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3FE" w:rsidRPr="009F468F" w:rsidRDefault="00E133FE" w:rsidP="005E7446">
      <w:pPr>
        <w:pStyle w:val="SemEspaamento"/>
        <w:pBdr>
          <w:top w:val="single" w:sz="4" w:space="1" w:color="auto"/>
          <w:bottom w:val="single" w:sz="4" w:space="1" w:color="auto"/>
        </w:pBdr>
        <w:shd w:val="clear" w:color="auto" w:fill="F2F2F2" w:themeFill="background1" w:themeFillShade="F2"/>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EDITAL DE LICITAÇÃO</w:t>
      </w:r>
    </w:p>
    <w:p w:rsidR="00E133FE" w:rsidRPr="009F468F" w:rsidRDefault="00E133FE" w:rsidP="005E7446">
      <w:pPr>
        <w:pStyle w:val="SemEspaamento"/>
        <w:pBdr>
          <w:top w:val="single" w:sz="4" w:space="1" w:color="auto"/>
          <w:bottom w:val="single" w:sz="4" w:space="1" w:color="auto"/>
        </w:pBdr>
        <w:shd w:val="clear" w:color="auto" w:fill="F2F2F2" w:themeFill="background1" w:themeFillShade="F2"/>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 xml:space="preserve">CONCORRÊNCIA PÚBLICA N° </w:t>
      </w:r>
      <w:r w:rsidR="00AB1F60">
        <w:rPr>
          <w:rFonts w:ascii="Garamond" w:hAnsi="Garamond" w:cstheme="minorHAnsi"/>
          <w:b/>
          <w:sz w:val="22"/>
          <w:szCs w:val="22"/>
        </w:rPr>
        <w:t>12</w:t>
      </w:r>
      <w:r w:rsidR="00D92A25" w:rsidRPr="009F468F">
        <w:rPr>
          <w:rFonts w:ascii="Garamond" w:hAnsi="Garamond" w:cstheme="minorHAnsi"/>
          <w:b/>
          <w:sz w:val="22"/>
          <w:szCs w:val="22"/>
        </w:rPr>
        <w:t>/</w:t>
      </w:r>
      <w:r w:rsidR="00EE08F1" w:rsidRPr="009F468F">
        <w:rPr>
          <w:rFonts w:ascii="Garamond" w:hAnsi="Garamond" w:cstheme="minorHAnsi"/>
          <w:b/>
          <w:sz w:val="22"/>
          <w:szCs w:val="22"/>
        </w:rPr>
        <w:t>20</w:t>
      </w:r>
      <w:r w:rsidR="003709F6" w:rsidRPr="009F468F">
        <w:rPr>
          <w:rFonts w:ascii="Garamond" w:hAnsi="Garamond" w:cstheme="minorHAnsi"/>
          <w:b/>
          <w:sz w:val="22"/>
          <w:szCs w:val="22"/>
        </w:rPr>
        <w:t>2</w:t>
      </w:r>
      <w:r w:rsidR="00161D63" w:rsidRPr="009F468F">
        <w:rPr>
          <w:rFonts w:ascii="Garamond" w:hAnsi="Garamond" w:cstheme="minorHAnsi"/>
          <w:b/>
          <w:sz w:val="22"/>
          <w:szCs w:val="22"/>
        </w:rPr>
        <w:t>4</w:t>
      </w:r>
    </w:p>
    <w:p w:rsidR="00E133FE" w:rsidRPr="009F468F" w:rsidRDefault="00E133FE" w:rsidP="005E7446">
      <w:pPr>
        <w:pStyle w:val="SemEspaamento"/>
        <w:pBdr>
          <w:top w:val="single" w:sz="4" w:space="1" w:color="auto"/>
          <w:bottom w:val="single" w:sz="4" w:space="1" w:color="auto"/>
        </w:pBdr>
        <w:shd w:val="clear" w:color="auto" w:fill="F2F2F2" w:themeFill="background1" w:themeFillShade="F2"/>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 xml:space="preserve">PROCESSO ADMINISTRATIVO N° </w:t>
      </w:r>
      <w:r w:rsidR="009A3C72">
        <w:rPr>
          <w:rFonts w:ascii="Garamond" w:hAnsi="Garamond" w:cstheme="minorHAnsi"/>
          <w:b/>
          <w:sz w:val="22"/>
          <w:szCs w:val="22"/>
        </w:rPr>
        <w:t>118</w:t>
      </w:r>
      <w:r w:rsidR="004F6075" w:rsidRPr="009F468F">
        <w:rPr>
          <w:rFonts w:ascii="Garamond" w:hAnsi="Garamond" w:cstheme="minorHAnsi"/>
          <w:b/>
          <w:sz w:val="22"/>
          <w:szCs w:val="22"/>
        </w:rPr>
        <w:t>/20</w:t>
      </w:r>
      <w:r w:rsidR="003709F6" w:rsidRPr="009F468F">
        <w:rPr>
          <w:rFonts w:ascii="Garamond" w:hAnsi="Garamond" w:cstheme="minorHAnsi"/>
          <w:b/>
          <w:sz w:val="22"/>
          <w:szCs w:val="22"/>
        </w:rPr>
        <w:t>2</w:t>
      </w:r>
      <w:r w:rsidR="00161D63" w:rsidRPr="009F468F">
        <w:rPr>
          <w:rFonts w:ascii="Garamond" w:hAnsi="Garamond" w:cstheme="minorHAnsi"/>
          <w:b/>
          <w:sz w:val="22"/>
          <w:szCs w:val="22"/>
        </w:rPr>
        <w:t>4</w:t>
      </w:r>
    </w:p>
    <w:p w:rsidR="00E133FE" w:rsidRPr="009F468F" w:rsidRDefault="00E133FE" w:rsidP="005E7446">
      <w:pPr>
        <w:autoSpaceDE w:val="0"/>
        <w:autoSpaceDN w:val="0"/>
        <w:adjustRightInd w:val="0"/>
        <w:spacing w:before="120" w:after="120" w:line="360" w:lineRule="auto"/>
        <w:jc w:val="both"/>
        <w:rPr>
          <w:rFonts w:ascii="Garamond" w:hAnsi="Garamond" w:cstheme="minorHAnsi"/>
          <w:sz w:val="22"/>
          <w:szCs w:val="22"/>
        </w:rPr>
      </w:pP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1 – PREÂMBULO</w:t>
      </w:r>
    </w:p>
    <w:p w:rsidR="00E133FE" w:rsidRPr="009F468F" w:rsidRDefault="00E133FE"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1.1. O MUNICÍPIO DE COLORADO, Estado do </w:t>
      </w:r>
      <w:proofErr w:type="gramStart"/>
      <w:r w:rsidRPr="009F468F">
        <w:rPr>
          <w:rFonts w:ascii="Garamond" w:hAnsi="Garamond" w:cstheme="minorHAnsi"/>
          <w:sz w:val="22"/>
          <w:szCs w:val="22"/>
        </w:rPr>
        <w:t>Paraná,</w:t>
      </w:r>
      <w:proofErr w:type="gramEnd"/>
      <w:r w:rsidR="00161D63" w:rsidRPr="009F468F">
        <w:rPr>
          <w:rFonts w:ascii="Garamond" w:hAnsi="Garamond" w:cstheme="minorHAnsi"/>
          <w:sz w:val="22"/>
          <w:szCs w:val="22"/>
        </w:rPr>
        <w:t xml:space="preserve">juntamente com </w:t>
      </w:r>
      <w:r w:rsidR="00900545" w:rsidRPr="009F468F">
        <w:rPr>
          <w:rFonts w:ascii="Garamond" w:hAnsi="Garamond" w:cstheme="minorHAnsi"/>
          <w:sz w:val="22"/>
          <w:szCs w:val="22"/>
        </w:rPr>
        <w:t>a ITAIPU - BINACIONAL</w:t>
      </w:r>
      <w:r w:rsidR="00161D63" w:rsidRPr="009F468F">
        <w:rPr>
          <w:rFonts w:ascii="Garamond" w:hAnsi="Garamond" w:cstheme="minorHAnsi"/>
          <w:sz w:val="22"/>
          <w:szCs w:val="22"/>
        </w:rPr>
        <w:t xml:space="preserve">, representado </w:t>
      </w:r>
      <w:r w:rsidR="00900545" w:rsidRPr="009F468F">
        <w:rPr>
          <w:rFonts w:ascii="Garamond" w:hAnsi="Garamond" w:cstheme="minorHAnsi"/>
          <w:sz w:val="22"/>
          <w:szCs w:val="22"/>
        </w:rPr>
        <w:t xml:space="preserve">pelo Convênio </w:t>
      </w:r>
      <w:r w:rsidR="00161D63" w:rsidRPr="009F468F">
        <w:rPr>
          <w:rFonts w:ascii="Garamond" w:hAnsi="Garamond" w:cstheme="minorHAnsi"/>
          <w:sz w:val="22"/>
          <w:szCs w:val="22"/>
        </w:rPr>
        <w:t xml:space="preserve">nº </w:t>
      </w:r>
      <w:r w:rsidR="00900545" w:rsidRPr="009F468F">
        <w:rPr>
          <w:rFonts w:ascii="Garamond" w:hAnsi="Garamond" w:cstheme="minorHAnsi"/>
          <w:sz w:val="22"/>
          <w:szCs w:val="22"/>
        </w:rPr>
        <w:t>4500074792</w:t>
      </w:r>
      <w:r w:rsidR="00161D63" w:rsidRPr="009F468F">
        <w:rPr>
          <w:rFonts w:ascii="Garamond" w:hAnsi="Garamond" w:cstheme="minorHAnsi"/>
          <w:sz w:val="22"/>
          <w:szCs w:val="22"/>
        </w:rPr>
        <w:t>, em</w:t>
      </w:r>
      <w:r w:rsidRPr="009F468F">
        <w:rPr>
          <w:rFonts w:ascii="Garamond" w:hAnsi="Garamond" w:cstheme="minorHAnsi"/>
          <w:sz w:val="22"/>
          <w:szCs w:val="22"/>
        </w:rPr>
        <w:t xml:space="preserve"> con</w:t>
      </w:r>
      <w:r w:rsidR="00F3093B" w:rsidRPr="009F468F">
        <w:rPr>
          <w:rFonts w:ascii="Garamond" w:hAnsi="Garamond" w:cstheme="minorHAnsi"/>
          <w:sz w:val="22"/>
          <w:szCs w:val="22"/>
        </w:rPr>
        <w:t xml:space="preserve">formidade com a Lei nº </w:t>
      </w:r>
      <w:r w:rsidR="00B51533" w:rsidRPr="009F468F">
        <w:rPr>
          <w:rFonts w:ascii="Garamond" w:hAnsi="Garamond" w:cstheme="minorHAnsi"/>
          <w:sz w:val="22"/>
          <w:szCs w:val="22"/>
        </w:rPr>
        <w:t>14</w:t>
      </w:r>
      <w:r w:rsidR="00F3093B" w:rsidRPr="009F468F">
        <w:rPr>
          <w:rFonts w:ascii="Garamond" w:hAnsi="Garamond" w:cstheme="minorHAnsi"/>
          <w:sz w:val="22"/>
          <w:szCs w:val="22"/>
        </w:rPr>
        <w:t>.</w:t>
      </w:r>
      <w:r w:rsidR="00B51533" w:rsidRPr="009F468F">
        <w:rPr>
          <w:rFonts w:ascii="Garamond" w:hAnsi="Garamond" w:cstheme="minorHAnsi"/>
          <w:sz w:val="22"/>
          <w:szCs w:val="22"/>
        </w:rPr>
        <w:t>133</w:t>
      </w:r>
      <w:r w:rsidR="00F3093B" w:rsidRPr="009F468F">
        <w:rPr>
          <w:rFonts w:ascii="Garamond" w:hAnsi="Garamond" w:cstheme="minorHAnsi"/>
          <w:sz w:val="22"/>
          <w:szCs w:val="22"/>
        </w:rPr>
        <w:t>/</w:t>
      </w:r>
      <w:r w:rsidR="00B51533" w:rsidRPr="009F468F">
        <w:rPr>
          <w:rFonts w:ascii="Garamond" w:hAnsi="Garamond" w:cstheme="minorHAnsi"/>
          <w:sz w:val="22"/>
          <w:szCs w:val="22"/>
        </w:rPr>
        <w:t>21</w:t>
      </w:r>
      <w:r w:rsidR="00F3093B" w:rsidRPr="009F468F">
        <w:rPr>
          <w:rFonts w:ascii="Garamond" w:hAnsi="Garamond" w:cstheme="minorHAnsi"/>
          <w:sz w:val="22"/>
          <w:szCs w:val="22"/>
        </w:rPr>
        <w:t>,</w:t>
      </w:r>
      <w:r w:rsidR="00DC48F2" w:rsidRPr="009F468F">
        <w:rPr>
          <w:rFonts w:ascii="Garamond" w:hAnsi="Garamond" w:cstheme="minorHAnsi"/>
          <w:sz w:val="22"/>
          <w:szCs w:val="22"/>
        </w:rPr>
        <w:t xml:space="preserve">Lei Complementar nº 123 de 14 Dezembro de 2006, </w:t>
      </w:r>
      <w:r w:rsidRPr="009F468F">
        <w:rPr>
          <w:rFonts w:ascii="Garamond" w:hAnsi="Garamond" w:cstheme="minorHAnsi"/>
          <w:sz w:val="22"/>
          <w:szCs w:val="22"/>
        </w:rPr>
        <w:t xml:space="preserve">especificamente, </w:t>
      </w:r>
      <w:r w:rsidR="00B51533" w:rsidRPr="009F468F">
        <w:rPr>
          <w:rFonts w:ascii="Garamond" w:hAnsi="Garamond" w:cstheme="minorHAnsi"/>
          <w:sz w:val="22"/>
          <w:szCs w:val="22"/>
        </w:rPr>
        <w:t xml:space="preserve">o Decreto </w:t>
      </w:r>
      <w:r w:rsidRPr="009F468F">
        <w:rPr>
          <w:rFonts w:ascii="Garamond" w:hAnsi="Garamond" w:cstheme="minorHAnsi"/>
          <w:sz w:val="22"/>
          <w:szCs w:val="22"/>
        </w:rPr>
        <w:t>Municipal nº</w:t>
      </w:r>
      <w:r w:rsidR="00161D63" w:rsidRPr="009F468F">
        <w:rPr>
          <w:rFonts w:ascii="Garamond" w:hAnsi="Garamond" w:cstheme="minorHAnsi"/>
          <w:sz w:val="22"/>
          <w:szCs w:val="22"/>
        </w:rPr>
        <w:t xml:space="preserve"> 263/2023</w:t>
      </w:r>
      <w:r w:rsidR="0024710C" w:rsidRPr="009F468F">
        <w:rPr>
          <w:rFonts w:ascii="Garamond" w:hAnsi="Garamond" w:cstheme="minorHAnsi"/>
          <w:sz w:val="22"/>
          <w:szCs w:val="22"/>
        </w:rPr>
        <w:t>,</w:t>
      </w:r>
      <w:r w:rsidR="00EF099E" w:rsidRPr="009F468F">
        <w:rPr>
          <w:rFonts w:ascii="Garamond" w:hAnsi="Garamond" w:cstheme="minorHAnsi"/>
          <w:sz w:val="22"/>
          <w:szCs w:val="22"/>
        </w:rPr>
        <w:t xml:space="preserve">regulamentos municipais, regulamentos federais que não conflitem com as normas municipais, e, ainda, de acordo com as condições estabelecidas neste Edital </w:t>
      </w:r>
      <w:r w:rsidRPr="009F468F">
        <w:rPr>
          <w:rFonts w:ascii="Garamond" w:hAnsi="Garamond" w:cstheme="minorHAnsi"/>
          <w:sz w:val="22"/>
          <w:szCs w:val="22"/>
        </w:rPr>
        <w:t>e demais legislação aplicável, torna pública a realização de licitação, , na modalidade CONCORRÊNCIA PÚBLICA</w:t>
      </w:r>
      <w:r w:rsidR="00161D63" w:rsidRPr="009F468F">
        <w:rPr>
          <w:rFonts w:ascii="Garamond" w:hAnsi="Garamond" w:cstheme="minorHAnsi"/>
          <w:sz w:val="22"/>
          <w:szCs w:val="22"/>
        </w:rPr>
        <w:t xml:space="preserve"> na forma Eletrônica</w:t>
      </w:r>
      <w:r w:rsidRPr="009F468F">
        <w:rPr>
          <w:rFonts w:ascii="Garamond" w:hAnsi="Garamond" w:cstheme="minorHAnsi"/>
          <w:sz w:val="22"/>
          <w:szCs w:val="22"/>
        </w:rPr>
        <w:t xml:space="preserve">, objetivando </w:t>
      </w:r>
      <w:r w:rsidR="00E80818" w:rsidRPr="009F468F">
        <w:rPr>
          <w:rFonts w:ascii="Garamond" w:hAnsi="Garamond" w:cstheme="minorHAnsi"/>
          <w:sz w:val="22"/>
          <w:szCs w:val="22"/>
        </w:rPr>
        <w:t xml:space="preserve">de </w:t>
      </w:r>
      <w:bookmarkStart w:id="0" w:name="_Hlk159440379"/>
      <w:r w:rsidR="00EC5898" w:rsidRPr="009F468F">
        <w:rPr>
          <w:rFonts w:ascii="Garamond" w:hAnsi="Garamond" w:cstheme="minorHAnsi"/>
          <w:b/>
          <w:bCs/>
          <w:sz w:val="22"/>
          <w:szCs w:val="22"/>
        </w:rPr>
        <w:t xml:space="preserve">Contratação </w:t>
      </w:r>
      <w:r w:rsidR="009A3C72">
        <w:rPr>
          <w:rFonts w:ascii="Garamond" w:hAnsi="Garamond" w:cstheme="minorHAnsi"/>
          <w:b/>
          <w:bCs/>
          <w:sz w:val="22"/>
          <w:szCs w:val="22"/>
        </w:rPr>
        <w:t>d</w:t>
      </w:r>
      <w:r w:rsidR="00EC5898" w:rsidRPr="009F468F">
        <w:rPr>
          <w:rFonts w:ascii="Garamond" w:hAnsi="Garamond" w:cstheme="minorHAnsi"/>
          <w:b/>
          <w:bCs/>
          <w:sz w:val="22"/>
          <w:szCs w:val="22"/>
        </w:rPr>
        <w:t xml:space="preserve">e </w:t>
      </w:r>
      <w:r w:rsidR="009A3C72">
        <w:rPr>
          <w:rFonts w:ascii="Garamond" w:hAnsi="Garamond" w:cstheme="minorHAnsi"/>
          <w:b/>
          <w:bCs/>
          <w:sz w:val="22"/>
          <w:szCs w:val="22"/>
        </w:rPr>
        <w:t>e</w:t>
      </w:r>
      <w:r w:rsidR="00EC5898" w:rsidRPr="009F468F">
        <w:rPr>
          <w:rFonts w:ascii="Garamond" w:hAnsi="Garamond" w:cstheme="minorHAnsi"/>
          <w:b/>
          <w:bCs/>
          <w:sz w:val="22"/>
          <w:szCs w:val="22"/>
        </w:rPr>
        <w:t xml:space="preserve">mpresa </w:t>
      </w:r>
      <w:r w:rsidR="009A3C72">
        <w:rPr>
          <w:rFonts w:ascii="Garamond" w:hAnsi="Garamond" w:cstheme="minorHAnsi"/>
          <w:b/>
          <w:bCs/>
          <w:sz w:val="22"/>
          <w:szCs w:val="22"/>
        </w:rPr>
        <w:t>e</w:t>
      </w:r>
      <w:r w:rsidR="00EC5898" w:rsidRPr="009F468F">
        <w:rPr>
          <w:rFonts w:ascii="Garamond" w:hAnsi="Garamond" w:cstheme="minorHAnsi"/>
          <w:b/>
          <w:bCs/>
          <w:sz w:val="22"/>
          <w:szCs w:val="22"/>
        </w:rPr>
        <w:t xml:space="preserve">specializada </w:t>
      </w:r>
      <w:r w:rsidR="009A3C72">
        <w:rPr>
          <w:rFonts w:ascii="Garamond" w:hAnsi="Garamond" w:cstheme="minorHAnsi"/>
          <w:b/>
          <w:bCs/>
          <w:sz w:val="22"/>
          <w:szCs w:val="22"/>
        </w:rPr>
        <w:t xml:space="preserve">em revitalização de sistema de esgotamento sanitário, através </w:t>
      </w:r>
      <w:r w:rsidR="00EC5898" w:rsidRPr="009F468F">
        <w:rPr>
          <w:rFonts w:ascii="Garamond" w:hAnsi="Garamond" w:cstheme="minorHAnsi"/>
          <w:b/>
          <w:bCs/>
          <w:sz w:val="22"/>
          <w:szCs w:val="22"/>
        </w:rPr>
        <w:t>Convênio I</w:t>
      </w:r>
      <w:r w:rsidR="00042DC4" w:rsidRPr="009F468F">
        <w:rPr>
          <w:rFonts w:ascii="Garamond" w:hAnsi="Garamond" w:cstheme="minorHAnsi"/>
          <w:b/>
          <w:bCs/>
          <w:sz w:val="22"/>
          <w:szCs w:val="22"/>
        </w:rPr>
        <w:t xml:space="preserve">TAIPU </w:t>
      </w:r>
      <w:r w:rsidR="00EC5898" w:rsidRPr="009F468F">
        <w:rPr>
          <w:rFonts w:ascii="Garamond" w:hAnsi="Garamond" w:cstheme="minorHAnsi"/>
          <w:b/>
          <w:bCs/>
          <w:sz w:val="22"/>
          <w:szCs w:val="22"/>
        </w:rPr>
        <w:t xml:space="preserve">– Colorado, </w:t>
      </w:r>
      <w:r w:rsidR="00042DC4">
        <w:rPr>
          <w:rFonts w:ascii="Garamond" w:hAnsi="Garamond" w:cstheme="minorHAnsi"/>
          <w:b/>
          <w:bCs/>
          <w:sz w:val="22"/>
          <w:szCs w:val="22"/>
        </w:rPr>
        <w:t>d</w:t>
      </w:r>
      <w:r w:rsidR="00EC5898" w:rsidRPr="009F468F">
        <w:rPr>
          <w:rFonts w:ascii="Garamond" w:hAnsi="Garamond" w:cstheme="minorHAnsi"/>
          <w:b/>
          <w:bCs/>
          <w:sz w:val="22"/>
          <w:szCs w:val="22"/>
        </w:rPr>
        <w:t xml:space="preserve">e </w:t>
      </w:r>
      <w:r w:rsidR="00042DC4">
        <w:rPr>
          <w:rFonts w:ascii="Garamond" w:hAnsi="Garamond" w:cstheme="minorHAnsi"/>
          <w:b/>
          <w:bCs/>
          <w:sz w:val="22"/>
          <w:szCs w:val="22"/>
        </w:rPr>
        <w:t>n</w:t>
      </w:r>
      <w:r w:rsidR="00EC5898" w:rsidRPr="009F468F">
        <w:rPr>
          <w:rFonts w:ascii="Garamond" w:hAnsi="Garamond" w:cstheme="minorHAnsi"/>
          <w:b/>
          <w:bCs/>
          <w:sz w:val="22"/>
          <w:szCs w:val="22"/>
        </w:rPr>
        <w:t xml:space="preserve">úmero 4500074792, </w:t>
      </w:r>
      <w:bookmarkEnd w:id="0"/>
      <w:r w:rsidRPr="009F468F">
        <w:rPr>
          <w:rFonts w:ascii="Garamond" w:hAnsi="Garamond" w:cstheme="minorHAnsi"/>
          <w:sz w:val="22"/>
          <w:szCs w:val="22"/>
        </w:rPr>
        <w:t xml:space="preserve">do Tipo </w:t>
      </w:r>
      <w:r w:rsidR="00E80818" w:rsidRPr="009F468F">
        <w:rPr>
          <w:rFonts w:ascii="Garamond" w:hAnsi="Garamond" w:cstheme="minorHAnsi"/>
          <w:b/>
          <w:sz w:val="22"/>
          <w:szCs w:val="22"/>
        </w:rPr>
        <w:t>menor preço global</w:t>
      </w:r>
      <w:r w:rsidRPr="009F468F">
        <w:rPr>
          <w:rFonts w:ascii="Garamond" w:hAnsi="Garamond" w:cstheme="minorHAnsi"/>
          <w:sz w:val="22"/>
          <w:szCs w:val="22"/>
        </w:rPr>
        <w:t xml:space="preserve">, conforme especificações descritas no item </w:t>
      </w:r>
      <w:r w:rsidRPr="009F468F">
        <w:rPr>
          <w:rFonts w:ascii="Garamond" w:hAnsi="Garamond" w:cstheme="minorHAnsi"/>
          <w:b/>
          <w:bCs/>
          <w:sz w:val="22"/>
          <w:szCs w:val="22"/>
        </w:rPr>
        <w:t xml:space="preserve">2.1 </w:t>
      </w:r>
      <w:r w:rsidRPr="009F468F">
        <w:rPr>
          <w:rFonts w:ascii="Garamond" w:hAnsi="Garamond" w:cstheme="minorHAnsi"/>
          <w:sz w:val="22"/>
          <w:szCs w:val="22"/>
        </w:rPr>
        <w:t>deste Edital.</w:t>
      </w:r>
    </w:p>
    <w:p w:rsidR="005D2707" w:rsidRPr="009F468F" w:rsidRDefault="00E133FE" w:rsidP="005E7446">
      <w:pPr>
        <w:autoSpaceDE w:val="0"/>
        <w:autoSpaceDN w:val="0"/>
        <w:adjustRightInd w:val="0"/>
        <w:spacing w:before="120" w:after="120" w:line="360" w:lineRule="auto"/>
        <w:jc w:val="both"/>
        <w:rPr>
          <w:rFonts w:ascii="Garamond" w:hAnsi="Garamond" w:cstheme="minorHAnsi"/>
          <w:bCs/>
          <w:sz w:val="22"/>
          <w:szCs w:val="22"/>
        </w:rPr>
      </w:pPr>
      <w:r w:rsidRPr="009F468F">
        <w:rPr>
          <w:rFonts w:ascii="Garamond" w:hAnsi="Garamond" w:cstheme="minorHAnsi"/>
          <w:sz w:val="22"/>
          <w:szCs w:val="22"/>
        </w:rPr>
        <w:t xml:space="preserve">1.2. </w:t>
      </w:r>
      <w:r w:rsidR="005D2707" w:rsidRPr="009F468F">
        <w:rPr>
          <w:rFonts w:ascii="Garamond" w:hAnsi="Garamond" w:cstheme="minorHAnsi"/>
          <w:bCs/>
          <w:sz w:val="22"/>
          <w:szCs w:val="22"/>
        </w:rPr>
        <w:t xml:space="preserve">A Concorrência Eletrônica será realizada em sessão pública, por meio de sistema eletrônico que promova a comunicação via Internet, mediante condições de segurança, utilizando-se, para tanto, os recursos da criptografia e autenticação em todas as suas fases, através do site: </w:t>
      </w:r>
      <w:hyperlink r:id="rId8" w:history="1">
        <w:r w:rsidR="005D2707" w:rsidRPr="009F468F">
          <w:rPr>
            <w:rStyle w:val="Hyperlink"/>
            <w:rFonts w:ascii="Garamond" w:hAnsi="Garamond" w:cstheme="minorHAnsi"/>
            <w:bCs/>
            <w:sz w:val="22"/>
            <w:szCs w:val="22"/>
          </w:rPr>
          <w:t>https://bnccompras.com/Home/Login</w:t>
        </w:r>
      </w:hyperlink>
      <w:r w:rsidR="005D2707" w:rsidRPr="009F468F">
        <w:rPr>
          <w:rFonts w:ascii="Garamond" w:hAnsi="Garamond" w:cstheme="minorHAnsi"/>
          <w:bCs/>
          <w:sz w:val="22"/>
          <w:szCs w:val="22"/>
        </w:rPr>
        <w:t>.</w:t>
      </w:r>
    </w:p>
    <w:p w:rsidR="00C6502B" w:rsidRPr="009F468F" w:rsidRDefault="00C6502B" w:rsidP="00C6502B">
      <w:pPr>
        <w:autoSpaceDE w:val="0"/>
        <w:autoSpaceDN w:val="0"/>
        <w:adjustRightInd w:val="0"/>
        <w:spacing w:before="120" w:after="120" w:line="360" w:lineRule="auto"/>
        <w:jc w:val="both"/>
        <w:rPr>
          <w:rFonts w:ascii="Garamond" w:hAnsi="Garamond" w:cstheme="minorHAnsi"/>
          <w:bCs/>
          <w:sz w:val="22"/>
          <w:szCs w:val="22"/>
        </w:rPr>
      </w:pPr>
      <w:r w:rsidRPr="009F468F">
        <w:rPr>
          <w:rFonts w:ascii="Garamond" w:hAnsi="Garamond" w:cstheme="minorHAnsi"/>
          <w:bCs/>
          <w:sz w:val="22"/>
          <w:szCs w:val="22"/>
        </w:rPr>
        <w:t>1.3.</w:t>
      </w:r>
      <w:r w:rsidRPr="009F468F">
        <w:rPr>
          <w:rFonts w:ascii="Garamond" w:hAnsi="Garamond" w:cstheme="minorHAnsi"/>
          <w:bCs/>
          <w:sz w:val="22"/>
          <w:szCs w:val="22"/>
        </w:rPr>
        <w:tab/>
        <w:t xml:space="preserve">De acordo com o sistema da (BNC) modo de disputa </w:t>
      </w:r>
      <w:r w:rsidRPr="009F468F">
        <w:rPr>
          <w:rFonts w:ascii="Garamond" w:hAnsi="Garamond" w:cstheme="minorHAnsi"/>
          <w:b/>
          <w:sz w:val="22"/>
          <w:szCs w:val="22"/>
        </w:rPr>
        <w:t>aberto</w:t>
      </w:r>
      <w:r w:rsidR="00434CCE">
        <w:rPr>
          <w:rFonts w:ascii="Garamond" w:hAnsi="Garamond" w:cstheme="minorHAnsi"/>
          <w:b/>
          <w:sz w:val="22"/>
          <w:szCs w:val="22"/>
        </w:rPr>
        <w:t>.</w:t>
      </w:r>
    </w:p>
    <w:p w:rsidR="00C6502B" w:rsidRPr="009F468F" w:rsidRDefault="00C6502B" w:rsidP="00C6502B">
      <w:pPr>
        <w:autoSpaceDE w:val="0"/>
        <w:autoSpaceDN w:val="0"/>
        <w:adjustRightInd w:val="0"/>
        <w:spacing w:before="120" w:after="120" w:line="360" w:lineRule="auto"/>
        <w:jc w:val="both"/>
        <w:rPr>
          <w:rFonts w:ascii="Garamond" w:hAnsi="Garamond" w:cstheme="minorHAnsi"/>
          <w:bCs/>
          <w:sz w:val="22"/>
          <w:szCs w:val="22"/>
        </w:rPr>
      </w:pPr>
      <w:proofErr w:type="gramStart"/>
      <w:r w:rsidRPr="009F468F">
        <w:rPr>
          <w:rFonts w:ascii="Garamond" w:hAnsi="Garamond" w:cstheme="minorHAnsi"/>
          <w:bCs/>
          <w:sz w:val="22"/>
          <w:szCs w:val="22"/>
        </w:rPr>
        <w:t>1.4</w:t>
      </w:r>
      <w:r w:rsidRPr="009F468F">
        <w:rPr>
          <w:rFonts w:ascii="Garamond" w:hAnsi="Garamond" w:cstheme="minorHAnsi"/>
          <w:bCs/>
          <w:sz w:val="22"/>
          <w:szCs w:val="22"/>
        </w:rPr>
        <w:tab/>
        <w:t>Local, Data E Horário</w:t>
      </w:r>
      <w:proofErr w:type="gramEnd"/>
      <w:r w:rsidRPr="009F468F">
        <w:rPr>
          <w:rFonts w:ascii="Garamond" w:hAnsi="Garamond" w:cstheme="minorHAnsi"/>
          <w:bCs/>
          <w:sz w:val="22"/>
          <w:szCs w:val="22"/>
        </w:rPr>
        <w:t xml:space="preserve"> Para Recebimento E Abertura Das Propostas.</w:t>
      </w:r>
    </w:p>
    <w:p w:rsidR="00C6502B" w:rsidRPr="009F468F" w:rsidRDefault="00C6502B" w:rsidP="00C6502B">
      <w:pPr>
        <w:autoSpaceDE w:val="0"/>
        <w:autoSpaceDN w:val="0"/>
        <w:adjustRightInd w:val="0"/>
        <w:spacing w:before="120" w:after="120" w:line="360" w:lineRule="auto"/>
        <w:ind w:firstLine="567"/>
        <w:jc w:val="both"/>
        <w:rPr>
          <w:rFonts w:ascii="Garamond" w:hAnsi="Garamond" w:cstheme="minorHAnsi"/>
          <w:bCs/>
          <w:sz w:val="22"/>
          <w:szCs w:val="22"/>
        </w:rPr>
      </w:pPr>
      <w:r w:rsidRPr="009F468F">
        <w:rPr>
          <w:rFonts w:ascii="Garamond" w:hAnsi="Garamond" w:cstheme="minorHAnsi"/>
          <w:bCs/>
          <w:sz w:val="22"/>
          <w:szCs w:val="22"/>
        </w:rPr>
        <w:t>1.4.1</w:t>
      </w:r>
      <w:r w:rsidRPr="009F468F">
        <w:rPr>
          <w:rFonts w:ascii="Garamond" w:hAnsi="Garamond" w:cstheme="minorHAnsi"/>
          <w:bCs/>
          <w:sz w:val="22"/>
          <w:szCs w:val="22"/>
        </w:rPr>
        <w:tab/>
        <w:t xml:space="preserve">Acolhimento de Proposta será: no dia </w:t>
      </w:r>
      <w:r w:rsidR="00AB1F60">
        <w:rPr>
          <w:rFonts w:ascii="Garamond" w:hAnsi="Garamond" w:cstheme="minorHAnsi"/>
          <w:bCs/>
          <w:sz w:val="22"/>
          <w:szCs w:val="22"/>
        </w:rPr>
        <w:t>10</w:t>
      </w:r>
      <w:r w:rsidRPr="009F468F">
        <w:rPr>
          <w:rFonts w:ascii="Garamond" w:hAnsi="Garamond" w:cstheme="minorHAnsi"/>
          <w:bCs/>
          <w:sz w:val="22"/>
          <w:szCs w:val="22"/>
        </w:rPr>
        <w:t xml:space="preserve"> de </w:t>
      </w:r>
      <w:r w:rsidR="00AB1F60">
        <w:rPr>
          <w:rFonts w:ascii="Garamond" w:hAnsi="Garamond" w:cstheme="minorHAnsi"/>
          <w:bCs/>
          <w:sz w:val="22"/>
          <w:szCs w:val="22"/>
        </w:rPr>
        <w:t>julho</w:t>
      </w:r>
      <w:r w:rsidRPr="009F468F">
        <w:rPr>
          <w:rFonts w:ascii="Garamond" w:hAnsi="Garamond" w:cstheme="minorHAnsi"/>
          <w:bCs/>
          <w:sz w:val="22"/>
          <w:szCs w:val="22"/>
        </w:rPr>
        <w:t xml:space="preserve"> de 2024, 23h59min até o dia </w:t>
      </w:r>
      <w:r w:rsidR="00AB1F60">
        <w:rPr>
          <w:rFonts w:ascii="Garamond" w:hAnsi="Garamond" w:cstheme="minorHAnsi"/>
          <w:bCs/>
          <w:sz w:val="22"/>
          <w:szCs w:val="22"/>
        </w:rPr>
        <w:t>25</w:t>
      </w:r>
      <w:r w:rsidR="00FF1CFD" w:rsidRPr="009F468F">
        <w:rPr>
          <w:rFonts w:ascii="Garamond" w:hAnsi="Garamond" w:cstheme="minorHAnsi"/>
          <w:bCs/>
          <w:sz w:val="22"/>
          <w:szCs w:val="22"/>
        </w:rPr>
        <w:t xml:space="preserve"> de </w:t>
      </w:r>
      <w:r w:rsidR="00AB1F60">
        <w:rPr>
          <w:rFonts w:ascii="Garamond" w:hAnsi="Garamond" w:cstheme="minorHAnsi"/>
          <w:bCs/>
          <w:sz w:val="22"/>
          <w:szCs w:val="22"/>
        </w:rPr>
        <w:t xml:space="preserve">julho </w:t>
      </w:r>
      <w:r w:rsidRPr="009F468F">
        <w:rPr>
          <w:rFonts w:ascii="Garamond" w:hAnsi="Garamond" w:cstheme="minorHAnsi"/>
          <w:bCs/>
          <w:sz w:val="22"/>
          <w:szCs w:val="22"/>
        </w:rPr>
        <w:t xml:space="preserve">de 2024, </w:t>
      </w:r>
      <w:r w:rsidR="00AB1F60">
        <w:rPr>
          <w:rFonts w:ascii="Garamond" w:hAnsi="Garamond" w:cstheme="minorHAnsi"/>
          <w:bCs/>
          <w:sz w:val="22"/>
          <w:szCs w:val="22"/>
        </w:rPr>
        <w:t>08</w:t>
      </w:r>
      <w:r w:rsidRPr="009F468F">
        <w:rPr>
          <w:rFonts w:ascii="Garamond" w:hAnsi="Garamond" w:cstheme="minorHAnsi"/>
          <w:bCs/>
          <w:sz w:val="22"/>
          <w:szCs w:val="22"/>
        </w:rPr>
        <w:t>h</w:t>
      </w:r>
      <w:r w:rsidR="00AB1F60">
        <w:rPr>
          <w:rFonts w:ascii="Garamond" w:hAnsi="Garamond" w:cstheme="minorHAnsi"/>
          <w:bCs/>
          <w:sz w:val="22"/>
          <w:szCs w:val="22"/>
        </w:rPr>
        <w:t>30</w:t>
      </w:r>
      <w:r w:rsidRPr="009F468F">
        <w:rPr>
          <w:rFonts w:ascii="Garamond" w:hAnsi="Garamond" w:cstheme="minorHAnsi"/>
          <w:bCs/>
          <w:sz w:val="22"/>
          <w:szCs w:val="22"/>
        </w:rPr>
        <w:t>min, horário de Brasília/DF;</w:t>
      </w:r>
    </w:p>
    <w:p w:rsidR="00C6502B" w:rsidRPr="009F468F" w:rsidRDefault="00C6502B" w:rsidP="00C6502B">
      <w:pPr>
        <w:autoSpaceDE w:val="0"/>
        <w:autoSpaceDN w:val="0"/>
        <w:adjustRightInd w:val="0"/>
        <w:spacing w:before="120" w:after="120" w:line="360" w:lineRule="auto"/>
        <w:ind w:firstLine="567"/>
        <w:jc w:val="both"/>
        <w:rPr>
          <w:rFonts w:ascii="Garamond" w:hAnsi="Garamond" w:cstheme="minorHAnsi"/>
          <w:bCs/>
          <w:sz w:val="22"/>
          <w:szCs w:val="22"/>
        </w:rPr>
      </w:pPr>
      <w:r w:rsidRPr="009F468F">
        <w:rPr>
          <w:rFonts w:ascii="Garamond" w:hAnsi="Garamond" w:cstheme="minorHAnsi"/>
          <w:bCs/>
          <w:sz w:val="22"/>
          <w:szCs w:val="22"/>
        </w:rPr>
        <w:t xml:space="preserve">1.4.2 A abertura da Proposta será; no dia </w:t>
      </w:r>
      <w:r w:rsidR="00AB1F60">
        <w:rPr>
          <w:rFonts w:ascii="Garamond" w:hAnsi="Garamond" w:cstheme="minorHAnsi"/>
          <w:bCs/>
          <w:sz w:val="22"/>
          <w:szCs w:val="22"/>
        </w:rPr>
        <w:t>25 de julho</w:t>
      </w:r>
      <w:r w:rsidRPr="009F468F">
        <w:rPr>
          <w:rFonts w:ascii="Garamond" w:hAnsi="Garamond" w:cstheme="minorHAnsi"/>
          <w:bCs/>
          <w:sz w:val="22"/>
          <w:szCs w:val="22"/>
        </w:rPr>
        <w:t xml:space="preserve">, </w:t>
      </w:r>
      <w:r w:rsidR="00AB1F60">
        <w:rPr>
          <w:rFonts w:ascii="Garamond" w:hAnsi="Garamond" w:cstheme="minorHAnsi"/>
          <w:bCs/>
          <w:sz w:val="22"/>
          <w:szCs w:val="22"/>
        </w:rPr>
        <w:t>09</w:t>
      </w:r>
      <w:r w:rsidRPr="009F468F">
        <w:rPr>
          <w:rFonts w:ascii="Garamond" w:hAnsi="Garamond" w:cstheme="minorHAnsi"/>
          <w:bCs/>
          <w:sz w:val="22"/>
          <w:szCs w:val="22"/>
        </w:rPr>
        <w:t>h</w:t>
      </w:r>
      <w:r w:rsidR="006805FE">
        <w:rPr>
          <w:rFonts w:ascii="Garamond" w:hAnsi="Garamond" w:cstheme="minorHAnsi"/>
          <w:bCs/>
          <w:sz w:val="22"/>
          <w:szCs w:val="22"/>
        </w:rPr>
        <w:t>00</w:t>
      </w:r>
      <w:r w:rsidRPr="009F468F">
        <w:rPr>
          <w:rFonts w:ascii="Garamond" w:hAnsi="Garamond" w:cstheme="minorHAnsi"/>
          <w:bCs/>
          <w:sz w:val="22"/>
          <w:szCs w:val="22"/>
        </w:rPr>
        <w:t>min horário de Brasília/DF;</w:t>
      </w:r>
    </w:p>
    <w:p w:rsidR="00C6502B" w:rsidRPr="009F468F" w:rsidRDefault="00C6502B" w:rsidP="00C6502B">
      <w:pPr>
        <w:autoSpaceDE w:val="0"/>
        <w:autoSpaceDN w:val="0"/>
        <w:adjustRightInd w:val="0"/>
        <w:spacing w:before="120" w:after="120" w:line="360" w:lineRule="auto"/>
        <w:ind w:firstLine="567"/>
        <w:jc w:val="both"/>
        <w:rPr>
          <w:rFonts w:ascii="Garamond" w:hAnsi="Garamond" w:cstheme="minorHAnsi"/>
          <w:bCs/>
          <w:sz w:val="22"/>
          <w:szCs w:val="22"/>
        </w:rPr>
      </w:pPr>
      <w:r w:rsidRPr="009F468F">
        <w:rPr>
          <w:rFonts w:ascii="Garamond" w:hAnsi="Garamond" w:cstheme="minorHAnsi"/>
          <w:bCs/>
          <w:sz w:val="22"/>
          <w:szCs w:val="22"/>
        </w:rPr>
        <w:t xml:space="preserve">1.4.2.1 A data do início da fase de Lances será no dia </w:t>
      </w:r>
      <w:r w:rsidR="006805FE">
        <w:rPr>
          <w:rFonts w:ascii="Garamond" w:hAnsi="Garamond" w:cstheme="minorHAnsi"/>
          <w:bCs/>
          <w:sz w:val="22"/>
          <w:szCs w:val="22"/>
        </w:rPr>
        <w:t>25 de julho, 09h00</w:t>
      </w:r>
      <w:r w:rsidR="00F160EA" w:rsidRPr="009F468F">
        <w:rPr>
          <w:rFonts w:ascii="Garamond" w:hAnsi="Garamond" w:cstheme="minorHAnsi"/>
          <w:bCs/>
          <w:sz w:val="22"/>
          <w:szCs w:val="22"/>
        </w:rPr>
        <w:t xml:space="preserve">min </w:t>
      </w:r>
      <w:r w:rsidRPr="009F468F">
        <w:rPr>
          <w:rFonts w:ascii="Garamond" w:hAnsi="Garamond" w:cstheme="minorHAnsi"/>
          <w:bCs/>
          <w:sz w:val="22"/>
          <w:szCs w:val="22"/>
        </w:rPr>
        <w:t>horário de Brasília/DF;</w:t>
      </w:r>
    </w:p>
    <w:p w:rsidR="00C6502B" w:rsidRPr="009F468F" w:rsidRDefault="00C6502B" w:rsidP="00C6502B">
      <w:pPr>
        <w:autoSpaceDE w:val="0"/>
        <w:autoSpaceDN w:val="0"/>
        <w:adjustRightInd w:val="0"/>
        <w:spacing w:before="120" w:after="120" w:line="360" w:lineRule="auto"/>
        <w:ind w:firstLine="567"/>
        <w:jc w:val="both"/>
        <w:rPr>
          <w:rFonts w:ascii="Garamond" w:hAnsi="Garamond" w:cstheme="minorHAnsi"/>
          <w:bCs/>
          <w:sz w:val="22"/>
          <w:szCs w:val="22"/>
        </w:rPr>
      </w:pPr>
      <w:r w:rsidRPr="009F468F">
        <w:rPr>
          <w:rFonts w:ascii="Garamond" w:hAnsi="Garamond" w:cstheme="minorHAnsi"/>
          <w:bCs/>
          <w:sz w:val="22"/>
          <w:szCs w:val="22"/>
        </w:rPr>
        <w:t xml:space="preserve">1.4.2.2. PRAZO FINAL PARA ESCLARECIMENTOS E IMPUGNAÇÕES: no dia </w:t>
      </w:r>
      <w:r w:rsidR="00AB1F60">
        <w:rPr>
          <w:rFonts w:ascii="Garamond" w:hAnsi="Garamond" w:cstheme="minorHAnsi"/>
          <w:bCs/>
          <w:sz w:val="22"/>
          <w:szCs w:val="22"/>
        </w:rPr>
        <w:t>22 de julho, 00h00</w:t>
      </w:r>
      <w:r w:rsidR="00F160EA" w:rsidRPr="009F468F">
        <w:rPr>
          <w:rFonts w:ascii="Garamond" w:hAnsi="Garamond" w:cstheme="minorHAnsi"/>
          <w:bCs/>
          <w:sz w:val="22"/>
          <w:szCs w:val="22"/>
        </w:rPr>
        <w:t xml:space="preserve">min </w:t>
      </w:r>
      <w:r w:rsidRPr="009F468F">
        <w:rPr>
          <w:rFonts w:ascii="Garamond" w:hAnsi="Garamond" w:cstheme="minorHAnsi"/>
          <w:bCs/>
          <w:sz w:val="22"/>
          <w:szCs w:val="22"/>
        </w:rPr>
        <w:t>(horário de Brasília/DF);</w:t>
      </w:r>
    </w:p>
    <w:p w:rsidR="0034700C" w:rsidRPr="009F468F" w:rsidRDefault="005D2707" w:rsidP="005E7446">
      <w:pPr>
        <w:autoSpaceDE w:val="0"/>
        <w:autoSpaceDN w:val="0"/>
        <w:adjustRightInd w:val="0"/>
        <w:spacing w:before="120" w:after="120" w:line="360" w:lineRule="auto"/>
        <w:jc w:val="both"/>
        <w:rPr>
          <w:rFonts w:ascii="Garamond" w:hAnsi="Garamond" w:cstheme="minorHAnsi"/>
          <w:b/>
          <w:sz w:val="22"/>
          <w:szCs w:val="22"/>
        </w:rPr>
      </w:pPr>
      <w:proofErr w:type="gramStart"/>
      <w:r w:rsidRPr="009F468F">
        <w:rPr>
          <w:rFonts w:ascii="Garamond" w:hAnsi="Garamond" w:cstheme="minorHAnsi"/>
          <w:bCs/>
          <w:sz w:val="22"/>
          <w:szCs w:val="22"/>
        </w:rPr>
        <w:t>1.4.</w:t>
      </w:r>
      <w:proofErr w:type="gramEnd"/>
      <w:r w:rsidR="0034700C" w:rsidRPr="009F468F">
        <w:rPr>
          <w:rFonts w:ascii="Garamond" w:hAnsi="Garamond" w:cstheme="minorHAnsi"/>
          <w:b/>
          <w:sz w:val="22"/>
          <w:szCs w:val="22"/>
        </w:rPr>
        <w:t>ALERTAMOS OS INTERESSADOS EM PARTICIPAREM D</w:t>
      </w:r>
      <w:r w:rsidRPr="009F468F">
        <w:rPr>
          <w:rFonts w:ascii="Garamond" w:hAnsi="Garamond" w:cstheme="minorHAnsi"/>
          <w:b/>
          <w:sz w:val="22"/>
          <w:szCs w:val="22"/>
        </w:rPr>
        <w:t>A CONCORRENCIA</w:t>
      </w:r>
      <w:r w:rsidR="0034700C" w:rsidRPr="009F468F">
        <w:rPr>
          <w:rFonts w:ascii="Garamond" w:hAnsi="Garamond" w:cstheme="minorHAnsi"/>
          <w:b/>
          <w:sz w:val="22"/>
          <w:szCs w:val="22"/>
        </w:rPr>
        <w:t xml:space="preserve"> ELETRÔNICO QUE APÓS RETIRADO O EDITAL NA PÁGINA DO SITE </w:t>
      </w:r>
      <w:hyperlink r:id="rId9" w:history="1">
        <w:r w:rsidR="0034700C" w:rsidRPr="009F468F">
          <w:rPr>
            <w:rStyle w:val="Hyperlink"/>
            <w:rFonts w:ascii="Garamond" w:hAnsi="Garamond" w:cstheme="minorHAnsi"/>
            <w:b/>
            <w:sz w:val="22"/>
            <w:szCs w:val="22"/>
          </w:rPr>
          <w:t>http://www.colorado.pr.gov.br</w:t>
        </w:r>
      </w:hyperlink>
      <w:r w:rsidRPr="009F468F">
        <w:rPr>
          <w:rStyle w:val="Hyperlink"/>
          <w:rFonts w:ascii="Garamond" w:hAnsi="Garamond" w:cstheme="minorHAnsi"/>
          <w:b/>
          <w:sz w:val="22"/>
          <w:szCs w:val="22"/>
        </w:rPr>
        <w:t>e</w:t>
      </w:r>
      <w:hyperlink r:id="rId10" w:history="1">
        <w:r w:rsidR="0034700C" w:rsidRPr="009F468F">
          <w:rPr>
            <w:rStyle w:val="Hyperlink"/>
            <w:rFonts w:ascii="Garamond" w:hAnsi="Garamond" w:cstheme="minorHAnsi"/>
            <w:b/>
            <w:sz w:val="22"/>
            <w:szCs w:val="22"/>
          </w:rPr>
          <w:t>www.bnc.org.br</w:t>
        </w:r>
      </w:hyperlink>
      <w:r w:rsidR="0034700C" w:rsidRPr="009F468F">
        <w:rPr>
          <w:rFonts w:ascii="Garamond" w:hAnsi="Garamond" w:cstheme="minorHAnsi"/>
          <w:b/>
          <w:sz w:val="22"/>
          <w:szCs w:val="22"/>
        </w:rPr>
        <w:t xml:space="preserve">  DEVERÃO</w:t>
      </w:r>
      <w:r w:rsidRPr="009F468F">
        <w:rPr>
          <w:rFonts w:ascii="Garamond" w:hAnsi="Garamond" w:cstheme="minorHAnsi"/>
          <w:b/>
          <w:sz w:val="22"/>
          <w:szCs w:val="22"/>
        </w:rPr>
        <w:t>ESTAR ATENTOS A TOD</w:t>
      </w:r>
      <w:r w:rsidR="00EF099E" w:rsidRPr="009F468F">
        <w:rPr>
          <w:rFonts w:ascii="Garamond" w:hAnsi="Garamond" w:cstheme="minorHAnsi"/>
          <w:b/>
          <w:sz w:val="22"/>
          <w:szCs w:val="22"/>
        </w:rPr>
        <w:t>O</w:t>
      </w:r>
      <w:r w:rsidRPr="009F468F">
        <w:rPr>
          <w:rFonts w:ascii="Garamond" w:hAnsi="Garamond" w:cstheme="minorHAnsi"/>
          <w:b/>
          <w:sz w:val="22"/>
          <w:szCs w:val="22"/>
        </w:rPr>
        <w:t xml:space="preserve">S </w:t>
      </w:r>
      <w:r w:rsidR="00EF099E" w:rsidRPr="009F468F">
        <w:rPr>
          <w:rFonts w:ascii="Garamond" w:hAnsi="Garamond" w:cstheme="minorHAnsi"/>
          <w:b/>
          <w:sz w:val="22"/>
          <w:szCs w:val="22"/>
        </w:rPr>
        <w:t>O</w:t>
      </w:r>
      <w:r w:rsidRPr="009F468F">
        <w:rPr>
          <w:rFonts w:ascii="Garamond" w:hAnsi="Garamond" w:cstheme="minorHAnsi"/>
          <w:b/>
          <w:sz w:val="22"/>
          <w:szCs w:val="22"/>
        </w:rPr>
        <w:t xml:space="preserve">S </w:t>
      </w:r>
      <w:r w:rsidR="0034700C" w:rsidRPr="009F468F">
        <w:rPr>
          <w:rFonts w:ascii="Garamond" w:hAnsi="Garamond" w:cstheme="minorHAnsi"/>
          <w:b/>
          <w:sz w:val="22"/>
          <w:szCs w:val="22"/>
        </w:rPr>
        <w:t>EVENTUAIS AVISOS OU ALTERAÇÕES DO EDITAL, INCLUSIVE, CABENDO AOS INTERESSADOS O ATENDIMENTO DAS NORMAS DE CADASTRAMENTO, CERTIFICAÇÃO E CREDENCIAMENTO JUNTO PORTAL DE LICITAÇÕES BANCO NACIONAL DE COMPRAS</w:t>
      </w:r>
      <w:r w:rsidR="00EF099E" w:rsidRPr="009F468F">
        <w:rPr>
          <w:rFonts w:ascii="Garamond" w:hAnsi="Garamond" w:cstheme="minorHAnsi"/>
          <w:b/>
          <w:sz w:val="22"/>
          <w:szCs w:val="22"/>
        </w:rPr>
        <w:t>.</w:t>
      </w: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 xml:space="preserve">2 </w:t>
      </w:r>
      <w:r w:rsidR="00D42810" w:rsidRPr="009F468F">
        <w:rPr>
          <w:rFonts w:ascii="Garamond" w:hAnsi="Garamond" w:cstheme="minorHAnsi"/>
          <w:b/>
          <w:sz w:val="22"/>
          <w:szCs w:val="22"/>
        </w:rPr>
        <w:t>–</w:t>
      </w:r>
      <w:r w:rsidRPr="009F468F">
        <w:rPr>
          <w:rFonts w:ascii="Garamond" w:hAnsi="Garamond" w:cstheme="minorHAnsi"/>
          <w:b/>
          <w:sz w:val="22"/>
          <w:szCs w:val="22"/>
        </w:rPr>
        <w:t xml:space="preserve"> OBJETO</w:t>
      </w:r>
      <w:r w:rsidR="00D42810" w:rsidRPr="009F468F">
        <w:rPr>
          <w:rFonts w:ascii="Garamond" w:hAnsi="Garamond" w:cstheme="minorHAnsi"/>
          <w:b/>
          <w:sz w:val="22"/>
          <w:szCs w:val="22"/>
        </w:rPr>
        <w:t xml:space="preserve"> E VISTORIA DO LOCAL</w:t>
      </w:r>
    </w:p>
    <w:p w:rsidR="00A62FDE" w:rsidRPr="009F468F" w:rsidRDefault="00E133FE"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2.1. A presente Licitação tem como ob</w:t>
      </w:r>
      <w:r w:rsidR="0066188B" w:rsidRPr="009F468F">
        <w:rPr>
          <w:rFonts w:ascii="Garamond" w:hAnsi="Garamond" w:cstheme="minorHAnsi"/>
          <w:sz w:val="22"/>
          <w:szCs w:val="22"/>
        </w:rPr>
        <w:t xml:space="preserve">jeto </w:t>
      </w:r>
      <w:r w:rsidR="00EF099E" w:rsidRPr="009F468F">
        <w:rPr>
          <w:rFonts w:ascii="Garamond" w:hAnsi="Garamond" w:cstheme="minorHAnsi"/>
          <w:sz w:val="22"/>
          <w:szCs w:val="22"/>
        </w:rPr>
        <w:t xml:space="preserve">a </w:t>
      </w:r>
      <w:r w:rsidR="00042DC4" w:rsidRPr="00042DC4">
        <w:rPr>
          <w:rFonts w:ascii="Garamond" w:hAnsi="Garamond" w:cstheme="minorHAnsi"/>
          <w:b/>
          <w:bCs/>
          <w:sz w:val="22"/>
          <w:szCs w:val="22"/>
        </w:rPr>
        <w:t>Contratação de empresa especializada em revitalização de sistema de esgotamento sanitário, através Convênio ITAIPU – Colorado, de número 4500074792</w:t>
      </w:r>
      <w:r w:rsidR="00EC5898" w:rsidRPr="009F468F">
        <w:rPr>
          <w:rFonts w:ascii="Garamond" w:hAnsi="Garamond" w:cstheme="minorHAnsi"/>
          <w:b/>
          <w:bCs/>
          <w:sz w:val="22"/>
          <w:szCs w:val="22"/>
        </w:rPr>
        <w:t xml:space="preserve">, </w:t>
      </w:r>
      <w:r w:rsidR="00042DC4" w:rsidRPr="009F468F">
        <w:rPr>
          <w:rFonts w:ascii="Garamond" w:hAnsi="Garamond" w:cstheme="minorHAnsi"/>
          <w:b/>
          <w:bCs/>
          <w:sz w:val="22"/>
          <w:szCs w:val="22"/>
        </w:rPr>
        <w:t>conforme projetos, planilhas e memoriais em anexo, condições e exigências estabelecidas neste edital e seus anexos.</w:t>
      </w:r>
    </w:p>
    <w:p w:rsidR="00FD3CA8" w:rsidRPr="009F468F" w:rsidRDefault="00E133FE" w:rsidP="005E7446">
      <w:pPr>
        <w:pStyle w:val="Default"/>
        <w:spacing w:before="120" w:after="120" w:line="360" w:lineRule="auto"/>
        <w:jc w:val="both"/>
        <w:rPr>
          <w:rFonts w:ascii="Garamond" w:hAnsi="Garamond" w:cstheme="minorHAnsi"/>
          <w:color w:val="auto"/>
          <w:sz w:val="22"/>
          <w:szCs w:val="22"/>
        </w:rPr>
      </w:pPr>
      <w:r w:rsidRPr="009F468F">
        <w:rPr>
          <w:rFonts w:ascii="Garamond" w:hAnsi="Garamond" w:cstheme="minorHAnsi"/>
          <w:color w:val="auto"/>
          <w:sz w:val="22"/>
          <w:szCs w:val="22"/>
        </w:rPr>
        <w:t xml:space="preserve">2.2. </w:t>
      </w:r>
      <w:r w:rsidR="00EF099E" w:rsidRPr="009F468F">
        <w:rPr>
          <w:rFonts w:ascii="Garamond" w:hAnsi="Garamond" w:cstheme="minorHAnsi"/>
          <w:color w:val="auto"/>
          <w:sz w:val="22"/>
          <w:szCs w:val="22"/>
        </w:rPr>
        <w:t xml:space="preserve">A presente licitação será julgada de forma </w:t>
      </w:r>
      <w:r w:rsidR="00FD3CA8" w:rsidRPr="009F468F">
        <w:rPr>
          <w:rFonts w:ascii="Garamond" w:hAnsi="Garamond" w:cstheme="minorHAnsi"/>
          <w:b/>
          <w:bCs/>
          <w:color w:val="auto"/>
          <w:sz w:val="22"/>
          <w:szCs w:val="22"/>
        </w:rPr>
        <w:t>global</w:t>
      </w:r>
      <w:r w:rsidR="00FD3CA8" w:rsidRPr="009F468F">
        <w:rPr>
          <w:rFonts w:ascii="Garamond" w:hAnsi="Garamond" w:cstheme="minorHAnsi"/>
          <w:color w:val="auto"/>
          <w:sz w:val="22"/>
          <w:szCs w:val="22"/>
        </w:rPr>
        <w:t>,</w:t>
      </w:r>
      <w:r w:rsidR="00EF099E" w:rsidRPr="009F468F">
        <w:rPr>
          <w:rFonts w:ascii="Garamond" w:hAnsi="Garamond" w:cstheme="minorHAnsi"/>
          <w:color w:val="auto"/>
          <w:sz w:val="22"/>
          <w:szCs w:val="22"/>
        </w:rPr>
        <w:t xml:space="preserve"> formado por </w:t>
      </w:r>
      <w:r w:rsidR="006F36E1" w:rsidRPr="009F468F">
        <w:rPr>
          <w:rFonts w:ascii="Garamond" w:hAnsi="Garamond" w:cstheme="minorHAnsi"/>
          <w:color w:val="auto"/>
          <w:sz w:val="22"/>
          <w:szCs w:val="22"/>
        </w:rPr>
        <w:t>lote</w:t>
      </w:r>
      <w:r w:rsidR="00EF099E" w:rsidRPr="009F468F">
        <w:rPr>
          <w:rFonts w:ascii="Garamond" w:hAnsi="Garamond" w:cstheme="minorHAnsi"/>
          <w:color w:val="auto"/>
          <w:sz w:val="22"/>
          <w:szCs w:val="22"/>
        </w:rPr>
        <w:t xml:space="preserve">, conforme tabela apresentada no Projeto Básico, devendo o licitante oferecer proposta para todos os itens que o compõe; </w:t>
      </w:r>
    </w:p>
    <w:p w:rsidR="00FD3CA8" w:rsidRPr="009F468F" w:rsidRDefault="00FF09E4" w:rsidP="005E7446">
      <w:pPr>
        <w:pStyle w:val="Default"/>
        <w:spacing w:before="120" w:after="120" w:line="360" w:lineRule="auto"/>
        <w:jc w:val="both"/>
        <w:rPr>
          <w:rFonts w:ascii="Garamond" w:hAnsi="Garamond" w:cstheme="minorHAnsi"/>
          <w:color w:val="auto"/>
          <w:sz w:val="22"/>
          <w:szCs w:val="22"/>
        </w:rPr>
      </w:pPr>
      <w:r w:rsidRPr="009F468F">
        <w:rPr>
          <w:rFonts w:ascii="Garamond" w:hAnsi="Garamond" w:cstheme="minorHAnsi"/>
          <w:color w:val="auto"/>
          <w:sz w:val="22"/>
          <w:szCs w:val="22"/>
        </w:rPr>
        <w:t>2.3.</w:t>
      </w:r>
      <w:r w:rsidR="00FD3CA8" w:rsidRPr="009F468F">
        <w:rPr>
          <w:rFonts w:ascii="Garamond" w:hAnsi="Garamond" w:cstheme="minorHAnsi"/>
          <w:color w:val="auto"/>
          <w:sz w:val="22"/>
          <w:szCs w:val="22"/>
        </w:rPr>
        <w:t xml:space="preserve"> A presente contratação adotará como regime de execução a empreitada por preço global.</w:t>
      </w:r>
    </w:p>
    <w:p w:rsidR="00FD3CA8" w:rsidRPr="009F468F" w:rsidRDefault="00FD3CA8" w:rsidP="005E7446">
      <w:pPr>
        <w:pStyle w:val="Default"/>
        <w:spacing w:before="120" w:after="120" w:line="360" w:lineRule="auto"/>
        <w:jc w:val="both"/>
        <w:rPr>
          <w:rFonts w:ascii="Garamond" w:hAnsi="Garamond" w:cstheme="minorHAnsi"/>
          <w:color w:val="auto"/>
          <w:sz w:val="22"/>
          <w:szCs w:val="22"/>
        </w:rPr>
      </w:pPr>
      <w:r w:rsidRPr="009F468F">
        <w:rPr>
          <w:rFonts w:ascii="Garamond" w:hAnsi="Garamond" w:cstheme="minorHAnsi"/>
          <w:color w:val="auto"/>
          <w:sz w:val="22"/>
          <w:szCs w:val="22"/>
        </w:rPr>
        <w:t xml:space="preserve">2.4. O valor máximo admitido para a execução obras é de </w:t>
      </w:r>
      <w:r w:rsidRPr="009F468F">
        <w:rPr>
          <w:rFonts w:ascii="Garamond" w:hAnsi="Garamond" w:cstheme="minorHAnsi"/>
          <w:b/>
          <w:bCs/>
          <w:color w:val="auto"/>
          <w:sz w:val="22"/>
          <w:szCs w:val="22"/>
        </w:rPr>
        <w:t xml:space="preserve">R$ </w:t>
      </w:r>
      <w:r w:rsidR="00042DC4">
        <w:rPr>
          <w:rFonts w:ascii="Garamond" w:hAnsi="Garamond" w:cstheme="minorHAnsi"/>
          <w:b/>
          <w:bCs/>
          <w:color w:val="auto"/>
          <w:sz w:val="22"/>
          <w:szCs w:val="22"/>
        </w:rPr>
        <w:t>4</w:t>
      </w:r>
      <w:r w:rsidR="00EC5898" w:rsidRPr="009F468F">
        <w:rPr>
          <w:rFonts w:ascii="Garamond" w:hAnsi="Garamond" w:cstheme="minorHAnsi"/>
          <w:b/>
          <w:bCs/>
          <w:color w:val="auto"/>
          <w:sz w:val="22"/>
          <w:szCs w:val="22"/>
        </w:rPr>
        <w:t>.</w:t>
      </w:r>
      <w:r w:rsidR="00042DC4">
        <w:rPr>
          <w:rFonts w:ascii="Garamond" w:hAnsi="Garamond" w:cstheme="minorHAnsi"/>
          <w:b/>
          <w:bCs/>
          <w:color w:val="auto"/>
          <w:sz w:val="22"/>
          <w:szCs w:val="22"/>
        </w:rPr>
        <w:t>526.802,09</w:t>
      </w:r>
      <w:r w:rsidR="00EC5898" w:rsidRPr="009F468F">
        <w:rPr>
          <w:rFonts w:ascii="Garamond" w:hAnsi="Garamond" w:cstheme="minorHAnsi"/>
          <w:b/>
          <w:bCs/>
          <w:color w:val="auto"/>
          <w:sz w:val="22"/>
          <w:szCs w:val="22"/>
        </w:rPr>
        <w:t xml:space="preserve"> (</w:t>
      </w:r>
      <w:r w:rsidR="00042DC4">
        <w:rPr>
          <w:rFonts w:ascii="Garamond" w:hAnsi="Garamond" w:cstheme="minorHAnsi"/>
          <w:b/>
          <w:bCs/>
          <w:color w:val="auto"/>
          <w:sz w:val="22"/>
          <w:szCs w:val="22"/>
        </w:rPr>
        <w:t xml:space="preserve">quatro milhões quinhentos e vinte e seis </w:t>
      </w:r>
      <w:proofErr w:type="spellStart"/>
      <w:r w:rsidR="00042DC4">
        <w:rPr>
          <w:rFonts w:ascii="Garamond" w:hAnsi="Garamond" w:cstheme="minorHAnsi"/>
          <w:b/>
          <w:bCs/>
          <w:color w:val="auto"/>
          <w:sz w:val="22"/>
          <w:szCs w:val="22"/>
        </w:rPr>
        <w:t>miloitocentos</w:t>
      </w:r>
      <w:proofErr w:type="spellEnd"/>
      <w:r w:rsidR="00042DC4">
        <w:rPr>
          <w:rFonts w:ascii="Garamond" w:hAnsi="Garamond" w:cstheme="minorHAnsi"/>
          <w:b/>
          <w:bCs/>
          <w:color w:val="auto"/>
          <w:sz w:val="22"/>
          <w:szCs w:val="22"/>
        </w:rPr>
        <w:t xml:space="preserve"> e dois reais e nove centavos</w:t>
      </w:r>
      <w:r w:rsidR="00EC5898" w:rsidRPr="009F468F">
        <w:rPr>
          <w:rFonts w:ascii="Garamond" w:hAnsi="Garamond" w:cstheme="minorHAnsi"/>
          <w:b/>
          <w:bCs/>
          <w:color w:val="auto"/>
          <w:sz w:val="22"/>
          <w:szCs w:val="22"/>
        </w:rPr>
        <w:t xml:space="preserve">), </w:t>
      </w:r>
      <w:r w:rsidRPr="009F468F">
        <w:rPr>
          <w:rFonts w:ascii="Garamond" w:hAnsi="Garamond" w:cstheme="minorHAnsi"/>
          <w:color w:val="auto"/>
          <w:sz w:val="22"/>
          <w:szCs w:val="22"/>
        </w:rPr>
        <w:t xml:space="preserve">conforme disposto na planilha orçamentária anexa ao instrumento convocatório. </w:t>
      </w:r>
    </w:p>
    <w:p w:rsidR="00DA0BF4" w:rsidRPr="009F468F" w:rsidRDefault="00DA0BF4" w:rsidP="005E7446">
      <w:pPr>
        <w:pStyle w:val="Default"/>
        <w:spacing w:before="120" w:after="120" w:line="360" w:lineRule="auto"/>
        <w:jc w:val="both"/>
        <w:rPr>
          <w:rFonts w:ascii="Garamond" w:hAnsi="Garamond" w:cstheme="minorHAnsi"/>
          <w:color w:val="auto"/>
          <w:sz w:val="22"/>
          <w:szCs w:val="22"/>
        </w:rPr>
      </w:pPr>
      <w:r w:rsidRPr="009F468F">
        <w:rPr>
          <w:rFonts w:ascii="Garamond" w:hAnsi="Garamond" w:cstheme="minorHAnsi"/>
          <w:color w:val="auto"/>
          <w:sz w:val="22"/>
          <w:szCs w:val="22"/>
        </w:rPr>
        <w:t xml:space="preserve">2.4.1 Será permitida a subcontratação do objeto licitado no limite de </w:t>
      </w:r>
      <w:r w:rsidRPr="009F468F">
        <w:rPr>
          <w:rFonts w:ascii="Garamond" w:hAnsi="Garamond" w:cstheme="minorHAnsi"/>
          <w:b/>
          <w:bCs/>
          <w:color w:val="auto"/>
          <w:sz w:val="22"/>
          <w:szCs w:val="22"/>
        </w:rPr>
        <w:t>5</w:t>
      </w:r>
      <w:r w:rsidR="00C62F43">
        <w:rPr>
          <w:rFonts w:ascii="Garamond" w:hAnsi="Garamond" w:cstheme="minorHAnsi"/>
          <w:b/>
          <w:bCs/>
          <w:color w:val="auto"/>
          <w:sz w:val="22"/>
          <w:szCs w:val="22"/>
        </w:rPr>
        <w:t>0</w:t>
      </w:r>
      <w:r w:rsidRPr="009F468F">
        <w:rPr>
          <w:rFonts w:ascii="Garamond" w:hAnsi="Garamond" w:cstheme="minorHAnsi"/>
          <w:b/>
          <w:bCs/>
          <w:color w:val="auto"/>
          <w:sz w:val="22"/>
          <w:szCs w:val="22"/>
        </w:rPr>
        <w:t xml:space="preserve">% </w:t>
      </w:r>
      <w:r w:rsidR="00626901" w:rsidRPr="009F468F">
        <w:rPr>
          <w:rFonts w:ascii="Garamond" w:hAnsi="Garamond" w:cstheme="minorHAnsi"/>
          <w:b/>
          <w:bCs/>
          <w:color w:val="auto"/>
          <w:sz w:val="22"/>
          <w:szCs w:val="22"/>
        </w:rPr>
        <w:t>(</w:t>
      </w:r>
      <w:r w:rsidR="00996DB1" w:rsidRPr="009F468F">
        <w:rPr>
          <w:rFonts w:ascii="Garamond" w:hAnsi="Garamond" w:cstheme="minorHAnsi"/>
          <w:b/>
          <w:bCs/>
          <w:color w:val="auto"/>
          <w:sz w:val="22"/>
          <w:szCs w:val="22"/>
        </w:rPr>
        <w:t>ci</w:t>
      </w:r>
      <w:r w:rsidR="00996DB1">
        <w:rPr>
          <w:rFonts w:ascii="Garamond" w:hAnsi="Garamond" w:cstheme="minorHAnsi"/>
          <w:b/>
          <w:bCs/>
          <w:color w:val="auto"/>
          <w:sz w:val="22"/>
          <w:szCs w:val="22"/>
        </w:rPr>
        <w:t>nqu</w:t>
      </w:r>
      <w:r w:rsidR="00996DB1" w:rsidRPr="009F468F">
        <w:rPr>
          <w:rFonts w:ascii="Garamond" w:hAnsi="Garamond" w:cstheme="minorHAnsi"/>
          <w:b/>
          <w:bCs/>
          <w:color w:val="auto"/>
          <w:sz w:val="22"/>
          <w:szCs w:val="22"/>
        </w:rPr>
        <w:t>e</w:t>
      </w:r>
      <w:r w:rsidR="00996DB1">
        <w:rPr>
          <w:rFonts w:ascii="Garamond" w:hAnsi="Garamond" w:cstheme="minorHAnsi"/>
          <w:b/>
          <w:bCs/>
          <w:color w:val="auto"/>
          <w:sz w:val="22"/>
          <w:szCs w:val="22"/>
        </w:rPr>
        <w:t>nta</w:t>
      </w:r>
      <w:r w:rsidRPr="009F468F">
        <w:rPr>
          <w:rFonts w:ascii="Garamond" w:hAnsi="Garamond" w:cstheme="minorHAnsi"/>
          <w:b/>
          <w:bCs/>
          <w:color w:val="auto"/>
          <w:sz w:val="22"/>
          <w:szCs w:val="22"/>
        </w:rPr>
        <w:t>) por cento</w:t>
      </w:r>
      <w:r w:rsidRPr="009F468F">
        <w:rPr>
          <w:rFonts w:ascii="Garamond" w:hAnsi="Garamond" w:cstheme="minorHAnsi"/>
          <w:color w:val="auto"/>
          <w:sz w:val="22"/>
          <w:szCs w:val="22"/>
        </w:rPr>
        <w:t xml:space="preserve"> do objeto licitado </w:t>
      </w:r>
      <w:r w:rsidR="00BA5EA2" w:rsidRPr="009F468F">
        <w:rPr>
          <w:rFonts w:ascii="Garamond" w:hAnsi="Garamond" w:cstheme="minorHAnsi"/>
          <w:color w:val="auto"/>
          <w:sz w:val="22"/>
          <w:szCs w:val="22"/>
        </w:rPr>
        <w:t xml:space="preserve">por lote </w:t>
      </w:r>
      <w:r w:rsidRPr="009F468F">
        <w:rPr>
          <w:rFonts w:ascii="Garamond" w:hAnsi="Garamond" w:cstheme="minorHAnsi"/>
          <w:color w:val="auto"/>
          <w:sz w:val="22"/>
          <w:szCs w:val="22"/>
        </w:rPr>
        <w:t xml:space="preserve">a discricionariedade da Administração: caput e §2º do art. 122 </w:t>
      </w:r>
      <w:r w:rsidR="00BA5EA2" w:rsidRPr="009F468F">
        <w:rPr>
          <w:rFonts w:ascii="Garamond" w:hAnsi="Garamond" w:cstheme="minorHAnsi"/>
          <w:color w:val="auto"/>
          <w:sz w:val="22"/>
          <w:szCs w:val="22"/>
        </w:rPr>
        <w:t>da Lei</w:t>
      </w:r>
      <w:r w:rsidRPr="009F468F">
        <w:rPr>
          <w:rFonts w:ascii="Garamond" w:hAnsi="Garamond" w:cstheme="minorHAnsi"/>
          <w:color w:val="auto"/>
          <w:sz w:val="22"/>
          <w:szCs w:val="22"/>
        </w:rPr>
        <w:t xml:space="preserve"> 14.133/21.</w:t>
      </w:r>
    </w:p>
    <w:p w:rsidR="00EE4661" w:rsidRPr="009F468F" w:rsidRDefault="00FD3CA8" w:rsidP="005E7446">
      <w:pPr>
        <w:pStyle w:val="Default"/>
        <w:spacing w:before="120" w:after="120" w:line="360" w:lineRule="auto"/>
        <w:jc w:val="both"/>
        <w:rPr>
          <w:rFonts w:ascii="Garamond" w:hAnsi="Garamond" w:cstheme="minorHAnsi"/>
          <w:color w:val="auto"/>
          <w:sz w:val="22"/>
          <w:szCs w:val="22"/>
        </w:rPr>
      </w:pPr>
      <w:r w:rsidRPr="009F468F">
        <w:rPr>
          <w:rFonts w:ascii="Garamond" w:hAnsi="Garamond" w:cstheme="minorHAnsi"/>
          <w:color w:val="auto"/>
          <w:sz w:val="22"/>
          <w:szCs w:val="22"/>
        </w:rPr>
        <w:t xml:space="preserve">2.5 </w:t>
      </w:r>
      <w:r w:rsidR="00FF09E4" w:rsidRPr="009F468F">
        <w:rPr>
          <w:rFonts w:ascii="Garamond" w:hAnsi="Garamond" w:cstheme="minorHAnsi"/>
          <w:color w:val="auto"/>
          <w:sz w:val="22"/>
          <w:szCs w:val="22"/>
        </w:rPr>
        <w:t>Os</w:t>
      </w:r>
      <w:r w:rsidR="00D42810" w:rsidRPr="009F468F">
        <w:rPr>
          <w:rFonts w:ascii="Garamond" w:hAnsi="Garamond" w:cstheme="minorHAnsi"/>
          <w:color w:val="auto"/>
          <w:sz w:val="22"/>
          <w:szCs w:val="22"/>
        </w:rPr>
        <w:t xml:space="preserve"> licitantes interessados poderão vistoriar o local </w:t>
      </w:r>
      <w:r w:rsidRPr="009F468F">
        <w:rPr>
          <w:rFonts w:ascii="Garamond" w:hAnsi="Garamond" w:cstheme="minorHAnsi"/>
          <w:color w:val="auto"/>
          <w:sz w:val="22"/>
          <w:szCs w:val="22"/>
        </w:rPr>
        <w:t>da revitalização</w:t>
      </w:r>
      <w:r w:rsidR="00D42810" w:rsidRPr="009F468F">
        <w:rPr>
          <w:rFonts w:ascii="Garamond" w:hAnsi="Garamond" w:cstheme="minorHAnsi"/>
          <w:color w:val="auto"/>
          <w:sz w:val="22"/>
          <w:szCs w:val="22"/>
        </w:rPr>
        <w:t xml:space="preserve">, com agendamento prévio a ser realizado na Secretaria Municipal de </w:t>
      </w:r>
      <w:r w:rsidR="00EE4661" w:rsidRPr="009F468F">
        <w:rPr>
          <w:rFonts w:ascii="Garamond" w:hAnsi="Garamond" w:cstheme="minorHAnsi"/>
          <w:color w:val="auto"/>
          <w:sz w:val="22"/>
          <w:szCs w:val="22"/>
        </w:rPr>
        <w:t xml:space="preserve">Obras ou através do e-mail, </w:t>
      </w:r>
      <w:hyperlink r:id="rId11" w:history="1">
        <w:r w:rsidR="00EE4661" w:rsidRPr="009F468F">
          <w:rPr>
            <w:rStyle w:val="Hyperlink"/>
            <w:rFonts w:ascii="Garamond" w:hAnsi="Garamond" w:cstheme="minorHAnsi"/>
            <w:sz w:val="22"/>
            <w:szCs w:val="22"/>
          </w:rPr>
          <w:t>obras@colorado.pr.gov.br</w:t>
        </w:r>
      </w:hyperlink>
      <w:r w:rsidR="00EE4661" w:rsidRPr="009F468F">
        <w:rPr>
          <w:rFonts w:ascii="Garamond" w:hAnsi="Garamond" w:cstheme="minorHAnsi"/>
          <w:color w:val="auto"/>
          <w:sz w:val="22"/>
          <w:szCs w:val="22"/>
        </w:rPr>
        <w:t xml:space="preserve">, </w:t>
      </w:r>
      <w:hyperlink r:id="rId12" w:history="1">
        <w:r w:rsidR="00EE4661" w:rsidRPr="009F468F">
          <w:rPr>
            <w:rStyle w:val="Hyperlink"/>
            <w:rFonts w:ascii="Garamond" w:hAnsi="Garamond" w:cstheme="minorHAnsi"/>
            <w:sz w:val="22"/>
            <w:szCs w:val="22"/>
          </w:rPr>
          <w:t>engenharia@colorado.pr.gov.br</w:t>
        </w:r>
      </w:hyperlink>
      <w:r w:rsidR="00EE4661" w:rsidRPr="009F468F">
        <w:rPr>
          <w:rFonts w:ascii="Garamond" w:hAnsi="Garamond" w:cstheme="minorHAnsi"/>
          <w:color w:val="auto"/>
          <w:sz w:val="22"/>
          <w:szCs w:val="22"/>
        </w:rPr>
        <w:t xml:space="preserve">, </w:t>
      </w:r>
      <w:hyperlink r:id="rId13" w:history="1">
        <w:r w:rsidR="00EE4661" w:rsidRPr="009F468F">
          <w:rPr>
            <w:rStyle w:val="Hyperlink"/>
            <w:rFonts w:ascii="Garamond" w:hAnsi="Garamond" w:cstheme="minorHAnsi"/>
            <w:sz w:val="22"/>
            <w:szCs w:val="22"/>
          </w:rPr>
          <w:t>planejamento@colorado.pr.gov.br</w:t>
        </w:r>
      </w:hyperlink>
      <w:r w:rsidR="00D42810" w:rsidRPr="009F468F">
        <w:rPr>
          <w:rFonts w:ascii="Garamond" w:hAnsi="Garamond" w:cstheme="minorHAnsi"/>
          <w:color w:val="auto"/>
          <w:sz w:val="22"/>
          <w:szCs w:val="22"/>
        </w:rPr>
        <w:t xml:space="preserve">, com antecedência mínima </w:t>
      </w:r>
      <w:r w:rsidR="00D42810" w:rsidRPr="009F468F">
        <w:rPr>
          <w:rFonts w:ascii="Garamond" w:hAnsi="Garamond" w:cstheme="minorHAnsi"/>
          <w:b/>
          <w:color w:val="auto"/>
          <w:sz w:val="22"/>
          <w:szCs w:val="22"/>
        </w:rPr>
        <w:t>de 0</w:t>
      </w:r>
      <w:r w:rsidR="00EE4661" w:rsidRPr="009F468F">
        <w:rPr>
          <w:rFonts w:ascii="Garamond" w:hAnsi="Garamond" w:cstheme="minorHAnsi"/>
          <w:b/>
          <w:color w:val="auto"/>
          <w:sz w:val="22"/>
          <w:szCs w:val="22"/>
        </w:rPr>
        <w:t>2</w:t>
      </w:r>
      <w:r w:rsidR="00D42810" w:rsidRPr="009F468F">
        <w:rPr>
          <w:rFonts w:ascii="Garamond" w:hAnsi="Garamond" w:cstheme="minorHAnsi"/>
          <w:b/>
          <w:color w:val="auto"/>
          <w:sz w:val="22"/>
          <w:szCs w:val="22"/>
        </w:rPr>
        <w:t xml:space="preserve"> (</w:t>
      </w:r>
      <w:r w:rsidR="00EE4661" w:rsidRPr="009F468F">
        <w:rPr>
          <w:rFonts w:ascii="Garamond" w:hAnsi="Garamond" w:cstheme="minorHAnsi"/>
          <w:b/>
          <w:color w:val="auto"/>
          <w:sz w:val="22"/>
          <w:szCs w:val="22"/>
        </w:rPr>
        <w:t>dois</w:t>
      </w:r>
      <w:r w:rsidR="00D42810" w:rsidRPr="009F468F">
        <w:rPr>
          <w:rFonts w:ascii="Garamond" w:hAnsi="Garamond" w:cstheme="minorHAnsi"/>
          <w:b/>
          <w:color w:val="auto"/>
          <w:sz w:val="22"/>
          <w:szCs w:val="22"/>
        </w:rPr>
        <w:t>) dias</w:t>
      </w:r>
      <w:r w:rsidR="00D42810" w:rsidRPr="009F468F">
        <w:rPr>
          <w:rFonts w:ascii="Garamond" w:hAnsi="Garamond" w:cstheme="minorHAnsi"/>
          <w:color w:val="auto"/>
          <w:sz w:val="22"/>
          <w:szCs w:val="22"/>
        </w:rPr>
        <w:t xml:space="preserve"> anteriores à abertura, oportunidade em que servidor designado pela administração pública municipal acompanhará os interessados e ficará disponível para prestar esclarecimentos </w:t>
      </w:r>
      <w:proofErr w:type="gramStart"/>
      <w:r w:rsidR="00D42810" w:rsidRPr="009F468F">
        <w:rPr>
          <w:rFonts w:ascii="Garamond" w:hAnsi="Garamond" w:cstheme="minorHAnsi"/>
          <w:color w:val="auto"/>
          <w:sz w:val="22"/>
          <w:szCs w:val="22"/>
        </w:rPr>
        <w:t>sobre ,</w:t>
      </w:r>
      <w:proofErr w:type="gramEnd"/>
      <w:r w:rsidR="00D42810" w:rsidRPr="009F468F">
        <w:rPr>
          <w:rFonts w:ascii="Garamond" w:hAnsi="Garamond" w:cstheme="minorHAnsi"/>
          <w:color w:val="auto"/>
          <w:sz w:val="22"/>
          <w:szCs w:val="22"/>
        </w:rPr>
        <w:t xml:space="preserve"> conforme mapa da área.</w:t>
      </w:r>
    </w:p>
    <w:p w:rsidR="00EE4661" w:rsidRPr="009F468F" w:rsidRDefault="00EE4661" w:rsidP="009364DA">
      <w:pPr>
        <w:pStyle w:val="Default"/>
        <w:spacing w:before="120" w:after="120" w:line="360" w:lineRule="auto"/>
        <w:jc w:val="both"/>
        <w:rPr>
          <w:rFonts w:ascii="Garamond" w:hAnsi="Garamond"/>
          <w:sz w:val="22"/>
          <w:szCs w:val="22"/>
        </w:rPr>
      </w:pPr>
      <w:r w:rsidRPr="009F468F">
        <w:rPr>
          <w:rFonts w:ascii="Garamond" w:hAnsi="Garamond" w:cstheme="minorHAnsi"/>
          <w:color w:val="auto"/>
          <w:sz w:val="22"/>
          <w:szCs w:val="22"/>
        </w:rPr>
        <w:t>2.5.1</w:t>
      </w:r>
      <w:r w:rsidRPr="009F468F">
        <w:rPr>
          <w:rFonts w:ascii="Garamond" w:hAnsi="Garamond"/>
          <w:sz w:val="22"/>
          <w:szCs w:val="22"/>
        </w:rPr>
        <w:t xml:space="preserve">Nenhum licitante poderá alegar desconhecimento das condições e grau de </w:t>
      </w:r>
      <w:proofErr w:type="gramStart"/>
      <w:r w:rsidRPr="009F468F">
        <w:rPr>
          <w:rFonts w:ascii="Garamond" w:hAnsi="Garamond"/>
          <w:sz w:val="22"/>
          <w:szCs w:val="22"/>
        </w:rPr>
        <w:t>dificuldade existentes</w:t>
      </w:r>
      <w:proofErr w:type="gramEnd"/>
      <w:r w:rsidRPr="009F468F">
        <w:rPr>
          <w:rFonts w:ascii="Garamond" w:hAnsi="Garamond"/>
          <w:sz w:val="22"/>
          <w:szCs w:val="22"/>
        </w:rPr>
        <w:t xml:space="preserve"> como justificativa para se eximir das obrigações assumidas ou em favor de eventuais pretensões de acréscimos de preços em decorrência da execução do objeto.</w:t>
      </w: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3. CONDIÇÕES ESPECÍFICAS PARA PARTICIPAÇÃO</w:t>
      </w:r>
    </w:p>
    <w:p w:rsidR="00E133FE" w:rsidRPr="009F468F" w:rsidRDefault="00E133FE" w:rsidP="005E7446">
      <w:pPr>
        <w:pStyle w:val="PargrafodaLista"/>
        <w:spacing w:before="120"/>
        <w:ind w:left="0" w:right="-5"/>
        <w:rPr>
          <w:rFonts w:ascii="Garamond" w:hAnsi="Garamond" w:cs="Calibri"/>
          <w:sz w:val="22"/>
          <w:szCs w:val="22"/>
        </w:rPr>
      </w:pPr>
      <w:r w:rsidRPr="009F468F">
        <w:rPr>
          <w:rFonts w:ascii="Garamond" w:hAnsi="Garamond" w:cs="Calibri"/>
          <w:sz w:val="22"/>
          <w:szCs w:val="22"/>
        </w:rPr>
        <w:t>3</w:t>
      </w:r>
      <w:r w:rsidR="00D113AD" w:rsidRPr="009F468F">
        <w:rPr>
          <w:rFonts w:ascii="Garamond" w:hAnsi="Garamond" w:cs="Calibri"/>
          <w:sz w:val="22"/>
          <w:szCs w:val="22"/>
        </w:rPr>
        <w:t xml:space="preserve">.1. Poderão participar da </w:t>
      </w:r>
      <w:proofErr w:type="spellStart"/>
      <w:r w:rsidR="00D113AD" w:rsidRPr="009F468F">
        <w:rPr>
          <w:rFonts w:ascii="Garamond" w:hAnsi="Garamond" w:cs="Calibri"/>
          <w:sz w:val="22"/>
          <w:szCs w:val="22"/>
        </w:rPr>
        <w:t>C</w:t>
      </w:r>
      <w:r w:rsidR="005E7446" w:rsidRPr="009F468F">
        <w:rPr>
          <w:rFonts w:ascii="Garamond" w:hAnsi="Garamond" w:cs="Calibri"/>
          <w:sz w:val="22"/>
          <w:szCs w:val="22"/>
        </w:rPr>
        <w:t>oncorrência</w:t>
      </w:r>
      <w:r w:rsidR="004F6075" w:rsidRPr="009F468F">
        <w:rPr>
          <w:rFonts w:ascii="Garamond" w:hAnsi="Garamond" w:cs="Calibri"/>
          <w:sz w:val="22"/>
          <w:szCs w:val="22"/>
        </w:rPr>
        <w:t>as</w:t>
      </w:r>
      <w:proofErr w:type="spellEnd"/>
      <w:r w:rsidR="004F6075" w:rsidRPr="009F468F">
        <w:rPr>
          <w:rFonts w:ascii="Garamond" w:hAnsi="Garamond" w:cs="Calibri"/>
          <w:sz w:val="22"/>
          <w:szCs w:val="22"/>
        </w:rPr>
        <w:t xml:space="preserve"> Entidades</w:t>
      </w:r>
      <w:r w:rsidRPr="009F468F">
        <w:rPr>
          <w:rFonts w:ascii="Garamond" w:hAnsi="Garamond" w:cs="Calibri"/>
          <w:sz w:val="22"/>
          <w:szCs w:val="22"/>
        </w:rPr>
        <w:t xml:space="preserve"> cujo ramo de atividade seja compatível com o objeto da licitação e que</w:t>
      </w:r>
      <w:r w:rsidR="005E7446" w:rsidRPr="009F468F">
        <w:rPr>
          <w:rFonts w:ascii="Garamond" w:hAnsi="Garamond" w:cs="Calibri"/>
          <w:sz w:val="22"/>
          <w:szCs w:val="22"/>
        </w:rPr>
        <w:t xml:space="preserve"> apresentem os documentos exigidos para habilitação</w:t>
      </w:r>
      <w:r w:rsidR="006032C2" w:rsidRPr="009F468F">
        <w:rPr>
          <w:rFonts w:ascii="Garamond" w:hAnsi="Garamond" w:cs="Calibri"/>
          <w:sz w:val="22"/>
          <w:szCs w:val="22"/>
        </w:rPr>
        <w:t>, o encaminhamento de proposta pressupõe o pleno conhecimento e atendimento às exigências de habilitação previstas neste Edital.</w:t>
      </w:r>
    </w:p>
    <w:p w:rsidR="006032C2" w:rsidRPr="009F468F" w:rsidRDefault="00E133FE" w:rsidP="005E7446">
      <w:pPr>
        <w:spacing w:before="120" w:after="120" w:line="360" w:lineRule="auto"/>
        <w:ind w:right="-5"/>
        <w:jc w:val="both"/>
        <w:rPr>
          <w:rFonts w:ascii="Garamond" w:hAnsi="Garamond" w:cs="Calibri"/>
          <w:sz w:val="22"/>
          <w:szCs w:val="22"/>
        </w:rPr>
      </w:pPr>
      <w:r w:rsidRPr="009F468F">
        <w:rPr>
          <w:rFonts w:ascii="Garamond" w:hAnsi="Garamond" w:cs="Calibri"/>
          <w:sz w:val="22"/>
          <w:szCs w:val="22"/>
        </w:rPr>
        <w:t>3.1.1.</w:t>
      </w:r>
      <w:r w:rsidR="006032C2" w:rsidRPr="009F468F">
        <w:rPr>
          <w:rFonts w:ascii="Garamond" w:hAnsi="Garamond" w:cs="Calibri"/>
          <w:sz w:val="22"/>
          <w:szCs w:val="22"/>
        </w:rPr>
        <w:t xml:space="preserve"> Os licitantes encaminharão, exclusivamente por meio do sistema, e concomitantemente, a proposta com a descrição do objeto ofertado e o respectivo preço, acompanhando dos documentos de habilitação exigidos neste instrumento convocatório, bem como da planilha de custos nos moldes do Anexo, até a data e o horário estabelecidos para abertura da sessão pública, quando, então, encerrar-se-á automaticamente a etapa de envio dessa documentação</w:t>
      </w:r>
    </w:p>
    <w:p w:rsidR="00E133FE" w:rsidRPr="009F468F" w:rsidRDefault="00E133FE" w:rsidP="005E7446">
      <w:pPr>
        <w:pStyle w:val="PargrafodaLista"/>
        <w:spacing w:before="120"/>
        <w:ind w:left="0" w:right="-5"/>
        <w:rPr>
          <w:rFonts w:ascii="Garamond" w:hAnsi="Garamond" w:cs="Calibri"/>
          <w:sz w:val="22"/>
          <w:szCs w:val="22"/>
        </w:rPr>
      </w:pPr>
      <w:r w:rsidRPr="009F468F">
        <w:rPr>
          <w:rFonts w:ascii="Garamond" w:hAnsi="Garamond" w:cs="Calibri"/>
          <w:sz w:val="22"/>
          <w:szCs w:val="22"/>
        </w:rPr>
        <w:t xml:space="preserve">3.1.2. </w:t>
      </w:r>
      <w:r w:rsidR="001D4E95" w:rsidRPr="009F468F">
        <w:rPr>
          <w:rFonts w:ascii="Garamond" w:hAnsi="Garamond" w:cs="Calibri"/>
          <w:sz w:val="22"/>
          <w:szCs w:val="22"/>
        </w:rPr>
        <w:t>Os licitantes deverão declarar no campo disponível no sistema e/ou via declaração assinada e protocolada junto com a proposta que atendem aos requisitos de habilitação dispostos neste instrumento, inclusive sobre a reserva de cargo(s) para pessoa com deficiência, para reabilitado da Previdência Social e para aprendiz, de forma que responderão pela veracidade das informações prestadas</w:t>
      </w:r>
      <w:r w:rsidRPr="009F468F">
        <w:rPr>
          <w:rFonts w:ascii="Garamond" w:hAnsi="Garamond" w:cs="Calibri"/>
          <w:sz w:val="22"/>
          <w:szCs w:val="22"/>
        </w:rPr>
        <w:t>;</w:t>
      </w:r>
    </w:p>
    <w:p w:rsidR="002F2B05" w:rsidRPr="009F468F" w:rsidRDefault="00601E59" w:rsidP="002F2B05">
      <w:pPr>
        <w:pStyle w:val="PargrafodaLista"/>
        <w:spacing w:before="120"/>
        <w:ind w:left="0" w:right="-5"/>
        <w:rPr>
          <w:rFonts w:ascii="Garamond" w:hAnsi="Garamond" w:cs="Calibri"/>
          <w:sz w:val="22"/>
          <w:szCs w:val="22"/>
        </w:rPr>
      </w:pPr>
      <w:r w:rsidRPr="009F468F">
        <w:rPr>
          <w:rFonts w:ascii="Garamond" w:hAnsi="Garamond" w:cs="Calibri"/>
          <w:sz w:val="22"/>
          <w:szCs w:val="22"/>
        </w:rPr>
        <w:t xml:space="preserve">3.2 Não </w:t>
      </w:r>
      <w:proofErr w:type="gramStart"/>
      <w:r w:rsidRPr="009F468F">
        <w:rPr>
          <w:rFonts w:ascii="Garamond" w:hAnsi="Garamond" w:cs="Calibri"/>
          <w:sz w:val="22"/>
          <w:szCs w:val="22"/>
        </w:rPr>
        <w:t>poderá participar</w:t>
      </w:r>
      <w:proofErr w:type="gramEnd"/>
      <w:r w:rsidRPr="009F468F">
        <w:rPr>
          <w:rFonts w:ascii="Garamond" w:hAnsi="Garamond" w:cs="Calibri"/>
          <w:sz w:val="22"/>
          <w:szCs w:val="22"/>
        </w:rPr>
        <w:t xml:space="preserve"> direta ou indiretamente desta licitação</w:t>
      </w:r>
      <w:r w:rsidR="00E133FE" w:rsidRPr="009F468F">
        <w:rPr>
          <w:rFonts w:ascii="Garamond" w:hAnsi="Garamond" w:cs="Calibri"/>
          <w:sz w:val="22"/>
          <w:szCs w:val="22"/>
        </w:rPr>
        <w:t>:</w:t>
      </w:r>
    </w:p>
    <w:p w:rsidR="001A5933" w:rsidRPr="009F468F" w:rsidRDefault="00E133FE" w:rsidP="002F2B05">
      <w:pPr>
        <w:pStyle w:val="PargrafodaLista"/>
        <w:spacing w:before="120"/>
        <w:ind w:left="0" w:right="-5"/>
        <w:rPr>
          <w:rFonts w:ascii="Garamond" w:hAnsi="Garamond" w:cs="Calibri"/>
          <w:sz w:val="22"/>
          <w:szCs w:val="22"/>
        </w:rPr>
      </w:pPr>
      <w:r w:rsidRPr="009F468F">
        <w:rPr>
          <w:rFonts w:ascii="Garamond" w:hAnsi="Garamond" w:cs="Calibri"/>
          <w:sz w:val="22"/>
          <w:szCs w:val="22"/>
        </w:rPr>
        <w:lastRenderedPageBreak/>
        <w:t xml:space="preserve">3.2.1. </w:t>
      </w:r>
      <w:r w:rsidR="00D943E5" w:rsidRPr="009F468F">
        <w:rPr>
          <w:rFonts w:ascii="Garamond" w:hAnsi="Garamond" w:cs="Calibri"/>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E133FE" w:rsidRPr="009F468F" w:rsidRDefault="001A5933" w:rsidP="00C823B3">
      <w:pPr>
        <w:pStyle w:val="PargrafodaLista"/>
        <w:spacing w:before="120"/>
        <w:ind w:left="0" w:right="-5" w:firstLine="284"/>
        <w:rPr>
          <w:rFonts w:ascii="Garamond" w:hAnsi="Garamond" w:cs="Calibri"/>
          <w:sz w:val="22"/>
          <w:szCs w:val="22"/>
        </w:rPr>
      </w:pPr>
      <w:r w:rsidRPr="009F468F">
        <w:rPr>
          <w:rFonts w:ascii="Garamond" w:hAnsi="Garamond" w:cs="Calibri"/>
          <w:sz w:val="22"/>
          <w:szCs w:val="22"/>
        </w:rPr>
        <w:t xml:space="preserve">3.2.2. </w:t>
      </w:r>
      <w:r w:rsidR="00D943E5" w:rsidRPr="009F468F">
        <w:rPr>
          <w:rFonts w:ascii="Garamond" w:hAnsi="Garamond" w:cs="Calibri"/>
          <w:sz w:val="22"/>
          <w:szCs w:val="22"/>
        </w:rPr>
        <w:t>Autor do anteprojeto, do projeto básico ou do projeto executivo, pessoa física ou jurídica, quando a licitação versar sobre serviços ou fornecimento de bens a ele relacionados;</w:t>
      </w:r>
    </w:p>
    <w:p w:rsidR="00E133FE" w:rsidRPr="009F468F" w:rsidRDefault="00E133FE" w:rsidP="00C823B3">
      <w:pPr>
        <w:pStyle w:val="PargrafodaLista"/>
        <w:spacing w:before="120"/>
        <w:ind w:left="0" w:right="-5" w:firstLine="284"/>
        <w:rPr>
          <w:rFonts w:ascii="Garamond" w:hAnsi="Garamond" w:cs="Calibri"/>
          <w:sz w:val="22"/>
          <w:szCs w:val="22"/>
        </w:rPr>
      </w:pPr>
      <w:r w:rsidRPr="009F468F">
        <w:rPr>
          <w:rFonts w:ascii="Garamond" w:hAnsi="Garamond" w:cs="Calibri"/>
          <w:sz w:val="22"/>
          <w:szCs w:val="22"/>
        </w:rPr>
        <w:t>3.2.</w:t>
      </w:r>
      <w:r w:rsidR="001A5933" w:rsidRPr="009F468F">
        <w:rPr>
          <w:rFonts w:ascii="Garamond" w:hAnsi="Garamond" w:cs="Calibri"/>
          <w:sz w:val="22"/>
          <w:szCs w:val="22"/>
        </w:rPr>
        <w:t>3</w:t>
      </w:r>
      <w:r w:rsidRPr="009F468F">
        <w:rPr>
          <w:rFonts w:ascii="Garamond" w:hAnsi="Garamond" w:cs="Calibri"/>
          <w:sz w:val="22"/>
          <w:szCs w:val="22"/>
        </w:rPr>
        <w:t xml:space="preserve">. </w:t>
      </w:r>
      <w:r w:rsidR="00D943E5" w:rsidRPr="009F468F">
        <w:rPr>
          <w:rFonts w:ascii="Garamond" w:hAnsi="Garamond" w:cs="Calibr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E133FE" w:rsidRPr="009F468F" w:rsidRDefault="00E133FE" w:rsidP="00C823B3">
      <w:pPr>
        <w:pStyle w:val="PargrafodaLista"/>
        <w:spacing w:before="120"/>
        <w:ind w:left="0" w:right="-5" w:firstLine="284"/>
        <w:rPr>
          <w:rFonts w:ascii="Garamond" w:hAnsi="Garamond" w:cs="Calibri"/>
          <w:sz w:val="22"/>
          <w:szCs w:val="22"/>
        </w:rPr>
      </w:pPr>
      <w:r w:rsidRPr="009F468F">
        <w:rPr>
          <w:rFonts w:ascii="Garamond" w:hAnsi="Garamond" w:cs="Calibri"/>
          <w:sz w:val="22"/>
          <w:szCs w:val="22"/>
        </w:rPr>
        <w:t>3.2.</w:t>
      </w:r>
      <w:r w:rsidR="001A5933" w:rsidRPr="009F468F">
        <w:rPr>
          <w:rFonts w:ascii="Garamond" w:hAnsi="Garamond" w:cs="Calibri"/>
          <w:sz w:val="22"/>
          <w:szCs w:val="22"/>
        </w:rPr>
        <w:t>4</w:t>
      </w:r>
      <w:r w:rsidRPr="009F468F">
        <w:rPr>
          <w:rFonts w:ascii="Garamond" w:hAnsi="Garamond" w:cs="Calibri"/>
          <w:sz w:val="22"/>
          <w:szCs w:val="22"/>
        </w:rPr>
        <w:t>.</w:t>
      </w:r>
      <w:r w:rsidR="00D943E5" w:rsidRPr="009F468F">
        <w:rPr>
          <w:rFonts w:ascii="Garamond" w:hAnsi="Garamond" w:cs="Calibri"/>
          <w:sz w:val="22"/>
          <w:szCs w:val="22"/>
        </w:rPr>
        <w:t xml:space="preserve"> Pessoa física ou jurídica que se encontre, ao tempo da licitação, impossibilitada de participar da licitação em decorrência de sanção que lhe foi imposta</w:t>
      </w:r>
      <w:r w:rsidRPr="009F468F">
        <w:rPr>
          <w:rFonts w:ascii="Garamond" w:hAnsi="Garamond" w:cs="Calibri"/>
          <w:sz w:val="22"/>
          <w:szCs w:val="22"/>
        </w:rPr>
        <w:t>;</w:t>
      </w:r>
    </w:p>
    <w:p w:rsidR="00E133FE" w:rsidRPr="009F468F" w:rsidRDefault="00E133FE" w:rsidP="00C823B3">
      <w:pPr>
        <w:pStyle w:val="PargrafodaLista"/>
        <w:spacing w:before="120"/>
        <w:ind w:left="0" w:right="-5" w:firstLine="284"/>
        <w:rPr>
          <w:rFonts w:ascii="Garamond" w:hAnsi="Garamond" w:cs="Calibri"/>
          <w:sz w:val="22"/>
          <w:szCs w:val="22"/>
        </w:rPr>
      </w:pPr>
      <w:r w:rsidRPr="009F468F">
        <w:rPr>
          <w:rFonts w:ascii="Garamond" w:hAnsi="Garamond" w:cs="Calibri"/>
          <w:sz w:val="22"/>
          <w:szCs w:val="22"/>
        </w:rPr>
        <w:t>3.2.</w:t>
      </w:r>
      <w:r w:rsidR="001A5933" w:rsidRPr="009F468F">
        <w:rPr>
          <w:rFonts w:ascii="Garamond" w:hAnsi="Garamond" w:cs="Calibri"/>
          <w:sz w:val="22"/>
          <w:szCs w:val="22"/>
        </w:rPr>
        <w:t>5</w:t>
      </w:r>
      <w:r w:rsidRPr="009F468F">
        <w:rPr>
          <w:rFonts w:ascii="Garamond" w:hAnsi="Garamond" w:cs="Calibri"/>
          <w:sz w:val="22"/>
          <w:szCs w:val="22"/>
        </w:rPr>
        <w:t>.</w:t>
      </w:r>
      <w:r w:rsidR="00D943E5" w:rsidRPr="009F468F">
        <w:rPr>
          <w:rFonts w:ascii="Garamond" w:hAnsi="Garamond" w:cs="Calibri"/>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9F468F">
        <w:rPr>
          <w:rFonts w:ascii="Garamond" w:hAnsi="Garamond" w:cs="Calibri"/>
          <w:sz w:val="22"/>
          <w:szCs w:val="22"/>
        </w:rPr>
        <w:t>.</w:t>
      </w:r>
    </w:p>
    <w:p w:rsidR="00D943E5" w:rsidRPr="009F468F" w:rsidRDefault="00D943E5" w:rsidP="00C823B3">
      <w:pPr>
        <w:pStyle w:val="PargrafodaLista"/>
        <w:spacing w:before="120"/>
        <w:ind w:left="0" w:right="-5" w:firstLine="284"/>
        <w:rPr>
          <w:rFonts w:ascii="Garamond" w:hAnsi="Garamond" w:cs="Calibri"/>
          <w:sz w:val="22"/>
          <w:szCs w:val="22"/>
        </w:rPr>
      </w:pPr>
      <w:r w:rsidRPr="009F468F">
        <w:rPr>
          <w:rFonts w:ascii="Garamond" w:hAnsi="Garamond" w:cs="Calibri"/>
          <w:sz w:val="22"/>
          <w:szCs w:val="22"/>
        </w:rPr>
        <w:t xml:space="preserve">3.2.6 </w:t>
      </w:r>
      <w:r w:rsidR="0020655B" w:rsidRPr="009F468F">
        <w:rPr>
          <w:rFonts w:ascii="Garamond" w:hAnsi="Garamond" w:cs="Calibri"/>
          <w:sz w:val="22"/>
          <w:szCs w:val="22"/>
        </w:rPr>
        <w:t>E</w:t>
      </w:r>
      <w:r w:rsidRPr="009F468F">
        <w:rPr>
          <w:rFonts w:ascii="Garamond" w:hAnsi="Garamond" w:cs="Calibri"/>
          <w:sz w:val="22"/>
          <w:szCs w:val="22"/>
        </w:rPr>
        <w:t>mpresas controladoras, controladas ou coligadas, nos termos da Lei nº 6.404, de 15 de dezembro de 1976, concorrendo entre si</w:t>
      </w:r>
      <w:r w:rsidR="0020655B" w:rsidRPr="009F468F">
        <w:rPr>
          <w:rFonts w:ascii="Garamond" w:hAnsi="Garamond" w:cs="Calibri"/>
          <w:sz w:val="22"/>
          <w:szCs w:val="22"/>
        </w:rPr>
        <w:t>;</w:t>
      </w:r>
    </w:p>
    <w:p w:rsidR="0020655B" w:rsidRPr="009F468F" w:rsidRDefault="0020655B" w:rsidP="00C823B3">
      <w:pPr>
        <w:pStyle w:val="PargrafodaLista"/>
        <w:spacing w:before="120"/>
        <w:ind w:left="0" w:right="-5" w:firstLine="284"/>
        <w:rPr>
          <w:rFonts w:ascii="Garamond" w:hAnsi="Garamond"/>
          <w:color w:val="000000"/>
          <w:sz w:val="22"/>
          <w:szCs w:val="22"/>
        </w:rPr>
      </w:pPr>
      <w:r w:rsidRPr="009F468F">
        <w:rPr>
          <w:rFonts w:ascii="Garamond" w:hAnsi="Garamond" w:cs="Calibri"/>
          <w:sz w:val="22"/>
          <w:szCs w:val="22"/>
        </w:rPr>
        <w:t>3.2.7 P</w:t>
      </w:r>
      <w:r w:rsidRPr="009F468F">
        <w:rPr>
          <w:rFonts w:ascii="Garamond" w:hAnsi="Garamond"/>
          <w:color w:val="000000"/>
          <w:sz w:val="22"/>
          <w:szCs w:val="22"/>
        </w:rPr>
        <w:t xml:space="preserve">essoa física ou jurídica que, nos </w:t>
      </w:r>
      <w:proofErr w:type="gramStart"/>
      <w:r w:rsidRPr="009F468F">
        <w:rPr>
          <w:rFonts w:ascii="Garamond" w:hAnsi="Garamond"/>
          <w:color w:val="000000"/>
          <w:sz w:val="22"/>
          <w:szCs w:val="22"/>
        </w:rPr>
        <w:t>5</w:t>
      </w:r>
      <w:proofErr w:type="gramEnd"/>
      <w:r w:rsidRPr="009F468F">
        <w:rPr>
          <w:rFonts w:ascii="Garamond" w:hAnsi="Garamond"/>
          <w:color w:val="000000"/>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0655B" w:rsidRPr="009F468F" w:rsidRDefault="0020655B" w:rsidP="00C823B3">
      <w:pPr>
        <w:pStyle w:val="PargrafodaLista"/>
        <w:spacing w:before="120"/>
        <w:ind w:left="0" w:right="-5"/>
        <w:rPr>
          <w:rFonts w:ascii="Garamond" w:hAnsi="Garamond"/>
          <w:color w:val="000000"/>
          <w:sz w:val="22"/>
          <w:szCs w:val="22"/>
        </w:rPr>
      </w:pPr>
      <w:r w:rsidRPr="009F468F">
        <w:rPr>
          <w:rFonts w:ascii="Garamond" w:hAnsi="Garamond"/>
          <w:color w:val="000000"/>
          <w:sz w:val="22"/>
          <w:szCs w:val="22"/>
        </w:rPr>
        <w:t xml:space="preserve">3.3 A vedação de que trata o item </w:t>
      </w:r>
      <w:r w:rsidR="00C823B3" w:rsidRPr="009F468F">
        <w:rPr>
          <w:rFonts w:ascii="Garamond" w:hAnsi="Garamond"/>
          <w:color w:val="000000"/>
          <w:sz w:val="22"/>
          <w:szCs w:val="22"/>
        </w:rPr>
        <w:t>3</w:t>
      </w:r>
      <w:r w:rsidRPr="009F468F">
        <w:rPr>
          <w:rFonts w:ascii="Garamond" w:hAnsi="Garamond"/>
          <w:color w:val="000000"/>
          <w:sz w:val="22"/>
          <w:szCs w:val="22"/>
        </w:rPr>
        <w:t>.</w:t>
      </w:r>
      <w:r w:rsidR="00C823B3" w:rsidRPr="009F468F">
        <w:rPr>
          <w:rFonts w:ascii="Garamond" w:hAnsi="Garamond"/>
          <w:color w:val="000000"/>
          <w:sz w:val="22"/>
          <w:szCs w:val="22"/>
        </w:rPr>
        <w:t>2.</w:t>
      </w:r>
      <w:r w:rsidRPr="009F468F">
        <w:rPr>
          <w:rFonts w:ascii="Garamond" w:hAnsi="Garamond"/>
          <w:color w:val="000000"/>
          <w:sz w:val="22"/>
          <w:szCs w:val="22"/>
        </w:rPr>
        <w:t>1 estende-se a terceiro que auxilie a condução da contratação na qualidade de integrante de equipe de apoio, profissional especializado ou funcionário ou representante de empresa que preste assessoria técnica.</w:t>
      </w:r>
    </w:p>
    <w:p w:rsidR="0020655B" w:rsidRPr="009F468F" w:rsidRDefault="00C823B3" w:rsidP="00C823B3">
      <w:pPr>
        <w:pStyle w:val="PargrafodaLista"/>
        <w:spacing w:before="120"/>
        <w:ind w:left="0" w:right="-5"/>
        <w:rPr>
          <w:rFonts w:ascii="Garamond" w:hAnsi="Garamond"/>
          <w:color w:val="000000"/>
          <w:sz w:val="22"/>
          <w:szCs w:val="22"/>
        </w:rPr>
      </w:pPr>
      <w:r w:rsidRPr="009F468F">
        <w:rPr>
          <w:rFonts w:ascii="Garamond" w:hAnsi="Garamond"/>
          <w:color w:val="000000"/>
          <w:sz w:val="22"/>
          <w:szCs w:val="22"/>
        </w:rPr>
        <w:t xml:space="preserve">3.4 </w:t>
      </w:r>
      <w:r w:rsidR="0020655B" w:rsidRPr="009F468F">
        <w:rPr>
          <w:rFonts w:ascii="Garamond" w:hAnsi="Garamond"/>
          <w:color w:val="000000"/>
          <w:sz w:val="22"/>
          <w:szCs w:val="22"/>
        </w:rPr>
        <w:t xml:space="preserve">O impedimento de que trata o item </w:t>
      </w:r>
      <w:r w:rsidRPr="009F468F">
        <w:rPr>
          <w:rFonts w:ascii="Garamond" w:hAnsi="Garamond"/>
          <w:color w:val="000000"/>
          <w:sz w:val="22"/>
          <w:szCs w:val="22"/>
        </w:rPr>
        <w:t>3.2.4</w:t>
      </w:r>
      <w:r w:rsidR="0020655B" w:rsidRPr="009F468F">
        <w:rPr>
          <w:rFonts w:ascii="Garamond" w:hAnsi="Garamond"/>
          <w:color w:val="000000"/>
          <w:sz w:val="22"/>
          <w:szCs w:val="22"/>
        </w:rPr>
        <w:t xml:space="preserve"> será também </w:t>
      </w:r>
      <w:proofErr w:type="gramStart"/>
      <w:r w:rsidR="0020655B" w:rsidRPr="009F468F">
        <w:rPr>
          <w:rFonts w:ascii="Garamond" w:hAnsi="Garamond"/>
          <w:color w:val="000000"/>
          <w:sz w:val="22"/>
          <w:szCs w:val="22"/>
        </w:rPr>
        <w:t>aplicado</w:t>
      </w:r>
      <w:proofErr w:type="gramEnd"/>
      <w:r w:rsidR="0020655B" w:rsidRPr="009F468F">
        <w:rPr>
          <w:rFonts w:ascii="Garamond" w:hAnsi="Garamond"/>
          <w:color w:val="000000"/>
          <w:sz w:val="22"/>
          <w:szCs w:val="22"/>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0655B" w:rsidRPr="009F468F" w:rsidRDefault="00C823B3" w:rsidP="00C823B3">
      <w:pPr>
        <w:pStyle w:val="PargrafodaLista"/>
        <w:spacing w:before="120"/>
        <w:ind w:left="0" w:right="-5"/>
        <w:rPr>
          <w:rFonts w:ascii="Garamond" w:hAnsi="Garamond"/>
          <w:color w:val="000000"/>
          <w:sz w:val="22"/>
          <w:szCs w:val="22"/>
        </w:rPr>
      </w:pPr>
      <w:r w:rsidRPr="009F468F">
        <w:rPr>
          <w:rFonts w:ascii="Garamond" w:hAnsi="Garamond"/>
          <w:color w:val="000000"/>
          <w:sz w:val="22"/>
          <w:szCs w:val="22"/>
        </w:rPr>
        <w:t xml:space="preserve">3.5 </w:t>
      </w:r>
      <w:r w:rsidR="0020655B" w:rsidRPr="009F468F">
        <w:rPr>
          <w:rFonts w:ascii="Garamond" w:hAnsi="Garamond"/>
          <w:color w:val="000000"/>
          <w:sz w:val="22"/>
          <w:szCs w:val="22"/>
        </w:rPr>
        <w:t xml:space="preserve">A critério da Administração e exclusivamente </w:t>
      </w:r>
      <w:proofErr w:type="gramStart"/>
      <w:r w:rsidR="0020655B" w:rsidRPr="009F468F">
        <w:rPr>
          <w:rFonts w:ascii="Garamond" w:hAnsi="Garamond"/>
          <w:color w:val="000000"/>
          <w:sz w:val="22"/>
          <w:szCs w:val="22"/>
        </w:rPr>
        <w:t>a seu</w:t>
      </w:r>
      <w:proofErr w:type="gramEnd"/>
      <w:r w:rsidR="0020655B" w:rsidRPr="009F468F">
        <w:rPr>
          <w:rFonts w:ascii="Garamond" w:hAnsi="Garamond"/>
          <w:color w:val="000000"/>
          <w:sz w:val="22"/>
          <w:szCs w:val="22"/>
        </w:rPr>
        <w:t xml:space="preserve"> serviço, o autor dos projetos e a empresa a que se referem os itens </w:t>
      </w:r>
      <w:r w:rsidRPr="009F468F">
        <w:rPr>
          <w:rFonts w:ascii="Garamond" w:hAnsi="Garamond"/>
          <w:color w:val="000000"/>
          <w:sz w:val="22"/>
          <w:szCs w:val="22"/>
        </w:rPr>
        <w:t>3.2.2</w:t>
      </w:r>
      <w:r w:rsidR="0020655B" w:rsidRPr="009F468F">
        <w:rPr>
          <w:rFonts w:ascii="Garamond" w:hAnsi="Garamond"/>
          <w:color w:val="000000"/>
          <w:sz w:val="22"/>
          <w:szCs w:val="22"/>
        </w:rPr>
        <w:t xml:space="preserve"> e </w:t>
      </w:r>
      <w:r w:rsidRPr="009F468F">
        <w:rPr>
          <w:rFonts w:ascii="Garamond" w:hAnsi="Garamond"/>
          <w:color w:val="000000"/>
          <w:sz w:val="22"/>
          <w:szCs w:val="22"/>
        </w:rPr>
        <w:t>3.2.3</w:t>
      </w:r>
      <w:r w:rsidR="0020655B" w:rsidRPr="009F468F">
        <w:rPr>
          <w:rFonts w:ascii="Garamond" w:hAnsi="Garamond"/>
          <w:color w:val="000000"/>
          <w:sz w:val="22"/>
          <w:szCs w:val="22"/>
        </w:rPr>
        <w:t xml:space="preserve"> poderão participar no apoio das atividades de planejamento da contratação, de execução da licitação ou de gestão do contrato, desde que sob supervisão exclusiva de agentes públicos do órgão ou entidade.</w:t>
      </w:r>
    </w:p>
    <w:p w:rsidR="0020655B" w:rsidRPr="009F468F" w:rsidRDefault="00C823B3" w:rsidP="00C823B3">
      <w:pPr>
        <w:pStyle w:val="PargrafodaLista"/>
        <w:spacing w:before="120"/>
        <w:ind w:left="0" w:right="-5"/>
        <w:rPr>
          <w:rFonts w:ascii="Garamond" w:hAnsi="Garamond"/>
          <w:color w:val="000000"/>
          <w:sz w:val="22"/>
          <w:szCs w:val="22"/>
        </w:rPr>
      </w:pPr>
      <w:r w:rsidRPr="009F468F">
        <w:rPr>
          <w:rFonts w:ascii="Garamond" w:hAnsi="Garamond"/>
          <w:color w:val="000000"/>
          <w:sz w:val="22"/>
          <w:szCs w:val="22"/>
        </w:rPr>
        <w:t>3.</w:t>
      </w:r>
      <w:r w:rsidR="0020655B" w:rsidRPr="009F468F">
        <w:rPr>
          <w:rFonts w:ascii="Garamond" w:hAnsi="Garamond"/>
          <w:color w:val="000000"/>
          <w:sz w:val="22"/>
          <w:szCs w:val="22"/>
        </w:rPr>
        <w:t xml:space="preserve">6Equiparam-se aos autores do projeto as empresas integrantes do mesmo grupo econômico. </w:t>
      </w:r>
    </w:p>
    <w:p w:rsidR="0020655B" w:rsidRPr="009F468F" w:rsidRDefault="00C823B3" w:rsidP="00C823B3">
      <w:pPr>
        <w:pStyle w:val="PargrafodaLista"/>
        <w:spacing w:before="120"/>
        <w:ind w:left="0" w:right="-5"/>
        <w:rPr>
          <w:rFonts w:ascii="Garamond" w:hAnsi="Garamond"/>
          <w:color w:val="000000"/>
          <w:sz w:val="22"/>
          <w:szCs w:val="22"/>
        </w:rPr>
      </w:pPr>
      <w:proofErr w:type="gramStart"/>
      <w:r w:rsidRPr="009F468F">
        <w:rPr>
          <w:rFonts w:ascii="Garamond" w:hAnsi="Garamond"/>
          <w:color w:val="000000"/>
          <w:sz w:val="22"/>
          <w:szCs w:val="22"/>
        </w:rPr>
        <w:lastRenderedPageBreak/>
        <w:t>3.7</w:t>
      </w:r>
      <w:r w:rsidR="0020655B" w:rsidRPr="009F468F">
        <w:rPr>
          <w:rFonts w:ascii="Garamond" w:hAnsi="Garamond"/>
          <w:color w:val="000000"/>
          <w:sz w:val="22"/>
          <w:szCs w:val="22"/>
        </w:rPr>
        <w:t>.</w:t>
      </w:r>
      <w:proofErr w:type="gramEnd"/>
      <w:r w:rsidR="0020655B" w:rsidRPr="009F468F">
        <w:rPr>
          <w:rFonts w:ascii="Garamond" w:hAnsi="Garamond"/>
          <w:color w:val="000000"/>
          <w:sz w:val="22"/>
          <w:szCs w:val="22"/>
        </w:rPr>
        <w:t>Destaca-se que não há impedimento na licitação ou na contratação de obra ou serviço que inclua como encargo do contratado a elaboração do projeto básico e do projeto executivo, nas contratações integradas, e do projeto executivo, nos demais regimes de execução.</w:t>
      </w:r>
    </w:p>
    <w:p w:rsidR="00DA0BF4" w:rsidRPr="009F468F" w:rsidRDefault="00E03AE1" w:rsidP="005E7446">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3.</w:t>
      </w:r>
      <w:r w:rsidR="00C72860" w:rsidRPr="009F468F">
        <w:rPr>
          <w:rFonts w:ascii="Garamond" w:hAnsi="Garamond" w:cs="Calibri"/>
          <w:sz w:val="22"/>
          <w:szCs w:val="22"/>
        </w:rPr>
        <w:t>8</w:t>
      </w:r>
      <w:r w:rsidRPr="009F468F">
        <w:rPr>
          <w:rFonts w:ascii="Garamond" w:hAnsi="Garamond" w:cs="Calibri"/>
          <w:sz w:val="22"/>
          <w:szCs w:val="22"/>
        </w:rPr>
        <w:t>. A participação na Concorrência</w:t>
      </w:r>
      <w:r w:rsidR="00E133FE" w:rsidRPr="009F468F">
        <w:rPr>
          <w:rFonts w:ascii="Garamond" w:hAnsi="Garamond" w:cs="Calibri"/>
          <w:sz w:val="22"/>
          <w:szCs w:val="22"/>
        </w:rPr>
        <w:t xml:space="preserve"> importa total e irrestrita submissão dos proponentes às condições deste Edital</w:t>
      </w:r>
    </w:p>
    <w:p w:rsidR="00DA0BF4" w:rsidRPr="009F468F" w:rsidRDefault="00DA0BF4" w:rsidP="00DA0B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3.9.</w:t>
      </w:r>
      <w:r w:rsidRPr="009F468F">
        <w:rPr>
          <w:rFonts w:ascii="Garamond" w:hAnsi="Garamond" w:cs="Calibri"/>
          <w:sz w:val="22"/>
          <w:szCs w:val="22"/>
        </w:rPr>
        <w:tab/>
        <w:t xml:space="preserve">Será permitida a subcontratação do objeto licitado no limite de </w:t>
      </w:r>
      <w:r w:rsidRPr="009F468F">
        <w:rPr>
          <w:rFonts w:ascii="Garamond" w:hAnsi="Garamond" w:cs="Calibri"/>
          <w:b/>
          <w:bCs/>
          <w:sz w:val="22"/>
          <w:szCs w:val="22"/>
        </w:rPr>
        <w:t>5% (cinco)</w:t>
      </w:r>
      <w:r w:rsidRPr="009F468F">
        <w:rPr>
          <w:rFonts w:ascii="Garamond" w:hAnsi="Garamond" w:cs="Calibri"/>
          <w:sz w:val="22"/>
          <w:szCs w:val="22"/>
        </w:rPr>
        <w:t xml:space="preserve"> por cento do objeto licitado </w:t>
      </w:r>
      <w:r w:rsidR="00BA5EA2" w:rsidRPr="009F468F">
        <w:rPr>
          <w:rFonts w:ascii="Garamond" w:hAnsi="Garamond" w:cs="Calibri"/>
          <w:sz w:val="22"/>
          <w:szCs w:val="22"/>
        </w:rPr>
        <w:t xml:space="preserve">por lote </w:t>
      </w:r>
      <w:r w:rsidRPr="009F468F">
        <w:rPr>
          <w:rFonts w:ascii="Garamond" w:hAnsi="Garamond" w:cs="Calibri"/>
          <w:sz w:val="22"/>
          <w:szCs w:val="22"/>
        </w:rPr>
        <w:t>a discricionariedade da Administração: caput e §2º do art. 122 da Lei 14.133/21.</w:t>
      </w:r>
    </w:p>
    <w:p w:rsidR="00DA0BF4" w:rsidRPr="009F468F" w:rsidRDefault="00DA0BF4" w:rsidP="00DA0B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3.9.1</w:t>
      </w:r>
      <w:r w:rsidRPr="009F468F">
        <w:rPr>
          <w:rFonts w:ascii="Garamond" w:hAnsi="Garamond" w:cs="Calibri"/>
          <w:sz w:val="22"/>
          <w:szCs w:val="22"/>
        </w:rPr>
        <w:tab/>
        <w:t xml:space="preserve"> A subcontratação deverá ser autorizada pela Administração, a qual avaliará previamente a documentação da subcontratada, para fins de verificação de capacidade técnica necessária.</w:t>
      </w:r>
    </w:p>
    <w:p w:rsidR="00DA0BF4" w:rsidRPr="009F468F" w:rsidRDefault="00DA0BF4" w:rsidP="00DA0B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3.9.2</w:t>
      </w:r>
      <w:r w:rsidRPr="009F468F">
        <w:rPr>
          <w:rFonts w:ascii="Garamond" w:hAnsi="Garamond" w:cs="Calibri"/>
          <w:sz w:val="22"/>
          <w:szCs w:val="22"/>
        </w:rPr>
        <w:tab/>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rsidR="00DA0BF4" w:rsidRPr="009F468F" w:rsidRDefault="005C01A1" w:rsidP="00DA0B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3.9.3</w:t>
      </w:r>
      <w:r w:rsidR="00DA0BF4" w:rsidRPr="009F468F">
        <w:rPr>
          <w:rFonts w:ascii="Garamond" w:hAnsi="Garamond" w:cs="Calibri"/>
          <w:sz w:val="22"/>
          <w:szCs w:val="22"/>
        </w:rPr>
        <w:tab/>
        <w:t>A empresa vencedora terá responsabilidade integral pela perfeita execução contratual, cabendo-lhe realizar a supervisão e coordenação das atividades da subcontratada, bem como responder perante a Administração pelo rigoroso cumprimento das obrigações correspondentes ao objeto da subcontratação.</w:t>
      </w:r>
    </w:p>
    <w:p w:rsidR="00E133FE" w:rsidRPr="009F468F" w:rsidRDefault="00E133FE" w:rsidP="005E7446">
      <w:pPr>
        <w:pStyle w:val="PargrafodaLista2"/>
        <w:shd w:val="clear" w:color="auto" w:fill="D9D9D9"/>
        <w:tabs>
          <w:tab w:val="left" w:pos="-426"/>
        </w:tabs>
        <w:spacing w:before="120"/>
        <w:ind w:left="0" w:right="-5"/>
        <w:rPr>
          <w:rFonts w:ascii="Garamond" w:hAnsi="Garamond"/>
          <w:b/>
          <w:bCs/>
          <w:sz w:val="22"/>
          <w:szCs w:val="22"/>
        </w:rPr>
      </w:pPr>
      <w:r w:rsidRPr="009F468F">
        <w:rPr>
          <w:rFonts w:ascii="Garamond" w:hAnsi="Garamond"/>
          <w:b/>
          <w:bCs/>
          <w:sz w:val="22"/>
          <w:szCs w:val="22"/>
        </w:rPr>
        <w:t>4 - DA IMPUGNAÇÃO DO ATO CONVOCATÓRIO</w:t>
      </w:r>
    </w:p>
    <w:p w:rsidR="00E133FE" w:rsidRPr="009F468F" w:rsidRDefault="00E133FE" w:rsidP="005E7446">
      <w:pPr>
        <w:pStyle w:val="PargrafodaLista2"/>
        <w:spacing w:before="120"/>
        <w:ind w:left="0" w:right="-5"/>
        <w:rPr>
          <w:rFonts w:ascii="Garamond" w:hAnsi="Garamond"/>
          <w:sz w:val="22"/>
          <w:szCs w:val="22"/>
        </w:rPr>
      </w:pPr>
      <w:r w:rsidRPr="009F468F">
        <w:rPr>
          <w:rFonts w:ascii="Garamond" w:hAnsi="Garamond"/>
          <w:sz w:val="22"/>
          <w:szCs w:val="22"/>
        </w:rPr>
        <w:t xml:space="preserve">4.1. Até </w:t>
      </w:r>
      <w:r w:rsidRPr="009F468F">
        <w:rPr>
          <w:rFonts w:ascii="Garamond" w:hAnsi="Garamond"/>
          <w:b/>
          <w:sz w:val="22"/>
          <w:szCs w:val="22"/>
        </w:rPr>
        <w:t>0</w:t>
      </w:r>
      <w:r w:rsidR="00AD3EA3" w:rsidRPr="009F468F">
        <w:rPr>
          <w:rFonts w:ascii="Garamond" w:hAnsi="Garamond"/>
          <w:b/>
          <w:sz w:val="22"/>
          <w:szCs w:val="22"/>
        </w:rPr>
        <w:t>3</w:t>
      </w:r>
      <w:r w:rsidRPr="009F468F">
        <w:rPr>
          <w:rFonts w:ascii="Garamond" w:hAnsi="Garamond"/>
          <w:b/>
          <w:sz w:val="22"/>
          <w:szCs w:val="22"/>
        </w:rPr>
        <w:t xml:space="preserve"> (</w:t>
      </w:r>
      <w:r w:rsidR="00B963E4" w:rsidRPr="009F468F">
        <w:rPr>
          <w:rFonts w:ascii="Garamond" w:hAnsi="Garamond"/>
          <w:b/>
          <w:sz w:val="22"/>
          <w:szCs w:val="22"/>
        </w:rPr>
        <w:t>três</w:t>
      </w:r>
      <w:r w:rsidRPr="009F468F">
        <w:rPr>
          <w:rFonts w:ascii="Garamond" w:hAnsi="Garamond"/>
          <w:b/>
          <w:sz w:val="22"/>
          <w:szCs w:val="22"/>
        </w:rPr>
        <w:t>)</w:t>
      </w:r>
      <w:r w:rsidRPr="009F468F">
        <w:rPr>
          <w:rFonts w:ascii="Garamond" w:hAnsi="Garamond"/>
          <w:sz w:val="22"/>
          <w:szCs w:val="22"/>
        </w:rPr>
        <w:t xml:space="preserve"> dias úteis antes da data fixada para abertura </w:t>
      </w:r>
      <w:r w:rsidR="00AD3EA3" w:rsidRPr="009F468F">
        <w:rPr>
          <w:rFonts w:ascii="Garamond" w:hAnsi="Garamond"/>
          <w:sz w:val="22"/>
          <w:szCs w:val="22"/>
        </w:rPr>
        <w:t>da sessão</w:t>
      </w:r>
      <w:r w:rsidRPr="009F468F">
        <w:rPr>
          <w:rFonts w:ascii="Garamond" w:hAnsi="Garamond"/>
          <w:sz w:val="22"/>
          <w:szCs w:val="22"/>
        </w:rPr>
        <w:t xml:space="preserve">, qualquer cidadão poderá solicitar esclarecimentos, requerer providências ou formular impugnação escrita contra cláusulas ou condições do Edital, devendo a Administração julgar e responder à impugnação em até </w:t>
      </w:r>
      <w:r w:rsidR="00B963E4" w:rsidRPr="009F468F">
        <w:rPr>
          <w:rFonts w:ascii="Garamond" w:hAnsi="Garamond"/>
          <w:b/>
          <w:bCs/>
          <w:sz w:val="22"/>
          <w:szCs w:val="22"/>
        </w:rPr>
        <w:t>0</w:t>
      </w:r>
      <w:r w:rsidRPr="009F468F">
        <w:rPr>
          <w:rFonts w:ascii="Garamond" w:hAnsi="Garamond"/>
          <w:b/>
          <w:bCs/>
          <w:sz w:val="22"/>
          <w:szCs w:val="22"/>
        </w:rPr>
        <w:t xml:space="preserve">3 </w:t>
      </w:r>
      <w:r w:rsidRPr="009F468F">
        <w:rPr>
          <w:rFonts w:ascii="Garamond" w:hAnsi="Garamond"/>
          <w:b/>
          <w:sz w:val="22"/>
          <w:szCs w:val="22"/>
        </w:rPr>
        <w:t xml:space="preserve">(três) </w:t>
      </w:r>
      <w:r w:rsidRPr="009F468F">
        <w:rPr>
          <w:rFonts w:ascii="Garamond" w:hAnsi="Garamond"/>
          <w:sz w:val="22"/>
          <w:szCs w:val="22"/>
        </w:rPr>
        <w:t>dias úteis.</w:t>
      </w:r>
    </w:p>
    <w:p w:rsidR="00AD3EA3" w:rsidRPr="009F468F" w:rsidRDefault="00E133FE" w:rsidP="005E7446">
      <w:pPr>
        <w:pStyle w:val="PargrafodaLista2"/>
        <w:spacing w:before="120"/>
        <w:ind w:left="0" w:right="-5"/>
        <w:rPr>
          <w:rFonts w:ascii="Garamond" w:hAnsi="Garamond"/>
          <w:sz w:val="22"/>
          <w:szCs w:val="22"/>
        </w:rPr>
      </w:pPr>
      <w:r w:rsidRPr="009F468F">
        <w:rPr>
          <w:rFonts w:ascii="Garamond" w:hAnsi="Garamond"/>
          <w:sz w:val="22"/>
          <w:szCs w:val="22"/>
        </w:rPr>
        <w:t>4.2. Caberá a Comissão de Licitação, auxiliado pelo setor responsável pela elaboração do edital, decidir sobre a impugnação no prazo de até</w:t>
      </w:r>
      <w:r w:rsidR="00B963E4" w:rsidRPr="009F468F">
        <w:rPr>
          <w:rFonts w:ascii="Garamond" w:hAnsi="Garamond"/>
          <w:b/>
          <w:bCs/>
          <w:sz w:val="22"/>
          <w:szCs w:val="22"/>
        </w:rPr>
        <w:t>0</w:t>
      </w:r>
      <w:r w:rsidR="00AD3EA3" w:rsidRPr="009F468F">
        <w:rPr>
          <w:rFonts w:ascii="Garamond" w:hAnsi="Garamond"/>
          <w:b/>
          <w:bCs/>
          <w:sz w:val="22"/>
          <w:szCs w:val="22"/>
        </w:rPr>
        <w:t>3 (três)</w:t>
      </w:r>
      <w:r w:rsidR="00AD3EA3" w:rsidRPr="009F468F">
        <w:rPr>
          <w:rFonts w:ascii="Garamond" w:hAnsi="Garamond"/>
          <w:sz w:val="22"/>
          <w:szCs w:val="22"/>
        </w:rPr>
        <w:t xml:space="preserve"> dias úteis, limitado ao último dia útil anterior à data da abertura do certame, </w:t>
      </w:r>
      <w:r w:rsidR="00B963E4" w:rsidRPr="009F468F">
        <w:rPr>
          <w:rFonts w:ascii="Garamond" w:hAnsi="Garamond"/>
          <w:sz w:val="22"/>
          <w:szCs w:val="22"/>
        </w:rPr>
        <w:t>sendo divulgada</w:t>
      </w:r>
      <w:r w:rsidR="00AD3EA3" w:rsidRPr="009F468F">
        <w:rPr>
          <w:rFonts w:ascii="Garamond" w:hAnsi="Garamond"/>
          <w:sz w:val="22"/>
          <w:szCs w:val="22"/>
        </w:rPr>
        <w:t xml:space="preserve"> em sítio eletrônico oficial</w:t>
      </w:r>
      <w:r w:rsidR="00B963E4" w:rsidRPr="009F468F">
        <w:rPr>
          <w:rFonts w:ascii="Garamond" w:hAnsi="Garamond"/>
          <w:sz w:val="22"/>
          <w:szCs w:val="22"/>
        </w:rPr>
        <w:t xml:space="preserve"> e através do sistema</w:t>
      </w:r>
      <w:r w:rsidR="00AD3EA3" w:rsidRPr="009F468F">
        <w:rPr>
          <w:rFonts w:ascii="Garamond" w:hAnsi="Garamond"/>
          <w:sz w:val="22"/>
          <w:szCs w:val="22"/>
        </w:rPr>
        <w:t>.</w:t>
      </w:r>
    </w:p>
    <w:p w:rsidR="00E133FE" w:rsidRPr="009F468F" w:rsidRDefault="00AD3EA3" w:rsidP="005E7446">
      <w:pPr>
        <w:pStyle w:val="PargrafodaLista2"/>
        <w:spacing w:before="120"/>
        <w:ind w:left="0" w:right="-5"/>
        <w:rPr>
          <w:rFonts w:ascii="Garamond" w:hAnsi="Garamond"/>
          <w:sz w:val="22"/>
          <w:szCs w:val="22"/>
        </w:rPr>
      </w:pPr>
      <w:r w:rsidRPr="009F468F">
        <w:rPr>
          <w:rFonts w:ascii="Garamond" w:hAnsi="Garamond"/>
          <w:sz w:val="22"/>
          <w:szCs w:val="22"/>
        </w:rPr>
        <w:t>4</w:t>
      </w:r>
      <w:r w:rsidR="00E133FE" w:rsidRPr="009F468F">
        <w:rPr>
          <w:rFonts w:ascii="Garamond" w:hAnsi="Garamond"/>
          <w:sz w:val="22"/>
          <w:szCs w:val="22"/>
        </w:rPr>
        <w:t>.3. Acolhida a impugnação contra o ato convocatório, será designada nova data para a realização do certame</w:t>
      </w:r>
      <w:r w:rsidR="005B34D3" w:rsidRPr="009F468F">
        <w:rPr>
          <w:rFonts w:ascii="Garamond" w:hAnsi="Garamond"/>
          <w:sz w:val="22"/>
          <w:szCs w:val="22"/>
        </w:rPr>
        <w:t>, respeitando o disposto no § 1º do art. 55 da Lei n. 14.133/21.</w:t>
      </w:r>
    </w:p>
    <w:p w:rsidR="00E133FE" w:rsidRPr="009F468F" w:rsidRDefault="00E133FE" w:rsidP="005E7446">
      <w:pPr>
        <w:pStyle w:val="PargrafodaLista2"/>
        <w:spacing w:before="120"/>
        <w:ind w:left="0" w:right="-5"/>
        <w:rPr>
          <w:rFonts w:ascii="Garamond" w:hAnsi="Garamond"/>
          <w:sz w:val="22"/>
          <w:szCs w:val="22"/>
        </w:rPr>
      </w:pPr>
      <w:r w:rsidRPr="009F468F">
        <w:rPr>
          <w:rFonts w:ascii="Garamond" w:hAnsi="Garamond"/>
          <w:sz w:val="22"/>
          <w:szCs w:val="22"/>
        </w:rPr>
        <w:t xml:space="preserve">4.4. Decairá do direito de impugnar os termos deste Edital, por falhas ou irregularidades, o licitante que não o fizer até o </w:t>
      </w:r>
      <w:r w:rsidR="005B34D3" w:rsidRPr="009F468F">
        <w:rPr>
          <w:rFonts w:ascii="Garamond" w:hAnsi="Garamond"/>
          <w:b/>
          <w:sz w:val="22"/>
          <w:szCs w:val="22"/>
        </w:rPr>
        <w:t>03 (três)</w:t>
      </w:r>
      <w:r w:rsidR="005B34D3" w:rsidRPr="009F468F">
        <w:rPr>
          <w:rFonts w:ascii="Garamond" w:hAnsi="Garamond"/>
          <w:sz w:val="22"/>
          <w:szCs w:val="22"/>
        </w:rPr>
        <w:t xml:space="preserve"> dias úteis </w:t>
      </w:r>
      <w:r w:rsidRPr="009F468F">
        <w:rPr>
          <w:rFonts w:ascii="Garamond" w:hAnsi="Garamond"/>
          <w:sz w:val="22"/>
          <w:szCs w:val="22"/>
        </w:rPr>
        <w:t>que anteceder à data de realização da sessão pública do edital, hipótese em que tal comunicação não terá efeito de recurso.</w:t>
      </w:r>
    </w:p>
    <w:p w:rsidR="00E133FE" w:rsidRPr="009F468F" w:rsidRDefault="00E133FE" w:rsidP="005E7446">
      <w:pPr>
        <w:pStyle w:val="PargrafodaLista2"/>
        <w:spacing w:before="120"/>
        <w:ind w:left="0" w:right="-5"/>
        <w:rPr>
          <w:rFonts w:ascii="Garamond" w:hAnsi="Garamond"/>
          <w:sz w:val="22"/>
          <w:szCs w:val="22"/>
        </w:rPr>
      </w:pPr>
      <w:r w:rsidRPr="009F468F">
        <w:rPr>
          <w:rFonts w:ascii="Garamond" w:hAnsi="Garamond"/>
          <w:sz w:val="22"/>
          <w:szCs w:val="22"/>
        </w:rPr>
        <w:t>4.5. A impugnação feita tempestivamente pelo licitante não o impedirá de participar do processo licitatório.</w:t>
      </w:r>
    </w:p>
    <w:p w:rsidR="00E133FE" w:rsidRPr="009F468F" w:rsidRDefault="00E133FE" w:rsidP="005E7446">
      <w:pPr>
        <w:shd w:val="clear" w:color="auto" w:fill="BFBFBF"/>
        <w:spacing w:before="120" w:after="120" w:line="360" w:lineRule="auto"/>
        <w:jc w:val="both"/>
        <w:rPr>
          <w:rFonts w:ascii="Garamond" w:hAnsi="Garamond" w:cs="Calibri"/>
          <w:b/>
          <w:bCs/>
          <w:sz w:val="22"/>
          <w:szCs w:val="22"/>
        </w:rPr>
      </w:pPr>
      <w:r w:rsidRPr="009F468F">
        <w:rPr>
          <w:rFonts w:ascii="Garamond" w:hAnsi="Garamond" w:cs="Calibri"/>
          <w:b/>
          <w:bCs/>
          <w:sz w:val="22"/>
          <w:szCs w:val="22"/>
        </w:rPr>
        <w:t>5. CREDENCIAMENTO</w:t>
      </w:r>
    </w:p>
    <w:p w:rsidR="00B6604B" w:rsidRPr="009F468F" w:rsidRDefault="00E133FE" w:rsidP="00B6604B">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Calibri"/>
          <w:sz w:val="22"/>
          <w:szCs w:val="22"/>
        </w:rPr>
        <w:lastRenderedPageBreak/>
        <w:t xml:space="preserve">5.1. Os interessados em participar da licitação deverão se credenciar junto ao </w:t>
      </w:r>
      <w:r w:rsidR="00B6604B" w:rsidRPr="009F468F">
        <w:rPr>
          <w:rFonts w:ascii="Garamond" w:hAnsi="Garamond" w:cs="Calibri"/>
          <w:sz w:val="22"/>
          <w:szCs w:val="22"/>
        </w:rPr>
        <w:t>sistema de compras eletrônico através de chave de identificação</w:t>
      </w:r>
      <w:r w:rsidR="00651722" w:rsidRPr="009F468F">
        <w:rPr>
          <w:rFonts w:ascii="Garamond" w:hAnsi="Garamond" w:cs="Calibri"/>
          <w:sz w:val="22"/>
          <w:szCs w:val="22"/>
        </w:rPr>
        <w:t>, pessoal e intransferível n</w:t>
      </w:r>
      <w:r w:rsidR="00B6604B" w:rsidRPr="009F468F">
        <w:rPr>
          <w:rFonts w:ascii="Garamond" w:hAnsi="Garamond" w:cs="Calibri"/>
          <w:sz w:val="22"/>
          <w:szCs w:val="22"/>
        </w:rPr>
        <w:t xml:space="preserve">o sistema de compras eletrônicas Bolsa Nacional de </w:t>
      </w:r>
      <w:r w:rsidR="00651722" w:rsidRPr="009F468F">
        <w:rPr>
          <w:rFonts w:ascii="Garamond" w:hAnsi="Garamond" w:cs="Calibri"/>
          <w:sz w:val="22"/>
          <w:szCs w:val="22"/>
        </w:rPr>
        <w:t>C</w:t>
      </w:r>
      <w:r w:rsidR="00B6604B" w:rsidRPr="009F468F">
        <w:rPr>
          <w:rFonts w:ascii="Garamond" w:hAnsi="Garamond" w:cs="Calibri"/>
          <w:sz w:val="22"/>
          <w:szCs w:val="22"/>
        </w:rPr>
        <w:t xml:space="preserve">ompras através do link </w:t>
      </w:r>
      <w:hyperlink r:id="rId14" w:history="1">
        <w:r w:rsidR="00B6604B" w:rsidRPr="009F468F">
          <w:rPr>
            <w:rStyle w:val="Hyperlink"/>
            <w:rFonts w:ascii="Garamond" w:hAnsi="Garamond" w:cstheme="minorHAnsi"/>
            <w:sz w:val="22"/>
            <w:szCs w:val="22"/>
          </w:rPr>
          <w:t>https://bnccompras.com/Home/cadastro/</w:t>
        </w:r>
      </w:hyperlink>
      <w:r w:rsidR="00B6604B" w:rsidRPr="009F468F">
        <w:rPr>
          <w:rFonts w:ascii="Garamond" w:hAnsi="Garamond" w:cstheme="minorHAnsi"/>
          <w:sz w:val="22"/>
          <w:szCs w:val="22"/>
        </w:rPr>
        <w:t xml:space="preserve"> de acordo com instruções a serem obtidas na página. </w:t>
      </w:r>
    </w:p>
    <w:p w:rsidR="00651722" w:rsidRPr="009F468F" w:rsidRDefault="00E133FE" w:rsidP="00651722">
      <w:pPr>
        <w:spacing w:before="120" w:after="120" w:line="360" w:lineRule="auto"/>
        <w:jc w:val="both"/>
        <w:rPr>
          <w:rFonts w:ascii="Garamond" w:hAnsi="Garamond" w:cs="Calibri"/>
          <w:sz w:val="22"/>
          <w:szCs w:val="22"/>
        </w:rPr>
      </w:pPr>
      <w:r w:rsidRPr="009F468F">
        <w:rPr>
          <w:rFonts w:ascii="Garamond" w:hAnsi="Garamond" w:cs="Calibri"/>
          <w:sz w:val="22"/>
          <w:szCs w:val="22"/>
        </w:rPr>
        <w:t xml:space="preserve">5.2. </w:t>
      </w:r>
      <w:r w:rsidR="00651722" w:rsidRPr="009F468F">
        <w:rPr>
          <w:rFonts w:ascii="Garamond" w:hAnsi="Garamond" w:cs="Calibri"/>
          <w:sz w:val="22"/>
          <w:szCs w:val="22"/>
        </w:rPr>
        <w:t>É de total responsabilidade do proponente a se cadastrar conferir a exatidão dos seus dados no Sistema e mantê-los atualizados junto aos órgãos responsáveis pela informação, devendo proceder, imediatamente, à correção ou à alteração dos registros quando identificar incorreção ou aqueles que se tornem desatualizados.</w:t>
      </w:r>
    </w:p>
    <w:p w:rsidR="00AD3EA3" w:rsidRPr="009F468F" w:rsidRDefault="00AD3EA3" w:rsidP="00651722">
      <w:pPr>
        <w:spacing w:before="120" w:after="120" w:line="360" w:lineRule="auto"/>
        <w:jc w:val="both"/>
        <w:rPr>
          <w:rFonts w:ascii="Garamond" w:hAnsi="Garamond" w:cs="Calibri"/>
          <w:sz w:val="22"/>
          <w:szCs w:val="22"/>
        </w:rPr>
      </w:pPr>
      <w:r w:rsidRPr="009F468F">
        <w:rPr>
          <w:rFonts w:ascii="Garamond" w:hAnsi="Garamond" w:cs="Calibri"/>
          <w:sz w:val="22"/>
          <w:szCs w:val="22"/>
        </w:rPr>
        <w:t>5.3</w:t>
      </w:r>
      <w:r w:rsidR="00651722" w:rsidRPr="009F468F">
        <w:rPr>
          <w:rFonts w:ascii="Garamond" w:hAnsi="Garamond" w:cs="Calibri"/>
          <w:sz w:val="22"/>
          <w:szCs w:val="22"/>
        </w:rPr>
        <w:t>.</w:t>
      </w:r>
      <w:r w:rsidR="00651722" w:rsidRPr="009F468F">
        <w:rPr>
          <w:rFonts w:ascii="Garamond" w:hAnsi="Garamond" w:cs="Calibri"/>
          <w:sz w:val="22"/>
          <w:szCs w:val="22"/>
        </w:rPr>
        <w:tab/>
        <w:t>O credenciamento junto ao provedor do sistema implica a responsabilidade do licitante ou de seu representante legal e a presunção de sua capacidade técnica para realização das transações inerentes a esta Concorrência.</w:t>
      </w:r>
    </w:p>
    <w:p w:rsidR="00E133FE" w:rsidRPr="009F468F" w:rsidRDefault="00E133FE" w:rsidP="005E7446">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6 </w:t>
      </w:r>
      <w:proofErr w:type="gramStart"/>
      <w:r w:rsidR="00D50A58" w:rsidRPr="009F468F">
        <w:rPr>
          <w:rFonts w:ascii="Garamond" w:hAnsi="Garamond" w:cs="Calibri"/>
          <w:b/>
          <w:sz w:val="22"/>
          <w:szCs w:val="22"/>
        </w:rPr>
        <w:t>–DOS</w:t>
      </w:r>
      <w:proofErr w:type="gramEnd"/>
      <w:r w:rsidR="00D50A58" w:rsidRPr="009F468F">
        <w:rPr>
          <w:rFonts w:ascii="Garamond" w:hAnsi="Garamond" w:cs="Calibri"/>
          <w:b/>
          <w:sz w:val="22"/>
          <w:szCs w:val="22"/>
        </w:rPr>
        <w:t xml:space="preserve"> BENEFICIOS PARA ME / EPP</w:t>
      </w:r>
    </w:p>
    <w:p w:rsidR="00E133FE" w:rsidRPr="009F468F" w:rsidRDefault="00E133FE" w:rsidP="005E7446">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6.1 </w:t>
      </w:r>
      <w:r w:rsidR="00D50A58" w:rsidRPr="009F468F">
        <w:rPr>
          <w:rFonts w:ascii="Garamond" w:hAnsi="Garamond" w:cs="Calibri"/>
          <w:sz w:val="22"/>
          <w:szCs w:val="22"/>
        </w:rPr>
        <w:t>Serão assegurados os benefícios da Lei Complementar Federal nº 123/2006 e suas alterações, às microempresas e empresas de pequeno porte, que declararem e comprovarem regularmente essa condição</w:t>
      </w:r>
    </w:p>
    <w:p w:rsidR="00E133FE" w:rsidRPr="009F468F" w:rsidRDefault="00E133FE" w:rsidP="005E7446">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6.2 </w:t>
      </w:r>
      <w:r w:rsidR="00D50A58" w:rsidRPr="009F468F">
        <w:rPr>
          <w:rFonts w:ascii="Garamond" w:hAnsi="Garamond" w:cs="Calibri"/>
          <w:sz w:val="22"/>
          <w:szCs w:val="22"/>
        </w:rPr>
        <w:t>A obtenção do benefício da Lei Complementar nº 123/2006 fica limitada às microempresas e às empresas de pequeno porte que, no ano-calendário de realização da licitação, ainda não tenham celebrado contratos com a Administração Pública cujos valores somados ultrapassem a receita bruta máxima admitida para fins de enquadramento como empresa de pequeno porte.</w:t>
      </w:r>
    </w:p>
    <w:p w:rsidR="00E133FE" w:rsidRPr="009F468F" w:rsidRDefault="00E133FE" w:rsidP="005E7446">
      <w:pPr>
        <w:pStyle w:val="PargrafodaLista1"/>
        <w:spacing w:before="120" w:after="120" w:line="360" w:lineRule="auto"/>
        <w:ind w:left="0" w:right="-5"/>
        <w:jc w:val="both"/>
        <w:rPr>
          <w:rFonts w:ascii="Garamond" w:hAnsi="Garamond"/>
          <w:sz w:val="22"/>
          <w:szCs w:val="22"/>
        </w:rPr>
      </w:pPr>
      <w:r w:rsidRPr="009F468F">
        <w:rPr>
          <w:rFonts w:ascii="Garamond" w:hAnsi="Garamond"/>
          <w:sz w:val="22"/>
          <w:szCs w:val="22"/>
        </w:rPr>
        <w:t>6.3</w:t>
      </w:r>
      <w:r w:rsidR="00D50A58" w:rsidRPr="009F468F">
        <w:rPr>
          <w:rFonts w:ascii="Garamond" w:hAnsi="Garamond"/>
          <w:sz w:val="22"/>
          <w:szCs w:val="22"/>
        </w:rPr>
        <w:t xml:space="preserve"> As Microempresas e Empresas de Pequeno Porte deverão encaminhar a documentação de habilitação, ainda que haja alguma restrição de regularidade fiscal e trabalhista, nos termos do art. 43, § 1º da Lei Complementar nº 123/2006</w:t>
      </w:r>
      <w:r w:rsidRPr="009F468F">
        <w:rPr>
          <w:rFonts w:ascii="Garamond" w:hAnsi="Garamond"/>
          <w:sz w:val="22"/>
          <w:szCs w:val="22"/>
        </w:rPr>
        <w:t>.</w:t>
      </w:r>
    </w:p>
    <w:p w:rsidR="00D50A58" w:rsidRPr="009F468F" w:rsidRDefault="00D50A58" w:rsidP="00D50A58">
      <w:pPr>
        <w:pStyle w:val="PargrafodaLista1"/>
        <w:spacing w:before="120" w:after="120" w:line="360" w:lineRule="auto"/>
        <w:ind w:left="0" w:right="-5"/>
        <w:jc w:val="both"/>
        <w:rPr>
          <w:rFonts w:ascii="Garamond" w:hAnsi="Garamond"/>
          <w:sz w:val="22"/>
          <w:szCs w:val="22"/>
        </w:rPr>
      </w:pPr>
      <w:r w:rsidRPr="009F468F">
        <w:rPr>
          <w:rFonts w:ascii="Garamond" w:hAnsi="Garamond"/>
          <w:sz w:val="22"/>
          <w:szCs w:val="22"/>
        </w:rPr>
        <w:t xml:space="preserve">6.4 </w:t>
      </w:r>
      <w:proofErr w:type="gramStart"/>
      <w:r w:rsidRPr="009F468F">
        <w:rPr>
          <w:rFonts w:ascii="Garamond" w:hAnsi="Garamond"/>
          <w:sz w:val="22"/>
          <w:szCs w:val="22"/>
        </w:rPr>
        <w:t>Incumbirá</w:t>
      </w:r>
      <w:proofErr w:type="gramEnd"/>
      <w:r w:rsidRPr="009F468F">
        <w:rPr>
          <w:rFonts w:ascii="Garamond" w:hAnsi="Garamond"/>
          <w:sz w:val="22"/>
          <w:szCs w:val="22"/>
        </w:rPr>
        <w:t xml:space="preserve">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D50A58" w:rsidRPr="009F468F" w:rsidRDefault="00D50A58" w:rsidP="00D50A58">
      <w:pPr>
        <w:pStyle w:val="PargrafodaLista1"/>
        <w:spacing w:before="120" w:after="120" w:line="360" w:lineRule="auto"/>
        <w:ind w:left="0" w:right="-5"/>
        <w:jc w:val="both"/>
        <w:rPr>
          <w:rFonts w:ascii="Garamond" w:hAnsi="Garamond"/>
          <w:sz w:val="22"/>
          <w:szCs w:val="22"/>
        </w:rPr>
      </w:pPr>
      <w:r w:rsidRPr="009F468F">
        <w:rPr>
          <w:rFonts w:ascii="Garamond" w:hAnsi="Garamond"/>
          <w:sz w:val="22"/>
          <w:szCs w:val="22"/>
        </w:rPr>
        <w:t>6.5 Não serão aplicadas as prerrogativas da Lei Complementar Federal n.º 123, de 2006 ao item/lote cujo valor estimado for superior à receita bruta máxima admitida para fins de enquadramento como empresa de pequeno porte.</w:t>
      </w:r>
    </w:p>
    <w:p w:rsidR="00D50A58" w:rsidRPr="009F468F" w:rsidRDefault="00CC5684" w:rsidP="00D50A58">
      <w:pPr>
        <w:pStyle w:val="PargrafodaLista1"/>
        <w:spacing w:before="120" w:after="120" w:line="360" w:lineRule="auto"/>
        <w:ind w:left="0" w:right="-5"/>
        <w:jc w:val="both"/>
        <w:rPr>
          <w:rFonts w:ascii="Garamond" w:hAnsi="Garamond"/>
          <w:sz w:val="22"/>
          <w:szCs w:val="22"/>
        </w:rPr>
      </w:pPr>
      <w:r w:rsidRPr="009F468F">
        <w:rPr>
          <w:rFonts w:ascii="Garamond" w:hAnsi="Garamond"/>
          <w:sz w:val="22"/>
          <w:szCs w:val="22"/>
        </w:rPr>
        <w:t xml:space="preserve">6.6 </w:t>
      </w:r>
      <w:r w:rsidR="00D50A58" w:rsidRPr="009F468F">
        <w:rPr>
          <w:rFonts w:ascii="Garamond" w:hAnsi="Garamond"/>
          <w:sz w:val="22"/>
          <w:szCs w:val="22"/>
        </w:rPr>
        <w:t xml:space="preserve">Os interessados deverão realizar avaliação prévia para compreender as peculiaridades dos serviços que serão prestados. Para tal fim, as visitas técnicas serão agendadas individualmente </w:t>
      </w:r>
      <w:r w:rsidRPr="009F468F">
        <w:rPr>
          <w:rFonts w:ascii="Garamond" w:hAnsi="Garamond"/>
          <w:sz w:val="22"/>
          <w:szCs w:val="22"/>
        </w:rPr>
        <w:t xml:space="preserve">conforme item </w:t>
      </w:r>
      <w:r w:rsidRPr="009F468F">
        <w:rPr>
          <w:rFonts w:ascii="Garamond" w:hAnsi="Garamond"/>
          <w:b/>
          <w:bCs/>
          <w:sz w:val="22"/>
          <w:szCs w:val="22"/>
        </w:rPr>
        <w:t>2.5</w:t>
      </w:r>
      <w:r w:rsidRPr="009F468F">
        <w:rPr>
          <w:rFonts w:ascii="Garamond" w:hAnsi="Garamond"/>
          <w:sz w:val="22"/>
          <w:szCs w:val="22"/>
        </w:rPr>
        <w:t xml:space="preserve"> deste edital.</w:t>
      </w: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 xml:space="preserve">7. </w:t>
      </w:r>
      <w:r w:rsidR="0080446A" w:rsidRPr="009F468F">
        <w:rPr>
          <w:rFonts w:ascii="Garamond" w:hAnsi="Garamond" w:cstheme="minorHAnsi"/>
          <w:b/>
          <w:sz w:val="22"/>
          <w:szCs w:val="22"/>
        </w:rPr>
        <w:t xml:space="preserve">PROPOSTA </w:t>
      </w:r>
    </w:p>
    <w:p w:rsidR="003B7429" w:rsidRPr="009F468F" w:rsidRDefault="00E133FE"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7.1 </w:t>
      </w:r>
      <w:r w:rsidR="00CE2DAE" w:rsidRPr="009F468F">
        <w:rPr>
          <w:rFonts w:ascii="Garamond" w:hAnsi="Garamond" w:cs="Arial"/>
          <w:sz w:val="22"/>
          <w:szCs w:val="22"/>
        </w:rPr>
        <w:t>Primeiramente, o interessado deverá elaborar a Proposta Comercial de acordo com a Planilha Orçamentária</w:t>
      </w:r>
      <w:r w:rsidR="001071DA" w:rsidRPr="009F468F">
        <w:rPr>
          <w:rFonts w:ascii="Garamond" w:hAnsi="Garamond" w:cs="Arial"/>
          <w:sz w:val="22"/>
          <w:szCs w:val="22"/>
        </w:rPr>
        <w:t>, Custos e Formação de Preço</w:t>
      </w:r>
      <w:r w:rsidR="00CE2DAE" w:rsidRPr="009F468F">
        <w:rPr>
          <w:rFonts w:ascii="Garamond" w:hAnsi="Garamond" w:cs="Arial"/>
          <w:sz w:val="22"/>
          <w:szCs w:val="22"/>
        </w:rPr>
        <w:t xml:space="preserve">, </w:t>
      </w:r>
      <w:r w:rsidR="003B7429" w:rsidRPr="009F468F">
        <w:rPr>
          <w:rFonts w:ascii="Garamond" w:hAnsi="Garamond" w:cs="Arial"/>
          <w:sz w:val="22"/>
          <w:szCs w:val="22"/>
        </w:rPr>
        <w:t xml:space="preserve">em papel timbrando da licitante e seguir os procedimentos previstos no subitem </w:t>
      </w:r>
      <w:r w:rsidR="001E52B4" w:rsidRPr="009F468F">
        <w:rPr>
          <w:rFonts w:ascii="Garamond" w:hAnsi="Garamond" w:cs="Arial"/>
          <w:sz w:val="22"/>
          <w:szCs w:val="22"/>
        </w:rPr>
        <w:t>7</w:t>
      </w:r>
      <w:r w:rsidR="003B7429" w:rsidRPr="009F468F">
        <w:rPr>
          <w:rFonts w:ascii="Garamond" w:hAnsi="Garamond" w:cs="Arial"/>
          <w:sz w:val="22"/>
          <w:szCs w:val="22"/>
        </w:rPr>
        <w:t>.</w:t>
      </w:r>
      <w:r w:rsidR="001E52B4" w:rsidRPr="009F468F">
        <w:rPr>
          <w:rFonts w:ascii="Garamond" w:hAnsi="Garamond" w:cs="Arial"/>
          <w:sz w:val="22"/>
          <w:szCs w:val="22"/>
        </w:rPr>
        <w:t>2</w:t>
      </w:r>
      <w:r w:rsidR="003B7429" w:rsidRPr="009F468F">
        <w:rPr>
          <w:rFonts w:ascii="Garamond" w:hAnsi="Garamond" w:cs="Arial"/>
          <w:sz w:val="22"/>
          <w:szCs w:val="22"/>
        </w:rPr>
        <w:t xml:space="preserve"> abaixo, após fará a Proposta de Preços eletronicamente conforme o subitem </w:t>
      </w:r>
      <w:r w:rsidR="001E52B4" w:rsidRPr="009F468F">
        <w:rPr>
          <w:rFonts w:ascii="Garamond" w:hAnsi="Garamond" w:cs="Arial"/>
          <w:sz w:val="22"/>
          <w:szCs w:val="22"/>
        </w:rPr>
        <w:t>7</w:t>
      </w:r>
      <w:r w:rsidR="003B7429" w:rsidRPr="009F468F">
        <w:rPr>
          <w:rFonts w:ascii="Garamond" w:hAnsi="Garamond" w:cs="Arial"/>
          <w:sz w:val="22"/>
          <w:szCs w:val="22"/>
        </w:rPr>
        <w:t>.3 abaixo:</w:t>
      </w:r>
    </w:p>
    <w:p w:rsidR="003B7429" w:rsidRPr="009F468F" w:rsidRDefault="003B7429" w:rsidP="001E52B4">
      <w:pPr>
        <w:pStyle w:val="PargrafodaLista"/>
        <w:numPr>
          <w:ilvl w:val="1"/>
          <w:numId w:val="27"/>
        </w:numPr>
        <w:spacing w:before="120"/>
        <w:ind w:left="0" w:firstLine="0"/>
        <w:contextualSpacing/>
        <w:rPr>
          <w:rFonts w:ascii="Garamond" w:hAnsi="Garamond"/>
          <w:sz w:val="22"/>
          <w:szCs w:val="22"/>
        </w:rPr>
      </w:pPr>
      <w:r w:rsidRPr="009F468F">
        <w:rPr>
          <w:rFonts w:ascii="Garamond" w:hAnsi="Garamond"/>
          <w:sz w:val="22"/>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rsidR="003B7429" w:rsidRPr="009F468F" w:rsidRDefault="003B7429" w:rsidP="001071DA">
      <w:pPr>
        <w:spacing w:before="120" w:after="120" w:line="360" w:lineRule="auto"/>
        <w:ind w:firstLine="284"/>
        <w:jc w:val="both"/>
        <w:rPr>
          <w:rFonts w:ascii="Garamond" w:hAnsi="Garamond" w:cs="Arial"/>
          <w:sz w:val="22"/>
          <w:szCs w:val="22"/>
        </w:rPr>
      </w:pPr>
      <w:r w:rsidRPr="009F468F">
        <w:rPr>
          <w:rFonts w:ascii="Garamond" w:hAnsi="Garamond" w:cs="Arial"/>
          <w:sz w:val="22"/>
          <w:szCs w:val="22"/>
        </w:rPr>
        <w:lastRenderedPageBreak/>
        <w:t xml:space="preserve">a) Após a divulgação do edital no endereço eletrônico, os proponentes deverão preencher os dados necessários da proposta, registrando no sistema da </w:t>
      </w:r>
      <w:r w:rsidRPr="009F468F">
        <w:rPr>
          <w:rFonts w:ascii="Garamond" w:hAnsi="Garamond" w:cs="Arial"/>
          <w:b/>
          <w:bCs/>
          <w:sz w:val="22"/>
          <w:szCs w:val="22"/>
        </w:rPr>
        <w:t>BNC</w:t>
      </w:r>
      <w:r w:rsidRPr="009F468F">
        <w:rPr>
          <w:rFonts w:ascii="Garamond" w:hAnsi="Garamond" w:cs="Arial"/>
          <w:sz w:val="22"/>
          <w:szCs w:val="22"/>
        </w:rPr>
        <w:t xml:space="preserve"> até a data e hora marcadas para acolhimento de PROPOSTA, exclusivamente por meio do sistema eletrônico, quando então, encerrar-se-á, automaticamente, a fase de recebimento de propostas.</w:t>
      </w:r>
    </w:p>
    <w:p w:rsidR="003B7429" w:rsidRPr="009F468F" w:rsidRDefault="003B7429" w:rsidP="001071DA">
      <w:pPr>
        <w:spacing w:before="120" w:after="120" w:line="360" w:lineRule="auto"/>
        <w:ind w:firstLine="284"/>
        <w:jc w:val="both"/>
        <w:rPr>
          <w:rFonts w:ascii="Garamond" w:hAnsi="Garamond" w:cs="Arial"/>
          <w:sz w:val="22"/>
          <w:szCs w:val="22"/>
        </w:rPr>
      </w:pPr>
      <w:r w:rsidRPr="009F468F">
        <w:rPr>
          <w:rFonts w:ascii="Garamond" w:hAnsi="Garamond" w:cs="Arial"/>
          <w:sz w:val="22"/>
          <w:szCs w:val="22"/>
        </w:rPr>
        <w:t xml:space="preserve">b) O preço </w:t>
      </w:r>
      <w:r w:rsidR="001071DA" w:rsidRPr="009F468F">
        <w:rPr>
          <w:rFonts w:ascii="Garamond" w:hAnsi="Garamond" w:cs="Arial"/>
          <w:b/>
          <w:bCs/>
          <w:sz w:val="22"/>
          <w:szCs w:val="22"/>
        </w:rPr>
        <w:t>global</w:t>
      </w:r>
      <w:r w:rsidRPr="009F468F">
        <w:rPr>
          <w:rFonts w:ascii="Garamond" w:hAnsi="Garamond" w:cs="Arial"/>
          <w:sz w:val="22"/>
          <w:szCs w:val="22"/>
        </w:rPr>
        <w:t xml:space="preserve"> do lote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rsidR="003B7429" w:rsidRPr="009F468F" w:rsidRDefault="003B7429" w:rsidP="001071DA">
      <w:pPr>
        <w:spacing w:before="120" w:after="120" w:line="360" w:lineRule="auto"/>
        <w:ind w:firstLine="284"/>
        <w:jc w:val="both"/>
        <w:rPr>
          <w:rFonts w:ascii="Garamond" w:hAnsi="Garamond" w:cs="Arial"/>
          <w:sz w:val="22"/>
          <w:szCs w:val="22"/>
        </w:rPr>
      </w:pPr>
      <w:r w:rsidRPr="009F468F">
        <w:rPr>
          <w:rFonts w:ascii="Garamond" w:hAnsi="Garamond" w:cs="Arial"/>
          <w:sz w:val="22"/>
          <w:szCs w:val="22"/>
        </w:rPr>
        <w:t>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7.2) e digitada nova Proposta de Preço (subitem 7.3).</w:t>
      </w:r>
    </w:p>
    <w:p w:rsidR="003B7429" w:rsidRPr="009F468F" w:rsidRDefault="001E52B4" w:rsidP="001E52B4">
      <w:pPr>
        <w:spacing w:before="120" w:after="120" w:line="360" w:lineRule="auto"/>
        <w:contextualSpacing/>
        <w:jc w:val="both"/>
        <w:rPr>
          <w:rFonts w:ascii="Garamond" w:hAnsi="Garamond"/>
          <w:sz w:val="22"/>
          <w:szCs w:val="22"/>
        </w:rPr>
      </w:pPr>
      <w:r w:rsidRPr="009F468F">
        <w:rPr>
          <w:rFonts w:ascii="Garamond" w:hAnsi="Garamond"/>
          <w:sz w:val="22"/>
          <w:szCs w:val="22"/>
        </w:rPr>
        <w:t>7.3</w:t>
      </w:r>
      <w:r w:rsidR="003B7429" w:rsidRPr="009F468F">
        <w:rPr>
          <w:rFonts w:ascii="Garamond" w:hAnsi="Garamond"/>
          <w:sz w:val="22"/>
          <w:szCs w:val="22"/>
        </w:rPr>
        <w:t xml:space="preserve"> A Proposta Comercial deverá obedecer ao modelo contido no </w:t>
      </w:r>
      <w:r w:rsidR="00C27E9F" w:rsidRPr="009F468F">
        <w:rPr>
          <w:rFonts w:ascii="Garamond" w:hAnsi="Garamond"/>
          <w:sz w:val="22"/>
          <w:szCs w:val="22"/>
        </w:rPr>
        <w:t>Anexo</w:t>
      </w:r>
      <w:r w:rsidR="00A34646" w:rsidRPr="009F468F">
        <w:rPr>
          <w:rFonts w:ascii="Garamond" w:hAnsi="Garamond"/>
          <w:sz w:val="22"/>
          <w:szCs w:val="22"/>
        </w:rPr>
        <w:t xml:space="preserve"> Modelo </w:t>
      </w:r>
      <w:proofErr w:type="gramStart"/>
      <w:r w:rsidR="00A34646" w:rsidRPr="009F468F">
        <w:rPr>
          <w:rFonts w:ascii="Garamond" w:hAnsi="Garamond"/>
          <w:sz w:val="22"/>
          <w:szCs w:val="22"/>
        </w:rPr>
        <w:t>7</w:t>
      </w:r>
      <w:proofErr w:type="gramEnd"/>
      <w:r w:rsidR="00C27E9F" w:rsidRPr="009F468F">
        <w:rPr>
          <w:rFonts w:ascii="Garamond" w:hAnsi="Garamond"/>
          <w:sz w:val="22"/>
          <w:szCs w:val="22"/>
        </w:rPr>
        <w:t>,</w:t>
      </w:r>
      <w:r w:rsidR="003B7429" w:rsidRPr="009F468F">
        <w:rPr>
          <w:rFonts w:ascii="Garamond" w:hAnsi="Garamond"/>
          <w:sz w:val="22"/>
          <w:szCs w:val="22"/>
        </w:rPr>
        <w:t xml:space="preserve"> em papel timbrado de a licitante e ser anexada ao sistema BNC sob pena de </w:t>
      </w:r>
      <w:r w:rsidR="003B7429" w:rsidRPr="009F468F">
        <w:rPr>
          <w:rFonts w:ascii="Garamond" w:hAnsi="Garamond"/>
          <w:b/>
          <w:sz w:val="22"/>
          <w:szCs w:val="22"/>
        </w:rPr>
        <w:t>DESCLASSIFICAÇÃO</w:t>
      </w:r>
      <w:r w:rsidR="003B7429" w:rsidRPr="009F468F">
        <w:rPr>
          <w:rFonts w:ascii="Garamond" w:hAnsi="Garamond"/>
          <w:sz w:val="22"/>
          <w:szCs w:val="22"/>
        </w:rPr>
        <w:t>, contendo os requisitos abaixo, devendo ser a mesma apresentada no momento do cadastro dos documentos de habilitação, no sistema:</w:t>
      </w:r>
    </w:p>
    <w:p w:rsidR="00E95B76" w:rsidRPr="009F468F" w:rsidRDefault="003B7429" w:rsidP="00AB1F60">
      <w:pPr>
        <w:pStyle w:val="PargrafodaLista"/>
        <w:numPr>
          <w:ilvl w:val="0"/>
          <w:numId w:val="25"/>
        </w:numPr>
        <w:spacing w:before="120"/>
        <w:ind w:left="0" w:firstLine="284"/>
        <w:contextualSpacing/>
        <w:rPr>
          <w:rFonts w:ascii="Garamond" w:hAnsi="Garamond"/>
          <w:sz w:val="22"/>
          <w:szCs w:val="22"/>
        </w:rPr>
      </w:pPr>
      <w:r w:rsidRPr="009F468F">
        <w:rPr>
          <w:rFonts w:ascii="Garamond" w:hAnsi="Garamond"/>
          <w:sz w:val="22"/>
          <w:szCs w:val="22"/>
        </w:rPr>
        <w:t>A razão social, CNPJ, Inscrição Estadual, número da Agência e Conta para deposito, endereço, telefone, e-mail, este último se houver, para contato.</w:t>
      </w:r>
    </w:p>
    <w:p w:rsidR="003B7429" w:rsidRPr="009F468F" w:rsidRDefault="003B7429" w:rsidP="00AB1F60">
      <w:pPr>
        <w:pStyle w:val="PargrafodaLista"/>
        <w:numPr>
          <w:ilvl w:val="0"/>
          <w:numId w:val="25"/>
        </w:numPr>
        <w:spacing w:before="120"/>
        <w:ind w:left="0" w:firstLine="284"/>
        <w:contextualSpacing/>
        <w:rPr>
          <w:rFonts w:ascii="Garamond" w:hAnsi="Garamond"/>
          <w:sz w:val="22"/>
          <w:szCs w:val="22"/>
        </w:rPr>
      </w:pPr>
      <w:r w:rsidRPr="009F468F">
        <w:rPr>
          <w:rFonts w:ascii="Garamond" w:hAnsi="Garamond"/>
          <w:sz w:val="22"/>
          <w:szCs w:val="22"/>
        </w:rPr>
        <w:t>A descrição d</w:t>
      </w:r>
      <w:r w:rsidR="008E1094" w:rsidRPr="009F468F">
        <w:rPr>
          <w:rFonts w:ascii="Garamond" w:hAnsi="Garamond"/>
          <w:sz w:val="22"/>
          <w:szCs w:val="22"/>
        </w:rPr>
        <w:t xml:space="preserve">etalhada do objeto, de acordo com Projeto básico </w:t>
      </w:r>
      <w:r w:rsidRPr="009F468F">
        <w:rPr>
          <w:rFonts w:ascii="Garamond" w:hAnsi="Garamond"/>
          <w:sz w:val="22"/>
          <w:szCs w:val="22"/>
        </w:rPr>
        <w:t xml:space="preserve">a ser ofertado, e o devido </w:t>
      </w:r>
      <w:r w:rsidRPr="009F468F">
        <w:rPr>
          <w:rFonts w:ascii="Garamond" w:hAnsi="Garamond"/>
          <w:b/>
          <w:sz w:val="22"/>
          <w:szCs w:val="22"/>
        </w:rPr>
        <w:t xml:space="preserve">preço </w:t>
      </w:r>
      <w:r w:rsidR="001E52B4" w:rsidRPr="009F468F">
        <w:rPr>
          <w:rFonts w:ascii="Garamond" w:hAnsi="Garamond"/>
          <w:b/>
          <w:sz w:val="22"/>
          <w:szCs w:val="22"/>
        </w:rPr>
        <w:t>unitário de cada item totalizando o valor global</w:t>
      </w:r>
      <w:r w:rsidR="008E1094" w:rsidRPr="009F468F">
        <w:rPr>
          <w:rFonts w:ascii="Garamond" w:hAnsi="Garamond"/>
          <w:b/>
          <w:sz w:val="22"/>
          <w:szCs w:val="22"/>
        </w:rPr>
        <w:t>, indicar nos campos marca e fabricante</w:t>
      </w:r>
      <w:r w:rsidRPr="009F468F">
        <w:rPr>
          <w:rFonts w:ascii="Garamond" w:hAnsi="Garamond"/>
          <w:sz w:val="22"/>
          <w:szCs w:val="22"/>
        </w:rPr>
        <w:t xml:space="preserve">, ofertado com apenas </w:t>
      </w:r>
      <w:proofErr w:type="spellStart"/>
      <w:r w:rsidRPr="009F468F">
        <w:rPr>
          <w:rFonts w:ascii="Garamond" w:hAnsi="Garamond"/>
          <w:b/>
          <w:sz w:val="22"/>
          <w:szCs w:val="22"/>
        </w:rPr>
        <w:t>duascasas</w:t>
      </w:r>
      <w:proofErr w:type="spellEnd"/>
      <w:r w:rsidRPr="009F468F">
        <w:rPr>
          <w:rFonts w:ascii="Garamond" w:hAnsi="Garamond"/>
          <w:b/>
          <w:sz w:val="22"/>
          <w:szCs w:val="22"/>
        </w:rPr>
        <w:t xml:space="preserve"> decimais após a vírgula</w:t>
      </w:r>
      <w:r w:rsidRPr="009F468F">
        <w:rPr>
          <w:rFonts w:ascii="Garamond" w:hAnsi="Garamond"/>
          <w:sz w:val="22"/>
          <w:szCs w:val="22"/>
        </w:rPr>
        <w:t xml:space="preserve">, em moeda corrente nacional (R$), não serão aceitos </w:t>
      </w:r>
      <w:r w:rsidR="00386102" w:rsidRPr="009F468F">
        <w:rPr>
          <w:rFonts w:ascii="Garamond" w:hAnsi="Garamond"/>
          <w:sz w:val="22"/>
          <w:szCs w:val="22"/>
        </w:rPr>
        <w:t xml:space="preserve">valores maiores que </w:t>
      </w:r>
      <w:proofErr w:type="gramStart"/>
      <w:r w:rsidR="00386102" w:rsidRPr="009F468F">
        <w:rPr>
          <w:rFonts w:ascii="Garamond" w:hAnsi="Garamond"/>
          <w:sz w:val="22"/>
          <w:szCs w:val="22"/>
        </w:rPr>
        <w:t>o preço máximos</w:t>
      </w:r>
      <w:r w:rsidRPr="009F468F">
        <w:rPr>
          <w:rFonts w:ascii="Garamond" w:hAnsi="Garamond"/>
          <w:sz w:val="22"/>
          <w:szCs w:val="22"/>
        </w:rPr>
        <w:t xml:space="preserve"> estipulado neste edital</w:t>
      </w:r>
      <w:proofErr w:type="gramEnd"/>
      <w:r w:rsidRPr="009F468F">
        <w:rPr>
          <w:rFonts w:ascii="Garamond" w:hAnsi="Garamond"/>
          <w:sz w:val="22"/>
          <w:szCs w:val="22"/>
        </w:rPr>
        <w:t>;</w:t>
      </w:r>
    </w:p>
    <w:p w:rsidR="003B7429" w:rsidRPr="009F468F" w:rsidRDefault="003B7429" w:rsidP="001E52B4">
      <w:pPr>
        <w:pStyle w:val="PargrafodaLista"/>
        <w:numPr>
          <w:ilvl w:val="0"/>
          <w:numId w:val="25"/>
        </w:numPr>
        <w:spacing w:before="120"/>
        <w:ind w:left="0" w:firstLine="284"/>
        <w:contextualSpacing/>
        <w:rPr>
          <w:rFonts w:ascii="Garamond" w:hAnsi="Garamond"/>
          <w:sz w:val="22"/>
          <w:szCs w:val="22"/>
        </w:rPr>
      </w:pPr>
      <w:r w:rsidRPr="009F468F">
        <w:rPr>
          <w:rFonts w:ascii="Garamond" w:hAnsi="Garamond"/>
          <w:sz w:val="22"/>
          <w:szCs w:val="22"/>
        </w:rPr>
        <w:t xml:space="preserve">A ciência da forma de pagamento de acordo com </w:t>
      </w:r>
      <w:r w:rsidR="00487545" w:rsidRPr="009F468F">
        <w:rPr>
          <w:rFonts w:ascii="Garamond" w:hAnsi="Garamond"/>
          <w:sz w:val="22"/>
          <w:szCs w:val="22"/>
        </w:rPr>
        <w:t>a medição da obra e autorizado pel</w:t>
      </w:r>
      <w:r w:rsidR="0042584A" w:rsidRPr="009F468F">
        <w:rPr>
          <w:rFonts w:ascii="Garamond" w:hAnsi="Garamond"/>
          <w:sz w:val="22"/>
          <w:szCs w:val="22"/>
        </w:rPr>
        <w:t>o município</w:t>
      </w:r>
      <w:r w:rsidRPr="009F468F">
        <w:rPr>
          <w:rFonts w:ascii="Garamond" w:hAnsi="Garamond"/>
          <w:sz w:val="22"/>
          <w:szCs w:val="22"/>
        </w:rPr>
        <w:t>;</w:t>
      </w:r>
    </w:p>
    <w:p w:rsidR="003B7429" w:rsidRPr="009F468F" w:rsidRDefault="003B7429" w:rsidP="001E52B4">
      <w:pPr>
        <w:pStyle w:val="PargrafodaLista"/>
        <w:numPr>
          <w:ilvl w:val="0"/>
          <w:numId w:val="25"/>
        </w:numPr>
        <w:spacing w:before="120"/>
        <w:ind w:left="0" w:firstLine="284"/>
        <w:contextualSpacing/>
        <w:rPr>
          <w:rFonts w:ascii="Garamond" w:hAnsi="Garamond"/>
          <w:sz w:val="22"/>
          <w:szCs w:val="22"/>
        </w:rPr>
      </w:pPr>
      <w:r w:rsidRPr="009F468F">
        <w:rPr>
          <w:rFonts w:ascii="Garamond" w:hAnsi="Garamond"/>
          <w:sz w:val="22"/>
          <w:szCs w:val="22"/>
        </w:rPr>
        <w:t xml:space="preserve">O prazo de validade da proposta não inferior a </w:t>
      </w:r>
      <w:r w:rsidRPr="009F468F">
        <w:rPr>
          <w:rFonts w:ascii="Garamond" w:hAnsi="Garamond"/>
          <w:b/>
          <w:bCs/>
          <w:sz w:val="22"/>
          <w:szCs w:val="22"/>
        </w:rPr>
        <w:t>90</w:t>
      </w:r>
      <w:r w:rsidR="00487545" w:rsidRPr="009F468F">
        <w:rPr>
          <w:rFonts w:ascii="Garamond" w:hAnsi="Garamond"/>
          <w:b/>
          <w:bCs/>
          <w:sz w:val="22"/>
          <w:szCs w:val="22"/>
        </w:rPr>
        <w:t xml:space="preserve"> (noventa)</w:t>
      </w:r>
      <w:r w:rsidRPr="009F468F">
        <w:rPr>
          <w:rFonts w:ascii="Garamond" w:hAnsi="Garamond"/>
          <w:b/>
          <w:bCs/>
          <w:sz w:val="22"/>
          <w:szCs w:val="22"/>
        </w:rPr>
        <w:t xml:space="preserve"> dias</w:t>
      </w:r>
      <w:r w:rsidRPr="009F468F">
        <w:rPr>
          <w:rFonts w:ascii="Garamond" w:hAnsi="Garamond"/>
          <w:sz w:val="22"/>
          <w:szCs w:val="22"/>
        </w:rPr>
        <w:t>, contados da data de sua entrega;</w:t>
      </w:r>
    </w:p>
    <w:p w:rsidR="003B7429" w:rsidRPr="009F468F" w:rsidRDefault="00487545" w:rsidP="00487545">
      <w:pPr>
        <w:pStyle w:val="PargrafodaLista"/>
        <w:numPr>
          <w:ilvl w:val="0"/>
          <w:numId w:val="25"/>
        </w:numPr>
        <w:spacing w:before="120"/>
        <w:ind w:left="0" w:firstLine="284"/>
        <w:contextualSpacing/>
        <w:rPr>
          <w:rFonts w:ascii="Garamond" w:hAnsi="Garamond"/>
          <w:sz w:val="22"/>
          <w:szCs w:val="22"/>
        </w:rPr>
      </w:pPr>
      <w:proofErr w:type="gramStart"/>
      <w:r w:rsidRPr="009F468F">
        <w:rPr>
          <w:rFonts w:ascii="Garamond" w:hAnsi="Garamond"/>
          <w:sz w:val="22"/>
          <w:szCs w:val="22"/>
        </w:rPr>
        <w:t>proposta</w:t>
      </w:r>
      <w:proofErr w:type="gramEnd"/>
      <w:r w:rsidRPr="009F468F">
        <w:rPr>
          <w:rFonts w:ascii="Garamond" w:hAnsi="Garamond"/>
          <w:sz w:val="22"/>
          <w:szCs w:val="22"/>
        </w:rPr>
        <w:t xml:space="preserve"> financeira, rubricadas em todas as páginas e assinada na última, pelo representante legal da empresa, mencionando o preço global para a execução da obra objeto desta licitação, onde deverão estar incluídos todos os custos com material, mão-de-obra, inclusive o BDI – Benefícios e Despesas Indiretas (impostos, taxas, contribuições sociais, lucro do empreendimento, etc.)</w:t>
      </w:r>
      <w:r w:rsidR="00290187" w:rsidRPr="009F468F">
        <w:rPr>
          <w:rFonts w:ascii="Garamond" w:hAnsi="Garamond"/>
          <w:sz w:val="22"/>
          <w:szCs w:val="22"/>
        </w:rPr>
        <w:t>.</w:t>
      </w:r>
    </w:p>
    <w:p w:rsidR="00CE2DAE" w:rsidRPr="009F468F" w:rsidRDefault="00487545" w:rsidP="00487545">
      <w:pPr>
        <w:pStyle w:val="PargrafodaLista"/>
        <w:numPr>
          <w:ilvl w:val="1"/>
          <w:numId w:val="28"/>
        </w:numPr>
        <w:autoSpaceDE w:val="0"/>
        <w:autoSpaceDN w:val="0"/>
        <w:adjustRightInd w:val="0"/>
        <w:spacing w:before="120"/>
        <w:ind w:left="0" w:firstLine="0"/>
        <w:rPr>
          <w:rFonts w:ascii="Garamond" w:hAnsi="Garamond" w:cstheme="minorHAnsi"/>
          <w:sz w:val="22"/>
          <w:szCs w:val="22"/>
        </w:rPr>
      </w:pPr>
      <w:r w:rsidRPr="009F468F">
        <w:rPr>
          <w:rFonts w:ascii="Garamond" w:hAnsi="Garamond" w:cstheme="min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487545" w:rsidRPr="009F468F" w:rsidRDefault="00487545" w:rsidP="00487545">
      <w:pPr>
        <w:pStyle w:val="PargrafodaLista"/>
        <w:numPr>
          <w:ilvl w:val="1"/>
          <w:numId w:val="28"/>
        </w:numPr>
        <w:autoSpaceDE w:val="0"/>
        <w:autoSpaceDN w:val="0"/>
        <w:adjustRightInd w:val="0"/>
        <w:spacing w:before="120"/>
        <w:ind w:left="0" w:firstLine="0"/>
        <w:rPr>
          <w:rFonts w:ascii="Garamond" w:hAnsi="Garamond" w:cstheme="minorHAnsi"/>
          <w:sz w:val="22"/>
          <w:szCs w:val="22"/>
        </w:rPr>
      </w:pPr>
      <w:r w:rsidRPr="009F468F">
        <w:rPr>
          <w:rFonts w:ascii="Garamond" w:hAnsi="Garamond" w:cstheme="minorHAnsi"/>
          <w:sz w:val="22"/>
          <w:szCs w:val="22"/>
        </w:rPr>
        <w:t xml:space="preserve">No arredondamento do cálculo do preço, </w:t>
      </w:r>
      <w:proofErr w:type="gramStart"/>
      <w:r w:rsidRPr="009F468F">
        <w:rPr>
          <w:rFonts w:ascii="Garamond" w:hAnsi="Garamond" w:cstheme="minorHAnsi"/>
          <w:sz w:val="22"/>
          <w:szCs w:val="22"/>
        </w:rPr>
        <w:t>deverá</w:t>
      </w:r>
      <w:proofErr w:type="gramEnd"/>
      <w:r w:rsidRPr="009F468F">
        <w:rPr>
          <w:rFonts w:ascii="Garamond" w:hAnsi="Garamond" w:cstheme="minorHAnsi"/>
          <w:sz w:val="22"/>
          <w:szCs w:val="22"/>
        </w:rPr>
        <w:t xml:space="preserve"> ser considerado somente </w:t>
      </w:r>
      <w:r w:rsidRPr="009F468F">
        <w:rPr>
          <w:rFonts w:ascii="Garamond" w:hAnsi="Garamond" w:cstheme="minorHAnsi"/>
          <w:b/>
          <w:bCs/>
          <w:sz w:val="22"/>
          <w:szCs w:val="22"/>
        </w:rPr>
        <w:t>duas casas decimais</w:t>
      </w:r>
      <w:r w:rsidRPr="009F468F">
        <w:rPr>
          <w:rFonts w:ascii="Garamond" w:hAnsi="Garamond" w:cstheme="minorHAnsi"/>
          <w:sz w:val="22"/>
          <w:szCs w:val="22"/>
        </w:rPr>
        <w:t xml:space="preserve"> após a vírgula, desprezando-se as demais.</w:t>
      </w:r>
    </w:p>
    <w:p w:rsidR="0025776E" w:rsidRPr="009F468F" w:rsidRDefault="0025776E" w:rsidP="00EB2D8A">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7.6 Se houver indícios de </w:t>
      </w:r>
      <w:proofErr w:type="spellStart"/>
      <w:r w:rsidRPr="009F468F">
        <w:rPr>
          <w:rFonts w:ascii="Garamond" w:hAnsi="Garamond" w:cstheme="minorHAnsi"/>
          <w:sz w:val="22"/>
          <w:szCs w:val="22"/>
        </w:rPr>
        <w:t>inexequibilidade</w:t>
      </w:r>
      <w:proofErr w:type="spellEnd"/>
      <w:r w:rsidRPr="009F468F">
        <w:rPr>
          <w:rFonts w:ascii="Garamond" w:hAnsi="Garamond" w:cstheme="minorHAnsi"/>
          <w:sz w:val="22"/>
          <w:szCs w:val="22"/>
        </w:rPr>
        <w:t xml:space="preserve"> da proposta de preço, ou em caso da necessidade de esclarecimentos complementares, poderão ser efetuadas diligências, para que a empresa comprove a </w:t>
      </w:r>
      <w:proofErr w:type="spellStart"/>
      <w:r w:rsidRPr="009F468F">
        <w:rPr>
          <w:rFonts w:ascii="Garamond" w:hAnsi="Garamond" w:cstheme="minorHAnsi"/>
          <w:sz w:val="22"/>
          <w:szCs w:val="22"/>
        </w:rPr>
        <w:t>exequibilidade</w:t>
      </w:r>
      <w:proofErr w:type="spellEnd"/>
      <w:r w:rsidRPr="009F468F">
        <w:rPr>
          <w:rFonts w:ascii="Garamond" w:hAnsi="Garamond" w:cstheme="minorHAnsi"/>
          <w:sz w:val="22"/>
          <w:szCs w:val="22"/>
        </w:rPr>
        <w:t xml:space="preserve"> da proposta.</w:t>
      </w:r>
    </w:p>
    <w:p w:rsidR="0025776E" w:rsidRPr="009F468F" w:rsidRDefault="00927A2B" w:rsidP="00EB2D8A">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7.6.1</w:t>
      </w:r>
      <w:r w:rsidR="0025776E" w:rsidRPr="009F468F">
        <w:rPr>
          <w:rFonts w:ascii="Garamond" w:hAnsi="Garamond" w:cstheme="minorHAnsi"/>
          <w:sz w:val="22"/>
          <w:szCs w:val="22"/>
        </w:rPr>
        <w:tab/>
        <w:t xml:space="preserve">Qualquer interessado poderá requerer a realização de diligências para aferir a </w:t>
      </w:r>
      <w:proofErr w:type="spellStart"/>
      <w:r w:rsidR="0025776E" w:rsidRPr="009F468F">
        <w:rPr>
          <w:rFonts w:ascii="Garamond" w:hAnsi="Garamond" w:cstheme="minorHAnsi"/>
          <w:sz w:val="22"/>
          <w:szCs w:val="22"/>
        </w:rPr>
        <w:t>exequibilidade</w:t>
      </w:r>
      <w:proofErr w:type="spellEnd"/>
      <w:r w:rsidR="0025776E" w:rsidRPr="009F468F">
        <w:rPr>
          <w:rFonts w:ascii="Garamond" w:hAnsi="Garamond" w:cstheme="minorHAnsi"/>
          <w:sz w:val="22"/>
          <w:szCs w:val="22"/>
        </w:rPr>
        <w:t xml:space="preserve"> e a legalidade das propostas, devendo apresentar as provas ou os indícios que fundamentam a suspeita.</w:t>
      </w:r>
    </w:p>
    <w:p w:rsidR="0025776E" w:rsidRPr="009F468F" w:rsidRDefault="00927A2B" w:rsidP="00EB2D8A">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7.6.2</w:t>
      </w:r>
      <w:r w:rsidR="0025776E" w:rsidRPr="009F468F">
        <w:rPr>
          <w:rFonts w:ascii="Garamond" w:hAnsi="Garamond" w:cstheme="minorHAnsi"/>
          <w:sz w:val="22"/>
          <w:szCs w:val="22"/>
        </w:rPr>
        <w:tab/>
        <w:t xml:space="preserve">Considera-se </w:t>
      </w:r>
      <w:proofErr w:type="spellStart"/>
      <w:r w:rsidR="0025776E" w:rsidRPr="009F468F">
        <w:rPr>
          <w:rFonts w:ascii="Garamond" w:hAnsi="Garamond" w:cstheme="minorHAnsi"/>
          <w:sz w:val="22"/>
          <w:szCs w:val="22"/>
        </w:rPr>
        <w:t>inexequível</w:t>
      </w:r>
      <w:proofErr w:type="spellEnd"/>
      <w:r w:rsidR="0025776E" w:rsidRPr="009F468F">
        <w:rPr>
          <w:rFonts w:ascii="Garamond" w:hAnsi="Garamond" w:cstheme="minorHAnsi"/>
          <w:sz w:val="22"/>
          <w:szCs w:val="22"/>
        </w:rPr>
        <w:t xml:space="preserve"> a proposta que apresente preços </w:t>
      </w:r>
      <w:proofErr w:type="gramStart"/>
      <w:r w:rsidR="0025776E" w:rsidRPr="009F468F">
        <w:rPr>
          <w:rFonts w:ascii="Garamond" w:hAnsi="Garamond" w:cstheme="minorHAnsi"/>
          <w:sz w:val="22"/>
          <w:szCs w:val="22"/>
        </w:rPr>
        <w:t>global ou unitários simbólicos, irrisórios</w:t>
      </w:r>
      <w:proofErr w:type="gramEnd"/>
      <w:r w:rsidR="0025776E" w:rsidRPr="009F468F">
        <w:rPr>
          <w:rFonts w:ascii="Garamond" w:hAnsi="Garamond" w:cstheme="minorHAnsi"/>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25776E" w:rsidRPr="009F468F" w:rsidRDefault="00927A2B" w:rsidP="00EB2D8A">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7.6.3</w:t>
      </w:r>
      <w:r w:rsidR="0025776E" w:rsidRPr="009F468F">
        <w:rPr>
          <w:rFonts w:ascii="Garamond" w:hAnsi="Garamond" w:cstheme="minorHAnsi"/>
          <w:sz w:val="22"/>
          <w:szCs w:val="22"/>
        </w:rPr>
        <w:tab/>
        <w:t xml:space="preserve">A análise da </w:t>
      </w:r>
      <w:proofErr w:type="spellStart"/>
      <w:r w:rsidR="0025776E" w:rsidRPr="009F468F">
        <w:rPr>
          <w:rFonts w:ascii="Garamond" w:hAnsi="Garamond" w:cstheme="minorHAnsi"/>
          <w:sz w:val="22"/>
          <w:szCs w:val="22"/>
        </w:rPr>
        <w:t>exequibilidade</w:t>
      </w:r>
      <w:proofErr w:type="spellEnd"/>
      <w:r w:rsidR="0025776E" w:rsidRPr="009F468F">
        <w:rPr>
          <w:rFonts w:ascii="Garamond" w:hAnsi="Garamond" w:cstheme="minorHAnsi"/>
          <w:sz w:val="22"/>
          <w:szCs w:val="22"/>
        </w:rPr>
        <w:t xml:space="preserve"> da proposta de preços deverá ser realizada com o auxílio da Planilha de Custos e Formação de Preços, a ser preenchida pelo licitante em relação à sua proposta final, segundo o modelo elaborado pela Administração constante no Anexo deste edital.</w:t>
      </w:r>
    </w:p>
    <w:p w:rsidR="0025776E" w:rsidRPr="009F468F" w:rsidRDefault="00927A2B" w:rsidP="00EB2D8A">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7.6.4</w:t>
      </w:r>
      <w:r w:rsidR="0025776E" w:rsidRPr="009F468F">
        <w:rPr>
          <w:rFonts w:ascii="Garamond" w:hAnsi="Garamond" w:cstheme="minorHAnsi"/>
          <w:sz w:val="22"/>
          <w:szCs w:val="22"/>
        </w:rPr>
        <w:tab/>
        <w:t>Os dados informados pelo licitante em sua Planilha de Custos e Formação de Preços deverão refletir com fidelidade os custos especificados, a margem de lucro pretendida e as despesas indiretas.</w:t>
      </w:r>
    </w:p>
    <w:p w:rsidR="0025776E" w:rsidRPr="009F468F" w:rsidRDefault="00927A2B" w:rsidP="00EB2D8A">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7.6.5</w:t>
      </w:r>
      <w:r w:rsidR="0025776E" w:rsidRPr="009F468F">
        <w:rPr>
          <w:rFonts w:ascii="Garamond" w:hAnsi="Garamond" w:cstheme="minorHAnsi"/>
          <w:sz w:val="22"/>
          <w:szCs w:val="22"/>
        </w:rPr>
        <w:tab/>
        <w:t>Erros no preenchimento da planilha não constituem motivo para a desclassificação da proposta. A planilha poderá ser ajustada pelo fornecedor, no prazo indicado pelo sistema, desde que não haja majoração do preço.</w:t>
      </w:r>
    </w:p>
    <w:p w:rsidR="0025776E" w:rsidRPr="009F468F" w:rsidRDefault="00927A2B" w:rsidP="00EB2D8A">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7.6.7</w:t>
      </w:r>
      <w:r w:rsidR="0025776E" w:rsidRPr="009F468F">
        <w:rPr>
          <w:rFonts w:ascii="Garamond" w:hAnsi="Garamond" w:cstheme="minorHAnsi"/>
          <w:sz w:val="22"/>
          <w:szCs w:val="22"/>
        </w:rPr>
        <w:tab/>
        <w:t>O ajuste em comento no item acima se limita a sanar erros ou falhas que não alterem a substância das propostas.</w:t>
      </w:r>
    </w:p>
    <w:p w:rsidR="0025776E" w:rsidRPr="009F468F" w:rsidRDefault="00927A2B" w:rsidP="00EB2D8A">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7.6.8</w:t>
      </w:r>
      <w:r w:rsidR="0025776E" w:rsidRPr="009F468F">
        <w:rPr>
          <w:rFonts w:ascii="Garamond" w:hAnsi="Garamond" w:cstheme="minorHAnsi"/>
          <w:sz w:val="22"/>
          <w:szCs w:val="22"/>
        </w:rPr>
        <w:tab/>
        <w:t xml:space="preserve"> Existindo necessidade, o Agente de Contratação suspenderá a sessão, informando no chat a nova data e horário para a sua continuidade.</w:t>
      </w:r>
    </w:p>
    <w:p w:rsidR="008944CB" w:rsidRPr="009F468F" w:rsidRDefault="008944CB" w:rsidP="0025776E">
      <w:pPr>
        <w:pStyle w:val="PargrafodaLista"/>
        <w:numPr>
          <w:ilvl w:val="1"/>
          <w:numId w:val="36"/>
        </w:numPr>
        <w:pBdr>
          <w:top w:val="nil"/>
          <w:left w:val="nil"/>
          <w:bottom w:val="nil"/>
          <w:right w:val="nil"/>
          <w:between w:val="nil"/>
        </w:pBdr>
        <w:spacing w:before="240" w:after="240" w:line="312" w:lineRule="auto"/>
        <w:rPr>
          <w:rFonts w:ascii="Garamond" w:hAnsi="Garamond"/>
          <w:sz w:val="22"/>
          <w:szCs w:val="22"/>
        </w:rPr>
      </w:pPr>
      <w:r w:rsidRPr="009F468F">
        <w:rPr>
          <w:rFonts w:ascii="Garamond" w:hAnsi="Garamond"/>
          <w:color w:val="0D0D0D"/>
          <w:sz w:val="22"/>
          <w:szCs w:val="22"/>
        </w:rPr>
        <w:t xml:space="preserve">Os licitantes deverão apresentar </w:t>
      </w:r>
      <w:r w:rsidRPr="009F468F">
        <w:rPr>
          <w:rFonts w:ascii="Garamond" w:hAnsi="Garamond"/>
          <w:b/>
          <w:color w:val="0D0D0D"/>
          <w:sz w:val="22"/>
          <w:szCs w:val="22"/>
        </w:rPr>
        <w:t>garantia da proposta</w:t>
      </w:r>
      <w:r w:rsidRPr="009F468F">
        <w:rPr>
          <w:rFonts w:ascii="Garamond" w:hAnsi="Garamond"/>
          <w:color w:val="0D0D0D"/>
          <w:sz w:val="22"/>
          <w:szCs w:val="22"/>
        </w:rPr>
        <w:t>, como requisito de pré-habilitação.</w:t>
      </w:r>
    </w:p>
    <w:p w:rsidR="007B4DC0" w:rsidRPr="009F468F" w:rsidRDefault="007B4DC0" w:rsidP="007B4DC0">
      <w:pPr>
        <w:pStyle w:val="PargrafodaLista"/>
        <w:numPr>
          <w:ilvl w:val="1"/>
          <w:numId w:val="30"/>
        </w:numPr>
        <w:autoSpaceDE w:val="0"/>
        <w:autoSpaceDN w:val="0"/>
        <w:adjustRightInd w:val="0"/>
        <w:spacing w:before="120"/>
        <w:ind w:left="0" w:firstLine="284"/>
        <w:rPr>
          <w:rFonts w:ascii="Garamond" w:hAnsi="Garamond" w:cstheme="minorHAnsi"/>
          <w:sz w:val="22"/>
          <w:szCs w:val="22"/>
        </w:rPr>
      </w:pPr>
      <w:r w:rsidRPr="009F468F">
        <w:rPr>
          <w:rFonts w:ascii="Garamond" w:hAnsi="Garamond" w:cstheme="minorHAnsi"/>
          <w:sz w:val="22"/>
          <w:szCs w:val="22"/>
        </w:rPr>
        <w:t xml:space="preserve">A garantia de proposta será </w:t>
      </w:r>
      <w:r w:rsidRPr="009F468F">
        <w:rPr>
          <w:rFonts w:ascii="Garamond" w:hAnsi="Garamond" w:cstheme="minorHAnsi"/>
          <w:b/>
          <w:bCs/>
          <w:sz w:val="22"/>
          <w:szCs w:val="22"/>
        </w:rPr>
        <w:t xml:space="preserve">de </w:t>
      </w:r>
      <w:r w:rsidR="00386102" w:rsidRPr="009F468F">
        <w:rPr>
          <w:rFonts w:ascii="Garamond" w:hAnsi="Garamond" w:cstheme="minorHAnsi"/>
          <w:b/>
          <w:bCs/>
          <w:sz w:val="22"/>
          <w:szCs w:val="22"/>
        </w:rPr>
        <w:t>1</w:t>
      </w:r>
      <w:r w:rsidRPr="009F468F">
        <w:rPr>
          <w:rFonts w:ascii="Garamond" w:hAnsi="Garamond" w:cstheme="minorHAnsi"/>
          <w:b/>
          <w:bCs/>
          <w:sz w:val="22"/>
          <w:szCs w:val="22"/>
        </w:rPr>
        <w:t xml:space="preserve">% </w:t>
      </w:r>
      <w:r w:rsidR="00386102" w:rsidRPr="009F468F">
        <w:rPr>
          <w:rFonts w:ascii="Garamond" w:hAnsi="Garamond" w:cstheme="minorHAnsi"/>
          <w:b/>
          <w:bCs/>
          <w:sz w:val="22"/>
          <w:szCs w:val="22"/>
        </w:rPr>
        <w:t xml:space="preserve">(um) por </w:t>
      </w:r>
      <w:proofErr w:type="spellStart"/>
      <w:r w:rsidR="00386102" w:rsidRPr="009F468F">
        <w:rPr>
          <w:rFonts w:ascii="Garamond" w:hAnsi="Garamond" w:cstheme="minorHAnsi"/>
          <w:b/>
          <w:bCs/>
          <w:sz w:val="22"/>
          <w:szCs w:val="22"/>
        </w:rPr>
        <w:t>cento</w:t>
      </w:r>
      <w:r w:rsidRPr="009F468F">
        <w:rPr>
          <w:rFonts w:ascii="Garamond" w:hAnsi="Garamond" w:cstheme="minorHAnsi"/>
          <w:sz w:val="22"/>
          <w:szCs w:val="22"/>
        </w:rPr>
        <w:t>do</w:t>
      </w:r>
      <w:proofErr w:type="spellEnd"/>
      <w:r w:rsidRPr="009F468F">
        <w:rPr>
          <w:rFonts w:ascii="Garamond" w:hAnsi="Garamond" w:cstheme="minorHAnsi"/>
          <w:sz w:val="22"/>
          <w:szCs w:val="22"/>
        </w:rPr>
        <w:t xml:space="preserve"> valor estimado para a contratação.</w:t>
      </w:r>
    </w:p>
    <w:p w:rsidR="007B4DC0" w:rsidRPr="009F468F" w:rsidRDefault="007B4DC0" w:rsidP="007B4DC0">
      <w:pPr>
        <w:pStyle w:val="PargrafodaLista"/>
        <w:numPr>
          <w:ilvl w:val="1"/>
          <w:numId w:val="30"/>
        </w:numPr>
        <w:autoSpaceDE w:val="0"/>
        <w:autoSpaceDN w:val="0"/>
        <w:adjustRightInd w:val="0"/>
        <w:spacing w:before="120"/>
        <w:ind w:left="0" w:firstLine="284"/>
        <w:rPr>
          <w:rFonts w:ascii="Garamond" w:hAnsi="Garamond" w:cstheme="minorHAnsi"/>
          <w:sz w:val="22"/>
          <w:szCs w:val="22"/>
        </w:rPr>
      </w:pPr>
      <w:r w:rsidRPr="009F468F">
        <w:rPr>
          <w:rFonts w:ascii="Garamond" w:hAnsi="Garamond" w:cstheme="minorHAnsi"/>
          <w:sz w:val="22"/>
          <w:szCs w:val="22"/>
        </w:rPr>
        <w:t xml:space="preserve">A garantia de proposta será devolvida aos licitantes no prazo de </w:t>
      </w:r>
      <w:r w:rsidRPr="009F468F">
        <w:rPr>
          <w:rFonts w:ascii="Garamond" w:hAnsi="Garamond" w:cstheme="minorHAnsi"/>
          <w:b/>
          <w:bCs/>
          <w:sz w:val="22"/>
          <w:szCs w:val="22"/>
        </w:rPr>
        <w:t>10 (dez) dias úteis</w:t>
      </w:r>
      <w:r w:rsidRPr="009F468F">
        <w:rPr>
          <w:rFonts w:ascii="Garamond" w:hAnsi="Garamond" w:cstheme="minorHAnsi"/>
          <w:sz w:val="22"/>
          <w:szCs w:val="22"/>
        </w:rPr>
        <w:t>, contado da assinatura do contrato ou da data em que for declarada fracassada a licitação.</w:t>
      </w:r>
    </w:p>
    <w:p w:rsidR="007B4DC0" w:rsidRPr="009F468F" w:rsidRDefault="007B4DC0" w:rsidP="007B4DC0">
      <w:pPr>
        <w:pStyle w:val="PargrafodaLista"/>
        <w:numPr>
          <w:ilvl w:val="1"/>
          <w:numId w:val="30"/>
        </w:numPr>
        <w:autoSpaceDE w:val="0"/>
        <w:autoSpaceDN w:val="0"/>
        <w:adjustRightInd w:val="0"/>
        <w:spacing w:before="120"/>
        <w:ind w:left="0" w:firstLine="284"/>
        <w:rPr>
          <w:rFonts w:ascii="Garamond" w:hAnsi="Garamond" w:cstheme="minorHAnsi"/>
          <w:sz w:val="22"/>
          <w:szCs w:val="22"/>
        </w:rPr>
      </w:pPr>
      <w:r w:rsidRPr="009F468F">
        <w:rPr>
          <w:rFonts w:ascii="Garamond" w:hAnsi="Garamond" w:cstheme="minorHAnsi"/>
          <w:sz w:val="22"/>
          <w:szCs w:val="22"/>
        </w:rPr>
        <w:t>Implicará a execução do valor integral da garantia de proposta a recusa em assinar o contrato ou a não apresentação dos documentos para a contratação.</w:t>
      </w:r>
    </w:p>
    <w:p w:rsidR="00386102" w:rsidRPr="009F468F" w:rsidRDefault="007B4DC0" w:rsidP="007B4DC0">
      <w:pPr>
        <w:pStyle w:val="PargrafodaLista"/>
        <w:numPr>
          <w:ilvl w:val="1"/>
          <w:numId w:val="30"/>
        </w:numPr>
        <w:autoSpaceDE w:val="0"/>
        <w:autoSpaceDN w:val="0"/>
        <w:adjustRightInd w:val="0"/>
        <w:spacing w:before="120"/>
        <w:ind w:left="0" w:firstLine="284"/>
        <w:rPr>
          <w:rFonts w:ascii="Garamond" w:hAnsi="Garamond" w:cstheme="minorHAnsi"/>
          <w:sz w:val="22"/>
          <w:szCs w:val="22"/>
        </w:rPr>
      </w:pPr>
      <w:r w:rsidRPr="009F468F">
        <w:rPr>
          <w:rFonts w:ascii="Garamond" w:hAnsi="Garamond" w:cstheme="minorHAnsi"/>
          <w:sz w:val="22"/>
          <w:szCs w:val="22"/>
        </w:rPr>
        <w:t xml:space="preserve">A garantia de proposta poderá ser prestada nas modalidades: </w:t>
      </w:r>
    </w:p>
    <w:p w:rsidR="00386102" w:rsidRPr="009F468F" w:rsidRDefault="007B4DC0" w:rsidP="00386102">
      <w:pPr>
        <w:pStyle w:val="PargrafodaLista"/>
        <w:autoSpaceDE w:val="0"/>
        <w:autoSpaceDN w:val="0"/>
        <w:adjustRightInd w:val="0"/>
        <w:spacing w:before="120"/>
        <w:ind w:left="567"/>
        <w:rPr>
          <w:rFonts w:ascii="Garamond" w:hAnsi="Garamond" w:cstheme="minorHAnsi"/>
          <w:sz w:val="22"/>
          <w:szCs w:val="22"/>
        </w:rPr>
      </w:pPr>
      <w:r w:rsidRPr="009F468F">
        <w:rPr>
          <w:rFonts w:ascii="Garamond" w:hAnsi="Garamond" w:cstheme="minorHAnsi"/>
          <w:sz w:val="22"/>
          <w:szCs w:val="22"/>
        </w:rPr>
        <w:t xml:space="preserve"> I - </w:t>
      </w:r>
      <w:r w:rsidR="00386102" w:rsidRPr="009F468F">
        <w:rPr>
          <w:rFonts w:ascii="Garamond" w:hAnsi="Garamond" w:cstheme="minorHAnsi"/>
          <w:sz w:val="22"/>
          <w:szCs w:val="22"/>
        </w:rPr>
        <w:t>Caução</w:t>
      </w:r>
      <w:r w:rsidRPr="009F468F">
        <w:rPr>
          <w:rFonts w:ascii="Garamond" w:hAnsi="Garamond" w:cstheme="minorHAnsi"/>
          <w:sz w:val="22"/>
          <w:szCs w:val="22"/>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386102" w:rsidRPr="009F468F" w:rsidRDefault="007B4DC0" w:rsidP="00386102">
      <w:pPr>
        <w:pStyle w:val="PargrafodaLista"/>
        <w:autoSpaceDE w:val="0"/>
        <w:autoSpaceDN w:val="0"/>
        <w:adjustRightInd w:val="0"/>
        <w:spacing w:before="120"/>
        <w:ind w:left="567"/>
        <w:rPr>
          <w:rFonts w:ascii="Garamond" w:hAnsi="Garamond" w:cstheme="minorHAnsi"/>
          <w:sz w:val="22"/>
          <w:szCs w:val="22"/>
        </w:rPr>
      </w:pPr>
      <w:r w:rsidRPr="009F468F">
        <w:rPr>
          <w:rFonts w:ascii="Garamond" w:hAnsi="Garamond" w:cstheme="minorHAnsi"/>
          <w:sz w:val="22"/>
          <w:szCs w:val="22"/>
        </w:rPr>
        <w:t xml:space="preserve">II - </w:t>
      </w:r>
      <w:r w:rsidR="00386102" w:rsidRPr="009F468F">
        <w:rPr>
          <w:rFonts w:ascii="Garamond" w:hAnsi="Garamond" w:cstheme="minorHAnsi"/>
          <w:sz w:val="22"/>
          <w:szCs w:val="22"/>
        </w:rPr>
        <w:t>Seguro-garantia</w:t>
      </w:r>
      <w:r w:rsidRPr="009F468F">
        <w:rPr>
          <w:rFonts w:ascii="Garamond" w:hAnsi="Garamond" w:cstheme="minorHAnsi"/>
          <w:sz w:val="22"/>
          <w:szCs w:val="22"/>
        </w:rPr>
        <w:t>;</w:t>
      </w:r>
    </w:p>
    <w:p w:rsidR="007B4DC0" w:rsidRPr="009F468F" w:rsidRDefault="007B4DC0" w:rsidP="00386102">
      <w:pPr>
        <w:pStyle w:val="PargrafodaLista"/>
        <w:autoSpaceDE w:val="0"/>
        <w:autoSpaceDN w:val="0"/>
        <w:adjustRightInd w:val="0"/>
        <w:spacing w:before="120"/>
        <w:ind w:left="567"/>
        <w:rPr>
          <w:rFonts w:ascii="Garamond" w:hAnsi="Garamond" w:cstheme="minorHAnsi"/>
          <w:sz w:val="22"/>
          <w:szCs w:val="22"/>
        </w:rPr>
      </w:pPr>
      <w:r w:rsidRPr="009F468F">
        <w:rPr>
          <w:rFonts w:ascii="Garamond" w:hAnsi="Garamond" w:cstheme="minorHAnsi"/>
          <w:sz w:val="22"/>
          <w:szCs w:val="22"/>
        </w:rPr>
        <w:t xml:space="preserve">III - </w:t>
      </w:r>
      <w:r w:rsidR="00386102" w:rsidRPr="009F468F">
        <w:rPr>
          <w:rFonts w:ascii="Garamond" w:hAnsi="Garamond" w:cstheme="minorHAnsi"/>
          <w:sz w:val="22"/>
          <w:szCs w:val="22"/>
        </w:rPr>
        <w:t>F</w:t>
      </w:r>
      <w:r w:rsidRPr="009F468F">
        <w:rPr>
          <w:rFonts w:ascii="Garamond" w:hAnsi="Garamond" w:cstheme="minorHAnsi"/>
          <w:sz w:val="22"/>
          <w:szCs w:val="22"/>
        </w:rPr>
        <w:t>iança bancária emitida por banco ou instituição financeira devidamente autorizada a operar no País pelo Banco Central do Brasil.</w:t>
      </w:r>
    </w:p>
    <w:p w:rsidR="00307CE7" w:rsidRPr="009F468F" w:rsidRDefault="007B4DC0" w:rsidP="007B4DC0">
      <w:pPr>
        <w:pStyle w:val="PargrafodaLista"/>
        <w:numPr>
          <w:ilvl w:val="1"/>
          <w:numId w:val="30"/>
        </w:numPr>
        <w:autoSpaceDE w:val="0"/>
        <w:autoSpaceDN w:val="0"/>
        <w:adjustRightInd w:val="0"/>
        <w:spacing w:before="120"/>
        <w:ind w:left="0" w:firstLine="284"/>
        <w:rPr>
          <w:rFonts w:ascii="Garamond" w:hAnsi="Garamond" w:cstheme="minorHAnsi"/>
          <w:sz w:val="22"/>
          <w:szCs w:val="22"/>
        </w:rPr>
      </w:pPr>
      <w:r w:rsidRPr="009F468F">
        <w:rPr>
          <w:rFonts w:ascii="Garamond" w:hAnsi="Garamond" w:cstheme="minorHAnsi"/>
          <w:sz w:val="22"/>
          <w:szCs w:val="22"/>
        </w:rPr>
        <w:lastRenderedPageBreak/>
        <w:t xml:space="preserve">A garantia de proposta será devolvida aos licitantes no prazo de </w:t>
      </w:r>
      <w:r w:rsidRPr="009F468F">
        <w:rPr>
          <w:rFonts w:ascii="Garamond" w:hAnsi="Garamond" w:cstheme="minorHAnsi"/>
          <w:b/>
          <w:bCs/>
          <w:sz w:val="22"/>
          <w:szCs w:val="22"/>
        </w:rPr>
        <w:t>10 (dez) dias úteis</w:t>
      </w:r>
      <w:r w:rsidRPr="009F468F">
        <w:rPr>
          <w:rFonts w:ascii="Garamond" w:hAnsi="Garamond" w:cstheme="minorHAnsi"/>
          <w:sz w:val="22"/>
          <w:szCs w:val="22"/>
        </w:rPr>
        <w:t>, contado da assinatura do contrato ou da data em que for declarada fracassada a licitação.</w:t>
      </w:r>
    </w:p>
    <w:p w:rsidR="0080446A"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 xml:space="preserve">8. </w:t>
      </w:r>
      <w:r w:rsidR="0080446A" w:rsidRPr="009F468F">
        <w:rPr>
          <w:rFonts w:ascii="Garamond" w:hAnsi="Garamond" w:cstheme="minorHAnsi"/>
          <w:b/>
          <w:sz w:val="22"/>
          <w:szCs w:val="22"/>
        </w:rPr>
        <w:t xml:space="preserve">DOCUMENTOS DE HABILITAÇÃO </w:t>
      </w:r>
    </w:p>
    <w:p w:rsidR="000452C0" w:rsidRPr="009F468F" w:rsidRDefault="00060F0D" w:rsidP="005E7446">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8.1 </w:t>
      </w:r>
      <w:proofErr w:type="gramStart"/>
      <w:r w:rsidR="000452C0" w:rsidRPr="009F468F">
        <w:rPr>
          <w:rFonts w:ascii="Garamond" w:eastAsiaTheme="minorHAnsi" w:hAnsi="Garamond" w:cstheme="minorHAnsi"/>
          <w:sz w:val="22"/>
          <w:szCs w:val="22"/>
          <w:lang w:eastAsia="en-US"/>
        </w:rPr>
        <w:t>–</w:t>
      </w:r>
      <w:r w:rsidR="00FD2746" w:rsidRPr="009F468F">
        <w:rPr>
          <w:rFonts w:ascii="Garamond" w:eastAsiaTheme="minorHAnsi" w:hAnsi="Garamond" w:cstheme="minorHAnsi"/>
          <w:sz w:val="22"/>
          <w:szCs w:val="22"/>
          <w:lang w:eastAsia="en-US"/>
        </w:rPr>
        <w:t>O</w:t>
      </w:r>
      <w:proofErr w:type="gramEnd"/>
      <w:r w:rsidR="00F15B36" w:rsidRPr="009F468F">
        <w:rPr>
          <w:rFonts w:ascii="Garamond" w:hAnsi="Garamond" w:cs="Arial"/>
          <w:sz w:val="22"/>
          <w:szCs w:val="22"/>
        </w:rPr>
        <w:t xml:space="preserve"> licitante interessado em participar desta licitação deverá anexar os documentos de HABILITAÇÃO no mesmo ato em que estiver REGISTRANDO e anexando sua PROPOSTA no (SISTEMA BNC), logo os documentos de HABILITAÇÃO e posteriormente a PROPOSTA DE PREÇOS </w:t>
      </w:r>
      <w:r w:rsidR="00F15B36" w:rsidRPr="009F468F">
        <w:rPr>
          <w:rFonts w:ascii="Garamond" w:hAnsi="Garamond" w:cs="Arial"/>
          <w:b/>
          <w:sz w:val="22"/>
          <w:szCs w:val="22"/>
        </w:rPr>
        <w:t>inicial e readequada</w:t>
      </w:r>
      <w:r w:rsidR="00F15B36" w:rsidRPr="009F468F">
        <w:rPr>
          <w:rFonts w:ascii="Garamond" w:hAnsi="Garamond" w:cs="Arial"/>
          <w:sz w:val="22"/>
          <w:szCs w:val="22"/>
        </w:rPr>
        <w:t xml:space="preserve"> e quando forem o caso os documentos complementares, deveram ser anexados e enviados (EXCLUSIVAMENTE via SISTEMA BNC) sob pena de Inabilitação e Desclassificação.</w:t>
      </w:r>
    </w:p>
    <w:p w:rsidR="00875395" w:rsidRPr="009F468F" w:rsidRDefault="00FD2746" w:rsidP="00875395">
      <w:pPr>
        <w:autoSpaceDE w:val="0"/>
        <w:autoSpaceDN w:val="0"/>
        <w:adjustRightInd w:val="0"/>
        <w:spacing w:before="120" w:after="120" w:line="360" w:lineRule="auto"/>
        <w:jc w:val="both"/>
        <w:rPr>
          <w:rFonts w:ascii="Garamond" w:eastAsiaTheme="minorHAnsi" w:hAnsi="Garamond" w:cstheme="minorHAnsi"/>
          <w:b/>
          <w:bCs/>
          <w:sz w:val="22"/>
          <w:szCs w:val="22"/>
          <w:lang w:eastAsia="en-US"/>
        </w:rPr>
      </w:pPr>
      <w:r w:rsidRPr="009F468F">
        <w:rPr>
          <w:rFonts w:ascii="Garamond" w:eastAsiaTheme="minorHAnsi" w:hAnsi="Garamond" w:cstheme="minorHAnsi"/>
          <w:b/>
          <w:bCs/>
          <w:sz w:val="22"/>
          <w:szCs w:val="22"/>
          <w:lang w:eastAsia="en-US"/>
        </w:rPr>
        <w:t>8.1.1 Quanto à habilitação jurídica</w:t>
      </w:r>
    </w:p>
    <w:p w:rsidR="00B55944" w:rsidRPr="009F468F" w:rsidRDefault="00B55944"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a</w:t>
      </w:r>
      <w:proofErr w:type="gramEnd"/>
      <w:r w:rsidRPr="009F468F">
        <w:rPr>
          <w:rFonts w:ascii="Garamond" w:eastAsiaTheme="minorHAnsi" w:hAnsi="Garamond" w:cstheme="minorHAnsi"/>
          <w:sz w:val="22"/>
          <w:szCs w:val="22"/>
          <w:lang w:eastAsia="en-US"/>
        </w:rPr>
        <w:t>)</w:t>
      </w:r>
      <w:r w:rsidRPr="009F468F">
        <w:rPr>
          <w:rFonts w:ascii="Garamond" w:eastAsiaTheme="minorHAnsi" w:hAnsi="Garamond" w:cstheme="minorHAnsi"/>
          <w:sz w:val="22"/>
          <w:szCs w:val="22"/>
          <w:lang w:eastAsia="en-US"/>
        </w:rPr>
        <w:tab/>
        <w:t>declaração, sob penas da lei, que não mantém em seu quadro de pessoal menores em horário noturno de trabalho ou em serviços perigosos ou insalubres, não mantendo, ainda, em qualquer trabalho, menores de 16 (dezesseis) anos, salvo na condição de aprendiz, a partir de 14 (quatorze) anos (Modelo nº 13).</w:t>
      </w:r>
    </w:p>
    <w:p w:rsidR="00B55944" w:rsidRPr="009F468F" w:rsidRDefault="00B55944"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b)</w:t>
      </w:r>
      <w:proofErr w:type="gramEnd"/>
      <w:r w:rsidRPr="009F468F">
        <w:rPr>
          <w:rFonts w:ascii="Garamond" w:eastAsiaTheme="minorHAnsi" w:hAnsi="Garamond" w:cstheme="minorHAnsi"/>
          <w:sz w:val="22"/>
          <w:szCs w:val="22"/>
          <w:lang w:eastAsia="en-US"/>
        </w:rPr>
        <w:tab/>
        <w:t>declaração de compromisso de utilização de produtos e subprodutos de madeira de origem exótica, ou de origem nativa de procedência legal, e de Gerenciamento de Resíduos da Construção Civil (Modelo nº 10).</w:t>
      </w:r>
    </w:p>
    <w:p w:rsidR="00B55944" w:rsidRPr="009F468F" w:rsidRDefault="00B55944"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c)</w:t>
      </w:r>
      <w:proofErr w:type="gramEnd"/>
      <w:r w:rsidRPr="009F468F">
        <w:rPr>
          <w:rFonts w:ascii="Garamond" w:eastAsiaTheme="minorHAnsi" w:hAnsi="Garamond" w:cstheme="minorHAnsi"/>
          <w:sz w:val="22"/>
          <w:szCs w:val="22"/>
          <w:lang w:eastAsia="en-US"/>
        </w:rPr>
        <w:tab/>
        <w:t>declaração de microempresa (ME), empresa de pequeno porte (EPP) ou equiparadas para os fins da Lei Complementar Federal n. º 123/2006 (Modelo nº 12), quando for o caso.</w:t>
      </w:r>
    </w:p>
    <w:p w:rsidR="00866602" w:rsidRPr="009F468F" w:rsidRDefault="00BF1989"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d)</w:t>
      </w:r>
      <w:proofErr w:type="gramEnd"/>
      <w:r w:rsidRPr="009F468F">
        <w:rPr>
          <w:rFonts w:ascii="Garamond" w:eastAsiaTheme="minorHAnsi" w:hAnsi="Garamond" w:cstheme="minorHAnsi"/>
          <w:sz w:val="22"/>
          <w:szCs w:val="22"/>
          <w:lang w:eastAsia="en-US"/>
        </w:rPr>
        <w:tab/>
        <w:t xml:space="preserve">declaração de </w:t>
      </w:r>
      <w:r w:rsidR="007A5289" w:rsidRPr="009F468F">
        <w:rPr>
          <w:rFonts w:ascii="Garamond" w:eastAsiaTheme="minorHAnsi" w:hAnsi="Garamond" w:cstheme="minorHAnsi"/>
          <w:sz w:val="22"/>
          <w:szCs w:val="22"/>
          <w:lang w:eastAsia="en-US"/>
        </w:rPr>
        <w:t>cargo de reserva para pessoa deficiência ou reabilitação</w:t>
      </w:r>
    </w:p>
    <w:p w:rsidR="00B55944" w:rsidRPr="009F468F" w:rsidRDefault="007A5289"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e</w:t>
      </w:r>
      <w:proofErr w:type="gramEnd"/>
      <w:r w:rsidR="00B55944" w:rsidRPr="009F468F">
        <w:rPr>
          <w:rFonts w:ascii="Garamond" w:eastAsiaTheme="minorHAnsi" w:hAnsi="Garamond" w:cstheme="minorHAnsi"/>
          <w:sz w:val="22"/>
          <w:szCs w:val="22"/>
          <w:lang w:eastAsia="en-US"/>
        </w:rPr>
        <w:t>)</w:t>
      </w:r>
      <w:r w:rsidR="00B55944" w:rsidRPr="009F468F">
        <w:rPr>
          <w:rFonts w:ascii="Garamond" w:eastAsiaTheme="minorHAnsi" w:hAnsi="Garamond" w:cstheme="minorHAnsi"/>
          <w:sz w:val="22"/>
          <w:szCs w:val="22"/>
          <w:lang w:eastAsia="en-US"/>
        </w:rPr>
        <w:tab/>
        <w:t>prova de inscrição da proponente no Cadastro Nacional de Pessoa Jurídica do Ministério da Fazenda (CNPJ).</w:t>
      </w:r>
    </w:p>
    <w:p w:rsidR="00B55944" w:rsidRPr="009F468F" w:rsidRDefault="007A5289"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f</w:t>
      </w:r>
      <w:r w:rsidR="00B55944" w:rsidRPr="009F468F">
        <w:rPr>
          <w:rFonts w:ascii="Garamond" w:eastAsiaTheme="minorHAnsi" w:hAnsi="Garamond" w:cstheme="minorHAnsi"/>
          <w:sz w:val="22"/>
          <w:szCs w:val="22"/>
          <w:lang w:eastAsia="en-US"/>
        </w:rPr>
        <w:t>)</w:t>
      </w:r>
      <w:proofErr w:type="gramEnd"/>
      <w:r w:rsidR="00B55944" w:rsidRPr="009F468F">
        <w:rPr>
          <w:rFonts w:ascii="Garamond" w:eastAsiaTheme="minorHAnsi" w:hAnsi="Garamond" w:cstheme="minorHAnsi"/>
          <w:sz w:val="22"/>
          <w:szCs w:val="22"/>
          <w:lang w:eastAsia="en-US"/>
        </w:rPr>
        <w:tab/>
        <w:t>registro comercial, RG e CPF no caso de empresário individual.</w:t>
      </w:r>
    </w:p>
    <w:p w:rsidR="00B55944" w:rsidRPr="009F468F" w:rsidRDefault="007A5289"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g</w:t>
      </w:r>
      <w:r w:rsidR="00B55944" w:rsidRPr="009F468F">
        <w:rPr>
          <w:rFonts w:ascii="Garamond" w:eastAsiaTheme="minorHAnsi" w:hAnsi="Garamond" w:cstheme="minorHAnsi"/>
          <w:sz w:val="22"/>
          <w:szCs w:val="22"/>
          <w:lang w:eastAsia="en-US"/>
        </w:rPr>
        <w:t>)</w:t>
      </w:r>
      <w:proofErr w:type="gramEnd"/>
      <w:r w:rsidR="00B55944" w:rsidRPr="009F468F">
        <w:rPr>
          <w:rFonts w:ascii="Garamond" w:eastAsiaTheme="minorHAnsi" w:hAnsi="Garamond" w:cstheme="minorHAnsi"/>
          <w:sz w:val="22"/>
          <w:szCs w:val="22"/>
          <w:lang w:eastAsia="en-US"/>
        </w:rPr>
        <w:tab/>
        <w:t>ato constitutivo, estatuto ou contrato social em vigor, inclusive a última alteração contratual, devidamente registrada, em se tratando de sociedades empresariais, no caso de sociedades por ações acompanhado de documento de eleição dos seus administradores.</w:t>
      </w:r>
    </w:p>
    <w:p w:rsidR="00B55944" w:rsidRPr="009F468F" w:rsidRDefault="00B55944"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OBS: os documentos podem ser substituídos por certidão simplificada da Junta Comercial, desde que constem os nomes dos representantes legais do licitante e o ramo de atividade, com data de expedição não superior a 06 (seis) meses.</w:t>
      </w:r>
    </w:p>
    <w:p w:rsidR="009177AD" w:rsidRPr="009F468F" w:rsidRDefault="009177AD"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hAnsi="Garamond"/>
          <w:sz w:val="22"/>
          <w:szCs w:val="22"/>
        </w:rPr>
        <w:t>h) Certificado de Registro Cadastro</w:t>
      </w:r>
      <w:r w:rsidRPr="009F468F">
        <w:rPr>
          <w:rFonts w:ascii="Garamond" w:hAnsi="Garamond" w:cstheme="minorHAnsi"/>
          <w:sz w:val="22"/>
          <w:szCs w:val="22"/>
        </w:rPr>
        <w:t xml:space="preserve"> válido na data de abertura desta licitação, expedido pelo Município de Colorado da Administração Pública.</w:t>
      </w:r>
    </w:p>
    <w:p w:rsidR="00B55944" w:rsidRPr="009F468F" w:rsidRDefault="00245C69" w:rsidP="00B55944">
      <w:pPr>
        <w:autoSpaceDE w:val="0"/>
        <w:autoSpaceDN w:val="0"/>
        <w:adjustRightInd w:val="0"/>
        <w:spacing w:before="120" w:after="120" w:line="360" w:lineRule="auto"/>
        <w:jc w:val="both"/>
        <w:rPr>
          <w:rFonts w:ascii="Garamond" w:eastAsiaTheme="minorHAnsi" w:hAnsi="Garamond" w:cstheme="minorHAnsi"/>
          <w:b/>
          <w:bCs/>
          <w:sz w:val="22"/>
          <w:szCs w:val="22"/>
          <w:lang w:eastAsia="en-US"/>
        </w:rPr>
      </w:pPr>
      <w:r w:rsidRPr="009F468F">
        <w:rPr>
          <w:rFonts w:ascii="Garamond" w:eastAsiaTheme="minorHAnsi" w:hAnsi="Garamond" w:cstheme="minorHAnsi"/>
          <w:b/>
          <w:bCs/>
          <w:sz w:val="22"/>
          <w:szCs w:val="22"/>
          <w:lang w:eastAsia="en-US"/>
        </w:rPr>
        <w:t>8.1.2</w:t>
      </w:r>
      <w:r w:rsidR="00B55944" w:rsidRPr="009F468F">
        <w:rPr>
          <w:rFonts w:ascii="Garamond" w:eastAsiaTheme="minorHAnsi" w:hAnsi="Garamond" w:cstheme="minorHAnsi"/>
          <w:b/>
          <w:bCs/>
          <w:sz w:val="22"/>
          <w:szCs w:val="22"/>
          <w:lang w:eastAsia="en-US"/>
        </w:rPr>
        <w:tab/>
        <w:t>Quanto à Regularidade Fiscal e Trabalhista:</w:t>
      </w:r>
    </w:p>
    <w:p w:rsidR="00B55944" w:rsidRPr="009F468F" w:rsidRDefault="00CD3377" w:rsidP="00B55944">
      <w:pPr>
        <w:autoSpaceDE w:val="0"/>
        <w:autoSpaceDN w:val="0"/>
        <w:adjustRightInd w:val="0"/>
        <w:spacing w:before="120" w:after="120" w:line="360" w:lineRule="auto"/>
        <w:jc w:val="both"/>
        <w:rPr>
          <w:rFonts w:ascii="Garamond" w:eastAsiaTheme="minorHAnsi" w:hAnsi="Garamond" w:cstheme="minorHAnsi"/>
          <w:b/>
          <w:bCs/>
          <w:sz w:val="22"/>
          <w:szCs w:val="22"/>
          <w:lang w:eastAsia="en-US"/>
        </w:rPr>
      </w:pPr>
      <w:r w:rsidRPr="009F468F">
        <w:rPr>
          <w:rFonts w:ascii="Garamond" w:eastAsiaTheme="minorHAnsi" w:hAnsi="Garamond" w:cstheme="minorHAnsi"/>
          <w:b/>
          <w:bCs/>
          <w:sz w:val="22"/>
          <w:szCs w:val="22"/>
          <w:lang w:eastAsia="en-US"/>
        </w:rPr>
        <w:t xml:space="preserve">8.1.2.1 </w:t>
      </w:r>
      <w:r w:rsidR="00B55944" w:rsidRPr="009F468F">
        <w:rPr>
          <w:rFonts w:ascii="Garamond" w:eastAsiaTheme="minorHAnsi" w:hAnsi="Garamond" w:cstheme="minorHAnsi"/>
          <w:b/>
          <w:bCs/>
          <w:sz w:val="22"/>
          <w:szCs w:val="22"/>
          <w:lang w:eastAsia="en-US"/>
        </w:rPr>
        <w:t>prova de regularidade com as fazendas públicas:</w:t>
      </w:r>
    </w:p>
    <w:p w:rsidR="00B55944" w:rsidRPr="009F468F" w:rsidRDefault="00B55944"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a</w:t>
      </w:r>
      <w:proofErr w:type="gramEnd"/>
      <w:r w:rsidRPr="009F468F">
        <w:rPr>
          <w:rFonts w:ascii="Garamond" w:eastAsiaTheme="minorHAnsi" w:hAnsi="Garamond" w:cstheme="minorHAnsi"/>
          <w:sz w:val="22"/>
          <w:szCs w:val="22"/>
          <w:lang w:eastAsia="en-US"/>
        </w:rPr>
        <w:t>)</w:t>
      </w:r>
      <w:r w:rsidRPr="009F468F">
        <w:rPr>
          <w:rFonts w:ascii="Garamond" w:eastAsiaTheme="minorHAnsi" w:hAnsi="Garamond" w:cstheme="minorHAnsi"/>
          <w:sz w:val="22"/>
          <w:szCs w:val="22"/>
          <w:lang w:eastAsia="en-US"/>
        </w:rPr>
        <w:tab/>
        <w:t>federal, mediante a apresentação de certidão conjunta negativa de débitos relativos a tributos federais e dívida ativa da União.;</w:t>
      </w:r>
    </w:p>
    <w:p w:rsidR="007A669C" w:rsidRPr="009F468F" w:rsidRDefault="00B55944" w:rsidP="00B55944">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lastRenderedPageBreak/>
        <w:t>b)</w:t>
      </w:r>
      <w:proofErr w:type="gramEnd"/>
      <w:r w:rsidRPr="009F468F">
        <w:rPr>
          <w:rFonts w:ascii="Garamond" w:eastAsiaTheme="minorHAnsi" w:hAnsi="Garamond" w:cstheme="minorHAnsi"/>
          <w:sz w:val="22"/>
          <w:szCs w:val="22"/>
          <w:lang w:eastAsia="en-US"/>
        </w:rPr>
        <w:tab/>
        <w:t>estadual, mediante a apresentação de certidão de regularidade fiscal e a certidão negativa de dívida ativa de tributos estaduais emitida pela respectiva Secretaria de Estado da Fazenda do Estado da sede da empresa;</w:t>
      </w:r>
    </w:p>
    <w:p w:rsidR="00245C69" w:rsidRPr="009F468F"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c)</w:t>
      </w:r>
      <w:proofErr w:type="gramEnd"/>
      <w:r w:rsidRPr="009F468F">
        <w:rPr>
          <w:rFonts w:ascii="Garamond" w:eastAsiaTheme="minorHAnsi" w:hAnsi="Garamond" w:cstheme="minorHAnsi"/>
          <w:sz w:val="22"/>
          <w:szCs w:val="22"/>
          <w:lang w:eastAsia="en-US"/>
        </w:rPr>
        <w:tab/>
        <w:t>municipal, mediante a apresentação de certidão negativa emitida pela respectiva Secretaria de Fazenda da sede da empresa;</w:t>
      </w:r>
    </w:p>
    <w:p w:rsidR="00245C69" w:rsidRPr="009F468F"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OBS: No caso em que a certidão negativa de débito de tributos/regularidade fiscal e a certidão negativa de dívida ativa forem unificadas, este documento único poderá ser apresentado.</w:t>
      </w:r>
    </w:p>
    <w:p w:rsidR="00245C69" w:rsidRPr="009F468F" w:rsidRDefault="00245C69" w:rsidP="00245C69">
      <w:pPr>
        <w:pStyle w:val="PargrafodaLista"/>
        <w:numPr>
          <w:ilvl w:val="0"/>
          <w:numId w:val="25"/>
        </w:numPr>
        <w:autoSpaceDE w:val="0"/>
        <w:autoSpaceDN w:val="0"/>
        <w:adjustRightInd w:val="0"/>
        <w:spacing w:before="120"/>
        <w:rPr>
          <w:rFonts w:ascii="Garamond" w:eastAsiaTheme="minorHAnsi" w:hAnsi="Garamond" w:cstheme="minorHAnsi"/>
          <w:sz w:val="22"/>
          <w:szCs w:val="22"/>
        </w:rPr>
      </w:pPr>
      <w:proofErr w:type="gramStart"/>
      <w:r w:rsidRPr="009F468F">
        <w:rPr>
          <w:rFonts w:ascii="Garamond" w:eastAsiaTheme="minorHAnsi" w:hAnsi="Garamond" w:cstheme="minorHAnsi"/>
          <w:sz w:val="22"/>
          <w:szCs w:val="22"/>
        </w:rPr>
        <w:t>prova</w:t>
      </w:r>
      <w:proofErr w:type="gramEnd"/>
      <w:r w:rsidRPr="009F468F">
        <w:rPr>
          <w:rFonts w:ascii="Garamond" w:eastAsiaTheme="minorHAnsi" w:hAnsi="Garamond" w:cstheme="minorHAnsi"/>
          <w:sz w:val="22"/>
          <w:szCs w:val="22"/>
        </w:rPr>
        <w:t xml:space="preserve"> de regularidade de débito expedida pelo INSS (CND) e prova de situação regular perante o Fundo de Garantia por Tempo de Serviço – FGTS (CRS);</w:t>
      </w:r>
    </w:p>
    <w:p w:rsidR="00245C69" w:rsidRPr="009F468F" w:rsidRDefault="00245C69" w:rsidP="00245C69">
      <w:pPr>
        <w:pStyle w:val="PargrafodaLista"/>
        <w:numPr>
          <w:ilvl w:val="0"/>
          <w:numId w:val="25"/>
        </w:numPr>
        <w:autoSpaceDE w:val="0"/>
        <w:autoSpaceDN w:val="0"/>
        <w:adjustRightInd w:val="0"/>
        <w:spacing w:before="120"/>
        <w:rPr>
          <w:rFonts w:ascii="Garamond" w:eastAsiaTheme="minorHAnsi" w:hAnsi="Garamond" w:cstheme="minorHAnsi"/>
          <w:sz w:val="22"/>
          <w:szCs w:val="22"/>
        </w:rPr>
      </w:pPr>
      <w:proofErr w:type="gramStart"/>
      <w:r w:rsidRPr="009F468F">
        <w:rPr>
          <w:rFonts w:ascii="Garamond" w:eastAsiaTheme="minorHAnsi" w:hAnsi="Garamond" w:cstheme="minorHAnsi"/>
          <w:sz w:val="22"/>
          <w:szCs w:val="22"/>
        </w:rPr>
        <w:t>prova</w:t>
      </w:r>
      <w:proofErr w:type="gramEnd"/>
      <w:r w:rsidRPr="009F468F">
        <w:rPr>
          <w:rFonts w:ascii="Garamond" w:eastAsiaTheme="minorHAnsi" w:hAnsi="Garamond" w:cstheme="minorHAnsi"/>
          <w:sz w:val="22"/>
          <w:szCs w:val="22"/>
        </w:rPr>
        <w:t xml:space="preserve"> de inexistência de débitos inadimplidos perante a Justiça do Trabalho – Certidão Negativa de Débitos Trabalhistas – CNDT;</w:t>
      </w:r>
    </w:p>
    <w:p w:rsidR="00245C69" w:rsidRPr="009F468F"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OBS: No caso de a proponente pretender executar o contrato por meio de filial, </w:t>
      </w:r>
      <w:proofErr w:type="gramStart"/>
      <w:r w:rsidRPr="009F468F">
        <w:rPr>
          <w:rFonts w:ascii="Garamond" w:eastAsiaTheme="minorHAnsi" w:hAnsi="Garamond" w:cstheme="minorHAnsi"/>
          <w:sz w:val="22"/>
          <w:szCs w:val="22"/>
          <w:lang w:eastAsia="en-US"/>
        </w:rPr>
        <w:t>deverão ser</w:t>
      </w:r>
      <w:proofErr w:type="gramEnd"/>
      <w:r w:rsidRPr="009F468F">
        <w:rPr>
          <w:rFonts w:ascii="Garamond" w:eastAsiaTheme="minorHAnsi" w:hAnsi="Garamond" w:cstheme="minorHAnsi"/>
          <w:sz w:val="22"/>
          <w:szCs w:val="22"/>
          <w:lang w:eastAsia="en-US"/>
        </w:rPr>
        <w:t xml:space="preserve"> apresentados todos os documentos acima, tanto da matriz quanto da filial.</w:t>
      </w:r>
    </w:p>
    <w:p w:rsidR="00245C69" w:rsidRPr="009F468F" w:rsidRDefault="00245C69" w:rsidP="00245C69">
      <w:pPr>
        <w:autoSpaceDE w:val="0"/>
        <w:autoSpaceDN w:val="0"/>
        <w:adjustRightInd w:val="0"/>
        <w:spacing w:before="120" w:after="120" w:line="360" w:lineRule="auto"/>
        <w:jc w:val="both"/>
        <w:rPr>
          <w:rFonts w:ascii="Garamond" w:eastAsiaTheme="minorHAnsi" w:hAnsi="Garamond" w:cstheme="minorHAnsi"/>
          <w:b/>
          <w:bCs/>
          <w:sz w:val="22"/>
          <w:szCs w:val="22"/>
          <w:lang w:eastAsia="en-US"/>
        </w:rPr>
      </w:pPr>
      <w:r w:rsidRPr="009F468F">
        <w:rPr>
          <w:rFonts w:ascii="Garamond" w:eastAsiaTheme="minorHAnsi" w:hAnsi="Garamond" w:cstheme="minorHAnsi"/>
          <w:b/>
          <w:bCs/>
          <w:sz w:val="22"/>
          <w:szCs w:val="22"/>
          <w:lang w:eastAsia="en-US"/>
        </w:rPr>
        <w:t>8.1.</w:t>
      </w:r>
      <w:r w:rsidR="00CD3377" w:rsidRPr="009F468F">
        <w:rPr>
          <w:rFonts w:ascii="Garamond" w:eastAsiaTheme="minorHAnsi" w:hAnsi="Garamond" w:cstheme="minorHAnsi"/>
          <w:b/>
          <w:bCs/>
          <w:sz w:val="22"/>
          <w:szCs w:val="22"/>
          <w:lang w:eastAsia="en-US"/>
        </w:rPr>
        <w:t>2.2</w:t>
      </w:r>
      <w:r w:rsidRPr="009F468F">
        <w:rPr>
          <w:rFonts w:ascii="Garamond" w:eastAsiaTheme="minorHAnsi" w:hAnsi="Garamond" w:cstheme="minorHAnsi"/>
          <w:b/>
          <w:bCs/>
          <w:sz w:val="22"/>
          <w:szCs w:val="22"/>
          <w:lang w:eastAsia="en-US"/>
        </w:rPr>
        <w:tab/>
        <w:t>Quanto à Qualificação Técnica:</w:t>
      </w:r>
    </w:p>
    <w:p w:rsidR="00245C69" w:rsidRPr="009F468F"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a</w:t>
      </w:r>
      <w:proofErr w:type="gramEnd"/>
      <w:r w:rsidRPr="009F468F">
        <w:rPr>
          <w:rFonts w:ascii="Garamond" w:eastAsiaTheme="minorHAnsi" w:hAnsi="Garamond" w:cstheme="minorHAnsi"/>
          <w:sz w:val="22"/>
          <w:szCs w:val="22"/>
          <w:lang w:eastAsia="en-US"/>
        </w:rPr>
        <w:t>)</w:t>
      </w:r>
      <w:r w:rsidRPr="009F468F">
        <w:rPr>
          <w:rFonts w:ascii="Garamond" w:eastAsiaTheme="minorHAnsi" w:hAnsi="Garamond" w:cstheme="minorHAnsi"/>
          <w:sz w:val="22"/>
          <w:szCs w:val="22"/>
          <w:lang w:eastAsia="en-US"/>
        </w:rPr>
        <w:tab/>
        <w:t>prova de registro no Conselho Regional de Engenharia e Agronomia – CREA e/ou Conselho de Arquitetura e Urbanismo – CAU;</w:t>
      </w:r>
    </w:p>
    <w:p w:rsidR="00245C69" w:rsidRPr="009F468F"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b)</w:t>
      </w:r>
      <w:proofErr w:type="gramEnd"/>
      <w:r w:rsidRPr="009F468F">
        <w:rPr>
          <w:rFonts w:ascii="Garamond" w:eastAsiaTheme="minorHAnsi" w:hAnsi="Garamond" w:cstheme="minorHAnsi"/>
          <w:sz w:val="22"/>
          <w:szCs w:val="22"/>
          <w:lang w:eastAsia="en-US"/>
        </w:rPr>
        <w:tab/>
        <w:t>declaração de recebimento de documentos (Modelo n. º 02);</w:t>
      </w:r>
    </w:p>
    <w:p w:rsidR="00D82F19"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c)</w:t>
      </w:r>
      <w:proofErr w:type="gramEnd"/>
      <w:r w:rsidRPr="009F468F">
        <w:rPr>
          <w:rFonts w:ascii="Garamond" w:eastAsiaTheme="minorHAnsi" w:hAnsi="Garamond" w:cstheme="minorHAnsi"/>
          <w:sz w:val="22"/>
          <w:szCs w:val="22"/>
          <w:lang w:eastAsia="en-US"/>
        </w:rPr>
        <w:tab/>
        <w:t xml:space="preserve">atestado de visita (Modelo n.º 03), expedido pelo licitador. A proponente, por meio de representante devidamente habilitado junto ao CREA/CAU, quando da visita ao local da obra, deve obter, por sua exclusiva responsabilidade, toda a informação necessária para o preparo de sua proposta. A visita ao local deverá ser agendada pelo telefone </w:t>
      </w:r>
      <w:r w:rsidRPr="009F468F">
        <w:rPr>
          <w:rFonts w:ascii="Garamond" w:eastAsiaTheme="minorHAnsi" w:hAnsi="Garamond" w:cstheme="minorHAnsi"/>
          <w:b/>
          <w:bCs/>
          <w:sz w:val="22"/>
          <w:szCs w:val="22"/>
          <w:lang w:eastAsia="en-US"/>
        </w:rPr>
        <w:t>(44)</w:t>
      </w:r>
      <w:proofErr w:type="gramStart"/>
      <w:r w:rsidR="00CD3377" w:rsidRPr="009F468F">
        <w:rPr>
          <w:rFonts w:ascii="Garamond" w:eastAsiaTheme="minorHAnsi" w:hAnsi="Garamond" w:cstheme="minorHAnsi"/>
          <w:b/>
          <w:bCs/>
          <w:sz w:val="22"/>
          <w:szCs w:val="22"/>
          <w:lang w:eastAsia="en-US"/>
        </w:rPr>
        <w:t>3321.1200</w:t>
      </w:r>
      <w:r w:rsidRPr="009F468F">
        <w:rPr>
          <w:rFonts w:ascii="Garamond" w:eastAsiaTheme="minorHAnsi" w:hAnsi="Garamond" w:cstheme="minorHAnsi"/>
          <w:sz w:val="22"/>
          <w:szCs w:val="22"/>
          <w:lang w:eastAsia="en-US"/>
        </w:rPr>
        <w:t xml:space="preserve"> data</w:t>
      </w:r>
      <w:proofErr w:type="gramEnd"/>
      <w:r w:rsidRPr="009F468F">
        <w:rPr>
          <w:rFonts w:ascii="Garamond" w:eastAsiaTheme="minorHAnsi" w:hAnsi="Garamond" w:cstheme="minorHAnsi"/>
          <w:sz w:val="22"/>
          <w:szCs w:val="22"/>
          <w:lang w:eastAsia="en-US"/>
        </w:rPr>
        <w:t xml:space="preserve"> limite para o agendamento </w:t>
      </w:r>
      <w:r w:rsidR="008B47C4" w:rsidRPr="009F468F">
        <w:rPr>
          <w:rFonts w:ascii="Garamond" w:eastAsiaTheme="minorHAnsi" w:hAnsi="Garamond" w:cstheme="minorHAnsi"/>
          <w:b/>
          <w:bCs/>
          <w:sz w:val="22"/>
          <w:szCs w:val="22"/>
          <w:lang w:eastAsia="en-US"/>
        </w:rPr>
        <w:t>02 (dois) dias</w:t>
      </w:r>
      <w:r w:rsidR="008B47C4" w:rsidRPr="009F468F">
        <w:rPr>
          <w:rFonts w:ascii="Garamond" w:eastAsiaTheme="minorHAnsi" w:hAnsi="Garamond" w:cstheme="minorHAnsi"/>
          <w:sz w:val="22"/>
          <w:szCs w:val="22"/>
          <w:lang w:eastAsia="en-US"/>
        </w:rPr>
        <w:t xml:space="preserve"> antes da data fixada para abertura da sessão</w:t>
      </w:r>
      <w:r w:rsidRPr="009F468F">
        <w:rPr>
          <w:rFonts w:ascii="Garamond" w:eastAsiaTheme="minorHAnsi" w:hAnsi="Garamond" w:cstheme="minorHAnsi"/>
          <w:sz w:val="22"/>
          <w:szCs w:val="22"/>
          <w:lang w:eastAsia="en-US"/>
        </w:rPr>
        <w:t xml:space="preserve">- Departamento de Obras; </w:t>
      </w:r>
    </w:p>
    <w:p w:rsidR="00D82F19" w:rsidRDefault="00D82F1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Pr>
          <w:rFonts w:ascii="Garamond" w:eastAsiaTheme="minorHAnsi" w:hAnsi="Garamond" w:cstheme="minorHAnsi"/>
          <w:sz w:val="22"/>
          <w:szCs w:val="22"/>
          <w:lang w:eastAsia="en-US"/>
        </w:rPr>
        <w:t>c)</w:t>
      </w:r>
      <w:proofErr w:type="gramEnd"/>
      <w:r>
        <w:rPr>
          <w:rFonts w:ascii="Garamond" w:eastAsiaTheme="minorHAnsi" w:hAnsi="Garamond" w:cstheme="minorHAnsi"/>
          <w:sz w:val="22"/>
          <w:szCs w:val="22"/>
          <w:lang w:eastAsia="en-US"/>
        </w:rPr>
        <w:t>.1Atestado (S)e/ou declarações em nome da proponente, expedido por pessoa jurídica de direito público ou privado, de execução de bombeamento de lagoas de resíduos provenientes de esgoto sanitário urbano, no mínimo, uma obra de semelhante complexidade tecnológica e operacional equivalente ou superior as solicitadas, em quantidade igual ou superior.</w:t>
      </w:r>
    </w:p>
    <w:p w:rsidR="00D82F19" w:rsidRPr="009F468F" w:rsidRDefault="00D82F1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Pr>
          <w:rFonts w:ascii="Garamond" w:eastAsiaTheme="minorHAnsi" w:hAnsi="Garamond" w:cstheme="minorHAnsi"/>
          <w:sz w:val="22"/>
          <w:szCs w:val="22"/>
          <w:lang w:eastAsia="en-US"/>
        </w:rPr>
        <w:t>c)</w:t>
      </w:r>
      <w:proofErr w:type="gramEnd"/>
      <w:r>
        <w:rPr>
          <w:rFonts w:ascii="Garamond" w:eastAsiaTheme="minorHAnsi" w:hAnsi="Garamond" w:cstheme="minorHAnsi"/>
          <w:sz w:val="22"/>
          <w:szCs w:val="22"/>
          <w:lang w:eastAsia="en-US"/>
        </w:rPr>
        <w:t xml:space="preserve">.2 Atestado e/ou declarações em nome da proponente, expedido por pessoa jurídica </w:t>
      </w:r>
      <w:r w:rsidR="00CB367C">
        <w:rPr>
          <w:rFonts w:ascii="Garamond" w:eastAsiaTheme="minorHAnsi" w:hAnsi="Garamond" w:cstheme="minorHAnsi"/>
          <w:sz w:val="22"/>
          <w:szCs w:val="22"/>
          <w:lang w:eastAsia="en-US"/>
        </w:rPr>
        <w:t xml:space="preserve">ou de direito publico ou privado, execução de substituição de manta de impermeabilização, com espessura mínima de 1,5 </w:t>
      </w:r>
      <w:proofErr w:type="spellStart"/>
      <w:r w:rsidR="00CB367C">
        <w:rPr>
          <w:rFonts w:ascii="Garamond" w:eastAsiaTheme="minorHAnsi" w:hAnsi="Garamond" w:cstheme="minorHAnsi"/>
          <w:sz w:val="22"/>
          <w:szCs w:val="22"/>
          <w:lang w:eastAsia="en-US"/>
        </w:rPr>
        <w:t>milimetros</w:t>
      </w:r>
      <w:proofErr w:type="spellEnd"/>
      <w:r w:rsidR="00CB367C">
        <w:rPr>
          <w:rFonts w:ascii="Garamond" w:eastAsiaTheme="minorHAnsi" w:hAnsi="Garamond" w:cstheme="minorHAnsi"/>
          <w:sz w:val="22"/>
          <w:szCs w:val="22"/>
          <w:lang w:eastAsia="en-US"/>
        </w:rPr>
        <w:t>, de lagoas de resíduos provenientes de esgoto sanitário urbano, no mínimo, uma obra de semelhante complexidade tecnológica  e operacional equivalente ou superior as solicitadas, em quantidade igual ou superior.</w:t>
      </w:r>
    </w:p>
    <w:p w:rsidR="00245C69" w:rsidRPr="009F468F"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d)</w:t>
      </w:r>
      <w:proofErr w:type="gramEnd"/>
      <w:r w:rsidRPr="009F468F">
        <w:rPr>
          <w:rFonts w:ascii="Garamond" w:eastAsiaTheme="minorHAnsi" w:hAnsi="Garamond" w:cstheme="minorHAnsi"/>
          <w:sz w:val="22"/>
          <w:szCs w:val="22"/>
          <w:lang w:eastAsia="en-US"/>
        </w:rPr>
        <w:tab/>
        <w:t>atestado (s) e/ou declaração (</w:t>
      </w:r>
      <w:proofErr w:type="spellStart"/>
      <w:r w:rsidRPr="009F468F">
        <w:rPr>
          <w:rFonts w:ascii="Garamond" w:eastAsiaTheme="minorHAnsi" w:hAnsi="Garamond" w:cstheme="minorHAnsi"/>
          <w:sz w:val="22"/>
          <w:szCs w:val="22"/>
          <w:lang w:eastAsia="en-US"/>
        </w:rPr>
        <w:t>ões</w:t>
      </w:r>
      <w:proofErr w:type="spellEnd"/>
      <w:r w:rsidRPr="009F468F">
        <w:rPr>
          <w:rFonts w:ascii="Garamond" w:eastAsiaTheme="minorHAnsi" w:hAnsi="Garamond" w:cstheme="minorHAnsi"/>
          <w:sz w:val="22"/>
          <w:szCs w:val="22"/>
          <w:lang w:eastAsia="en-US"/>
        </w:rPr>
        <w:t>), em nome da proponente, expedido (s) por pessoa jurídica de direito público ou privado, de execução de, no mínimo, uma obra de semelhante complexidade tecnológica e operacional equivalente ou superior às solicitadas, em quantidade igual ou superior conforme definido a seguir:</w:t>
      </w:r>
    </w:p>
    <w:p w:rsidR="00245C69" w:rsidRPr="009F468F"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lastRenderedPageBreak/>
        <w:t>Obs.: Para atendimento das quantidades mínimas acima, a quantidade de cada um dos serviços deverá ser atendida, sendo permitida a soma de atestados ou declarações.</w:t>
      </w:r>
    </w:p>
    <w:p w:rsidR="007A669C" w:rsidRPr="009F468F" w:rsidRDefault="00245C69" w:rsidP="00245C6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e</w:t>
      </w:r>
      <w:proofErr w:type="gramEnd"/>
      <w:r w:rsidRPr="009F468F">
        <w:rPr>
          <w:rFonts w:ascii="Garamond" w:eastAsiaTheme="minorHAnsi" w:hAnsi="Garamond" w:cstheme="minorHAnsi"/>
          <w:sz w:val="22"/>
          <w:szCs w:val="22"/>
          <w:lang w:eastAsia="en-US"/>
        </w:rPr>
        <w:t>)</w:t>
      </w:r>
      <w:r w:rsidRPr="009F468F">
        <w:rPr>
          <w:rFonts w:ascii="Garamond" w:eastAsiaTheme="minorHAnsi" w:hAnsi="Garamond" w:cstheme="minorHAnsi"/>
          <w:sz w:val="22"/>
          <w:szCs w:val="22"/>
          <w:lang w:eastAsia="en-US"/>
        </w:rPr>
        <w:tab/>
        <w:t>declaração de responsabilidade técnica, indicando o responsável técnico pela execução da obra (Modelo n. ° 04) até o seu recebimento definitivo pelo licitador</w:t>
      </w:r>
    </w:p>
    <w:p w:rsidR="00307E07" w:rsidRPr="009F468F" w:rsidRDefault="00307E07" w:rsidP="00307E07">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f)</w:t>
      </w:r>
      <w:proofErr w:type="gramEnd"/>
      <w:r w:rsidRPr="009F468F">
        <w:rPr>
          <w:rFonts w:ascii="Garamond" w:eastAsiaTheme="minorHAnsi" w:hAnsi="Garamond" w:cstheme="minorHAnsi"/>
          <w:sz w:val="22"/>
          <w:szCs w:val="22"/>
          <w:lang w:eastAsia="en-US"/>
        </w:rPr>
        <w:tab/>
        <w:t>a declaração acima exigida deverá ser acompanhada de “Certificado de Acervo Técnico Profissional – CAT” do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item 04.2;</w:t>
      </w:r>
    </w:p>
    <w:p w:rsidR="00307E07" w:rsidRPr="009F468F" w:rsidRDefault="00307E07" w:rsidP="00307E07">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g)</w:t>
      </w:r>
      <w:proofErr w:type="gramEnd"/>
      <w:r w:rsidRPr="009F468F">
        <w:rPr>
          <w:rFonts w:ascii="Garamond" w:eastAsiaTheme="minorHAnsi" w:hAnsi="Garamond" w:cstheme="minorHAnsi"/>
          <w:sz w:val="22"/>
          <w:szCs w:val="22"/>
          <w:lang w:eastAsia="en-US"/>
        </w:rPr>
        <w:tab/>
        <w:t xml:space="preserve">comprovação de vínculo, por meio de registro em carteira e ficha de registro ou contrato de prestação de serviços, entre o responsável técnico pela execução da obra e a proponente. Para dirigente ou sócio de empresa, tal comprovação poderá ser feita por meio da cópia da ata da </w:t>
      </w:r>
      <w:proofErr w:type="spellStart"/>
      <w:r w:rsidRPr="009F468F">
        <w:rPr>
          <w:rFonts w:ascii="Garamond" w:eastAsiaTheme="minorHAnsi" w:hAnsi="Garamond" w:cstheme="minorHAnsi"/>
          <w:sz w:val="22"/>
          <w:szCs w:val="22"/>
          <w:lang w:eastAsia="en-US"/>
        </w:rPr>
        <w:t>assembleia</w:t>
      </w:r>
      <w:proofErr w:type="spellEnd"/>
      <w:r w:rsidRPr="009F468F">
        <w:rPr>
          <w:rFonts w:ascii="Garamond" w:eastAsiaTheme="minorHAnsi" w:hAnsi="Garamond" w:cstheme="minorHAnsi"/>
          <w:sz w:val="22"/>
          <w:szCs w:val="22"/>
          <w:lang w:eastAsia="en-US"/>
        </w:rPr>
        <w:t xml:space="preserve"> de sua investidura no cargo ou contrato social.</w:t>
      </w:r>
    </w:p>
    <w:p w:rsidR="00307E07" w:rsidRPr="009F468F" w:rsidRDefault="00307E07" w:rsidP="00307E07">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h)</w:t>
      </w:r>
      <w:proofErr w:type="gramEnd"/>
      <w:r w:rsidRPr="009F468F">
        <w:rPr>
          <w:rFonts w:ascii="Garamond" w:eastAsiaTheme="minorHAnsi" w:hAnsi="Garamond" w:cstheme="minorHAnsi"/>
          <w:sz w:val="22"/>
          <w:szCs w:val="22"/>
          <w:lang w:eastAsia="en-US"/>
        </w:rPr>
        <w:tab/>
        <w:t>relação de disponibilidade de veículos, máquinas e equipamentos a serem disponibilizados para a execução da (s) obra (i), conforme Anexo I, caso não conste a relação mínima neste anexo, a proponente deverá apresentar sua relação de veículos, máquinas e equipamentos conforme análise do projeto, constando o nome, n. º do RG, assinatura do responsável legal e nome, número do registro no CREA/CAU e assinatura do responsável técnico indicado, com declaração expressa de sua disponibilidade durante a execução, sob pena de inabilitação (Modelo n. º 15);</w:t>
      </w:r>
    </w:p>
    <w:p w:rsidR="00307E07" w:rsidRPr="009F468F" w:rsidRDefault="00307E07" w:rsidP="00307E07">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i)</w:t>
      </w:r>
      <w:proofErr w:type="gramEnd"/>
      <w:r w:rsidRPr="009F468F">
        <w:rPr>
          <w:rFonts w:ascii="Garamond" w:eastAsiaTheme="minorHAnsi" w:hAnsi="Garamond" w:cstheme="minorHAnsi"/>
          <w:sz w:val="22"/>
          <w:szCs w:val="22"/>
          <w:lang w:eastAsia="en-US"/>
        </w:rPr>
        <w:tab/>
        <w:t>cronograma de utilização de veículos, máquinas e equipamentos (Modelo n. ° 16), devidamente preenchido, com base na relação de disponibilidade do item anterior, constando nome, n. º RG e assinatura do responsável legal pela empresa; e nome, número do registro no CREA/CAU e assinatura do responsável técnico indicado;</w:t>
      </w:r>
    </w:p>
    <w:p w:rsidR="00307E07" w:rsidRPr="009F468F" w:rsidRDefault="00E34759" w:rsidP="00307E07">
      <w:pPr>
        <w:autoSpaceDE w:val="0"/>
        <w:autoSpaceDN w:val="0"/>
        <w:adjustRightInd w:val="0"/>
        <w:spacing w:before="120" w:after="120" w:line="360" w:lineRule="auto"/>
        <w:jc w:val="both"/>
        <w:rPr>
          <w:rFonts w:ascii="Garamond" w:eastAsiaTheme="minorHAnsi" w:hAnsi="Garamond" w:cstheme="minorHAnsi"/>
          <w:b/>
          <w:bCs/>
          <w:sz w:val="22"/>
          <w:szCs w:val="22"/>
          <w:lang w:eastAsia="en-US"/>
        </w:rPr>
      </w:pPr>
      <w:r w:rsidRPr="009F468F">
        <w:rPr>
          <w:rFonts w:ascii="Garamond" w:eastAsiaTheme="minorHAnsi" w:hAnsi="Garamond" w:cstheme="minorHAnsi"/>
          <w:b/>
          <w:bCs/>
          <w:sz w:val="22"/>
          <w:szCs w:val="22"/>
          <w:lang w:eastAsia="en-US"/>
        </w:rPr>
        <w:t>8.1.</w:t>
      </w:r>
      <w:r w:rsidR="00307E07" w:rsidRPr="009F468F">
        <w:rPr>
          <w:rFonts w:ascii="Garamond" w:eastAsiaTheme="minorHAnsi" w:hAnsi="Garamond" w:cstheme="minorHAnsi"/>
          <w:b/>
          <w:bCs/>
          <w:sz w:val="22"/>
          <w:szCs w:val="22"/>
          <w:lang w:eastAsia="en-US"/>
        </w:rPr>
        <w:t xml:space="preserve">4Quanto à Qualificação </w:t>
      </w:r>
      <w:r w:rsidR="001B3DF5" w:rsidRPr="009F468F">
        <w:rPr>
          <w:rFonts w:ascii="Garamond" w:eastAsiaTheme="minorHAnsi" w:hAnsi="Garamond" w:cstheme="minorHAnsi"/>
          <w:b/>
          <w:bCs/>
          <w:sz w:val="22"/>
          <w:szCs w:val="22"/>
          <w:lang w:eastAsia="en-US"/>
        </w:rPr>
        <w:t>Econômica Financeira</w:t>
      </w:r>
      <w:r w:rsidR="00307E07" w:rsidRPr="009F468F">
        <w:rPr>
          <w:rFonts w:ascii="Garamond" w:eastAsiaTheme="minorHAnsi" w:hAnsi="Garamond" w:cstheme="minorHAnsi"/>
          <w:b/>
          <w:bCs/>
          <w:sz w:val="22"/>
          <w:szCs w:val="22"/>
          <w:lang w:eastAsia="en-US"/>
        </w:rPr>
        <w:t>:</w:t>
      </w:r>
    </w:p>
    <w:p w:rsidR="00307E07" w:rsidRPr="009F468F" w:rsidRDefault="00307E07" w:rsidP="00307E07">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a</w:t>
      </w:r>
      <w:proofErr w:type="gramEnd"/>
      <w:r w:rsidRPr="009F468F">
        <w:rPr>
          <w:rFonts w:ascii="Garamond" w:eastAsiaTheme="minorHAnsi" w:hAnsi="Garamond" w:cstheme="minorHAnsi"/>
          <w:sz w:val="22"/>
          <w:szCs w:val="22"/>
          <w:lang w:eastAsia="en-US"/>
        </w:rPr>
        <w:t>)</w:t>
      </w:r>
      <w:r w:rsidRPr="009F468F">
        <w:rPr>
          <w:rFonts w:ascii="Garamond" w:eastAsiaTheme="minorHAnsi" w:hAnsi="Garamond" w:cstheme="minorHAnsi"/>
          <w:sz w:val="22"/>
          <w:szCs w:val="22"/>
          <w:lang w:eastAsia="en-US"/>
        </w:rPr>
        <w:tab/>
        <w:t xml:space="preserve">prova de capacidade financeira </w:t>
      </w:r>
      <w:r w:rsidR="00E34759" w:rsidRPr="009F468F">
        <w:rPr>
          <w:rFonts w:ascii="Garamond" w:eastAsiaTheme="minorHAnsi" w:hAnsi="Garamond" w:cstheme="minorHAnsi"/>
          <w:sz w:val="22"/>
          <w:szCs w:val="22"/>
          <w:lang w:eastAsia="en-US"/>
        </w:rPr>
        <w:t>conforme modelo</w:t>
      </w:r>
      <w:r w:rsidRPr="009F468F">
        <w:rPr>
          <w:rFonts w:ascii="Garamond" w:eastAsiaTheme="minorHAnsi" w:hAnsi="Garamond" w:cstheme="minorHAnsi"/>
          <w:sz w:val="22"/>
          <w:szCs w:val="22"/>
          <w:lang w:eastAsia="en-US"/>
        </w:rPr>
        <w:t xml:space="preserve"> n. º05, apresentando as demonstrações contábeis do último exercício social. Deverão ser apresentados os índices de:</w:t>
      </w:r>
    </w:p>
    <w:tbl>
      <w:tblPr>
        <w:tblStyle w:val="Tabelacomgrade"/>
        <w:tblW w:w="0" w:type="auto"/>
        <w:tblLook w:val="04A0"/>
      </w:tblPr>
      <w:tblGrid>
        <w:gridCol w:w="3398"/>
        <w:gridCol w:w="3398"/>
        <w:gridCol w:w="3398"/>
      </w:tblGrid>
      <w:tr w:rsidR="001B3DF5" w:rsidRPr="009F468F" w:rsidTr="001B3DF5">
        <w:tc>
          <w:tcPr>
            <w:tcW w:w="3398" w:type="dxa"/>
          </w:tcPr>
          <w:p w:rsidR="001B3DF5" w:rsidRPr="009F468F" w:rsidRDefault="001B3DF5" w:rsidP="001B3DF5">
            <w:pPr>
              <w:autoSpaceDE w:val="0"/>
              <w:autoSpaceDN w:val="0"/>
              <w:adjustRightInd w:val="0"/>
              <w:spacing w:before="120" w:after="120" w:line="360" w:lineRule="auto"/>
              <w:jc w:val="center"/>
              <w:rPr>
                <w:rFonts w:ascii="Garamond" w:eastAsiaTheme="minorHAnsi" w:hAnsi="Garamond" w:cstheme="minorHAnsi"/>
                <w:lang w:eastAsia="en-US"/>
              </w:rPr>
            </w:pPr>
            <w:proofErr w:type="gramStart"/>
            <w:r w:rsidRPr="009F468F">
              <w:rPr>
                <w:rFonts w:ascii="Garamond" w:eastAsiaTheme="minorHAnsi" w:hAnsi="Garamond" w:cstheme="minorHAnsi"/>
                <w:lang w:eastAsia="en-US"/>
              </w:rPr>
              <w:t>liquidez</w:t>
            </w:r>
            <w:proofErr w:type="gramEnd"/>
            <w:r w:rsidRPr="009F468F">
              <w:rPr>
                <w:rFonts w:ascii="Garamond" w:eastAsiaTheme="minorHAnsi" w:hAnsi="Garamond" w:cstheme="minorHAnsi"/>
                <w:lang w:eastAsia="en-US"/>
              </w:rPr>
              <w:t xml:space="preserve"> geral (LG) – valor maior que</w:t>
            </w:r>
          </w:p>
        </w:tc>
        <w:tc>
          <w:tcPr>
            <w:tcW w:w="3398" w:type="dxa"/>
          </w:tcPr>
          <w:p w:rsidR="001B3DF5" w:rsidRPr="009F468F" w:rsidRDefault="001B3DF5" w:rsidP="001B3DF5">
            <w:pPr>
              <w:autoSpaceDE w:val="0"/>
              <w:autoSpaceDN w:val="0"/>
              <w:adjustRightInd w:val="0"/>
              <w:spacing w:before="120" w:after="120" w:line="360" w:lineRule="auto"/>
              <w:jc w:val="center"/>
              <w:rPr>
                <w:rFonts w:ascii="Garamond" w:eastAsiaTheme="minorHAnsi" w:hAnsi="Garamond" w:cstheme="minorHAnsi"/>
                <w:lang w:eastAsia="en-US"/>
              </w:rPr>
            </w:pPr>
            <w:proofErr w:type="gramStart"/>
            <w:r w:rsidRPr="009F468F">
              <w:rPr>
                <w:rFonts w:ascii="Garamond" w:eastAsiaTheme="minorHAnsi" w:hAnsi="Garamond" w:cstheme="minorHAnsi"/>
                <w:lang w:eastAsia="en-US"/>
              </w:rPr>
              <w:t>liquidez</w:t>
            </w:r>
            <w:proofErr w:type="gramEnd"/>
            <w:r w:rsidRPr="009F468F">
              <w:rPr>
                <w:rFonts w:ascii="Garamond" w:eastAsiaTheme="minorHAnsi" w:hAnsi="Garamond" w:cstheme="minorHAnsi"/>
                <w:lang w:eastAsia="en-US"/>
              </w:rPr>
              <w:t xml:space="preserve"> corrente (LC) – valor maior que</w:t>
            </w:r>
          </w:p>
        </w:tc>
        <w:tc>
          <w:tcPr>
            <w:tcW w:w="3398" w:type="dxa"/>
          </w:tcPr>
          <w:p w:rsidR="001B3DF5" w:rsidRPr="009F468F" w:rsidRDefault="001B3DF5" w:rsidP="001B3DF5">
            <w:pPr>
              <w:autoSpaceDE w:val="0"/>
              <w:autoSpaceDN w:val="0"/>
              <w:adjustRightInd w:val="0"/>
              <w:spacing w:before="120" w:after="120" w:line="360" w:lineRule="auto"/>
              <w:jc w:val="center"/>
              <w:rPr>
                <w:rFonts w:ascii="Garamond" w:eastAsiaTheme="minorHAnsi" w:hAnsi="Garamond" w:cstheme="minorHAnsi"/>
                <w:lang w:eastAsia="en-US"/>
              </w:rPr>
            </w:pPr>
            <w:r w:rsidRPr="009F468F">
              <w:rPr>
                <w:rFonts w:ascii="Garamond" w:eastAsiaTheme="minorHAnsi" w:hAnsi="Garamond" w:cstheme="minorHAnsi"/>
                <w:lang w:eastAsia="en-US"/>
              </w:rPr>
              <w:t xml:space="preserve">Solvência </w:t>
            </w:r>
            <w:proofErr w:type="gramStart"/>
            <w:r w:rsidRPr="009F468F">
              <w:rPr>
                <w:rFonts w:ascii="Garamond" w:eastAsiaTheme="minorHAnsi" w:hAnsi="Garamond" w:cstheme="minorHAnsi"/>
                <w:lang w:eastAsia="en-US"/>
              </w:rPr>
              <w:t>Geral(</w:t>
            </w:r>
            <w:proofErr w:type="gramEnd"/>
            <w:r w:rsidRPr="009F468F">
              <w:rPr>
                <w:rFonts w:ascii="Garamond" w:eastAsiaTheme="minorHAnsi" w:hAnsi="Garamond" w:cstheme="minorHAnsi"/>
                <w:lang w:eastAsia="en-US"/>
              </w:rPr>
              <w:t>SG) – valor maior que</w:t>
            </w:r>
          </w:p>
        </w:tc>
      </w:tr>
      <w:tr w:rsidR="001B3DF5" w:rsidRPr="009F468F" w:rsidTr="001B3DF5">
        <w:tc>
          <w:tcPr>
            <w:tcW w:w="3398" w:type="dxa"/>
          </w:tcPr>
          <w:p w:rsidR="001B3DF5" w:rsidRPr="009F468F" w:rsidRDefault="001B3DF5" w:rsidP="001B3DF5">
            <w:pPr>
              <w:autoSpaceDE w:val="0"/>
              <w:autoSpaceDN w:val="0"/>
              <w:adjustRightInd w:val="0"/>
              <w:spacing w:before="120" w:after="120" w:line="360" w:lineRule="auto"/>
              <w:jc w:val="center"/>
              <w:rPr>
                <w:rFonts w:ascii="Garamond" w:eastAsiaTheme="minorHAnsi" w:hAnsi="Garamond" w:cstheme="minorHAnsi"/>
                <w:lang w:eastAsia="en-US"/>
              </w:rPr>
            </w:pPr>
            <w:proofErr w:type="gramStart"/>
            <w:r w:rsidRPr="009F468F">
              <w:rPr>
                <w:rFonts w:ascii="Garamond" w:eastAsiaTheme="minorHAnsi" w:hAnsi="Garamond" w:cstheme="minorHAnsi"/>
                <w:lang w:eastAsia="en-US"/>
              </w:rPr>
              <w:t>1</w:t>
            </w:r>
            <w:proofErr w:type="gramEnd"/>
          </w:p>
        </w:tc>
        <w:tc>
          <w:tcPr>
            <w:tcW w:w="3398" w:type="dxa"/>
          </w:tcPr>
          <w:p w:rsidR="001B3DF5" w:rsidRPr="009F468F" w:rsidRDefault="001B3DF5" w:rsidP="001B3DF5">
            <w:pPr>
              <w:autoSpaceDE w:val="0"/>
              <w:autoSpaceDN w:val="0"/>
              <w:adjustRightInd w:val="0"/>
              <w:spacing w:before="120" w:after="120" w:line="360" w:lineRule="auto"/>
              <w:jc w:val="center"/>
              <w:rPr>
                <w:rFonts w:ascii="Garamond" w:eastAsiaTheme="minorHAnsi" w:hAnsi="Garamond" w:cstheme="minorHAnsi"/>
                <w:lang w:eastAsia="en-US"/>
              </w:rPr>
            </w:pPr>
            <w:proofErr w:type="gramStart"/>
            <w:r w:rsidRPr="009F468F">
              <w:rPr>
                <w:rFonts w:ascii="Garamond" w:eastAsiaTheme="minorHAnsi" w:hAnsi="Garamond" w:cstheme="minorHAnsi"/>
                <w:lang w:eastAsia="en-US"/>
              </w:rPr>
              <w:t>1</w:t>
            </w:r>
            <w:proofErr w:type="gramEnd"/>
          </w:p>
        </w:tc>
        <w:tc>
          <w:tcPr>
            <w:tcW w:w="3398" w:type="dxa"/>
          </w:tcPr>
          <w:p w:rsidR="001B3DF5" w:rsidRPr="009F468F" w:rsidRDefault="001B3DF5" w:rsidP="001B3DF5">
            <w:pPr>
              <w:autoSpaceDE w:val="0"/>
              <w:autoSpaceDN w:val="0"/>
              <w:adjustRightInd w:val="0"/>
              <w:spacing w:before="120" w:after="120" w:line="360" w:lineRule="auto"/>
              <w:jc w:val="center"/>
              <w:rPr>
                <w:rFonts w:ascii="Garamond" w:eastAsiaTheme="minorHAnsi" w:hAnsi="Garamond" w:cstheme="minorHAnsi"/>
                <w:lang w:eastAsia="en-US"/>
              </w:rPr>
            </w:pPr>
            <w:proofErr w:type="gramStart"/>
            <w:r w:rsidRPr="009F468F">
              <w:rPr>
                <w:rFonts w:ascii="Garamond" w:eastAsiaTheme="minorHAnsi" w:hAnsi="Garamond" w:cstheme="minorHAnsi"/>
                <w:lang w:eastAsia="en-US"/>
              </w:rPr>
              <w:t>1</w:t>
            </w:r>
            <w:proofErr w:type="gramEnd"/>
          </w:p>
        </w:tc>
      </w:tr>
    </w:tbl>
    <w:p w:rsidR="001B3DF5" w:rsidRPr="009F468F" w:rsidRDefault="001B3DF5" w:rsidP="00307E07">
      <w:pPr>
        <w:autoSpaceDE w:val="0"/>
        <w:autoSpaceDN w:val="0"/>
        <w:adjustRightInd w:val="0"/>
        <w:spacing w:before="120" w:after="120" w:line="360" w:lineRule="auto"/>
        <w:jc w:val="both"/>
        <w:rPr>
          <w:rFonts w:ascii="Garamond" w:eastAsiaTheme="minorHAnsi" w:hAnsi="Garamond" w:cstheme="minorHAnsi"/>
          <w:sz w:val="22"/>
          <w:szCs w:val="22"/>
          <w:lang w:eastAsia="en-US"/>
        </w:rPr>
      </w:pPr>
    </w:p>
    <w:p w:rsidR="00307E07" w:rsidRPr="009F468F" w:rsidRDefault="00307E07" w:rsidP="00307E07">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e</w:t>
      </w:r>
      <w:proofErr w:type="gramEnd"/>
      <w:r w:rsidRPr="009F468F">
        <w:rPr>
          <w:rFonts w:ascii="Garamond" w:eastAsiaTheme="minorHAnsi" w:hAnsi="Garamond" w:cstheme="minorHAnsi"/>
          <w:sz w:val="22"/>
          <w:szCs w:val="22"/>
          <w:lang w:eastAsia="en-US"/>
        </w:rPr>
        <w:t xml:space="preserve"> tais índices serão calculados como se segue:</w:t>
      </w:r>
    </w:p>
    <w:tbl>
      <w:tblPr>
        <w:tblStyle w:val="Tabelacomgrade"/>
        <w:tblW w:w="0" w:type="auto"/>
        <w:tblInd w:w="755" w:type="dxa"/>
        <w:tblLook w:val="04A0"/>
      </w:tblPr>
      <w:tblGrid>
        <w:gridCol w:w="9665"/>
      </w:tblGrid>
      <w:tr w:rsidR="00E34759" w:rsidRPr="00D82F19" w:rsidTr="00E34759">
        <w:tc>
          <w:tcPr>
            <w:tcW w:w="10194" w:type="dxa"/>
          </w:tcPr>
          <w:p w:rsidR="00E34759" w:rsidRPr="009F468F" w:rsidRDefault="00E34759" w:rsidP="00E34759">
            <w:pPr>
              <w:spacing w:line="276" w:lineRule="exact"/>
              <w:ind w:left="755"/>
              <w:jc w:val="center"/>
              <w:rPr>
                <w:rFonts w:ascii="Garamond" w:hAnsi="Garamond"/>
                <w:lang w:val="en-US"/>
              </w:rPr>
            </w:pPr>
            <w:r w:rsidRPr="009F468F">
              <w:rPr>
                <w:rFonts w:ascii="Garamond" w:hAnsi="Garamond"/>
                <w:lang w:val="en-US"/>
              </w:rPr>
              <w:t>LG=(</w:t>
            </w:r>
            <w:r w:rsidRPr="009F468F">
              <w:rPr>
                <w:rFonts w:ascii="Garamond" w:hAnsi="Garamond"/>
                <w:i/>
                <w:lang w:val="en-US"/>
              </w:rPr>
              <w:t>AC +RLP</w:t>
            </w:r>
            <w:r w:rsidRPr="009F468F">
              <w:rPr>
                <w:rFonts w:ascii="Garamond" w:hAnsi="Garamond"/>
                <w:lang w:val="en-US"/>
              </w:rPr>
              <w:t>)/ (</w:t>
            </w:r>
            <w:r w:rsidRPr="009F468F">
              <w:rPr>
                <w:rFonts w:ascii="Garamond" w:hAnsi="Garamond"/>
                <w:i/>
                <w:lang w:val="en-US"/>
              </w:rPr>
              <w:t>PC +ELP</w:t>
            </w:r>
            <w:r w:rsidRPr="009F468F">
              <w:rPr>
                <w:rFonts w:ascii="Garamond" w:hAnsi="Garamond"/>
                <w:lang w:val="en-US"/>
              </w:rPr>
              <w:t>)</w:t>
            </w:r>
          </w:p>
        </w:tc>
      </w:tr>
      <w:tr w:rsidR="00E34759" w:rsidRPr="009F468F" w:rsidTr="00E34759">
        <w:tc>
          <w:tcPr>
            <w:tcW w:w="10194" w:type="dxa"/>
          </w:tcPr>
          <w:p w:rsidR="00E34759" w:rsidRPr="009F468F" w:rsidRDefault="00E34759" w:rsidP="00E34759">
            <w:pPr>
              <w:spacing w:line="276" w:lineRule="exact"/>
              <w:jc w:val="center"/>
              <w:rPr>
                <w:rFonts w:ascii="Garamond" w:hAnsi="Garamond"/>
                <w:lang w:val="en-US"/>
              </w:rPr>
            </w:pPr>
            <w:r w:rsidRPr="009F468F">
              <w:rPr>
                <w:rFonts w:ascii="Garamond" w:hAnsi="Garamond"/>
                <w:lang w:val="en-US"/>
              </w:rPr>
              <w:t>LC= (</w:t>
            </w:r>
            <w:r w:rsidRPr="009F468F">
              <w:rPr>
                <w:rFonts w:ascii="Garamond" w:hAnsi="Garamond"/>
                <w:i/>
                <w:lang w:val="en-US"/>
              </w:rPr>
              <w:t>AC/ PC</w:t>
            </w:r>
            <w:r w:rsidRPr="009F468F">
              <w:rPr>
                <w:rFonts w:ascii="Garamond" w:hAnsi="Garamond"/>
                <w:lang w:val="en-US"/>
              </w:rPr>
              <w:t>)</w:t>
            </w:r>
          </w:p>
        </w:tc>
      </w:tr>
      <w:tr w:rsidR="00E34759" w:rsidRPr="00D82F19" w:rsidTr="00E34759">
        <w:tc>
          <w:tcPr>
            <w:tcW w:w="10194" w:type="dxa"/>
          </w:tcPr>
          <w:p w:rsidR="00E34759" w:rsidRPr="009F468F" w:rsidRDefault="00E34759" w:rsidP="00E34759">
            <w:pPr>
              <w:pStyle w:val="Corpodetexto"/>
              <w:spacing w:line="275" w:lineRule="exact"/>
              <w:ind w:left="362"/>
              <w:jc w:val="center"/>
              <w:rPr>
                <w:rFonts w:ascii="Garamond" w:hAnsi="Garamond"/>
                <w:lang w:val="en-US"/>
              </w:rPr>
            </w:pPr>
            <w:r w:rsidRPr="009F468F">
              <w:rPr>
                <w:rFonts w:ascii="Garamond" w:hAnsi="Garamond"/>
                <w:lang w:val="en-US"/>
              </w:rPr>
              <w:t>SG=(AC +AP + RLP) / (PC+ELP)</w:t>
            </w:r>
          </w:p>
        </w:tc>
      </w:tr>
    </w:tbl>
    <w:p w:rsidR="00307E07" w:rsidRPr="009F468F" w:rsidRDefault="00307E07"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sendo</w:t>
      </w:r>
      <w:proofErr w:type="gramEnd"/>
      <w:r w:rsidRPr="009F468F">
        <w:rPr>
          <w:rFonts w:ascii="Garamond" w:eastAsiaTheme="minorHAnsi" w:hAnsi="Garamond" w:cstheme="minorHAnsi"/>
          <w:sz w:val="22"/>
          <w:szCs w:val="22"/>
          <w:lang w:eastAsia="en-US"/>
        </w:rPr>
        <w:t>:</w:t>
      </w:r>
    </w:p>
    <w:p w:rsidR="00307E07" w:rsidRPr="009F468F" w:rsidRDefault="00307E07"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lastRenderedPageBreak/>
        <w:t xml:space="preserve">AC - </w:t>
      </w:r>
      <w:r w:rsidR="00E34759" w:rsidRPr="009F468F">
        <w:rPr>
          <w:rFonts w:ascii="Garamond" w:eastAsiaTheme="minorHAnsi" w:hAnsi="Garamond" w:cstheme="minorHAnsi"/>
          <w:sz w:val="22"/>
          <w:szCs w:val="22"/>
          <w:lang w:eastAsia="en-US"/>
        </w:rPr>
        <w:t>Ativo</w:t>
      </w:r>
      <w:r w:rsidRPr="009F468F">
        <w:rPr>
          <w:rFonts w:ascii="Garamond" w:eastAsiaTheme="minorHAnsi" w:hAnsi="Garamond" w:cstheme="minorHAnsi"/>
          <w:sz w:val="22"/>
          <w:szCs w:val="22"/>
          <w:lang w:eastAsia="en-US"/>
        </w:rPr>
        <w:t xml:space="preserve"> circulante</w:t>
      </w:r>
      <w:r w:rsidRPr="009F468F">
        <w:rPr>
          <w:rFonts w:ascii="Garamond" w:eastAsiaTheme="minorHAnsi" w:hAnsi="Garamond" w:cstheme="minorHAnsi"/>
          <w:sz w:val="22"/>
          <w:szCs w:val="22"/>
          <w:lang w:eastAsia="en-US"/>
        </w:rPr>
        <w:tab/>
        <w:t>PC - passivo circulante</w:t>
      </w:r>
      <w:r w:rsidRPr="009F468F">
        <w:rPr>
          <w:rFonts w:ascii="Garamond" w:eastAsiaTheme="minorHAnsi" w:hAnsi="Garamond" w:cstheme="minorHAnsi"/>
          <w:sz w:val="22"/>
          <w:szCs w:val="22"/>
          <w:lang w:eastAsia="en-US"/>
        </w:rPr>
        <w:tab/>
        <w:t xml:space="preserve">AP - ativo permanente RLP - realizável </w:t>
      </w:r>
      <w:proofErr w:type="gramStart"/>
      <w:r w:rsidRPr="009F468F">
        <w:rPr>
          <w:rFonts w:ascii="Garamond" w:eastAsiaTheme="minorHAnsi" w:hAnsi="Garamond" w:cstheme="minorHAnsi"/>
          <w:sz w:val="22"/>
          <w:szCs w:val="22"/>
          <w:lang w:eastAsia="en-US"/>
        </w:rPr>
        <w:t>a longo prazo</w:t>
      </w:r>
      <w:proofErr w:type="gramEnd"/>
      <w:r w:rsidRPr="009F468F">
        <w:rPr>
          <w:rFonts w:ascii="Garamond" w:eastAsiaTheme="minorHAnsi" w:hAnsi="Garamond" w:cstheme="minorHAnsi"/>
          <w:sz w:val="22"/>
          <w:szCs w:val="22"/>
          <w:lang w:eastAsia="en-US"/>
        </w:rPr>
        <w:tab/>
        <w:t>ELP</w:t>
      </w:r>
      <w:r w:rsidRPr="009F468F">
        <w:rPr>
          <w:rFonts w:ascii="Garamond" w:eastAsiaTheme="minorHAnsi" w:hAnsi="Garamond" w:cstheme="minorHAnsi"/>
          <w:sz w:val="22"/>
          <w:szCs w:val="22"/>
          <w:lang w:eastAsia="en-US"/>
        </w:rPr>
        <w:tab/>
        <w:t>- exigível a longo prazo</w:t>
      </w:r>
    </w:p>
    <w:p w:rsidR="00245C69" w:rsidRPr="009F468F" w:rsidRDefault="00307E07"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Os índices deverão ser apresentados com </w:t>
      </w:r>
      <w:proofErr w:type="gramStart"/>
      <w:r w:rsidRPr="009F468F">
        <w:rPr>
          <w:rFonts w:ascii="Garamond" w:eastAsiaTheme="minorHAnsi" w:hAnsi="Garamond" w:cstheme="minorHAnsi"/>
          <w:sz w:val="22"/>
          <w:szCs w:val="22"/>
          <w:lang w:eastAsia="en-US"/>
        </w:rPr>
        <w:t>2</w:t>
      </w:r>
      <w:proofErr w:type="gramEnd"/>
      <w:r w:rsidRPr="009F468F">
        <w:rPr>
          <w:rFonts w:ascii="Garamond" w:eastAsiaTheme="minorHAnsi" w:hAnsi="Garamond" w:cstheme="minorHAnsi"/>
          <w:sz w:val="22"/>
          <w:szCs w:val="22"/>
          <w:lang w:eastAsia="en-US"/>
        </w:rPr>
        <w:t xml:space="preserve"> (duas) casas decimais, desprezando-se as demais, obedecendo-se os limites previstos no item 05</w:t>
      </w:r>
    </w:p>
    <w:p w:rsidR="00E34759" w:rsidRPr="009F468F" w:rsidRDefault="00E34759"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b)</w:t>
      </w:r>
      <w:proofErr w:type="gramEnd"/>
      <w:r w:rsidRPr="009F468F">
        <w:rPr>
          <w:rFonts w:ascii="Garamond" w:eastAsiaTheme="minorHAnsi" w:hAnsi="Garamond" w:cstheme="minorHAnsi"/>
          <w:sz w:val="22"/>
          <w:szCs w:val="22"/>
          <w:lang w:eastAsia="en-US"/>
        </w:rPr>
        <w:tab/>
        <w:t xml:space="preserve">demonstrações financeiras do último exercício social (balanço patrimonial anual com demonstrações contábeis de resultados), já exigível. O balanço patrimonial anual com as demonstrações </w:t>
      </w:r>
      <w:proofErr w:type="gramStart"/>
      <w:r w:rsidRPr="009F468F">
        <w:rPr>
          <w:rFonts w:ascii="Garamond" w:eastAsiaTheme="minorHAnsi" w:hAnsi="Garamond" w:cstheme="minorHAnsi"/>
          <w:sz w:val="22"/>
          <w:szCs w:val="22"/>
          <w:lang w:eastAsia="en-US"/>
        </w:rPr>
        <w:t>contábeis, devidamente assinado</w:t>
      </w:r>
      <w:proofErr w:type="gramEnd"/>
      <w:r w:rsidRPr="009F468F">
        <w:rPr>
          <w:rFonts w:ascii="Garamond" w:eastAsiaTheme="minorHAnsi" w:hAnsi="Garamond" w:cstheme="minorHAnsi"/>
          <w:sz w:val="22"/>
          <w:szCs w:val="22"/>
          <w:lang w:eastAsia="en-US"/>
        </w:rPr>
        <w:t xml:space="preserve"> por contabilista registrado no Conselho Regional de Contabilidade e o representante legal da empresa, deverá vir acompanhado dos termos de abertura e de encerramento do Livro Diário, devidamente registrados e assinados. O balanço das sociedades anônimas ou por ações deverá ser apresentado em publicação no Diário Oficial. O (s) mesmo (s) deverá (</w:t>
      </w:r>
      <w:proofErr w:type="spellStart"/>
      <w:r w:rsidRPr="009F468F">
        <w:rPr>
          <w:rFonts w:ascii="Garamond" w:eastAsiaTheme="minorHAnsi" w:hAnsi="Garamond" w:cstheme="minorHAnsi"/>
          <w:sz w:val="22"/>
          <w:szCs w:val="22"/>
          <w:lang w:eastAsia="en-US"/>
        </w:rPr>
        <w:t>ão</w:t>
      </w:r>
      <w:proofErr w:type="spellEnd"/>
      <w:r w:rsidRPr="009F468F">
        <w:rPr>
          <w:rFonts w:ascii="Garamond" w:eastAsiaTheme="minorHAnsi" w:hAnsi="Garamond" w:cstheme="minorHAnsi"/>
          <w:sz w:val="22"/>
          <w:szCs w:val="22"/>
          <w:lang w:eastAsia="en-US"/>
        </w:rPr>
        <w:t>) ser assinado (s) por profissional da contabilidade registrado no Conselho Regional de Contabilidade.</w:t>
      </w:r>
    </w:p>
    <w:p w:rsidR="00E34759" w:rsidRPr="009F468F" w:rsidRDefault="00E34759" w:rsidP="00DE4E72">
      <w:pPr>
        <w:autoSpaceDE w:val="0"/>
        <w:autoSpaceDN w:val="0"/>
        <w:adjustRightInd w:val="0"/>
        <w:spacing w:before="120" w:after="120" w:line="360" w:lineRule="auto"/>
        <w:ind w:firstLine="851"/>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b.</w:t>
      </w:r>
      <w:proofErr w:type="gramEnd"/>
      <w:r w:rsidRPr="009F468F">
        <w:rPr>
          <w:rFonts w:ascii="Garamond" w:eastAsiaTheme="minorHAnsi" w:hAnsi="Garamond" w:cstheme="minorHAnsi"/>
          <w:sz w:val="22"/>
          <w:szCs w:val="22"/>
          <w:lang w:eastAsia="en-US"/>
        </w:rPr>
        <w:t>1)</w:t>
      </w:r>
      <w:r w:rsidRPr="009F468F">
        <w:rPr>
          <w:rFonts w:ascii="Garamond" w:eastAsiaTheme="minorHAnsi" w:hAnsi="Garamond" w:cstheme="minorHAnsi"/>
          <w:sz w:val="22"/>
          <w:szCs w:val="22"/>
          <w:lang w:eastAsia="en-US"/>
        </w:rPr>
        <w:tab/>
        <w:t>Quando a data da abertura do certame for superior ao dia 30 de abril do presente ano, somente será aceito o balanço do ano anterior.</w:t>
      </w:r>
    </w:p>
    <w:p w:rsidR="00E34759" w:rsidRPr="009F468F" w:rsidRDefault="00E34759" w:rsidP="00DE4E72">
      <w:pPr>
        <w:autoSpaceDE w:val="0"/>
        <w:autoSpaceDN w:val="0"/>
        <w:adjustRightInd w:val="0"/>
        <w:spacing w:before="120" w:after="120" w:line="360" w:lineRule="auto"/>
        <w:ind w:firstLine="851"/>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b.</w:t>
      </w:r>
      <w:proofErr w:type="gramEnd"/>
      <w:r w:rsidRPr="009F468F">
        <w:rPr>
          <w:rFonts w:ascii="Garamond" w:eastAsiaTheme="minorHAnsi" w:hAnsi="Garamond" w:cstheme="minorHAnsi"/>
          <w:sz w:val="22"/>
          <w:szCs w:val="22"/>
          <w:lang w:eastAsia="en-US"/>
        </w:rPr>
        <w:t>2)</w:t>
      </w:r>
      <w:r w:rsidRPr="009F468F">
        <w:rPr>
          <w:rFonts w:ascii="Garamond" w:eastAsiaTheme="minorHAnsi" w:hAnsi="Garamond" w:cstheme="minorHAnsi"/>
          <w:sz w:val="22"/>
          <w:szCs w:val="22"/>
          <w:lang w:eastAsia="en-US"/>
        </w:rPr>
        <w:tab/>
        <w:t>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E34759" w:rsidRPr="009F468F" w:rsidRDefault="00E34759"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c)</w:t>
      </w:r>
      <w:proofErr w:type="gramEnd"/>
      <w:r w:rsidRPr="009F468F">
        <w:rPr>
          <w:rFonts w:ascii="Garamond" w:eastAsiaTheme="minorHAnsi" w:hAnsi="Garamond" w:cstheme="minorHAnsi"/>
          <w:sz w:val="22"/>
          <w:szCs w:val="22"/>
          <w:lang w:eastAsia="en-US"/>
        </w:rPr>
        <w:tab/>
        <w:t>certidão negativa de Falência expedida pelo distribuidor da sede da pessoa jurídica ou negativa de execução patrimonial expedida no domicílio da pessoa física, dentro do prazo de validade;</w:t>
      </w:r>
    </w:p>
    <w:p w:rsidR="00E34759" w:rsidRPr="009F468F" w:rsidRDefault="00E34759"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d)</w:t>
      </w:r>
      <w:proofErr w:type="gramEnd"/>
      <w:r w:rsidRPr="009F468F">
        <w:rPr>
          <w:rFonts w:ascii="Garamond" w:eastAsiaTheme="minorHAnsi" w:hAnsi="Garamond" w:cstheme="minorHAnsi"/>
          <w:sz w:val="22"/>
          <w:szCs w:val="22"/>
          <w:lang w:eastAsia="en-US"/>
        </w:rPr>
        <w:tab/>
        <w:t xml:space="preserve">comprovação do patrimônio líquido de valor igual ou superior ao estabelecido no item </w:t>
      </w:r>
      <w:r w:rsidR="00CD3377" w:rsidRPr="009F468F">
        <w:rPr>
          <w:rFonts w:ascii="Garamond" w:eastAsiaTheme="minorHAnsi" w:hAnsi="Garamond" w:cstheme="minorHAnsi"/>
          <w:sz w:val="22"/>
          <w:szCs w:val="22"/>
          <w:lang w:eastAsia="en-US"/>
        </w:rPr>
        <w:t>2.4</w:t>
      </w:r>
      <w:r w:rsidRPr="009F468F">
        <w:rPr>
          <w:rFonts w:ascii="Garamond" w:eastAsiaTheme="minorHAnsi" w:hAnsi="Garamond" w:cstheme="minorHAnsi"/>
          <w:sz w:val="22"/>
          <w:szCs w:val="22"/>
          <w:lang w:eastAsia="en-US"/>
        </w:rPr>
        <w:t>;</w:t>
      </w:r>
    </w:p>
    <w:p w:rsidR="00E34759" w:rsidRPr="009F468F" w:rsidRDefault="00E34759"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proofErr w:type="gramStart"/>
      <w:r w:rsidRPr="009F468F">
        <w:rPr>
          <w:rFonts w:ascii="Garamond" w:eastAsiaTheme="minorHAnsi" w:hAnsi="Garamond" w:cstheme="minorHAnsi"/>
          <w:sz w:val="22"/>
          <w:szCs w:val="22"/>
          <w:lang w:eastAsia="en-US"/>
        </w:rPr>
        <w:t>e</w:t>
      </w:r>
      <w:proofErr w:type="gramEnd"/>
      <w:r w:rsidRPr="009F468F">
        <w:rPr>
          <w:rFonts w:ascii="Garamond" w:eastAsiaTheme="minorHAnsi" w:hAnsi="Garamond" w:cstheme="minorHAnsi"/>
          <w:sz w:val="22"/>
          <w:szCs w:val="22"/>
          <w:lang w:eastAsia="en-US"/>
        </w:rPr>
        <w:t>)</w:t>
      </w:r>
      <w:r w:rsidRPr="009F468F">
        <w:rPr>
          <w:rFonts w:ascii="Garamond" w:eastAsiaTheme="minorHAnsi" w:hAnsi="Garamond" w:cstheme="minorHAnsi"/>
          <w:sz w:val="22"/>
          <w:szCs w:val="22"/>
          <w:lang w:eastAsia="en-US"/>
        </w:rPr>
        <w:tab/>
        <w:t>declaração de que concorda com todas as condições estabelecidas no presente edital e documentos pertinentes, bem como, de inexistência de fatos supervenientes impeditivos da habilitação (Modelo n. º 06), em anexo</w:t>
      </w:r>
      <w:r w:rsidR="0009143B" w:rsidRPr="009F468F">
        <w:rPr>
          <w:rFonts w:ascii="Garamond" w:eastAsiaTheme="minorHAnsi" w:hAnsi="Garamond" w:cstheme="minorHAnsi"/>
          <w:sz w:val="22"/>
          <w:szCs w:val="22"/>
          <w:lang w:eastAsia="en-US"/>
        </w:rPr>
        <w:t xml:space="preserve">, considerando o </w:t>
      </w:r>
      <w:r w:rsidR="0009143B" w:rsidRPr="009F468F">
        <w:rPr>
          <w:rFonts w:ascii="Garamond" w:eastAsiaTheme="minorHAnsi" w:hAnsi="Garamond" w:cstheme="minorHAnsi"/>
          <w:b/>
          <w:bCs/>
          <w:sz w:val="22"/>
          <w:szCs w:val="22"/>
          <w:lang w:eastAsia="en-US"/>
        </w:rPr>
        <w:t>a</w:t>
      </w:r>
      <w:r w:rsidR="00580E5A" w:rsidRPr="009F468F">
        <w:rPr>
          <w:rFonts w:ascii="Garamond" w:eastAsiaTheme="minorHAnsi" w:hAnsi="Garamond" w:cstheme="minorHAnsi"/>
          <w:b/>
          <w:bCs/>
          <w:sz w:val="22"/>
          <w:szCs w:val="22"/>
          <w:lang w:eastAsia="en-US"/>
        </w:rPr>
        <w:t>rt. 14</w:t>
      </w:r>
      <w:r w:rsidR="001654C2" w:rsidRPr="009F468F">
        <w:rPr>
          <w:rFonts w:ascii="Garamond" w:eastAsiaTheme="minorHAnsi" w:hAnsi="Garamond" w:cstheme="minorHAnsi"/>
          <w:sz w:val="22"/>
          <w:szCs w:val="22"/>
          <w:lang w:eastAsia="en-US"/>
        </w:rPr>
        <w:t xml:space="preserve">da Lei 14.133/2021, </w:t>
      </w:r>
      <w:r w:rsidR="00580E5A" w:rsidRPr="009F468F">
        <w:rPr>
          <w:rFonts w:ascii="Garamond" w:eastAsiaTheme="minorHAnsi" w:hAnsi="Garamond" w:cstheme="minorHAnsi"/>
          <w:sz w:val="22"/>
          <w:szCs w:val="22"/>
          <w:lang w:eastAsia="en-US"/>
        </w:rPr>
        <w:t>deverá sem apresentado em</w:t>
      </w:r>
      <w:r w:rsidR="009A680A" w:rsidRPr="009F468F">
        <w:rPr>
          <w:rFonts w:ascii="Garamond" w:eastAsiaTheme="minorHAnsi" w:hAnsi="Garamond" w:cstheme="minorHAnsi"/>
          <w:sz w:val="22"/>
          <w:szCs w:val="22"/>
          <w:lang w:eastAsia="en-US"/>
        </w:rPr>
        <w:t xml:space="preserve"> junt</w:t>
      </w:r>
      <w:r w:rsidR="00580E5A" w:rsidRPr="009F468F">
        <w:rPr>
          <w:rFonts w:ascii="Garamond" w:eastAsiaTheme="minorHAnsi" w:hAnsi="Garamond" w:cstheme="minorHAnsi"/>
          <w:sz w:val="22"/>
          <w:szCs w:val="22"/>
          <w:lang w:eastAsia="en-US"/>
        </w:rPr>
        <w:t>o os documentos a seguir</w:t>
      </w:r>
      <w:r w:rsidR="009A680A" w:rsidRPr="009F468F">
        <w:rPr>
          <w:rFonts w:ascii="Garamond" w:eastAsiaTheme="minorHAnsi" w:hAnsi="Garamond" w:cstheme="minorHAnsi"/>
          <w:sz w:val="22"/>
          <w:szCs w:val="22"/>
          <w:lang w:eastAsia="en-US"/>
        </w:rPr>
        <w:t>:</w:t>
      </w:r>
    </w:p>
    <w:p w:rsidR="00E95B76" w:rsidRPr="009F468F" w:rsidRDefault="00E95B76" w:rsidP="00E95B76">
      <w:pPr>
        <w:pStyle w:val="PargrafodaLista"/>
        <w:spacing w:before="120"/>
        <w:rPr>
          <w:rFonts w:ascii="Garamond" w:hAnsi="Garamond"/>
          <w:b/>
          <w:bCs/>
          <w:sz w:val="22"/>
          <w:szCs w:val="22"/>
        </w:rPr>
      </w:pPr>
      <w:proofErr w:type="gramStart"/>
      <w:r w:rsidRPr="009F468F">
        <w:rPr>
          <w:rFonts w:ascii="Garamond" w:hAnsi="Garamond"/>
          <w:b/>
          <w:bCs/>
          <w:sz w:val="22"/>
          <w:szCs w:val="22"/>
        </w:rPr>
        <w:t>a.</w:t>
      </w:r>
      <w:proofErr w:type="gramEnd"/>
      <w:r w:rsidRPr="009F468F">
        <w:rPr>
          <w:rFonts w:ascii="Garamond" w:hAnsi="Garamond"/>
          <w:b/>
          <w:bCs/>
          <w:sz w:val="22"/>
          <w:szCs w:val="22"/>
        </w:rPr>
        <w:t>1)</w:t>
      </w:r>
      <w:r w:rsidRPr="009F468F">
        <w:rPr>
          <w:rFonts w:ascii="Garamond" w:hAnsi="Garamond"/>
          <w:b/>
          <w:bCs/>
          <w:sz w:val="22"/>
          <w:szCs w:val="22"/>
        </w:rPr>
        <w:tab/>
        <w:t>Certidão negativa correcional (</w:t>
      </w:r>
      <w:proofErr w:type="spellStart"/>
      <w:r w:rsidRPr="009F468F">
        <w:rPr>
          <w:rFonts w:ascii="Garamond" w:hAnsi="Garamond"/>
          <w:b/>
          <w:bCs/>
          <w:sz w:val="22"/>
          <w:szCs w:val="22"/>
        </w:rPr>
        <w:t>ePAD</w:t>
      </w:r>
      <w:proofErr w:type="spellEnd"/>
      <w:r w:rsidRPr="009F468F">
        <w:rPr>
          <w:rFonts w:ascii="Garamond" w:hAnsi="Garamond"/>
          <w:b/>
          <w:bCs/>
          <w:sz w:val="22"/>
          <w:szCs w:val="22"/>
        </w:rPr>
        <w:t xml:space="preserve">, CGU-PJ, CEIS, CNEP e CEPIM) - </w:t>
      </w:r>
      <w:hyperlink r:id="rId15" w:history="1">
        <w:r w:rsidRPr="009F468F">
          <w:rPr>
            <w:rStyle w:val="Hyperlink"/>
            <w:rFonts w:ascii="Garamond" w:hAnsi="Garamond"/>
            <w:b/>
            <w:bCs/>
            <w:sz w:val="22"/>
            <w:szCs w:val="22"/>
          </w:rPr>
          <w:t>https://certidoes.cgu.gov.br/</w:t>
        </w:r>
      </w:hyperlink>
    </w:p>
    <w:p w:rsidR="00E95B76" w:rsidRPr="009F468F" w:rsidRDefault="00E95B76" w:rsidP="00E95B76">
      <w:pPr>
        <w:pStyle w:val="PargrafodaLista"/>
        <w:spacing w:before="120"/>
        <w:rPr>
          <w:rFonts w:ascii="Garamond" w:hAnsi="Garamond"/>
          <w:b/>
          <w:bCs/>
          <w:sz w:val="22"/>
          <w:szCs w:val="22"/>
        </w:rPr>
      </w:pPr>
      <w:proofErr w:type="gramStart"/>
      <w:r w:rsidRPr="009F468F">
        <w:rPr>
          <w:rFonts w:ascii="Garamond" w:hAnsi="Garamond"/>
          <w:b/>
          <w:bCs/>
          <w:sz w:val="22"/>
          <w:szCs w:val="22"/>
        </w:rPr>
        <w:t>a.</w:t>
      </w:r>
      <w:proofErr w:type="gramEnd"/>
      <w:r w:rsidRPr="009F468F">
        <w:rPr>
          <w:rFonts w:ascii="Garamond" w:hAnsi="Garamond"/>
          <w:b/>
          <w:bCs/>
          <w:sz w:val="22"/>
          <w:szCs w:val="22"/>
        </w:rPr>
        <w:t>2)</w:t>
      </w:r>
      <w:r w:rsidRPr="009F468F">
        <w:rPr>
          <w:rFonts w:ascii="Garamond" w:hAnsi="Garamond"/>
          <w:b/>
          <w:bCs/>
          <w:sz w:val="22"/>
          <w:szCs w:val="22"/>
        </w:rPr>
        <w:tab/>
        <w:t xml:space="preserve">Cadastro Nacional de Condenações Cíveis por Ato de Improbidade Administrativa e Inelegibilidade - </w:t>
      </w:r>
      <w:hyperlink r:id="rId16" w:history="1">
        <w:r w:rsidRPr="009F468F">
          <w:rPr>
            <w:rStyle w:val="Hyperlink"/>
            <w:rFonts w:ascii="Garamond" w:hAnsi="Garamond"/>
            <w:b/>
            <w:bCs/>
            <w:sz w:val="22"/>
            <w:szCs w:val="22"/>
          </w:rPr>
          <w:t>https://www.cnj.jus.br/improbidade_adm/consultar_requerido.php</w:t>
        </w:r>
      </w:hyperlink>
    </w:p>
    <w:p w:rsidR="00E95B76" w:rsidRPr="009F468F" w:rsidRDefault="00E95B76" w:rsidP="00E95B76">
      <w:pPr>
        <w:pStyle w:val="PargrafodaLista"/>
        <w:spacing w:before="120"/>
        <w:rPr>
          <w:rFonts w:ascii="Garamond" w:hAnsi="Garamond"/>
          <w:b/>
          <w:bCs/>
          <w:sz w:val="22"/>
          <w:szCs w:val="22"/>
        </w:rPr>
      </w:pPr>
      <w:proofErr w:type="gramStart"/>
      <w:r w:rsidRPr="009F468F">
        <w:rPr>
          <w:rFonts w:ascii="Garamond" w:hAnsi="Garamond"/>
          <w:b/>
          <w:bCs/>
          <w:sz w:val="22"/>
          <w:szCs w:val="22"/>
        </w:rPr>
        <w:t>a.</w:t>
      </w:r>
      <w:proofErr w:type="gramEnd"/>
      <w:r w:rsidRPr="009F468F">
        <w:rPr>
          <w:rFonts w:ascii="Garamond" w:hAnsi="Garamond"/>
          <w:b/>
          <w:bCs/>
          <w:sz w:val="22"/>
          <w:szCs w:val="22"/>
        </w:rPr>
        <w:t xml:space="preserve">3) Comprovante de consulta no cadastro no Tribunal de Contas do Estado, cadastro de restrições ao direito de contratar. </w:t>
      </w:r>
      <w:hyperlink r:id="rId17" w:history="1">
        <w:r w:rsidRPr="009F468F">
          <w:rPr>
            <w:rStyle w:val="Hyperlink"/>
            <w:rFonts w:ascii="Garamond" w:hAnsi="Garamond"/>
            <w:b/>
            <w:bCs/>
            <w:sz w:val="22"/>
            <w:szCs w:val="22"/>
          </w:rPr>
          <w:t>https://crcap.tce.pr.gov.br/ConsultarImpedidos.aspx</w:t>
        </w:r>
      </w:hyperlink>
    </w:p>
    <w:p w:rsidR="00E34759" w:rsidRPr="009F468F" w:rsidRDefault="00FC76EC"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8.1.5</w:t>
      </w:r>
      <w:r w:rsidR="00E34759" w:rsidRPr="009F468F">
        <w:rPr>
          <w:rFonts w:ascii="Garamond" w:eastAsiaTheme="minorHAnsi" w:hAnsi="Garamond" w:cstheme="minorHAnsi"/>
          <w:sz w:val="22"/>
          <w:szCs w:val="22"/>
          <w:lang w:eastAsia="en-US"/>
        </w:rPr>
        <w:tab/>
        <w:t>É vedada, sob pena de inabilitação, a indicação de um mesmo responsável técnico, ou utilização de seu acervo técnico, por mais de uma proponente.</w:t>
      </w:r>
    </w:p>
    <w:p w:rsidR="00245C69" w:rsidRPr="009F468F" w:rsidRDefault="00FC76EC"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8.1.6</w:t>
      </w:r>
      <w:r w:rsidR="00E34759" w:rsidRPr="009F468F">
        <w:rPr>
          <w:rFonts w:ascii="Garamond" w:eastAsiaTheme="minorHAnsi" w:hAnsi="Garamond" w:cstheme="minorHAnsi"/>
          <w:sz w:val="22"/>
          <w:szCs w:val="22"/>
          <w:lang w:eastAsia="en-US"/>
        </w:rPr>
        <w:tab/>
        <w:t xml:space="preserve">O responsável técnico só poderá ser substituído se atendido o item </w:t>
      </w:r>
      <w:r w:rsidR="00B54E64" w:rsidRPr="009F468F">
        <w:rPr>
          <w:rFonts w:ascii="Garamond" w:eastAsiaTheme="minorHAnsi" w:hAnsi="Garamond" w:cstheme="minorHAnsi"/>
          <w:b/>
          <w:bCs/>
          <w:sz w:val="22"/>
          <w:szCs w:val="22"/>
          <w:lang w:eastAsia="en-US"/>
        </w:rPr>
        <w:t>8.1.2.2</w:t>
      </w:r>
      <w:r w:rsidR="00E34759" w:rsidRPr="009F468F">
        <w:rPr>
          <w:rFonts w:ascii="Garamond" w:eastAsiaTheme="minorHAnsi" w:hAnsi="Garamond" w:cstheme="minorHAnsi"/>
          <w:sz w:val="22"/>
          <w:szCs w:val="22"/>
          <w:lang w:eastAsia="en-US"/>
        </w:rPr>
        <w:t>, alíneas “e”, “f” e “g”, com expressa autorização do licitador.</w:t>
      </w:r>
    </w:p>
    <w:p w:rsidR="002442F6" w:rsidRPr="009F468F" w:rsidRDefault="002442F6" w:rsidP="00E34759">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lastRenderedPageBreak/>
        <w:t xml:space="preserve">8.1.7 O Agente de Contratação verificará se o licitante provisoriamente classificado em primeiro lugar atende às condições de participação no certame, conforme previsto no art. 14 da Lei 14.133/21 e legislação correlata e nos termos deste Edital, nos sites </w:t>
      </w:r>
    </w:p>
    <w:p w:rsidR="004F5470" w:rsidRPr="009F468F" w:rsidRDefault="00C66EDE" w:rsidP="004F5470">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8.1.8 </w:t>
      </w:r>
      <w:r w:rsidR="004F5470" w:rsidRPr="009F468F">
        <w:rPr>
          <w:rFonts w:ascii="Garamond" w:eastAsiaTheme="minorHAnsi" w:hAnsi="Garamond" w:cstheme="minorHAnsi"/>
          <w:sz w:val="22"/>
          <w:szCs w:val="22"/>
          <w:lang w:eastAsia="en-US"/>
        </w:rPr>
        <w:t xml:space="preserve">Os documentos necessários à habilitação do proponente poderão ser apresentados em original, por qualquer processo de cópia autenticada por cartório competente ou por servidor da Administração ou publicação em órgão de imprensa oficial. Será aceita somente cópia legível, não sendo aceito documento cuja data esteja rasurada, facultado ao </w:t>
      </w:r>
      <w:r w:rsidRPr="009F468F">
        <w:rPr>
          <w:rFonts w:ascii="Garamond" w:eastAsiaTheme="minorHAnsi" w:hAnsi="Garamond" w:cstheme="minorHAnsi"/>
          <w:sz w:val="22"/>
          <w:szCs w:val="22"/>
          <w:lang w:eastAsia="en-US"/>
        </w:rPr>
        <w:t>Agente de Contratação</w:t>
      </w:r>
      <w:r w:rsidR="004F5470" w:rsidRPr="009F468F">
        <w:rPr>
          <w:rFonts w:ascii="Garamond" w:eastAsiaTheme="minorHAnsi" w:hAnsi="Garamond" w:cstheme="minorHAnsi"/>
          <w:sz w:val="22"/>
          <w:szCs w:val="22"/>
          <w:lang w:eastAsia="en-US"/>
        </w:rPr>
        <w:t>, a qualquer tempo, se assim entender necessário, em caso de cópia autenticada ou publicação em órgão oficial, exigir o respectivo original p/ conferência.</w:t>
      </w:r>
    </w:p>
    <w:p w:rsidR="004F5470" w:rsidRPr="009F468F" w:rsidRDefault="00C66EDE" w:rsidP="004F5470">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8.1.9</w:t>
      </w:r>
      <w:r w:rsidR="004F5470" w:rsidRPr="009F468F">
        <w:rPr>
          <w:rFonts w:ascii="Garamond" w:eastAsiaTheme="minorHAnsi" w:hAnsi="Garamond" w:cstheme="minorHAnsi"/>
          <w:sz w:val="22"/>
          <w:szCs w:val="22"/>
          <w:lang w:eastAsia="en-US"/>
        </w:rPr>
        <w:t xml:space="preserve"> Se o licitante for participar com a empresa matriz, todos os documentos deverão estar em nome da matriz, e se for </w:t>
      </w:r>
      <w:proofErr w:type="gramStart"/>
      <w:r w:rsidR="004F5470" w:rsidRPr="009F468F">
        <w:rPr>
          <w:rFonts w:ascii="Garamond" w:eastAsiaTheme="minorHAnsi" w:hAnsi="Garamond" w:cstheme="minorHAnsi"/>
          <w:sz w:val="22"/>
          <w:szCs w:val="22"/>
          <w:lang w:eastAsia="en-US"/>
        </w:rPr>
        <w:t>a</w:t>
      </w:r>
      <w:proofErr w:type="gramEnd"/>
      <w:r w:rsidR="004F5470" w:rsidRPr="009F468F">
        <w:rPr>
          <w:rFonts w:ascii="Garamond" w:eastAsiaTheme="minorHAnsi" w:hAnsi="Garamond" w:cstheme="minorHAnsi"/>
          <w:sz w:val="22"/>
          <w:szCs w:val="22"/>
          <w:lang w:eastAsia="en-US"/>
        </w:rPr>
        <w:t xml:space="preserve">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rsidR="004F5470" w:rsidRPr="009F468F" w:rsidRDefault="00C66EDE" w:rsidP="004F5470">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8.1.10</w:t>
      </w:r>
      <w:r w:rsidR="004F5470" w:rsidRPr="009F468F">
        <w:rPr>
          <w:rFonts w:ascii="Garamond" w:eastAsiaTheme="minorHAnsi" w:hAnsi="Garamond" w:cstheme="minorHAnsi"/>
          <w:sz w:val="22"/>
          <w:szCs w:val="22"/>
          <w:lang w:eastAsia="en-US"/>
        </w:rPr>
        <w:t xml:space="preserve"> No caso dos documentos disponíveis e emitidos via internet, bem como, com certificação e assinatura digital, a </w:t>
      </w:r>
      <w:r w:rsidRPr="009F468F">
        <w:rPr>
          <w:rFonts w:ascii="Garamond" w:eastAsiaTheme="minorHAnsi" w:hAnsi="Garamond" w:cstheme="minorHAnsi"/>
          <w:sz w:val="22"/>
          <w:szCs w:val="22"/>
          <w:lang w:eastAsia="en-US"/>
        </w:rPr>
        <w:t xml:space="preserve">o Agente de Contratação </w:t>
      </w:r>
      <w:r w:rsidR="004F5470" w:rsidRPr="009F468F">
        <w:rPr>
          <w:rFonts w:ascii="Garamond" w:eastAsiaTheme="minorHAnsi" w:hAnsi="Garamond" w:cstheme="minorHAnsi"/>
          <w:sz w:val="22"/>
          <w:szCs w:val="22"/>
          <w:lang w:eastAsia="en-US"/>
        </w:rPr>
        <w:t>poderá confirma</w:t>
      </w:r>
      <w:r w:rsidR="00A41416" w:rsidRPr="009F468F">
        <w:rPr>
          <w:rFonts w:ascii="Garamond" w:eastAsiaTheme="minorHAnsi" w:hAnsi="Garamond" w:cstheme="minorHAnsi"/>
          <w:sz w:val="22"/>
          <w:szCs w:val="22"/>
          <w:lang w:eastAsia="en-US"/>
        </w:rPr>
        <w:t>r</w:t>
      </w:r>
      <w:r w:rsidR="004F5470" w:rsidRPr="009F468F">
        <w:rPr>
          <w:rFonts w:ascii="Garamond" w:eastAsiaTheme="minorHAnsi" w:hAnsi="Garamond" w:cstheme="minorHAnsi"/>
          <w:sz w:val="22"/>
          <w:szCs w:val="22"/>
          <w:lang w:eastAsia="en-US"/>
        </w:rPr>
        <w:t xml:space="preserve"> sua veracidade junto ao órgão competente, não sendo necessária sua autenticação por cartório competente ou por servidor da Administração ou publicação na imprensa oficial.</w:t>
      </w:r>
    </w:p>
    <w:p w:rsidR="004F5470" w:rsidRPr="009F468F" w:rsidRDefault="00A41416" w:rsidP="004F5470">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8.1.11 </w:t>
      </w:r>
      <w:r w:rsidR="004F5470" w:rsidRPr="009F468F">
        <w:rPr>
          <w:rFonts w:ascii="Garamond" w:eastAsiaTheme="minorHAnsi" w:hAnsi="Garamond" w:cstheme="minorHAnsi"/>
          <w:sz w:val="22"/>
          <w:szCs w:val="22"/>
          <w:lang w:eastAsia="en-US"/>
        </w:rPr>
        <w:t xml:space="preserve">Os documentos emitidos em língua estrangeira deverão ser entregues acompanhados da tradução para língua portuguesa efetuada por Tradutor Juramentado </w:t>
      </w:r>
      <w:r w:rsidRPr="009F468F">
        <w:rPr>
          <w:rFonts w:ascii="Garamond" w:eastAsiaTheme="minorHAnsi" w:hAnsi="Garamond" w:cstheme="minorHAnsi"/>
          <w:sz w:val="22"/>
          <w:szCs w:val="22"/>
          <w:lang w:eastAsia="en-US"/>
        </w:rPr>
        <w:t>e</w:t>
      </w:r>
      <w:r w:rsidR="004F5470" w:rsidRPr="009F468F">
        <w:rPr>
          <w:rFonts w:ascii="Garamond" w:eastAsiaTheme="minorHAnsi" w:hAnsi="Garamond" w:cstheme="minorHAnsi"/>
          <w:sz w:val="22"/>
          <w:szCs w:val="22"/>
          <w:lang w:eastAsia="en-US"/>
        </w:rPr>
        <w:t xml:space="preserve"> devidamente </w:t>
      </w:r>
      <w:proofErr w:type="spellStart"/>
      <w:r w:rsidR="004F5470" w:rsidRPr="009F468F">
        <w:rPr>
          <w:rFonts w:ascii="Garamond" w:eastAsiaTheme="minorHAnsi" w:hAnsi="Garamond" w:cstheme="minorHAnsi"/>
          <w:sz w:val="22"/>
          <w:szCs w:val="22"/>
          <w:lang w:eastAsia="en-US"/>
        </w:rPr>
        <w:t>consularizados</w:t>
      </w:r>
      <w:proofErr w:type="spellEnd"/>
      <w:r w:rsidR="004F5470" w:rsidRPr="009F468F">
        <w:rPr>
          <w:rFonts w:ascii="Garamond" w:eastAsiaTheme="minorHAnsi" w:hAnsi="Garamond" w:cstheme="minorHAnsi"/>
          <w:sz w:val="22"/>
          <w:szCs w:val="22"/>
          <w:lang w:eastAsia="en-US"/>
        </w:rPr>
        <w:t xml:space="preserve"> ou registrados no Cartório de Títulos e Documentos. </w:t>
      </w:r>
    </w:p>
    <w:p w:rsidR="004F5470" w:rsidRPr="009F468F" w:rsidRDefault="00A41416" w:rsidP="004F5470">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8.1.12 </w:t>
      </w:r>
      <w:r w:rsidR="004F5470" w:rsidRPr="009F468F">
        <w:rPr>
          <w:rFonts w:ascii="Garamond" w:eastAsiaTheme="minorHAnsi" w:hAnsi="Garamond" w:cstheme="minorHAnsi"/>
          <w:sz w:val="22"/>
          <w:szCs w:val="22"/>
          <w:lang w:eastAsia="en-US"/>
        </w:rPr>
        <w:t xml:space="preserve">Sob pena de inabilitação, todos os documentos de habilitação devem estar em nome do proponente e, preferencialmente, com número do CNPJ ou outro equivalente, sendo dispensados dessa </w:t>
      </w:r>
      <w:proofErr w:type="spellStart"/>
      <w:r w:rsidRPr="009F468F">
        <w:rPr>
          <w:rFonts w:ascii="Garamond" w:eastAsiaTheme="minorHAnsi" w:hAnsi="Garamond" w:cstheme="minorHAnsi"/>
          <w:sz w:val="22"/>
          <w:szCs w:val="22"/>
          <w:lang w:eastAsia="en-US"/>
        </w:rPr>
        <w:t>referencialidade</w:t>
      </w:r>
      <w:proofErr w:type="spellEnd"/>
      <w:r w:rsidR="004F5470" w:rsidRPr="009F468F">
        <w:rPr>
          <w:rFonts w:ascii="Garamond" w:eastAsiaTheme="minorHAnsi" w:hAnsi="Garamond" w:cstheme="minorHAnsi"/>
          <w:sz w:val="22"/>
          <w:szCs w:val="22"/>
          <w:lang w:eastAsia="en-US"/>
        </w:rPr>
        <w:t xml:space="preserve"> aqueles documentos que, pela própria natureza, comprovadamente, forem emitidos com a ausência destas informações, devido à forma ou padronização do Órgão emissor. </w:t>
      </w:r>
    </w:p>
    <w:p w:rsidR="004F5470" w:rsidRPr="009F468F" w:rsidRDefault="00A41416" w:rsidP="004F5470">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8.1.13 </w:t>
      </w:r>
      <w:r w:rsidR="004F5470" w:rsidRPr="009F468F">
        <w:rPr>
          <w:rFonts w:ascii="Garamond" w:eastAsiaTheme="minorHAnsi" w:hAnsi="Garamond" w:cstheme="minorHAnsi"/>
          <w:sz w:val="22"/>
          <w:szCs w:val="22"/>
          <w:lang w:eastAsia="en-US"/>
        </w:rPr>
        <w:t xml:space="preserve">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4F5470" w:rsidRPr="009F468F" w:rsidRDefault="00A41416" w:rsidP="004F5470">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8.1.14 </w:t>
      </w:r>
      <w:r w:rsidR="004F5470" w:rsidRPr="009F468F">
        <w:rPr>
          <w:rFonts w:ascii="Garamond" w:eastAsiaTheme="minorHAnsi" w:hAnsi="Garamond" w:cstheme="minorHAnsi"/>
          <w:sz w:val="22"/>
          <w:szCs w:val="22"/>
          <w:lang w:eastAsia="en-US"/>
        </w:rPr>
        <w:t xml:space="preserve">Documentos apresentados com a validade expirada acarretarão a inabilitação da proponente. Os documentos que não possuírem prazo de validade, somente serão aceitos com data não excedente a </w:t>
      </w:r>
      <w:r w:rsidR="004F5470" w:rsidRPr="009F468F">
        <w:rPr>
          <w:rFonts w:ascii="Garamond" w:eastAsiaTheme="minorHAnsi" w:hAnsi="Garamond" w:cstheme="minorHAnsi"/>
          <w:b/>
          <w:bCs/>
          <w:sz w:val="22"/>
          <w:szCs w:val="22"/>
          <w:lang w:eastAsia="en-US"/>
        </w:rPr>
        <w:t>60 (sessenta) dias</w:t>
      </w:r>
      <w:r w:rsidR="004F5470" w:rsidRPr="009F468F">
        <w:rPr>
          <w:rFonts w:ascii="Garamond" w:eastAsiaTheme="minorHAnsi" w:hAnsi="Garamond" w:cstheme="minorHAnsi"/>
          <w:sz w:val="22"/>
          <w:szCs w:val="22"/>
          <w:lang w:eastAsia="en-US"/>
        </w:rPr>
        <w:t xml:space="preserve"> de antecedência da data prevista para apresentação das propostas, exceto atestado(s). </w:t>
      </w:r>
    </w:p>
    <w:p w:rsidR="005A6CD4" w:rsidRPr="009F468F" w:rsidRDefault="00A41416" w:rsidP="004F5470">
      <w:pPr>
        <w:autoSpaceDE w:val="0"/>
        <w:autoSpaceDN w:val="0"/>
        <w:adjustRightInd w:val="0"/>
        <w:spacing w:before="120" w:after="120" w:line="360" w:lineRule="auto"/>
        <w:jc w:val="both"/>
        <w:rPr>
          <w:rFonts w:ascii="Garamond" w:eastAsiaTheme="minorHAnsi" w:hAnsi="Garamond" w:cstheme="minorHAnsi"/>
          <w:sz w:val="22"/>
          <w:szCs w:val="22"/>
          <w:lang w:eastAsia="en-US"/>
        </w:rPr>
      </w:pPr>
      <w:r w:rsidRPr="009F468F">
        <w:rPr>
          <w:rFonts w:ascii="Garamond" w:eastAsiaTheme="minorHAnsi" w:hAnsi="Garamond" w:cstheme="minorHAnsi"/>
          <w:sz w:val="22"/>
          <w:szCs w:val="22"/>
          <w:lang w:eastAsia="en-US"/>
        </w:rPr>
        <w:t xml:space="preserve">8.1.15 </w:t>
      </w:r>
      <w:r w:rsidR="004F5470" w:rsidRPr="009F468F">
        <w:rPr>
          <w:rFonts w:ascii="Garamond" w:eastAsiaTheme="minorHAnsi" w:hAnsi="Garamond" w:cstheme="minorHAnsi"/>
          <w:sz w:val="22"/>
          <w:szCs w:val="22"/>
          <w:lang w:eastAsia="en-US"/>
        </w:rPr>
        <w:t xml:space="preserve">Havendo restrição na documentação fiscal e trabalhista, nos casos de Microempresa ou Empresa de Pequeno Porte, amparadas pela LC 123/06 e alterado pela LC 147/14, será concedido o prazo de 05 (cinco) dias úteis </w:t>
      </w:r>
      <w:r w:rsidR="004F5470" w:rsidRPr="009F468F">
        <w:rPr>
          <w:rFonts w:ascii="Garamond" w:eastAsiaTheme="minorHAnsi" w:hAnsi="Garamond" w:cstheme="minorHAnsi"/>
          <w:sz w:val="22"/>
          <w:szCs w:val="22"/>
          <w:lang w:eastAsia="en-US"/>
        </w:rPr>
        <w:lastRenderedPageBreak/>
        <w:t>prorrogáveis por igual período a critério da Administração, para a apresentação dos comprovantes de regularidade fiscal, sob pena de decadência do direito de contratação.</w:t>
      </w: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9. PROCEDIMENTO</w:t>
      </w:r>
    </w:p>
    <w:p w:rsidR="00E133FE" w:rsidRPr="009F468F" w:rsidRDefault="00E133FE"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9.1. Na data, horário e local mencionados no preâmbulo deste Edital, procederá </w:t>
      </w:r>
      <w:proofErr w:type="spellStart"/>
      <w:r w:rsidR="0082169B" w:rsidRPr="009F468F">
        <w:rPr>
          <w:rFonts w:ascii="Garamond" w:hAnsi="Garamond" w:cstheme="minorHAnsi"/>
          <w:sz w:val="22"/>
          <w:szCs w:val="22"/>
        </w:rPr>
        <w:t>à</w:t>
      </w:r>
      <w:r w:rsidR="000936B8" w:rsidRPr="009F468F">
        <w:rPr>
          <w:rFonts w:ascii="Garamond" w:hAnsi="Garamond" w:cstheme="minorHAnsi"/>
          <w:sz w:val="22"/>
          <w:szCs w:val="22"/>
        </w:rPr>
        <w:t>sessão</w:t>
      </w:r>
      <w:proofErr w:type="spellEnd"/>
      <w:r w:rsidR="000936B8" w:rsidRPr="009F468F">
        <w:rPr>
          <w:rFonts w:ascii="Garamond" w:hAnsi="Garamond" w:cstheme="minorHAnsi"/>
          <w:sz w:val="22"/>
          <w:szCs w:val="22"/>
        </w:rPr>
        <w:t xml:space="preserve"> pública, por meio do sistema eletrônico</w:t>
      </w:r>
      <w:r w:rsidRPr="009F468F">
        <w:rPr>
          <w:rFonts w:ascii="Garamond" w:hAnsi="Garamond" w:cstheme="minorHAnsi"/>
          <w:sz w:val="22"/>
          <w:szCs w:val="22"/>
        </w:rPr>
        <w:t>, não cabendo ao proponente desclassificado nenhum direito a indenização</w:t>
      </w:r>
      <w:r w:rsidR="00ED32B9" w:rsidRPr="009F468F">
        <w:rPr>
          <w:rFonts w:ascii="Garamond" w:hAnsi="Garamond" w:cstheme="minorHAnsi"/>
          <w:sz w:val="22"/>
          <w:szCs w:val="22"/>
        </w:rPr>
        <w:t>.</w:t>
      </w:r>
    </w:p>
    <w:p w:rsidR="00ED32B9" w:rsidRPr="009F468F" w:rsidRDefault="00ED32B9" w:rsidP="00ED32B9">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9.2 Classificadas as propostas, o Agente de Contratação dará início à etapa competitiva, momento a partir do qual os proponentes poderão encaminhar lances, exclusivamente, por meio do sistema eletrônico, sendo o proponente imediatamente informado do seu recebimento do lance e do valor consignado no registro.</w:t>
      </w:r>
    </w:p>
    <w:p w:rsidR="00ED32B9" w:rsidRPr="009F468F" w:rsidRDefault="00ED32B9" w:rsidP="00ED32B9">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9.3. Os proponentes poderão ofertar lances sucessivos, à proposta de </w:t>
      </w:r>
      <w:proofErr w:type="spellStart"/>
      <w:r w:rsidRPr="009F468F">
        <w:rPr>
          <w:rFonts w:ascii="Garamond" w:hAnsi="Garamond" w:cstheme="minorHAnsi"/>
          <w:b/>
          <w:bCs/>
          <w:sz w:val="22"/>
          <w:szCs w:val="22"/>
        </w:rPr>
        <w:t>menorpreço</w:t>
      </w:r>
      <w:proofErr w:type="spellEnd"/>
      <w:r w:rsidRPr="009F468F">
        <w:rPr>
          <w:rFonts w:ascii="Garamond" w:hAnsi="Garamond" w:cstheme="minorHAnsi"/>
          <w:b/>
          <w:bCs/>
          <w:sz w:val="22"/>
          <w:szCs w:val="22"/>
        </w:rPr>
        <w:t xml:space="preserve"> </w:t>
      </w:r>
      <w:r w:rsidR="00322B20" w:rsidRPr="009F468F">
        <w:rPr>
          <w:rFonts w:ascii="Garamond" w:hAnsi="Garamond" w:cstheme="minorHAnsi"/>
          <w:b/>
          <w:bCs/>
          <w:sz w:val="22"/>
          <w:szCs w:val="22"/>
        </w:rPr>
        <w:t>global</w:t>
      </w:r>
      <w:r w:rsidR="00CC6D0D" w:rsidRPr="009F468F">
        <w:rPr>
          <w:rFonts w:ascii="Garamond" w:hAnsi="Garamond" w:cstheme="minorHAnsi"/>
          <w:b/>
          <w:bCs/>
          <w:sz w:val="22"/>
          <w:szCs w:val="22"/>
        </w:rPr>
        <w:t xml:space="preserve">, </w:t>
      </w:r>
      <w:r w:rsidR="00CC6D0D" w:rsidRPr="009F468F">
        <w:rPr>
          <w:rFonts w:ascii="Garamond" w:hAnsi="Garamond" w:cstheme="minorHAnsi"/>
          <w:sz w:val="22"/>
          <w:szCs w:val="22"/>
        </w:rPr>
        <w:t>os quantitativos e os preços unitários tidos como relevantes, observado o critério de aceitabilidade de preços unitário e global a ser fixado no edital</w:t>
      </w:r>
      <w:r w:rsidR="00CC6D0D" w:rsidRPr="009F468F">
        <w:rPr>
          <w:rFonts w:ascii="Garamond" w:hAnsi="Garamond" w:cstheme="minorHAnsi"/>
          <w:b/>
          <w:bCs/>
          <w:sz w:val="22"/>
          <w:szCs w:val="22"/>
        </w:rPr>
        <w:t xml:space="preserve">, </w:t>
      </w:r>
      <w:r w:rsidRPr="009F468F">
        <w:rPr>
          <w:rFonts w:ascii="Garamond" w:hAnsi="Garamond" w:cstheme="minorHAnsi"/>
          <w:sz w:val="22"/>
          <w:szCs w:val="22"/>
        </w:rPr>
        <w:t xml:space="preserve">e às melhores propostas </w:t>
      </w:r>
      <w:proofErr w:type="spellStart"/>
      <w:r w:rsidR="00322B20" w:rsidRPr="009F468F">
        <w:rPr>
          <w:rFonts w:ascii="Garamond" w:hAnsi="Garamond" w:cstheme="minorHAnsi"/>
          <w:sz w:val="22"/>
          <w:szCs w:val="22"/>
        </w:rPr>
        <w:t>subsequentes</w:t>
      </w:r>
      <w:proofErr w:type="spellEnd"/>
      <w:r w:rsidRPr="009F468F">
        <w:rPr>
          <w:rFonts w:ascii="Garamond" w:hAnsi="Garamond" w:cstheme="minorHAnsi"/>
          <w:sz w:val="22"/>
          <w:szCs w:val="22"/>
        </w:rPr>
        <w:t xml:space="preserve">, observado o horário fixado e as regras de aceitação </w:t>
      </w:r>
      <w:r w:rsidR="00322B20" w:rsidRPr="009F468F">
        <w:rPr>
          <w:rFonts w:ascii="Garamond" w:hAnsi="Garamond" w:cstheme="minorHAnsi"/>
          <w:sz w:val="22"/>
          <w:szCs w:val="22"/>
        </w:rPr>
        <w:t>deles</w:t>
      </w:r>
      <w:r w:rsidRPr="009F468F">
        <w:rPr>
          <w:rFonts w:ascii="Garamond" w:hAnsi="Garamond" w:cstheme="minorHAnsi"/>
          <w:sz w:val="22"/>
          <w:szCs w:val="22"/>
        </w:rPr>
        <w:t>.</w:t>
      </w:r>
    </w:p>
    <w:p w:rsidR="00ED32B9" w:rsidRPr="009F468F" w:rsidRDefault="00322B20" w:rsidP="00322B20">
      <w:pPr>
        <w:autoSpaceDE w:val="0"/>
        <w:autoSpaceDN w:val="0"/>
        <w:adjustRightInd w:val="0"/>
        <w:spacing w:before="120" w:after="120" w:line="360" w:lineRule="auto"/>
        <w:ind w:firstLine="284"/>
        <w:jc w:val="both"/>
        <w:rPr>
          <w:rFonts w:ascii="Garamond" w:hAnsi="Garamond" w:cstheme="minorHAnsi"/>
          <w:sz w:val="22"/>
          <w:szCs w:val="22"/>
        </w:rPr>
      </w:pPr>
      <w:r w:rsidRPr="009F468F">
        <w:rPr>
          <w:rFonts w:ascii="Garamond" w:hAnsi="Garamond" w:cstheme="minorHAnsi"/>
          <w:sz w:val="22"/>
          <w:szCs w:val="22"/>
        </w:rPr>
        <w:t>9</w:t>
      </w:r>
      <w:r w:rsidR="00ED32B9" w:rsidRPr="009F468F">
        <w:rPr>
          <w:rFonts w:ascii="Garamond" w:hAnsi="Garamond" w:cstheme="minorHAnsi"/>
          <w:sz w:val="22"/>
          <w:szCs w:val="22"/>
        </w:rPr>
        <w:t xml:space="preserve">.3.1 Para efeito de lances, será considerado o </w:t>
      </w:r>
      <w:r w:rsidR="00ED32B9" w:rsidRPr="009F468F">
        <w:rPr>
          <w:rFonts w:ascii="Garamond" w:hAnsi="Garamond" w:cstheme="minorHAnsi"/>
          <w:b/>
          <w:bCs/>
          <w:sz w:val="22"/>
          <w:szCs w:val="22"/>
        </w:rPr>
        <w:t xml:space="preserve">preço </w:t>
      </w:r>
      <w:r w:rsidRPr="009F468F">
        <w:rPr>
          <w:rFonts w:ascii="Garamond" w:hAnsi="Garamond" w:cstheme="minorHAnsi"/>
          <w:b/>
          <w:bCs/>
          <w:sz w:val="22"/>
          <w:szCs w:val="22"/>
        </w:rPr>
        <w:t>global</w:t>
      </w:r>
      <w:r w:rsidRPr="009F468F">
        <w:rPr>
          <w:rFonts w:ascii="Garamond" w:hAnsi="Garamond" w:cstheme="minorHAnsi"/>
          <w:sz w:val="22"/>
          <w:szCs w:val="22"/>
        </w:rPr>
        <w:t>,</w:t>
      </w:r>
      <w:r w:rsidR="00ED32B9" w:rsidRPr="009F468F">
        <w:rPr>
          <w:rFonts w:ascii="Garamond" w:hAnsi="Garamond" w:cstheme="minorHAnsi"/>
          <w:sz w:val="22"/>
          <w:szCs w:val="22"/>
        </w:rPr>
        <w:t xml:space="preserve"> consignado na proposta. </w:t>
      </w:r>
    </w:p>
    <w:p w:rsidR="00ED32B9" w:rsidRPr="009F468F" w:rsidRDefault="00322B20" w:rsidP="00322B20">
      <w:pPr>
        <w:autoSpaceDE w:val="0"/>
        <w:autoSpaceDN w:val="0"/>
        <w:adjustRightInd w:val="0"/>
        <w:spacing w:before="120" w:after="120" w:line="360" w:lineRule="auto"/>
        <w:ind w:firstLine="284"/>
        <w:jc w:val="both"/>
        <w:rPr>
          <w:rFonts w:ascii="Garamond" w:hAnsi="Garamond" w:cstheme="minorHAnsi"/>
          <w:sz w:val="22"/>
          <w:szCs w:val="22"/>
        </w:rPr>
      </w:pPr>
      <w:r w:rsidRPr="009F468F">
        <w:rPr>
          <w:rFonts w:ascii="Garamond" w:hAnsi="Garamond" w:cstheme="minorHAnsi"/>
          <w:sz w:val="22"/>
          <w:szCs w:val="22"/>
        </w:rPr>
        <w:t>9</w:t>
      </w:r>
      <w:r w:rsidR="00ED32B9" w:rsidRPr="009F468F">
        <w:rPr>
          <w:rFonts w:ascii="Garamond" w:hAnsi="Garamond" w:cstheme="minorHAnsi"/>
          <w:sz w:val="22"/>
          <w:szCs w:val="22"/>
        </w:rPr>
        <w:t>.3.2 Só serão aceitos os lances cujos valores forem inferiores ao último lance registrado no sistema</w:t>
      </w:r>
      <w:r w:rsidR="001875D9" w:rsidRPr="009F468F">
        <w:rPr>
          <w:rFonts w:ascii="Garamond" w:hAnsi="Garamond" w:cstheme="minorHAnsi"/>
          <w:sz w:val="22"/>
          <w:szCs w:val="22"/>
        </w:rPr>
        <w:t xml:space="preserve">, no intervalo mínimo de </w:t>
      </w:r>
      <w:r w:rsidR="001875D9" w:rsidRPr="009F468F">
        <w:rPr>
          <w:rFonts w:ascii="Garamond" w:hAnsi="Garamond" w:cstheme="minorHAnsi"/>
          <w:b/>
          <w:bCs/>
          <w:sz w:val="22"/>
          <w:szCs w:val="22"/>
        </w:rPr>
        <w:t xml:space="preserve">R$ </w:t>
      </w:r>
      <w:r w:rsidR="00996DB1">
        <w:rPr>
          <w:rFonts w:ascii="Garamond" w:hAnsi="Garamond" w:cstheme="minorHAnsi"/>
          <w:b/>
          <w:bCs/>
          <w:sz w:val="22"/>
          <w:szCs w:val="22"/>
        </w:rPr>
        <w:t>4</w:t>
      </w:r>
      <w:r w:rsidR="001875D9" w:rsidRPr="009F468F">
        <w:rPr>
          <w:rFonts w:ascii="Garamond" w:hAnsi="Garamond" w:cstheme="minorHAnsi"/>
          <w:b/>
          <w:bCs/>
          <w:sz w:val="22"/>
          <w:szCs w:val="22"/>
        </w:rPr>
        <w:t>00,00 (</w:t>
      </w:r>
      <w:r w:rsidR="00996DB1">
        <w:rPr>
          <w:rFonts w:ascii="Garamond" w:hAnsi="Garamond" w:cstheme="minorHAnsi"/>
          <w:b/>
          <w:bCs/>
          <w:sz w:val="22"/>
          <w:szCs w:val="22"/>
        </w:rPr>
        <w:t>quatrocentos</w:t>
      </w:r>
      <w:r w:rsidR="003E334B" w:rsidRPr="009F468F">
        <w:rPr>
          <w:rFonts w:ascii="Garamond" w:hAnsi="Garamond" w:cstheme="minorHAnsi"/>
          <w:b/>
          <w:bCs/>
          <w:sz w:val="22"/>
          <w:szCs w:val="22"/>
        </w:rPr>
        <w:t>)</w:t>
      </w:r>
      <w:r w:rsidR="001875D9" w:rsidRPr="009F468F">
        <w:rPr>
          <w:rFonts w:ascii="Garamond" w:hAnsi="Garamond" w:cstheme="minorHAnsi"/>
          <w:b/>
          <w:bCs/>
          <w:sz w:val="22"/>
          <w:szCs w:val="22"/>
        </w:rPr>
        <w:t xml:space="preserve"> </w:t>
      </w:r>
      <w:proofErr w:type="spellStart"/>
      <w:r w:rsidR="001875D9" w:rsidRPr="009F468F">
        <w:rPr>
          <w:rFonts w:ascii="Garamond" w:hAnsi="Garamond" w:cstheme="minorHAnsi"/>
          <w:b/>
          <w:bCs/>
          <w:sz w:val="22"/>
          <w:szCs w:val="22"/>
        </w:rPr>
        <w:t>reais</w:t>
      </w:r>
      <w:r w:rsidR="007D0FB7" w:rsidRPr="009F468F">
        <w:rPr>
          <w:rFonts w:ascii="Garamond" w:hAnsi="Garamond" w:cstheme="minorHAnsi"/>
          <w:sz w:val="22"/>
          <w:szCs w:val="22"/>
        </w:rPr>
        <w:t>em</w:t>
      </w:r>
      <w:proofErr w:type="spellEnd"/>
      <w:r w:rsidR="007D0FB7" w:rsidRPr="009F468F">
        <w:rPr>
          <w:rFonts w:ascii="Garamond" w:hAnsi="Garamond" w:cstheme="minorHAnsi"/>
          <w:sz w:val="22"/>
          <w:szCs w:val="22"/>
        </w:rPr>
        <w:t xml:space="preserve"> relação aos lances intermediários.</w:t>
      </w:r>
    </w:p>
    <w:p w:rsidR="00ED32B9" w:rsidRPr="009F468F" w:rsidRDefault="00322B20" w:rsidP="00322B20">
      <w:pPr>
        <w:autoSpaceDE w:val="0"/>
        <w:autoSpaceDN w:val="0"/>
        <w:adjustRightInd w:val="0"/>
        <w:spacing w:before="120" w:after="120" w:line="360" w:lineRule="auto"/>
        <w:ind w:firstLine="284"/>
        <w:jc w:val="both"/>
        <w:rPr>
          <w:rFonts w:ascii="Garamond" w:hAnsi="Garamond" w:cstheme="minorHAnsi"/>
          <w:sz w:val="22"/>
          <w:szCs w:val="22"/>
        </w:rPr>
      </w:pPr>
      <w:r w:rsidRPr="009F468F">
        <w:rPr>
          <w:rFonts w:ascii="Garamond" w:hAnsi="Garamond" w:cstheme="minorHAnsi"/>
          <w:sz w:val="22"/>
          <w:szCs w:val="22"/>
        </w:rPr>
        <w:t>9</w:t>
      </w:r>
      <w:r w:rsidR="00ED32B9" w:rsidRPr="009F468F">
        <w:rPr>
          <w:rFonts w:ascii="Garamond" w:hAnsi="Garamond" w:cstheme="minorHAnsi"/>
          <w:sz w:val="22"/>
          <w:szCs w:val="22"/>
        </w:rPr>
        <w:t>.3.3 Não serão aceitos dois ou mais lances de mesmo valor, prevalecendo aquele que for recebido e registrado em primeiro lugar.</w:t>
      </w:r>
    </w:p>
    <w:p w:rsidR="00ED32B9" w:rsidRPr="009F468F" w:rsidRDefault="00322B20" w:rsidP="00322B20">
      <w:pPr>
        <w:autoSpaceDE w:val="0"/>
        <w:autoSpaceDN w:val="0"/>
        <w:adjustRightInd w:val="0"/>
        <w:spacing w:before="120" w:after="120" w:line="360" w:lineRule="auto"/>
        <w:ind w:firstLine="284"/>
        <w:jc w:val="both"/>
        <w:rPr>
          <w:rFonts w:ascii="Garamond" w:hAnsi="Garamond" w:cstheme="minorHAnsi"/>
          <w:sz w:val="22"/>
          <w:szCs w:val="22"/>
        </w:rPr>
      </w:pPr>
      <w:r w:rsidRPr="009F468F">
        <w:rPr>
          <w:rFonts w:ascii="Garamond" w:hAnsi="Garamond" w:cstheme="minorHAnsi"/>
          <w:sz w:val="22"/>
          <w:szCs w:val="22"/>
        </w:rPr>
        <w:t>9</w:t>
      </w:r>
      <w:r w:rsidR="00ED32B9" w:rsidRPr="009F468F">
        <w:rPr>
          <w:rFonts w:ascii="Garamond" w:hAnsi="Garamond" w:cstheme="minorHAnsi"/>
          <w:sz w:val="22"/>
          <w:szCs w:val="22"/>
        </w:rPr>
        <w:t>.3.4 A desistência em apresentar lance eletrônico implicará a manutenção do último preço apresentado pela proponente, para efeito de ordenação das propostas.</w:t>
      </w:r>
    </w:p>
    <w:p w:rsidR="00ED32B9" w:rsidRPr="009F468F" w:rsidRDefault="00322B20" w:rsidP="00322B20">
      <w:pPr>
        <w:autoSpaceDE w:val="0"/>
        <w:autoSpaceDN w:val="0"/>
        <w:adjustRightInd w:val="0"/>
        <w:spacing w:before="120" w:after="120" w:line="360" w:lineRule="auto"/>
        <w:ind w:firstLine="284"/>
        <w:jc w:val="both"/>
        <w:rPr>
          <w:rFonts w:ascii="Garamond" w:hAnsi="Garamond" w:cstheme="minorHAnsi"/>
          <w:sz w:val="22"/>
          <w:szCs w:val="22"/>
        </w:rPr>
      </w:pPr>
      <w:r w:rsidRPr="009F468F">
        <w:rPr>
          <w:rFonts w:ascii="Garamond" w:hAnsi="Garamond" w:cstheme="minorHAnsi"/>
          <w:sz w:val="22"/>
          <w:szCs w:val="22"/>
        </w:rPr>
        <w:t>9</w:t>
      </w:r>
      <w:r w:rsidR="00ED32B9" w:rsidRPr="009F468F">
        <w:rPr>
          <w:rFonts w:ascii="Garamond" w:hAnsi="Garamond" w:cstheme="minorHAnsi"/>
          <w:sz w:val="22"/>
          <w:szCs w:val="22"/>
        </w:rPr>
        <w:t>.3.5 Durante todo o transcurso da sessão pública, os proponentes serão informados, em tempo real, do valor de menor lance registrado pelos demais proponentes, vedada a identificação do detentor do lance.</w:t>
      </w:r>
    </w:p>
    <w:p w:rsidR="001875D9" w:rsidRPr="009F468F" w:rsidRDefault="001875D9" w:rsidP="00322B20">
      <w:pPr>
        <w:autoSpaceDE w:val="0"/>
        <w:autoSpaceDN w:val="0"/>
        <w:adjustRightInd w:val="0"/>
        <w:spacing w:before="120" w:after="120" w:line="360" w:lineRule="auto"/>
        <w:ind w:firstLine="284"/>
        <w:jc w:val="both"/>
        <w:rPr>
          <w:rFonts w:ascii="Garamond" w:hAnsi="Garamond" w:cstheme="minorHAnsi"/>
          <w:sz w:val="22"/>
          <w:szCs w:val="22"/>
        </w:rPr>
      </w:pPr>
      <w:r w:rsidRPr="009F468F">
        <w:rPr>
          <w:rFonts w:ascii="Garamond" w:hAnsi="Garamond" w:cstheme="minorHAnsi"/>
          <w:sz w:val="22"/>
          <w:szCs w:val="22"/>
        </w:rPr>
        <w:t xml:space="preserve">9.3.6 </w:t>
      </w:r>
      <w:r w:rsidR="00B747F8" w:rsidRPr="009F468F">
        <w:rPr>
          <w:rFonts w:ascii="Garamond" w:hAnsi="Garamond" w:cstheme="minorHAnsi"/>
          <w:sz w:val="22"/>
          <w:szCs w:val="22"/>
        </w:rPr>
        <w:t xml:space="preserve">Será desclassificada a proposta que </w:t>
      </w:r>
      <w:r w:rsidR="0082169B" w:rsidRPr="009F468F">
        <w:rPr>
          <w:rFonts w:ascii="Garamond" w:hAnsi="Garamond" w:cstheme="minorHAnsi"/>
          <w:sz w:val="22"/>
          <w:szCs w:val="22"/>
        </w:rPr>
        <w:t>apresentar:</w:t>
      </w:r>
      <w:r w:rsidR="00B747F8" w:rsidRPr="009F468F">
        <w:rPr>
          <w:rFonts w:ascii="Garamond" w:hAnsi="Garamond" w:cstheme="minorHAnsi"/>
          <w:sz w:val="22"/>
          <w:szCs w:val="22"/>
        </w:rPr>
        <w:t xml:space="preserve"> vícios insanáveis; não obedecer às especificações técnicas pormenorizadas no edital; apresentar preços </w:t>
      </w:r>
      <w:proofErr w:type="spellStart"/>
      <w:r w:rsidR="00B747F8" w:rsidRPr="009F468F">
        <w:rPr>
          <w:rFonts w:ascii="Garamond" w:hAnsi="Garamond" w:cstheme="minorHAnsi"/>
          <w:sz w:val="22"/>
          <w:szCs w:val="22"/>
        </w:rPr>
        <w:t>inexequíveis</w:t>
      </w:r>
      <w:proofErr w:type="spellEnd"/>
      <w:r w:rsidR="00B747F8" w:rsidRPr="009F468F">
        <w:rPr>
          <w:rFonts w:ascii="Garamond" w:hAnsi="Garamond" w:cstheme="minorHAnsi"/>
          <w:sz w:val="22"/>
          <w:szCs w:val="22"/>
        </w:rPr>
        <w:t xml:space="preserve"> ou permanecer acima do orçamento estimado para a contratação; não tiver sua </w:t>
      </w:r>
      <w:proofErr w:type="spellStart"/>
      <w:r w:rsidR="00B747F8" w:rsidRPr="009F468F">
        <w:rPr>
          <w:rFonts w:ascii="Garamond" w:hAnsi="Garamond" w:cstheme="minorHAnsi"/>
          <w:sz w:val="22"/>
          <w:szCs w:val="22"/>
        </w:rPr>
        <w:t>exequibilidade</w:t>
      </w:r>
      <w:proofErr w:type="spellEnd"/>
      <w:r w:rsidR="00B747F8" w:rsidRPr="009F468F">
        <w:rPr>
          <w:rFonts w:ascii="Garamond" w:hAnsi="Garamond" w:cstheme="minorHAnsi"/>
          <w:sz w:val="22"/>
          <w:szCs w:val="22"/>
        </w:rPr>
        <w:t xml:space="preserve"> demonstrada, quando exigido pela Administração; apresentar desconformidade com quaisquer outras exigências do edital, desde que insanável.</w:t>
      </w:r>
    </w:p>
    <w:p w:rsidR="001876E7" w:rsidRPr="009F468F" w:rsidRDefault="001876E7" w:rsidP="001876E7">
      <w:pPr>
        <w:autoSpaceDE w:val="0"/>
        <w:autoSpaceDN w:val="0"/>
        <w:adjustRightInd w:val="0"/>
        <w:spacing w:before="120" w:after="120" w:line="360" w:lineRule="auto"/>
        <w:jc w:val="both"/>
        <w:rPr>
          <w:rFonts w:ascii="Garamond" w:hAnsi="Garamond" w:cstheme="minorHAnsi"/>
          <w:b/>
          <w:bCs/>
          <w:sz w:val="22"/>
          <w:szCs w:val="22"/>
        </w:rPr>
      </w:pPr>
      <w:r w:rsidRPr="009F468F">
        <w:rPr>
          <w:rFonts w:ascii="Garamond" w:hAnsi="Garamond" w:cstheme="minorHAnsi"/>
          <w:b/>
          <w:bCs/>
          <w:sz w:val="22"/>
          <w:szCs w:val="22"/>
        </w:rPr>
        <w:t>9.4 DO MODO DE DISPUTA.</w:t>
      </w:r>
    </w:p>
    <w:p w:rsidR="001876E7" w:rsidRPr="009F468F" w:rsidRDefault="001876E7"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9.4.1 a Na etapa de envido de lances será adotado modo de </w:t>
      </w:r>
      <w:r w:rsidRPr="009F468F">
        <w:rPr>
          <w:rFonts w:ascii="Garamond" w:hAnsi="Garamond" w:cstheme="minorHAnsi"/>
          <w:b/>
          <w:bCs/>
          <w:sz w:val="22"/>
          <w:szCs w:val="22"/>
        </w:rPr>
        <w:t xml:space="preserve">disputa </w:t>
      </w:r>
      <w:proofErr w:type="gramStart"/>
      <w:r w:rsidRPr="009F468F">
        <w:rPr>
          <w:rFonts w:ascii="Garamond" w:hAnsi="Garamond" w:cstheme="minorHAnsi"/>
          <w:b/>
          <w:bCs/>
          <w:sz w:val="22"/>
          <w:szCs w:val="22"/>
        </w:rPr>
        <w:t xml:space="preserve">aberto </w:t>
      </w:r>
      <w:r w:rsidRPr="009F468F">
        <w:rPr>
          <w:rFonts w:ascii="Garamond" w:hAnsi="Garamond" w:cstheme="minorHAnsi"/>
          <w:sz w:val="22"/>
          <w:szCs w:val="22"/>
        </w:rPr>
        <w:t>,</w:t>
      </w:r>
      <w:proofErr w:type="gramEnd"/>
      <w:r w:rsidR="0089386D" w:rsidRPr="009F468F">
        <w:rPr>
          <w:rFonts w:ascii="Garamond" w:hAnsi="Garamond" w:cstheme="minorHAnsi"/>
          <w:sz w:val="22"/>
          <w:szCs w:val="22"/>
        </w:rPr>
        <w:t xml:space="preserve"> em que os licitantes apresentarão lances públicos e sucessivos (aberto), com lance final e fechado (fechado).</w:t>
      </w:r>
      <w:r w:rsidRPr="009F468F">
        <w:rPr>
          <w:rFonts w:ascii="Garamond" w:hAnsi="Garamond" w:cstheme="minorHAnsi"/>
          <w:sz w:val="22"/>
          <w:szCs w:val="22"/>
        </w:rPr>
        <w:t xml:space="preserve">, a etapa de envio de lances da sessão pública terá duração de </w:t>
      </w:r>
      <w:r w:rsidR="0089386D" w:rsidRPr="009F468F">
        <w:rPr>
          <w:rFonts w:ascii="Garamond" w:hAnsi="Garamond" w:cstheme="minorHAnsi"/>
          <w:sz w:val="22"/>
          <w:szCs w:val="22"/>
        </w:rPr>
        <w:t>10 (</w:t>
      </w:r>
      <w:r w:rsidRPr="009F468F">
        <w:rPr>
          <w:rFonts w:ascii="Garamond" w:hAnsi="Garamond" w:cstheme="minorHAnsi"/>
          <w:sz w:val="22"/>
          <w:szCs w:val="22"/>
        </w:rPr>
        <w:t>dez</w:t>
      </w:r>
      <w:r w:rsidR="0089386D" w:rsidRPr="009F468F">
        <w:rPr>
          <w:rFonts w:ascii="Garamond" w:hAnsi="Garamond" w:cstheme="minorHAnsi"/>
          <w:sz w:val="22"/>
          <w:szCs w:val="22"/>
        </w:rPr>
        <w:t>)</w:t>
      </w:r>
      <w:r w:rsidRPr="009F468F">
        <w:rPr>
          <w:rFonts w:ascii="Garamond" w:hAnsi="Garamond" w:cstheme="minorHAnsi"/>
          <w:sz w:val="22"/>
          <w:szCs w:val="22"/>
        </w:rPr>
        <w:t xml:space="preserve"> minutos.</w:t>
      </w:r>
    </w:p>
    <w:p w:rsidR="001876E7" w:rsidRPr="009F468F" w:rsidRDefault="00612139"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 xml:space="preserve">.4.1.b </w:t>
      </w:r>
      <w:r w:rsidR="0089386D" w:rsidRPr="009F468F">
        <w:rPr>
          <w:rFonts w:ascii="Garamond" w:hAnsi="Garamond" w:cstheme="minorHAnsi"/>
          <w:sz w:val="22"/>
          <w:szCs w:val="22"/>
        </w:rPr>
        <w:t xml:space="preserve">A etapa de lances da sessão pública terá duração inicial de </w:t>
      </w:r>
      <w:r w:rsidR="0089386D" w:rsidRPr="009F468F">
        <w:rPr>
          <w:rFonts w:ascii="Garamond" w:hAnsi="Garamond" w:cstheme="minorHAnsi"/>
          <w:b/>
          <w:bCs/>
          <w:sz w:val="22"/>
          <w:szCs w:val="22"/>
        </w:rPr>
        <w:t>10 (dez) minutos</w:t>
      </w:r>
      <w:r w:rsidR="0089386D" w:rsidRPr="009F468F">
        <w:rPr>
          <w:rFonts w:ascii="Garamond" w:hAnsi="Garamond" w:cstheme="minorHAnsi"/>
          <w:sz w:val="22"/>
          <w:szCs w:val="22"/>
        </w:rPr>
        <w:t>, improrrogáveis</w:t>
      </w:r>
      <w:r w:rsidR="001876E7" w:rsidRPr="009F468F">
        <w:rPr>
          <w:rFonts w:ascii="Garamond" w:hAnsi="Garamond" w:cstheme="minorHAnsi"/>
          <w:sz w:val="22"/>
          <w:szCs w:val="22"/>
        </w:rPr>
        <w:t xml:space="preserve">. </w:t>
      </w:r>
    </w:p>
    <w:p w:rsidR="001876E7" w:rsidRPr="009F468F" w:rsidRDefault="00612139"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9</w:t>
      </w:r>
      <w:r w:rsidR="001876E7" w:rsidRPr="009F468F">
        <w:rPr>
          <w:rFonts w:ascii="Garamond" w:hAnsi="Garamond" w:cstheme="minorHAnsi"/>
          <w:sz w:val="22"/>
          <w:szCs w:val="22"/>
        </w:rPr>
        <w:t xml:space="preserve">.4.1.c Encerrado o prazo de que trata </w:t>
      </w:r>
      <w:r w:rsidR="0089386D" w:rsidRPr="009F468F">
        <w:rPr>
          <w:rFonts w:ascii="Garamond" w:hAnsi="Garamond" w:cstheme="minorHAnsi"/>
          <w:sz w:val="22"/>
          <w:szCs w:val="22"/>
        </w:rPr>
        <w:t xml:space="preserve">o item anterior, o sistema encaminhará aviso de fechamento iminente dos lances e, transcorrido o período de até </w:t>
      </w:r>
      <w:r w:rsidR="00D719D3" w:rsidRPr="009F468F">
        <w:rPr>
          <w:rFonts w:ascii="Garamond" w:hAnsi="Garamond" w:cstheme="minorHAnsi"/>
          <w:b/>
          <w:bCs/>
          <w:sz w:val="22"/>
          <w:szCs w:val="22"/>
        </w:rPr>
        <w:t>02</w:t>
      </w:r>
      <w:r w:rsidR="0089386D" w:rsidRPr="009F468F">
        <w:rPr>
          <w:rFonts w:ascii="Garamond" w:hAnsi="Garamond" w:cstheme="minorHAnsi"/>
          <w:b/>
          <w:bCs/>
          <w:sz w:val="22"/>
          <w:szCs w:val="22"/>
        </w:rPr>
        <w:t xml:space="preserve"> (</w:t>
      </w:r>
      <w:r w:rsidR="00D719D3" w:rsidRPr="009F468F">
        <w:rPr>
          <w:rFonts w:ascii="Garamond" w:hAnsi="Garamond" w:cstheme="minorHAnsi"/>
          <w:b/>
          <w:bCs/>
          <w:sz w:val="22"/>
          <w:szCs w:val="22"/>
        </w:rPr>
        <w:t>dois</w:t>
      </w:r>
      <w:r w:rsidR="0089386D" w:rsidRPr="009F468F">
        <w:rPr>
          <w:rFonts w:ascii="Garamond" w:hAnsi="Garamond" w:cstheme="minorHAnsi"/>
          <w:b/>
          <w:bCs/>
          <w:sz w:val="22"/>
          <w:szCs w:val="22"/>
        </w:rPr>
        <w:t>) minutos</w:t>
      </w:r>
      <w:r w:rsidR="0089386D" w:rsidRPr="009F468F">
        <w:rPr>
          <w:rFonts w:ascii="Garamond" w:hAnsi="Garamond" w:cstheme="minorHAnsi"/>
          <w:sz w:val="22"/>
          <w:szCs w:val="22"/>
        </w:rPr>
        <w:t>, aleatoriamente determinado, a recepção de lances será automaticamente encerrada</w:t>
      </w:r>
      <w:r w:rsidR="001876E7" w:rsidRPr="009F468F">
        <w:rPr>
          <w:rFonts w:ascii="Garamond" w:hAnsi="Garamond" w:cstheme="minorHAnsi"/>
          <w:sz w:val="22"/>
          <w:szCs w:val="22"/>
        </w:rPr>
        <w:t>.</w:t>
      </w:r>
    </w:p>
    <w:p w:rsidR="001876E7" w:rsidRPr="009F468F" w:rsidRDefault="00612139"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 xml:space="preserve">.4.1.d </w:t>
      </w:r>
      <w:r w:rsidRPr="009F468F">
        <w:rPr>
          <w:rFonts w:ascii="Garamond" w:hAnsi="Garamond" w:cstheme="minorHAnsi"/>
          <w:sz w:val="22"/>
          <w:szCs w:val="22"/>
        </w:rPr>
        <w:t xml:space="preserve">Com o decurso do prazo previsto no item anterior, o sistema abrirá oportunidade para que o autor da oferta de valor mais baixo e os das ofertas com preços até </w:t>
      </w:r>
      <w:r w:rsidR="00D2197D" w:rsidRPr="009F468F">
        <w:rPr>
          <w:rFonts w:ascii="Garamond" w:hAnsi="Garamond" w:cstheme="minorHAnsi"/>
          <w:b/>
          <w:bCs/>
          <w:sz w:val="22"/>
          <w:szCs w:val="22"/>
        </w:rPr>
        <w:t>5% (cinco)</w:t>
      </w:r>
      <w:r w:rsidRPr="009F468F">
        <w:rPr>
          <w:rFonts w:ascii="Garamond" w:hAnsi="Garamond" w:cstheme="minorHAnsi"/>
          <w:sz w:val="22"/>
          <w:szCs w:val="22"/>
        </w:rPr>
        <w:t xml:space="preserve"> por </w:t>
      </w:r>
      <w:proofErr w:type="gramStart"/>
      <w:r w:rsidRPr="009F468F">
        <w:rPr>
          <w:rFonts w:ascii="Garamond" w:hAnsi="Garamond" w:cstheme="minorHAnsi"/>
          <w:sz w:val="22"/>
          <w:szCs w:val="22"/>
        </w:rPr>
        <w:t>cento superior</w:t>
      </w:r>
      <w:proofErr w:type="gramEnd"/>
      <w:r w:rsidRPr="009F468F">
        <w:rPr>
          <w:rFonts w:ascii="Garamond" w:hAnsi="Garamond" w:cstheme="minorHAnsi"/>
          <w:sz w:val="22"/>
          <w:szCs w:val="22"/>
        </w:rPr>
        <w:t xml:space="preserve"> àquela possam ofertar um lance final e fechado em até </w:t>
      </w:r>
      <w:r w:rsidRPr="009F468F">
        <w:rPr>
          <w:rFonts w:ascii="Garamond" w:hAnsi="Garamond" w:cstheme="minorHAnsi"/>
          <w:b/>
          <w:bCs/>
          <w:sz w:val="22"/>
          <w:szCs w:val="22"/>
        </w:rPr>
        <w:t>05 (cinco</w:t>
      </w:r>
      <w:r w:rsidRPr="009F468F">
        <w:rPr>
          <w:rFonts w:ascii="Garamond" w:hAnsi="Garamond" w:cstheme="minorHAnsi"/>
          <w:sz w:val="22"/>
          <w:szCs w:val="22"/>
        </w:rPr>
        <w:t>) minutos, cujo valor será sigiloso até o encerramento deste prazo.</w:t>
      </w:r>
    </w:p>
    <w:p w:rsidR="001876E7" w:rsidRPr="009F468F" w:rsidRDefault="00612139"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 xml:space="preserve">.4.1..e </w:t>
      </w:r>
      <w:r w:rsidRPr="009F468F">
        <w:rPr>
          <w:rFonts w:ascii="Garamond" w:hAnsi="Garamond" w:cstheme="minorHAnsi"/>
          <w:sz w:val="22"/>
          <w:szCs w:val="22"/>
        </w:rPr>
        <w:t xml:space="preserve">Na ausência de no mínimo, </w:t>
      </w:r>
      <w:r w:rsidRPr="009F468F">
        <w:rPr>
          <w:rFonts w:ascii="Garamond" w:hAnsi="Garamond" w:cstheme="minorHAnsi"/>
          <w:b/>
          <w:bCs/>
          <w:sz w:val="22"/>
          <w:szCs w:val="22"/>
        </w:rPr>
        <w:t>03 (três)</w:t>
      </w:r>
      <w:r w:rsidRPr="009F468F">
        <w:rPr>
          <w:rFonts w:ascii="Garamond" w:hAnsi="Garamond" w:cstheme="minorHAnsi"/>
          <w:sz w:val="22"/>
          <w:szCs w:val="22"/>
        </w:rPr>
        <w:t xml:space="preserve"> ofertas nas condições definidas no item anterior, poderão os autores dos melhores lances </w:t>
      </w:r>
      <w:proofErr w:type="spellStart"/>
      <w:r w:rsidRPr="009F468F">
        <w:rPr>
          <w:rFonts w:ascii="Garamond" w:hAnsi="Garamond" w:cstheme="minorHAnsi"/>
          <w:sz w:val="22"/>
          <w:szCs w:val="22"/>
        </w:rPr>
        <w:t>subsequentes</w:t>
      </w:r>
      <w:proofErr w:type="spellEnd"/>
      <w:r w:rsidRPr="009F468F">
        <w:rPr>
          <w:rFonts w:ascii="Garamond" w:hAnsi="Garamond" w:cstheme="minorHAnsi"/>
          <w:sz w:val="22"/>
          <w:szCs w:val="22"/>
        </w:rPr>
        <w:t xml:space="preserve">, na ordem de classificação, até o máximo de três, oferecer um lance final e fechado em até </w:t>
      </w:r>
      <w:proofErr w:type="gramStart"/>
      <w:r w:rsidRPr="009F468F">
        <w:rPr>
          <w:rFonts w:ascii="Garamond" w:hAnsi="Garamond" w:cstheme="minorHAnsi"/>
          <w:b/>
          <w:bCs/>
          <w:sz w:val="22"/>
          <w:szCs w:val="22"/>
        </w:rPr>
        <w:t>5</w:t>
      </w:r>
      <w:proofErr w:type="gramEnd"/>
      <w:r w:rsidRPr="009F468F">
        <w:rPr>
          <w:rFonts w:ascii="Garamond" w:hAnsi="Garamond" w:cstheme="minorHAnsi"/>
          <w:b/>
          <w:bCs/>
          <w:sz w:val="22"/>
          <w:szCs w:val="22"/>
        </w:rPr>
        <w:t xml:space="preserve"> (cinco)</w:t>
      </w:r>
      <w:r w:rsidRPr="009F468F">
        <w:rPr>
          <w:rFonts w:ascii="Garamond" w:hAnsi="Garamond" w:cstheme="minorHAnsi"/>
          <w:sz w:val="22"/>
          <w:szCs w:val="22"/>
        </w:rPr>
        <w:t xml:space="preserve"> minutos. Referidos lances serão sigilosos até o encerramento deste prazo</w:t>
      </w:r>
    </w:p>
    <w:p w:rsidR="00612139" w:rsidRPr="009F468F" w:rsidRDefault="00612139"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9.4.1.f </w:t>
      </w:r>
      <w:r w:rsidRPr="009F468F">
        <w:rPr>
          <w:rFonts w:ascii="Garamond" w:hAnsi="Garamond"/>
          <w:color w:val="000000"/>
          <w:sz w:val="22"/>
          <w:szCs w:val="22"/>
        </w:rPr>
        <w:t>Após o término dos prazos estabelecidos nos itens anteriores, o sistema ordenará os lances segundo a ordem crescente de valores</w:t>
      </w:r>
      <w:r w:rsidR="00D2197D" w:rsidRPr="009F468F">
        <w:rPr>
          <w:rFonts w:ascii="Garamond" w:hAnsi="Garamond"/>
          <w:color w:val="000000"/>
          <w:sz w:val="22"/>
          <w:szCs w:val="22"/>
        </w:rPr>
        <w:t>.</w:t>
      </w:r>
    </w:p>
    <w:p w:rsidR="001876E7" w:rsidRPr="009F468F" w:rsidRDefault="00D2197D" w:rsidP="001876E7">
      <w:pPr>
        <w:autoSpaceDE w:val="0"/>
        <w:autoSpaceDN w:val="0"/>
        <w:adjustRightInd w:val="0"/>
        <w:spacing w:before="120" w:after="120" w:line="360" w:lineRule="auto"/>
        <w:jc w:val="both"/>
        <w:rPr>
          <w:rFonts w:ascii="Garamond" w:hAnsi="Garamond" w:cstheme="minorHAnsi"/>
          <w:b/>
          <w:bCs/>
          <w:sz w:val="22"/>
          <w:szCs w:val="22"/>
        </w:rPr>
      </w:pPr>
      <w:r w:rsidRPr="009F468F">
        <w:rPr>
          <w:rFonts w:ascii="Garamond" w:hAnsi="Garamond" w:cstheme="minorHAnsi"/>
          <w:b/>
          <w:bCs/>
          <w:sz w:val="22"/>
          <w:szCs w:val="22"/>
        </w:rPr>
        <w:t>9</w:t>
      </w:r>
      <w:r w:rsidR="001876E7" w:rsidRPr="009F468F">
        <w:rPr>
          <w:rFonts w:ascii="Garamond" w:hAnsi="Garamond" w:cstheme="minorHAnsi"/>
          <w:b/>
          <w:bCs/>
          <w:sz w:val="22"/>
          <w:szCs w:val="22"/>
        </w:rPr>
        <w:t>.4.2 – CRITÉRIO DE DESEMPATE</w:t>
      </w:r>
    </w:p>
    <w:p w:rsidR="001876E7" w:rsidRPr="009F468F" w:rsidRDefault="00B02B10"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.4.2.a</w:t>
      </w:r>
      <w:r w:rsidR="00637347" w:rsidRPr="009F468F">
        <w:rPr>
          <w:rFonts w:ascii="Garamond" w:hAnsi="Garamond" w:cstheme="minorHAnsi"/>
          <w:sz w:val="22"/>
          <w:szCs w:val="22"/>
        </w:rPr>
        <w:t xml:space="preserve"> A</w:t>
      </w:r>
      <w:r w:rsidR="001876E7" w:rsidRPr="009F468F">
        <w:rPr>
          <w:rFonts w:ascii="Garamond" w:hAnsi="Garamond" w:cstheme="minorHAnsi"/>
          <w:sz w:val="22"/>
          <w:szCs w:val="22"/>
        </w:rPr>
        <w:t>pós a etapa de envio de lances</w:t>
      </w:r>
      <w:r w:rsidR="00637347" w:rsidRPr="009F468F">
        <w:rPr>
          <w:rFonts w:ascii="Garamond" w:hAnsi="Garamond" w:cstheme="minorHAnsi"/>
          <w:sz w:val="22"/>
          <w:szCs w:val="22"/>
        </w:rPr>
        <w:t xml:space="preserve"> e disputa final</w:t>
      </w:r>
      <w:r w:rsidR="001876E7" w:rsidRPr="009F468F">
        <w:rPr>
          <w:rFonts w:ascii="Garamond" w:hAnsi="Garamond" w:cstheme="minorHAnsi"/>
          <w:sz w:val="22"/>
          <w:szCs w:val="22"/>
        </w:rPr>
        <w:t xml:space="preserve">, </w:t>
      </w:r>
      <w:r w:rsidR="00637347" w:rsidRPr="009F468F">
        <w:rPr>
          <w:rFonts w:ascii="Garamond" w:hAnsi="Garamond" w:cstheme="minorHAnsi"/>
          <w:sz w:val="22"/>
          <w:szCs w:val="22"/>
        </w:rPr>
        <w:t>hipótese em que os licitantes empatados poderão apresentar nova proposta em ato contínuo à classificação</w:t>
      </w:r>
      <w:r w:rsidR="001876E7" w:rsidRPr="009F468F">
        <w:rPr>
          <w:rFonts w:ascii="Garamond" w:hAnsi="Garamond" w:cstheme="minorHAnsi"/>
          <w:sz w:val="22"/>
          <w:szCs w:val="22"/>
        </w:rPr>
        <w:t xml:space="preserve">. </w:t>
      </w:r>
    </w:p>
    <w:p w:rsidR="001876E7" w:rsidRPr="009F468F" w:rsidRDefault="00B02B10"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 xml:space="preserve">.4.2 b </w:t>
      </w:r>
      <w:r w:rsidR="00637347" w:rsidRPr="009F468F">
        <w:rPr>
          <w:rFonts w:ascii="Garamond" w:hAnsi="Garamond" w:cstheme="minorHAnsi"/>
          <w:sz w:val="22"/>
          <w:szCs w:val="22"/>
        </w:rPr>
        <w:t>Avaliação do desempenho contratual prévio dos licitantes, para a qual deverão preferencialmente ser utilizados registros cadastrais para efeito de atesto de cumprimento de obrigações previstos na Lei 14.133/21</w:t>
      </w:r>
      <w:r w:rsidR="001876E7" w:rsidRPr="009F468F">
        <w:rPr>
          <w:rFonts w:ascii="Garamond" w:hAnsi="Garamond" w:cstheme="minorHAnsi"/>
          <w:sz w:val="22"/>
          <w:szCs w:val="22"/>
        </w:rPr>
        <w:t>.</w:t>
      </w:r>
    </w:p>
    <w:p w:rsidR="001876E7" w:rsidRPr="009F468F" w:rsidRDefault="00B02B10"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 xml:space="preserve">.4.2 c </w:t>
      </w:r>
      <w:r w:rsidR="00637347" w:rsidRPr="009F468F">
        <w:rPr>
          <w:rFonts w:ascii="Garamond" w:hAnsi="Garamond" w:cstheme="minorHAnsi"/>
          <w:sz w:val="22"/>
          <w:szCs w:val="22"/>
        </w:rPr>
        <w:t>desenvolvimento pelo licitante de ações de equidade entre homens e mulheres no ambiente de trabalho, conforme regulamento</w:t>
      </w:r>
      <w:r w:rsidR="001876E7" w:rsidRPr="009F468F">
        <w:rPr>
          <w:rFonts w:ascii="Garamond" w:hAnsi="Garamond" w:cstheme="minorHAnsi"/>
          <w:sz w:val="22"/>
          <w:szCs w:val="22"/>
        </w:rPr>
        <w:t>.</w:t>
      </w:r>
    </w:p>
    <w:p w:rsidR="00CC6D0D" w:rsidRPr="009F468F" w:rsidRDefault="00B02B10"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CC6D0D" w:rsidRPr="009F468F">
        <w:rPr>
          <w:rFonts w:ascii="Garamond" w:hAnsi="Garamond" w:cstheme="minorHAnsi"/>
          <w:sz w:val="22"/>
          <w:szCs w:val="22"/>
        </w:rPr>
        <w:t>.4.2 d desenvolvimento pelo licitante de programa de integridade, conforme orientações dos órgãos de controle</w:t>
      </w:r>
      <w:r w:rsidR="00BE58CE" w:rsidRPr="009F468F">
        <w:rPr>
          <w:rFonts w:ascii="Garamond" w:hAnsi="Garamond" w:cstheme="minorHAnsi"/>
          <w:sz w:val="22"/>
          <w:szCs w:val="22"/>
        </w:rPr>
        <w:t>.</w:t>
      </w:r>
    </w:p>
    <w:p w:rsidR="00B02B10" w:rsidRPr="009F468F" w:rsidRDefault="00B02B10" w:rsidP="00B02B10">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9.4.2 f</w:t>
      </w:r>
      <w:r w:rsidRPr="009F468F">
        <w:rPr>
          <w:rFonts w:ascii="Garamond" w:hAnsi="Garamond" w:cstheme="minorHAnsi"/>
          <w:sz w:val="22"/>
          <w:szCs w:val="22"/>
        </w:rPr>
        <w:tab/>
        <w:t>Em igualdade de condições, se não houver desempate, será assegurada preferência, sucessivamente, aos bens e serviços produzidos ou prestados por:</w:t>
      </w:r>
    </w:p>
    <w:p w:rsidR="00B02B10" w:rsidRPr="009F468F" w:rsidRDefault="00B02B10" w:rsidP="00B02B10">
      <w:pPr>
        <w:pStyle w:val="PargrafodaLista"/>
        <w:numPr>
          <w:ilvl w:val="0"/>
          <w:numId w:val="33"/>
        </w:numPr>
        <w:autoSpaceDE w:val="0"/>
        <w:autoSpaceDN w:val="0"/>
        <w:adjustRightInd w:val="0"/>
        <w:spacing w:before="120"/>
        <w:rPr>
          <w:rFonts w:ascii="Garamond" w:hAnsi="Garamond" w:cstheme="minorHAnsi"/>
          <w:sz w:val="22"/>
          <w:szCs w:val="22"/>
        </w:rPr>
      </w:pPr>
      <w:proofErr w:type="gramStart"/>
      <w:r w:rsidRPr="009F468F">
        <w:rPr>
          <w:rFonts w:ascii="Garamond" w:hAnsi="Garamond" w:cstheme="minorHAnsi"/>
          <w:sz w:val="22"/>
          <w:szCs w:val="22"/>
        </w:rPr>
        <w:t>empresas</w:t>
      </w:r>
      <w:proofErr w:type="gramEnd"/>
      <w:r w:rsidRPr="009F468F">
        <w:rPr>
          <w:rFonts w:ascii="Garamond" w:hAnsi="Garamond" w:cstheme="minorHAnsi"/>
          <w:sz w:val="22"/>
          <w:szCs w:val="22"/>
        </w:rPr>
        <w:t xml:space="preserve"> estabelecidas no território do Estado do órgão ou entidade licitante;</w:t>
      </w:r>
    </w:p>
    <w:p w:rsidR="00B02B10" w:rsidRPr="009F468F" w:rsidRDefault="00B02B10" w:rsidP="00B02B10">
      <w:pPr>
        <w:pStyle w:val="PargrafodaLista"/>
        <w:numPr>
          <w:ilvl w:val="0"/>
          <w:numId w:val="33"/>
        </w:numPr>
        <w:autoSpaceDE w:val="0"/>
        <w:autoSpaceDN w:val="0"/>
        <w:adjustRightInd w:val="0"/>
        <w:spacing w:before="120"/>
        <w:rPr>
          <w:rFonts w:ascii="Garamond" w:hAnsi="Garamond" w:cstheme="minorHAnsi"/>
          <w:sz w:val="22"/>
          <w:szCs w:val="22"/>
        </w:rPr>
      </w:pPr>
      <w:proofErr w:type="gramStart"/>
      <w:r w:rsidRPr="009F468F">
        <w:rPr>
          <w:rFonts w:ascii="Garamond" w:hAnsi="Garamond" w:cstheme="minorHAnsi"/>
          <w:sz w:val="22"/>
          <w:szCs w:val="22"/>
        </w:rPr>
        <w:t>empresas</w:t>
      </w:r>
      <w:proofErr w:type="gramEnd"/>
      <w:r w:rsidRPr="009F468F">
        <w:rPr>
          <w:rFonts w:ascii="Garamond" w:hAnsi="Garamond" w:cstheme="minorHAnsi"/>
          <w:sz w:val="22"/>
          <w:szCs w:val="22"/>
        </w:rPr>
        <w:t xml:space="preserve"> brasileiras;</w:t>
      </w:r>
    </w:p>
    <w:p w:rsidR="00B02B10" w:rsidRPr="009F468F" w:rsidRDefault="00B02B10" w:rsidP="00B02B10">
      <w:pPr>
        <w:pStyle w:val="PargrafodaLista"/>
        <w:numPr>
          <w:ilvl w:val="0"/>
          <w:numId w:val="33"/>
        </w:numPr>
        <w:autoSpaceDE w:val="0"/>
        <w:autoSpaceDN w:val="0"/>
        <w:adjustRightInd w:val="0"/>
        <w:spacing w:before="120"/>
        <w:rPr>
          <w:rFonts w:ascii="Garamond" w:hAnsi="Garamond" w:cstheme="minorHAnsi"/>
          <w:sz w:val="22"/>
          <w:szCs w:val="22"/>
        </w:rPr>
      </w:pPr>
      <w:proofErr w:type="gramStart"/>
      <w:r w:rsidRPr="009F468F">
        <w:rPr>
          <w:rFonts w:ascii="Garamond" w:hAnsi="Garamond" w:cstheme="minorHAnsi"/>
          <w:sz w:val="22"/>
          <w:szCs w:val="22"/>
        </w:rPr>
        <w:t>empresas</w:t>
      </w:r>
      <w:proofErr w:type="gramEnd"/>
      <w:r w:rsidRPr="009F468F">
        <w:rPr>
          <w:rFonts w:ascii="Garamond" w:hAnsi="Garamond" w:cstheme="minorHAnsi"/>
          <w:sz w:val="22"/>
          <w:szCs w:val="22"/>
        </w:rPr>
        <w:t xml:space="preserve"> que invistam em pesquisa e no desenvolvimento de tecnologia no País;</w:t>
      </w:r>
    </w:p>
    <w:p w:rsidR="00B02B10" w:rsidRPr="009F468F" w:rsidRDefault="00B02B10" w:rsidP="00B02B10">
      <w:pPr>
        <w:pStyle w:val="PargrafodaLista"/>
        <w:numPr>
          <w:ilvl w:val="0"/>
          <w:numId w:val="33"/>
        </w:numPr>
        <w:autoSpaceDE w:val="0"/>
        <w:autoSpaceDN w:val="0"/>
        <w:adjustRightInd w:val="0"/>
        <w:spacing w:before="120"/>
        <w:rPr>
          <w:rFonts w:ascii="Garamond" w:hAnsi="Garamond" w:cstheme="minorHAnsi"/>
          <w:sz w:val="22"/>
          <w:szCs w:val="22"/>
        </w:rPr>
      </w:pPr>
      <w:proofErr w:type="gramStart"/>
      <w:r w:rsidRPr="009F468F">
        <w:rPr>
          <w:rFonts w:ascii="Garamond" w:hAnsi="Garamond" w:cstheme="minorHAnsi"/>
          <w:sz w:val="22"/>
          <w:szCs w:val="22"/>
        </w:rPr>
        <w:t>empresas</w:t>
      </w:r>
      <w:proofErr w:type="gramEnd"/>
      <w:r w:rsidRPr="009F468F">
        <w:rPr>
          <w:rFonts w:ascii="Garamond" w:hAnsi="Garamond" w:cstheme="minorHAnsi"/>
          <w:sz w:val="22"/>
          <w:szCs w:val="22"/>
        </w:rPr>
        <w:t xml:space="preserve"> que comprovem a prática de mitigação, nos termos da Lei nº 12.187, de 29 de dezembro de 2009.</w:t>
      </w:r>
    </w:p>
    <w:p w:rsidR="00B02B10" w:rsidRPr="009F468F" w:rsidRDefault="00B02B10" w:rsidP="00B02B10">
      <w:pPr>
        <w:autoSpaceDE w:val="0"/>
        <w:autoSpaceDN w:val="0"/>
        <w:adjustRightInd w:val="0"/>
        <w:spacing w:before="120" w:after="120" w:line="360" w:lineRule="auto"/>
        <w:jc w:val="both"/>
        <w:rPr>
          <w:rFonts w:ascii="Garamond" w:hAnsi="Garamond" w:cstheme="minorHAnsi"/>
          <w:b/>
          <w:bCs/>
          <w:sz w:val="22"/>
          <w:szCs w:val="22"/>
        </w:rPr>
      </w:pPr>
      <w:r w:rsidRPr="009F468F">
        <w:rPr>
          <w:rFonts w:ascii="Garamond" w:hAnsi="Garamond" w:cstheme="minorHAnsi"/>
          <w:b/>
          <w:bCs/>
          <w:sz w:val="22"/>
          <w:szCs w:val="22"/>
        </w:rPr>
        <w:t xml:space="preserve">9.4.3 – NEGOCIAÇÃO DA PROPOSTA </w:t>
      </w:r>
    </w:p>
    <w:p w:rsidR="00B02B10" w:rsidRPr="009F468F" w:rsidRDefault="00A16196" w:rsidP="00B02B10">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B02B10" w:rsidRPr="009F468F">
        <w:rPr>
          <w:rFonts w:ascii="Garamond" w:hAnsi="Garamond" w:cstheme="minorHAnsi"/>
          <w:sz w:val="22"/>
          <w:szCs w:val="22"/>
        </w:rPr>
        <w:t xml:space="preserve">.4.3.a Encerrada a etapa e resultado do julgamento, a Administração negociará com o licitante que ofertar o </w:t>
      </w:r>
      <w:r w:rsidR="00B02B10" w:rsidRPr="009F468F">
        <w:rPr>
          <w:rFonts w:ascii="Garamond" w:hAnsi="Garamond" w:cstheme="minorHAnsi"/>
          <w:b/>
          <w:bCs/>
          <w:sz w:val="22"/>
          <w:szCs w:val="22"/>
        </w:rPr>
        <w:t>melhor preço</w:t>
      </w:r>
      <w:r w:rsidR="00B02B10" w:rsidRPr="009F468F">
        <w:rPr>
          <w:rFonts w:ascii="Garamond" w:hAnsi="Garamond" w:cstheme="minorHAnsi"/>
          <w:sz w:val="22"/>
          <w:szCs w:val="22"/>
        </w:rPr>
        <w:t xml:space="preserve">, pelo sistema eletrônico, contraproposta ao licitante que tenha apresentado o melhor preço, para que seja obtida melhor proposta, vedada a negociação em condições diferentes das previstas no edital. </w:t>
      </w:r>
    </w:p>
    <w:p w:rsidR="00B02B10" w:rsidRPr="009F468F" w:rsidRDefault="00A16196" w:rsidP="00B02B10">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B02B10" w:rsidRPr="009F468F">
        <w:rPr>
          <w:rFonts w:ascii="Garamond" w:hAnsi="Garamond" w:cstheme="minorHAnsi"/>
          <w:sz w:val="22"/>
          <w:szCs w:val="22"/>
        </w:rPr>
        <w:t xml:space="preserve">.4.3.b A negociação será realizada por meio do sistema e poderá ser acompanhada pelos demais licitantes. </w:t>
      </w:r>
    </w:p>
    <w:p w:rsidR="00B02B10" w:rsidRPr="009F468F" w:rsidRDefault="00A16196" w:rsidP="00B02B10">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9</w:t>
      </w:r>
      <w:r w:rsidR="00B02B10" w:rsidRPr="009F468F">
        <w:rPr>
          <w:rFonts w:ascii="Garamond" w:hAnsi="Garamond" w:cstheme="minorHAnsi"/>
          <w:sz w:val="22"/>
          <w:szCs w:val="22"/>
        </w:rPr>
        <w:t xml:space="preserve">.4.3.c O licitante terá o prazo de até </w:t>
      </w:r>
      <w:r w:rsidR="0036244D" w:rsidRPr="009F468F">
        <w:rPr>
          <w:rFonts w:ascii="Garamond" w:hAnsi="Garamond" w:cstheme="minorHAnsi"/>
          <w:b/>
          <w:bCs/>
          <w:sz w:val="22"/>
          <w:szCs w:val="22"/>
        </w:rPr>
        <w:t>02 (</w:t>
      </w:r>
      <w:r w:rsidR="00B02B10" w:rsidRPr="009F468F">
        <w:rPr>
          <w:rFonts w:ascii="Garamond" w:hAnsi="Garamond" w:cstheme="minorHAnsi"/>
          <w:b/>
          <w:bCs/>
          <w:sz w:val="22"/>
          <w:szCs w:val="22"/>
        </w:rPr>
        <w:t>duas</w:t>
      </w:r>
      <w:r w:rsidR="0036244D" w:rsidRPr="009F468F">
        <w:rPr>
          <w:rFonts w:ascii="Garamond" w:hAnsi="Garamond" w:cstheme="minorHAnsi"/>
          <w:b/>
          <w:bCs/>
          <w:sz w:val="22"/>
          <w:szCs w:val="22"/>
        </w:rPr>
        <w:t>)</w:t>
      </w:r>
      <w:r w:rsidR="00B02B10" w:rsidRPr="009F468F">
        <w:rPr>
          <w:rFonts w:ascii="Garamond" w:hAnsi="Garamond" w:cstheme="minorHAnsi"/>
          <w:b/>
          <w:bCs/>
          <w:sz w:val="22"/>
          <w:szCs w:val="22"/>
        </w:rPr>
        <w:t xml:space="preserve"> horas</w:t>
      </w:r>
      <w:r w:rsidR="00B02B10" w:rsidRPr="009F468F">
        <w:rPr>
          <w:rFonts w:ascii="Garamond" w:hAnsi="Garamond" w:cstheme="minorHAnsi"/>
          <w:sz w:val="22"/>
          <w:szCs w:val="22"/>
        </w:rPr>
        <w:t xml:space="preserve"> contado da solicitação </w:t>
      </w:r>
      <w:r w:rsidRPr="009F468F">
        <w:rPr>
          <w:rFonts w:ascii="Garamond" w:hAnsi="Garamond" w:cstheme="minorHAnsi"/>
          <w:sz w:val="22"/>
          <w:szCs w:val="22"/>
        </w:rPr>
        <w:t>via</w:t>
      </w:r>
      <w:r w:rsidR="00B02B10" w:rsidRPr="009F468F">
        <w:rPr>
          <w:rFonts w:ascii="Garamond" w:hAnsi="Garamond" w:cstheme="minorHAnsi"/>
          <w:sz w:val="22"/>
          <w:szCs w:val="22"/>
        </w:rPr>
        <w:t xml:space="preserve"> sistema, para envio da proposta e, se necessário, </w:t>
      </w:r>
      <w:r w:rsidRPr="009F468F">
        <w:rPr>
          <w:rFonts w:ascii="Garamond" w:hAnsi="Garamond" w:cstheme="minorHAnsi"/>
          <w:sz w:val="22"/>
          <w:szCs w:val="22"/>
        </w:rPr>
        <w:t>a contar da convocação pelo sistema, podendo tal prazo ser prorrogado motivadamente pelo Agente de Contratação a depender das circunstâncias ou, havendo justo motivo, mediante solicitação formal de prorrogação por parte do licitante</w:t>
      </w:r>
      <w:r w:rsidR="00B02B10" w:rsidRPr="009F468F">
        <w:rPr>
          <w:rFonts w:ascii="Garamond" w:hAnsi="Garamond" w:cstheme="minorHAnsi"/>
          <w:sz w:val="22"/>
          <w:szCs w:val="22"/>
        </w:rPr>
        <w:t xml:space="preserve">. </w:t>
      </w:r>
    </w:p>
    <w:p w:rsidR="00A16196" w:rsidRPr="009F468F" w:rsidRDefault="00A16196" w:rsidP="00A1619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9.4.3.d</w:t>
      </w:r>
      <w:r w:rsidRPr="009F468F">
        <w:rPr>
          <w:rFonts w:ascii="Garamond" w:hAnsi="Garamond" w:cstheme="minorHAnsi"/>
          <w:sz w:val="22"/>
          <w:szCs w:val="22"/>
        </w:rPr>
        <w:tab/>
        <w:t xml:space="preserve">O licitante deverá demonstrar, por meio do protocolo da Planilha de Custos e Formação de preços, indicação dos quantitativos e dos custos unitários, bem como com detalhamento das Bonificações e Despesas Indiretas (BDI) e dos Encargos Sociais (ES) com os respectivos valores adequados ao valor final da proposta vencedora, assim, será verificado que os preços constantes na proposta estão fundamentados nos custos de mercado dos insumos e em coeficientes de produtividade compatíveis com a execução do objeto a ser contratado. </w:t>
      </w:r>
    </w:p>
    <w:p w:rsidR="00B02B10" w:rsidRPr="009F468F" w:rsidRDefault="00A16196" w:rsidP="00A1619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9.4.3.e</w:t>
      </w:r>
      <w:r w:rsidRPr="009F468F">
        <w:rPr>
          <w:rFonts w:ascii="Garamond" w:hAnsi="Garamond" w:cstheme="minorHAnsi"/>
          <w:sz w:val="22"/>
          <w:szCs w:val="22"/>
        </w:rPr>
        <w:tab/>
        <w:t xml:space="preserve">Declarada </w:t>
      </w:r>
      <w:proofErr w:type="gramStart"/>
      <w:r w:rsidRPr="009F468F">
        <w:rPr>
          <w:rFonts w:ascii="Garamond" w:hAnsi="Garamond" w:cstheme="minorHAnsi"/>
          <w:sz w:val="22"/>
          <w:szCs w:val="22"/>
        </w:rPr>
        <w:t>a</w:t>
      </w:r>
      <w:proofErr w:type="gramEnd"/>
      <w:r w:rsidRPr="009F468F">
        <w:rPr>
          <w:rFonts w:ascii="Garamond" w:hAnsi="Garamond" w:cstheme="minorHAnsi"/>
          <w:sz w:val="22"/>
          <w:szCs w:val="22"/>
        </w:rPr>
        <w:t xml:space="preserve"> vencedora, o Agente de Contratação abrirá prazo de </w:t>
      </w:r>
      <w:r w:rsidRPr="009F468F">
        <w:rPr>
          <w:rFonts w:ascii="Garamond" w:hAnsi="Garamond" w:cstheme="minorHAnsi"/>
          <w:b/>
          <w:bCs/>
          <w:sz w:val="22"/>
          <w:szCs w:val="22"/>
        </w:rPr>
        <w:t>30 (trinta) minutos</w:t>
      </w:r>
      <w:r w:rsidRPr="009F468F">
        <w:rPr>
          <w:rFonts w:ascii="Garamond" w:hAnsi="Garamond" w:cstheme="minorHAnsi"/>
          <w:sz w:val="22"/>
          <w:szCs w:val="22"/>
        </w:rPr>
        <w:t xml:space="preserve"> para o registro, via sistema, das intenções recursais.</w:t>
      </w:r>
    </w:p>
    <w:p w:rsidR="001876E7" w:rsidRPr="009F468F" w:rsidRDefault="00A16196" w:rsidP="001876E7">
      <w:pPr>
        <w:autoSpaceDE w:val="0"/>
        <w:autoSpaceDN w:val="0"/>
        <w:adjustRightInd w:val="0"/>
        <w:spacing w:before="120" w:after="120" w:line="360" w:lineRule="auto"/>
        <w:jc w:val="both"/>
        <w:rPr>
          <w:rFonts w:ascii="Garamond" w:hAnsi="Garamond" w:cstheme="minorHAnsi"/>
          <w:b/>
          <w:bCs/>
          <w:sz w:val="22"/>
          <w:szCs w:val="22"/>
        </w:rPr>
      </w:pPr>
      <w:r w:rsidRPr="009F468F">
        <w:rPr>
          <w:rFonts w:ascii="Garamond" w:hAnsi="Garamond" w:cstheme="minorHAnsi"/>
          <w:b/>
          <w:bCs/>
          <w:sz w:val="22"/>
          <w:szCs w:val="22"/>
        </w:rPr>
        <w:t>9</w:t>
      </w:r>
      <w:r w:rsidR="001876E7" w:rsidRPr="009F468F">
        <w:rPr>
          <w:rFonts w:ascii="Garamond" w:hAnsi="Garamond" w:cstheme="minorHAnsi"/>
          <w:b/>
          <w:bCs/>
          <w:sz w:val="22"/>
          <w:szCs w:val="22"/>
        </w:rPr>
        <w:t>.4.4 – JULGAMENTO DA PROPOSTA</w:t>
      </w:r>
    </w:p>
    <w:p w:rsidR="00EA0A7E" w:rsidRPr="009F468F" w:rsidRDefault="00A16196" w:rsidP="00EA0A7E">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 xml:space="preserve">.4.4.a Nos termos do </w:t>
      </w:r>
      <w:r w:rsidR="00660BCA" w:rsidRPr="009F468F">
        <w:rPr>
          <w:rFonts w:ascii="Garamond" w:hAnsi="Garamond" w:cstheme="minorHAnsi"/>
          <w:sz w:val="22"/>
          <w:szCs w:val="22"/>
        </w:rPr>
        <w:t>a</w:t>
      </w:r>
      <w:r w:rsidR="001876E7" w:rsidRPr="009F468F">
        <w:rPr>
          <w:rFonts w:ascii="Garamond" w:hAnsi="Garamond" w:cstheme="minorHAnsi"/>
          <w:sz w:val="22"/>
          <w:szCs w:val="22"/>
        </w:rPr>
        <w:t xml:space="preserve">rt. </w:t>
      </w:r>
      <w:r w:rsidR="00660BCA" w:rsidRPr="009F468F">
        <w:rPr>
          <w:rFonts w:ascii="Garamond" w:hAnsi="Garamond" w:cstheme="minorHAnsi"/>
          <w:sz w:val="22"/>
          <w:szCs w:val="22"/>
        </w:rPr>
        <w:t>14</w:t>
      </w:r>
      <w:r w:rsidR="001876E7" w:rsidRPr="009F468F">
        <w:rPr>
          <w:rFonts w:ascii="Garamond" w:hAnsi="Garamond" w:cstheme="minorHAnsi"/>
          <w:sz w:val="22"/>
          <w:szCs w:val="22"/>
        </w:rPr>
        <w:t xml:space="preserve"> d</w:t>
      </w:r>
      <w:r w:rsidR="00660BCA" w:rsidRPr="009F468F">
        <w:rPr>
          <w:rFonts w:ascii="Garamond" w:hAnsi="Garamond" w:cstheme="minorHAnsi"/>
          <w:sz w:val="22"/>
          <w:szCs w:val="22"/>
        </w:rPr>
        <w:t>a Lei Federal 14.133/2021</w:t>
      </w:r>
      <w:r w:rsidR="006855D5" w:rsidRPr="009F468F">
        <w:rPr>
          <w:rFonts w:ascii="Garamond" w:hAnsi="Garamond" w:cstheme="minorHAnsi"/>
          <w:sz w:val="22"/>
          <w:szCs w:val="22"/>
        </w:rPr>
        <w:t xml:space="preserve"> e legislação correlata e nos termos deste Edital</w:t>
      </w:r>
      <w:r w:rsidR="001876E7" w:rsidRPr="009F468F">
        <w:rPr>
          <w:rFonts w:ascii="Garamond" w:hAnsi="Garamond" w:cstheme="minorHAnsi"/>
          <w:sz w:val="22"/>
          <w:szCs w:val="22"/>
        </w:rPr>
        <w:t xml:space="preserve">, encerrada a etapa de negociação </w:t>
      </w:r>
      <w:r w:rsidR="00660BCA" w:rsidRPr="009F468F">
        <w:rPr>
          <w:rFonts w:ascii="Garamond" w:hAnsi="Garamond" w:cstheme="minorHAnsi"/>
          <w:sz w:val="22"/>
          <w:szCs w:val="22"/>
        </w:rPr>
        <w:t>o Agente de Contratação verificará se o licitante provisoriamente classificado em primeiro lugar atende às condições de participação no certame</w:t>
      </w:r>
      <w:r w:rsidR="006855D5" w:rsidRPr="009F468F">
        <w:rPr>
          <w:rFonts w:ascii="Garamond" w:hAnsi="Garamond" w:cstheme="minorHAnsi"/>
          <w:sz w:val="22"/>
          <w:szCs w:val="22"/>
        </w:rPr>
        <w:t xml:space="preserve"> e</w:t>
      </w:r>
      <w:r w:rsidR="00660BCA" w:rsidRPr="009F468F">
        <w:rPr>
          <w:rFonts w:ascii="Garamond" w:hAnsi="Garamond" w:cstheme="minorHAnsi"/>
          <w:sz w:val="22"/>
          <w:szCs w:val="22"/>
        </w:rPr>
        <w:t xml:space="preserve"> especialmente quanto à existência de sanção que impeça a participação no certame ou a futura contratação</w:t>
      </w:r>
      <w:r w:rsidR="00045388" w:rsidRPr="009F468F">
        <w:rPr>
          <w:rFonts w:ascii="Garamond" w:hAnsi="Garamond" w:cstheme="minorHAnsi"/>
          <w:sz w:val="22"/>
          <w:szCs w:val="22"/>
        </w:rPr>
        <w:t>, constatada</w:t>
      </w:r>
      <w:r w:rsidR="00EA0A7E" w:rsidRPr="009F468F">
        <w:rPr>
          <w:rFonts w:ascii="Garamond" w:hAnsi="Garamond" w:cstheme="minorHAnsi"/>
          <w:sz w:val="22"/>
          <w:szCs w:val="22"/>
        </w:rPr>
        <w:t xml:space="preserve"> a existência de sanção, o licitante será inabilitado, por falta de condição de participação</w:t>
      </w:r>
      <w:r w:rsidR="006E6377" w:rsidRPr="009F468F">
        <w:rPr>
          <w:rFonts w:ascii="Garamond" w:hAnsi="Garamond" w:cstheme="minorHAnsi"/>
          <w:sz w:val="22"/>
          <w:szCs w:val="22"/>
        </w:rPr>
        <w:t>, atendidas</w:t>
      </w:r>
      <w:r w:rsidR="00EA0A7E" w:rsidRPr="009F468F">
        <w:rPr>
          <w:rFonts w:ascii="Garamond" w:hAnsi="Garamond" w:cstheme="minorHAnsi"/>
          <w:sz w:val="22"/>
          <w:szCs w:val="22"/>
        </w:rPr>
        <w:t xml:space="preserve"> as condições de participação, será iniciado o procedimento de habilitação.</w:t>
      </w:r>
    </w:p>
    <w:p w:rsidR="00497D8D" w:rsidRPr="009F468F" w:rsidRDefault="00A639B8" w:rsidP="00EA0A7E">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w:t>
      </w:r>
      <w:r w:rsidR="00D613A4" w:rsidRPr="009F468F">
        <w:rPr>
          <w:rFonts w:ascii="Garamond" w:hAnsi="Garamond" w:cstheme="minorHAnsi"/>
          <w:sz w:val="22"/>
          <w:szCs w:val="22"/>
        </w:rPr>
        <w:t>4</w:t>
      </w:r>
      <w:r w:rsidRPr="009F468F">
        <w:rPr>
          <w:rFonts w:ascii="Garamond" w:hAnsi="Garamond" w:cstheme="minorHAnsi"/>
          <w:sz w:val="22"/>
          <w:szCs w:val="22"/>
        </w:rPr>
        <w:t>.</w:t>
      </w:r>
      <w:r w:rsidR="006E6377" w:rsidRPr="009F468F">
        <w:rPr>
          <w:rFonts w:ascii="Garamond" w:hAnsi="Garamond" w:cstheme="minorHAnsi"/>
          <w:sz w:val="22"/>
          <w:szCs w:val="22"/>
        </w:rPr>
        <w:t>b</w:t>
      </w:r>
      <w:r w:rsidR="00D613A4" w:rsidRPr="009F468F">
        <w:rPr>
          <w:rFonts w:ascii="Garamond" w:hAnsi="Garamond" w:cstheme="minorHAnsi"/>
          <w:sz w:val="22"/>
          <w:szCs w:val="22"/>
        </w:rPr>
        <w:tab/>
      </w:r>
      <w:r w:rsidR="004B245D" w:rsidRPr="009F468F">
        <w:rPr>
          <w:rFonts w:ascii="Garamond" w:hAnsi="Garamond" w:cstheme="minorHAnsi"/>
          <w:sz w:val="22"/>
          <w:szCs w:val="22"/>
        </w:rPr>
        <w:t xml:space="preserve"> Será identificado </w:t>
      </w:r>
      <w:proofErr w:type="gramStart"/>
      <w:r w:rsidR="004B245D" w:rsidRPr="009F468F">
        <w:rPr>
          <w:rFonts w:ascii="Garamond" w:hAnsi="Garamond" w:cstheme="minorHAnsi"/>
          <w:sz w:val="22"/>
          <w:szCs w:val="22"/>
        </w:rPr>
        <w:t>as</w:t>
      </w:r>
      <w:proofErr w:type="gramEnd"/>
      <w:r w:rsidR="004B245D" w:rsidRPr="009F468F">
        <w:rPr>
          <w:rFonts w:ascii="Garamond" w:hAnsi="Garamond" w:cstheme="minorHAnsi"/>
          <w:sz w:val="22"/>
          <w:szCs w:val="22"/>
        </w:rPr>
        <w:t xml:space="preserve"> propostas através do sistema as empresas enquadradas como ME, EPP E MEI, de acordo com as informações cadastradas no BNC – Bolsa Nacional de Compras, no qual </w:t>
      </w:r>
      <w:r w:rsidR="00497D8D" w:rsidRPr="009F468F">
        <w:rPr>
          <w:rFonts w:ascii="Garamond" w:hAnsi="Garamond" w:cstheme="minorHAnsi"/>
          <w:sz w:val="22"/>
          <w:szCs w:val="22"/>
        </w:rPr>
        <w:t xml:space="preserve">irá </w:t>
      </w:r>
      <w:r w:rsidR="004B245D" w:rsidRPr="009F468F">
        <w:rPr>
          <w:rFonts w:ascii="Garamond" w:hAnsi="Garamond" w:cstheme="minorHAnsi"/>
          <w:sz w:val="22"/>
          <w:szCs w:val="22"/>
        </w:rPr>
        <w:t>compar</w:t>
      </w:r>
      <w:r w:rsidR="00497D8D" w:rsidRPr="009F468F">
        <w:rPr>
          <w:rFonts w:ascii="Garamond" w:hAnsi="Garamond" w:cstheme="minorHAnsi"/>
          <w:sz w:val="22"/>
          <w:szCs w:val="22"/>
        </w:rPr>
        <w:t>ar</w:t>
      </w:r>
      <w:r w:rsidR="004B245D" w:rsidRPr="009F468F">
        <w:rPr>
          <w:rFonts w:ascii="Garamond" w:hAnsi="Garamond" w:cstheme="minorHAnsi"/>
          <w:sz w:val="22"/>
          <w:szCs w:val="22"/>
        </w:rPr>
        <w:t xml:space="preserve"> o valor do primeiro colocado</w:t>
      </w:r>
      <w:r w:rsidR="00497D8D" w:rsidRPr="009F468F">
        <w:rPr>
          <w:rFonts w:ascii="Garamond" w:hAnsi="Garamond" w:cstheme="minorHAnsi"/>
          <w:sz w:val="22"/>
          <w:szCs w:val="22"/>
        </w:rPr>
        <w:t xml:space="preserve"> com as empresas classificadas como demais portes de acordo com os art. 44 e 45 da Lei Complementar Federal n.º 123 de 2006.</w:t>
      </w:r>
    </w:p>
    <w:p w:rsidR="00A840B4" w:rsidRPr="009F468F" w:rsidRDefault="00A840B4" w:rsidP="00A840B4">
      <w:pPr>
        <w:pStyle w:val="PargrafodaLista"/>
        <w:numPr>
          <w:ilvl w:val="0"/>
          <w:numId w:val="35"/>
        </w:numPr>
        <w:autoSpaceDE w:val="0"/>
        <w:autoSpaceDN w:val="0"/>
        <w:adjustRightInd w:val="0"/>
        <w:spacing w:before="120"/>
        <w:ind w:left="0" w:firstLine="567"/>
        <w:rPr>
          <w:rFonts w:ascii="Garamond" w:hAnsi="Garamond" w:cstheme="minorHAnsi"/>
          <w:sz w:val="22"/>
          <w:szCs w:val="22"/>
        </w:rPr>
      </w:pPr>
      <w:r w:rsidRPr="009F468F">
        <w:rPr>
          <w:rFonts w:ascii="Garamond" w:hAnsi="Garamond" w:cstheme="minorHAnsi"/>
          <w:sz w:val="22"/>
          <w:szCs w:val="22"/>
        </w:rPr>
        <w:t xml:space="preserve">As propostas de microempresas, empresas de pequeno porte e </w:t>
      </w:r>
      <w:proofErr w:type="spellStart"/>
      <w:r w:rsidRPr="009F468F">
        <w:rPr>
          <w:rFonts w:ascii="Garamond" w:hAnsi="Garamond" w:cstheme="minorHAnsi"/>
          <w:sz w:val="22"/>
          <w:szCs w:val="22"/>
        </w:rPr>
        <w:t>microempreendedores</w:t>
      </w:r>
      <w:proofErr w:type="spellEnd"/>
      <w:r w:rsidRPr="009F468F">
        <w:rPr>
          <w:rFonts w:ascii="Garamond" w:hAnsi="Garamond" w:cstheme="minorHAnsi"/>
          <w:sz w:val="22"/>
          <w:szCs w:val="22"/>
        </w:rPr>
        <w:t xml:space="preserve"> individuais que se encontrarem na faixa de até 10% (dez por cento) acima da melhor proposta</w:t>
      </w:r>
      <w:proofErr w:type="gramStart"/>
      <w:r w:rsidRPr="009F468F">
        <w:rPr>
          <w:rFonts w:ascii="Garamond" w:hAnsi="Garamond" w:cstheme="minorHAnsi"/>
          <w:sz w:val="22"/>
          <w:szCs w:val="22"/>
        </w:rPr>
        <w:t xml:space="preserve"> ou melhor</w:t>
      </w:r>
      <w:proofErr w:type="gramEnd"/>
      <w:r w:rsidRPr="009F468F">
        <w:rPr>
          <w:rFonts w:ascii="Garamond" w:hAnsi="Garamond" w:cstheme="minorHAnsi"/>
          <w:sz w:val="22"/>
          <w:szCs w:val="22"/>
        </w:rPr>
        <w:t xml:space="preserve"> lance serão consideradas empatadas com a primeira colocada.</w:t>
      </w:r>
    </w:p>
    <w:p w:rsidR="00A840B4" w:rsidRPr="009F468F" w:rsidRDefault="00A840B4" w:rsidP="00A840B4">
      <w:pPr>
        <w:pStyle w:val="PargrafodaLista"/>
        <w:numPr>
          <w:ilvl w:val="0"/>
          <w:numId w:val="35"/>
        </w:numPr>
        <w:autoSpaceDE w:val="0"/>
        <w:autoSpaceDN w:val="0"/>
        <w:adjustRightInd w:val="0"/>
        <w:spacing w:before="120"/>
        <w:ind w:left="0" w:firstLine="567"/>
        <w:rPr>
          <w:rFonts w:ascii="Garamond" w:hAnsi="Garamond" w:cstheme="minorHAnsi"/>
          <w:sz w:val="22"/>
          <w:szCs w:val="22"/>
        </w:rPr>
      </w:pPr>
      <w:r w:rsidRPr="009F468F">
        <w:rPr>
          <w:rFonts w:ascii="Garamond" w:hAnsi="Garamond" w:cstheme="minorHAnsi"/>
          <w:sz w:val="22"/>
          <w:szCs w:val="22"/>
        </w:rPr>
        <w:t xml:space="preserve">A ME, EPP ou MEI mais bem classificada, segundo o item anterior, terá o direito de encaminhar uma última oferta para desempate, obrigatoriamente em valor inferior ao da primeira colocada, no prazo decadencial de </w:t>
      </w:r>
      <w:proofErr w:type="gramStart"/>
      <w:r w:rsidRPr="009F468F">
        <w:rPr>
          <w:rFonts w:ascii="Garamond" w:hAnsi="Garamond" w:cstheme="minorHAnsi"/>
          <w:sz w:val="22"/>
          <w:szCs w:val="22"/>
        </w:rPr>
        <w:t>5</w:t>
      </w:r>
      <w:proofErr w:type="gramEnd"/>
      <w:r w:rsidRPr="009F468F">
        <w:rPr>
          <w:rFonts w:ascii="Garamond" w:hAnsi="Garamond" w:cstheme="minorHAnsi"/>
          <w:sz w:val="22"/>
          <w:szCs w:val="22"/>
        </w:rPr>
        <w:t xml:space="preserve"> (cinco) minutos, contados pelo sistema após a comunicação automática.</w:t>
      </w:r>
    </w:p>
    <w:p w:rsidR="00A840B4" w:rsidRPr="009F468F" w:rsidRDefault="00A840B4" w:rsidP="00A840B4">
      <w:pPr>
        <w:pStyle w:val="PargrafodaLista"/>
        <w:numPr>
          <w:ilvl w:val="0"/>
          <w:numId w:val="35"/>
        </w:numPr>
        <w:autoSpaceDE w:val="0"/>
        <w:autoSpaceDN w:val="0"/>
        <w:adjustRightInd w:val="0"/>
        <w:spacing w:before="120"/>
        <w:ind w:left="0" w:firstLine="567"/>
        <w:rPr>
          <w:rFonts w:ascii="Garamond" w:hAnsi="Garamond" w:cstheme="minorHAnsi"/>
          <w:sz w:val="22"/>
          <w:szCs w:val="22"/>
        </w:rPr>
      </w:pPr>
      <w:r w:rsidRPr="009F468F">
        <w:rPr>
          <w:rFonts w:ascii="Garamond" w:hAnsi="Garamond" w:cstheme="minorHAnsi"/>
          <w:sz w:val="22"/>
          <w:szCs w:val="22"/>
        </w:rPr>
        <w:t xml:space="preserve">Caso a microempresa, a empresa de pequeno porte ou o </w:t>
      </w:r>
      <w:proofErr w:type="spellStart"/>
      <w:r w:rsidRPr="009F468F">
        <w:rPr>
          <w:rFonts w:ascii="Garamond" w:hAnsi="Garamond" w:cstheme="minorHAnsi"/>
          <w:sz w:val="22"/>
          <w:szCs w:val="22"/>
        </w:rPr>
        <w:t>microempreendedor</w:t>
      </w:r>
      <w:proofErr w:type="spellEnd"/>
      <w:r w:rsidRPr="009F468F">
        <w:rPr>
          <w:rFonts w:ascii="Garamond" w:hAnsi="Garamond" w:cstheme="minorHAnsi"/>
          <w:sz w:val="22"/>
          <w:szCs w:val="22"/>
        </w:rPr>
        <w:t xml:space="preserve"> individual melhor classificado desista ou não se manifeste no prazo estabelecido, serão convocadas as demais licitantes na condição de ME, EPP ou MEI que se encontrem naquele intervalo de 10% (dez por cento), na ordem de classificação, para o exercício do mesmo direito, no prazo estabelecido no subitem anterior.</w:t>
      </w:r>
    </w:p>
    <w:p w:rsidR="00A639B8" w:rsidRPr="009F468F" w:rsidRDefault="00A840B4" w:rsidP="00A840B4">
      <w:pPr>
        <w:pStyle w:val="PargrafodaLista"/>
        <w:numPr>
          <w:ilvl w:val="0"/>
          <w:numId w:val="35"/>
        </w:numPr>
        <w:autoSpaceDE w:val="0"/>
        <w:autoSpaceDN w:val="0"/>
        <w:adjustRightInd w:val="0"/>
        <w:spacing w:before="120"/>
        <w:ind w:left="0" w:firstLine="567"/>
        <w:rPr>
          <w:rFonts w:ascii="Garamond" w:hAnsi="Garamond" w:cstheme="minorHAnsi"/>
          <w:sz w:val="22"/>
          <w:szCs w:val="22"/>
        </w:rPr>
      </w:pPr>
      <w:r w:rsidRPr="009F468F">
        <w:rPr>
          <w:rFonts w:ascii="Garamond" w:hAnsi="Garamond" w:cstheme="minorHAnsi"/>
          <w:sz w:val="22"/>
          <w:szCs w:val="22"/>
        </w:rPr>
        <w:lastRenderedPageBreak/>
        <w:t xml:space="preserve">Caso ocorra a equivalência dos valores apresentados pelas microempresas, </w:t>
      </w:r>
      <w:proofErr w:type="gramStart"/>
      <w:r w:rsidRPr="009F468F">
        <w:rPr>
          <w:rFonts w:ascii="Garamond" w:hAnsi="Garamond" w:cstheme="minorHAnsi"/>
          <w:sz w:val="22"/>
          <w:szCs w:val="22"/>
        </w:rPr>
        <w:t xml:space="preserve">empresas de pequeno porte e </w:t>
      </w:r>
      <w:proofErr w:type="spellStart"/>
      <w:r w:rsidRPr="009F468F">
        <w:rPr>
          <w:rFonts w:ascii="Garamond" w:hAnsi="Garamond" w:cstheme="minorHAnsi"/>
          <w:sz w:val="22"/>
          <w:szCs w:val="22"/>
        </w:rPr>
        <w:t>microempreendedores</w:t>
      </w:r>
      <w:proofErr w:type="spellEnd"/>
      <w:r w:rsidRPr="009F468F">
        <w:rPr>
          <w:rFonts w:ascii="Garamond" w:hAnsi="Garamond" w:cstheme="minorHAnsi"/>
          <w:sz w:val="22"/>
          <w:szCs w:val="22"/>
        </w:rPr>
        <w:t xml:space="preserve"> individuais que se encontrem nos intervalos estabelecidos nos subitens anteriores, será</w:t>
      </w:r>
      <w:proofErr w:type="gramEnd"/>
      <w:r w:rsidRPr="009F468F">
        <w:rPr>
          <w:rFonts w:ascii="Garamond" w:hAnsi="Garamond" w:cstheme="minorHAnsi"/>
          <w:sz w:val="22"/>
          <w:szCs w:val="22"/>
        </w:rPr>
        <w:t xml:space="preserve"> realizado sorteio entre elas para que se identifique aquela que primeiro poderá apresentar melhor oferta.</w:t>
      </w:r>
    </w:p>
    <w:p w:rsidR="005A6CD4" w:rsidRPr="009F468F" w:rsidRDefault="005A6CD4" w:rsidP="005A6CD4">
      <w:pPr>
        <w:autoSpaceDE w:val="0"/>
        <w:autoSpaceDN w:val="0"/>
        <w:adjustRightInd w:val="0"/>
        <w:spacing w:before="120" w:after="120" w:line="360" w:lineRule="auto"/>
        <w:jc w:val="both"/>
        <w:rPr>
          <w:rFonts w:ascii="Garamond" w:hAnsi="Garamond" w:cstheme="minorHAnsi"/>
          <w:b/>
          <w:bCs/>
          <w:sz w:val="22"/>
          <w:szCs w:val="22"/>
        </w:rPr>
      </w:pPr>
      <w:r w:rsidRPr="009F468F">
        <w:rPr>
          <w:rFonts w:ascii="Garamond" w:hAnsi="Garamond" w:cstheme="minorHAnsi"/>
          <w:b/>
          <w:bCs/>
          <w:sz w:val="22"/>
          <w:szCs w:val="22"/>
        </w:rPr>
        <w:t>9.</w:t>
      </w:r>
      <w:r w:rsidR="003D334E" w:rsidRPr="009F468F">
        <w:rPr>
          <w:rFonts w:ascii="Garamond" w:hAnsi="Garamond" w:cstheme="minorHAnsi"/>
          <w:b/>
          <w:bCs/>
          <w:sz w:val="22"/>
          <w:szCs w:val="22"/>
        </w:rPr>
        <w:t>4</w:t>
      </w:r>
      <w:r w:rsidRPr="009F468F">
        <w:rPr>
          <w:rFonts w:ascii="Garamond" w:hAnsi="Garamond" w:cstheme="minorHAnsi"/>
          <w:b/>
          <w:bCs/>
          <w:sz w:val="22"/>
          <w:szCs w:val="22"/>
        </w:rPr>
        <w:t>.</w:t>
      </w:r>
      <w:r w:rsidR="003D334E" w:rsidRPr="009F468F">
        <w:rPr>
          <w:rFonts w:ascii="Garamond" w:hAnsi="Garamond" w:cstheme="minorHAnsi"/>
          <w:b/>
          <w:bCs/>
          <w:sz w:val="22"/>
          <w:szCs w:val="22"/>
        </w:rPr>
        <w:t>5</w:t>
      </w:r>
      <w:r w:rsidRPr="009F468F">
        <w:rPr>
          <w:rFonts w:ascii="Garamond" w:hAnsi="Garamond" w:cstheme="minorHAnsi"/>
          <w:b/>
          <w:bCs/>
          <w:sz w:val="22"/>
          <w:szCs w:val="22"/>
        </w:rPr>
        <w:t xml:space="preserve"> – DA FASE DE HABILITAÇÃO</w:t>
      </w:r>
    </w:p>
    <w:p w:rsidR="005A6CD4" w:rsidRPr="009F468F" w:rsidRDefault="005A6CD4" w:rsidP="005A6CD4">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w:t>
      </w:r>
      <w:r w:rsidR="009369CD" w:rsidRPr="009F468F">
        <w:rPr>
          <w:rFonts w:ascii="Garamond" w:hAnsi="Garamond" w:cstheme="minorHAnsi"/>
          <w:sz w:val="22"/>
          <w:szCs w:val="22"/>
        </w:rPr>
        <w:t>5.</w:t>
      </w:r>
      <w:r w:rsidRPr="009F468F">
        <w:rPr>
          <w:rFonts w:ascii="Garamond" w:hAnsi="Garamond" w:cstheme="minorHAnsi"/>
          <w:sz w:val="22"/>
          <w:szCs w:val="22"/>
        </w:rPr>
        <w:t>a</w:t>
      </w:r>
      <w:r w:rsidRPr="009F468F">
        <w:rPr>
          <w:rFonts w:ascii="Garamond" w:hAnsi="Garamond" w:cstheme="minorHAnsi"/>
          <w:sz w:val="22"/>
          <w:szCs w:val="22"/>
        </w:rPr>
        <w:tab/>
        <w:t>Os documentos indicados no Projeto Básico, necessários e suficientes para demonstrar a capacidade do licitante de realizar o objeto da licitação, serão exigidos para fins de habilitação, nos termos dos art</w:t>
      </w:r>
      <w:r w:rsidR="00E263A2" w:rsidRPr="009F468F">
        <w:rPr>
          <w:rFonts w:ascii="Garamond" w:hAnsi="Garamond" w:cstheme="minorHAnsi"/>
          <w:sz w:val="22"/>
          <w:szCs w:val="22"/>
        </w:rPr>
        <w:t>.</w:t>
      </w:r>
      <w:r w:rsidRPr="009F468F">
        <w:rPr>
          <w:rFonts w:ascii="Garamond" w:hAnsi="Garamond" w:cstheme="minorHAnsi"/>
          <w:sz w:val="22"/>
          <w:szCs w:val="22"/>
        </w:rPr>
        <w:t xml:space="preserve"> 62 a 70 da Lei nº 14.133 de 2021.</w:t>
      </w:r>
    </w:p>
    <w:p w:rsidR="005A6CD4" w:rsidRPr="009F468F" w:rsidRDefault="009369CD" w:rsidP="005A6CD4">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9.4.5.</w:t>
      </w:r>
      <w:r w:rsidR="005A6CD4" w:rsidRPr="009F468F">
        <w:rPr>
          <w:rFonts w:ascii="Garamond" w:hAnsi="Garamond" w:cstheme="minorHAnsi"/>
          <w:sz w:val="22"/>
          <w:szCs w:val="22"/>
        </w:rPr>
        <w:t>b</w:t>
      </w:r>
      <w:r w:rsidR="005A6CD4" w:rsidRPr="009F468F">
        <w:rPr>
          <w:rFonts w:ascii="Garamond" w:hAnsi="Garamond" w:cstheme="minorHAnsi"/>
          <w:sz w:val="22"/>
          <w:szCs w:val="22"/>
        </w:rPr>
        <w:tab/>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rsidR="005A6CD4" w:rsidRPr="009F468F" w:rsidRDefault="009369CD" w:rsidP="005A6CD4">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9.4.5.</w:t>
      </w:r>
      <w:r w:rsidR="005A6CD4" w:rsidRPr="009F468F">
        <w:rPr>
          <w:rFonts w:ascii="Garamond" w:hAnsi="Garamond" w:cstheme="minorHAnsi"/>
          <w:sz w:val="22"/>
          <w:szCs w:val="22"/>
        </w:rPr>
        <w:t>c</w:t>
      </w:r>
      <w:r w:rsidR="005A6CD4" w:rsidRPr="009F468F">
        <w:rPr>
          <w:rFonts w:ascii="Garamond" w:hAnsi="Garamond" w:cstheme="minorHAnsi"/>
          <w:sz w:val="22"/>
          <w:szCs w:val="22"/>
        </w:rPr>
        <w:tab/>
        <w:t>Documento ausente, que atesta condição de habilitação pré-existente à abertura do certame, deverá ser solicitado e avaliado pelo Agente de Contratação.</w:t>
      </w:r>
    </w:p>
    <w:p w:rsidR="005A6CD4" w:rsidRPr="009F468F" w:rsidRDefault="009369CD" w:rsidP="005A6CD4">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9.4.5.</w:t>
      </w:r>
      <w:r w:rsidR="00A639B8" w:rsidRPr="009F468F">
        <w:rPr>
          <w:rFonts w:ascii="Garamond" w:hAnsi="Garamond" w:cstheme="minorHAnsi"/>
          <w:sz w:val="22"/>
          <w:szCs w:val="22"/>
        </w:rPr>
        <w:t>d</w:t>
      </w:r>
      <w:r w:rsidR="005A6CD4" w:rsidRPr="009F468F">
        <w:rPr>
          <w:rFonts w:ascii="Garamond" w:hAnsi="Garamond" w:cstheme="minorHAnsi"/>
          <w:sz w:val="22"/>
          <w:szCs w:val="22"/>
        </w:rPr>
        <w:tab/>
        <w:t xml:space="preserve">Na hipótese de o licitante não atender às exigências para habilitação, mesmo após as devidas diligências, o Agente de Contratação examinará a proposta </w:t>
      </w:r>
      <w:proofErr w:type="spellStart"/>
      <w:r w:rsidR="005A6CD4" w:rsidRPr="009F468F">
        <w:rPr>
          <w:rFonts w:ascii="Garamond" w:hAnsi="Garamond" w:cstheme="minorHAnsi"/>
          <w:sz w:val="22"/>
          <w:szCs w:val="22"/>
        </w:rPr>
        <w:t>subsequente</w:t>
      </w:r>
      <w:proofErr w:type="spellEnd"/>
      <w:r w:rsidR="005A6CD4" w:rsidRPr="009F468F">
        <w:rPr>
          <w:rFonts w:ascii="Garamond" w:hAnsi="Garamond" w:cstheme="minorHAnsi"/>
          <w:sz w:val="22"/>
          <w:szCs w:val="22"/>
        </w:rPr>
        <w:t xml:space="preserve"> e assim sucessivamente, na ordem de classificação, até a apuração de uma proposta em conformidade com o edital.</w:t>
      </w:r>
    </w:p>
    <w:p w:rsidR="005A6CD4" w:rsidRPr="009F468F" w:rsidRDefault="009369CD" w:rsidP="005A6CD4">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9.4.5.</w:t>
      </w:r>
      <w:r w:rsidR="00A639B8" w:rsidRPr="009F468F">
        <w:rPr>
          <w:rFonts w:ascii="Garamond" w:hAnsi="Garamond" w:cstheme="minorHAnsi"/>
          <w:sz w:val="22"/>
          <w:szCs w:val="22"/>
        </w:rPr>
        <w:t>e</w:t>
      </w:r>
      <w:r w:rsidR="005A6CD4" w:rsidRPr="009F468F">
        <w:rPr>
          <w:rFonts w:ascii="Garamond" w:hAnsi="Garamond" w:cstheme="minorHAnsi"/>
          <w:sz w:val="22"/>
          <w:szCs w:val="22"/>
        </w:rPr>
        <w:tab/>
        <w:t xml:space="preserve">Estando </w:t>
      </w:r>
      <w:proofErr w:type="gramStart"/>
      <w:r w:rsidR="005A6CD4" w:rsidRPr="009F468F">
        <w:rPr>
          <w:rFonts w:ascii="Garamond" w:hAnsi="Garamond" w:cstheme="minorHAnsi"/>
          <w:sz w:val="22"/>
          <w:szCs w:val="22"/>
        </w:rPr>
        <w:t>a</w:t>
      </w:r>
      <w:proofErr w:type="gramEnd"/>
      <w:r w:rsidR="005A6CD4" w:rsidRPr="009F468F">
        <w:rPr>
          <w:rFonts w:ascii="Garamond" w:hAnsi="Garamond" w:cstheme="minorHAnsi"/>
          <w:sz w:val="22"/>
          <w:szCs w:val="22"/>
        </w:rPr>
        <w:t xml:space="preserve"> documentação de habilitação da licitante completa, correta, com observância de todos os dispositivos deste Edital e seus Anexos o Agente de Contratação considerará a proponente habilitada e vencedora do certame.</w:t>
      </w:r>
    </w:p>
    <w:p w:rsidR="001876E7" w:rsidRPr="009F468F" w:rsidRDefault="009369CD" w:rsidP="001876E7">
      <w:pPr>
        <w:autoSpaceDE w:val="0"/>
        <w:autoSpaceDN w:val="0"/>
        <w:adjustRightInd w:val="0"/>
        <w:spacing w:before="120" w:after="120" w:line="360" w:lineRule="auto"/>
        <w:jc w:val="both"/>
        <w:rPr>
          <w:rFonts w:ascii="Garamond" w:hAnsi="Garamond" w:cstheme="minorHAnsi"/>
          <w:b/>
          <w:bCs/>
          <w:sz w:val="22"/>
          <w:szCs w:val="22"/>
        </w:rPr>
      </w:pPr>
      <w:proofErr w:type="gramStart"/>
      <w:r w:rsidRPr="009F468F">
        <w:rPr>
          <w:rFonts w:ascii="Garamond" w:hAnsi="Garamond" w:cstheme="minorHAnsi"/>
          <w:b/>
          <w:bCs/>
          <w:sz w:val="22"/>
          <w:szCs w:val="22"/>
        </w:rPr>
        <w:t>9.5.</w:t>
      </w:r>
      <w:proofErr w:type="gramEnd"/>
      <w:r w:rsidR="001876E7" w:rsidRPr="009F468F">
        <w:rPr>
          <w:rFonts w:ascii="Garamond" w:hAnsi="Garamond" w:cstheme="minorHAnsi"/>
          <w:b/>
          <w:bCs/>
          <w:sz w:val="22"/>
          <w:szCs w:val="22"/>
        </w:rPr>
        <w:t>DESCONEXÃO DO SISTEMA NA ETAPA DE LANCES</w:t>
      </w:r>
    </w:p>
    <w:p w:rsidR="001876E7" w:rsidRPr="009F468F" w:rsidRDefault="009369CD"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9.5</w:t>
      </w:r>
      <w:r w:rsidR="001876E7" w:rsidRPr="009F468F">
        <w:rPr>
          <w:rFonts w:ascii="Garamond" w:hAnsi="Garamond" w:cstheme="minorHAnsi"/>
          <w:sz w:val="22"/>
          <w:szCs w:val="22"/>
        </w:rPr>
        <w:t xml:space="preserve">. No caso de desconexão apenas </w:t>
      </w:r>
      <w:r w:rsidRPr="009F468F">
        <w:rPr>
          <w:rFonts w:ascii="Garamond" w:hAnsi="Garamond" w:cstheme="minorHAnsi"/>
          <w:sz w:val="22"/>
          <w:szCs w:val="22"/>
        </w:rPr>
        <w:t>para o Agente de Contratação</w:t>
      </w:r>
      <w:r w:rsidR="001876E7" w:rsidRPr="009F468F">
        <w:rPr>
          <w:rFonts w:ascii="Garamond" w:hAnsi="Garamond" w:cstheme="minorHAnsi"/>
          <w:sz w:val="22"/>
          <w:szCs w:val="22"/>
        </w:rPr>
        <w:t xml:space="preserve">, no decorrer da etapa competitiva, o sistema eletrônico permanecerá acessível aos proponentes para a recepção dos lances, que continuarão sendo recebidos, sem prejuízo dos atos realizados. </w:t>
      </w:r>
    </w:p>
    <w:p w:rsidR="001876E7" w:rsidRPr="009F468F" w:rsidRDefault="009369CD"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 xml:space="preserve">.5.1 O </w:t>
      </w:r>
      <w:r w:rsidR="001875D9" w:rsidRPr="009F468F">
        <w:rPr>
          <w:rFonts w:ascii="Garamond" w:hAnsi="Garamond" w:cstheme="minorHAnsi"/>
          <w:sz w:val="22"/>
          <w:szCs w:val="22"/>
        </w:rPr>
        <w:t>Agente de Contratação</w:t>
      </w:r>
      <w:r w:rsidR="001876E7" w:rsidRPr="009F468F">
        <w:rPr>
          <w:rFonts w:ascii="Garamond" w:hAnsi="Garamond" w:cstheme="minorHAnsi"/>
          <w:sz w:val="22"/>
          <w:szCs w:val="22"/>
        </w:rPr>
        <w:t>, quando possível, dará continuidade à sua atuação no certame, sem prejuízo dos atos realizados.</w:t>
      </w:r>
    </w:p>
    <w:p w:rsidR="00ED32B9" w:rsidRPr="009F468F" w:rsidRDefault="009369CD" w:rsidP="001876E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w:t>
      </w:r>
      <w:r w:rsidR="001876E7" w:rsidRPr="009F468F">
        <w:rPr>
          <w:rFonts w:ascii="Garamond" w:hAnsi="Garamond" w:cstheme="minorHAnsi"/>
          <w:sz w:val="22"/>
          <w:szCs w:val="22"/>
        </w:rPr>
        <w:t xml:space="preserve">.5.2 Quando a desconexão persistir por tempo superior a 10 (dez) minutos, a sessão pública será suspensa e reiniciada somente decorridas </w:t>
      </w:r>
      <w:r w:rsidR="001875D9" w:rsidRPr="009F468F">
        <w:rPr>
          <w:rFonts w:ascii="Garamond" w:hAnsi="Garamond" w:cstheme="minorHAnsi"/>
          <w:b/>
          <w:bCs/>
          <w:sz w:val="22"/>
          <w:szCs w:val="22"/>
        </w:rPr>
        <w:t>24 (</w:t>
      </w:r>
      <w:r w:rsidR="001876E7" w:rsidRPr="009F468F">
        <w:rPr>
          <w:rFonts w:ascii="Garamond" w:hAnsi="Garamond" w:cstheme="minorHAnsi"/>
          <w:b/>
          <w:bCs/>
          <w:sz w:val="22"/>
          <w:szCs w:val="22"/>
        </w:rPr>
        <w:t>vinte e quatro</w:t>
      </w:r>
      <w:r w:rsidR="001875D9" w:rsidRPr="009F468F">
        <w:rPr>
          <w:rFonts w:ascii="Garamond" w:hAnsi="Garamond" w:cstheme="minorHAnsi"/>
          <w:b/>
          <w:bCs/>
          <w:sz w:val="22"/>
          <w:szCs w:val="22"/>
        </w:rPr>
        <w:t>)</w:t>
      </w:r>
      <w:r w:rsidR="001876E7" w:rsidRPr="009F468F">
        <w:rPr>
          <w:rFonts w:ascii="Garamond" w:hAnsi="Garamond" w:cstheme="minorHAnsi"/>
          <w:b/>
          <w:bCs/>
          <w:sz w:val="22"/>
          <w:szCs w:val="22"/>
        </w:rPr>
        <w:t xml:space="preserve"> horas após</w:t>
      </w:r>
      <w:r w:rsidR="001876E7" w:rsidRPr="009F468F">
        <w:rPr>
          <w:rFonts w:ascii="Garamond" w:hAnsi="Garamond" w:cstheme="minorHAnsi"/>
          <w:sz w:val="22"/>
          <w:szCs w:val="22"/>
        </w:rPr>
        <w:t xml:space="preserve"> a comunicação do fato aos participantes, no sítio eletrônico utilizado para divulgação.</w:t>
      </w:r>
    </w:p>
    <w:p w:rsidR="00C8267F" w:rsidRPr="009F468F" w:rsidRDefault="00C8267F" w:rsidP="00C8267F">
      <w:pPr>
        <w:autoSpaceDE w:val="0"/>
        <w:autoSpaceDN w:val="0"/>
        <w:adjustRightInd w:val="0"/>
        <w:spacing w:before="120" w:after="120" w:line="360" w:lineRule="auto"/>
        <w:jc w:val="both"/>
        <w:rPr>
          <w:rFonts w:ascii="Garamond" w:hAnsi="Garamond" w:cstheme="minorHAnsi"/>
          <w:b/>
          <w:bCs/>
          <w:sz w:val="22"/>
          <w:szCs w:val="22"/>
        </w:rPr>
      </w:pPr>
      <w:r w:rsidRPr="009F468F">
        <w:rPr>
          <w:rFonts w:ascii="Garamond" w:hAnsi="Garamond" w:cstheme="minorHAnsi"/>
          <w:b/>
          <w:bCs/>
          <w:sz w:val="22"/>
          <w:szCs w:val="22"/>
        </w:rPr>
        <w:t>9.5.3 Caberá à proponente:</w:t>
      </w:r>
    </w:p>
    <w:p w:rsidR="00C8267F" w:rsidRPr="009F468F" w:rsidRDefault="00C8267F" w:rsidP="00C8267F">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9.5.3.1 Acompanhar as operações no sistema eletrônico durante o todo o processo, ficando responsável pelo ônus decorrente da perda de negócios diante da inobservância de quaisquer mensagens emitidas pelo sistema ou de sua desconexão, inclusive no que tange aos subitens supra. </w:t>
      </w:r>
    </w:p>
    <w:p w:rsidR="00C8267F" w:rsidRPr="009F468F" w:rsidRDefault="00C8267F" w:rsidP="00C8267F">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9.5.3.2 Solicitar o cancelamento da chave de identificação ou da senha de acesso por interesse próprio.</w:t>
      </w:r>
    </w:p>
    <w:p w:rsidR="00C8267F" w:rsidRPr="009F468F" w:rsidRDefault="00C8267F" w:rsidP="00C8267F">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9.5.3.3 O uso da senha de acesso pela proponente é de sua responsabilidade exclusiva, incluindo qualquer transação efetuada diretamente ou por seu representante, não cabendo </w:t>
      </w:r>
      <w:proofErr w:type="gramStart"/>
      <w:r w:rsidRPr="009F468F">
        <w:rPr>
          <w:rFonts w:ascii="Garamond" w:hAnsi="Garamond" w:cstheme="minorHAnsi"/>
          <w:sz w:val="22"/>
          <w:szCs w:val="22"/>
        </w:rPr>
        <w:t>à</w:t>
      </w:r>
      <w:proofErr w:type="gramEnd"/>
      <w:r w:rsidRPr="009F468F">
        <w:rPr>
          <w:rFonts w:ascii="Garamond" w:hAnsi="Garamond" w:cstheme="minorHAnsi"/>
          <w:sz w:val="22"/>
          <w:szCs w:val="22"/>
        </w:rPr>
        <w:t xml:space="preserve"> BANCO NACIONAL DE COMPRAS responsabilidade por eventuais danos decorrentes de uso indevido da senha, ainda que por terceiros. </w:t>
      </w:r>
    </w:p>
    <w:p w:rsidR="00C8267F" w:rsidRPr="009F468F" w:rsidRDefault="00C8267F" w:rsidP="00C8267F">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9.5.3.4 O credenciamento junto à BANCO NACIONAL DE COMPRAS implica a responsabilidade legal da proponente e a presunção de sua capacidade técnica para realização das transações inerentes ao certame na forma eletrônica</w:t>
      </w: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 xml:space="preserve">10. </w:t>
      </w:r>
      <w:r w:rsidR="008703F5" w:rsidRPr="009F468F">
        <w:rPr>
          <w:rFonts w:ascii="Garamond" w:hAnsi="Garamond" w:cstheme="minorHAnsi"/>
          <w:b/>
          <w:sz w:val="22"/>
          <w:szCs w:val="22"/>
        </w:rPr>
        <w:t>DA ADJUDICAÇÃO, DA HOMOLOGAÇÃO</w:t>
      </w:r>
    </w:p>
    <w:p w:rsidR="008703F5" w:rsidRPr="009F468F" w:rsidRDefault="008703F5" w:rsidP="008703F5">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10.1.</w:t>
      </w:r>
      <w:r w:rsidRPr="009F468F">
        <w:rPr>
          <w:rFonts w:ascii="Garamond" w:hAnsi="Garamond" w:cstheme="minorHAnsi"/>
          <w:sz w:val="22"/>
          <w:szCs w:val="22"/>
        </w:rPr>
        <w:tab/>
        <w:t>O Agente de Contratação e a equipe de apoio examinarão a aceitabilidade da proposta, a regularidade e a habilitação do licitante vencedor, e encaminharão o procedimento licitatório à autoridade competente para adjudicação e homologação.</w:t>
      </w:r>
    </w:p>
    <w:p w:rsidR="008703F5" w:rsidRPr="009F468F" w:rsidRDefault="008703F5" w:rsidP="008703F5">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10.2.</w:t>
      </w:r>
      <w:r w:rsidRPr="009F468F">
        <w:rPr>
          <w:rFonts w:ascii="Garamond" w:hAnsi="Garamond" w:cstheme="minorHAnsi"/>
          <w:sz w:val="22"/>
          <w:szCs w:val="22"/>
        </w:rPr>
        <w:tab/>
        <w:t>Quando objeto possuir mais de um lote/item: será permitida a adjudicação e a homologação parcial do procedimento licitatório.</w:t>
      </w:r>
    </w:p>
    <w:p w:rsidR="008703F5" w:rsidRPr="009F468F" w:rsidRDefault="008703F5" w:rsidP="008703F5">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11. DAS SANÇÕES</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w:t>
      </w:r>
      <w:r w:rsidR="004139F0" w:rsidRPr="009F468F">
        <w:rPr>
          <w:rFonts w:ascii="Garamond" w:hAnsi="Garamond" w:cstheme="minorHAnsi"/>
          <w:sz w:val="22"/>
          <w:szCs w:val="22"/>
        </w:rPr>
        <w:tab/>
        <w:t xml:space="preserve">O licitante ou o contratado, será responsabilizado administrativamente, nos termos da lei, pelas seguintes infrações: </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1.1.</w:t>
      </w:r>
      <w:r w:rsidR="004139F0" w:rsidRPr="009F468F">
        <w:rPr>
          <w:rFonts w:ascii="Garamond" w:hAnsi="Garamond" w:cstheme="minorHAnsi"/>
          <w:sz w:val="22"/>
          <w:szCs w:val="22"/>
        </w:rPr>
        <w:tab/>
        <w:t>dar causa à inexecução parcial ou total do contrato;</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1.2.</w:t>
      </w:r>
      <w:r w:rsidR="004139F0" w:rsidRPr="009F468F">
        <w:rPr>
          <w:rFonts w:ascii="Garamond" w:hAnsi="Garamond" w:cstheme="minorHAnsi"/>
          <w:sz w:val="22"/>
          <w:szCs w:val="22"/>
        </w:rPr>
        <w:tab/>
        <w:t>deixar de entregar a documentação exigida;</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1.3.</w:t>
      </w:r>
      <w:r w:rsidR="004139F0" w:rsidRPr="009F468F">
        <w:rPr>
          <w:rFonts w:ascii="Garamond" w:hAnsi="Garamond" w:cstheme="minorHAnsi"/>
          <w:sz w:val="22"/>
          <w:szCs w:val="22"/>
        </w:rPr>
        <w:tab/>
        <w:t>não manter a proposta, salvo em decorrência de fato superveniente devidamente justificado;</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1.4.</w:t>
      </w:r>
      <w:r w:rsidR="004139F0" w:rsidRPr="009F468F">
        <w:rPr>
          <w:rFonts w:ascii="Garamond" w:hAnsi="Garamond" w:cstheme="minorHAnsi"/>
          <w:sz w:val="22"/>
          <w:szCs w:val="22"/>
        </w:rPr>
        <w:tab/>
        <w:t>não celebrar o contrato ou não entregar a documentação exigida para a contratação, quando convocado dentro do prazo de validade de sua proposta;</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1.5.</w:t>
      </w:r>
      <w:r w:rsidR="004139F0" w:rsidRPr="009F468F">
        <w:rPr>
          <w:rFonts w:ascii="Garamond" w:hAnsi="Garamond" w:cstheme="minorHAnsi"/>
          <w:sz w:val="22"/>
          <w:szCs w:val="22"/>
        </w:rPr>
        <w:tab/>
        <w:t>ensejar o retardamento da execução ou da entrega do objeto da licitação sem motivo justificado;</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1.6.</w:t>
      </w:r>
      <w:r w:rsidR="004139F0" w:rsidRPr="009F468F">
        <w:rPr>
          <w:rFonts w:ascii="Garamond" w:hAnsi="Garamond" w:cstheme="minorHAnsi"/>
          <w:sz w:val="22"/>
          <w:szCs w:val="22"/>
        </w:rPr>
        <w:tab/>
        <w:t>apresentar declaração ou documentação falsa exigida para o certame ou prestar declaração falsa durante a licitação ou a execução do contrato;</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1.7.</w:t>
      </w:r>
      <w:r w:rsidR="004139F0" w:rsidRPr="009F468F">
        <w:rPr>
          <w:rFonts w:ascii="Garamond" w:hAnsi="Garamond" w:cstheme="minorHAnsi"/>
          <w:sz w:val="22"/>
          <w:szCs w:val="22"/>
        </w:rPr>
        <w:tab/>
        <w:t>fraudar a licitação ou praticar ato fraudulento na execução do contrato;</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1.8.</w:t>
      </w:r>
      <w:r w:rsidR="004139F0" w:rsidRPr="009F468F">
        <w:rPr>
          <w:rFonts w:ascii="Garamond" w:hAnsi="Garamond" w:cstheme="minorHAnsi"/>
          <w:sz w:val="22"/>
          <w:szCs w:val="22"/>
        </w:rPr>
        <w:tab/>
        <w:t>comportar-se de modo inidôneo ou cometer fraude de qualquer natureza;</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1.9.</w:t>
      </w:r>
      <w:r w:rsidR="004139F0" w:rsidRPr="009F468F">
        <w:rPr>
          <w:rFonts w:ascii="Garamond" w:hAnsi="Garamond" w:cstheme="minorHAnsi"/>
          <w:sz w:val="22"/>
          <w:szCs w:val="22"/>
        </w:rPr>
        <w:tab/>
        <w:t>praticar atos ilícitos com vistas a frustrar os objetivos da licitação;</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1.10.</w:t>
      </w:r>
      <w:r w:rsidR="004139F0" w:rsidRPr="009F468F">
        <w:rPr>
          <w:rFonts w:ascii="Garamond" w:hAnsi="Garamond" w:cstheme="minorHAnsi"/>
          <w:sz w:val="22"/>
          <w:szCs w:val="22"/>
        </w:rPr>
        <w:tab/>
        <w:t>praticar ato lesivo previsto no art. 5º da Lei nº 12.846, de 1º de agosto de 2013.</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2.</w:t>
      </w:r>
      <w:r w:rsidR="004139F0" w:rsidRPr="009F468F">
        <w:rPr>
          <w:rFonts w:ascii="Garamond" w:hAnsi="Garamond" w:cstheme="minorHAnsi"/>
          <w:sz w:val="22"/>
          <w:szCs w:val="22"/>
        </w:rPr>
        <w:tab/>
        <w:t xml:space="preserve">A Administração poderá, garantida a prévia defesa, aplicar aos licitantes e/ou contratados as seguintes sanções, sem prejuízo das responsabilidades civil e criminal: </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lastRenderedPageBreak/>
        <w:t>11.</w:t>
      </w:r>
      <w:r w:rsidR="004139F0" w:rsidRPr="009F468F">
        <w:rPr>
          <w:rFonts w:ascii="Garamond" w:hAnsi="Garamond" w:cstheme="minorHAnsi"/>
          <w:sz w:val="22"/>
          <w:szCs w:val="22"/>
        </w:rPr>
        <w:t>2.1.</w:t>
      </w:r>
      <w:r w:rsidR="004139F0" w:rsidRPr="009F468F">
        <w:rPr>
          <w:rFonts w:ascii="Garamond" w:hAnsi="Garamond" w:cstheme="minorHAnsi"/>
          <w:sz w:val="22"/>
          <w:szCs w:val="22"/>
        </w:rPr>
        <w:tab/>
        <w:t xml:space="preserve">advertência; </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2.2.</w:t>
      </w:r>
      <w:r w:rsidR="004139F0" w:rsidRPr="009F468F">
        <w:rPr>
          <w:rFonts w:ascii="Garamond" w:hAnsi="Garamond" w:cstheme="minorHAnsi"/>
          <w:sz w:val="22"/>
          <w:szCs w:val="22"/>
        </w:rPr>
        <w:tab/>
        <w:t>multa;</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2.3.</w:t>
      </w:r>
      <w:r w:rsidR="004139F0" w:rsidRPr="009F468F">
        <w:rPr>
          <w:rFonts w:ascii="Garamond" w:hAnsi="Garamond" w:cstheme="minorHAnsi"/>
          <w:sz w:val="22"/>
          <w:szCs w:val="22"/>
        </w:rPr>
        <w:tab/>
        <w:t>impedimento de licitar e contratar e</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2.4.</w:t>
      </w:r>
      <w:r w:rsidR="004139F0" w:rsidRPr="009F468F">
        <w:rPr>
          <w:rFonts w:ascii="Garamond" w:hAnsi="Garamond" w:cstheme="minorHAnsi"/>
          <w:sz w:val="22"/>
          <w:szCs w:val="22"/>
        </w:rPr>
        <w:tab/>
        <w:t>declaração de inidoneidade para licitar ou contratar.</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3.</w:t>
      </w:r>
      <w:r w:rsidR="004139F0" w:rsidRPr="009F468F">
        <w:rPr>
          <w:rFonts w:ascii="Garamond" w:hAnsi="Garamond" w:cstheme="minorHAnsi"/>
          <w:sz w:val="22"/>
          <w:szCs w:val="22"/>
        </w:rPr>
        <w:tab/>
        <w:t xml:space="preserve">A sanção será aplicada mediante a natureza, a gravidade e a </w:t>
      </w:r>
      <w:proofErr w:type="spellStart"/>
      <w:r w:rsidR="004139F0" w:rsidRPr="009F468F">
        <w:rPr>
          <w:rFonts w:ascii="Garamond" w:hAnsi="Garamond" w:cstheme="minorHAnsi"/>
          <w:sz w:val="22"/>
          <w:szCs w:val="22"/>
        </w:rPr>
        <w:t>reprovabilidade</w:t>
      </w:r>
      <w:proofErr w:type="spellEnd"/>
      <w:r w:rsidR="004139F0" w:rsidRPr="009F468F">
        <w:rPr>
          <w:rFonts w:ascii="Garamond" w:hAnsi="Garamond" w:cstheme="minorHAnsi"/>
          <w:sz w:val="22"/>
          <w:szCs w:val="22"/>
        </w:rPr>
        <w:t xml:space="preserve"> da infração cometida, assim, a Administração considerará:</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3.1.</w:t>
      </w:r>
      <w:r w:rsidR="004139F0" w:rsidRPr="009F468F">
        <w:rPr>
          <w:rFonts w:ascii="Garamond" w:hAnsi="Garamond" w:cstheme="minorHAnsi"/>
          <w:sz w:val="22"/>
          <w:szCs w:val="22"/>
        </w:rPr>
        <w:tab/>
        <w:t>a natureza e a gravidade da infração cometida;</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3.2.</w:t>
      </w:r>
      <w:r w:rsidR="004139F0" w:rsidRPr="009F468F">
        <w:rPr>
          <w:rFonts w:ascii="Garamond" w:hAnsi="Garamond" w:cstheme="minorHAnsi"/>
          <w:sz w:val="22"/>
          <w:szCs w:val="22"/>
        </w:rPr>
        <w:tab/>
        <w:t>as peculiaridades do caso concreto;</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3.3.</w:t>
      </w:r>
      <w:r w:rsidR="004139F0" w:rsidRPr="009F468F">
        <w:rPr>
          <w:rFonts w:ascii="Garamond" w:hAnsi="Garamond" w:cstheme="minorHAnsi"/>
          <w:sz w:val="22"/>
          <w:szCs w:val="22"/>
        </w:rPr>
        <w:tab/>
        <w:t>as circunstâncias agravantes ou atenuantes;</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3.4.</w:t>
      </w:r>
      <w:r w:rsidR="004139F0" w:rsidRPr="009F468F">
        <w:rPr>
          <w:rFonts w:ascii="Garamond" w:hAnsi="Garamond" w:cstheme="minorHAnsi"/>
          <w:sz w:val="22"/>
          <w:szCs w:val="22"/>
        </w:rPr>
        <w:tab/>
        <w:t>os danos que dela provierem para a Administração Pública;</w:t>
      </w:r>
    </w:p>
    <w:p w:rsidR="004139F0" w:rsidRPr="009F468F" w:rsidRDefault="008703F5" w:rsidP="004139F0">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3.5.</w:t>
      </w:r>
      <w:r w:rsidR="004139F0" w:rsidRPr="009F468F">
        <w:rPr>
          <w:rFonts w:ascii="Garamond" w:hAnsi="Garamond" w:cstheme="minorHAnsi"/>
          <w:sz w:val="22"/>
          <w:szCs w:val="22"/>
        </w:rPr>
        <w:tab/>
        <w:t>a implantação ou o aperfeiçoamento de programa de integridade, conforme normas e orientações dos órgãos de controle.</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4.</w:t>
      </w:r>
      <w:r w:rsidR="004139F0" w:rsidRPr="009F468F">
        <w:rPr>
          <w:rFonts w:ascii="Garamond" w:hAnsi="Garamond" w:cstheme="minorHAnsi"/>
          <w:sz w:val="22"/>
          <w:szCs w:val="22"/>
        </w:rPr>
        <w:tab/>
        <w:t>A advertência será aplicada exclusivamente pela infração administrativa prevista no inciso I do caput do art. 155 da Lei 14.133/21, quando não se justificar a imposição de penalidade mais grave.</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5.</w:t>
      </w:r>
      <w:r w:rsidR="004139F0" w:rsidRPr="009F468F">
        <w:rPr>
          <w:rFonts w:ascii="Garamond" w:hAnsi="Garamond" w:cstheme="minorHAnsi"/>
          <w:sz w:val="22"/>
          <w:szCs w:val="22"/>
        </w:rPr>
        <w:tab/>
        <w:t xml:space="preserve">A multa não será </w:t>
      </w:r>
      <w:r w:rsidR="00DA4881" w:rsidRPr="009F468F">
        <w:rPr>
          <w:rFonts w:ascii="Garamond" w:hAnsi="Garamond" w:cstheme="minorHAnsi"/>
          <w:b/>
          <w:bCs/>
          <w:sz w:val="22"/>
          <w:szCs w:val="22"/>
        </w:rPr>
        <w:t>1</w:t>
      </w:r>
      <w:r w:rsidR="004139F0" w:rsidRPr="009F468F">
        <w:rPr>
          <w:rFonts w:ascii="Garamond" w:hAnsi="Garamond" w:cstheme="minorHAnsi"/>
          <w:b/>
          <w:bCs/>
          <w:sz w:val="22"/>
          <w:szCs w:val="22"/>
        </w:rPr>
        <w:t>0% (</w:t>
      </w:r>
      <w:r w:rsidR="00DA4881" w:rsidRPr="009F468F">
        <w:rPr>
          <w:rFonts w:ascii="Garamond" w:hAnsi="Garamond" w:cstheme="minorHAnsi"/>
          <w:b/>
          <w:bCs/>
          <w:sz w:val="22"/>
          <w:szCs w:val="22"/>
        </w:rPr>
        <w:t>dez)</w:t>
      </w:r>
      <w:r w:rsidR="004139F0" w:rsidRPr="009F468F">
        <w:rPr>
          <w:rFonts w:ascii="Garamond" w:hAnsi="Garamond" w:cstheme="minorHAnsi"/>
          <w:sz w:val="22"/>
          <w:szCs w:val="22"/>
        </w:rPr>
        <w:t xml:space="preserve"> por cento do valor do contrato licitado ou celebrado com contratação direta e será aplicada ao responsável por qualquer das infrações administrativas previstas no art. 155 desta Lei.</w:t>
      </w:r>
    </w:p>
    <w:p w:rsidR="004139F0" w:rsidRPr="009F468F" w:rsidRDefault="008703F5" w:rsidP="001B3CC2">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5.1.</w:t>
      </w:r>
      <w:r w:rsidR="004139F0" w:rsidRPr="009F468F">
        <w:rPr>
          <w:rFonts w:ascii="Garamond" w:hAnsi="Garamond" w:cstheme="minorHAnsi"/>
          <w:sz w:val="22"/>
          <w:szCs w:val="22"/>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4139F0" w:rsidRPr="009F468F" w:rsidRDefault="008703F5" w:rsidP="001B3CC2">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5.2.</w:t>
      </w:r>
      <w:r w:rsidR="004139F0" w:rsidRPr="009F468F">
        <w:rPr>
          <w:rFonts w:ascii="Garamond" w:hAnsi="Garamond" w:cstheme="minorHAnsi"/>
          <w:sz w:val="22"/>
          <w:szCs w:val="22"/>
        </w:rPr>
        <w:tab/>
        <w:t>Na aplicação de multa, será facultada a defesa do interessado no prazo de 15 (quinze) dias úteis, contado da data de sua intimação.</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6.</w:t>
      </w:r>
      <w:r w:rsidR="004139F0" w:rsidRPr="009F468F">
        <w:rPr>
          <w:rFonts w:ascii="Garamond" w:hAnsi="Garamond" w:cstheme="minorHAnsi"/>
          <w:sz w:val="22"/>
          <w:szCs w:val="22"/>
        </w:rPr>
        <w:tab/>
        <w:t>É cabível a aplicação de multa cumulativamente com todas as outras sanções dispostas nos incisos do artigo 156 da Lei 14.133/21.</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7.</w:t>
      </w:r>
      <w:r w:rsidR="004139F0" w:rsidRPr="009F468F">
        <w:rPr>
          <w:rFonts w:ascii="Garamond" w:hAnsi="Garamond" w:cstheme="minorHAnsi"/>
          <w:sz w:val="22"/>
          <w:szCs w:val="22"/>
        </w:rPr>
        <w:tab/>
        <w:t xml:space="preserve">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w:t>
      </w:r>
      <w:proofErr w:type="gramStart"/>
      <w:r w:rsidR="004139F0" w:rsidRPr="009F468F">
        <w:rPr>
          <w:rFonts w:ascii="Garamond" w:hAnsi="Garamond" w:cstheme="minorHAnsi"/>
          <w:sz w:val="22"/>
          <w:szCs w:val="22"/>
        </w:rPr>
        <w:t>3</w:t>
      </w:r>
      <w:proofErr w:type="gramEnd"/>
      <w:r w:rsidR="004139F0" w:rsidRPr="009F468F">
        <w:rPr>
          <w:rFonts w:ascii="Garamond" w:hAnsi="Garamond" w:cstheme="minorHAnsi"/>
          <w:sz w:val="22"/>
          <w:szCs w:val="22"/>
        </w:rPr>
        <w:t xml:space="preserve"> (três) anos.</w:t>
      </w:r>
    </w:p>
    <w:p w:rsidR="004139F0" w:rsidRPr="009F468F" w:rsidRDefault="008703F5" w:rsidP="004139F0">
      <w:pPr>
        <w:spacing w:before="120" w:after="120" w:line="360" w:lineRule="auto"/>
        <w:jc w:val="both"/>
        <w:rPr>
          <w:rFonts w:ascii="Garamond" w:hAnsi="Garamond" w:cstheme="minorHAnsi"/>
          <w:b/>
          <w:bCs/>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8.</w:t>
      </w:r>
      <w:r w:rsidR="004139F0" w:rsidRPr="009F468F">
        <w:rPr>
          <w:rFonts w:ascii="Garamond" w:hAnsi="Garamond" w:cstheme="minorHAnsi"/>
          <w:sz w:val="22"/>
          <w:szCs w:val="22"/>
        </w:rPr>
        <w:tab/>
        <w:t xml:space="preserve">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w:t>
      </w:r>
      <w:r w:rsidR="004139F0" w:rsidRPr="009F468F">
        <w:rPr>
          <w:rFonts w:ascii="Garamond" w:hAnsi="Garamond" w:cstheme="minorHAnsi"/>
          <w:sz w:val="22"/>
          <w:szCs w:val="22"/>
        </w:rPr>
        <w:lastRenderedPageBreak/>
        <w:t xml:space="preserve">imposição de penalidade mais grave que a sanção referida no § 4º do art.156, e impedirá o responsável de licitar ou contratar no âmbito da Administração Pública direta e indireta de todos os entes federativos, pelo prazo mínimo </w:t>
      </w:r>
      <w:r w:rsidR="004139F0" w:rsidRPr="009F468F">
        <w:rPr>
          <w:rFonts w:ascii="Garamond" w:hAnsi="Garamond" w:cstheme="minorHAnsi"/>
          <w:b/>
          <w:bCs/>
          <w:sz w:val="22"/>
          <w:szCs w:val="22"/>
        </w:rPr>
        <w:t xml:space="preserve">de </w:t>
      </w:r>
      <w:proofErr w:type="gramStart"/>
      <w:r w:rsidR="004139F0" w:rsidRPr="009F468F">
        <w:rPr>
          <w:rFonts w:ascii="Garamond" w:hAnsi="Garamond" w:cstheme="minorHAnsi"/>
          <w:b/>
          <w:bCs/>
          <w:sz w:val="22"/>
          <w:szCs w:val="22"/>
        </w:rPr>
        <w:t>3</w:t>
      </w:r>
      <w:proofErr w:type="gramEnd"/>
      <w:r w:rsidR="004139F0" w:rsidRPr="009F468F">
        <w:rPr>
          <w:rFonts w:ascii="Garamond" w:hAnsi="Garamond" w:cstheme="minorHAnsi"/>
          <w:b/>
          <w:bCs/>
          <w:sz w:val="22"/>
          <w:szCs w:val="22"/>
        </w:rPr>
        <w:t xml:space="preserve"> (três) anos e máximo de 6 (seis) anos.</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9.</w:t>
      </w:r>
      <w:r w:rsidR="004139F0" w:rsidRPr="009F468F">
        <w:rPr>
          <w:rFonts w:ascii="Garamond" w:hAnsi="Garamond" w:cstheme="minorHAnsi"/>
          <w:sz w:val="22"/>
          <w:szCs w:val="22"/>
        </w:rPr>
        <w:tab/>
        <w:t xml:space="preserve">As sanções de impedimento de licitar e contratar e a declaração de inidoneidade para licitar ou contratar requererá a instauração de processo de responsabilização, a ser conduzido por comissão composta de </w:t>
      </w:r>
      <w:proofErr w:type="gramStart"/>
      <w:r w:rsidR="004139F0" w:rsidRPr="009F468F">
        <w:rPr>
          <w:rFonts w:ascii="Garamond" w:hAnsi="Garamond" w:cstheme="minorHAnsi"/>
          <w:b/>
          <w:bCs/>
          <w:sz w:val="22"/>
          <w:szCs w:val="22"/>
        </w:rPr>
        <w:t>2</w:t>
      </w:r>
      <w:proofErr w:type="gramEnd"/>
      <w:r w:rsidR="004139F0" w:rsidRPr="009F468F">
        <w:rPr>
          <w:rFonts w:ascii="Garamond" w:hAnsi="Garamond" w:cstheme="minorHAnsi"/>
          <w:b/>
          <w:bCs/>
          <w:sz w:val="22"/>
          <w:szCs w:val="22"/>
        </w:rPr>
        <w:t xml:space="preserve"> (dois)</w:t>
      </w:r>
      <w:r w:rsidR="004139F0" w:rsidRPr="009F468F">
        <w:rPr>
          <w:rFonts w:ascii="Garamond" w:hAnsi="Garamond" w:cstheme="minorHAnsi"/>
          <w:sz w:val="22"/>
          <w:szCs w:val="22"/>
        </w:rPr>
        <w:t xml:space="preserve"> ou mais servidores estáveis, que avaliará fatos e circunstâncias conhecidos e intimará o licitante ou o contratado para, no prazo de </w:t>
      </w:r>
      <w:r w:rsidR="004139F0" w:rsidRPr="009F468F">
        <w:rPr>
          <w:rFonts w:ascii="Garamond" w:hAnsi="Garamond" w:cstheme="minorHAnsi"/>
          <w:b/>
          <w:bCs/>
          <w:sz w:val="22"/>
          <w:szCs w:val="22"/>
        </w:rPr>
        <w:t>15 (quinze)</w:t>
      </w:r>
      <w:r w:rsidR="004139F0" w:rsidRPr="009F468F">
        <w:rPr>
          <w:rFonts w:ascii="Garamond" w:hAnsi="Garamond" w:cstheme="minorHAnsi"/>
          <w:sz w:val="22"/>
          <w:szCs w:val="22"/>
        </w:rPr>
        <w:t xml:space="preserve"> dias úteis, contado da data de intimação, apresentar defesa escrita e especificar as provas que pretenda produzir.</w:t>
      </w:r>
    </w:p>
    <w:p w:rsidR="004139F0" w:rsidRPr="009F468F" w:rsidRDefault="008703F5" w:rsidP="001B3CC2">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9.1.</w:t>
      </w:r>
      <w:r w:rsidR="004139F0" w:rsidRPr="009F468F">
        <w:rPr>
          <w:rFonts w:ascii="Garamond" w:hAnsi="Garamond" w:cstheme="minorHAnsi"/>
          <w:sz w:val="22"/>
          <w:szCs w:val="22"/>
        </w:rPr>
        <w:tab/>
        <w:t xml:space="preserve">Na hipótese de deferimento de pedido de produção de novas provas ou de juntada de provas julgadas indispensáveis pela comissão, o licitante ou o contratado poderá apresentar alegações finais no prazo de </w:t>
      </w:r>
      <w:r w:rsidR="004139F0" w:rsidRPr="009F468F">
        <w:rPr>
          <w:rFonts w:ascii="Garamond" w:hAnsi="Garamond" w:cstheme="minorHAnsi"/>
          <w:b/>
          <w:bCs/>
          <w:sz w:val="22"/>
          <w:szCs w:val="22"/>
        </w:rPr>
        <w:t>15 (quinze)</w:t>
      </w:r>
      <w:r w:rsidR="004139F0" w:rsidRPr="009F468F">
        <w:rPr>
          <w:rFonts w:ascii="Garamond" w:hAnsi="Garamond" w:cstheme="minorHAnsi"/>
          <w:sz w:val="22"/>
          <w:szCs w:val="22"/>
        </w:rPr>
        <w:t xml:space="preserve"> dias úteis, contado da data da intimação.</w:t>
      </w:r>
    </w:p>
    <w:p w:rsidR="004139F0" w:rsidRPr="009F468F" w:rsidRDefault="008703F5" w:rsidP="001B3CC2">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9.2.</w:t>
      </w:r>
      <w:r w:rsidR="004139F0" w:rsidRPr="009F468F">
        <w:rPr>
          <w:rFonts w:ascii="Garamond" w:hAnsi="Garamond" w:cstheme="minorHAnsi"/>
          <w:sz w:val="22"/>
          <w:szCs w:val="22"/>
        </w:rPr>
        <w:tab/>
        <w:t>Serão indeferidas pela comissão, mediante decisão fundamentada, provas ilícitas, impertinentes, desnecessárias, protelatórias ou intempestivas.</w:t>
      </w:r>
    </w:p>
    <w:p w:rsidR="004139F0" w:rsidRPr="009F468F" w:rsidRDefault="008703F5" w:rsidP="004139F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10.</w:t>
      </w:r>
      <w:r w:rsidR="004139F0" w:rsidRPr="009F468F">
        <w:rPr>
          <w:rFonts w:ascii="Garamond" w:hAnsi="Garamond" w:cstheme="minorHAnsi"/>
          <w:sz w:val="22"/>
          <w:szCs w:val="22"/>
        </w:rPr>
        <w:tab/>
        <w:t xml:space="preserve">A prescrição ocorrerá em </w:t>
      </w:r>
      <w:proofErr w:type="gramStart"/>
      <w:r w:rsidR="004139F0" w:rsidRPr="009F468F">
        <w:rPr>
          <w:rFonts w:ascii="Garamond" w:hAnsi="Garamond" w:cstheme="minorHAnsi"/>
          <w:b/>
          <w:bCs/>
          <w:sz w:val="22"/>
          <w:szCs w:val="22"/>
        </w:rPr>
        <w:t>5</w:t>
      </w:r>
      <w:proofErr w:type="gramEnd"/>
      <w:r w:rsidR="004139F0" w:rsidRPr="009F468F">
        <w:rPr>
          <w:rFonts w:ascii="Garamond" w:hAnsi="Garamond" w:cstheme="minorHAnsi"/>
          <w:b/>
          <w:bCs/>
          <w:sz w:val="22"/>
          <w:szCs w:val="22"/>
        </w:rPr>
        <w:t xml:space="preserve"> (cinco) anos</w:t>
      </w:r>
      <w:r w:rsidR="004139F0" w:rsidRPr="009F468F">
        <w:rPr>
          <w:rFonts w:ascii="Garamond" w:hAnsi="Garamond" w:cstheme="minorHAnsi"/>
          <w:sz w:val="22"/>
          <w:szCs w:val="22"/>
        </w:rPr>
        <w:t>, contados da ciência da infração pela Administração, e será:</w:t>
      </w:r>
    </w:p>
    <w:p w:rsidR="004139F0" w:rsidRPr="009F468F" w:rsidRDefault="008703F5" w:rsidP="001B3CC2">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10.1.</w:t>
      </w:r>
      <w:r w:rsidR="004139F0" w:rsidRPr="009F468F">
        <w:rPr>
          <w:rFonts w:ascii="Garamond" w:hAnsi="Garamond" w:cstheme="minorHAnsi"/>
          <w:sz w:val="22"/>
          <w:szCs w:val="22"/>
        </w:rPr>
        <w:tab/>
        <w:t>interrompida pela instauração do processo de responsabilização a que se refere o caput do art. 158 da Lei 14.133/21;</w:t>
      </w:r>
    </w:p>
    <w:p w:rsidR="004139F0" w:rsidRPr="009F468F" w:rsidRDefault="008703F5" w:rsidP="001B3CC2">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10.2.</w:t>
      </w:r>
      <w:r w:rsidR="004139F0" w:rsidRPr="009F468F">
        <w:rPr>
          <w:rFonts w:ascii="Garamond" w:hAnsi="Garamond" w:cstheme="minorHAnsi"/>
          <w:sz w:val="22"/>
          <w:szCs w:val="22"/>
        </w:rPr>
        <w:tab/>
        <w:t>suspensa pela celebração de acordo de leniência previsto na Lei nº 12.846, de 1º de agosto de 2013;</w:t>
      </w:r>
    </w:p>
    <w:p w:rsidR="004139F0" w:rsidRPr="009F468F" w:rsidRDefault="008703F5" w:rsidP="001B3CC2">
      <w:pPr>
        <w:spacing w:before="120" w:after="120" w:line="360" w:lineRule="auto"/>
        <w:ind w:firstLine="426"/>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10.3.</w:t>
      </w:r>
      <w:r w:rsidR="004139F0" w:rsidRPr="009F468F">
        <w:rPr>
          <w:rFonts w:ascii="Garamond" w:hAnsi="Garamond" w:cstheme="minorHAnsi"/>
          <w:sz w:val="22"/>
          <w:szCs w:val="22"/>
        </w:rPr>
        <w:tab/>
        <w:t>suspensa por decisão judicial que inviabilize a conclusão da apuração administrativa.</w:t>
      </w:r>
    </w:p>
    <w:p w:rsidR="004139F0" w:rsidRPr="009F468F" w:rsidRDefault="008703F5" w:rsidP="008703F5">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11.</w:t>
      </w:r>
      <w:r w:rsidR="004139F0" w:rsidRPr="009F468F">
        <w:rPr>
          <w:rFonts w:ascii="Garamond" w:hAnsi="Garamond" w:cstheme="minorHAnsi"/>
          <w:sz w:val="22"/>
          <w:szCs w:val="22"/>
        </w:rPr>
        <w:t>1</w:t>
      </w:r>
      <w:r w:rsidRPr="009F468F">
        <w:rPr>
          <w:rFonts w:ascii="Garamond" w:hAnsi="Garamond" w:cstheme="minorHAnsi"/>
          <w:sz w:val="22"/>
          <w:szCs w:val="22"/>
        </w:rPr>
        <w:t>1</w:t>
      </w:r>
      <w:r w:rsidR="004139F0" w:rsidRPr="009F468F">
        <w:rPr>
          <w:rFonts w:ascii="Garamond" w:hAnsi="Garamond" w:cstheme="minorHAnsi"/>
          <w:sz w:val="22"/>
          <w:szCs w:val="22"/>
        </w:rPr>
        <w:t>.</w:t>
      </w:r>
      <w:r w:rsidR="004139F0" w:rsidRPr="009F468F">
        <w:rPr>
          <w:rFonts w:ascii="Garamond" w:hAnsi="Garamond" w:cstheme="minorHAnsi"/>
          <w:sz w:val="22"/>
          <w:szCs w:val="22"/>
        </w:rPr>
        <w:tab/>
        <w:t>A aplicação das sanções não exclui, em hipótese alguma, a obrigação de reparação integral do dano causado à Administração Pública.</w:t>
      </w:r>
    </w:p>
    <w:p w:rsidR="00E133FE" w:rsidRPr="009F468F" w:rsidRDefault="004234F6" w:rsidP="005E7446">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1</w:t>
      </w:r>
      <w:r w:rsidR="009F0EE7" w:rsidRPr="009F468F">
        <w:rPr>
          <w:rFonts w:ascii="Garamond" w:hAnsi="Garamond" w:cs="Calibri"/>
          <w:b/>
          <w:sz w:val="22"/>
          <w:szCs w:val="22"/>
        </w:rPr>
        <w:t>2</w:t>
      </w:r>
      <w:r w:rsidRPr="009F468F">
        <w:rPr>
          <w:rFonts w:ascii="Garamond" w:hAnsi="Garamond" w:cs="Calibri"/>
          <w:b/>
          <w:sz w:val="22"/>
          <w:szCs w:val="22"/>
        </w:rPr>
        <w:t xml:space="preserve"> - </w:t>
      </w:r>
      <w:r w:rsidR="009F0EE7" w:rsidRPr="009F468F">
        <w:rPr>
          <w:rFonts w:ascii="Garamond" w:hAnsi="Garamond" w:cs="Calibri"/>
          <w:b/>
          <w:sz w:val="22"/>
          <w:szCs w:val="22"/>
        </w:rPr>
        <w:t>DA ASSINATURA DO CONTRATO E DO PAGAMENTO</w:t>
      </w:r>
    </w:p>
    <w:p w:rsidR="009F0EE7" w:rsidRPr="009F468F" w:rsidRDefault="00E133FE"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9F0EE7" w:rsidRPr="009F468F">
        <w:rPr>
          <w:rFonts w:ascii="Garamond" w:hAnsi="Garamond" w:cs="Calibri"/>
          <w:sz w:val="22"/>
          <w:szCs w:val="22"/>
        </w:rPr>
        <w:t>2</w:t>
      </w:r>
      <w:r w:rsidRPr="009F468F">
        <w:rPr>
          <w:rFonts w:ascii="Garamond" w:hAnsi="Garamond" w:cs="Calibri"/>
          <w:sz w:val="22"/>
          <w:szCs w:val="22"/>
        </w:rPr>
        <w:t>.1</w:t>
      </w:r>
      <w:r w:rsidR="009F0EE7" w:rsidRPr="009F468F">
        <w:rPr>
          <w:rFonts w:ascii="Garamond" w:hAnsi="Garamond" w:cs="Calibri"/>
          <w:sz w:val="22"/>
          <w:szCs w:val="22"/>
        </w:rPr>
        <w:t>.</w:t>
      </w:r>
      <w:r w:rsidR="009F0EE7" w:rsidRPr="009F468F">
        <w:rPr>
          <w:rFonts w:ascii="Garamond" w:hAnsi="Garamond" w:cs="Calibri"/>
          <w:sz w:val="22"/>
          <w:szCs w:val="22"/>
        </w:rPr>
        <w:tab/>
        <w:t xml:space="preserve">Nos termos do art. 96 da Lei Federal 14.133/2021, como condição para assinatura do contrato, o adjudicatário deverá apresentar garantia referente a </w:t>
      </w:r>
      <w:r w:rsidR="006B67D4" w:rsidRPr="009F468F">
        <w:rPr>
          <w:rFonts w:ascii="Garamond" w:hAnsi="Garamond" w:cs="Calibri"/>
          <w:sz w:val="22"/>
          <w:szCs w:val="22"/>
        </w:rPr>
        <w:t>5% (cinco) por c</w:t>
      </w:r>
      <w:r w:rsidR="009F0EE7" w:rsidRPr="009F468F">
        <w:rPr>
          <w:rFonts w:ascii="Garamond" w:hAnsi="Garamond" w:cs="Calibri"/>
          <w:sz w:val="22"/>
          <w:szCs w:val="22"/>
        </w:rPr>
        <w:t>ento</w:t>
      </w:r>
      <w:r w:rsidR="006B67D4" w:rsidRPr="009F468F">
        <w:rPr>
          <w:rFonts w:ascii="Garamond" w:hAnsi="Garamond" w:cs="Calibri"/>
          <w:sz w:val="22"/>
          <w:szCs w:val="22"/>
        </w:rPr>
        <w:t xml:space="preserve"> do valor inicial, autorizada a</w:t>
      </w:r>
      <w:r w:rsidR="009F0EE7" w:rsidRPr="009F468F">
        <w:rPr>
          <w:rFonts w:ascii="Garamond" w:hAnsi="Garamond" w:cs="Calibri"/>
          <w:sz w:val="22"/>
          <w:szCs w:val="22"/>
        </w:rPr>
        <w:t xml:space="preserve"> majoração até 10%</w:t>
      </w:r>
      <w:r w:rsidR="00104D50" w:rsidRPr="009F468F">
        <w:rPr>
          <w:rFonts w:ascii="Garamond" w:hAnsi="Garamond" w:cs="Calibri"/>
          <w:sz w:val="22"/>
          <w:szCs w:val="22"/>
        </w:rPr>
        <w:t xml:space="preserve"> (dez)</w:t>
      </w:r>
      <w:r w:rsidR="009F0EE7" w:rsidRPr="009F468F">
        <w:rPr>
          <w:rFonts w:ascii="Garamond" w:hAnsi="Garamond" w:cs="Calibri"/>
          <w:sz w:val="22"/>
          <w:szCs w:val="22"/>
        </w:rPr>
        <w:t xml:space="preserve"> com justificativa técnica - Art. 98 Lei 14.133/21</w:t>
      </w:r>
      <w:r w:rsidR="006B67D4" w:rsidRPr="009F468F">
        <w:rPr>
          <w:rFonts w:ascii="Garamond" w:hAnsi="Garamond" w:cs="Calibri"/>
          <w:sz w:val="22"/>
          <w:szCs w:val="22"/>
        </w:rPr>
        <w:t>,</w:t>
      </w:r>
      <w:r w:rsidR="009F0EE7" w:rsidRPr="009F468F">
        <w:rPr>
          <w:rFonts w:ascii="Garamond" w:hAnsi="Garamond" w:cs="Calibri"/>
          <w:sz w:val="22"/>
          <w:szCs w:val="22"/>
        </w:rPr>
        <w:t xml:space="preserve"> do valor vencedor da licitação. Para tanto, poderá optar por uma das seguintes modalidades de garantia:</w:t>
      </w:r>
    </w:p>
    <w:p w:rsidR="009F0EE7" w:rsidRPr="009F468F" w:rsidRDefault="009F0EE7" w:rsidP="006B67D4">
      <w:pPr>
        <w:autoSpaceDE w:val="0"/>
        <w:autoSpaceDN w:val="0"/>
        <w:adjustRightInd w:val="0"/>
        <w:spacing w:before="120" w:after="120" w:line="360" w:lineRule="auto"/>
        <w:ind w:firstLine="426"/>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 xml:space="preserve">.1.1. </w:t>
      </w:r>
      <w:proofErr w:type="gramStart"/>
      <w:r w:rsidRPr="009F468F">
        <w:rPr>
          <w:rFonts w:ascii="Garamond" w:hAnsi="Garamond" w:cs="Calibri"/>
          <w:sz w:val="22"/>
          <w:szCs w:val="22"/>
        </w:rPr>
        <w:t>caução</w:t>
      </w:r>
      <w:proofErr w:type="gramEnd"/>
      <w:r w:rsidRPr="009F468F">
        <w:rPr>
          <w:rFonts w:ascii="Garamond" w:hAnsi="Garamond" w:cs="Calibri"/>
          <w:sz w:val="22"/>
          <w:szCs w:val="22"/>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9F0EE7" w:rsidRPr="009F468F" w:rsidRDefault="009F0EE7" w:rsidP="006B67D4">
      <w:pPr>
        <w:autoSpaceDE w:val="0"/>
        <w:autoSpaceDN w:val="0"/>
        <w:adjustRightInd w:val="0"/>
        <w:spacing w:before="120" w:after="120" w:line="360" w:lineRule="auto"/>
        <w:ind w:firstLine="426"/>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 xml:space="preserve">.1.2. </w:t>
      </w:r>
      <w:proofErr w:type="gramStart"/>
      <w:r w:rsidRPr="009F468F">
        <w:rPr>
          <w:rFonts w:ascii="Garamond" w:hAnsi="Garamond" w:cs="Calibri"/>
          <w:sz w:val="22"/>
          <w:szCs w:val="22"/>
        </w:rPr>
        <w:t>seguro</w:t>
      </w:r>
      <w:proofErr w:type="gramEnd"/>
      <w:r w:rsidRPr="009F468F">
        <w:rPr>
          <w:rFonts w:ascii="Garamond" w:hAnsi="Garamond" w:cs="Calibri"/>
          <w:sz w:val="22"/>
          <w:szCs w:val="22"/>
        </w:rPr>
        <w:t xml:space="preserve">-garantia; </w:t>
      </w:r>
    </w:p>
    <w:p w:rsidR="009F0EE7" w:rsidRPr="009F468F" w:rsidRDefault="009F0EE7" w:rsidP="004B0179">
      <w:pPr>
        <w:autoSpaceDE w:val="0"/>
        <w:autoSpaceDN w:val="0"/>
        <w:adjustRightInd w:val="0"/>
        <w:spacing w:before="120" w:after="120" w:line="360" w:lineRule="auto"/>
        <w:ind w:firstLine="426"/>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.1.3</w:t>
      </w:r>
      <w:r w:rsidR="004B0179" w:rsidRPr="009F468F">
        <w:rPr>
          <w:rFonts w:ascii="Garamond" w:hAnsi="Garamond" w:cs="Calibri"/>
          <w:sz w:val="22"/>
          <w:szCs w:val="22"/>
        </w:rPr>
        <w:t xml:space="preserve">. </w:t>
      </w:r>
      <w:proofErr w:type="gramStart"/>
      <w:r w:rsidRPr="009F468F">
        <w:rPr>
          <w:rFonts w:ascii="Garamond" w:hAnsi="Garamond" w:cs="Calibri"/>
          <w:sz w:val="22"/>
          <w:szCs w:val="22"/>
        </w:rPr>
        <w:t>fiança</w:t>
      </w:r>
      <w:proofErr w:type="gramEnd"/>
      <w:r w:rsidRPr="009F468F">
        <w:rPr>
          <w:rFonts w:ascii="Garamond" w:hAnsi="Garamond" w:cs="Calibri"/>
          <w:sz w:val="22"/>
          <w:szCs w:val="22"/>
        </w:rPr>
        <w:t xml:space="preserve"> bancária emitida por banco ou instituição financeira devidamente autorizada a operar no País pelo Banco Central do Brasil.</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1</w:t>
      </w:r>
      <w:r w:rsidR="006B67D4" w:rsidRPr="009F468F">
        <w:rPr>
          <w:rFonts w:ascii="Garamond" w:hAnsi="Garamond" w:cs="Calibri"/>
          <w:sz w:val="22"/>
          <w:szCs w:val="22"/>
        </w:rPr>
        <w:t>2</w:t>
      </w:r>
      <w:r w:rsidRPr="009F468F">
        <w:rPr>
          <w:rFonts w:ascii="Garamond" w:hAnsi="Garamond" w:cs="Calibri"/>
          <w:sz w:val="22"/>
          <w:szCs w:val="22"/>
        </w:rPr>
        <w:t>.8</w:t>
      </w:r>
      <w:r w:rsidRPr="009F468F">
        <w:rPr>
          <w:rFonts w:ascii="Garamond" w:hAnsi="Garamond" w:cs="Calibri"/>
          <w:sz w:val="22"/>
          <w:szCs w:val="22"/>
        </w:rPr>
        <w:tab/>
        <w:t>Quando o adjudicatário optar pela modalidade seguro-garantia</w:t>
      </w:r>
      <w:proofErr w:type="gramStart"/>
      <w:r w:rsidRPr="009F468F">
        <w:rPr>
          <w:rFonts w:ascii="Garamond" w:hAnsi="Garamond" w:cs="Calibri"/>
          <w:sz w:val="22"/>
          <w:szCs w:val="22"/>
        </w:rPr>
        <w:t>, terá</w:t>
      </w:r>
      <w:proofErr w:type="gramEnd"/>
      <w:r w:rsidRPr="009F468F">
        <w:rPr>
          <w:rFonts w:ascii="Garamond" w:hAnsi="Garamond" w:cs="Calibri"/>
          <w:sz w:val="22"/>
          <w:szCs w:val="22"/>
        </w:rPr>
        <w:t xml:space="preserve"> o prazo de </w:t>
      </w:r>
      <w:r w:rsidR="004B0179" w:rsidRPr="009F468F">
        <w:rPr>
          <w:rFonts w:ascii="Garamond" w:hAnsi="Garamond" w:cs="Calibri"/>
          <w:b/>
          <w:bCs/>
          <w:sz w:val="22"/>
          <w:szCs w:val="22"/>
        </w:rPr>
        <w:t>30 (trinta)</w:t>
      </w:r>
      <w:r w:rsidRPr="009F468F">
        <w:rPr>
          <w:rFonts w:ascii="Garamond" w:hAnsi="Garamond" w:cs="Calibri"/>
          <w:b/>
          <w:bCs/>
          <w:sz w:val="22"/>
          <w:szCs w:val="22"/>
        </w:rPr>
        <w:t xml:space="preserve"> dias</w:t>
      </w:r>
      <w:r w:rsidRPr="009F468F">
        <w:rPr>
          <w:rFonts w:ascii="Garamond" w:hAnsi="Garamond" w:cs="Calibri"/>
          <w:sz w:val="22"/>
          <w:szCs w:val="22"/>
        </w:rPr>
        <w:t xml:space="preserve"> contado da data de homologação da licitação e anterior à assinatura do contrato, para a prestação da garantia.</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.9</w:t>
      </w:r>
      <w:r w:rsidRPr="009F468F">
        <w:rPr>
          <w:rFonts w:ascii="Garamond" w:hAnsi="Garamond" w:cs="Calibri"/>
          <w:sz w:val="22"/>
          <w:szCs w:val="22"/>
        </w:rPr>
        <w:tab/>
        <w:t xml:space="preserve"> A garantia prestada será liberada ou restituída após a fiel execução do contrato ou após a sua extinção por culpa exclusiva da Administração e, quando em dinheiro, atualizada monetariamente.</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.2.</w:t>
      </w:r>
      <w:r w:rsidRPr="009F468F">
        <w:rPr>
          <w:rFonts w:ascii="Garamond" w:hAnsi="Garamond" w:cs="Calibri"/>
          <w:sz w:val="22"/>
          <w:szCs w:val="22"/>
        </w:rPr>
        <w:tab/>
        <w:t xml:space="preserve">O adjudicatário será notificado para assinar o contrato no prazo de </w:t>
      </w:r>
      <w:r w:rsidR="004B0179" w:rsidRPr="009F468F">
        <w:rPr>
          <w:rFonts w:ascii="Garamond" w:hAnsi="Garamond" w:cs="Calibri"/>
          <w:b/>
          <w:bCs/>
          <w:sz w:val="22"/>
          <w:szCs w:val="22"/>
        </w:rPr>
        <w:t xml:space="preserve">05 (cinco) </w:t>
      </w:r>
      <w:r w:rsidRPr="009F468F">
        <w:rPr>
          <w:rFonts w:ascii="Garamond" w:hAnsi="Garamond" w:cs="Calibri"/>
          <w:sz w:val="22"/>
          <w:szCs w:val="22"/>
        </w:rPr>
        <w:t>dias úteis, prorrogável a critério do órgão ou entidade contratante, sob pena de decair do direito à contratação e incidir nas penalidades previstas neste edital.</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.3.</w:t>
      </w:r>
      <w:r w:rsidRPr="009F468F">
        <w:rPr>
          <w:rFonts w:ascii="Garamond" w:hAnsi="Garamond" w:cs="Calibri"/>
          <w:sz w:val="22"/>
          <w:szCs w:val="22"/>
        </w:rPr>
        <w:tab/>
        <w:t>Se o adjudicatário se recusar a assinar o contrato, a Administração Pública poderá convocar o(s) licitante(s) seguinte(s) na ordem de classificação, para fazê-lo em igual prazo e nas mesmas condições propostas pelo primeiro classificado, inclusive quanto ao preço, ou revogar a licitação.</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.4.</w:t>
      </w:r>
      <w:r w:rsidRPr="009F468F">
        <w:rPr>
          <w:rFonts w:ascii="Garamond" w:hAnsi="Garamond" w:cs="Calibri"/>
          <w:sz w:val="22"/>
          <w:szCs w:val="22"/>
        </w:rPr>
        <w:tab/>
        <w:t>A recusa injustificada do adjudicatário no prazo estabelecido caracteriza o descumprimento total da obrigação, assim, será instaurado procedimento administrativo para eventual aplicação das sanções previstas em lei e neste instrumento convocatório.</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.5.</w:t>
      </w:r>
      <w:r w:rsidRPr="009F468F">
        <w:rPr>
          <w:rFonts w:ascii="Garamond" w:hAnsi="Garamond" w:cs="Calibri"/>
          <w:sz w:val="22"/>
          <w:szCs w:val="22"/>
        </w:rPr>
        <w:tab/>
        <w:t>Em qualquer hipótese de aplicação de sanção administrativa, será garantido o direito ao contraditório e à ampla defesa.</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6B67D4" w:rsidRPr="009F468F">
        <w:rPr>
          <w:rFonts w:ascii="Garamond" w:hAnsi="Garamond" w:cs="Calibri"/>
          <w:sz w:val="22"/>
          <w:szCs w:val="22"/>
        </w:rPr>
        <w:t>2</w:t>
      </w:r>
      <w:r w:rsidRPr="009F468F">
        <w:rPr>
          <w:rFonts w:ascii="Garamond" w:hAnsi="Garamond" w:cs="Calibri"/>
          <w:sz w:val="22"/>
          <w:szCs w:val="22"/>
        </w:rPr>
        <w:t>.6.</w:t>
      </w:r>
      <w:r w:rsidRPr="009F468F">
        <w:rPr>
          <w:rFonts w:ascii="Garamond" w:hAnsi="Garamond" w:cs="Calibri"/>
          <w:sz w:val="22"/>
          <w:szCs w:val="22"/>
        </w:rPr>
        <w:tab/>
        <w:t>Os serviços e os pagamentos serão realizados no local, nos prazos e na forma estabelecida nos anexos deste Edital.</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4B0179" w:rsidRPr="009F468F">
        <w:rPr>
          <w:rFonts w:ascii="Garamond" w:hAnsi="Garamond" w:cs="Calibri"/>
          <w:sz w:val="22"/>
          <w:szCs w:val="22"/>
        </w:rPr>
        <w:t>2</w:t>
      </w:r>
      <w:r w:rsidRPr="009F468F">
        <w:rPr>
          <w:rFonts w:ascii="Garamond" w:hAnsi="Garamond" w:cs="Calibri"/>
          <w:sz w:val="22"/>
          <w:szCs w:val="22"/>
        </w:rPr>
        <w:t>.</w:t>
      </w:r>
      <w:r w:rsidR="004B0179" w:rsidRPr="009F468F">
        <w:rPr>
          <w:rFonts w:ascii="Garamond" w:hAnsi="Garamond" w:cs="Calibri"/>
          <w:sz w:val="22"/>
          <w:szCs w:val="22"/>
        </w:rPr>
        <w:t>7</w:t>
      </w:r>
      <w:r w:rsidRPr="009F468F">
        <w:rPr>
          <w:rFonts w:ascii="Garamond" w:hAnsi="Garamond" w:cs="Calibri"/>
          <w:sz w:val="22"/>
          <w:szCs w:val="22"/>
        </w:rPr>
        <w:tab/>
        <w:t xml:space="preserve">O prazo de execução será de no máximo </w:t>
      </w:r>
      <w:r w:rsidR="004B0179" w:rsidRPr="009F468F">
        <w:rPr>
          <w:rFonts w:ascii="Garamond" w:hAnsi="Garamond" w:cs="Calibri"/>
          <w:b/>
          <w:bCs/>
          <w:sz w:val="22"/>
          <w:szCs w:val="22"/>
        </w:rPr>
        <w:t>0</w:t>
      </w:r>
      <w:r w:rsidR="007B5793">
        <w:rPr>
          <w:rFonts w:ascii="Garamond" w:hAnsi="Garamond" w:cs="Calibri"/>
          <w:b/>
          <w:bCs/>
          <w:sz w:val="22"/>
          <w:szCs w:val="22"/>
        </w:rPr>
        <w:t>8</w:t>
      </w:r>
      <w:r w:rsidR="004B0179" w:rsidRPr="009F468F">
        <w:rPr>
          <w:rFonts w:ascii="Garamond" w:hAnsi="Garamond" w:cs="Calibri"/>
          <w:b/>
          <w:bCs/>
          <w:sz w:val="22"/>
          <w:szCs w:val="22"/>
        </w:rPr>
        <w:t xml:space="preserve"> (</w:t>
      </w:r>
      <w:r w:rsidR="007B5793">
        <w:rPr>
          <w:rFonts w:ascii="Garamond" w:hAnsi="Garamond" w:cs="Calibri"/>
          <w:b/>
          <w:bCs/>
          <w:sz w:val="22"/>
          <w:szCs w:val="22"/>
        </w:rPr>
        <w:t>oito</w:t>
      </w:r>
      <w:r w:rsidR="004B0179" w:rsidRPr="009F468F">
        <w:rPr>
          <w:rFonts w:ascii="Garamond" w:hAnsi="Garamond" w:cs="Calibri"/>
          <w:b/>
          <w:bCs/>
          <w:sz w:val="22"/>
          <w:szCs w:val="22"/>
        </w:rPr>
        <w:t xml:space="preserve">) </w:t>
      </w:r>
      <w:r w:rsidRPr="009F468F">
        <w:rPr>
          <w:rFonts w:ascii="Garamond" w:hAnsi="Garamond" w:cs="Calibri"/>
          <w:b/>
          <w:bCs/>
          <w:sz w:val="22"/>
          <w:szCs w:val="22"/>
        </w:rPr>
        <w:t>meses</w:t>
      </w:r>
      <w:r w:rsidRPr="009F468F">
        <w:rPr>
          <w:rFonts w:ascii="Garamond" w:hAnsi="Garamond" w:cs="Calibri"/>
          <w:sz w:val="22"/>
          <w:szCs w:val="22"/>
        </w:rPr>
        <w:t>, contados a partir do recebimento da ordem de serviço, conforme estabelecido no Cronograma Físico-Financeiro.</w:t>
      </w:r>
    </w:p>
    <w:p w:rsidR="00273A1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4B0179" w:rsidRPr="009F468F">
        <w:rPr>
          <w:rFonts w:ascii="Garamond" w:hAnsi="Garamond" w:cs="Calibri"/>
          <w:sz w:val="22"/>
          <w:szCs w:val="22"/>
        </w:rPr>
        <w:t>2</w:t>
      </w:r>
      <w:r w:rsidRPr="009F468F">
        <w:rPr>
          <w:rFonts w:ascii="Garamond" w:hAnsi="Garamond" w:cs="Calibri"/>
          <w:sz w:val="22"/>
          <w:szCs w:val="22"/>
        </w:rPr>
        <w:t>.</w:t>
      </w:r>
      <w:r w:rsidR="004B0179" w:rsidRPr="009F468F">
        <w:rPr>
          <w:rFonts w:ascii="Garamond" w:hAnsi="Garamond" w:cs="Calibri"/>
          <w:sz w:val="22"/>
          <w:szCs w:val="22"/>
        </w:rPr>
        <w:t>8</w:t>
      </w:r>
      <w:r w:rsidRPr="009F468F">
        <w:rPr>
          <w:rFonts w:ascii="Garamond" w:hAnsi="Garamond" w:cs="Calibri"/>
          <w:sz w:val="22"/>
          <w:szCs w:val="22"/>
        </w:rPr>
        <w:tab/>
        <w:t xml:space="preserve">O prazo de vigência do contrato é de até </w:t>
      </w:r>
      <w:r w:rsidR="004A6535" w:rsidRPr="009F468F">
        <w:rPr>
          <w:rFonts w:ascii="Garamond" w:hAnsi="Garamond" w:cs="Calibri"/>
          <w:b/>
          <w:bCs/>
          <w:sz w:val="22"/>
          <w:szCs w:val="22"/>
        </w:rPr>
        <w:t>12</w:t>
      </w:r>
      <w:r w:rsidR="00273A17" w:rsidRPr="009F468F">
        <w:rPr>
          <w:rFonts w:ascii="Garamond" w:hAnsi="Garamond" w:cs="Calibri"/>
          <w:b/>
          <w:bCs/>
          <w:sz w:val="22"/>
          <w:szCs w:val="22"/>
        </w:rPr>
        <w:t>(</w:t>
      </w:r>
      <w:r w:rsidR="004A6535" w:rsidRPr="009F468F">
        <w:rPr>
          <w:rFonts w:ascii="Garamond" w:hAnsi="Garamond" w:cs="Calibri"/>
          <w:b/>
          <w:bCs/>
          <w:sz w:val="22"/>
          <w:szCs w:val="22"/>
        </w:rPr>
        <w:t>doze</w:t>
      </w:r>
      <w:proofErr w:type="gramStart"/>
      <w:r w:rsidR="00273A17" w:rsidRPr="009F468F">
        <w:rPr>
          <w:rFonts w:ascii="Garamond" w:hAnsi="Garamond" w:cs="Calibri"/>
          <w:b/>
          <w:bCs/>
          <w:sz w:val="22"/>
          <w:szCs w:val="22"/>
        </w:rPr>
        <w:t>)meses</w:t>
      </w:r>
      <w:proofErr w:type="gramEnd"/>
      <w:r w:rsidRPr="009F468F">
        <w:rPr>
          <w:rFonts w:ascii="Garamond" w:hAnsi="Garamond" w:cs="Calibri"/>
          <w:sz w:val="22"/>
          <w:szCs w:val="22"/>
        </w:rPr>
        <w:t xml:space="preserve">, conforme disposto no artigo 106 da Lei 14.133/2021, podendo ser prorrogado por interesse das partes </w:t>
      </w:r>
      <w:r w:rsidR="007A3658" w:rsidRPr="009F468F">
        <w:rPr>
          <w:rFonts w:ascii="Garamond" w:hAnsi="Garamond" w:cs="Calibri"/>
          <w:sz w:val="22"/>
          <w:szCs w:val="22"/>
        </w:rPr>
        <w:t>de acordo</w:t>
      </w:r>
      <w:r w:rsidRPr="009F468F">
        <w:rPr>
          <w:rFonts w:ascii="Garamond" w:hAnsi="Garamond" w:cs="Calibri"/>
          <w:sz w:val="22"/>
          <w:szCs w:val="22"/>
        </w:rPr>
        <w:t xml:space="preserve">, segundo o art. 107 da mesma Lei. </w:t>
      </w:r>
    </w:p>
    <w:p w:rsidR="009F0EE7" w:rsidRPr="009F468F" w:rsidRDefault="009F0EE7" w:rsidP="009F0EE7">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4B0179" w:rsidRPr="009F468F">
        <w:rPr>
          <w:rFonts w:ascii="Garamond" w:hAnsi="Garamond" w:cs="Calibri"/>
          <w:sz w:val="22"/>
          <w:szCs w:val="22"/>
        </w:rPr>
        <w:t>2</w:t>
      </w:r>
      <w:r w:rsidRPr="009F468F">
        <w:rPr>
          <w:rFonts w:ascii="Garamond" w:hAnsi="Garamond" w:cs="Calibri"/>
          <w:sz w:val="22"/>
          <w:szCs w:val="22"/>
        </w:rPr>
        <w:t>.</w:t>
      </w:r>
      <w:r w:rsidR="004B0179" w:rsidRPr="009F468F">
        <w:rPr>
          <w:rFonts w:ascii="Garamond" w:hAnsi="Garamond" w:cs="Calibri"/>
          <w:sz w:val="22"/>
          <w:szCs w:val="22"/>
        </w:rPr>
        <w:t>9</w:t>
      </w:r>
      <w:r w:rsidRPr="009F468F">
        <w:rPr>
          <w:rFonts w:ascii="Garamond" w:hAnsi="Garamond" w:cs="Calibri"/>
          <w:sz w:val="22"/>
          <w:szCs w:val="22"/>
        </w:rPr>
        <w:tab/>
      </w:r>
      <w:bookmarkStart w:id="1" w:name="_Hlk159577545"/>
      <w:r w:rsidRPr="009F468F">
        <w:rPr>
          <w:rFonts w:ascii="Garamond" w:hAnsi="Garamond" w:cs="Calibri"/>
          <w:sz w:val="22"/>
          <w:szCs w:val="22"/>
        </w:rPr>
        <w:t xml:space="preserve">O pagamento pela efetiva execução da obra/prestação dos serviços especiais de engenharia objeto deste instrumento será efetuado em até </w:t>
      </w:r>
      <w:r w:rsidR="003E5DC8" w:rsidRPr="009F468F">
        <w:rPr>
          <w:rFonts w:ascii="Garamond" w:hAnsi="Garamond" w:cs="Calibri"/>
          <w:b/>
          <w:bCs/>
          <w:sz w:val="22"/>
          <w:szCs w:val="22"/>
        </w:rPr>
        <w:t>30</w:t>
      </w:r>
      <w:r w:rsidRPr="009F468F">
        <w:rPr>
          <w:rFonts w:ascii="Garamond" w:hAnsi="Garamond" w:cs="Calibri"/>
          <w:b/>
          <w:bCs/>
          <w:sz w:val="22"/>
          <w:szCs w:val="22"/>
        </w:rPr>
        <w:t xml:space="preserve"> (</w:t>
      </w:r>
      <w:r w:rsidR="003E5DC8" w:rsidRPr="009F468F">
        <w:rPr>
          <w:rFonts w:ascii="Garamond" w:hAnsi="Garamond" w:cs="Calibri"/>
          <w:b/>
          <w:bCs/>
          <w:sz w:val="22"/>
          <w:szCs w:val="22"/>
        </w:rPr>
        <w:t>trinta</w:t>
      </w:r>
      <w:r w:rsidRPr="009F468F">
        <w:rPr>
          <w:rFonts w:ascii="Garamond" w:hAnsi="Garamond" w:cs="Calibri"/>
          <w:b/>
          <w:bCs/>
          <w:sz w:val="22"/>
          <w:szCs w:val="22"/>
        </w:rPr>
        <w:t>) dias</w:t>
      </w:r>
      <w:r w:rsidR="00C34188" w:rsidRPr="009F468F">
        <w:rPr>
          <w:rFonts w:ascii="Garamond" w:hAnsi="Garamond" w:cs="Calibri"/>
          <w:sz w:val="22"/>
          <w:szCs w:val="22"/>
        </w:rPr>
        <w:t xml:space="preserve"> após autorização pel</w:t>
      </w:r>
      <w:r w:rsidR="00725033" w:rsidRPr="009F468F">
        <w:rPr>
          <w:rFonts w:ascii="Garamond" w:hAnsi="Garamond" w:cs="Calibri"/>
          <w:sz w:val="22"/>
          <w:szCs w:val="22"/>
        </w:rPr>
        <w:t>a Secretaria de Obras, Trânsito e Urbanismo</w:t>
      </w:r>
      <w:r w:rsidR="00C34188" w:rsidRPr="009F468F">
        <w:rPr>
          <w:rFonts w:ascii="Garamond" w:hAnsi="Garamond" w:cs="Calibri"/>
          <w:sz w:val="22"/>
          <w:szCs w:val="22"/>
        </w:rPr>
        <w:t>,</w:t>
      </w:r>
      <w:r w:rsidRPr="009F468F">
        <w:rPr>
          <w:rFonts w:ascii="Garamond" w:hAnsi="Garamond" w:cs="Calibri"/>
          <w:sz w:val="22"/>
          <w:szCs w:val="22"/>
        </w:rPr>
        <w:t xml:space="preserve"> da apresentação das medições devidamente aprovadas pela fiscalização contratual e no valor correspondente ao somatório.</w:t>
      </w:r>
    </w:p>
    <w:bookmarkEnd w:id="1"/>
    <w:p w:rsidR="00E133FE" w:rsidRPr="009F468F" w:rsidRDefault="00E133FE" w:rsidP="00BC3CBE">
      <w:pPr>
        <w:shd w:val="clear" w:color="auto" w:fill="D9D9D9"/>
        <w:tabs>
          <w:tab w:val="left" w:pos="-426"/>
        </w:tabs>
        <w:spacing w:before="120" w:after="120" w:line="360" w:lineRule="auto"/>
        <w:ind w:right="-5"/>
        <w:jc w:val="both"/>
        <w:rPr>
          <w:rFonts w:ascii="Garamond" w:hAnsi="Garamond" w:cs="Calibri"/>
          <w:b/>
          <w:bCs/>
          <w:sz w:val="22"/>
          <w:szCs w:val="22"/>
        </w:rPr>
      </w:pPr>
      <w:r w:rsidRPr="009F468F">
        <w:rPr>
          <w:rFonts w:ascii="Garamond" w:hAnsi="Garamond" w:cs="Calibri"/>
          <w:b/>
          <w:bCs/>
          <w:sz w:val="22"/>
          <w:szCs w:val="22"/>
        </w:rPr>
        <w:t>1</w:t>
      </w:r>
      <w:r w:rsidR="009D4FB0" w:rsidRPr="009F468F">
        <w:rPr>
          <w:rFonts w:ascii="Garamond" w:hAnsi="Garamond" w:cs="Calibri"/>
          <w:b/>
          <w:bCs/>
          <w:sz w:val="22"/>
          <w:szCs w:val="22"/>
        </w:rPr>
        <w:t>3</w:t>
      </w:r>
      <w:r w:rsidRPr="009F468F">
        <w:rPr>
          <w:rFonts w:ascii="Garamond" w:hAnsi="Garamond" w:cs="Calibri"/>
          <w:b/>
          <w:bCs/>
          <w:sz w:val="22"/>
          <w:szCs w:val="22"/>
        </w:rPr>
        <w:t xml:space="preserve">. DO </w:t>
      </w:r>
      <w:r w:rsidR="00BC3CBE" w:rsidRPr="009F468F">
        <w:rPr>
          <w:rFonts w:ascii="Garamond" w:hAnsi="Garamond" w:cs="Calibri"/>
          <w:b/>
          <w:bCs/>
          <w:sz w:val="22"/>
          <w:szCs w:val="22"/>
        </w:rPr>
        <w:t>RECURSO FINANCEIRO</w:t>
      </w:r>
    </w:p>
    <w:p w:rsidR="00BC3CBE" w:rsidRPr="009F468F" w:rsidRDefault="00E133FE" w:rsidP="005E7446">
      <w:pPr>
        <w:pStyle w:val="PargrafodaLista"/>
        <w:spacing w:before="120"/>
        <w:ind w:left="0" w:right="-5"/>
        <w:rPr>
          <w:rFonts w:ascii="Garamond" w:hAnsi="Garamond" w:cs="Calibri"/>
          <w:sz w:val="22"/>
          <w:szCs w:val="22"/>
        </w:rPr>
      </w:pPr>
      <w:r w:rsidRPr="009F468F">
        <w:rPr>
          <w:rFonts w:ascii="Garamond" w:hAnsi="Garamond" w:cs="Calibri"/>
          <w:sz w:val="22"/>
          <w:szCs w:val="22"/>
        </w:rPr>
        <w:t>1</w:t>
      </w:r>
      <w:r w:rsidR="009D4FB0" w:rsidRPr="009F468F">
        <w:rPr>
          <w:rFonts w:ascii="Garamond" w:hAnsi="Garamond" w:cs="Calibri"/>
          <w:sz w:val="22"/>
          <w:szCs w:val="22"/>
        </w:rPr>
        <w:t>3</w:t>
      </w:r>
      <w:r w:rsidRPr="009F468F">
        <w:rPr>
          <w:rFonts w:ascii="Garamond" w:hAnsi="Garamond" w:cs="Calibri"/>
          <w:sz w:val="22"/>
          <w:szCs w:val="22"/>
        </w:rPr>
        <w:t xml:space="preserve">.1. </w:t>
      </w:r>
      <w:r w:rsidR="00BC3CBE" w:rsidRPr="009F468F">
        <w:rPr>
          <w:rFonts w:ascii="Garamond" w:hAnsi="Garamond" w:cs="Calibri"/>
          <w:sz w:val="22"/>
          <w:szCs w:val="22"/>
        </w:rPr>
        <w:t>As despesas decorrentes do objeto desta licitação correrão à conta dos recursos da rubrica orçamentária constante no orçamento atual e próximo, em especial e sem limitar:</w:t>
      </w:r>
    </w:p>
    <w:p w:rsidR="003E5DC8" w:rsidRPr="009F468F" w:rsidRDefault="003E5DC8" w:rsidP="003E5DC8">
      <w:pPr>
        <w:pStyle w:val="PargrafodaLista"/>
        <w:spacing w:before="120"/>
        <w:ind w:left="0" w:right="-5"/>
        <w:rPr>
          <w:rFonts w:ascii="Garamond" w:hAnsi="Garamond" w:cs="Calibri"/>
          <w:b/>
          <w:bCs/>
          <w:sz w:val="22"/>
          <w:szCs w:val="22"/>
        </w:rPr>
      </w:pPr>
      <w:r w:rsidRPr="009F468F">
        <w:rPr>
          <w:rFonts w:ascii="Garamond" w:hAnsi="Garamond" w:cs="Calibri"/>
          <w:b/>
          <w:bCs/>
          <w:sz w:val="22"/>
          <w:szCs w:val="22"/>
        </w:rPr>
        <w:t>11.002.1</w:t>
      </w:r>
      <w:r w:rsidR="00C62F43">
        <w:rPr>
          <w:rFonts w:ascii="Garamond" w:hAnsi="Garamond" w:cs="Calibri"/>
          <w:b/>
          <w:bCs/>
          <w:sz w:val="22"/>
          <w:szCs w:val="22"/>
        </w:rPr>
        <w:t>7</w:t>
      </w:r>
      <w:r w:rsidRPr="009F468F">
        <w:rPr>
          <w:rFonts w:ascii="Garamond" w:hAnsi="Garamond" w:cs="Calibri"/>
          <w:b/>
          <w:bCs/>
          <w:sz w:val="22"/>
          <w:szCs w:val="22"/>
        </w:rPr>
        <w:t>.</w:t>
      </w:r>
      <w:r w:rsidR="00C62F43">
        <w:rPr>
          <w:rFonts w:ascii="Garamond" w:hAnsi="Garamond" w:cs="Calibri"/>
          <w:b/>
          <w:bCs/>
          <w:sz w:val="22"/>
          <w:szCs w:val="22"/>
        </w:rPr>
        <w:t>512</w:t>
      </w:r>
      <w:r w:rsidRPr="009F468F">
        <w:rPr>
          <w:rFonts w:ascii="Garamond" w:hAnsi="Garamond" w:cs="Calibri"/>
          <w:b/>
          <w:bCs/>
          <w:sz w:val="22"/>
          <w:szCs w:val="22"/>
        </w:rPr>
        <w:t>.00</w:t>
      </w:r>
      <w:r w:rsidR="00C62F43">
        <w:rPr>
          <w:rFonts w:ascii="Garamond" w:hAnsi="Garamond" w:cs="Calibri"/>
          <w:b/>
          <w:bCs/>
          <w:sz w:val="22"/>
          <w:szCs w:val="22"/>
        </w:rPr>
        <w:t>06</w:t>
      </w:r>
      <w:r w:rsidRPr="009F468F">
        <w:rPr>
          <w:rFonts w:ascii="Garamond" w:hAnsi="Garamond" w:cs="Calibri"/>
          <w:b/>
          <w:bCs/>
          <w:sz w:val="22"/>
          <w:szCs w:val="22"/>
        </w:rPr>
        <w:t>.1.00</w:t>
      </w:r>
      <w:r w:rsidR="00C62F43">
        <w:rPr>
          <w:rFonts w:ascii="Garamond" w:hAnsi="Garamond" w:cs="Calibri"/>
          <w:b/>
          <w:bCs/>
          <w:sz w:val="22"/>
          <w:szCs w:val="22"/>
        </w:rPr>
        <w:t>6</w:t>
      </w:r>
      <w:r w:rsidRPr="009F468F">
        <w:rPr>
          <w:rFonts w:ascii="Garamond" w:hAnsi="Garamond" w:cs="Calibri"/>
          <w:b/>
          <w:bCs/>
          <w:sz w:val="22"/>
          <w:szCs w:val="22"/>
        </w:rPr>
        <w:t xml:space="preserve"> – </w:t>
      </w:r>
      <w:r w:rsidR="00C62F43">
        <w:rPr>
          <w:rFonts w:ascii="Garamond" w:hAnsi="Garamond" w:cs="Calibri"/>
          <w:b/>
          <w:bCs/>
          <w:sz w:val="22"/>
          <w:szCs w:val="22"/>
        </w:rPr>
        <w:t>Construção e ampliação saneamento básico urbano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739"/>
        <w:gridCol w:w="1639"/>
        <w:gridCol w:w="2317"/>
        <w:gridCol w:w="2317"/>
        <w:gridCol w:w="2318"/>
      </w:tblGrid>
      <w:tr w:rsidR="003E5DC8" w:rsidRPr="009F468F" w:rsidTr="00AB1F60">
        <w:tc>
          <w:tcPr>
            <w:tcW w:w="1739" w:type="dxa"/>
            <w:hideMark/>
          </w:tcPr>
          <w:p w:rsidR="003E5DC8" w:rsidRPr="009F468F" w:rsidRDefault="003E5DC8" w:rsidP="00AB1F60">
            <w:pPr>
              <w:spacing w:before="100" w:beforeAutospacing="1" w:after="100" w:afterAutospacing="1"/>
              <w:jc w:val="center"/>
              <w:rPr>
                <w:rFonts w:ascii="Garamond" w:eastAsiaTheme="minorEastAsia" w:hAnsi="Garamond"/>
                <w:b/>
                <w:bCs/>
              </w:rPr>
            </w:pPr>
            <w:r w:rsidRPr="009F468F">
              <w:rPr>
                <w:rFonts w:ascii="Garamond" w:hAnsi="Garamond"/>
                <w:b/>
                <w:bCs/>
                <w:sz w:val="22"/>
                <w:szCs w:val="22"/>
              </w:rPr>
              <w:t>Reduzido</w:t>
            </w:r>
          </w:p>
        </w:tc>
        <w:tc>
          <w:tcPr>
            <w:tcW w:w="1503" w:type="dxa"/>
            <w:hideMark/>
          </w:tcPr>
          <w:p w:rsidR="003E5DC8" w:rsidRPr="009F468F" w:rsidRDefault="003E5DC8" w:rsidP="00AB1F60">
            <w:pPr>
              <w:spacing w:before="100" w:beforeAutospacing="1" w:after="100" w:afterAutospacing="1"/>
              <w:jc w:val="center"/>
              <w:rPr>
                <w:rFonts w:ascii="Garamond" w:eastAsiaTheme="minorEastAsia" w:hAnsi="Garamond"/>
                <w:b/>
                <w:bCs/>
              </w:rPr>
            </w:pPr>
            <w:r w:rsidRPr="009F468F">
              <w:rPr>
                <w:rFonts w:ascii="Garamond" w:hAnsi="Garamond" w:cs="Arial"/>
                <w:b/>
                <w:bCs/>
                <w:sz w:val="22"/>
                <w:szCs w:val="22"/>
              </w:rPr>
              <w:t>Desdobramento</w:t>
            </w:r>
          </w:p>
        </w:tc>
        <w:tc>
          <w:tcPr>
            <w:tcW w:w="2317" w:type="dxa"/>
            <w:hideMark/>
          </w:tcPr>
          <w:p w:rsidR="003E5DC8" w:rsidRPr="009F468F" w:rsidRDefault="003E5DC8" w:rsidP="00AB1F60">
            <w:pPr>
              <w:spacing w:before="100" w:beforeAutospacing="1" w:after="100" w:afterAutospacing="1"/>
              <w:jc w:val="center"/>
              <w:rPr>
                <w:rFonts w:ascii="Garamond" w:eastAsiaTheme="minorEastAsia" w:hAnsi="Garamond"/>
                <w:b/>
                <w:bCs/>
              </w:rPr>
            </w:pPr>
            <w:r w:rsidRPr="009F468F">
              <w:rPr>
                <w:rFonts w:ascii="Garamond" w:hAnsi="Garamond" w:cs="Arial"/>
                <w:b/>
                <w:bCs/>
                <w:sz w:val="22"/>
                <w:szCs w:val="22"/>
              </w:rPr>
              <w:t xml:space="preserve">Descrição </w:t>
            </w:r>
          </w:p>
        </w:tc>
        <w:tc>
          <w:tcPr>
            <w:tcW w:w="2317" w:type="dxa"/>
          </w:tcPr>
          <w:p w:rsidR="003E5DC8" w:rsidRPr="009F468F" w:rsidRDefault="003E5DC8" w:rsidP="00AB1F60">
            <w:pPr>
              <w:spacing w:before="100" w:beforeAutospacing="1" w:after="100" w:afterAutospacing="1"/>
              <w:rPr>
                <w:rFonts w:ascii="Garamond" w:eastAsiaTheme="minorEastAsia" w:hAnsi="Garamond"/>
                <w:b/>
                <w:bCs/>
              </w:rPr>
            </w:pPr>
            <w:r w:rsidRPr="009F468F">
              <w:rPr>
                <w:rFonts w:ascii="Garamond" w:eastAsiaTheme="minorEastAsia" w:hAnsi="Garamond"/>
                <w:b/>
                <w:bCs/>
                <w:sz w:val="22"/>
                <w:szCs w:val="22"/>
              </w:rPr>
              <w:t>Fonte</w:t>
            </w:r>
          </w:p>
        </w:tc>
        <w:tc>
          <w:tcPr>
            <w:tcW w:w="2318" w:type="dxa"/>
          </w:tcPr>
          <w:p w:rsidR="003E5DC8" w:rsidRPr="009F468F" w:rsidRDefault="003E5DC8" w:rsidP="00AB1F60">
            <w:pPr>
              <w:spacing w:before="100" w:beforeAutospacing="1" w:after="100" w:afterAutospacing="1"/>
              <w:rPr>
                <w:rFonts w:ascii="Garamond" w:eastAsiaTheme="minorEastAsia" w:hAnsi="Garamond"/>
                <w:b/>
                <w:bCs/>
              </w:rPr>
            </w:pPr>
            <w:r w:rsidRPr="009F468F">
              <w:rPr>
                <w:rFonts w:ascii="Garamond" w:eastAsiaTheme="minorEastAsia" w:hAnsi="Garamond"/>
                <w:b/>
                <w:bCs/>
                <w:sz w:val="22"/>
                <w:szCs w:val="22"/>
              </w:rPr>
              <w:t>Valores</w:t>
            </w:r>
          </w:p>
        </w:tc>
      </w:tr>
      <w:tr w:rsidR="003E5DC8" w:rsidRPr="009F468F" w:rsidTr="00AB1F60">
        <w:tc>
          <w:tcPr>
            <w:tcW w:w="1739" w:type="dxa"/>
            <w:hideMark/>
          </w:tcPr>
          <w:p w:rsidR="003E5DC8" w:rsidRPr="009F468F" w:rsidRDefault="003E5DC8" w:rsidP="00AB1F60">
            <w:pPr>
              <w:spacing w:before="100" w:beforeAutospacing="1" w:after="100" w:afterAutospacing="1"/>
              <w:jc w:val="center"/>
              <w:rPr>
                <w:rFonts w:ascii="Garamond" w:eastAsiaTheme="minorEastAsia" w:hAnsi="Garamond"/>
              </w:rPr>
            </w:pPr>
            <w:r w:rsidRPr="009F468F">
              <w:rPr>
                <w:rFonts w:ascii="Garamond" w:hAnsi="Garamond" w:cs="Arial"/>
                <w:sz w:val="22"/>
                <w:szCs w:val="22"/>
              </w:rPr>
              <w:t>7</w:t>
            </w:r>
            <w:r w:rsidR="00C62F43">
              <w:rPr>
                <w:rFonts w:ascii="Garamond" w:hAnsi="Garamond" w:cs="Arial"/>
                <w:sz w:val="22"/>
                <w:szCs w:val="22"/>
              </w:rPr>
              <w:t>95</w:t>
            </w:r>
          </w:p>
        </w:tc>
        <w:tc>
          <w:tcPr>
            <w:tcW w:w="1503" w:type="dxa"/>
            <w:hideMark/>
          </w:tcPr>
          <w:p w:rsidR="003E5DC8" w:rsidRPr="009F468F" w:rsidRDefault="003E5DC8" w:rsidP="00AB1F60">
            <w:pPr>
              <w:spacing w:before="100" w:beforeAutospacing="1" w:after="100" w:afterAutospacing="1"/>
              <w:jc w:val="center"/>
              <w:rPr>
                <w:rFonts w:ascii="Garamond" w:eastAsiaTheme="minorEastAsia" w:hAnsi="Garamond"/>
              </w:rPr>
            </w:pPr>
            <w:r w:rsidRPr="009F468F">
              <w:rPr>
                <w:rFonts w:ascii="Garamond" w:hAnsi="Garamond" w:cs="Arial"/>
                <w:sz w:val="22"/>
                <w:szCs w:val="22"/>
              </w:rPr>
              <w:t>4.4.90.51.0</w:t>
            </w:r>
            <w:r w:rsidR="00C62F43">
              <w:rPr>
                <w:rFonts w:ascii="Garamond" w:hAnsi="Garamond" w:cs="Arial"/>
                <w:sz w:val="22"/>
                <w:szCs w:val="22"/>
              </w:rPr>
              <w:t>2</w:t>
            </w:r>
            <w:r w:rsidRPr="009F468F">
              <w:rPr>
                <w:rFonts w:ascii="Garamond" w:hAnsi="Garamond" w:cs="Arial"/>
                <w:sz w:val="22"/>
                <w:szCs w:val="22"/>
              </w:rPr>
              <w:t>.0</w:t>
            </w:r>
            <w:r w:rsidR="00C62F43">
              <w:rPr>
                <w:rFonts w:ascii="Garamond" w:hAnsi="Garamond" w:cs="Arial"/>
                <w:sz w:val="22"/>
                <w:szCs w:val="22"/>
              </w:rPr>
              <w:t>5</w:t>
            </w:r>
          </w:p>
        </w:tc>
        <w:tc>
          <w:tcPr>
            <w:tcW w:w="2317" w:type="dxa"/>
            <w:hideMark/>
          </w:tcPr>
          <w:p w:rsidR="003E5DC8" w:rsidRPr="009F468F" w:rsidRDefault="00C62F43" w:rsidP="00AB1F60">
            <w:pPr>
              <w:spacing w:before="100" w:beforeAutospacing="1" w:after="100" w:afterAutospacing="1"/>
              <w:rPr>
                <w:rFonts w:ascii="Garamond" w:eastAsiaTheme="minorEastAsia" w:hAnsi="Garamond"/>
              </w:rPr>
            </w:pPr>
            <w:r>
              <w:rPr>
                <w:rFonts w:ascii="Garamond" w:eastAsiaTheme="minorEastAsia" w:hAnsi="Garamond"/>
                <w:sz w:val="22"/>
                <w:szCs w:val="22"/>
              </w:rPr>
              <w:t>Sistema de esgotos</w:t>
            </w:r>
          </w:p>
        </w:tc>
        <w:tc>
          <w:tcPr>
            <w:tcW w:w="2317" w:type="dxa"/>
          </w:tcPr>
          <w:p w:rsidR="003E5DC8" w:rsidRPr="009F468F" w:rsidRDefault="003E5DC8" w:rsidP="00AB1F60">
            <w:pPr>
              <w:spacing w:before="100" w:beforeAutospacing="1" w:after="100" w:afterAutospacing="1"/>
              <w:rPr>
                <w:rFonts w:ascii="Garamond" w:eastAsiaTheme="minorEastAsia" w:hAnsi="Garamond"/>
              </w:rPr>
            </w:pPr>
            <w:r w:rsidRPr="009F468F">
              <w:rPr>
                <w:rFonts w:ascii="Garamond" w:eastAsiaTheme="minorEastAsia" w:hAnsi="Garamond"/>
                <w:sz w:val="22"/>
                <w:szCs w:val="22"/>
              </w:rPr>
              <w:t>1710</w:t>
            </w:r>
          </w:p>
        </w:tc>
        <w:tc>
          <w:tcPr>
            <w:tcW w:w="2318" w:type="dxa"/>
          </w:tcPr>
          <w:p w:rsidR="003E5DC8" w:rsidRPr="009F468F" w:rsidRDefault="00C62F43" w:rsidP="00AB1F60">
            <w:pPr>
              <w:spacing w:before="100" w:beforeAutospacing="1" w:after="100" w:afterAutospacing="1"/>
              <w:jc w:val="right"/>
              <w:rPr>
                <w:rFonts w:ascii="Garamond" w:eastAsiaTheme="minorEastAsia" w:hAnsi="Garamond"/>
              </w:rPr>
            </w:pPr>
            <w:r>
              <w:rPr>
                <w:rFonts w:ascii="Garamond" w:eastAsiaTheme="minorEastAsia" w:hAnsi="Garamond"/>
                <w:sz w:val="22"/>
                <w:szCs w:val="22"/>
              </w:rPr>
              <w:t>4.526.802,09</w:t>
            </w:r>
          </w:p>
        </w:tc>
      </w:tr>
    </w:tbl>
    <w:p w:rsidR="00E133FE" w:rsidRPr="009F468F" w:rsidRDefault="003F5190" w:rsidP="005E7446">
      <w:pPr>
        <w:shd w:val="clear" w:color="auto" w:fill="D9D9D9"/>
        <w:tabs>
          <w:tab w:val="left" w:pos="-426"/>
        </w:tabs>
        <w:spacing w:before="120" w:after="120" w:line="360" w:lineRule="auto"/>
        <w:ind w:right="-5"/>
        <w:jc w:val="both"/>
        <w:rPr>
          <w:rFonts w:ascii="Garamond" w:hAnsi="Garamond" w:cs="Calibri"/>
          <w:b/>
          <w:bCs/>
          <w:sz w:val="22"/>
          <w:szCs w:val="22"/>
        </w:rPr>
      </w:pPr>
      <w:r w:rsidRPr="009F468F">
        <w:rPr>
          <w:rFonts w:ascii="Garamond" w:hAnsi="Garamond" w:cs="Calibri"/>
          <w:b/>
          <w:bCs/>
          <w:sz w:val="22"/>
          <w:szCs w:val="22"/>
        </w:rPr>
        <w:t>1</w:t>
      </w:r>
      <w:r w:rsidR="009D4FB0" w:rsidRPr="009F468F">
        <w:rPr>
          <w:rFonts w:ascii="Garamond" w:hAnsi="Garamond" w:cs="Calibri"/>
          <w:b/>
          <w:bCs/>
          <w:sz w:val="22"/>
          <w:szCs w:val="22"/>
        </w:rPr>
        <w:t>4</w:t>
      </w:r>
      <w:r w:rsidR="00E133FE" w:rsidRPr="009F468F">
        <w:rPr>
          <w:rFonts w:ascii="Garamond" w:hAnsi="Garamond" w:cs="Calibri"/>
          <w:b/>
          <w:bCs/>
          <w:sz w:val="22"/>
          <w:szCs w:val="22"/>
        </w:rPr>
        <w:t>. DO RECURSO</w:t>
      </w:r>
    </w:p>
    <w:p w:rsidR="00E133FE" w:rsidRPr="009F468F" w:rsidRDefault="003F5190" w:rsidP="005E7446">
      <w:pPr>
        <w:pStyle w:val="PargrafodaLista"/>
        <w:spacing w:before="120"/>
        <w:ind w:left="0" w:right="-5"/>
        <w:rPr>
          <w:rFonts w:ascii="Garamond" w:hAnsi="Garamond" w:cs="Calibri"/>
          <w:sz w:val="22"/>
          <w:szCs w:val="22"/>
        </w:rPr>
      </w:pPr>
      <w:r w:rsidRPr="009F468F">
        <w:rPr>
          <w:rFonts w:ascii="Garamond" w:hAnsi="Garamond" w:cs="Calibri"/>
          <w:sz w:val="22"/>
          <w:szCs w:val="22"/>
        </w:rPr>
        <w:lastRenderedPageBreak/>
        <w:t>1</w:t>
      </w:r>
      <w:r w:rsidR="009D4FB0" w:rsidRPr="009F468F">
        <w:rPr>
          <w:rFonts w:ascii="Garamond" w:hAnsi="Garamond" w:cs="Calibri"/>
          <w:sz w:val="22"/>
          <w:szCs w:val="22"/>
        </w:rPr>
        <w:t>4</w:t>
      </w:r>
      <w:r w:rsidRPr="009F468F">
        <w:rPr>
          <w:rFonts w:ascii="Garamond" w:hAnsi="Garamond" w:cs="Calibri"/>
          <w:sz w:val="22"/>
          <w:szCs w:val="22"/>
        </w:rPr>
        <w:t>.</w:t>
      </w:r>
      <w:r w:rsidR="00E133FE" w:rsidRPr="009F468F">
        <w:rPr>
          <w:rFonts w:ascii="Garamond" w:hAnsi="Garamond" w:cs="Calibri"/>
          <w:sz w:val="22"/>
          <w:szCs w:val="22"/>
        </w:rPr>
        <w:t>1. Se o resultado da decisão não for aceito, qualquer licitante, na mesma sessão de proclamação da vencedora da licitação, poderá manifestar imediata intenção de recorrer do ato decisório, devendo o fato ser devidamente consignado em ata</w:t>
      </w:r>
      <w:r w:rsidR="00F51058" w:rsidRPr="009F468F">
        <w:rPr>
          <w:rFonts w:ascii="Garamond" w:hAnsi="Garamond" w:cs="Calibri"/>
          <w:sz w:val="22"/>
          <w:szCs w:val="22"/>
        </w:rPr>
        <w:t xml:space="preserve"> recurso, no prazo de </w:t>
      </w:r>
      <w:r w:rsidR="00D95727" w:rsidRPr="009F468F">
        <w:rPr>
          <w:rFonts w:ascii="Garamond" w:hAnsi="Garamond" w:cs="Calibri"/>
          <w:b/>
          <w:bCs/>
          <w:sz w:val="22"/>
          <w:szCs w:val="22"/>
        </w:rPr>
        <w:t>0</w:t>
      </w:r>
      <w:r w:rsidR="00F51058" w:rsidRPr="009F468F">
        <w:rPr>
          <w:rFonts w:ascii="Garamond" w:hAnsi="Garamond" w:cs="Calibri"/>
          <w:b/>
          <w:bCs/>
          <w:sz w:val="22"/>
          <w:szCs w:val="22"/>
        </w:rPr>
        <w:t>3 (três) dias úteis</w:t>
      </w:r>
      <w:r w:rsidR="00F51058" w:rsidRPr="009F468F">
        <w:rPr>
          <w:rFonts w:ascii="Garamond" w:hAnsi="Garamond" w:cs="Calibri"/>
          <w:sz w:val="22"/>
          <w:szCs w:val="22"/>
        </w:rPr>
        <w:t xml:space="preserve">, </w:t>
      </w:r>
      <w:r w:rsidR="00E731FE" w:rsidRPr="009F468F">
        <w:rPr>
          <w:rFonts w:ascii="Garamond" w:hAnsi="Garamond" w:cs="Calibri"/>
          <w:sz w:val="22"/>
          <w:szCs w:val="22"/>
        </w:rPr>
        <w:t>nos termos do art. 165 da Lei 14.133/2021.</w:t>
      </w:r>
    </w:p>
    <w:p w:rsidR="00E133FE" w:rsidRPr="009F468F" w:rsidRDefault="003F5190" w:rsidP="005E7446">
      <w:pPr>
        <w:pStyle w:val="PargrafodaLista"/>
        <w:spacing w:before="120"/>
        <w:ind w:left="0" w:right="-5"/>
        <w:rPr>
          <w:rFonts w:ascii="Garamond" w:hAnsi="Garamond" w:cs="Calibri"/>
          <w:sz w:val="22"/>
          <w:szCs w:val="22"/>
        </w:rPr>
      </w:pPr>
      <w:r w:rsidRPr="009F468F">
        <w:rPr>
          <w:rFonts w:ascii="Garamond" w:hAnsi="Garamond" w:cs="Calibri"/>
          <w:sz w:val="22"/>
          <w:szCs w:val="22"/>
        </w:rPr>
        <w:t>1</w:t>
      </w:r>
      <w:r w:rsidR="009D4FB0" w:rsidRPr="009F468F">
        <w:rPr>
          <w:rFonts w:ascii="Garamond" w:hAnsi="Garamond" w:cs="Calibri"/>
          <w:sz w:val="22"/>
          <w:szCs w:val="22"/>
        </w:rPr>
        <w:t>4</w:t>
      </w:r>
      <w:r w:rsidRPr="009F468F">
        <w:rPr>
          <w:rFonts w:ascii="Garamond" w:hAnsi="Garamond" w:cs="Calibri"/>
          <w:sz w:val="22"/>
          <w:szCs w:val="22"/>
        </w:rPr>
        <w:t>.</w:t>
      </w:r>
      <w:r w:rsidR="00E133FE" w:rsidRPr="009F468F">
        <w:rPr>
          <w:rFonts w:ascii="Garamond" w:hAnsi="Garamond" w:cs="Calibri"/>
          <w:sz w:val="22"/>
          <w:szCs w:val="22"/>
        </w:rPr>
        <w:t xml:space="preserve">2. A </w:t>
      </w:r>
      <w:r w:rsidR="00F51058" w:rsidRPr="009F468F">
        <w:rPr>
          <w:rFonts w:ascii="Garamond" w:hAnsi="Garamond" w:cs="Calibri"/>
          <w:sz w:val="22"/>
          <w:szCs w:val="22"/>
        </w:rPr>
        <w:t>intenção</w:t>
      </w:r>
      <w:r w:rsidR="00C42D6F" w:rsidRPr="009F468F">
        <w:rPr>
          <w:rFonts w:ascii="Garamond" w:hAnsi="Garamond" w:cs="Calibri"/>
          <w:sz w:val="22"/>
          <w:szCs w:val="22"/>
        </w:rPr>
        <w:t xml:space="preserve"> e manifestação</w:t>
      </w:r>
      <w:r w:rsidR="00F51058" w:rsidRPr="009F468F">
        <w:rPr>
          <w:rFonts w:ascii="Garamond" w:hAnsi="Garamond" w:cs="Calibri"/>
          <w:sz w:val="22"/>
          <w:szCs w:val="22"/>
        </w:rPr>
        <w:t xml:space="preserve"> de recorrer </w:t>
      </w:r>
      <w:proofErr w:type="gramStart"/>
      <w:r w:rsidR="00F51058" w:rsidRPr="009F468F">
        <w:rPr>
          <w:rFonts w:ascii="Garamond" w:hAnsi="Garamond" w:cs="Calibri"/>
          <w:sz w:val="22"/>
          <w:szCs w:val="22"/>
        </w:rPr>
        <w:t>deverá ser manifestada</w:t>
      </w:r>
      <w:proofErr w:type="gramEnd"/>
      <w:r w:rsidR="00F51058" w:rsidRPr="009F468F">
        <w:rPr>
          <w:rFonts w:ascii="Garamond" w:hAnsi="Garamond" w:cs="Calibri"/>
          <w:sz w:val="22"/>
          <w:szCs w:val="22"/>
        </w:rPr>
        <w:t xml:space="preserve"> imediatamente, sob pena de preclusão, e o prazo</w:t>
      </w:r>
      <w:r w:rsidR="00D95727" w:rsidRPr="009F468F">
        <w:rPr>
          <w:rFonts w:ascii="Garamond" w:hAnsi="Garamond" w:cs="Calibri"/>
          <w:sz w:val="22"/>
          <w:szCs w:val="22"/>
        </w:rPr>
        <w:t xml:space="preserve"> de</w:t>
      </w:r>
      <w:r w:rsidR="00D95727" w:rsidRPr="009F468F">
        <w:rPr>
          <w:rFonts w:ascii="Garamond" w:hAnsi="Garamond" w:cs="Calibri"/>
          <w:b/>
          <w:bCs/>
          <w:sz w:val="22"/>
          <w:szCs w:val="22"/>
        </w:rPr>
        <w:t>30 (trinta) minutos</w:t>
      </w:r>
      <w:r w:rsidR="00D95727" w:rsidRPr="009F468F">
        <w:rPr>
          <w:rFonts w:ascii="Garamond" w:hAnsi="Garamond" w:cs="Calibri"/>
          <w:sz w:val="22"/>
          <w:szCs w:val="22"/>
        </w:rPr>
        <w:t xml:space="preserve"> via sistema </w:t>
      </w:r>
      <w:r w:rsidR="00F51058" w:rsidRPr="009F468F">
        <w:rPr>
          <w:rFonts w:ascii="Garamond" w:hAnsi="Garamond" w:cs="Calibri"/>
          <w:sz w:val="22"/>
          <w:szCs w:val="22"/>
        </w:rPr>
        <w:t xml:space="preserve">para apresentação das razões recursais previsto no item </w:t>
      </w:r>
      <w:r w:rsidR="00F51058" w:rsidRPr="009F468F">
        <w:rPr>
          <w:rFonts w:ascii="Garamond" w:hAnsi="Garamond" w:cs="Calibri"/>
          <w:b/>
          <w:bCs/>
          <w:sz w:val="22"/>
          <w:szCs w:val="22"/>
        </w:rPr>
        <w:t>1</w:t>
      </w:r>
      <w:r w:rsidR="009D4FB0" w:rsidRPr="009F468F">
        <w:rPr>
          <w:rFonts w:ascii="Garamond" w:hAnsi="Garamond" w:cs="Calibri"/>
          <w:b/>
          <w:bCs/>
          <w:sz w:val="22"/>
          <w:szCs w:val="22"/>
        </w:rPr>
        <w:t>4</w:t>
      </w:r>
      <w:r w:rsidR="00F51058" w:rsidRPr="009F468F">
        <w:rPr>
          <w:rFonts w:ascii="Garamond" w:hAnsi="Garamond" w:cs="Calibri"/>
          <w:b/>
          <w:bCs/>
          <w:sz w:val="22"/>
          <w:szCs w:val="22"/>
        </w:rPr>
        <w:t>.1</w:t>
      </w:r>
      <w:r w:rsidR="00F51058" w:rsidRPr="009F468F">
        <w:rPr>
          <w:rFonts w:ascii="Garamond" w:hAnsi="Garamond" w:cs="Calibri"/>
          <w:sz w:val="22"/>
          <w:szCs w:val="22"/>
        </w:rPr>
        <w:t xml:space="preserve">, </w:t>
      </w:r>
      <w:r w:rsidR="00E133FE" w:rsidRPr="009F468F">
        <w:rPr>
          <w:rFonts w:ascii="Garamond" w:hAnsi="Garamond" w:cs="Calibri"/>
          <w:sz w:val="22"/>
          <w:szCs w:val="22"/>
        </w:rPr>
        <w:t>necessariamente explicitará motivação consistente e esta será liminarmente avaliada pel</w:t>
      </w:r>
      <w:r w:rsidR="00D95727" w:rsidRPr="009F468F">
        <w:rPr>
          <w:rFonts w:ascii="Garamond" w:hAnsi="Garamond" w:cs="Calibri"/>
          <w:sz w:val="22"/>
          <w:szCs w:val="22"/>
        </w:rPr>
        <w:t>o Agente de Contratação</w:t>
      </w:r>
      <w:r w:rsidR="00E133FE" w:rsidRPr="009F468F">
        <w:rPr>
          <w:rFonts w:ascii="Garamond" w:hAnsi="Garamond" w:cs="Calibri"/>
          <w:sz w:val="22"/>
          <w:szCs w:val="22"/>
        </w:rPr>
        <w:t>, a qual decidirá pela sua aceitação ou não.</w:t>
      </w:r>
    </w:p>
    <w:p w:rsidR="00F51058" w:rsidRPr="009F468F" w:rsidRDefault="00F51058" w:rsidP="00F51058">
      <w:pPr>
        <w:pStyle w:val="PargrafodaLista"/>
        <w:spacing w:before="120"/>
        <w:ind w:left="0" w:right="-5" w:firstLine="284"/>
        <w:rPr>
          <w:rFonts w:ascii="Garamond" w:hAnsi="Garamond" w:cs="Calibri"/>
          <w:sz w:val="22"/>
          <w:szCs w:val="22"/>
        </w:rPr>
      </w:pPr>
      <w:r w:rsidRPr="009F468F">
        <w:rPr>
          <w:rFonts w:ascii="Garamond" w:hAnsi="Garamond" w:cs="Calibri"/>
          <w:sz w:val="22"/>
          <w:szCs w:val="22"/>
        </w:rPr>
        <w:t>1</w:t>
      </w:r>
      <w:r w:rsidR="009D4FB0" w:rsidRPr="009F468F">
        <w:rPr>
          <w:rFonts w:ascii="Garamond" w:hAnsi="Garamond" w:cs="Calibri"/>
          <w:sz w:val="22"/>
          <w:szCs w:val="22"/>
        </w:rPr>
        <w:t>4</w:t>
      </w:r>
      <w:r w:rsidRPr="009F468F">
        <w:rPr>
          <w:rFonts w:ascii="Garamond" w:hAnsi="Garamond" w:cs="Calibri"/>
          <w:sz w:val="22"/>
          <w:szCs w:val="22"/>
        </w:rPr>
        <w:t xml:space="preserve">.2.1 </w:t>
      </w:r>
      <w:r w:rsidR="00D95727" w:rsidRPr="009F468F">
        <w:rPr>
          <w:rFonts w:ascii="Garamond" w:hAnsi="Garamond" w:cs="Calibri"/>
          <w:sz w:val="22"/>
          <w:szCs w:val="22"/>
        </w:rPr>
        <w:t>O prazo para apresentação das razões recursais será iniciado na data de intimação ou de lavratura da ata final do certame.</w:t>
      </w:r>
    </w:p>
    <w:p w:rsidR="00C42D6F" w:rsidRPr="009F468F" w:rsidRDefault="00C42D6F" w:rsidP="00F51058">
      <w:pPr>
        <w:pStyle w:val="PargrafodaLista"/>
        <w:spacing w:before="120"/>
        <w:ind w:left="0" w:right="-5" w:firstLine="284"/>
        <w:rPr>
          <w:rFonts w:ascii="Garamond" w:hAnsi="Garamond" w:cs="Calibri"/>
          <w:sz w:val="22"/>
          <w:szCs w:val="22"/>
        </w:rPr>
      </w:pPr>
      <w:r w:rsidRPr="009F468F">
        <w:rPr>
          <w:rFonts w:ascii="Garamond" w:hAnsi="Garamond" w:cs="Calibri"/>
          <w:sz w:val="22"/>
          <w:szCs w:val="22"/>
        </w:rPr>
        <w:t>1</w:t>
      </w:r>
      <w:r w:rsidR="009D4FB0" w:rsidRPr="009F468F">
        <w:rPr>
          <w:rFonts w:ascii="Garamond" w:hAnsi="Garamond" w:cs="Calibri"/>
          <w:sz w:val="22"/>
          <w:szCs w:val="22"/>
        </w:rPr>
        <w:t>4</w:t>
      </w:r>
      <w:r w:rsidRPr="009F468F">
        <w:rPr>
          <w:rFonts w:ascii="Garamond" w:hAnsi="Garamond" w:cs="Calibri"/>
          <w:sz w:val="22"/>
          <w:szCs w:val="22"/>
        </w:rPr>
        <w:t xml:space="preserve">.2.2 A falta de manifestação imediata e motivada da proponente importará a decadência do direito de recurso. </w:t>
      </w:r>
    </w:p>
    <w:p w:rsidR="00E133FE" w:rsidRPr="009F468F" w:rsidRDefault="003F5190" w:rsidP="005E7446">
      <w:pPr>
        <w:pStyle w:val="PargrafodaLista"/>
        <w:spacing w:before="120"/>
        <w:ind w:left="0" w:right="-5"/>
        <w:rPr>
          <w:rFonts w:ascii="Garamond" w:hAnsi="Garamond" w:cs="Calibri"/>
          <w:sz w:val="22"/>
          <w:szCs w:val="22"/>
        </w:rPr>
      </w:pPr>
      <w:r w:rsidRPr="009F468F">
        <w:rPr>
          <w:rFonts w:ascii="Garamond" w:hAnsi="Garamond" w:cs="Calibri"/>
          <w:sz w:val="22"/>
          <w:szCs w:val="22"/>
        </w:rPr>
        <w:t>1</w:t>
      </w:r>
      <w:r w:rsidR="009D4FB0" w:rsidRPr="009F468F">
        <w:rPr>
          <w:rFonts w:ascii="Garamond" w:hAnsi="Garamond" w:cs="Calibri"/>
          <w:sz w:val="22"/>
          <w:szCs w:val="22"/>
        </w:rPr>
        <w:t>4</w:t>
      </w:r>
      <w:r w:rsidRPr="009F468F">
        <w:rPr>
          <w:rFonts w:ascii="Garamond" w:hAnsi="Garamond" w:cs="Calibri"/>
          <w:sz w:val="22"/>
          <w:szCs w:val="22"/>
        </w:rPr>
        <w:t>.</w:t>
      </w:r>
      <w:r w:rsidR="00E133FE" w:rsidRPr="009F468F">
        <w:rPr>
          <w:rFonts w:ascii="Garamond" w:hAnsi="Garamond" w:cs="Calibri"/>
          <w:sz w:val="22"/>
          <w:szCs w:val="22"/>
        </w:rPr>
        <w:t xml:space="preserve">3. Presentes os pressupostos da admissibilidade, o </w:t>
      </w:r>
      <w:r w:rsidR="00D95727" w:rsidRPr="009F468F">
        <w:rPr>
          <w:rFonts w:ascii="Garamond" w:hAnsi="Garamond" w:cs="Calibri"/>
          <w:sz w:val="22"/>
          <w:szCs w:val="22"/>
        </w:rPr>
        <w:t>Agente de Contratação</w:t>
      </w:r>
      <w:r w:rsidR="00E133FE" w:rsidRPr="009F468F">
        <w:rPr>
          <w:rFonts w:ascii="Garamond" w:hAnsi="Garamond" w:cs="Calibri"/>
          <w:sz w:val="22"/>
          <w:szCs w:val="22"/>
        </w:rPr>
        <w:t xml:space="preserve"> suspenderá a sessão, concedendo ao interessado, na própria sessão, o prazo de </w:t>
      </w:r>
      <w:r w:rsidR="00E133FE" w:rsidRPr="009F468F">
        <w:rPr>
          <w:rFonts w:ascii="Garamond" w:hAnsi="Garamond" w:cs="Calibri"/>
          <w:b/>
          <w:bCs/>
          <w:sz w:val="22"/>
          <w:szCs w:val="22"/>
        </w:rPr>
        <w:t>03 (três) dias</w:t>
      </w:r>
      <w:r w:rsidR="00F51058" w:rsidRPr="009F468F">
        <w:rPr>
          <w:rFonts w:ascii="Garamond" w:hAnsi="Garamond" w:cs="Calibri"/>
          <w:b/>
          <w:bCs/>
          <w:sz w:val="22"/>
          <w:szCs w:val="22"/>
        </w:rPr>
        <w:t xml:space="preserve"> </w:t>
      </w:r>
      <w:proofErr w:type="spellStart"/>
      <w:r w:rsidR="00F51058" w:rsidRPr="009F468F">
        <w:rPr>
          <w:rFonts w:ascii="Garamond" w:hAnsi="Garamond" w:cs="Calibri"/>
          <w:b/>
          <w:bCs/>
          <w:sz w:val="22"/>
          <w:szCs w:val="22"/>
        </w:rPr>
        <w:t>úteis</w:t>
      </w:r>
      <w:r w:rsidR="00E133FE" w:rsidRPr="009F468F">
        <w:rPr>
          <w:rFonts w:ascii="Garamond" w:hAnsi="Garamond" w:cs="Calibri"/>
          <w:sz w:val="22"/>
          <w:szCs w:val="22"/>
        </w:rPr>
        <w:t>para</w:t>
      </w:r>
      <w:proofErr w:type="spellEnd"/>
      <w:r w:rsidR="00E133FE" w:rsidRPr="009F468F">
        <w:rPr>
          <w:rFonts w:ascii="Garamond" w:hAnsi="Garamond" w:cs="Calibri"/>
          <w:sz w:val="22"/>
          <w:szCs w:val="22"/>
        </w:rPr>
        <w:t xml:space="preserve"> a apresentação das razões recursais, oportunidade em que</w:t>
      </w:r>
      <w:r w:rsidR="00912533" w:rsidRPr="009F468F">
        <w:rPr>
          <w:rFonts w:ascii="Garamond" w:hAnsi="Garamond" w:cs="Calibri"/>
          <w:sz w:val="22"/>
          <w:szCs w:val="22"/>
        </w:rPr>
        <w:t xml:space="preserve"> o prazo para apresentação de </w:t>
      </w:r>
      <w:proofErr w:type="spellStart"/>
      <w:r w:rsidR="00912533" w:rsidRPr="009F468F">
        <w:rPr>
          <w:rFonts w:ascii="Garamond" w:hAnsi="Garamond" w:cs="Calibri"/>
          <w:sz w:val="22"/>
          <w:szCs w:val="22"/>
        </w:rPr>
        <w:t>contrarrazões</w:t>
      </w:r>
      <w:proofErr w:type="spellEnd"/>
      <w:r w:rsidR="00912533" w:rsidRPr="009F468F">
        <w:rPr>
          <w:rFonts w:ascii="Garamond" w:hAnsi="Garamond" w:cs="Calibri"/>
          <w:sz w:val="22"/>
          <w:szCs w:val="22"/>
        </w:rPr>
        <w:t xml:space="preserve"> será o mesmo do recurso e terá início na data de intimação pessoal ou de divulgação da interposição do recurso</w:t>
      </w:r>
      <w:r w:rsidR="00E133FE" w:rsidRPr="009F468F">
        <w:rPr>
          <w:rFonts w:ascii="Garamond" w:hAnsi="Garamond" w:cs="Calibri"/>
          <w:sz w:val="22"/>
          <w:szCs w:val="22"/>
        </w:rPr>
        <w:t>, com disponibilização imediata de vista do processo licitatório.</w:t>
      </w:r>
    </w:p>
    <w:p w:rsidR="00244491" w:rsidRPr="009F468F" w:rsidRDefault="003F5190" w:rsidP="005E7446">
      <w:pPr>
        <w:pStyle w:val="PargrafodaLista"/>
        <w:spacing w:before="120"/>
        <w:ind w:left="0" w:right="-5"/>
        <w:rPr>
          <w:rFonts w:ascii="Garamond" w:hAnsi="Garamond" w:cs="Calibri"/>
          <w:sz w:val="22"/>
          <w:szCs w:val="22"/>
        </w:rPr>
      </w:pPr>
      <w:r w:rsidRPr="009F468F">
        <w:rPr>
          <w:rFonts w:ascii="Garamond" w:hAnsi="Garamond" w:cs="Calibri"/>
          <w:sz w:val="22"/>
          <w:szCs w:val="22"/>
        </w:rPr>
        <w:t>1</w:t>
      </w:r>
      <w:r w:rsidR="009D4FB0" w:rsidRPr="009F468F">
        <w:rPr>
          <w:rFonts w:ascii="Garamond" w:hAnsi="Garamond" w:cs="Calibri"/>
          <w:sz w:val="22"/>
          <w:szCs w:val="22"/>
        </w:rPr>
        <w:t>4</w:t>
      </w:r>
      <w:r w:rsidRPr="009F468F">
        <w:rPr>
          <w:rFonts w:ascii="Garamond" w:hAnsi="Garamond" w:cs="Calibri"/>
          <w:sz w:val="22"/>
          <w:szCs w:val="22"/>
        </w:rPr>
        <w:t>.</w:t>
      </w:r>
      <w:r w:rsidR="00C42D6F" w:rsidRPr="009F468F">
        <w:rPr>
          <w:rFonts w:ascii="Garamond" w:hAnsi="Garamond" w:cs="Calibri"/>
          <w:sz w:val="22"/>
          <w:szCs w:val="22"/>
        </w:rPr>
        <w:t>4</w:t>
      </w:r>
      <w:r w:rsidR="00E133FE" w:rsidRPr="009F468F">
        <w:rPr>
          <w:rFonts w:ascii="Garamond" w:hAnsi="Garamond" w:cs="Calibri"/>
          <w:sz w:val="22"/>
          <w:szCs w:val="22"/>
        </w:rPr>
        <w:t xml:space="preserve">. </w:t>
      </w:r>
      <w:r w:rsidR="00244491" w:rsidRPr="009F468F">
        <w:rPr>
          <w:rFonts w:ascii="Garamond" w:hAnsi="Garamond" w:cs="Calibri"/>
          <w:sz w:val="22"/>
          <w:szCs w:val="22"/>
        </w:rPr>
        <w:t xml:space="preserve">O recurso será dirigido à autoridade que tiver editado o ato ou proferido a decisão recorrida, na qual poderá reconsiderar sua decisão no prazo de </w:t>
      </w:r>
      <w:r w:rsidR="00244491" w:rsidRPr="009F468F">
        <w:rPr>
          <w:rFonts w:ascii="Garamond" w:hAnsi="Garamond" w:cs="Calibri"/>
          <w:b/>
          <w:bCs/>
          <w:sz w:val="22"/>
          <w:szCs w:val="22"/>
        </w:rPr>
        <w:t>03 (três) dias úteis</w:t>
      </w:r>
      <w:r w:rsidR="00244491" w:rsidRPr="009F468F">
        <w:rPr>
          <w:rFonts w:ascii="Garamond" w:hAnsi="Garamond" w:cs="Calibri"/>
          <w:sz w:val="22"/>
          <w:szCs w:val="22"/>
        </w:rPr>
        <w:t xml:space="preserve">, ou, nesse mesmo prazo, encaminhar recurso para a autoridade superior, a qual deverá proferir sua decisão no prazo de </w:t>
      </w:r>
      <w:r w:rsidR="00244491" w:rsidRPr="009F468F">
        <w:rPr>
          <w:rFonts w:ascii="Garamond" w:hAnsi="Garamond" w:cs="Calibri"/>
          <w:b/>
          <w:bCs/>
          <w:sz w:val="22"/>
          <w:szCs w:val="22"/>
        </w:rPr>
        <w:t>10 (dez) dias úteis</w:t>
      </w:r>
      <w:r w:rsidR="00244491" w:rsidRPr="009F468F">
        <w:rPr>
          <w:rFonts w:ascii="Garamond" w:hAnsi="Garamond" w:cs="Calibri"/>
          <w:sz w:val="22"/>
          <w:szCs w:val="22"/>
        </w:rPr>
        <w:t>, contado do recebimento dos autos.</w:t>
      </w:r>
    </w:p>
    <w:p w:rsidR="00244491" w:rsidRPr="009F468F" w:rsidRDefault="00244491" w:rsidP="00244491">
      <w:pPr>
        <w:pBdr>
          <w:top w:val="nil"/>
          <w:left w:val="nil"/>
          <w:bottom w:val="nil"/>
          <w:right w:val="nil"/>
          <w:between w:val="nil"/>
        </w:pBdr>
        <w:spacing w:before="240" w:after="240" w:line="312" w:lineRule="auto"/>
        <w:jc w:val="both"/>
        <w:rPr>
          <w:rFonts w:ascii="Garamond" w:hAnsi="Garamond"/>
          <w:sz w:val="22"/>
          <w:szCs w:val="22"/>
        </w:rPr>
      </w:pPr>
      <w:proofErr w:type="gramStart"/>
      <w:r w:rsidRPr="009F468F">
        <w:rPr>
          <w:rFonts w:ascii="Garamond" w:hAnsi="Garamond" w:cs="Calibri"/>
          <w:sz w:val="22"/>
          <w:szCs w:val="22"/>
        </w:rPr>
        <w:t>1</w:t>
      </w:r>
      <w:r w:rsidR="009D4FB0" w:rsidRPr="009F468F">
        <w:rPr>
          <w:rFonts w:ascii="Garamond" w:hAnsi="Garamond" w:cs="Calibri"/>
          <w:sz w:val="22"/>
          <w:szCs w:val="22"/>
        </w:rPr>
        <w:t>4</w:t>
      </w:r>
      <w:r w:rsidRPr="009F468F">
        <w:rPr>
          <w:rFonts w:ascii="Garamond" w:hAnsi="Garamond" w:cs="Calibri"/>
          <w:sz w:val="22"/>
          <w:szCs w:val="22"/>
        </w:rPr>
        <w:t>.</w:t>
      </w:r>
      <w:r w:rsidR="00C42D6F" w:rsidRPr="009F468F">
        <w:rPr>
          <w:rFonts w:ascii="Garamond" w:hAnsi="Garamond" w:cs="Calibri"/>
          <w:sz w:val="22"/>
          <w:szCs w:val="22"/>
        </w:rPr>
        <w:t>5</w:t>
      </w:r>
      <w:r w:rsidRPr="009F468F">
        <w:rPr>
          <w:rFonts w:ascii="Garamond" w:hAnsi="Garamond"/>
          <w:color w:val="000000"/>
          <w:sz w:val="22"/>
          <w:szCs w:val="22"/>
        </w:rPr>
        <w:t>O recurso ou o pedido</w:t>
      </w:r>
      <w:proofErr w:type="gramEnd"/>
      <w:r w:rsidRPr="009F468F">
        <w:rPr>
          <w:rFonts w:ascii="Garamond" w:hAnsi="Garamond"/>
          <w:color w:val="000000"/>
          <w:sz w:val="22"/>
          <w:szCs w:val="22"/>
        </w:rPr>
        <w:t xml:space="preserve"> de reconsideração terão efeito suspensivo do ato ou decisão recorrida até a deliberação final</w:t>
      </w:r>
      <w:r w:rsidR="00C42D6F" w:rsidRPr="009F468F">
        <w:rPr>
          <w:rFonts w:ascii="Garamond" w:hAnsi="Garamond"/>
          <w:color w:val="000000"/>
          <w:sz w:val="22"/>
          <w:szCs w:val="22"/>
        </w:rPr>
        <w:t>, a</w:t>
      </w:r>
      <w:r w:rsidRPr="009F468F">
        <w:rPr>
          <w:rFonts w:ascii="Garamond" w:hAnsi="Garamond"/>
          <w:color w:val="000000"/>
          <w:sz w:val="22"/>
          <w:szCs w:val="22"/>
        </w:rPr>
        <w:t>inda, o acolhimento importará a invalidação dos atos insuscetíveis de aproveitamento.</w:t>
      </w:r>
    </w:p>
    <w:p w:rsidR="00244491" w:rsidRPr="009F468F" w:rsidRDefault="00244491" w:rsidP="00244491">
      <w:pPr>
        <w:pStyle w:val="PargrafodaLista"/>
        <w:spacing w:before="120"/>
        <w:ind w:left="0" w:right="-5"/>
        <w:rPr>
          <w:rFonts w:ascii="Garamond" w:hAnsi="Garamond" w:cs="Calibri"/>
          <w:sz w:val="22"/>
          <w:szCs w:val="22"/>
        </w:rPr>
      </w:pPr>
      <w:r w:rsidRPr="009F468F">
        <w:rPr>
          <w:rFonts w:ascii="Garamond" w:hAnsi="Garamond" w:cs="Calibri"/>
          <w:sz w:val="22"/>
          <w:szCs w:val="22"/>
        </w:rPr>
        <w:t>1</w:t>
      </w:r>
      <w:r w:rsidR="009D4FB0" w:rsidRPr="009F468F">
        <w:rPr>
          <w:rFonts w:ascii="Garamond" w:hAnsi="Garamond" w:cs="Calibri"/>
          <w:sz w:val="22"/>
          <w:szCs w:val="22"/>
        </w:rPr>
        <w:t>4</w:t>
      </w:r>
      <w:r w:rsidRPr="009F468F">
        <w:rPr>
          <w:rFonts w:ascii="Garamond" w:hAnsi="Garamond" w:cs="Calibri"/>
          <w:sz w:val="22"/>
          <w:szCs w:val="22"/>
        </w:rPr>
        <w:t>.</w:t>
      </w:r>
      <w:r w:rsidR="00C42D6F" w:rsidRPr="009F468F">
        <w:rPr>
          <w:rFonts w:ascii="Garamond" w:hAnsi="Garamond" w:cs="Calibri"/>
          <w:sz w:val="22"/>
          <w:szCs w:val="22"/>
        </w:rPr>
        <w:t>6</w:t>
      </w:r>
      <w:r w:rsidRPr="009F468F">
        <w:rPr>
          <w:rFonts w:ascii="Garamond" w:hAnsi="Garamond" w:cs="Calibri"/>
          <w:sz w:val="22"/>
          <w:szCs w:val="22"/>
        </w:rPr>
        <w:t xml:space="preserve"> Não serão aceitos como recursos as alegações que não se relacionem às razões </w:t>
      </w:r>
      <w:proofErr w:type="gramStart"/>
      <w:r w:rsidRPr="009F468F">
        <w:rPr>
          <w:rFonts w:ascii="Garamond" w:hAnsi="Garamond" w:cs="Calibri"/>
          <w:sz w:val="22"/>
          <w:szCs w:val="22"/>
        </w:rPr>
        <w:t>indicadas pela proponente no Portal de Licitações BANCO NACIONAL DE COMPRAS</w:t>
      </w:r>
      <w:proofErr w:type="gramEnd"/>
      <w:r w:rsidRPr="009F468F">
        <w:rPr>
          <w:rFonts w:ascii="Garamond" w:hAnsi="Garamond" w:cs="Calibri"/>
          <w:sz w:val="22"/>
          <w:szCs w:val="22"/>
        </w:rPr>
        <w:t>, quando da sessão pública.</w:t>
      </w:r>
    </w:p>
    <w:p w:rsidR="00244491" w:rsidRPr="009F468F" w:rsidRDefault="00244491" w:rsidP="00244491">
      <w:pPr>
        <w:pStyle w:val="PargrafodaLista"/>
        <w:spacing w:before="120"/>
        <w:ind w:left="0" w:right="-5"/>
        <w:rPr>
          <w:rFonts w:ascii="Garamond" w:hAnsi="Garamond" w:cs="Calibri"/>
          <w:sz w:val="22"/>
          <w:szCs w:val="22"/>
        </w:rPr>
      </w:pPr>
      <w:r w:rsidRPr="009F468F">
        <w:rPr>
          <w:rFonts w:ascii="Garamond" w:hAnsi="Garamond" w:cs="Calibri"/>
          <w:sz w:val="22"/>
          <w:szCs w:val="22"/>
        </w:rPr>
        <w:t xml:space="preserve">OBS: TODOS OS ESCLARECIMENTOS, IMPUGNAÇÕES E RECURSOS NÃO SERÃO ACEITOS POR OUTRO MEIO DE COMUNICAÇÃO A NÃO SER PELO SISTEMA DA BNC – BANCO NACIONAL DE COMPRAS, O </w:t>
      </w:r>
      <w:r w:rsidR="00C42D6F" w:rsidRPr="009F468F">
        <w:rPr>
          <w:rFonts w:ascii="Garamond" w:hAnsi="Garamond" w:cs="Calibri"/>
          <w:sz w:val="22"/>
          <w:szCs w:val="22"/>
        </w:rPr>
        <w:t>AGENTE DE CONTRATAÇÃO</w:t>
      </w:r>
      <w:r w:rsidRPr="009F468F">
        <w:rPr>
          <w:rFonts w:ascii="Garamond" w:hAnsi="Garamond" w:cs="Calibri"/>
          <w:sz w:val="22"/>
          <w:szCs w:val="22"/>
        </w:rPr>
        <w:t xml:space="preserve"> NÃO ATENDERÁ LICITANTES DURANTE A DISPUTA OU APÓS, SEJA VIA TELEFONE, E-MAIL OU QUALQUER OUTRO MEIO QUE NÃO AO CHAT DO SISTEMA BNC</w:t>
      </w:r>
      <w:r w:rsidR="00C42D6F" w:rsidRPr="009F468F">
        <w:rPr>
          <w:rFonts w:ascii="Garamond" w:hAnsi="Garamond" w:cs="Calibri"/>
          <w:sz w:val="22"/>
          <w:szCs w:val="22"/>
        </w:rPr>
        <w:t>.</w:t>
      </w:r>
    </w:p>
    <w:p w:rsidR="003F5190" w:rsidRPr="009F468F" w:rsidRDefault="003F5190"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1</w:t>
      </w:r>
      <w:r w:rsidR="00414A07" w:rsidRPr="009F468F">
        <w:rPr>
          <w:rFonts w:ascii="Garamond" w:hAnsi="Garamond" w:cstheme="minorHAnsi"/>
          <w:b/>
          <w:sz w:val="22"/>
          <w:szCs w:val="22"/>
        </w:rPr>
        <w:t>5</w:t>
      </w:r>
      <w:r w:rsidRPr="009F468F">
        <w:rPr>
          <w:rFonts w:ascii="Garamond" w:hAnsi="Garamond" w:cstheme="minorHAnsi"/>
          <w:b/>
          <w:sz w:val="22"/>
          <w:szCs w:val="22"/>
        </w:rPr>
        <w:t>. DA RESCISÃO.</w:t>
      </w:r>
    </w:p>
    <w:p w:rsidR="00EE67F1" w:rsidRPr="009F468F" w:rsidRDefault="00F01379" w:rsidP="00414A07">
      <w:pPr>
        <w:tabs>
          <w:tab w:val="left" w:pos="8820"/>
        </w:tabs>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bCs/>
          <w:sz w:val="22"/>
          <w:szCs w:val="22"/>
        </w:rPr>
        <w:t>1</w:t>
      </w:r>
      <w:r w:rsidR="00414A07" w:rsidRPr="009F468F">
        <w:rPr>
          <w:rFonts w:ascii="Garamond" w:hAnsi="Garamond" w:cstheme="minorHAnsi"/>
          <w:bCs/>
          <w:sz w:val="22"/>
          <w:szCs w:val="22"/>
        </w:rPr>
        <w:t>5.1</w:t>
      </w:r>
      <w:r w:rsidRPr="009F468F">
        <w:rPr>
          <w:rFonts w:ascii="Garamond" w:hAnsi="Garamond" w:cstheme="minorHAnsi"/>
          <w:bCs/>
          <w:sz w:val="22"/>
          <w:szCs w:val="22"/>
        </w:rPr>
        <w:t xml:space="preserve">. </w:t>
      </w:r>
      <w:r w:rsidRPr="009F468F">
        <w:rPr>
          <w:rFonts w:ascii="Garamond" w:hAnsi="Garamond" w:cstheme="minorHAnsi"/>
          <w:sz w:val="22"/>
          <w:szCs w:val="22"/>
        </w:rPr>
        <w:t xml:space="preserve">O </w:t>
      </w:r>
      <w:r w:rsidR="00414A07" w:rsidRPr="009F468F">
        <w:rPr>
          <w:rFonts w:ascii="Garamond" w:eastAsiaTheme="minorHAnsi" w:hAnsi="Garamond" w:cs="Calibri"/>
          <w:sz w:val="22"/>
          <w:szCs w:val="22"/>
          <w:lang w:eastAsia="en-US"/>
        </w:rPr>
        <w:t>licitador se reserva o direito de rescindir o contrato, independente de interpelação judicial de acordo com as normativas vigentes.</w:t>
      </w: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1</w:t>
      </w:r>
      <w:r w:rsidR="00414A07" w:rsidRPr="009F468F">
        <w:rPr>
          <w:rFonts w:ascii="Garamond" w:hAnsi="Garamond" w:cstheme="minorHAnsi"/>
          <w:b/>
          <w:sz w:val="22"/>
          <w:szCs w:val="22"/>
        </w:rPr>
        <w:t>6</w:t>
      </w:r>
      <w:r w:rsidRPr="009F468F">
        <w:rPr>
          <w:rFonts w:ascii="Garamond" w:hAnsi="Garamond" w:cstheme="minorHAnsi"/>
          <w:b/>
          <w:sz w:val="22"/>
          <w:szCs w:val="22"/>
        </w:rPr>
        <w:t xml:space="preserve"> – DA </w:t>
      </w:r>
      <w:r w:rsidR="00AB77C1" w:rsidRPr="009F468F">
        <w:rPr>
          <w:rFonts w:ascii="Garamond" w:hAnsi="Garamond" w:cstheme="minorHAnsi"/>
          <w:b/>
          <w:sz w:val="22"/>
          <w:szCs w:val="22"/>
        </w:rPr>
        <w:t>FISCALIZAÇÃO</w:t>
      </w:r>
    </w:p>
    <w:p w:rsidR="00D7210E" w:rsidRPr="009F468F" w:rsidRDefault="00E133FE" w:rsidP="006517D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1</w:t>
      </w:r>
      <w:r w:rsidR="00414A07" w:rsidRPr="009F468F">
        <w:rPr>
          <w:rFonts w:ascii="Garamond" w:hAnsi="Garamond" w:cstheme="minorHAnsi"/>
          <w:sz w:val="22"/>
          <w:szCs w:val="22"/>
        </w:rPr>
        <w:t>6</w:t>
      </w:r>
      <w:r w:rsidRPr="009F468F">
        <w:rPr>
          <w:rFonts w:ascii="Garamond" w:hAnsi="Garamond" w:cstheme="minorHAnsi"/>
          <w:sz w:val="22"/>
          <w:szCs w:val="22"/>
        </w:rPr>
        <w:t xml:space="preserve">.1. </w:t>
      </w:r>
      <w:r w:rsidR="006517D7" w:rsidRPr="009F468F">
        <w:rPr>
          <w:rFonts w:ascii="Garamond" w:hAnsi="Garamond" w:cstheme="minorHAnsi"/>
          <w:sz w:val="22"/>
          <w:szCs w:val="22"/>
        </w:rPr>
        <w:t xml:space="preserve">O fiscal do contrato </w:t>
      </w:r>
      <w:proofErr w:type="spellStart"/>
      <w:r w:rsidR="006517D7" w:rsidRPr="009F468F">
        <w:rPr>
          <w:rFonts w:ascii="Garamond" w:hAnsi="Garamond" w:cstheme="minorHAnsi"/>
          <w:sz w:val="22"/>
          <w:szCs w:val="22"/>
        </w:rPr>
        <w:t>será</w:t>
      </w:r>
      <w:r w:rsidR="00414A07" w:rsidRPr="009F468F">
        <w:rPr>
          <w:rFonts w:ascii="Garamond" w:hAnsi="Garamond" w:cstheme="minorHAnsi"/>
          <w:sz w:val="22"/>
          <w:szCs w:val="22"/>
        </w:rPr>
        <w:t>indicado</w:t>
      </w:r>
      <w:proofErr w:type="spellEnd"/>
      <w:r w:rsidR="00FD3E83" w:rsidRPr="009F468F">
        <w:rPr>
          <w:rFonts w:ascii="Garamond" w:hAnsi="Garamond" w:cstheme="minorHAnsi"/>
          <w:sz w:val="22"/>
          <w:szCs w:val="22"/>
        </w:rPr>
        <w:t xml:space="preserve"> pelo CONTRATANTE, dentre enge</w:t>
      </w:r>
      <w:r w:rsidR="00131B6C" w:rsidRPr="009F468F">
        <w:rPr>
          <w:rFonts w:ascii="Garamond" w:hAnsi="Garamond" w:cstheme="minorHAnsi"/>
          <w:sz w:val="22"/>
          <w:szCs w:val="22"/>
        </w:rPr>
        <w:t>nheiros e/ou arquitetos e servidor,</w:t>
      </w:r>
      <w:r w:rsidR="006517D7" w:rsidRPr="009F468F">
        <w:rPr>
          <w:rFonts w:ascii="Garamond" w:hAnsi="Garamond" w:cstheme="minorHAnsi"/>
          <w:sz w:val="22"/>
          <w:szCs w:val="22"/>
        </w:rPr>
        <w:t xml:space="preserve"> conforme determinações de Lei Federal 14.133/2021 e no que couber:</w:t>
      </w:r>
    </w:p>
    <w:p w:rsidR="00D206B4" w:rsidRPr="009F468F" w:rsidRDefault="00D206B4" w:rsidP="00D206B4">
      <w:pPr>
        <w:pStyle w:val="PargrafodaLista"/>
        <w:numPr>
          <w:ilvl w:val="0"/>
          <w:numId w:val="37"/>
        </w:numPr>
        <w:autoSpaceDE w:val="0"/>
        <w:autoSpaceDN w:val="0"/>
        <w:adjustRightInd w:val="0"/>
        <w:spacing w:before="120"/>
        <w:ind w:left="0" w:firstLine="786"/>
        <w:rPr>
          <w:rFonts w:ascii="Garamond" w:hAnsi="Garamond" w:cstheme="minorHAnsi"/>
          <w:sz w:val="22"/>
          <w:szCs w:val="22"/>
        </w:rPr>
      </w:pPr>
      <w:r w:rsidRPr="009F468F">
        <w:rPr>
          <w:rFonts w:ascii="Garamond" w:hAnsi="Garamond" w:cstheme="minorHAnsi"/>
          <w:sz w:val="22"/>
          <w:szCs w:val="22"/>
        </w:rPr>
        <w:t>Fica designado o servidor da Gabriel Valério Romanini portadora da CI/RG nº. ********** e inscrita no CPF/MF nº.******* para exercer a fiscalização e o acompanhamento do objeto do contrato, nos termos disciplinados nos art. 117, da Lei federal nº 14.133/2021 e no que mais couber</w:t>
      </w:r>
    </w:p>
    <w:p w:rsidR="00D7210E" w:rsidRPr="009F468F" w:rsidRDefault="00D7210E" w:rsidP="00D206B4">
      <w:pPr>
        <w:pStyle w:val="PargrafodaLista"/>
        <w:numPr>
          <w:ilvl w:val="0"/>
          <w:numId w:val="37"/>
        </w:numPr>
        <w:autoSpaceDE w:val="0"/>
        <w:autoSpaceDN w:val="0"/>
        <w:adjustRightInd w:val="0"/>
        <w:spacing w:before="120"/>
        <w:ind w:left="0" w:firstLine="786"/>
        <w:rPr>
          <w:rFonts w:ascii="Garamond" w:hAnsi="Garamond" w:cstheme="minorHAnsi"/>
          <w:sz w:val="22"/>
          <w:szCs w:val="22"/>
        </w:rPr>
      </w:pPr>
      <w:r w:rsidRPr="009F468F">
        <w:rPr>
          <w:rFonts w:ascii="Garamond" w:hAnsi="Garamond" w:cstheme="minorHAnsi"/>
          <w:sz w:val="22"/>
          <w:szCs w:val="22"/>
        </w:rPr>
        <w:t xml:space="preserve">Fica designado o servidor da </w:t>
      </w:r>
      <w:r w:rsidR="00D206B4" w:rsidRPr="009F468F">
        <w:rPr>
          <w:rFonts w:ascii="Garamond" w:hAnsi="Garamond" w:cstheme="minorHAnsi"/>
          <w:sz w:val="22"/>
          <w:szCs w:val="22"/>
        </w:rPr>
        <w:t xml:space="preserve">Daniele </w:t>
      </w:r>
      <w:proofErr w:type="spellStart"/>
      <w:r w:rsidR="00D206B4" w:rsidRPr="009F468F">
        <w:rPr>
          <w:rFonts w:ascii="Garamond" w:hAnsi="Garamond" w:cstheme="minorHAnsi"/>
          <w:sz w:val="22"/>
          <w:szCs w:val="22"/>
        </w:rPr>
        <w:t>Hojak</w:t>
      </w:r>
      <w:proofErr w:type="spellEnd"/>
      <w:r w:rsidRPr="009F468F">
        <w:rPr>
          <w:rFonts w:ascii="Garamond" w:hAnsi="Garamond" w:cstheme="minorHAnsi"/>
          <w:sz w:val="22"/>
          <w:szCs w:val="22"/>
        </w:rPr>
        <w:t xml:space="preserve"> portadora da CI/RG nº. </w:t>
      </w:r>
      <w:r w:rsidR="00D206B4" w:rsidRPr="009F468F">
        <w:rPr>
          <w:rFonts w:ascii="Garamond" w:hAnsi="Garamond" w:cstheme="minorHAnsi"/>
          <w:sz w:val="22"/>
          <w:szCs w:val="22"/>
        </w:rPr>
        <w:t>**********</w:t>
      </w:r>
      <w:r w:rsidRPr="009F468F">
        <w:rPr>
          <w:rFonts w:ascii="Garamond" w:hAnsi="Garamond" w:cstheme="minorHAnsi"/>
          <w:sz w:val="22"/>
          <w:szCs w:val="22"/>
        </w:rPr>
        <w:t xml:space="preserve"> e inscrita no CPF/MF nº.</w:t>
      </w:r>
      <w:r w:rsidR="00D206B4" w:rsidRPr="009F468F">
        <w:rPr>
          <w:rFonts w:ascii="Garamond" w:hAnsi="Garamond" w:cstheme="minorHAnsi"/>
          <w:sz w:val="22"/>
          <w:szCs w:val="22"/>
        </w:rPr>
        <w:t>*******</w:t>
      </w:r>
      <w:r w:rsidRPr="009F468F">
        <w:rPr>
          <w:rFonts w:ascii="Garamond" w:hAnsi="Garamond" w:cstheme="minorHAnsi"/>
          <w:sz w:val="22"/>
          <w:szCs w:val="22"/>
        </w:rPr>
        <w:t xml:space="preserve"> para exercer a fiscalização e o acompanhamento do objeto do contrato, nos termos disciplinados nos art. </w:t>
      </w:r>
      <w:r w:rsidR="00D206B4" w:rsidRPr="009F468F">
        <w:rPr>
          <w:rFonts w:ascii="Garamond" w:hAnsi="Garamond" w:cstheme="minorHAnsi"/>
          <w:sz w:val="22"/>
          <w:szCs w:val="22"/>
        </w:rPr>
        <w:t>117</w:t>
      </w:r>
      <w:r w:rsidRPr="009F468F">
        <w:rPr>
          <w:rFonts w:ascii="Garamond" w:hAnsi="Garamond" w:cstheme="minorHAnsi"/>
          <w:sz w:val="22"/>
          <w:szCs w:val="22"/>
        </w:rPr>
        <w:t xml:space="preserve">, da Lei federal nº </w:t>
      </w:r>
      <w:r w:rsidR="00D206B4" w:rsidRPr="009F468F">
        <w:rPr>
          <w:rFonts w:ascii="Garamond" w:hAnsi="Garamond" w:cstheme="minorHAnsi"/>
          <w:sz w:val="22"/>
          <w:szCs w:val="22"/>
        </w:rPr>
        <w:t>14.133</w:t>
      </w:r>
      <w:r w:rsidRPr="009F468F">
        <w:rPr>
          <w:rFonts w:ascii="Garamond" w:hAnsi="Garamond" w:cstheme="minorHAnsi"/>
          <w:sz w:val="22"/>
          <w:szCs w:val="22"/>
        </w:rPr>
        <w:t>/</w:t>
      </w:r>
      <w:r w:rsidR="00D206B4" w:rsidRPr="009F468F">
        <w:rPr>
          <w:rFonts w:ascii="Garamond" w:hAnsi="Garamond" w:cstheme="minorHAnsi"/>
          <w:sz w:val="22"/>
          <w:szCs w:val="22"/>
        </w:rPr>
        <w:t>2021 e no que mais couber</w:t>
      </w:r>
      <w:r w:rsidRPr="009F468F">
        <w:rPr>
          <w:rFonts w:ascii="Garamond" w:hAnsi="Garamond" w:cstheme="minorHAnsi"/>
          <w:sz w:val="22"/>
          <w:szCs w:val="22"/>
        </w:rPr>
        <w:t>.</w:t>
      </w:r>
    </w:p>
    <w:p w:rsidR="00CC55EE" w:rsidRPr="009F468F" w:rsidRDefault="00D206B4" w:rsidP="00D206B4">
      <w:pPr>
        <w:pStyle w:val="PargrafodaLista"/>
        <w:numPr>
          <w:ilvl w:val="0"/>
          <w:numId w:val="37"/>
        </w:numPr>
        <w:autoSpaceDE w:val="0"/>
        <w:autoSpaceDN w:val="0"/>
        <w:adjustRightInd w:val="0"/>
        <w:spacing w:before="120"/>
        <w:ind w:left="0" w:firstLine="786"/>
        <w:rPr>
          <w:rFonts w:ascii="Garamond" w:hAnsi="Garamond" w:cstheme="minorHAnsi"/>
          <w:sz w:val="22"/>
          <w:szCs w:val="22"/>
        </w:rPr>
      </w:pPr>
      <w:r w:rsidRPr="009F468F">
        <w:rPr>
          <w:rFonts w:ascii="Garamond" w:hAnsi="Garamond" w:cstheme="minorHAnsi"/>
          <w:sz w:val="22"/>
          <w:szCs w:val="22"/>
        </w:rPr>
        <w:t xml:space="preserve">Fica designado o servidor da Juliana </w:t>
      </w:r>
      <w:proofErr w:type="spellStart"/>
      <w:r w:rsidRPr="009F468F">
        <w:rPr>
          <w:rFonts w:ascii="Garamond" w:hAnsi="Garamond" w:cstheme="minorHAnsi"/>
          <w:sz w:val="22"/>
          <w:szCs w:val="22"/>
        </w:rPr>
        <w:t>Donatoni</w:t>
      </w:r>
      <w:proofErr w:type="spellEnd"/>
      <w:r w:rsidRPr="009F468F">
        <w:rPr>
          <w:rFonts w:ascii="Garamond" w:hAnsi="Garamond" w:cstheme="minorHAnsi"/>
          <w:sz w:val="22"/>
          <w:szCs w:val="22"/>
        </w:rPr>
        <w:t xml:space="preserve"> portadora da CI/RG nº. ********** e inscrita no CPF/MF nº.******* para exercer a fiscalização e o acompanhamento do objeto do contrato, nos termos disciplinados nos art. 117, da Lei federal nº 14.133/2021 e no que mais couber</w:t>
      </w:r>
      <w:r w:rsidR="00E133FE" w:rsidRPr="009F468F">
        <w:rPr>
          <w:rFonts w:ascii="Garamond" w:hAnsi="Garamond" w:cstheme="minorHAnsi"/>
          <w:sz w:val="22"/>
          <w:szCs w:val="22"/>
        </w:rPr>
        <w:t>.</w:t>
      </w:r>
    </w:p>
    <w:p w:rsidR="00D84841" w:rsidRPr="009F468F" w:rsidRDefault="00D84841"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1</w:t>
      </w:r>
      <w:r w:rsidR="00414A07" w:rsidRPr="009F468F">
        <w:rPr>
          <w:rFonts w:ascii="Garamond" w:hAnsi="Garamond" w:cstheme="minorHAnsi"/>
          <w:b/>
          <w:sz w:val="22"/>
          <w:szCs w:val="22"/>
        </w:rPr>
        <w:t>7</w:t>
      </w:r>
      <w:r w:rsidRPr="009F468F">
        <w:rPr>
          <w:rFonts w:ascii="Garamond" w:hAnsi="Garamond" w:cstheme="minorHAnsi"/>
          <w:b/>
          <w:sz w:val="22"/>
          <w:szCs w:val="22"/>
        </w:rPr>
        <w:t xml:space="preserve"> - DA D</w:t>
      </w:r>
      <w:r w:rsidR="00FD4073" w:rsidRPr="009F468F">
        <w:rPr>
          <w:rFonts w:ascii="Garamond" w:hAnsi="Garamond" w:cstheme="minorHAnsi"/>
          <w:b/>
          <w:sz w:val="22"/>
          <w:szCs w:val="22"/>
        </w:rPr>
        <w:t>ECLARAÇÃO</w:t>
      </w:r>
    </w:p>
    <w:p w:rsidR="00797AC7" w:rsidRPr="009F468F" w:rsidRDefault="00D84841" w:rsidP="00797AC7">
      <w:pPr>
        <w:autoSpaceDE w:val="0"/>
        <w:autoSpaceDN w:val="0"/>
        <w:adjustRightInd w:val="0"/>
        <w:spacing w:before="120" w:after="120" w:line="360" w:lineRule="auto"/>
        <w:jc w:val="both"/>
        <w:rPr>
          <w:rFonts w:ascii="Garamond" w:hAnsi="Garamond" w:cstheme="minorHAnsi"/>
          <w:sz w:val="22"/>
          <w:szCs w:val="22"/>
        </w:rPr>
      </w:pPr>
      <w:proofErr w:type="gramStart"/>
      <w:r w:rsidRPr="009F468F">
        <w:rPr>
          <w:rFonts w:ascii="Garamond" w:hAnsi="Garamond" w:cstheme="minorHAnsi"/>
          <w:b/>
          <w:bCs/>
          <w:sz w:val="22"/>
          <w:szCs w:val="22"/>
        </w:rPr>
        <w:t>1</w:t>
      </w:r>
      <w:r w:rsidR="00FD4073" w:rsidRPr="009F468F">
        <w:rPr>
          <w:rFonts w:ascii="Garamond" w:hAnsi="Garamond" w:cstheme="minorHAnsi"/>
          <w:b/>
          <w:bCs/>
          <w:sz w:val="22"/>
          <w:szCs w:val="22"/>
        </w:rPr>
        <w:t>7</w:t>
      </w:r>
      <w:r w:rsidRPr="009F468F">
        <w:rPr>
          <w:rFonts w:ascii="Garamond" w:hAnsi="Garamond" w:cstheme="minorHAnsi"/>
          <w:b/>
          <w:bCs/>
          <w:sz w:val="22"/>
          <w:szCs w:val="22"/>
        </w:rPr>
        <w:t xml:space="preserve">.1 </w:t>
      </w:r>
      <w:r w:rsidR="00797AC7" w:rsidRPr="009F468F">
        <w:rPr>
          <w:rFonts w:ascii="Garamond" w:hAnsi="Garamond" w:cstheme="minorHAnsi"/>
          <w:sz w:val="22"/>
          <w:szCs w:val="22"/>
        </w:rPr>
        <w:t>CONTRATADA</w:t>
      </w:r>
      <w:proofErr w:type="gramEnd"/>
      <w:r w:rsidR="00797AC7" w:rsidRPr="009F468F">
        <w:rPr>
          <w:rFonts w:ascii="Garamond" w:hAnsi="Garamond" w:cstheme="minorHAnsi"/>
          <w:sz w:val="22"/>
          <w:szCs w:val="22"/>
        </w:rPr>
        <w:t xml:space="preserve"> DECLARA QUE ESTÁ CIENTE E CONCORDA NOS TERMOS ABAIXO:</w:t>
      </w:r>
    </w:p>
    <w:p w:rsidR="00797AC7" w:rsidRPr="009F468F" w:rsidRDefault="00797AC7" w:rsidP="00797AC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a) Prática corrupta: oferecer, dar, receber ou solicitar, direta ou indiretamente qualquer vantagem com objetivo de influenciar a ação de servidor público no processo de licitação ou na execução de contrato;</w:t>
      </w:r>
    </w:p>
    <w:p w:rsidR="00797AC7" w:rsidRPr="009F468F" w:rsidRDefault="00797AC7" w:rsidP="00797AC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b) Prática fraudulenta: a falsificação ou omissão dos fatos, com objetivo de influenciar o processo de licitação ou de execução de contrato;</w:t>
      </w:r>
    </w:p>
    <w:p w:rsidR="00797AC7" w:rsidRPr="009F468F" w:rsidRDefault="00797AC7" w:rsidP="00797AC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c) Prática </w:t>
      </w:r>
      <w:proofErr w:type="spellStart"/>
      <w:r w:rsidRPr="009F468F">
        <w:rPr>
          <w:rFonts w:ascii="Garamond" w:hAnsi="Garamond" w:cstheme="minorHAnsi"/>
          <w:sz w:val="22"/>
          <w:szCs w:val="22"/>
        </w:rPr>
        <w:t>colusiva</w:t>
      </w:r>
      <w:proofErr w:type="spellEnd"/>
      <w:r w:rsidRPr="009F468F">
        <w:rPr>
          <w:rFonts w:ascii="Garamond" w:hAnsi="Garamond" w:cstheme="minorHAnsi"/>
          <w:sz w:val="22"/>
          <w:szCs w:val="22"/>
        </w:rPr>
        <w:t>: esquematizar ou estabelecer um acordo entre dois ou mais licitantes, com ou sem o conhecimento de representantes ou prepostos do órgão licitador, visando estabelecer preços em níveis artificiais e não competitivos;</w:t>
      </w:r>
    </w:p>
    <w:p w:rsidR="00797AC7" w:rsidRPr="009F468F" w:rsidRDefault="00797AC7" w:rsidP="00797AC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d) Prática coercitiva: causar dano ou ameaçar causar dano, direta ou indiretamente, às pessoas ou sua propriedade, visando influenciar sua participação em um processo licitatório ou alterar a execução do contrato;</w:t>
      </w:r>
    </w:p>
    <w:p w:rsidR="00797AC7" w:rsidRPr="009F468F" w:rsidRDefault="00797AC7" w:rsidP="00797AC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e) Prática obstrutiva: destruir, falsificar, alterar ou ocultar provas em inspeções ou fazer declarações falsa aos representantes do organismo financeiro multilateral, com objetivo de impedir materialmente a apuração de alegações de prática prevista, deste edital atos </w:t>
      </w:r>
      <w:proofErr w:type="gramStart"/>
      <w:r w:rsidRPr="009F468F">
        <w:rPr>
          <w:rFonts w:ascii="Garamond" w:hAnsi="Garamond" w:cstheme="minorHAnsi"/>
          <w:sz w:val="22"/>
          <w:szCs w:val="22"/>
        </w:rPr>
        <w:t>cujo intenção</w:t>
      </w:r>
      <w:proofErr w:type="gramEnd"/>
      <w:r w:rsidRPr="009F468F">
        <w:rPr>
          <w:rFonts w:ascii="Garamond" w:hAnsi="Garamond" w:cstheme="minorHAnsi"/>
          <w:sz w:val="22"/>
          <w:szCs w:val="22"/>
        </w:rPr>
        <w:t xml:space="preserve"> seja impedir materialmente o exercício do direito de o organismo financeiro multilateral promover inspeção;</w:t>
      </w:r>
    </w:p>
    <w:p w:rsidR="00797AC7" w:rsidRPr="009F468F" w:rsidRDefault="00797AC7" w:rsidP="00797AC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9F468F">
        <w:rPr>
          <w:rFonts w:ascii="Garamond" w:hAnsi="Garamond" w:cstheme="minorHAnsi"/>
          <w:sz w:val="22"/>
          <w:szCs w:val="22"/>
        </w:rPr>
        <w:t>colusivas</w:t>
      </w:r>
      <w:proofErr w:type="spellEnd"/>
      <w:r w:rsidRPr="009F468F">
        <w:rPr>
          <w:rFonts w:ascii="Garamond" w:hAnsi="Garamond" w:cstheme="minorHAnsi"/>
          <w:sz w:val="22"/>
          <w:szCs w:val="22"/>
        </w:rPr>
        <w:t>, coercitivas ou obstrutivas ao participar da licitação ou da execução de contrato financiado pelo organismo;</w:t>
      </w:r>
    </w:p>
    <w:p w:rsidR="00D84841" w:rsidRPr="009F468F" w:rsidRDefault="00797AC7" w:rsidP="00797AC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5C5642" w:rsidRPr="009F468F" w:rsidRDefault="005C5642" w:rsidP="005C5642">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20 - DA FISCALIZAÇÃO, TESTES, REUNIÕES DE GERENCIAMENTO E COMUNICAÇÃO</w:t>
      </w:r>
    </w:p>
    <w:p w:rsidR="005C5642" w:rsidRPr="009F468F" w:rsidRDefault="005C5642" w:rsidP="005C5642">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20.1. A proponente deve respeitar rigorosamente as normas estabelecidas nas especificações técnicas que integram o edital, bem como garantir a qual</w:t>
      </w:r>
      <w:r w:rsidR="0071028F" w:rsidRPr="009F468F">
        <w:rPr>
          <w:rFonts w:ascii="Garamond" w:hAnsi="Garamond" w:cstheme="minorHAnsi"/>
          <w:sz w:val="22"/>
          <w:szCs w:val="22"/>
        </w:rPr>
        <w:t>idade de todos os materiais e serviços executados, em conformidade com as normas e especificações, através de relação de ensaios necessários conforme Anexo I do contrato, parte integrante deste edital.</w:t>
      </w:r>
    </w:p>
    <w:p w:rsidR="0071028F" w:rsidRPr="009F468F" w:rsidRDefault="0071028F" w:rsidP="005C5642">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20.2. Durante a execução da obra, todos os consumos de materiais das misturas serão reavaliados através de ensaios. Os </w:t>
      </w:r>
      <w:r w:rsidR="00C9613A" w:rsidRPr="009F468F">
        <w:rPr>
          <w:rFonts w:ascii="Garamond" w:hAnsi="Garamond" w:cstheme="minorHAnsi"/>
          <w:sz w:val="22"/>
          <w:szCs w:val="22"/>
        </w:rPr>
        <w:t xml:space="preserve">serviços somente serão aceitos e medidos se forem executados dentro da margem de tolerância, conforme especificações do </w:t>
      </w:r>
      <w:r w:rsidR="00837483" w:rsidRPr="009F468F">
        <w:rPr>
          <w:rFonts w:ascii="Garamond" w:hAnsi="Garamond" w:cstheme="minorHAnsi"/>
          <w:sz w:val="22"/>
          <w:szCs w:val="22"/>
        </w:rPr>
        <w:t>memorial descritivo</w:t>
      </w:r>
      <w:r w:rsidR="00C9613A" w:rsidRPr="009F468F">
        <w:rPr>
          <w:rFonts w:ascii="Garamond" w:hAnsi="Garamond" w:cstheme="minorHAnsi"/>
          <w:sz w:val="22"/>
          <w:szCs w:val="22"/>
        </w:rPr>
        <w:t>.</w:t>
      </w:r>
    </w:p>
    <w:p w:rsidR="00C9613A" w:rsidRPr="009F468F" w:rsidRDefault="00C9613A" w:rsidP="005C5642">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20.3. Os consumos de materiais aferidos através de ensaios, quando executados a menor do que os quantitativos contratados, desde que aceitos tecnicamente pela fiscalização</w:t>
      </w:r>
      <w:r w:rsidR="00473D09" w:rsidRPr="009F468F">
        <w:rPr>
          <w:rFonts w:ascii="Garamond" w:hAnsi="Garamond" w:cstheme="minorHAnsi"/>
          <w:sz w:val="22"/>
          <w:szCs w:val="22"/>
        </w:rPr>
        <w:t xml:space="preserve"> serão glosados</w:t>
      </w:r>
      <w:r w:rsidRPr="009F468F">
        <w:rPr>
          <w:rFonts w:ascii="Garamond" w:hAnsi="Garamond" w:cstheme="minorHAnsi"/>
          <w:sz w:val="22"/>
          <w:szCs w:val="22"/>
        </w:rPr>
        <w:t>,</w:t>
      </w:r>
      <w:r w:rsidR="002968EA" w:rsidRPr="009F468F">
        <w:rPr>
          <w:rFonts w:ascii="Garamond" w:hAnsi="Garamond" w:cstheme="minorHAnsi"/>
          <w:sz w:val="22"/>
          <w:szCs w:val="22"/>
        </w:rPr>
        <w:t xml:space="preserve"> consumos acima dos quantitativos contratados só serão aceitos se forem previstos e aprovados pelo Município</w:t>
      </w:r>
    </w:p>
    <w:p w:rsidR="005C5642" w:rsidRPr="009F468F" w:rsidRDefault="005C5642" w:rsidP="005C5642">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2</w:t>
      </w:r>
      <w:r w:rsidR="00673054" w:rsidRPr="009F468F">
        <w:rPr>
          <w:rFonts w:ascii="Garamond" w:hAnsi="Garamond" w:cstheme="minorHAnsi"/>
          <w:b/>
          <w:sz w:val="22"/>
          <w:szCs w:val="22"/>
        </w:rPr>
        <w:t>1–SEGURANÇA E MEDICINA DO TRABALHO</w:t>
      </w:r>
    </w:p>
    <w:p w:rsidR="005C5642" w:rsidRPr="009F468F" w:rsidRDefault="005C5642" w:rsidP="005C5642">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673054" w:rsidRPr="009F468F">
        <w:rPr>
          <w:rFonts w:ascii="Garamond" w:hAnsi="Garamond" w:cstheme="minorHAnsi"/>
          <w:sz w:val="22"/>
          <w:szCs w:val="22"/>
        </w:rPr>
        <w:t>1</w:t>
      </w:r>
      <w:r w:rsidRPr="009F468F">
        <w:rPr>
          <w:rFonts w:ascii="Garamond" w:hAnsi="Garamond" w:cstheme="minorHAnsi"/>
          <w:sz w:val="22"/>
          <w:szCs w:val="22"/>
        </w:rPr>
        <w:t xml:space="preserve">.1. </w:t>
      </w:r>
      <w:proofErr w:type="gramStart"/>
      <w:r w:rsidR="00673054" w:rsidRPr="009F468F">
        <w:rPr>
          <w:rFonts w:ascii="Garamond" w:hAnsi="Garamond" w:cstheme="minorHAnsi"/>
          <w:sz w:val="22"/>
          <w:szCs w:val="22"/>
        </w:rPr>
        <w:t>A segurança e medicina do trabalho está</w:t>
      </w:r>
      <w:proofErr w:type="gramEnd"/>
      <w:r w:rsidR="00673054" w:rsidRPr="009F468F">
        <w:rPr>
          <w:rFonts w:ascii="Garamond" w:hAnsi="Garamond" w:cstheme="minorHAnsi"/>
          <w:sz w:val="22"/>
          <w:szCs w:val="22"/>
        </w:rPr>
        <w:t xml:space="preserve"> disciplinada</w:t>
      </w:r>
      <w:r w:rsidR="0092471D" w:rsidRPr="009F468F">
        <w:rPr>
          <w:rFonts w:ascii="Garamond" w:hAnsi="Garamond" w:cstheme="minorHAnsi"/>
          <w:sz w:val="22"/>
          <w:szCs w:val="22"/>
        </w:rPr>
        <w:t xml:space="preserve"> conforme a seguir:</w:t>
      </w:r>
    </w:p>
    <w:p w:rsidR="0092471D" w:rsidRPr="009F468F" w:rsidRDefault="0092471D" w:rsidP="0092471D">
      <w:pPr>
        <w:pStyle w:val="PargrafodaLista"/>
        <w:numPr>
          <w:ilvl w:val="0"/>
          <w:numId w:val="45"/>
        </w:numPr>
        <w:autoSpaceDE w:val="0"/>
        <w:autoSpaceDN w:val="0"/>
        <w:adjustRightInd w:val="0"/>
        <w:spacing w:before="120"/>
        <w:ind w:left="0" w:firstLine="360"/>
        <w:rPr>
          <w:rFonts w:ascii="Garamond" w:hAnsi="Garamond" w:cstheme="minorHAnsi"/>
          <w:sz w:val="22"/>
          <w:szCs w:val="22"/>
        </w:rPr>
      </w:pPr>
      <w:r w:rsidRPr="009F468F">
        <w:rPr>
          <w:rFonts w:ascii="Garamond" w:hAnsi="Garamond" w:cstheme="minorHAnsi"/>
          <w:sz w:val="22"/>
          <w:szCs w:val="22"/>
        </w:rPr>
        <w:t>A CONTRATADA não será eximida de qualquer responsabilidade quanto à segurança individual e coletiva de seus trabalhadores, deverá fornecer a todos os trabalhadores o tipo adequado de equipamento de proteção individual – EPI</w:t>
      </w:r>
      <w:proofErr w:type="gramStart"/>
      <w:r w:rsidRPr="009F468F">
        <w:rPr>
          <w:rFonts w:ascii="Garamond" w:hAnsi="Garamond" w:cstheme="minorHAnsi"/>
          <w:sz w:val="22"/>
          <w:szCs w:val="22"/>
        </w:rPr>
        <w:t>, deverá</w:t>
      </w:r>
      <w:proofErr w:type="gramEnd"/>
      <w:r w:rsidRPr="009F468F">
        <w:rPr>
          <w:rFonts w:ascii="Garamond" w:hAnsi="Garamond" w:cstheme="minorHAnsi"/>
          <w:sz w:val="22"/>
          <w:szCs w:val="22"/>
        </w:rPr>
        <w:t xml:space="preserve"> treinar e tornar obrigatório o uso dos </w:t>
      </w:r>
      <w:proofErr w:type="spellStart"/>
      <w:r w:rsidRPr="009F468F">
        <w:rPr>
          <w:rFonts w:ascii="Garamond" w:hAnsi="Garamond" w:cstheme="minorHAnsi"/>
          <w:sz w:val="22"/>
          <w:szCs w:val="22"/>
        </w:rPr>
        <w:t>EPIs</w:t>
      </w:r>
      <w:proofErr w:type="spellEnd"/>
      <w:r w:rsidRPr="009F468F">
        <w:rPr>
          <w:rFonts w:ascii="Garamond" w:hAnsi="Garamond" w:cstheme="minorHAnsi"/>
          <w:sz w:val="22"/>
          <w:szCs w:val="22"/>
        </w:rPr>
        <w:t>.</w:t>
      </w:r>
    </w:p>
    <w:p w:rsidR="0092471D" w:rsidRPr="009F468F" w:rsidRDefault="0092471D" w:rsidP="0092471D">
      <w:pPr>
        <w:pStyle w:val="PargrafodaLista"/>
        <w:numPr>
          <w:ilvl w:val="0"/>
          <w:numId w:val="45"/>
        </w:numPr>
        <w:autoSpaceDE w:val="0"/>
        <w:autoSpaceDN w:val="0"/>
        <w:adjustRightInd w:val="0"/>
        <w:spacing w:before="120"/>
        <w:ind w:left="0" w:firstLine="360"/>
        <w:rPr>
          <w:rFonts w:ascii="Garamond" w:hAnsi="Garamond" w:cstheme="minorHAnsi"/>
          <w:sz w:val="22"/>
          <w:szCs w:val="22"/>
        </w:rPr>
      </w:pPr>
      <w:r w:rsidRPr="009F468F">
        <w:rPr>
          <w:rFonts w:ascii="Garamond" w:hAnsi="Garamond" w:cstheme="minorHAnsi"/>
          <w:sz w:val="22"/>
          <w:szCs w:val="22"/>
        </w:rPr>
        <w:t>O equipamento de proteção individual fornecido ao empregado deverá, obrigatoriamente, conter a identificação da CONTRATADA.</w:t>
      </w:r>
    </w:p>
    <w:p w:rsidR="0092471D" w:rsidRPr="009F468F" w:rsidRDefault="0092471D" w:rsidP="0092471D">
      <w:pPr>
        <w:pStyle w:val="PargrafodaLista"/>
        <w:numPr>
          <w:ilvl w:val="0"/>
          <w:numId w:val="45"/>
        </w:numPr>
        <w:autoSpaceDE w:val="0"/>
        <w:autoSpaceDN w:val="0"/>
        <w:adjustRightInd w:val="0"/>
        <w:spacing w:before="120"/>
        <w:ind w:left="0" w:firstLine="360"/>
        <w:rPr>
          <w:rFonts w:ascii="Garamond" w:hAnsi="Garamond" w:cstheme="minorHAnsi"/>
          <w:sz w:val="22"/>
          <w:szCs w:val="22"/>
        </w:rPr>
      </w:pPr>
      <w:r w:rsidRPr="009F468F">
        <w:rPr>
          <w:rFonts w:ascii="Garamond" w:hAnsi="Garamond" w:cstheme="minorHAnsi"/>
          <w:sz w:val="22"/>
          <w:szCs w:val="22"/>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92471D" w:rsidRPr="009F468F" w:rsidRDefault="0092471D" w:rsidP="0092471D">
      <w:pPr>
        <w:pStyle w:val="PargrafodaLista"/>
        <w:numPr>
          <w:ilvl w:val="0"/>
          <w:numId w:val="45"/>
        </w:numPr>
        <w:autoSpaceDE w:val="0"/>
        <w:autoSpaceDN w:val="0"/>
        <w:adjustRightInd w:val="0"/>
        <w:spacing w:before="120"/>
        <w:ind w:left="0" w:firstLine="360"/>
        <w:rPr>
          <w:rFonts w:ascii="Garamond" w:hAnsi="Garamond" w:cstheme="minorHAnsi"/>
          <w:sz w:val="22"/>
          <w:szCs w:val="22"/>
        </w:rPr>
      </w:pPr>
      <w:r w:rsidRPr="009F468F">
        <w:rPr>
          <w:rFonts w:ascii="Garamond" w:hAnsi="Garamond" w:cstheme="minorHAnsi"/>
          <w:sz w:val="22"/>
          <w:szCs w:val="22"/>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92471D" w:rsidRPr="009F468F" w:rsidRDefault="0092471D" w:rsidP="0092471D">
      <w:pPr>
        <w:pStyle w:val="PargrafodaLista"/>
        <w:numPr>
          <w:ilvl w:val="0"/>
          <w:numId w:val="45"/>
        </w:numPr>
        <w:autoSpaceDE w:val="0"/>
        <w:autoSpaceDN w:val="0"/>
        <w:adjustRightInd w:val="0"/>
        <w:spacing w:before="120"/>
        <w:ind w:left="0" w:firstLine="360"/>
        <w:rPr>
          <w:rFonts w:ascii="Garamond" w:hAnsi="Garamond" w:cstheme="minorHAnsi"/>
          <w:sz w:val="22"/>
          <w:szCs w:val="22"/>
        </w:rPr>
      </w:pPr>
      <w:r w:rsidRPr="009F468F">
        <w:rPr>
          <w:rFonts w:ascii="Garamond" w:hAnsi="Garamond" w:cstheme="minorHAnsi"/>
          <w:sz w:val="22"/>
          <w:szCs w:val="22"/>
        </w:rPr>
        <w:t>O CONTRATANTE atuará objetivando o total cumprimento das normas de segurança, estando autorizada a interditar serviços ou parte destes em caso do não cumprimento das exigências de lei. Se houver paralisações, estas não serão caracterizadas como justificativa por atraso na execução da obra.</w:t>
      </w:r>
    </w:p>
    <w:p w:rsidR="005C5642" w:rsidRPr="009F468F" w:rsidRDefault="0092471D" w:rsidP="0092471D">
      <w:pPr>
        <w:pStyle w:val="PargrafodaLista"/>
        <w:numPr>
          <w:ilvl w:val="0"/>
          <w:numId w:val="45"/>
        </w:numPr>
        <w:autoSpaceDE w:val="0"/>
        <w:autoSpaceDN w:val="0"/>
        <w:adjustRightInd w:val="0"/>
        <w:spacing w:before="120"/>
        <w:ind w:left="0" w:firstLine="360"/>
        <w:rPr>
          <w:rFonts w:ascii="Garamond" w:hAnsi="Garamond" w:cstheme="minorHAnsi"/>
          <w:sz w:val="22"/>
          <w:szCs w:val="22"/>
        </w:rPr>
      </w:pPr>
      <w:r w:rsidRPr="009F468F">
        <w:rPr>
          <w:rFonts w:ascii="Garamond" w:hAnsi="Garamond" w:cstheme="minorHAnsi"/>
          <w:sz w:val="22"/>
          <w:szCs w:val="22"/>
        </w:rPr>
        <w:lastRenderedPageBreak/>
        <w:t>Cabe à CONTRATADA solicitar ao CONTRATANTE a presença imediata do responsável pela fiscalização em caso de acidente (s) na obra, nos serviços e/ou nos bens de terceiros, para que seja providenciada a necessária perícia</w:t>
      </w:r>
    </w:p>
    <w:p w:rsidR="00F412B0" w:rsidRPr="009F468F" w:rsidRDefault="00F412B0" w:rsidP="00F412B0">
      <w:pPr>
        <w:pStyle w:val="PargrafodaLista"/>
        <w:shd w:val="clear" w:color="auto" w:fill="BFBFBF" w:themeFill="background1" w:themeFillShade="BF"/>
        <w:autoSpaceDE w:val="0"/>
        <w:autoSpaceDN w:val="0"/>
        <w:adjustRightInd w:val="0"/>
        <w:spacing w:before="120"/>
        <w:ind w:left="0"/>
        <w:rPr>
          <w:rFonts w:ascii="Garamond" w:hAnsi="Garamond" w:cstheme="minorHAnsi"/>
          <w:b/>
          <w:sz w:val="22"/>
          <w:szCs w:val="22"/>
        </w:rPr>
      </w:pPr>
      <w:r w:rsidRPr="009F468F">
        <w:rPr>
          <w:rFonts w:ascii="Garamond" w:hAnsi="Garamond" w:cstheme="minorHAnsi"/>
          <w:b/>
          <w:sz w:val="22"/>
          <w:szCs w:val="22"/>
        </w:rPr>
        <w:t>22 – PLACAS DE OBRA</w:t>
      </w:r>
    </w:p>
    <w:p w:rsidR="00F412B0" w:rsidRPr="009F468F" w:rsidRDefault="00F412B0" w:rsidP="00F412B0">
      <w:pPr>
        <w:autoSpaceDE w:val="0"/>
        <w:autoSpaceDN w:val="0"/>
        <w:adjustRightInd w:val="0"/>
        <w:spacing w:before="120" w:after="120" w:line="360" w:lineRule="auto"/>
        <w:rPr>
          <w:rFonts w:ascii="Garamond" w:hAnsi="Garamond" w:cstheme="minorHAnsi"/>
          <w:sz w:val="22"/>
          <w:szCs w:val="22"/>
        </w:rPr>
      </w:pPr>
      <w:r w:rsidRPr="009F468F">
        <w:rPr>
          <w:rFonts w:ascii="Garamond" w:hAnsi="Garamond" w:cstheme="minorHAnsi"/>
          <w:sz w:val="22"/>
          <w:szCs w:val="22"/>
        </w:rPr>
        <w:t xml:space="preserve">22.1. O fornecimento instalação das placas de obra </w:t>
      </w:r>
      <w:proofErr w:type="gramStart"/>
      <w:r w:rsidRPr="009F468F">
        <w:rPr>
          <w:rFonts w:ascii="Garamond" w:hAnsi="Garamond" w:cstheme="minorHAnsi"/>
          <w:sz w:val="22"/>
          <w:szCs w:val="22"/>
        </w:rPr>
        <w:t>deverão ser afixadas</w:t>
      </w:r>
      <w:proofErr w:type="gramEnd"/>
      <w:r w:rsidRPr="009F468F">
        <w:rPr>
          <w:rFonts w:ascii="Garamond" w:hAnsi="Garamond" w:cstheme="minorHAnsi"/>
          <w:sz w:val="22"/>
          <w:szCs w:val="22"/>
        </w:rPr>
        <w:t>, em local visível, preferencialmente no acesso principal do empreendimento ou voltadas para a via que favoreça a melhor visualização e deverão ser mantidas em bom estado de conservação, inclusive quanto à integridade do padrão cores at</w:t>
      </w:r>
      <w:r w:rsidR="005C1445" w:rsidRPr="009F468F">
        <w:rPr>
          <w:rFonts w:ascii="Garamond" w:hAnsi="Garamond" w:cstheme="minorHAnsi"/>
          <w:sz w:val="22"/>
          <w:szCs w:val="22"/>
        </w:rPr>
        <w:t>é</w:t>
      </w:r>
      <w:r w:rsidRPr="009F468F">
        <w:rPr>
          <w:rFonts w:ascii="Garamond" w:hAnsi="Garamond" w:cstheme="minorHAnsi"/>
          <w:sz w:val="22"/>
          <w:szCs w:val="22"/>
        </w:rPr>
        <w:t xml:space="preserve"> a realização da medição final, substituindo-as ou recuperando-as quando verificado o seu desgaste, precariedade, por solicitação do Município, ou ainda ter seus valores descontados, caso sejam removidas.</w:t>
      </w:r>
    </w:p>
    <w:p w:rsidR="00E133FE" w:rsidRPr="009F468F" w:rsidRDefault="00D84841"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2</w:t>
      </w:r>
      <w:r w:rsidR="005C1445" w:rsidRPr="009F468F">
        <w:rPr>
          <w:rFonts w:ascii="Garamond" w:hAnsi="Garamond" w:cstheme="minorHAnsi"/>
          <w:b/>
          <w:sz w:val="22"/>
          <w:szCs w:val="22"/>
        </w:rPr>
        <w:t>3</w:t>
      </w:r>
      <w:r w:rsidR="00E133FE" w:rsidRPr="009F468F">
        <w:rPr>
          <w:rFonts w:ascii="Garamond" w:hAnsi="Garamond" w:cstheme="minorHAnsi"/>
          <w:b/>
          <w:sz w:val="22"/>
          <w:szCs w:val="22"/>
        </w:rPr>
        <w:t xml:space="preserve"> - DAS DISPOSIÇÕES GERAIS</w:t>
      </w:r>
    </w:p>
    <w:p w:rsidR="00FD4073" w:rsidRPr="009F468F" w:rsidRDefault="00D84841" w:rsidP="00FD4073">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3</w:t>
      </w:r>
      <w:r w:rsidR="00E133FE" w:rsidRPr="009F468F">
        <w:rPr>
          <w:rFonts w:ascii="Garamond" w:hAnsi="Garamond" w:cstheme="minorHAnsi"/>
          <w:sz w:val="22"/>
          <w:szCs w:val="22"/>
        </w:rPr>
        <w:t xml:space="preserve">.1. O presente certame será regido pela Lei Nº </w:t>
      </w:r>
      <w:r w:rsidR="00FD4073" w:rsidRPr="009F468F">
        <w:rPr>
          <w:rFonts w:ascii="Garamond" w:hAnsi="Garamond" w:cstheme="minorHAnsi"/>
          <w:sz w:val="22"/>
          <w:szCs w:val="22"/>
        </w:rPr>
        <w:t>14.133</w:t>
      </w:r>
      <w:r w:rsidR="00E133FE" w:rsidRPr="009F468F">
        <w:rPr>
          <w:rFonts w:ascii="Garamond" w:hAnsi="Garamond" w:cstheme="minorHAnsi"/>
          <w:sz w:val="22"/>
          <w:szCs w:val="22"/>
        </w:rPr>
        <w:t>/</w:t>
      </w:r>
      <w:r w:rsidR="00FD4073" w:rsidRPr="009F468F">
        <w:rPr>
          <w:rFonts w:ascii="Garamond" w:hAnsi="Garamond" w:cstheme="minorHAnsi"/>
          <w:sz w:val="22"/>
          <w:szCs w:val="22"/>
        </w:rPr>
        <w:t>2021</w:t>
      </w:r>
      <w:r w:rsidR="00E133FE" w:rsidRPr="009F468F">
        <w:rPr>
          <w:rFonts w:ascii="Garamond" w:hAnsi="Garamond" w:cstheme="minorHAnsi"/>
          <w:sz w:val="22"/>
          <w:szCs w:val="22"/>
        </w:rPr>
        <w:t xml:space="preserve"> e suas alterações posteriores.</w:t>
      </w:r>
    </w:p>
    <w:p w:rsidR="00FD4073" w:rsidRPr="009F468F" w:rsidRDefault="00CB1734" w:rsidP="00FD4073">
      <w:pPr>
        <w:autoSpaceDE w:val="0"/>
        <w:autoSpaceDN w:val="0"/>
        <w:adjustRightInd w:val="0"/>
        <w:spacing w:before="120" w:after="120" w:line="360" w:lineRule="auto"/>
        <w:jc w:val="both"/>
        <w:rPr>
          <w:rFonts w:ascii="Garamond" w:hAnsi="Garamond"/>
          <w:sz w:val="22"/>
          <w:szCs w:val="22"/>
        </w:rPr>
      </w:pPr>
      <w:proofErr w:type="gramStart"/>
      <w:r w:rsidRPr="009F468F">
        <w:rPr>
          <w:rFonts w:ascii="Garamond" w:hAnsi="Garamond" w:cstheme="minorHAnsi"/>
          <w:sz w:val="22"/>
          <w:szCs w:val="22"/>
        </w:rPr>
        <w:t>2</w:t>
      </w:r>
      <w:r w:rsidR="005C1445" w:rsidRPr="009F468F">
        <w:rPr>
          <w:rFonts w:ascii="Garamond" w:hAnsi="Garamond" w:cstheme="minorHAnsi"/>
          <w:sz w:val="22"/>
          <w:szCs w:val="22"/>
        </w:rPr>
        <w:t>3</w:t>
      </w:r>
      <w:r w:rsidR="00FD4073" w:rsidRPr="009F468F">
        <w:rPr>
          <w:rFonts w:ascii="Garamond" w:hAnsi="Garamond" w:cstheme="minorHAnsi"/>
          <w:sz w:val="22"/>
          <w:szCs w:val="22"/>
        </w:rPr>
        <w:t>.2.</w:t>
      </w:r>
      <w:proofErr w:type="gramEnd"/>
      <w:r w:rsidR="00FD4073" w:rsidRPr="009F468F">
        <w:rPr>
          <w:rFonts w:ascii="Garamond" w:hAnsi="Garamond"/>
          <w:sz w:val="22"/>
          <w:szCs w:val="22"/>
        </w:rPr>
        <w:t>Todos os procedimentos para pagamentos, fiscalização, prestação de contas e demais condições necessárias seguirão as normas já trazidas neste instrumento do órgão MUNICIPAL bem como, nos casos de recursos Estaduais ou Federais e Seguirão também as condições especificadas em cada termo, convênio, ajuste, acordo, contrato, instrumentos congêneres e afins</w:t>
      </w:r>
    </w:p>
    <w:p w:rsidR="00FD4073" w:rsidRPr="009F468F" w:rsidRDefault="00CB1734" w:rsidP="00FD4073">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3</w:t>
      </w:r>
      <w:r w:rsidR="00FD4073" w:rsidRPr="009F468F">
        <w:rPr>
          <w:rFonts w:ascii="Garamond" w:hAnsi="Garamond" w:cstheme="minorHAnsi"/>
          <w:sz w:val="22"/>
          <w:szCs w:val="22"/>
        </w:rPr>
        <w:t xml:space="preserve">.3A Licitante Vencedora deverá instalar-se e iniciar os serviços no prazo máximo de </w:t>
      </w:r>
      <w:r w:rsidRPr="009F468F">
        <w:rPr>
          <w:rFonts w:ascii="Garamond" w:hAnsi="Garamond" w:cstheme="minorHAnsi"/>
          <w:b/>
          <w:bCs/>
          <w:sz w:val="22"/>
          <w:szCs w:val="22"/>
        </w:rPr>
        <w:t>11</w:t>
      </w:r>
      <w:r w:rsidR="00FD4073" w:rsidRPr="009F468F">
        <w:rPr>
          <w:rFonts w:ascii="Garamond" w:hAnsi="Garamond" w:cstheme="minorHAnsi"/>
          <w:b/>
          <w:bCs/>
          <w:sz w:val="22"/>
          <w:szCs w:val="22"/>
        </w:rPr>
        <w:t xml:space="preserve"> (</w:t>
      </w:r>
      <w:r w:rsidRPr="009F468F">
        <w:rPr>
          <w:rFonts w:ascii="Garamond" w:hAnsi="Garamond" w:cstheme="minorHAnsi"/>
          <w:b/>
          <w:bCs/>
          <w:sz w:val="22"/>
          <w:szCs w:val="22"/>
        </w:rPr>
        <w:t>décimo primeiro</w:t>
      </w:r>
      <w:r w:rsidR="00FD4073" w:rsidRPr="009F468F">
        <w:rPr>
          <w:rFonts w:ascii="Garamond" w:hAnsi="Garamond" w:cstheme="minorHAnsi"/>
          <w:b/>
          <w:bCs/>
          <w:sz w:val="22"/>
          <w:szCs w:val="22"/>
        </w:rPr>
        <w:t xml:space="preserve">) </w:t>
      </w:r>
      <w:r w:rsidR="000253CE" w:rsidRPr="009F468F">
        <w:rPr>
          <w:rFonts w:ascii="Garamond" w:hAnsi="Garamond" w:cstheme="minorHAnsi"/>
          <w:b/>
          <w:bCs/>
          <w:sz w:val="22"/>
          <w:szCs w:val="22"/>
        </w:rPr>
        <w:t>dia da ordem de serviços</w:t>
      </w:r>
      <w:r w:rsidR="00FD4073" w:rsidRPr="009F468F">
        <w:rPr>
          <w:rFonts w:ascii="Garamond" w:hAnsi="Garamond" w:cstheme="minorHAnsi"/>
          <w:sz w:val="22"/>
          <w:szCs w:val="22"/>
        </w:rPr>
        <w:t xml:space="preserve">, contados a partir da assinatura do </w:t>
      </w:r>
      <w:r w:rsidR="004E31A7" w:rsidRPr="009F468F">
        <w:rPr>
          <w:rFonts w:ascii="Garamond" w:hAnsi="Garamond" w:cstheme="minorHAnsi"/>
          <w:sz w:val="22"/>
          <w:szCs w:val="22"/>
        </w:rPr>
        <w:t>contrato,</w:t>
      </w:r>
      <w:r w:rsidR="00FD4073" w:rsidRPr="009F468F">
        <w:rPr>
          <w:rFonts w:ascii="Garamond" w:hAnsi="Garamond" w:cstheme="minorHAnsi"/>
          <w:sz w:val="22"/>
          <w:szCs w:val="22"/>
        </w:rPr>
        <w:t xml:space="preserve"> sendo que a contratada ficará responsável </w:t>
      </w:r>
      <w:r w:rsidR="000253CE" w:rsidRPr="009F468F">
        <w:rPr>
          <w:rFonts w:ascii="Garamond" w:hAnsi="Garamond" w:cstheme="minorHAnsi"/>
          <w:sz w:val="22"/>
          <w:szCs w:val="22"/>
        </w:rPr>
        <w:t>pelo início da obra</w:t>
      </w:r>
      <w:r w:rsidR="00FD4073" w:rsidRPr="009F468F">
        <w:rPr>
          <w:rFonts w:ascii="Garamond" w:hAnsi="Garamond" w:cstheme="minorHAnsi"/>
          <w:sz w:val="22"/>
          <w:szCs w:val="22"/>
        </w:rPr>
        <w:t xml:space="preserve"> que porventura forem necessários, providenciando inclusive toda a documentação necessária (Alvarás, Licenças, Vistorias, Pagamentos de Taxas, Registro junto aos Órgãos Competentes etc.).</w:t>
      </w:r>
    </w:p>
    <w:p w:rsidR="00E133FE" w:rsidRPr="009F468F" w:rsidRDefault="00D84841"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3</w:t>
      </w:r>
      <w:r w:rsidR="00E133FE" w:rsidRPr="009F468F">
        <w:rPr>
          <w:rFonts w:ascii="Garamond" w:hAnsi="Garamond" w:cstheme="minorHAnsi"/>
          <w:sz w:val="22"/>
          <w:szCs w:val="22"/>
        </w:rPr>
        <w:t>.</w:t>
      </w:r>
      <w:r w:rsidR="00EC62DF" w:rsidRPr="009F468F">
        <w:rPr>
          <w:rFonts w:ascii="Garamond" w:hAnsi="Garamond" w:cstheme="minorHAnsi"/>
          <w:sz w:val="22"/>
          <w:szCs w:val="22"/>
        </w:rPr>
        <w:t>4</w:t>
      </w:r>
      <w:r w:rsidR="00E133FE" w:rsidRPr="009F468F">
        <w:rPr>
          <w:rFonts w:ascii="Garamond" w:hAnsi="Garamond" w:cstheme="minorHAnsi"/>
          <w:sz w:val="22"/>
          <w:szCs w:val="22"/>
        </w:rPr>
        <w:t xml:space="preserve">. A simples participação no certame </w:t>
      </w:r>
      <w:r w:rsidR="00EC62DF" w:rsidRPr="009F468F">
        <w:rPr>
          <w:rFonts w:ascii="Garamond" w:hAnsi="Garamond" w:cstheme="minorHAnsi"/>
          <w:sz w:val="22"/>
          <w:szCs w:val="22"/>
        </w:rPr>
        <w:t>evidência</w:t>
      </w:r>
      <w:r w:rsidR="00E133FE" w:rsidRPr="009F468F">
        <w:rPr>
          <w:rFonts w:ascii="Garamond" w:hAnsi="Garamond" w:cstheme="minorHAnsi"/>
          <w:sz w:val="22"/>
          <w:szCs w:val="22"/>
        </w:rPr>
        <w:t xml:space="preserve"> ter a proponente, examinado cuidadosamente o conteúdo do presente Edital, inteirando-se de todos os seus detalhes e com eles haver concordado.</w:t>
      </w:r>
    </w:p>
    <w:p w:rsidR="00E133FE" w:rsidRPr="009F468F" w:rsidRDefault="00D84841"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3</w:t>
      </w:r>
      <w:r w:rsidR="00E133FE" w:rsidRPr="009F468F">
        <w:rPr>
          <w:rFonts w:ascii="Garamond" w:hAnsi="Garamond" w:cstheme="minorHAnsi"/>
          <w:sz w:val="22"/>
          <w:szCs w:val="22"/>
        </w:rPr>
        <w:t>.</w:t>
      </w:r>
      <w:r w:rsidR="00EC62DF" w:rsidRPr="009F468F">
        <w:rPr>
          <w:rFonts w:ascii="Garamond" w:hAnsi="Garamond" w:cstheme="minorHAnsi"/>
          <w:sz w:val="22"/>
          <w:szCs w:val="22"/>
        </w:rPr>
        <w:t>5</w:t>
      </w:r>
      <w:r w:rsidR="00E133FE" w:rsidRPr="009F468F">
        <w:rPr>
          <w:rFonts w:ascii="Garamond" w:hAnsi="Garamond" w:cstheme="minorHAnsi"/>
          <w:sz w:val="22"/>
          <w:szCs w:val="22"/>
        </w:rPr>
        <w:t>. A participação nesta Concorrência importa ao proponente, na irrestrita aceitação das condições estabelecidas no presente edital, bem como na observância das Leis, regulamentos, normas administrativas e técnicas aplicáveis, inclusive quanto a recursos.</w:t>
      </w:r>
    </w:p>
    <w:p w:rsidR="00E133FE" w:rsidRPr="009F468F" w:rsidRDefault="00D84841"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3</w:t>
      </w:r>
      <w:r w:rsidR="00E133FE" w:rsidRPr="009F468F">
        <w:rPr>
          <w:rFonts w:ascii="Garamond" w:hAnsi="Garamond" w:cstheme="minorHAnsi"/>
          <w:sz w:val="22"/>
          <w:szCs w:val="22"/>
        </w:rPr>
        <w:t>.</w:t>
      </w:r>
      <w:r w:rsidR="00EC62DF" w:rsidRPr="009F468F">
        <w:rPr>
          <w:rFonts w:ascii="Garamond" w:hAnsi="Garamond" w:cstheme="minorHAnsi"/>
          <w:sz w:val="22"/>
          <w:szCs w:val="22"/>
        </w:rPr>
        <w:t>6</w:t>
      </w:r>
      <w:r w:rsidR="00E133FE" w:rsidRPr="009F468F">
        <w:rPr>
          <w:rFonts w:ascii="Garamond" w:hAnsi="Garamond" w:cstheme="minorHAnsi"/>
          <w:sz w:val="22"/>
          <w:szCs w:val="22"/>
        </w:rPr>
        <w:t xml:space="preserve">. </w:t>
      </w:r>
      <w:r w:rsidR="00427592" w:rsidRPr="009F468F">
        <w:rPr>
          <w:rFonts w:ascii="Garamond" w:hAnsi="Garamond" w:cstheme="minorHAnsi"/>
          <w:sz w:val="22"/>
          <w:szCs w:val="22"/>
        </w:rPr>
        <w:t xml:space="preserve">A licitante é responsável pela fidelidade e legitimidade das informações e documentos apresentados em qualquer fase da Licitação. Na hipótese de se constatar a imprecisão ou falsidade das informações e/ou </w:t>
      </w:r>
      <w:proofErr w:type="gramStart"/>
      <w:r w:rsidR="00427592" w:rsidRPr="009F468F">
        <w:rPr>
          <w:rFonts w:ascii="Garamond" w:hAnsi="Garamond" w:cstheme="minorHAnsi"/>
          <w:sz w:val="22"/>
          <w:szCs w:val="22"/>
        </w:rPr>
        <w:t>documentos apresentados pela licitante, ao Município de Colorado poderá</w:t>
      </w:r>
      <w:proofErr w:type="gramEnd"/>
      <w:r w:rsidR="00427592" w:rsidRPr="009F468F">
        <w:rPr>
          <w:rFonts w:ascii="Garamond" w:hAnsi="Garamond" w:cstheme="minorHAnsi"/>
          <w:sz w:val="22"/>
          <w:szCs w:val="22"/>
        </w:rPr>
        <w:t xml:space="preserve"> a qualquer tempo, desclassificá-la.</w:t>
      </w:r>
    </w:p>
    <w:p w:rsidR="00E133FE" w:rsidRPr="009F468F" w:rsidRDefault="00D84841"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3.</w:t>
      </w:r>
      <w:r w:rsidR="00EC62DF" w:rsidRPr="009F468F">
        <w:rPr>
          <w:rFonts w:ascii="Garamond" w:hAnsi="Garamond" w:cstheme="minorHAnsi"/>
          <w:sz w:val="22"/>
          <w:szCs w:val="22"/>
        </w:rPr>
        <w:t>7</w:t>
      </w:r>
      <w:r w:rsidR="00E133FE" w:rsidRPr="009F468F">
        <w:rPr>
          <w:rFonts w:ascii="Garamond" w:hAnsi="Garamond" w:cstheme="minorHAnsi"/>
          <w:sz w:val="22"/>
          <w:szCs w:val="22"/>
        </w:rPr>
        <w:t>. A Comissão Permanente de Licitações poderá determinar a qualquer tempo, diligência para os esclarecimentos que se façam necessários ao perfeito julgamento do certame, ou servir-se de pareceres técnicos sobre o assunto.</w:t>
      </w:r>
    </w:p>
    <w:p w:rsidR="00E133FE" w:rsidRPr="009F468F" w:rsidRDefault="00D84841" w:rsidP="00BC579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3</w:t>
      </w:r>
      <w:r w:rsidR="00E133FE" w:rsidRPr="009F468F">
        <w:rPr>
          <w:rFonts w:ascii="Garamond" w:hAnsi="Garamond" w:cstheme="minorHAnsi"/>
          <w:sz w:val="22"/>
          <w:szCs w:val="22"/>
        </w:rPr>
        <w:t>.</w:t>
      </w:r>
      <w:r w:rsidR="00EC62DF" w:rsidRPr="009F468F">
        <w:rPr>
          <w:rFonts w:ascii="Garamond" w:hAnsi="Garamond" w:cstheme="minorHAnsi"/>
          <w:sz w:val="22"/>
          <w:szCs w:val="22"/>
        </w:rPr>
        <w:t>8</w:t>
      </w:r>
      <w:r w:rsidR="00E133FE" w:rsidRPr="009F468F">
        <w:rPr>
          <w:rFonts w:ascii="Garamond" w:hAnsi="Garamond" w:cstheme="minorHAnsi"/>
          <w:sz w:val="22"/>
          <w:szCs w:val="22"/>
        </w:rPr>
        <w:t xml:space="preserve">. </w:t>
      </w:r>
      <w:r w:rsidR="00BC5797" w:rsidRPr="009F468F">
        <w:rPr>
          <w:rFonts w:ascii="Garamond" w:hAnsi="Garamond" w:cstheme="minorHAnsi"/>
          <w:sz w:val="22"/>
          <w:szCs w:val="22"/>
        </w:rPr>
        <w:t xml:space="preserve">Caso não </w:t>
      </w:r>
      <w:proofErr w:type="gramStart"/>
      <w:r w:rsidR="00BC5797" w:rsidRPr="009F468F">
        <w:rPr>
          <w:rFonts w:ascii="Garamond" w:hAnsi="Garamond" w:cstheme="minorHAnsi"/>
          <w:sz w:val="22"/>
          <w:szCs w:val="22"/>
        </w:rPr>
        <w:t>seja</w:t>
      </w:r>
      <w:proofErr w:type="gramEnd"/>
      <w:r w:rsidR="00BC5797" w:rsidRPr="009F468F">
        <w:rPr>
          <w:rFonts w:ascii="Garamond" w:hAnsi="Garamond" w:cstheme="minorHAnsi"/>
          <w:sz w:val="22"/>
          <w:szCs w:val="22"/>
        </w:rPr>
        <w:t xml:space="preserve"> apresentado os dados atualizados da proponente, este órgão não será responsável do não recebimento de solicitação de produtos, envio de empenhos, notificações e afins.</w:t>
      </w:r>
    </w:p>
    <w:p w:rsidR="00E133FE" w:rsidRPr="009F468F" w:rsidRDefault="00D84841"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2</w:t>
      </w:r>
      <w:r w:rsidR="005C1445" w:rsidRPr="009F468F">
        <w:rPr>
          <w:rFonts w:ascii="Garamond" w:hAnsi="Garamond" w:cstheme="minorHAnsi"/>
          <w:sz w:val="22"/>
          <w:szCs w:val="22"/>
        </w:rPr>
        <w:t>3</w:t>
      </w:r>
      <w:r w:rsidR="003F3C4D" w:rsidRPr="009F468F">
        <w:rPr>
          <w:rFonts w:ascii="Garamond" w:hAnsi="Garamond" w:cstheme="minorHAnsi"/>
          <w:sz w:val="22"/>
          <w:szCs w:val="22"/>
        </w:rPr>
        <w:t>.</w:t>
      </w:r>
      <w:r w:rsidR="00EC62DF" w:rsidRPr="009F468F">
        <w:rPr>
          <w:rFonts w:ascii="Garamond" w:hAnsi="Garamond" w:cstheme="minorHAnsi"/>
          <w:sz w:val="22"/>
          <w:szCs w:val="22"/>
        </w:rPr>
        <w:t>9</w:t>
      </w:r>
      <w:r w:rsidR="003F3C4D" w:rsidRPr="009F468F">
        <w:rPr>
          <w:rFonts w:ascii="Garamond" w:hAnsi="Garamond" w:cstheme="minorHAnsi"/>
          <w:sz w:val="22"/>
          <w:szCs w:val="22"/>
        </w:rPr>
        <w:t>. Ao Município</w:t>
      </w:r>
      <w:r w:rsidR="00E133FE" w:rsidRPr="009F468F">
        <w:rPr>
          <w:rFonts w:ascii="Garamond" w:hAnsi="Garamond" w:cstheme="minorHAnsi"/>
          <w:sz w:val="22"/>
          <w:szCs w:val="22"/>
        </w:rPr>
        <w:t xml:space="preserve"> de </w:t>
      </w:r>
      <w:r w:rsidR="00AC4F68" w:rsidRPr="009F468F">
        <w:rPr>
          <w:rFonts w:ascii="Garamond" w:hAnsi="Garamond" w:cstheme="minorHAnsi"/>
          <w:sz w:val="22"/>
          <w:szCs w:val="22"/>
        </w:rPr>
        <w:t>Colorado</w:t>
      </w:r>
      <w:r w:rsidR="00E133FE" w:rsidRPr="009F468F">
        <w:rPr>
          <w:rFonts w:ascii="Garamond" w:hAnsi="Garamond" w:cstheme="minorHAnsi"/>
          <w:sz w:val="22"/>
          <w:szCs w:val="22"/>
        </w:rPr>
        <w:t>, se reserva no direito de revogar ou anular esta Concorrência, nos casos previstos em Lei, sem que caiba qualquer indenização por parte do Município.</w:t>
      </w:r>
    </w:p>
    <w:p w:rsidR="00E133FE" w:rsidRPr="009F468F" w:rsidRDefault="00D84841" w:rsidP="00BC5797">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3</w:t>
      </w:r>
      <w:r w:rsidR="00E133FE" w:rsidRPr="009F468F">
        <w:rPr>
          <w:rFonts w:ascii="Garamond" w:hAnsi="Garamond" w:cstheme="minorHAnsi"/>
          <w:sz w:val="22"/>
          <w:szCs w:val="22"/>
        </w:rPr>
        <w:t>.</w:t>
      </w:r>
      <w:r w:rsidR="00427592" w:rsidRPr="009F468F">
        <w:rPr>
          <w:rFonts w:ascii="Garamond" w:hAnsi="Garamond" w:cstheme="minorHAnsi"/>
          <w:sz w:val="22"/>
          <w:szCs w:val="22"/>
        </w:rPr>
        <w:t>10</w:t>
      </w:r>
      <w:r w:rsidR="00E133FE" w:rsidRPr="009F468F">
        <w:rPr>
          <w:rFonts w:ascii="Garamond" w:hAnsi="Garamond" w:cstheme="minorHAnsi"/>
          <w:sz w:val="22"/>
          <w:szCs w:val="22"/>
        </w:rPr>
        <w:t xml:space="preserve">. </w:t>
      </w:r>
      <w:r w:rsidR="00BC5797" w:rsidRPr="009F468F">
        <w:rPr>
          <w:rFonts w:ascii="Garamond" w:hAnsi="Garamond" w:cstheme="minorHAnsi"/>
          <w:sz w:val="22"/>
          <w:szCs w:val="22"/>
        </w:rPr>
        <w:t xml:space="preserve">Os casos e situações omissos serão resolvidos de comum acordo respeitado </w:t>
      </w:r>
      <w:proofErr w:type="gramStart"/>
      <w:r w:rsidR="00BC5797" w:rsidRPr="009F468F">
        <w:rPr>
          <w:rFonts w:ascii="Garamond" w:hAnsi="Garamond" w:cstheme="minorHAnsi"/>
          <w:sz w:val="22"/>
          <w:szCs w:val="22"/>
        </w:rPr>
        <w:t>as</w:t>
      </w:r>
      <w:proofErr w:type="gramEnd"/>
      <w:r w:rsidR="00BC5797" w:rsidRPr="009F468F">
        <w:rPr>
          <w:rFonts w:ascii="Garamond" w:hAnsi="Garamond" w:cstheme="minorHAnsi"/>
          <w:sz w:val="22"/>
          <w:szCs w:val="22"/>
        </w:rPr>
        <w:t xml:space="preserve"> disposições da Lei 14.133 de 01/04/2021 e suas alterações, Decretos Municipais, normas do Sistema/Plataforma e demais legislação vigente sobre a matéria do objeto desta licitação</w:t>
      </w: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2</w:t>
      </w:r>
      <w:r w:rsidR="005C1445" w:rsidRPr="009F468F">
        <w:rPr>
          <w:rFonts w:ascii="Garamond" w:hAnsi="Garamond" w:cstheme="minorHAnsi"/>
          <w:b/>
          <w:sz w:val="22"/>
          <w:szCs w:val="22"/>
        </w:rPr>
        <w:t>4</w:t>
      </w:r>
      <w:r w:rsidRPr="009F468F">
        <w:rPr>
          <w:rFonts w:ascii="Garamond" w:hAnsi="Garamond" w:cstheme="minorHAnsi"/>
          <w:b/>
          <w:sz w:val="22"/>
          <w:szCs w:val="22"/>
        </w:rPr>
        <w:t>. DO FORO</w:t>
      </w:r>
    </w:p>
    <w:p w:rsidR="00E133FE" w:rsidRPr="009F468F" w:rsidRDefault="00E133FE" w:rsidP="005E7446">
      <w:pPr>
        <w:autoSpaceDE w:val="0"/>
        <w:autoSpaceDN w:val="0"/>
        <w:adjustRightInd w:val="0"/>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4</w:t>
      </w:r>
      <w:r w:rsidRPr="009F468F">
        <w:rPr>
          <w:rFonts w:ascii="Garamond" w:hAnsi="Garamond" w:cstheme="minorHAnsi"/>
          <w:sz w:val="22"/>
          <w:szCs w:val="22"/>
        </w:rPr>
        <w:t xml:space="preserve">.1 - Fica eleito o foro da Comarca da </w:t>
      </w:r>
      <w:r w:rsidR="00DA41A4" w:rsidRPr="009F468F">
        <w:rPr>
          <w:rFonts w:ascii="Garamond" w:hAnsi="Garamond" w:cstheme="minorHAnsi"/>
          <w:sz w:val="22"/>
          <w:szCs w:val="22"/>
        </w:rPr>
        <w:t>Colorado</w:t>
      </w:r>
      <w:r w:rsidRPr="009F468F">
        <w:rPr>
          <w:rFonts w:ascii="Garamond" w:hAnsi="Garamond" w:cstheme="minorHAnsi"/>
          <w:sz w:val="22"/>
          <w:szCs w:val="22"/>
        </w:rPr>
        <w:t xml:space="preserve">, estado da Paraná, para dirimir quaisquer questões oriundas do procedimento licitatório previsto no presente Edital. </w:t>
      </w:r>
    </w:p>
    <w:p w:rsidR="00E133FE" w:rsidRPr="009F468F"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2</w:t>
      </w:r>
      <w:r w:rsidR="005C1445" w:rsidRPr="009F468F">
        <w:rPr>
          <w:rFonts w:ascii="Garamond" w:hAnsi="Garamond" w:cstheme="minorHAnsi"/>
          <w:b/>
          <w:sz w:val="22"/>
          <w:szCs w:val="22"/>
        </w:rPr>
        <w:t>5</w:t>
      </w:r>
      <w:r w:rsidRPr="009F468F">
        <w:rPr>
          <w:rFonts w:ascii="Garamond" w:hAnsi="Garamond" w:cstheme="minorHAnsi"/>
          <w:b/>
          <w:sz w:val="22"/>
          <w:szCs w:val="22"/>
        </w:rPr>
        <w:t>. ANEXOS</w:t>
      </w:r>
    </w:p>
    <w:p w:rsidR="00E133FE" w:rsidRPr="009F468F" w:rsidRDefault="00E133FE" w:rsidP="005E7446">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2</w:t>
      </w:r>
      <w:r w:rsidR="005C1445" w:rsidRPr="009F468F">
        <w:rPr>
          <w:rFonts w:ascii="Garamond" w:hAnsi="Garamond" w:cstheme="minorHAnsi"/>
          <w:sz w:val="22"/>
          <w:szCs w:val="22"/>
        </w:rPr>
        <w:t>5</w:t>
      </w:r>
      <w:r w:rsidRPr="009F468F">
        <w:rPr>
          <w:rFonts w:ascii="Garamond" w:hAnsi="Garamond" w:cstheme="minorHAnsi"/>
          <w:sz w:val="22"/>
          <w:szCs w:val="22"/>
        </w:rPr>
        <w:t>.1. Fazem parte integrante deste edital, os anexos abaixo relacionados.</w:t>
      </w:r>
    </w:p>
    <w:p w:rsidR="00E46F02" w:rsidRPr="009F468F" w:rsidRDefault="00E133FE" w:rsidP="005E7446">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Anexo I </w:t>
      </w:r>
      <w:proofErr w:type="gramStart"/>
      <w:r w:rsidR="00B94870" w:rsidRPr="009F468F">
        <w:rPr>
          <w:rFonts w:ascii="Garamond" w:hAnsi="Garamond" w:cstheme="minorHAnsi"/>
          <w:sz w:val="22"/>
          <w:szCs w:val="22"/>
        </w:rPr>
        <w:t>–Projeto</w:t>
      </w:r>
      <w:proofErr w:type="gramEnd"/>
      <w:r w:rsidR="00B94870" w:rsidRPr="009F468F">
        <w:rPr>
          <w:rFonts w:ascii="Garamond" w:hAnsi="Garamond" w:cstheme="minorHAnsi"/>
          <w:sz w:val="22"/>
          <w:szCs w:val="22"/>
        </w:rPr>
        <w:t xml:space="preserve"> Básico;</w:t>
      </w:r>
    </w:p>
    <w:p w:rsidR="00C447D0" w:rsidRPr="009F468F" w:rsidRDefault="00C447D0" w:rsidP="005E7446">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Anexo II – Modelo de declarações e anexo</w:t>
      </w:r>
    </w:p>
    <w:p w:rsidR="008B181C" w:rsidRPr="009F468F" w:rsidRDefault="00E133FE" w:rsidP="00C447D0">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Anexo II</w:t>
      </w:r>
      <w:r w:rsidR="00B94870" w:rsidRPr="009F468F">
        <w:rPr>
          <w:rFonts w:ascii="Garamond" w:hAnsi="Garamond" w:cstheme="minorHAnsi"/>
          <w:sz w:val="22"/>
          <w:szCs w:val="22"/>
        </w:rPr>
        <w:t>I</w:t>
      </w:r>
      <w:r w:rsidR="00C447D0" w:rsidRPr="009F468F">
        <w:rPr>
          <w:rFonts w:ascii="Garamond" w:hAnsi="Garamond" w:cstheme="minorHAnsi"/>
          <w:sz w:val="22"/>
          <w:szCs w:val="22"/>
        </w:rPr>
        <w:t>–Minuta de Contrato</w:t>
      </w:r>
    </w:p>
    <w:p w:rsidR="00E133FE" w:rsidRPr="009F468F" w:rsidRDefault="00DA41A4" w:rsidP="005E7446">
      <w:pPr>
        <w:spacing w:before="120" w:after="120" w:line="360" w:lineRule="auto"/>
        <w:jc w:val="both"/>
        <w:rPr>
          <w:rFonts w:ascii="Garamond" w:hAnsi="Garamond" w:cstheme="minorHAnsi"/>
          <w:sz w:val="22"/>
          <w:szCs w:val="22"/>
          <w:lang w:val="fr-FR"/>
        </w:rPr>
      </w:pPr>
      <w:r w:rsidRPr="009F468F">
        <w:rPr>
          <w:rFonts w:ascii="Garamond" w:hAnsi="Garamond" w:cstheme="minorHAnsi"/>
          <w:sz w:val="22"/>
          <w:szCs w:val="22"/>
          <w:lang w:val="fr-FR"/>
        </w:rPr>
        <w:t>Colorado</w:t>
      </w:r>
      <w:r w:rsidR="00C447D0" w:rsidRPr="009F468F">
        <w:rPr>
          <w:rFonts w:ascii="Garamond" w:hAnsi="Garamond" w:cstheme="minorHAnsi"/>
          <w:sz w:val="22"/>
          <w:szCs w:val="22"/>
          <w:lang w:val="fr-FR"/>
        </w:rPr>
        <w:t xml:space="preserve">, Estado do </w:t>
      </w:r>
      <w:r w:rsidR="00E133FE" w:rsidRPr="009F468F">
        <w:rPr>
          <w:rFonts w:ascii="Garamond" w:hAnsi="Garamond" w:cstheme="minorHAnsi"/>
          <w:sz w:val="22"/>
          <w:szCs w:val="22"/>
          <w:lang w:val="fr-FR"/>
        </w:rPr>
        <w:t>P</w:t>
      </w:r>
      <w:r w:rsidR="00C447D0" w:rsidRPr="009F468F">
        <w:rPr>
          <w:rFonts w:ascii="Garamond" w:hAnsi="Garamond" w:cstheme="minorHAnsi"/>
          <w:sz w:val="22"/>
          <w:szCs w:val="22"/>
          <w:lang w:val="fr-FR"/>
        </w:rPr>
        <w:t>araná</w:t>
      </w:r>
      <w:r w:rsidR="00E133FE" w:rsidRPr="009F468F">
        <w:rPr>
          <w:rFonts w:ascii="Garamond" w:hAnsi="Garamond" w:cstheme="minorHAnsi"/>
          <w:sz w:val="22"/>
          <w:szCs w:val="22"/>
          <w:lang w:val="fr-FR"/>
        </w:rPr>
        <w:t xml:space="preserve">, </w:t>
      </w:r>
      <w:r w:rsidR="00843273">
        <w:rPr>
          <w:rFonts w:ascii="Garamond" w:hAnsi="Garamond" w:cstheme="minorHAnsi"/>
          <w:sz w:val="22"/>
          <w:szCs w:val="22"/>
          <w:lang w:val="fr-FR"/>
        </w:rPr>
        <w:t>08</w:t>
      </w:r>
      <w:r w:rsidR="00E133FE" w:rsidRPr="009F468F">
        <w:rPr>
          <w:rFonts w:ascii="Garamond" w:hAnsi="Garamond" w:cstheme="minorHAnsi"/>
          <w:sz w:val="22"/>
          <w:szCs w:val="22"/>
          <w:lang w:val="fr-FR"/>
        </w:rPr>
        <w:t xml:space="preserve"> de </w:t>
      </w:r>
      <w:r w:rsidR="00843273">
        <w:rPr>
          <w:rFonts w:ascii="Garamond" w:hAnsi="Garamond" w:cstheme="minorHAnsi"/>
          <w:sz w:val="22"/>
          <w:szCs w:val="22"/>
          <w:lang w:val="fr-FR"/>
        </w:rPr>
        <w:t>jul</w:t>
      </w:r>
      <w:r w:rsidR="00837483" w:rsidRPr="009F468F">
        <w:rPr>
          <w:rFonts w:ascii="Garamond" w:hAnsi="Garamond" w:cstheme="minorHAnsi"/>
          <w:sz w:val="22"/>
          <w:szCs w:val="22"/>
          <w:lang w:val="fr-FR"/>
        </w:rPr>
        <w:t>ho</w:t>
      </w:r>
      <w:r w:rsidR="008B0BB4" w:rsidRPr="009F468F">
        <w:rPr>
          <w:rFonts w:ascii="Garamond" w:hAnsi="Garamond" w:cstheme="minorHAnsi"/>
          <w:sz w:val="22"/>
          <w:szCs w:val="22"/>
          <w:lang w:val="fr-FR"/>
        </w:rPr>
        <w:t xml:space="preserve"> de 20</w:t>
      </w:r>
      <w:r w:rsidR="001E4E0F" w:rsidRPr="009F468F">
        <w:rPr>
          <w:rFonts w:ascii="Garamond" w:hAnsi="Garamond" w:cstheme="minorHAnsi"/>
          <w:sz w:val="22"/>
          <w:szCs w:val="22"/>
          <w:lang w:val="fr-FR"/>
        </w:rPr>
        <w:t>2</w:t>
      </w:r>
      <w:r w:rsidR="00C447D0" w:rsidRPr="009F468F">
        <w:rPr>
          <w:rFonts w:ascii="Garamond" w:hAnsi="Garamond" w:cstheme="minorHAnsi"/>
          <w:sz w:val="22"/>
          <w:szCs w:val="22"/>
          <w:lang w:val="fr-FR"/>
        </w:rPr>
        <w:t>4</w:t>
      </w:r>
      <w:r w:rsidR="00E133FE" w:rsidRPr="009F468F">
        <w:rPr>
          <w:rFonts w:ascii="Garamond" w:hAnsi="Garamond" w:cstheme="minorHAnsi"/>
          <w:sz w:val="22"/>
          <w:szCs w:val="22"/>
          <w:lang w:val="fr-FR"/>
        </w:rPr>
        <w:t>.</w:t>
      </w:r>
    </w:p>
    <w:p w:rsidR="00B343A5" w:rsidRDefault="00B343A5" w:rsidP="00014514">
      <w:pPr>
        <w:jc w:val="both"/>
        <w:rPr>
          <w:rFonts w:ascii="Garamond" w:hAnsi="Garamond" w:cstheme="minorHAnsi"/>
          <w:sz w:val="22"/>
          <w:szCs w:val="22"/>
        </w:rPr>
      </w:pPr>
    </w:p>
    <w:p w:rsidR="00E133FE" w:rsidRPr="009F468F" w:rsidRDefault="00014514" w:rsidP="00014514">
      <w:pPr>
        <w:jc w:val="both"/>
        <w:rPr>
          <w:rFonts w:ascii="Garamond" w:hAnsi="Garamond" w:cstheme="minorHAnsi"/>
          <w:sz w:val="22"/>
          <w:szCs w:val="22"/>
        </w:rPr>
      </w:pPr>
      <w:r w:rsidRPr="009F468F">
        <w:rPr>
          <w:rFonts w:ascii="Garamond" w:hAnsi="Garamond" w:cstheme="minorHAnsi"/>
          <w:sz w:val="22"/>
          <w:szCs w:val="22"/>
        </w:rPr>
        <w:t>MARCOS JOSE CONSALTER DE MELLO</w:t>
      </w:r>
    </w:p>
    <w:p w:rsidR="00E46F02" w:rsidRPr="009F468F" w:rsidRDefault="00014514" w:rsidP="00014514">
      <w:pPr>
        <w:jc w:val="both"/>
        <w:rPr>
          <w:rFonts w:ascii="Garamond" w:hAnsi="Garamond" w:cstheme="minorHAnsi"/>
          <w:sz w:val="22"/>
          <w:szCs w:val="22"/>
        </w:rPr>
      </w:pPr>
      <w:r w:rsidRPr="009F468F">
        <w:rPr>
          <w:rFonts w:ascii="Garamond" w:hAnsi="Garamond" w:cstheme="minorHAnsi"/>
          <w:sz w:val="22"/>
          <w:szCs w:val="22"/>
        </w:rPr>
        <w:t>PREFEITO</w:t>
      </w:r>
    </w:p>
    <w:p w:rsidR="00B94870" w:rsidRPr="009F468F" w:rsidRDefault="00B94870" w:rsidP="005E7446">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ANEXO I – PROJETO BÁSICO</w:t>
      </w:r>
    </w:p>
    <w:p w:rsidR="00B94870" w:rsidRPr="009F468F" w:rsidRDefault="00B94870" w:rsidP="005E7446">
      <w:pPr>
        <w:spacing w:before="120" w:after="120" w:line="360" w:lineRule="auto"/>
        <w:jc w:val="both"/>
        <w:rPr>
          <w:rFonts w:ascii="Garamond" w:hAnsi="Garamond" w:cstheme="minorHAnsi"/>
          <w:b/>
          <w:sz w:val="22"/>
          <w:szCs w:val="22"/>
        </w:rPr>
      </w:pPr>
    </w:p>
    <w:p w:rsidR="00B94870" w:rsidRPr="009F468F" w:rsidRDefault="00B94870" w:rsidP="005E7446">
      <w:pPr>
        <w:pStyle w:val="SemEspaamento"/>
        <w:shd w:val="clear" w:color="auto" w:fill="BFBFBF" w:themeFill="background1" w:themeFillShade="BF"/>
        <w:spacing w:before="120" w:after="120" w:line="360" w:lineRule="auto"/>
        <w:jc w:val="both"/>
        <w:rPr>
          <w:rFonts w:ascii="Garamond" w:hAnsi="Garamond" w:cstheme="minorHAnsi"/>
          <w:b/>
          <w:sz w:val="22"/>
          <w:szCs w:val="22"/>
        </w:rPr>
      </w:pPr>
      <w:r w:rsidRPr="009F468F">
        <w:rPr>
          <w:rFonts w:ascii="Garamond" w:hAnsi="Garamond" w:cstheme="minorHAnsi"/>
          <w:b/>
          <w:sz w:val="22"/>
          <w:szCs w:val="22"/>
        </w:rPr>
        <w:t>1. OBJETO</w:t>
      </w:r>
    </w:p>
    <w:p w:rsidR="009A511C" w:rsidRPr="009F468F" w:rsidRDefault="00B343A5" w:rsidP="00B343A5">
      <w:pPr>
        <w:spacing w:before="120" w:after="120" w:line="360" w:lineRule="auto"/>
        <w:jc w:val="both"/>
        <w:rPr>
          <w:rFonts w:ascii="Garamond" w:hAnsi="Garamond" w:cstheme="minorHAnsi"/>
          <w:b/>
          <w:bCs/>
          <w:sz w:val="22"/>
          <w:szCs w:val="22"/>
        </w:rPr>
      </w:pPr>
      <w:r w:rsidRPr="00B343A5">
        <w:rPr>
          <w:rFonts w:ascii="Garamond" w:hAnsi="Garamond" w:cstheme="minorHAnsi"/>
          <w:b/>
          <w:bCs/>
          <w:sz w:val="22"/>
          <w:szCs w:val="22"/>
        </w:rPr>
        <w:t>CONTRATAÇÃO DE EMPRESA ESPECIALIZADA EM REVITALIZAÇÃO DE SISTEMA DE ESGOTAMENTO SANITÁRIO, ATRAVÉS CONVÊNIO ITAIPU – COLORADO, DE NÚMERO 4500074792</w:t>
      </w:r>
      <w:r w:rsidRPr="009F468F">
        <w:rPr>
          <w:rFonts w:ascii="Garamond" w:hAnsi="Garamond" w:cstheme="minorHAnsi"/>
          <w:b/>
          <w:bCs/>
          <w:sz w:val="22"/>
          <w:szCs w:val="22"/>
        </w:rPr>
        <w:t xml:space="preserve">, </w:t>
      </w:r>
      <w:r w:rsidR="009A511C" w:rsidRPr="009F468F">
        <w:rPr>
          <w:rFonts w:ascii="Garamond" w:hAnsi="Garamond" w:cstheme="minorHAnsi"/>
          <w:b/>
          <w:bCs/>
          <w:sz w:val="22"/>
          <w:szCs w:val="22"/>
        </w:rPr>
        <w:t>CONFORME PROJETOS, PLANILHAS E MEMORIAIS EM ANEXO</w:t>
      </w:r>
    </w:p>
    <w:p w:rsidR="009A511C" w:rsidRPr="009F468F" w:rsidRDefault="009A511C" w:rsidP="009A511C">
      <w:pPr>
        <w:spacing w:before="120" w:after="120" w:line="360" w:lineRule="auto"/>
        <w:rPr>
          <w:rFonts w:ascii="Garamond" w:hAnsi="Garamond" w:cstheme="minorHAnsi"/>
          <w:b/>
          <w:bCs/>
          <w:sz w:val="22"/>
          <w:szCs w:val="22"/>
        </w:rPr>
      </w:pPr>
      <w:r w:rsidRPr="009F468F">
        <w:rPr>
          <w:rFonts w:ascii="Garamond" w:hAnsi="Garamond" w:cstheme="minorHAnsi"/>
          <w:b/>
          <w:bCs/>
          <w:sz w:val="22"/>
          <w:szCs w:val="22"/>
        </w:rPr>
        <w:t xml:space="preserve">SECRETARIAS: </w:t>
      </w:r>
      <w:r w:rsidRPr="009F468F">
        <w:rPr>
          <w:rFonts w:ascii="Garamond" w:hAnsi="Garamond" w:cstheme="minorHAnsi"/>
          <w:sz w:val="22"/>
          <w:szCs w:val="22"/>
        </w:rPr>
        <w:t>Secretaria Municipal de Obras, Trânsito e Urbanismo.</w:t>
      </w:r>
    </w:p>
    <w:p w:rsidR="009A511C" w:rsidRPr="009F468F" w:rsidRDefault="009A511C" w:rsidP="009A511C">
      <w:pPr>
        <w:spacing w:before="120" w:after="120" w:line="360" w:lineRule="auto"/>
        <w:jc w:val="both"/>
        <w:rPr>
          <w:rFonts w:ascii="Garamond" w:hAnsi="Garamond" w:cstheme="minorHAnsi"/>
          <w:sz w:val="22"/>
          <w:szCs w:val="22"/>
        </w:rPr>
      </w:pPr>
      <w:r w:rsidRPr="009F468F">
        <w:rPr>
          <w:rFonts w:ascii="Garamond" w:hAnsi="Garamond" w:cstheme="minorHAnsi"/>
          <w:b/>
          <w:bCs/>
          <w:sz w:val="22"/>
          <w:szCs w:val="22"/>
        </w:rPr>
        <w:t xml:space="preserve">PROPOSTA-OBJETO: </w:t>
      </w:r>
      <w:r w:rsidR="003427EF" w:rsidRPr="009F468F">
        <w:rPr>
          <w:rFonts w:ascii="Garamond" w:hAnsi="Garamond" w:cstheme="minorHAnsi"/>
          <w:sz w:val="22"/>
          <w:szCs w:val="22"/>
        </w:rPr>
        <w:t xml:space="preserve">EMPREITADA GLOBAL </w:t>
      </w:r>
      <w:r w:rsidR="00B343A5" w:rsidRPr="00B343A5">
        <w:rPr>
          <w:rFonts w:ascii="Garamond" w:hAnsi="Garamond" w:cstheme="minorHAnsi"/>
          <w:sz w:val="22"/>
          <w:szCs w:val="22"/>
        </w:rPr>
        <w:t>Contratação de empresa especializada em revitalização de sistema de esgotamento sanitário, através Convênio ITAIPU – Colorado, de número 4500074792</w:t>
      </w:r>
      <w:r w:rsidRPr="009F468F">
        <w:rPr>
          <w:rFonts w:ascii="Garamond" w:hAnsi="Garamond" w:cstheme="minorHAnsi"/>
          <w:sz w:val="22"/>
          <w:szCs w:val="22"/>
        </w:rPr>
        <w:t>, CONFORME PROJETOS, PLANILHAS E MEMORIAIS EM ANEXO</w:t>
      </w:r>
    </w:p>
    <w:p w:rsidR="00C447D0" w:rsidRPr="009F468F" w:rsidRDefault="00725033" w:rsidP="00725033">
      <w:pPr>
        <w:spacing w:before="120" w:after="120" w:line="360" w:lineRule="auto"/>
        <w:rPr>
          <w:rFonts w:ascii="Garamond" w:hAnsi="Garamond" w:cs="Arial"/>
          <w:sz w:val="22"/>
          <w:szCs w:val="22"/>
        </w:rPr>
      </w:pPr>
      <w:r w:rsidRPr="009F468F">
        <w:rPr>
          <w:rFonts w:ascii="Garamond" w:hAnsi="Garamond" w:cs="Arial"/>
          <w:sz w:val="22"/>
          <w:szCs w:val="22"/>
        </w:rPr>
        <w:t>OBS – A obra que trata esse projeto básico/termo de referência</w:t>
      </w:r>
      <w:proofErr w:type="gramStart"/>
      <w:r w:rsidRPr="009F468F">
        <w:rPr>
          <w:rFonts w:ascii="Garamond" w:hAnsi="Garamond" w:cs="Arial"/>
          <w:sz w:val="22"/>
          <w:szCs w:val="22"/>
        </w:rPr>
        <w:t>, está</w:t>
      </w:r>
      <w:proofErr w:type="gramEnd"/>
      <w:r w:rsidRPr="009F468F">
        <w:rPr>
          <w:rFonts w:ascii="Garamond" w:hAnsi="Garamond" w:cs="Arial"/>
          <w:sz w:val="22"/>
          <w:szCs w:val="22"/>
        </w:rPr>
        <w:t xml:space="preserve"> </w:t>
      </w:r>
      <w:r w:rsidR="00141863" w:rsidRPr="009F468F">
        <w:rPr>
          <w:rFonts w:ascii="Garamond" w:hAnsi="Garamond" w:cs="Arial"/>
          <w:sz w:val="22"/>
          <w:szCs w:val="22"/>
        </w:rPr>
        <w:t>incluída na</w:t>
      </w:r>
      <w:r w:rsidRPr="009F468F">
        <w:rPr>
          <w:rFonts w:ascii="Garamond" w:hAnsi="Garamond" w:cs="Arial"/>
          <w:sz w:val="22"/>
          <w:szCs w:val="22"/>
        </w:rPr>
        <w:t xml:space="preserve"> modalidade de obra comum, as quais podem ser mensuradas e conferidas, os desempenhos de qualidade, bem como o tempo de meia vida útil, dos serviços e matérias que compõe o escopo da obra.</w:t>
      </w:r>
    </w:p>
    <w:p w:rsidR="00C447D0" w:rsidRPr="009F468F" w:rsidRDefault="00C447D0" w:rsidP="006D226C">
      <w:pPr>
        <w:rPr>
          <w:rFonts w:ascii="Garamond" w:hAnsi="Garamond" w:cs="Arial"/>
          <w:sz w:val="22"/>
          <w:szCs w:val="22"/>
        </w:rPr>
      </w:pPr>
      <w:r w:rsidRPr="009F468F">
        <w:rPr>
          <w:rFonts w:ascii="Garamond" w:hAnsi="Garamond" w:cs="Arial"/>
          <w:b/>
          <w:sz w:val="22"/>
          <w:szCs w:val="22"/>
          <w:u w:val="single"/>
        </w:rPr>
        <w:t>OS INVESTIMENTOS</w:t>
      </w:r>
      <w:r w:rsidRPr="009F468F">
        <w:rPr>
          <w:rFonts w:ascii="Garamond" w:hAnsi="Garamond" w:cs="Arial"/>
          <w:b/>
          <w:sz w:val="22"/>
          <w:szCs w:val="22"/>
        </w:rPr>
        <w:t>:</w:t>
      </w:r>
    </w:p>
    <w:p w:rsidR="009A511C" w:rsidRPr="009F468F" w:rsidRDefault="009A511C" w:rsidP="006D226C">
      <w:pPr>
        <w:rPr>
          <w:rFonts w:ascii="Garamond" w:hAnsi="Garamond" w:cs="Arial"/>
          <w:sz w:val="22"/>
          <w:szCs w:val="22"/>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8847"/>
        <w:gridCol w:w="1347"/>
      </w:tblGrid>
      <w:tr w:rsidR="009A511C" w:rsidRPr="009F468F" w:rsidTr="00CA0C88">
        <w:tc>
          <w:tcPr>
            <w:tcW w:w="8847" w:type="dxa"/>
            <w:tcBorders>
              <w:top w:val="single" w:sz="4" w:space="0" w:color="auto"/>
              <w:left w:val="single" w:sz="4" w:space="0" w:color="auto"/>
              <w:bottom w:val="single" w:sz="4" w:space="0" w:color="auto"/>
              <w:right w:val="single" w:sz="4" w:space="0" w:color="auto"/>
            </w:tcBorders>
          </w:tcPr>
          <w:p w:rsidR="009A511C" w:rsidRPr="009F468F" w:rsidRDefault="009A511C" w:rsidP="00AB1F60">
            <w:pPr>
              <w:rPr>
                <w:rFonts w:ascii="Garamond" w:hAnsi="Garamond" w:cs="Arial"/>
                <w:b/>
                <w:bCs/>
              </w:rPr>
            </w:pPr>
            <w:r w:rsidRPr="009F468F">
              <w:rPr>
                <w:rFonts w:ascii="Garamond" w:hAnsi="Garamond" w:cs="Arial"/>
                <w:b/>
                <w:bCs/>
                <w:sz w:val="22"/>
                <w:szCs w:val="22"/>
              </w:rPr>
              <w:t>LOTE 01</w:t>
            </w:r>
          </w:p>
        </w:tc>
        <w:tc>
          <w:tcPr>
            <w:tcW w:w="1347" w:type="dxa"/>
            <w:tcBorders>
              <w:top w:val="single" w:sz="4" w:space="0" w:color="auto"/>
              <w:left w:val="single" w:sz="4" w:space="0" w:color="auto"/>
              <w:bottom w:val="single" w:sz="4" w:space="0" w:color="auto"/>
              <w:right w:val="single" w:sz="4" w:space="0" w:color="auto"/>
            </w:tcBorders>
          </w:tcPr>
          <w:p w:rsidR="009A511C" w:rsidRPr="009F468F" w:rsidRDefault="009A511C" w:rsidP="00AB1F60">
            <w:pPr>
              <w:jc w:val="center"/>
              <w:rPr>
                <w:rFonts w:ascii="Garamond" w:hAnsi="Garamond" w:cs="Arial"/>
                <w:b/>
                <w:bCs/>
              </w:rPr>
            </w:pPr>
          </w:p>
        </w:tc>
      </w:tr>
    </w:tbl>
    <w:tbl>
      <w:tblPr>
        <w:tblStyle w:val="Tabelacomgrade"/>
        <w:tblW w:w="0" w:type="auto"/>
        <w:tblLook w:val="04A0"/>
      </w:tblPr>
      <w:tblGrid>
        <w:gridCol w:w="665"/>
        <w:gridCol w:w="5426"/>
        <w:gridCol w:w="577"/>
        <w:gridCol w:w="611"/>
        <w:gridCol w:w="1505"/>
        <w:gridCol w:w="1410"/>
      </w:tblGrid>
      <w:tr w:rsidR="00CA0C88" w:rsidRPr="00CA0C88" w:rsidTr="00FD6398">
        <w:tc>
          <w:tcPr>
            <w:tcW w:w="0" w:type="auto"/>
          </w:tcPr>
          <w:p w:rsidR="00CA0C88" w:rsidRPr="00CA0C88" w:rsidRDefault="00CA0C88" w:rsidP="00AB1F60">
            <w:pPr>
              <w:rPr>
                <w:rFonts w:ascii="Garamond" w:hAnsi="Garamond"/>
                <w:sz w:val="16"/>
                <w:szCs w:val="16"/>
              </w:rPr>
            </w:pPr>
            <w:r w:rsidRPr="00CA0C88">
              <w:rPr>
                <w:rFonts w:ascii="Garamond" w:hAnsi="Garamond"/>
                <w:sz w:val="16"/>
                <w:szCs w:val="16"/>
              </w:rPr>
              <w:t>Ordem</w:t>
            </w:r>
          </w:p>
        </w:tc>
        <w:tc>
          <w:tcPr>
            <w:tcW w:w="5426" w:type="dxa"/>
          </w:tcPr>
          <w:p w:rsidR="00CA0C88" w:rsidRPr="00CA0C88" w:rsidRDefault="00CA0C88" w:rsidP="00AB1F60">
            <w:pPr>
              <w:rPr>
                <w:rFonts w:ascii="Garamond" w:hAnsi="Garamond"/>
                <w:sz w:val="16"/>
                <w:szCs w:val="16"/>
              </w:rPr>
            </w:pPr>
            <w:r w:rsidRPr="00CA0C88">
              <w:rPr>
                <w:rFonts w:ascii="Garamond" w:hAnsi="Garamond"/>
                <w:sz w:val="16"/>
                <w:szCs w:val="16"/>
              </w:rPr>
              <w:t>Especificação</w:t>
            </w:r>
          </w:p>
        </w:tc>
        <w:tc>
          <w:tcPr>
            <w:tcW w:w="577" w:type="dxa"/>
          </w:tcPr>
          <w:p w:rsidR="00CA0C88" w:rsidRPr="00CA0C88" w:rsidRDefault="00FD6398" w:rsidP="00AB1F60">
            <w:pPr>
              <w:rPr>
                <w:rFonts w:ascii="Garamond" w:hAnsi="Garamond"/>
                <w:sz w:val="16"/>
                <w:szCs w:val="16"/>
              </w:rPr>
            </w:pPr>
            <w:proofErr w:type="spellStart"/>
            <w:r>
              <w:rPr>
                <w:rFonts w:ascii="Garamond" w:hAnsi="Garamond"/>
                <w:sz w:val="16"/>
                <w:szCs w:val="16"/>
              </w:rPr>
              <w:t>Unid</w:t>
            </w:r>
            <w:proofErr w:type="spellEnd"/>
          </w:p>
        </w:tc>
        <w:tc>
          <w:tcPr>
            <w:tcW w:w="611" w:type="dxa"/>
          </w:tcPr>
          <w:p w:rsidR="00CA0C88" w:rsidRPr="00CA0C88" w:rsidRDefault="00FD6398" w:rsidP="00AB1F60">
            <w:pPr>
              <w:rPr>
                <w:rFonts w:ascii="Garamond" w:hAnsi="Garamond"/>
                <w:sz w:val="16"/>
                <w:szCs w:val="16"/>
              </w:rPr>
            </w:pPr>
            <w:proofErr w:type="spellStart"/>
            <w:r>
              <w:rPr>
                <w:rFonts w:ascii="Garamond" w:hAnsi="Garamond"/>
                <w:sz w:val="16"/>
                <w:szCs w:val="16"/>
              </w:rPr>
              <w:t>Quant</w:t>
            </w:r>
            <w:proofErr w:type="spellEnd"/>
          </w:p>
        </w:tc>
        <w:tc>
          <w:tcPr>
            <w:tcW w:w="1505" w:type="dxa"/>
          </w:tcPr>
          <w:p w:rsidR="00CA0C88" w:rsidRPr="00CA0C88" w:rsidRDefault="00CA0C88" w:rsidP="00AB1F60">
            <w:pPr>
              <w:rPr>
                <w:rFonts w:ascii="Garamond" w:hAnsi="Garamond"/>
                <w:sz w:val="16"/>
                <w:szCs w:val="16"/>
              </w:rPr>
            </w:pPr>
            <w:proofErr w:type="spellStart"/>
            <w:r w:rsidRPr="00CA0C88">
              <w:rPr>
                <w:rFonts w:ascii="Garamond" w:hAnsi="Garamond"/>
                <w:sz w:val="16"/>
                <w:szCs w:val="16"/>
              </w:rPr>
              <w:t>Vlr</w:t>
            </w:r>
            <w:proofErr w:type="spellEnd"/>
            <w:r w:rsidRPr="00CA0C88">
              <w:rPr>
                <w:rFonts w:ascii="Garamond" w:hAnsi="Garamond"/>
                <w:sz w:val="16"/>
                <w:szCs w:val="16"/>
              </w:rPr>
              <w:t xml:space="preserve"> Unitário</w:t>
            </w:r>
          </w:p>
        </w:tc>
        <w:tc>
          <w:tcPr>
            <w:tcW w:w="1410" w:type="dxa"/>
          </w:tcPr>
          <w:p w:rsidR="00CA0C88" w:rsidRPr="00CA0C88" w:rsidRDefault="00CA0C88" w:rsidP="00AB1F60">
            <w:pPr>
              <w:rPr>
                <w:rFonts w:ascii="Garamond" w:hAnsi="Garamond"/>
                <w:sz w:val="16"/>
                <w:szCs w:val="16"/>
              </w:rPr>
            </w:pPr>
            <w:proofErr w:type="spellStart"/>
            <w:r w:rsidRPr="00CA0C88">
              <w:rPr>
                <w:rFonts w:ascii="Garamond" w:hAnsi="Garamond"/>
                <w:sz w:val="16"/>
                <w:szCs w:val="16"/>
              </w:rPr>
              <w:t>Vlr</w:t>
            </w:r>
            <w:proofErr w:type="spellEnd"/>
            <w:r w:rsidRPr="00CA0C88">
              <w:rPr>
                <w:rFonts w:ascii="Garamond" w:hAnsi="Garamond"/>
                <w:sz w:val="16"/>
                <w:szCs w:val="16"/>
              </w:rPr>
              <w:t xml:space="preserve"> Total</w:t>
            </w:r>
          </w:p>
        </w:tc>
      </w:tr>
      <w:tr w:rsidR="00CA0C88" w:rsidRPr="00CA0C88" w:rsidTr="00FD6398">
        <w:tc>
          <w:tcPr>
            <w:tcW w:w="0" w:type="auto"/>
          </w:tcPr>
          <w:p w:rsidR="00CA0C88" w:rsidRPr="00CA0C88" w:rsidRDefault="00CA0C88" w:rsidP="00AB1F60">
            <w:pPr>
              <w:rPr>
                <w:rFonts w:ascii="Garamond" w:hAnsi="Garamond"/>
                <w:sz w:val="16"/>
                <w:szCs w:val="16"/>
              </w:rPr>
            </w:pPr>
            <w:proofErr w:type="gramStart"/>
            <w:r w:rsidRPr="00CA0C88">
              <w:rPr>
                <w:rFonts w:ascii="Garamond" w:hAnsi="Garamond"/>
                <w:sz w:val="16"/>
                <w:szCs w:val="16"/>
              </w:rPr>
              <w:t>1</w:t>
            </w:r>
            <w:proofErr w:type="gramEnd"/>
          </w:p>
        </w:tc>
        <w:tc>
          <w:tcPr>
            <w:tcW w:w="5426" w:type="dxa"/>
          </w:tcPr>
          <w:p w:rsidR="00CA0C88" w:rsidRPr="00CA0C88" w:rsidRDefault="00CA0C88" w:rsidP="00AB1F60">
            <w:pPr>
              <w:rPr>
                <w:rFonts w:ascii="Garamond" w:hAnsi="Garamond"/>
                <w:sz w:val="16"/>
                <w:szCs w:val="16"/>
              </w:rPr>
            </w:pPr>
            <w:r w:rsidRPr="00CA0C88">
              <w:rPr>
                <w:rFonts w:ascii="Garamond" w:hAnsi="Garamond"/>
                <w:sz w:val="16"/>
                <w:szCs w:val="16"/>
              </w:rPr>
              <w:t>EXECUÇÃO DE EMISSARIO GERAL DE ESGOTAMENTO SANITÁRIO, COM EXTENSÃO DE 913,5 METROS</w:t>
            </w:r>
          </w:p>
        </w:tc>
        <w:tc>
          <w:tcPr>
            <w:tcW w:w="577" w:type="dxa"/>
          </w:tcPr>
          <w:p w:rsidR="00CA0C88" w:rsidRPr="00CA0C88" w:rsidRDefault="00CA0C88" w:rsidP="00AB1F60">
            <w:pPr>
              <w:rPr>
                <w:rFonts w:ascii="Garamond" w:hAnsi="Garamond"/>
                <w:sz w:val="16"/>
                <w:szCs w:val="16"/>
              </w:rPr>
            </w:pPr>
            <w:r w:rsidRPr="00CA0C88">
              <w:rPr>
                <w:rFonts w:ascii="Garamond" w:hAnsi="Garamond"/>
                <w:sz w:val="16"/>
                <w:szCs w:val="16"/>
              </w:rPr>
              <w:t>UND</w:t>
            </w:r>
          </w:p>
        </w:tc>
        <w:tc>
          <w:tcPr>
            <w:tcW w:w="611" w:type="dxa"/>
          </w:tcPr>
          <w:p w:rsidR="00CA0C88" w:rsidRPr="00CA0C88" w:rsidRDefault="00CA0C88" w:rsidP="00AB1F60">
            <w:pPr>
              <w:rPr>
                <w:rFonts w:ascii="Garamond" w:hAnsi="Garamond"/>
                <w:sz w:val="16"/>
                <w:szCs w:val="16"/>
              </w:rPr>
            </w:pPr>
            <w:proofErr w:type="gramStart"/>
            <w:r w:rsidRPr="00CA0C88">
              <w:rPr>
                <w:rFonts w:ascii="Garamond" w:hAnsi="Garamond"/>
                <w:sz w:val="16"/>
                <w:szCs w:val="16"/>
              </w:rPr>
              <w:t>1</w:t>
            </w:r>
            <w:proofErr w:type="gramEnd"/>
          </w:p>
        </w:tc>
        <w:tc>
          <w:tcPr>
            <w:tcW w:w="1505" w:type="dxa"/>
          </w:tcPr>
          <w:p w:rsidR="00CA0C88" w:rsidRPr="00CA0C88" w:rsidRDefault="00CA0C88" w:rsidP="00AB1F60">
            <w:pPr>
              <w:rPr>
                <w:rFonts w:ascii="Garamond" w:hAnsi="Garamond"/>
                <w:sz w:val="16"/>
                <w:szCs w:val="16"/>
              </w:rPr>
            </w:pPr>
            <w:r w:rsidRPr="00CA0C88">
              <w:rPr>
                <w:rFonts w:ascii="Garamond" w:hAnsi="Garamond"/>
                <w:sz w:val="16"/>
                <w:szCs w:val="16"/>
              </w:rPr>
              <w:t>R$ 460.109,7800</w:t>
            </w:r>
          </w:p>
        </w:tc>
        <w:tc>
          <w:tcPr>
            <w:tcW w:w="1410" w:type="dxa"/>
          </w:tcPr>
          <w:p w:rsidR="00CA0C88" w:rsidRPr="00CA0C88" w:rsidRDefault="00CA0C88" w:rsidP="00AB1F60">
            <w:pPr>
              <w:rPr>
                <w:rFonts w:ascii="Garamond" w:hAnsi="Garamond"/>
                <w:sz w:val="16"/>
                <w:szCs w:val="16"/>
              </w:rPr>
            </w:pPr>
            <w:r w:rsidRPr="00CA0C88">
              <w:rPr>
                <w:rFonts w:ascii="Garamond" w:hAnsi="Garamond"/>
                <w:sz w:val="16"/>
                <w:szCs w:val="16"/>
              </w:rPr>
              <w:t>R$ 460.109,7800</w:t>
            </w:r>
          </w:p>
        </w:tc>
      </w:tr>
      <w:tr w:rsidR="00CA0C88" w:rsidRPr="00CA0C88" w:rsidTr="00FD6398">
        <w:tc>
          <w:tcPr>
            <w:tcW w:w="0" w:type="auto"/>
          </w:tcPr>
          <w:p w:rsidR="00CA0C88" w:rsidRPr="00CA0C88" w:rsidRDefault="00CA0C88" w:rsidP="00AB1F60">
            <w:pPr>
              <w:rPr>
                <w:rFonts w:ascii="Garamond" w:hAnsi="Garamond"/>
                <w:sz w:val="16"/>
                <w:szCs w:val="16"/>
              </w:rPr>
            </w:pPr>
            <w:proofErr w:type="gramStart"/>
            <w:r w:rsidRPr="00CA0C88">
              <w:rPr>
                <w:rFonts w:ascii="Garamond" w:hAnsi="Garamond"/>
                <w:sz w:val="16"/>
                <w:szCs w:val="16"/>
              </w:rPr>
              <w:t>2</w:t>
            </w:r>
            <w:proofErr w:type="gramEnd"/>
          </w:p>
        </w:tc>
        <w:tc>
          <w:tcPr>
            <w:tcW w:w="5426" w:type="dxa"/>
          </w:tcPr>
          <w:p w:rsidR="00CA0C88" w:rsidRPr="00CA0C88" w:rsidRDefault="00CA0C88" w:rsidP="00AB1F60">
            <w:pPr>
              <w:rPr>
                <w:rFonts w:ascii="Garamond" w:hAnsi="Garamond"/>
                <w:sz w:val="16"/>
                <w:szCs w:val="16"/>
              </w:rPr>
            </w:pPr>
            <w:r w:rsidRPr="00CA0C88">
              <w:rPr>
                <w:rFonts w:ascii="Garamond" w:hAnsi="Garamond"/>
                <w:sz w:val="16"/>
                <w:szCs w:val="16"/>
              </w:rPr>
              <w:t>SUBSTITUIÇÃO DA IMPERMEABILIZAÇÃO DAS LAGOAS DE TRATAMENTO DA ETE MUNICIPIO DE COLORADO-PR, ATRAVÉS DA REMOÇÃO DA IMPERMEABILIZAÇÃO EXISTENTE, RECUPERAÇÃO DA BASE DAS LAGOAS, LIMPEZA DOS DRENOS DE GASES E POSTERIOR EXECUÇÃO DA NOVA IMPERMEABILIZAÇÃO, COM USO DE GEOMEMBRANAS.</w:t>
            </w:r>
          </w:p>
        </w:tc>
        <w:tc>
          <w:tcPr>
            <w:tcW w:w="577" w:type="dxa"/>
          </w:tcPr>
          <w:p w:rsidR="00CA0C88" w:rsidRPr="00CA0C88" w:rsidRDefault="00CA0C88" w:rsidP="00AB1F60">
            <w:pPr>
              <w:rPr>
                <w:rFonts w:ascii="Garamond" w:hAnsi="Garamond"/>
                <w:sz w:val="16"/>
                <w:szCs w:val="16"/>
              </w:rPr>
            </w:pPr>
            <w:r w:rsidRPr="00CA0C88">
              <w:rPr>
                <w:rFonts w:ascii="Garamond" w:hAnsi="Garamond"/>
                <w:sz w:val="16"/>
                <w:szCs w:val="16"/>
              </w:rPr>
              <w:t>UND</w:t>
            </w:r>
          </w:p>
        </w:tc>
        <w:tc>
          <w:tcPr>
            <w:tcW w:w="611" w:type="dxa"/>
          </w:tcPr>
          <w:p w:rsidR="00CA0C88" w:rsidRPr="00CA0C88" w:rsidRDefault="00CA0C88" w:rsidP="00AB1F60">
            <w:pPr>
              <w:rPr>
                <w:rFonts w:ascii="Garamond" w:hAnsi="Garamond"/>
                <w:sz w:val="16"/>
                <w:szCs w:val="16"/>
              </w:rPr>
            </w:pPr>
            <w:proofErr w:type="gramStart"/>
            <w:r w:rsidRPr="00CA0C88">
              <w:rPr>
                <w:rFonts w:ascii="Garamond" w:hAnsi="Garamond"/>
                <w:sz w:val="16"/>
                <w:szCs w:val="16"/>
              </w:rPr>
              <w:t>1</w:t>
            </w:r>
            <w:proofErr w:type="gramEnd"/>
          </w:p>
        </w:tc>
        <w:tc>
          <w:tcPr>
            <w:tcW w:w="1505" w:type="dxa"/>
          </w:tcPr>
          <w:p w:rsidR="00CA0C88" w:rsidRPr="00CA0C88" w:rsidRDefault="00CA0C88" w:rsidP="00AB1F60">
            <w:pPr>
              <w:rPr>
                <w:rFonts w:ascii="Garamond" w:hAnsi="Garamond"/>
                <w:sz w:val="16"/>
                <w:szCs w:val="16"/>
              </w:rPr>
            </w:pPr>
            <w:r w:rsidRPr="00CA0C88">
              <w:rPr>
                <w:rFonts w:ascii="Garamond" w:hAnsi="Garamond"/>
                <w:sz w:val="16"/>
                <w:szCs w:val="16"/>
              </w:rPr>
              <w:t>R$ 4.066.692,3100</w:t>
            </w:r>
          </w:p>
        </w:tc>
        <w:tc>
          <w:tcPr>
            <w:tcW w:w="1410" w:type="dxa"/>
          </w:tcPr>
          <w:p w:rsidR="00CA0C88" w:rsidRPr="00CA0C88" w:rsidRDefault="00CA0C88" w:rsidP="00AB1F60">
            <w:pPr>
              <w:rPr>
                <w:rFonts w:ascii="Garamond" w:hAnsi="Garamond"/>
                <w:sz w:val="16"/>
                <w:szCs w:val="16"/>
              </w:rPr>
            </w:pPr>
            <w:r w:rsidRPr="00CA0C88">
              <w:rPr>
                <w:rFonts w:ascii="Garamond" w:hAnsi="Garamond"/>
                <w:sz w:val="16"/>
                <w:szCs w:val="16"/>
              </w:rPr>
              <w:t>R$ 4.066.692,3100</w:t>
            </w:r>
          </w:p>
        </w:tc>
      </w:tr>
    </w:tbl>
    <w:p w:rsidR="00CA0C88" w:rsidRPr="009F468F" w:rsidRDefault="00CA0C88" w:rsidP="006D226C">
      <w:pPr>
        <w:rPr>
          <w:rFonts w:ascii="Garamond" w:hAnsi="Garamond" w:cs="Arial"/>
          <w:b/>
          <w:sz w:val="22"/>
          <w:szCs w:val="22"/>
          <w:u w:val="single"/>
        </w:rPr>
      </w:pPr>
    </w:p>
    <w:p w:rsidR="00CD2CC3" w:rsidRPr="009F468F" w:rsidRDefault="00C447D0" w:rsidP="00C447D0">
      <w:pPr>
        <w:spacing w:before="120" w:after="120" w:line="360" w:lineRule="auto"/>
        <w:rPr>
          <w:rFonts w:ascii="Garamond" w:hAnsi="Garamond" w:cstheme="minorHAnsi"/>
          <w:b/>
          <w:bCs/>
          <w:sz w:val="22"/>
          <w:szCs w:val="22"/>
        </w:rPr>
      </w:pPr>
      <w:r w:rsidRPr="009F468F">
        <w:rPr>
          <w:rFonts w:ascii="Garamond" w:hAnsi="Garamond" w:cs="Arial"/>
          <w:b/>
          <w:sz w:val="22"/>
          <w:szCs w:val="22"/>
          <w:u w:val="single"/>
        </w:rPr>
        <w:t xml:space="preserve">TOTAL DOS INVESTIMENTOS: </w:t>
      </w:r>
      <w:r w:rsidR="009A511C" w:rsidRPr="009F468F">
        <w:rPr>
          <w:rFonts w:ascii="Garamond" w:hAnsi="Garamond" w:cstheme="minorHAnsi"/>
          <w:b/>
          <w:bCs/>
          <w:sz w:val="22"/>
          <w:szCs w:val="22"/>
        </w:rPr>
        <w:t xml:space="preserve">R$ </w:t>
      </w:r>
      <w:r w:rsidR="00996DB1">
        <w:rPr>
          <w:rFonts w:ascii="Garamond" w:hAnsi="Garamond" w:cstheme="minorHAnsi"/>
          <w:b/>
          <w:bCs/>
          <w:sz w:val="22"/>
          <w:szCs w:val="22"/>
        </w:rPr>
        <w:t>4</w:t>
      </w:r>
      <w:r w:rsidR="00996DB1" w:rsidRPr="009F468F">
        <w:rPr>
          <w:rFonts w:ascii="Garamond" w:hAnsi="Garamond" w:cstheme="minorHAnsi"/>
          <w:b/>
          <w:bCs/>
          <w:sz w:val="22"/>
          <w:szCs w:val="22"/>
        </w:rPr>
        <w:t>.</w:t>
      </w:r>
      <w:r w:rsidR="00996DB1">
        <w:rPr>
          <w:rFonts w:ascii="Garamond" w:hAnsi="Garamond" w:cstheme="minorHAnsi"/>
          <w:b/>
          <w:bCs/>
          <w:sz w:val="22"/>
          <w:szCs w:val="22"/>
        </w:rPr>
        <w:t>526.802,09</w:t>
      </w:r>
      <w:r w:rsidR="00996DB1" w:rsidRPr="009F468F">
        <w:rPr>
          <w:rFonts w:ascii="Garamond" w:hAnsi="Garamond" w:cstheme="minorHAnsi"/>
          <w:b/>
          <w:bCs/>
          <w:sz w:val="22"/>
          <w:szCs w:val="22"/>
        </w:rPr>
        <w:t xml:space="preserve"> (</w:t>
      </w:r>
      <w:r w:rsidR="00996DB1">
        <w:rPr>
          <w:rFonts w:ascii="Garamond" w:hAnsi="Garamond" w:cstheme="minorHAnsi"/>
          <w:b/>
          <w:bCs/>
          <w:sz w:val="22"/>
          <w:szCs w:val="22"/>
        </w:rPr>
        <w:t xml:space="preserve">quatro milhões quinhentos e vinte e seis </w:t>
      </w:r>
      <w:proofErr w:type="spellStart"/>
      <w:r w:rsidR="00996DB1">
        <w:rPr>
          <w:rFonts w:ascii="Garamond" w:hAnsi="Garamond" w:cstheme="minorHAnsi"/>
          <w:b/>
          <w:bCs/>
          <w:sz w:val="22"/>
          <w:szCs w:val="22"/>
        </w:rPr>
        <w:t>miloitocentos</w:t>
      </w:r>
      <w:proofErr w:type="spellEnd"/>
      <w:r w:rsidR="00996DB1">
        <w:rPr>
          <w:rFonts w:ascii="Garamond" w:hAnsi="Garamond" w:cstheme="minorHAnsi"/>
          <w:b/>
          <w:bCs/>
          <w:sz w:val="22"/>
          <w:szCs w:val="22"/>
        </w:rPr>
        <w:t xml:space="preserve"> e dois reais e nove centavos</w:t>
      </w:r>
      <w:r w:rsidR="00996DB1" w:rsidRPr="009F468F">
        <w:rPr>
          <w:rFonts w:ascii="Garamond" w:hAnsi="Garamond" w:cstheme="minorHAnsi"/>
          <w:b/>
          <w:bCs/>
          <w:sz w:val="22"/>
          <w:szCs w:val="22"/>
        </w:rPr>
        <w:t>)</w:t>
      </w:r>
    </w:p>
    <w:p w:rsidR="00C25A0C" w:rsidRPr="009F468F" w:rsidRDefault="00C25A0C" w:rsidP="00C447D0">
      <w:pPr>
        <w:spacing w:before="120" w:after="120" w:line="360" w:lineRule="auto"/>
        <w:rPr>
          <w:rFonts w:ascii="Garamond" w:hAnsi="Garamond" w:cs="Arial"/>
          <w:b/>
          <w:sz w:val="22"/>
          <w:szCs w:val="22"/>
          <w:u w:val="single"/>
        </w:rPr>
      </w:pPr>
      <w:r w:rsidRPr="009F468F">
        <w:rPr>
          <w:rFonts w:ascii="Garamond" w:hAnsi="Garamond" w:cs="Arial"/>
          <w:b/>
          <w:sz w:val="22"/>
          <w:szCs w:val="22"/>
          <w:u w:val="single"/>
        </w:rPr>
        <w:t>PERMITIDO SERÁ</w:t>
      </w:r>
      <w:proofErr w:type="gramStart"/>
      <w:r w:rsidRPr="009F468F">
        <w:rPr>
          <w:rFonts w:ascii="Garamond" w:hAnsi="Garamond" w:cs="Arial"/>
          <w:b/>
          <w:sz w:val="22"/>
          <w:szCs w:val="22"/>
          <w:u w:val="single"/>
        </w:rPr>
        <w:t xml:space="preserve">  </w:t>
      </w:r>
      <w:proofErr w:type="gramEnd"/>
      <w:r w:rsidRPr="009F468F">
        <w:rPr>
          <w:rFonts w:ascii="Garamond" w:hAnsi="Garamond" w:cs="Arial"/>
          <w:b/>
          <w:sz w:val="22"/>
          <w:szCs w:val="22"/>
          <w:u w:val="single"/>
        </w:rPr>
        <w:t>5</w:t>
      </w:r>
      <w:r w:rsidR="009A511C" w:rsidRPr="009F468F">
        <w:rPr>
          <w:rFonts w:ascii="Garamond" w:hAnsi="Garamond" w:cs="Arial"/>
          <w:b/>
          <w:sz w:val="22"/>
          <w:szCs w:val="22"/>
          <w:u w:val="single"/>
        </w:rPr>
        <w:t>0</w:t>
      </w:r>
      <w:r w:rsidRPr="009F468F">
        <w:rPr>
          <w:rFonts w:ascii="Garamond" w:hAnsi="Garamond" w:cs="Arial"/>
          <w:b/>
          <w:sz w:val="22"/>
          <w:szCs w:val="22"/>
          <w:u w:val="single"/>
        </w:rPr>
        <w:t>% (CIN</w:t>
      </w:r>
      <w:r w:rsidR="009A511C" w:rsidRPr="009F468F">
        <w:rPr>
          <w:rFonts w:ascii="Garamond" w:hAnsi="Garamond" w:cs="Arial"/>
          <w:b/>
          <w:sz w:val="22"/>
          <w:szCs w:val="22"/>
          <w:u w:val="single"/>
        </w:rPr>
        <w:t>QUENTA</w:t>
      </w:r>
      <w:r w:rsidRPr="009F468F">
        <w:rPr>
          <w:rFonts w:ascii="Garamond" w:hAnsi="Garamond" w:cs="Arial"/>
          <w:b/>
          <w:sz w:val="22"/>
          <w:szCs w:val="22"/>
          <w:u w:val="single"/>
        </w:rPr>
        <w:t>) POR CENTO POR LOTE A SUBCONTRATAÇÃO.</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PRAZO DO CONTRATO:</w:t>
      </w:r>
      <w:proofErr w:type="gramStart"/>
      <w:r w:rsidRPr="009F468F">
        <w:rPr>
          <w:rFonts w:ascii="Garamond" w:hAnsi="Garamond" w:cs="Arial"/>
          <w:b/>
          <w:sz w:val="22"/>
          <w:szCs w:val="22"/>
          <w:u w:val="single"/>
        </w:rPr>
        <w:t xml:space="preserve"> </w:t>
      </w:r>
      <w:r w:rsidR="00725033" w:rsidRPr="009F468F">
        <w:rPr>
          <w:rFonts w:ascii="Garamond" w:hAnsi="Garamond" w:cs="Arial"/>
          <w:bCs/>
          <w:sz w:val="22"/>
          <w:szCs w:val="22"/>
        </w:rPr>
        <w:t xml:space="preserve"> </w:t>
      </w:r>
      <w:proofErr w:type="gramEnd"/>
      <w:r w:rsidR="00725033" w:rsidRPr="009F468F">
        <w:rPr>
          <w:rFonts w:ascii="Garamond" w:hAnsi="Garamond" w:cs="Arial"/>
          <w:bCs/>
          <w:sz w:val="22"/>
          <w:szCs w:val="22"/>
        </w:rPr>
        <w:t>12</w:t>
      </w:r>
      <w:r w:rsidRPr="009F468F">
        <w:rPr>
          <w:rFonts w:ascii="Garamond" w:hAnsi="Garamond" w:cs="Arial"/>
          <w:sz w:val="22"/>
          <w:szCs w:val="22"/>
        </w:rPr>
        <w:t xml:space="preserve"> (</w:t>
      </w:r>
      <w:r w:rsidR="00725033" w:rsidRPr="009F468F">
        <w:rPr>
          <w:rFonts w:ascii="Garamond" w:hAnsi="Garamond" w:cs="Arial"/>
          <w:sz w:val="22"/>
          <w:szCs w:val="22"/>
        </w:rPr>
        <w:t>DOZE</w:t>
      </w:r>
      <w:r w:rsidRPr="009F468F">
        <w:rPr>
          <w:rFonts w:ascii="Garamond" w:hAnsi="Garamond" w:cs="Arial"/>
          <w:sz w:val="22"/>
          <w:szCs w:val="22"/>
        </w:rPr>
        <w:t>) meses.</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EXECUÇÃO:</w:t>
      </w:r>
      <w:proofErr w:type="gramStart"/>
      <w:r w:rsidRPr="009F468F">
        <w:rPr>
          <w:rFonts w:ascii="Garamond" w:hAnsi="Garamond" w:cs="Arial"/>
          <w:b/>
          <w:sz w:val="22"/>
          <w:szCs w:val="22"/>
          <w:u w:val="single"/>
        </w:rPr>
        <w:t xml:space="preserve"> </w:t>
      </w:r>
      <w:r w:rsidR="00725033" w:rsidRPr="009F468F">
        <w:rPr>
          <w:rFonts w:ascii="Garamond" w:hAnsi="Garamond" w:cs="Arial"/>
          <w:sz w:val="22"/>
          <w:szCs w:val="22"/>
        </w:rPr>
        <w:t xml:space="preserve"> </w:t>
      </w:r>
      <w:proofErr w:type="gramEnd"/>
      <w:r w:rsidR="00725033" w:rsidRPr="009F468F">
        <w:rPr>
          <w:rFonts w:ascii="Garamond" w:hAnsi="Garamond" w:cs="Arial"/>
          <w:sz w:val="22"/>
          <w:szCs w:val="22"/>
        </w:rPr>
        <w:t>0</w:t>
      </w:r>
      <w:r w:rsidR="00FD6398">
        <w:rPr>
          <w:rFonts w:ascii="Garamond" w:hAnsi="Garamond" w:cs="Arial"/>
          <w:sz w:val="22"/>
          <w:szCs w:val="22"/>
        </w:rPr>
        <w:t>8</w:t>
      </w:r>
      <w:r w:rsidRPr="009F468F">
        <w:rPr>
          <w:rFonts w:ascii="Garamond" w:hAnsi="Garamond" w:cs="Arial"/>
          <w:sz w:val="22"/>
          <w:szCs w:val="22"/>
        </w:rPr>
        <w:t xml:space="preserve"> (</w:t>
      </w:r>
      <w:r w:rsidR="00FD6398">
        <w:rPr>
          <w:rFonts w:ascii="Garamond" w:hAnsi="Garamond" w:cs="Arial"/>
          <w:sz w:val="22"/>
          <w:szCs w:val="22"/>
        </w:rPr>
        <w:t>OITO</w:t>
      </w:r>
      <w:r w:rsidRPr="009F468F">
        <w:rPr>
          <w:rFonts w:ascii="Garamond" w:hAnsi="Garamond" w:cs="Arial"/>
          <w:sz w:val="22"/>
          <w:szCs w:val="22"/>
        </w:rPr>
        <w:t>) meses.</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 xml:space="preserve">VIGENCIA DE </w:t>
      </w:r>
      <w:proofErr w:type="gramStart"/>
      <w:r w:rsidRPr="009F468F">
        <w:rPr>
          <w:rFonts w:ascii="Garamond" w:hAnsi="Garamond" w:cs="Arial"/>
          <w:b/>
          <w:sz w:val="22"/>
          <w:szCs w:val="22"/>
          <w:u w:val="single"/>
        </w:rPr>
        <w:t>CONVENIO:</w:t>
      </w:r>
      <w:proofErr w:type="gramEnd"/>
      <w:r w:rsidR="00801E62" w:rsidRPr="009F468F">
        <w:rPr>
          <w:rFonts w:ascii="Garamond" w:hAnsi="Garamond" w:cs="Arial"/>
          <w:sz w:val="22"/>
          <w:szCs w:val="22"/>
        </w:rPr>
        <w:t>até final de vigência do mesmo.</w:t>
      </w:r>
    </w:p>
    <w:p w:rsidR="00141863" w:rsidRPr="009F468F" w:rsidRDefault="00C447D0" w:rsidP="003427EF">
      <w:pPr>
        <w:spacing w:before="120" w:after="120" w:line="360" w:lineRule="auto"/>
        <w:jc w:val="both"/>
        <w:rPr>
          <w:rFonts w:ascii="Garamond" w:hAnsi="Garamond" w:cs="Arial"/>
          <w:sz w:val="22"/>
          <w:szCs w:val="22"/>
        </w:rPr>
      </w:pPr>
      <w:r w:rsidRPr="009F468F">
        <w:rPr>
          <w:rFonts w:ascii="Garamond" w:hAnsi="Garamond" w:cs="Arial"/>
          <w:b/>
          <w:sz w:val="22"/>
          <w:szCs w:val="22"/>
          <w:u w:val="single"/>
        </w:rPr>
        <w:t xml:space="preserve">CONDIÇÕES DE </w:t>
      </w:r>
      <w:proofErr w:type="gramStart"/>
      <w:r w:rsidRPr="009F468F">
        <w:rPr>
          <w:rFonts w:ascii="Garamond" w:hAnsi="Garamond" w:cs="Arial"/>
          <w:b/>
          <w:sz w:val="22"/>
          <w:szCs w:val="22"/>
          <w:u w:val="single"/>
        </w:rPr>
        <w:t>GARANTIA:</w:t>
      </w:r>
      <w:proofErr w:type="gramEnd"/>
      <w:r w:rsidR="00141863" w:rsidRPr="009F468F">
        <w:rPr>
          <w:rFonts w:ascii="Garamond" w:hAnsi="Garamond" w:cs="Arial"/>
          <w:sz w:val="22"/>
          <w:szCs w:val="22"/>
        </w:rPr>
        <w:t xml:space="preserve">A empresa responsável terá que garantir o produto com as especificações e normas técnicas vigentes, sob pena de ter que em caso de produto de má qualidade repor o material ao Município e apresentando comprovação de qualidade do produto, </w:t>
      </w:r>
      <w:r w:rsidR="003427EF" w:rsidRPr="009F468F">
        <w:rPr>
          <w:rFonts w:ascii="Garamond" w:hAnsi="Garamond" w:cs="Arial"/>
          <w:sz w:val="22"/>
          <w:szCs w:val="22"/>
        </w:rPr>
        <w:t xml:space="preserve">, através de testes e laudos realizados por órgãos devidamente registrados no Respectivo Conselho de Classe e imposto através de </w:t>
      </w:r>
      <w:proofErr w:type="spellStart"/>
      <w:r w:rsidR="003427EF" w:rsidRPr="009F468F">
        <w:rPr>
          <w:rFonts w:ascii="Garamond" w:hAnsi="Garamond" w:cs="Arial"/>
          <w:sz w:val="22"/>
          <w:szCs w:val="22"/>
        </w:rPr>
        <w:t>NBR´</w:t>
      </w:r>
      <w:proofErr w:type="spellEnd"/>
      <w:r w:rsidR="003427EF" w:rsidRPr="009F468F">
        <w:rPr>
          <w:rFonts w:ascii="Garamond" w:hAnsi="Garamond" w:cs="Arial"/>
          <w:sz w:val="22"/>
          <w:szCs w:val="22"/>
        </w:rPr>
        <w:t>S.</w:t>
      </w:r>
    </w:p>
    <w:p w:rsidR="00141863" w:rsidRPr="009F468F" w:rsidRDefault="00141863" w:rsidP="00141863">
      <w:pPr>
        <w:spacing w:before="120" w:after="120" w:line="360" w:lineRule="auto"/>
        <w:rPr>
          <w:rFonts w:ascii="Garamond" w:hAnsi="Garamond" w:cs="Arial"/>
          <w:sz w:val="22"/>
          <w:szCs w:val="22"/>
        </w:rPr>
      </w:pPr>
      <w:r w:rsidRPr="009F468F">
        <w:rPr>
          <w:rFonts w:ascii="Garamond" w:hAnsi="Garamond" w:cs="Arial"/>
          <w:sz w:val="22"/>
          <w:szCs w:val="22"/>
        </w:rPr>
        <w:t xml:space="preserve">Quanto às condições de garantia referentes ao material, devera por assim </w:t>
      </w:r>
      <w:proofErr w:type="gramStart"/>
      <w:r w:rsidRPr="009F468F">
        <w:rPr>
          <w:rFonts w:ascii="Garamond" w:hAnsi="Garamond" w:cs="Arial"/>
          <w:sz w:val="22"/>
          <w:szCs w:val="22"/>
        </w:rPr>
        <w:t>ser</w:t>
      </w:r>
      <w:proofErr w:type="gramEnd"/>
      <w:r w:rsidRPr="009F468F">
        <w:rPr>
          <w:rFonts w:ascii="Garamond" w:hAnsi="Garamond" w:cs="Arial"/>
          <w:sz w:val="22"/>
          <w:szCs w:val="22"/>
        </w:rPr>
        <w:t xml:space="preserve"> observado todos os ensaios necessários e requeridos</w:t>
      </w:r>
      <w:r w:rsidR="003427EF" w:rsidRPr="009F468F">
        <w:rPr>
          <w:rFonts w:ascii="Garamond" w:hAnsi="Garamond" w:cs="Arial"/>
          <w:sz w:val="22"/>
          <w:szCs w:val="22"/>
        </w:rPr>
        <w:t xml:space="preserve"> caso necessário e </w:t>
      </w:r>
      <w:r w:rsidRPr="009F468F">
        <w:rPr>
          <w:rFonts w:ascii="Garamond" w:hAnsi="Garamond" w:cs="Arial"/>
          <w:sz w:val="22"/>
          <w:szCs w:val="22"/>
        </w:rPr>
        <w:t>em</w:t>
      </w:r>
      <w:r w:rsidR="003427EF" w:rsidRPr="009F468F">
        <w:rPr>
          <w:rFonts w:ascii="Garamond" w:hAnsi="Garamond" w:cs="Arial"/>
          <w:sz w:val="22"/>
          <w:szCs w:val="22"/>
        </w:rPr>
        <w:t xml:space="preserve"> conformidade com o memorial descritivo e</w:t>
      </w:r>
      <w:r w:rsidRPr="009F468F">
        <w:rPr>
          <w:rFonts w:ascii="Garamond" w:hAnsi="Garamond" w:cs="Arial"/>
          <w:sz w:val="22"/>
          <w:szCs w:val="22"/>
        </w:rPr>
        <w:t xml:space="preserve"> projeto, bem como os agregados presente</w:t>
      </w:r>
      <w:r w:rsidR="003427EF" w:rsidRPr="009F468F">
        <w:rPr>
          <w:rFonts w:ascii="Garamond" w:hAnsi="Garamond" w:cs="Arial"/>
          <w:sz w:val="22"/>
          <w:szCs w:val="22"/>
        </w:rPr>
        <w:t>.</w:t>
      </w:r>
    </w:p>
    <w:p w:rsidR="003427EF" w:rsidRPr="009F468F" w:rsidRDefault="003427EF" w:rsidP="003427EF">
      <w:pPr>
        <w:spacing w:before="120" w:after="120" w:line="360" w:lineRule="auto"/>
        <w:rPr>
          <w:rFonts w:ascii="Garamond" w:hAnsi="Garamond" w:cs="Arial"/>
          <w:sz w:val="22"/>
          <w:szCs w:val="22"/>
        </w:rPr>
      </w:pPr>
      <w:r w:rsidRPr="009F468F">
        <w:rPr>
          <w:rFonts w:ascii="Garamond" w:hAnsi="Garamond" w:cs="Arial"/>
          <w:sz w:val="22"/>
          <w:szCs w:val="22"/>
        </w:rPr>
        <w:t xml:space="preserve">Todo serviço prestado pela vencedora do certame deverá estar de acordo com as Normas Técnicas Vigentes, e sob avaliação do Departamento de Obras do Município de Colorado-PR, que </w:t>
      </w:r>
      <w:proofErr w:type="gramStart"/>
      <w:r w:rsidRPr="009F468F">
        <w:rPr>
          <w:rFonts w:ascii="Garamond" w:hAnsi="Garamond" w:cs="Arial"/>
          <w:sz w:val="22"/>
          <w:szCs w:val="22"/>
        </w:rPr>
        <w:t>procederá</w:t>
      </w:r>
      <w:proofErr w:type="gramEnd"/>
      <w:r w:rsidRPr="009F468F">
        <w:rPr>
          <w:rFonts w:ascii="Garamond" w:hAnsi="Garamond" w:cs="Arial"/>
          <w:sz w:val="22"/>
          <w:szCs w:val="22"/>
        </w:rPr>
        <w:t xml:space="preserve"> constantes fiscalizações, e caso constate discordância entre projeto e execução poderá embargar a obra até que sejam restabelecidos os padrões de qualidade exigidas por essa gestão.</w:t>
      </w:r>
    </w:p>
    <w:p w:rsidR="003427EF" w:rsidRPr="009F468F" w:rsidRDefault="003427EF" w:rsidP="003427EF">
      <w:pPr>
        <w:spacing w:before="120" w:after="120" w:line="360" w:lineRule="auto"/>
        <w:rPr>
          <w:rFonts w:ascii="Garamond" w:hAnsi="Garamond" w:cs="Arial"/>
          <w:sz w:val="22"/>
          <w:szCs w:val="22"/>
        </w:rPr>
      </w:pPr>
      <w:r w:rsidRPr="009F468F">
        <w:rPr>
          <w:rFonts w:ascii="Garamond" w:hAnsi="Garamond" w:cs="Arial"/>
          <w:sz w:val="22"/>
          <w:szCs w:val="22"/>
        </w:rPr>
        <w:t>Todo serviço executado pela vencedora do certame deverá observar as boas práticas de construção, não sendo observada essa Constância, sofrera as penas imposta por lei.</w:t>
      </w:r>
    </w:p>
    <w:p w:rsidR="003427EF" w:rsidRPr="009F468F" w:rsidRDefault="003427EF" w:rsidP="003427EF">
      <w:pPr>
        <w:spacing w:before="120" w:after="120" w:line="360" w:lineRule="auto"/>
        <w:rPr>
          <w:rFonts w:ascii="Garamond" w:hAnsi="Garamond" w:cs="Arial"/>
          <w:sz w:val="22"/>
          <w:szCs w:val="22"/>
        </w:rPr>
      </w:pPr>
      <w:r w:rsidRPr="009F468F">
        <w:rPr>
          <w:rFonts w:ascii="Garamond" w:hAnsi="Garamond" w:cs="Arial"/>
          <w:sz w:val="22"/>
          <w:szCs w:val="22"/>
        </w:rPr>
        <w:t>Durante as obras todos os ensaios necessários deverão ser apresentados ao Dep. De Obras, comprovando a qualidade técnica da obra.</w:t>
      </w:r>
    </w:p>
    <w:p w:rsidR="00ED54A9" w:rsidRPr="009F468F" w:rsidRDefault="00ED54A9" w:rsidP="003427EF">
      <w:pPr>
        <w:spacing w:before="120" w:after="120" w:line="360" w:lineRule="auto"/>
        <w:rPr>
          <w:rFonts w:ascii="Garamond" w:hAnsi="Garamond" w:cs="Arial"/>
          <w:sz w:val="22"/>
          <w:szCs w:val="22"/>
        </w:rPr>
      </w:pPr>
      <w:r w:rsidRPr="009F468F">
        <w:rPr>
          <w:rFonts w:ascii="Garamond" w:hAnsi="Garamond" w:cs="Arial"/>
          <w:sz w:val="22"/>
          <w:szCs w:val="22"/>
        </w:rPr>
        <w:t>Como se trata de obra de grande vulto e importância a empresa deverá garantia de 05 (cinco) anos</w:t>
      </w:r>
    </w:p>
    <w:p w:rsidR="00896D3E" w:rsidRPr="009F468F" w:rsidRDefault="00C447D0" w:rsidP="00141863">
      <w:pPr>
        <w:spacing w:before="120" w:after="120" w:line="360" w:lineRule="auto"/>
        <w:rPr>
          <w:rFonts w:ascii="Garamond" w:hAnsi="Garamond" w:cs="Arial"/>
          <w:sz w:val="22"/>
          <w:szCs w:val="22"/>
        </w:rPr>
      </w:pPr>
      <w:r w:rsidRPr="009F468F">
        <w:rPr>
          <w:rFonts w:ascii="Garamond" w:hAnsi="Garamond" w:cs="Arial"/>
          <w:b/>
          <w:sz w:val="22"/>
          <w:szCs w:val="22"/>
          <w:u w:val="single"/>
        </w:rPr>
        <w:t>AS JUSTIFICATIVAS</w:t>
      </w:r>
      <w:r w:rsidRPr="009F468F">
        <w:rPr>
          <w:rFonts w:ascii="Garamond" w:hAnsi="Garamond" w:cs="Arial"/>
          <w:sz w:val="22"/>
          <w:szCs w:val="22"/>
        </w:rPr>
        <w:t xml:space="preserve">: </w:t>
      </w:r>
      <w:r w:rsidR="00141863" w:rsidRPr="009F468F">
        <w:rPr>
          <w:rFonts w:ascii="Garamond" w:hAnsi="Garamond" w:cs="Arial"/>
          <w:sz w:val="22"/>
          <w:szCs w:val="22"/>
        </w:rPr>
        <w:t xml:space="preserve">Faz-se necessário a contratação de uma empresa especializada empreitada global para </w:t>
      </w:r>
      <w:r w:rsidR="00CA0C88">
        <w:rPr>
          <w:rFonts w:ascii="Garamond" w:hAnsi="Garamond" w:cs="Arial"/>
          <w:sz w:val="22"/>
          <w:szCs w:val="22"/>
        </w:rPr>
        <w:t xml:space="preserve">a revitalização de sistema de esgotamento sanitário se faz necessário em virtude do atual sistema de tratamento de esgoto municipal, não apresenta a efetividade plena, sendo prejudicada pela atual situação </w:t>
      </w:r>
      <w:r w:rsidR="00392F5E">
        <w:rPr>
          <w:rFonts w:ascii="Garamond" w:hAnsi="Garamond" w:cs="Arial"/>
          <w:sz w:val="22"/>
          <w:szCs w:val="22"/>
        </w:rPr>
        <w:t xml:space="preserve">das </w:t>
      </w:r>
      <w:proofErr w:type="spellStart"/>
      <w:r w:rsidR="00392F5E">
        <w:rPr>
          <w:rFonts w:ascii="Garamond" w:hAnsi="Garamond" w:cs="Arial"/>
          <w:sz w:val="22"/>
          <w:szCs w:val="22"/>
        </w:rPr>
        <w:t>impermeabilizações</w:t>
      </w:r>
      <w:r w:rsidR="00CA0C88">
        <w:rPr>
          <w:rFonts w:ascii="Garamond" w:hAnsi="Garamond" w:cs="Arial"/>
          <w:sz w:val="22"/>
          <w:szCs w:val="22"/>
        </w:rPr>
        <w:t>das</w:t>
      </w:r>
      <w:proofErr w:type="spellEnd"/>
      <w:r w:rsidR="00CA0C88">
        <w:rPr>
          <w:rFonts w:ascii="Garamond" w:hAnsi="Garamond" w:cs="Arial"/>
          <w:sz w:val="22"/>
          <w:szCs w:val="22"/>
        </w:rPr>
        <w:t xml:space="preserve"> lagos, bem como </w:t>
      </w:r>
      <w:r w:rsidR="00373884">
        <w:rPr>
          <w:rFonts w:ascii="Garamond" w:hAnsi="Garamond" w:cs="Arial"/>
          <w:sz w:val="22"/>
          <w:szCs w:val="22"/>
        </w:rPr>
        <w:t>entupimento</w:t>
      </w:r>
      <w:r w:rsidR="00CA0C88">
        <w:rPr>
          <w:rFonts w:ascii="Garamond" w:hAnsi="Garamond" w:cs="Arial"/>
          <w:sz w:val="22"/>
          <w:szCs w:val="22"/>
        </w:rPr>
        <w:t xml:space="preserve"> constante do emissário geral de esgoto sanitário.</w:t>
      </w:r>
    </w:p>
    <w:p w:rsidR="00C447D0" w:rsidRPr="009F468F" w:rsidRDefault="00C447D0" w:rsidP="00C447D0">
      <w:pPr>
        <w:spacing w:before="120" w:after="120" w:line="360" w:lineRule="auto"/>
        <w:rPr>
          <w:rFonts w:ascii="Garamond" w:hAnsi="Garamond" w:cs="Arial"/>
          <w:sz w:val="22"/>
          <w:szCs w:val="22"/>
        </w:rPr>
      </w:pPr>
      <w:proofErr w:type="gramStart"/>
      <w:r w:rsidRPr="009F468F">
        <w:rPr>
          <w:rFonts w:ascii="Garamond" w:hAnsi="Garamond" w:cs="Arial"/>
          <w:b/>
          <w:sz w:val="22"/>
          <w:szCs w:val="22"/>
          <w:u w:val="single"/>
        </w:rPr>
        <w:lastRenderedPageBreak/>
        <w:t>MOTIVAÇÃO:</w:t>
      </w:r>
      <w:proofErr w:type="gramEnd"/>
      <w:r w:rsidR="00896D3E" w:rsidRPr="009F468F">
        <w:rPr>
          <w:rFonts w:ascii="Garamond" w:hAnsi="Garamond" w:cs="Arial"/>
          <w:sz w:val="22"/>
          <w:szCs w:val="22"/>
        </w:rPr>
        <w:t>Quanto à motivação, esta municipalidade possui compromisso em consonância com a política de desenvolvimento da saúde dos munícipes</w:t>
      </w:r>
      <w:r w:rsidRPr="009F468F">
        <w:rPr>
          <w:rFonts w:ascii="Garamond" w:hAnsi="Garamond" w:cs="Arial"/>
          <w:sz w:val="22"/>
          <w:szCs w:val="22"/>
        </w:rPr>
        <w:t>.</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 xml:space="preserve">ESPECIFÍCAÇÕES TÉCNICAS: </w:t>
      </w:r>
      <w:r w:rsidR="00141863" w:rsidRPr="009F468F">
        <w:rPr>
          <w:rFonts w:ascii="Garamond" w:hAnsi="Garamond" w:cs="Arial"/>
          <w:sz w:val="22"/>
          <w:szCs w:val="22"/>
        </w:rPr>
        <w:t xml:space="preserve">De acordo com o projeto, </w:t>
      </w:r>
      <w:proofErr w:type="spellStart"/>
      <w:r w:rsidR="00141863" w:rsidRPr="009F468F">
        <w:rPr>
          <w:rFonts w:ascii="Garamond" w:hAnsi="Garamond" w:cs="Arial"/>
          <w:sz w:val="22"/>
          <w:szCs w:val="22"/>
        </w:rPr>
        <w:t>memorias</w:t>
      </w:r>
      <w:proofErr w:type="spellEnd"/>
      <w:r w:rsidR="00141863" w:rsidRPr="009F468F">
        <w:rPr>
          <w:rFonts w:ascii="Garamond" w:hAnsi="Garamond" w:cs="Arial"/>
          <w:sz w:val="22"/>
          <w:szCs w:val="22"/>
        </w:rPr>
        <w:t xml:space="preserve"> descritivos e planilhas em anexo a este projeto básico.</w:t>
      </w:r>
    </w:p>
    <w:p w:rsidR="00896D3E" w:rsidRPr="009F468F" w:rsidRDefault="00896D3E" w:rsidP="00896D3E">
      <w:pPr>
        <w:spacing w:before="120" w:after="120" w:line="360" w:lineRule="auto"/>
        <w:rPr>
          <w:rFonts w:ascii="Garamond" w:hAnsi="Garamond" w:cs="Arial"/>
          <w:sz w:val="22"/>
          <w:szCs w:val="22"/>
        </w:rPr>
      </w:pPr>
      <w:r w:rsidRPr="009F468F">
        <w:rPr>
          <w:rFonts w:ascii="Garamond" w:hAnsi="Garamond" w:cs="Arial"/>
          <w:sz w:val="22"/>
          <w:szCs w:val="22"/>
        </w:rPr>
        <w:t xml:space="preserve">Os serviços serão realizados de acordo com projetos e planilhas que constam em anexo, e de acordo com o memorial descritivo, nos mínimos detalhes e condizente com </w:t>
      </w:r>
      <w:proofErr w:type="gramStart"/>
      <w:r w:rsidRPr="009F468F">
        <w:rPr>
          <w:rFonts w:ascii="Garamond" w:hAnsi="Garamond" w:cs="Arial"/>
          <w:sz w:val="22"/>
          <w:szCs w:val="22"/>
        </w:rPr>
        <w:t>os normas</w:t>
      </w:r>
      <w:proofErr w:type="gramEnd"/>
      <w:r w:rsidRPr="009F468F">
        <w:rPr>
          <w:rFonts w:ascii="Garamond" w:hAnsi="Garamond" w:cs="Arial"/>
          <w:sz w:val="22"/>
          <w:szCs w:val="22"/>
        </w:rPr>
        <w:t xml:space="preserve"> técnicas vigentes. </w:t>
      </w:r>
    </w:p>
    <w:p w:rsidR="00896D3E" w:rsidRPr="009F468F" w:rsidRDefault="00896D3E" w:rsidP="00896D3E">
      <w:pPr>
        <w:spacing w:before="120" w:after="120" w:line="360" w:lineRule="auto"/>
        <w:rPr>
          <w:rFonts w:ascii="Garamond" w:hAnsi="Garamond" w:cs="Arial"/>
          <w:sz w:val="22"/>
          <w:szCs w:val="22"/>
        </w:rPr>
      </w:pPr>
      <w:r w:rsidRPr="009F468F">
        <w:rPr>
          <w:rFonts w:ascii="Garamond" w:hAnsi="Garamond" w:cs="Arial"/>
          <w:sz w:val="22"/>
          <w:szCs w:val="22"/>
        </w:rPr>
        <w:t xml:space="preserve">Deverá ser observado o acervo técnico das empresas que participarão do certame, observado vasta experiência em construção civil (edificações com a mesma área construída, ou maior que a do objeto em questão), comprovada por documentos expedidos pelo órgão responsável pela classe (CREA). </w:t>
      </w:r>
    </w:p>
    <w:p w:rsidR="00896D3E" w:rsidRPr="009F468F" w:rsidRDefault="00896D3E" w:rsidP="00896D3E">
      <w:pPr>
        <w:spacing w:before="120" w:after="120" w:line="360" w:lineRule="auto"/>
        <w:rPr>
          <w:rFonts w:ascii="Garamond" w:hAnsi="Garamond" w:cs="Arial"/>
          <w:sz w:val="22"/>
          <w:szCs w:val="22"/>
        </w:rPr>
      </w:pPr>
      <w:r w:rsidRPr="009F468F">
        <w:rPr>
          <w:rFonts w:ascii="Garamond" w:hAnsi="Garamond" w:cs="Arial"/>
          <w:sz w:val="22"/>
          <w:szCs w:val="22"/>
        </w:rPr>
        <w:t>A empresa vencedora do certame devera possuir lastro financeiro (comprovado) para execução da obra, impedindo assim a paralisação dela.</w:t>
      </w:r>
    </w:p>
    <w:p w:rsidR="00896D3E" w:rsidRPr="009F468F" w:rsidRDefault="00896D3E" w:rsidP="00896D3E">
      <w:pPr>
        <w:spacing w:before="120" w:after="120" w:line="360" w:lineRule="auto"/>
        <w:rPr>
          <w:rFonts w:ascii="Garamond" w:hAnsi="Garamond" w:cs="Arial"/>
          <w:sz w:val="22"/>
          <w:szCs w:val="22"/>
        </w:rPr>
      </w:pPr>
      <w:r w:rsidRPr="009F468F">
        <w:rPr>
          <w:rFonts w:ascii="Garamond" w:hAnsi="Garamond" w:cs="Arial"/>
          <w:sz w:val="22"/>
          <w:szCs w:val="22"/>
        </w:rPr>
        <w:t xml:space="preserve">Abstenha-se de exigir cumulativamente patrimônio social líquido mínimo e garantia que assegure o adimplemento do contrato a ser celebrado, como </w:t>
      </w:r>
      <w:proofErr w:type="spellStart"/>
      <w:r w:rsidRPr="009F468F">
        <w:rPr>
          <w:rFonts w:ascii="Garamond" w:hAnsi="Garamond" w:cs="Arial"/>
          <w:sz w:val="22"/>
          <w:szCs w:val="22"/>
        </w:rPr>
        <w:t>demostra</w:t>
      </w:r>
      <w:proofErr w:type="spellEnd"/>
      <w:r w:rsidRPr="009F468F">
        <w:rPr>
          <w:rFonts w:ascii="Garamond" w:hAnsi="Garamond" w:cs="Arial"/>
          <w:sz w:val="22"/>
          <w:szCs w:val="22"/>
        </w:rPr>
        <w:t xml:space="preserve"> o teor da sumula n° 275 do tribunal de contas da união – TCU DE 30/05/12.</w:t>
      </w:r>
    </w:p>
    <w:p w:rsidR="00C447D0" w:rsidRPr="009F468F" w:rsidRDefault="00C447D0" w:rsidP="00C447D0">
      <w:pPr>
        <w:spacing w:before="120" w:after="120" w:line="360" w:lineRule="auto"/>
        <w:rPr>
          <w:rFonts w:ascii="Garamond" w:hAnsi="Garamond" w:cs="Arial"/>
          <w:b/>
          <w:sz w:val="22"/>
          <w:szCs w:val="22"/>
          <w:u w:val="single"/>
        </w:rPr>
      </w:pPr>
      <w:r w:rsidRPr="009F468F">
        <w:rPr>
          <w:rFonts w:ascii="Garamond" w:hAnsi="Garamond" w:cs="Arial"/>
          <w:b/>
          <w:sz w:val="22"/>
          <w:szCs w:val="22"/>
          <w:u w:val="single"/>
        </w:rPr>
        <w:t>DESCRIÇÃO DO PROJETO – SERVIÇOS A SEREM EXECUTADOS</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sz w:val="22"/>
          <w:szCs w:val="22"/>
        </w:rPr>
        <w:t>CO</w:t>
      </w:r>
      <w:r w:rsidR="00141863" w:rsidRPr="009F468F">
        <w:rPr>
          <w:rFonts w:ascii="Garamond" w:hAnsi="Garamond" w:cs="Arial"/>
          <w:sz w:val="22"/>
          <w:szCs w:val="22"/>
        </w:rPr>
        <w:t>N</w:t>
      </w:r>
      <w:r w:rsidRPr="009F468F">
        <w:rPr>
          <w:rFonts w:ascii="Garamond" w:hAnsi="Garamond" w:cs="Arial"/>
          <w:sz w:val="22"/>
          <w:szCs w:val="22"/>
        </w:rPr>
        <w:t>FORME PROJETOS E MEMORIAIS EM ANEXO, ESTE DEVERA SER SEGUIDO DE FORMA UNICA.</w:t>
      </w:r>
    </w:p>
    <w:p w:rsidR="00896D3E" w:rsidRPr="009F468F" w:rsidRDefault="00896D3E" w:rsidP="00896D3E">
      <w:pPr>
        <w:spacing w:before="120" w:after="120" w:line="360" w:lineRule="auto"/>
        <w:rPr>
          <w:rFonts w:ascii="Garamond" w:hAnsi="Garamond" w:cs="Arial"/>
          <w:sz w:val="22"/>
          <w:szCs w:val="22"/>
        </w:rPr>
      </w:pPr>
      <w:r w:rsidRPr="009F468F">
        <w:rPr>
          <w:rFonts w:ascii="Garamond" w:hAnsi="Garamond" w:cs="Arial"/>
          <w:sz w:val="22"/>
          <w:szCs w:val="22"/>
        </w:rPr>
        <w:t>Descrição dos procedimentos; das rotinas; dos métodos para a perfeita execução dos serviços: Os funcionários deverão utilizar e estarem munidos de crachá;</w:t>
      </w:r>
    </w:p>
    <w:p w:rsidR="00896D3E" w:rsidRPr="009F468F" w:rsidRDefault="00896D3E" w:rsidP="00896D3E">
      <w:pPr>
        <w:spacing w:before="120" w:after="120" w:line="360" w:lineRule="auto"/>
        <w:rPr>
          <w:rFonts w:ascii="Garamond" w:hAnsi="Garamond" w:cs="Arial"/>
          <w:sz w:val="22"/>
          <w:szCs w:val="22"/>
        </w:rPr>
      </w:pPr>
      <w:r w:rsidRPr="009F468F">
        <w:rPr>
          <w:rFonts w:ascii="Garamond" w:hAnsi="Garamond" w:cs="Arial"/>
          <w:sz w:val="22"/>
          <w:szCs w:val="22"/>
        </w:rPr>
        <w:t xml:space="preserve">Para a execução dos serviços </w:t>
      </w:r>
      <w:proofErr w:type="gramStart"/>
      <w:r w:rsidRPr="009F468F">
        <w:rPr>
          <w:rFonts w:ascii="Garamond" w:hAnsi="Garamond" w:cs="Arial"/>
          <w:sz w:val="22"/>
          <w:szCs w:val="22"/>
        </w:rPr>
        <w:t>serão</w:t>
      </w:r>
      <w:proofErr w:type="gramEnd"/>
      <w:r w:rsidRPr="009F468F">
        <w:rPr>
          <w:rFonts w:ascii="Garamond" w:hAnsi="Garamond" w:cs="Arial"/>
          <w:sz w:val="22"/>
          <w:szCs w:val="22"/>
        </w:rPr>
        <w:t xml:space="preserve"> obedecidas ás normas de segurança de trabalho;</w:t>
      </w:r>
    </w:p>
    <w:p w:rsidR="00896D3E" w:rsidRPr="009F468F" w:rsidRDefault="00896D3E" w:rsidP="00896D3E">
      <w:pPr>
        <w:spacing w:before="120" w:after="120" w:line="360" w:lineRule="auto"/>
        <w:rPr>
          <w:rFonts w:ascii="Garamond" w:hAnsi="Garamond" w:cs="Arial"/>
          <w:sz w:val="22"/>
          <w:szCs w:val="22"/>
        </w:rPr>
      </w:pPr>
      <w:r w:rsidRPr="009F468F">
        <w:rPr>
          <w:rFonts w:ascii="Garamond" w:hAnsi="Garamond" w:cs="Arial"/>
          <w:sz w:val="22"/>
          <w:szCs w:val="22"/>
        </w:rPr>
        <w:t xml:space="preserve">Os funcionários farão o devido uso dos </w:t>
      </w:r>
      <w:proofErr w:type="spellStart"/>
      <w:r w:rsidRPr="009F468F">
        <w:rPr>
          <w:rFonts w:ascii="Garamond" w:hAnsi="Garamond" w:cs="Arial"/>
          <w:sz w:val="22"/>
          <w:szCs w:val="22"/>
        </w:rPr>
        <w:t>EPIs</w:t>
      </w:r>
      <w:proofErr w:type="spellEnd"/>
      <w:r w:rsidRPr="009F468F">
        <w:rPr>
          <w:rFonts w:ascii="Garamond" w:hAnsi="Garamond" w:cs="Arial"/>
          <w:sz w:val="22"/>
          <w:szCs w:val="22"/>
        </w:rPr>
        <w:t xml:space="preserve"> necessários;</w:t>
      </w:r>
    </w:p>
    <w:p w:rsidR="00896D3E" w:rsidRPr="009F468F" w:rsidRDefault="00896D3E" w:rsidP="00896D3E">
      <w:pPr>
        <w:spacing w:before="120" w:after="120" w:line="360" w:lineRule="auto"/>
        <w:rPr>
          <w:rFonts w:ascii="Garamond" w:hAnsi="Garamond" w:cs="Arial"/>
          <w:sz w:val="22"/>
          <w:szCs w:val="22"/>
        </w:rPr>
      </w:pPr>
      <w:r w:rsidRPr="009F468F">
        <w:rPr>
          <w:rFonts w:ascii="Garamond" w:hAnsi="Garamond" w:cs="Arial"/>
          <w:sz w:val="22"/>
          <w:szCs w:val="22"/>
        </w:rPr>
        <w:t>Os serviços serão executados por profissionais que possuem o devido conhecimento das técnicas necessárias e com a devida ordem local.</w:t>
      </w:r>
    </w:p>
    <w:p w:rsidR="00C447D0" w:rsidRPr="009F468F" w:rsidRDefault="00C447D0" w:rsidP="00896D3E">
      <w:pPr>
        <w:spacing w:before="120" w:after="120" w:line="360" w:lineRule="auto"/>
        <w:jc w:val="both"/>
        <w:rPr>
          <w:rFonts w:ascii="Garamond" w:hAnsi="Garamond" w:cs="Arial"/>
          <w:sz w:val="22"/>
          <w:szCs w:val="22"/>
        </w:rPr>
      </w:pPr>
      <w:r w:rsidRPr="009F468F">
        <w:rPr>
          <w:rFonts w:ascii="Garamond" w:hAnsi="Garamond" w:cs="Arial"/>
          <w:b/>
          <w:sz w:val="22"/>
          <w:szCs w:val="22"/>
          <w:u w:val="single"/>
        </w:rPr>
        <w:t xml:space="preserve">RESPONSÁVEL PELO RECEBIMENTO E CONTROLE: </w:t>
      </w:r>
      <w:r w:rsidRPr="009F468F">
        <w:rPr>
          <w:rFonts w:ascii="Garamond" w:hAnsi="Garamond" w:cs="Arial"/>
          <w:sz w:val="22"/>
          <w:szCs w:val="22"/>
        </w:rPr>
        <w:t>Fica a Secretaria Municipal de obras, responsável pelo acompanhamento dos serviços executados, medição, e autorização de pagamentos, através das responsáveis técn</w:t>
      </w:r>
      <w:r w:rsidR="00932730" w:rsidRPr="009F468F">
        <w:rPr>
          <w:rFonts w:ascii="Garamond" w:hAnsi="Garamond" w:cs="Arial"/>
          <w:sz w:val="22"/>
          <w:szCs w:val="22"/>
        </w:rPr>
        <w:t>i</w:t>
      </w:r>
      <w:r w:rsidRPr="009F468F">
        <w:rPr>
          <w:rFonts w:ascii="Garamond" w:hAnsi="Garamond" w:cs="Arial"/>
          <w:sz w:val="22"/>
          <w:szCs w:val="22"/>
        </w:rPr>
        <w:t>cas do município de colorado, eng</w:t>
      </w:r>
      <w:r w:rsidR="00932730" w:rsidRPr="009F468F">
        <w:rPr>
          <w:rFonts w:ascii="Garamond" w:hAnsi="Garamond" w:cs="Arial"/>
          <w:sz w:val="22"/>
          <w:szCs w:val="22"/>
        </w:rPr>
        <w:t>enheiros Gabriel Valério Romanini,</w:t>
      </w:r>
      <w:r w:rsidRPr="009F468F">
        <w:rPr>
          <w:rFonts w:ascii="Garamond" w:hAnsi="Garamond" w:cs="Arial"/>
          <w:sz w:val="22"/>
          <w:szCs w:val="22"/>
        </w:rPr>
        <w:t xml:space="preserve"> Daniele </w:t>
      </w:r>
      <w:proofErr w:type="spellStart"/>
      <w:r w:rsidRPr="009F468F">
        <w:rPr>
          <w:rFonts w:ascii="Garamond" w:hAnsi="Garamond" w:cs="Arial"/>
          <w:sz w:val="22"/>
          <w:szCs w:val="22"/>
        </w:rPr>
        <w:t>Hojak</w:t>
      </w:r>
      <w:proofErr w:type="spellEnd"/>
      <w:r w:rsidRPr="009F468F">
        <w:rPr>
          <w:rFonts w:ascii="Garamond" w:hAnsi="Garamond" w:cs="Arial"/>
          <w:sz w:val="22"/>
          <w:szCs w:val="22"/>
        </w:rPr>
        <w:t xml:space="preserve"> e eng. Juliana </w:t>
      </w:r>
      <w:proofErr w:type="spellStart"/>
      <w:r w:rsidRPr="009F468F">
        <w:rPr>
          <w:rFonts w:ascii="Garamond" w:hAnsi="Garamond" w:cs="Arial"/>
          <w:sz w:val="22"/>
          <w:szCs w:val="22"/>
        </w:rPr>
        <w:t>Donatoni</w:t>
      </w:r>
      <w:proofErr w:type="spellEnd"/>
      <w:r w:rsidRPr="009F468F">
        <w:rPr>
          <w:rFonts w:ascii="Garamond" w:hAnsi="Garamond" w:cs="Arial"/>
          <w:sz w:val="22"/>
          <w:szCs w:val="22"/>
        </w:rPr>
        <w:t>.</w:t>
      </w:r>
    </w:p>
    <w:p w:rsidR="00141863" w:rsidRPr="009F468F" w:rsidRDefault="00C447D0" w:rsidP="009D192A">
      <w:pPr>
        <w:spacing w:before="120" w:after="120" w:line="360" w:lineRule="auto"/>
        <w:jc w:val="both"/>
        <w:rPr>
          <w:rFonts w:ascii="Garamond" w:hAnsi="Garamond" w:cs="Arial"/>
          <w:sz w:val="22"/>
          <w:szCs w:val="22"/>
        </w:rPr>
      </w:pPr>
      <w:r w:rsidRPr="009F468F">
        <w:rPr>
          <w:rFonts w:ascii="Garamond" w:hAnsi="Garamond" w:cs="Arial"/>
          <w:b/>
          <w:sz w:val="22"/>
          <w:szCs w:val="22"/>
          <w:u w:val="single"/>
        </w:rPr>
        <w:t xml:space="preserve">CONDIÇÕES DE PRAZOS DE PAGAMENTOS: </w:t>
      </w:r>
      <w:r w:rsidR="00141863" w:rsidRPr="009F468F">
        <w:rPr>
          <w:rFonts w:ascii="Garamond" w:hAnsi="Garamond" w:cs="Arial"/>
          <w:sz w:val="22"/>
          <w:szCs w:val="22"/>
        </w:rPr>
        <w:t xml:space="preserve">A Secretaria Municipal de Obras e posteriormente a secretaria de Finanças liberará o pagamento </w:t>
      </w:r>
      <w:r w:rsidR="00896D3E" w:rsidRPr="009F468F">
        <w:rPr>
          <w:rFonts w:ascii="Garamond" w:hAnsi="Garamond" w:cs="Arial"/>
          <w:sz w:val="22"/>
          <w:szCs w:val="22"/>
        </w:rPr>
        <w:t>através de ordem bancária no prazo de 30 (trinta) dias m</w:t>
      </w:r>
      <w:r w:rsidR="009D192A" w:rsidRPr="009F468F">
        <w:rPr>
          <w:rFonts w:ascii="Garamond" w:hAnsi="Garamond" w:cs="Arial"/>
          <w:sz w:val="22"/>
          <w:szCs w:val="22"/>
        </w:rPr>
        <w:t>antendo as mesmas condições do edital</w:t>
      </w:r>
      <w:r w:rsidR="00896D3E" w:rsidRPr="009F468F">
        <w:rPr>
          <w:rFonts w:ascii="Garamond" w:hAnsi="Garamond" w:cs="Arial"/>
          <w:sz w:val="22"/>
          <w:szCs w:val="22"/>
        </w:rPr>
        <w:t xml:space="preserve">, </w:t>
      </w:r>
      <w:r w:rsidR="00141863" w:rsidRPr="009F468F">
        <w:rPr>
          <w:rFonts w:ascii="Garamond" w:hAnsi="Garamond" w:cs="Arial"/>
          <w:sz w:val="22"/>
          <w:szCs w:val="22"/>
        </w:rPr>
        <w:t>somente com os serviços executados e medição da obra, e empenho da nota fiscal, e observado o número de parcelas imposta em projeto.</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OBRIGAÇÕES DA CONTRATADA</w:t>
      </w:r>
      <w:r w:rsidRPr="009F468F">
        <w:rPr>
          <w:rFonts w:ascii="Garamond" w:hAnsi="Garamond" w:cs="Arial"/>
          <w:sz w:val="22"/>
          <w:szCs w:val="22"/>
        </w:rPr>
        <w:t>: Entregar ao Município um produto de qualidade de acordo com as normas técnicas brasileiras, respeitando o imposto em projeto, e de acordo com a licitação.</w:t>
      </w:r>
    </w:p>
    <w:p w:rsidR="00C447D0" w:rsidRPr="009F468F" w:rsidRDefault="00C447D0" w:rsidP="009D192A">
      <w:pPr>
        <w:spacing w:before="120" w:after="120" w:line="360" w:lineRule="auto"/>
        <w:jc w:val="both"/>
        <w:rPr>
          <w:rFonts w:ascii="Garamond" w:hAnsi="Garamond" w:cs="Arial"/>
          <w:sz w:val="22"/>
          <w:szCs w:val="22"/>
        </w:rPr>
      </w:pPr>
      <w:r w:rsidRPr="009F468F">
        <w:rPr>
          <w:rFonts w:ascii="Garamond" w:hAnsi="Garamond"/>
          <w:sz w:val="22"/>
          <w:szCs w:val="22"/>
        </w:rPr>
        <w:lastRenderedPageBreak/>
        <w:t xml:space="preserve">A Contratada deverá disponibilizar pessoal, equipamentos, veículos, ferramentas e o que mais se fizer necessário para a execução integral dos serviços, devendo os equipamentos, combustível, veículos e ferramentas </w:t>
      </w:r>
      <w:proofErr w:type="gramStart"/>
      <w:r w:rsidRPr="009F468F">
        <w:rPr>
          <w:rFonts w:ascii="Garamond" w:hAnsi="Garamond"/>
          <w:sz w:val="22"/>
          <w:szCs w:val="22"/>
        </w:rPr>
        <w:t>estar</w:t>
      </w:r>
      <w:proofErr w:type="gramEnd"/>
      <w:r w:rsidRPr="009F468F">
        <w:rPr>
          <w:rFonts w:ascii="Garamond" w:hAnsi="Garamond"/>
          <w:sz w:val="22"/>
          <w:szCs w:val="22"/>
        </w:rPr>
        <w:t xml:space="preserve"> em perfeitas condições de limpeza, uso e manutenção, obrigando-se a Contratada a substituir aqueles que não atenderem às exigências. </w:t>
      </w:r>
    </w:p>
    <w:p w:rsidR="00C447D0" w:rsidRPr="009F468F" w:rsidRDefault="00C447D0" w:rsidP="009D192A">
      <w:pPr>
        <w:spacing w:before="120" w:after="120" w:line="360" w:lineRule="auto"/>
        <w:jc w:val="both"/>
        <w:rPr>
          <w:rFonts w:ascii="Garamond" w:hAnsi="Garamond"/>
          <w:sz w:val="22"/>
          <w:szCs w:val="22"/>
        </w:rPr>
      </w:pPr>
      <w:r w:rsidRPr="009F468F">
        <w:rPr>
          <w:rFonts w:ascii="Garamond" w:hAnsi="Garamond"/>
          <w:sz w:val="22"/>
          <w:szCs w:val="22"/>
        </w:rPr>
        <w:t xml:space="preserve">Os locais onde serão realizados os serviços deverão estar devidamente sinalizados em acordo com as normas vigentes, devendo ser tomadas todas as medidas para garantir a segurança dos trabalhadores e dos munícipes que por </w:t>
      </w:r>
      <w:r w:rsidR="00141863" w:rsidRPr="009F468F">
        <w:rPr>
          <w:rFonts w:ascii="Garamond" w:hAnsi="Garamond"/>
          <w:sz w:val="22"/>
          <w:szCs w:val="22"/>
        </w:rPr>
        <w:t>lá</w:t>
      </w:r>
      <w:r w:rsidRPr="009F468F">
        <w:rPr>
          <w:rFonts w:ascii="Garamond" w:hAnsi="Garamond"/>
          <w:sz w:val="22"/>
          <w:szCs w:val="22"/>
        </w:rPr>
        <w:t xml:space="preserve"> transitarem. </w:t>
      </w:r>
    </w:p>
    <w:p w:rsidR="00C447D0" w:rsidRPr="009F468F" w:rsidRDefault="00C447D0" w:rsidP="00C447D0">
      <w:pPr>
        <w:spacing w:before="120" w:after="120" w:line="360" w:lineRule="auto"/>
        <w:rPr>
          <w:rFonts w:ascii="Garamond" w:hAnsi="Garamond"/>
          <w:sz w:val="22"/>
          <w:szCs w:val="22"/>
        </w:rPr>
      </w:pPr>
      <w:r w:rsidRPr="009F468F">
        <w:rPr>
          <w:rFonts w:ascii="Garamond" w:hAnsi="Garamond"/>
          <w:sz w:val="22"/>
          <w:szCs w:val="22"/>
        </w:rPr>
        <w:t xml:space="preserve">Todo e Qualquer acidente ou infortúnio que ocorra </w:t>
      </w:r>
      <w:r w:rsidR="00141863" w:rsidRPr="009F468F">
        <w:rPr>
          <w:rFonts w:ascii="Garamond" w:hAnsi="Garamond"/>
          <w:sz w:val="22"/>
          <w:szCs w:val="22"/>
        </w:rPr>
        <w:t>porventura</w:t>
      </w:r>
      <w:r w:rsidRPr="009F468F">
        <w:rPr>
          <w:rFonts w:ascii="Garamond" w:hAnsi="Garamond"/>
          <w:sz w:val="22"/>
          <w:szCs w:val="22"/>
        </w:rPr>
        <w:t>, por conta da obra, será de responsabilidade da contratada.</w:t>
      </w:r>
    </w:p>
    <w:p w:rsidR="00C447D0" w:rsidRPr="009F468F" w:rsidRDefault="00C447D0" w:rsidP="00C447D0">
      <w:pPr>
        <w:spacing w:before="120" w:after="120" w:line="360" w:lineRule="auto"/>
        <w:rPr>
          <w:rFonts w:ascii="Garamond" w:hAnsi="Garamond"/>
          <w:sz w:val="22"/>
          <w:szCs w:val="22"/>
        </w:rPr>
      </w:pPr>
      <w:r w:rsidRPr="009F468F">
        <w:rPr>
          <w:rFonts w:ascii="Garamond" w:hAnsi="Garamond"/>
          <w:sz w:val="22"/>
          <w:szCs w:val="22"/>
        </w:rPr>
        <w:t xml:space="preserve"> A Contratada deverá fornecer e exigir dos seus funcionários o uso de uniformes, bem como de todos os equipamentos de segurança previstos na legislação em vigor, além dos que forem solicitados pela fiscalização.</w:t>
      </w:r>
    </w:p>
    <w:p w:rsidR="00C447D0" w:rsidRPr="009F468F" w:rsidRDefault="00C447D0" w:rsidP="00C447D0">
      <w:pPr>
        <w:spacing w:before="120" w:after="120" w:line="360" w:lineRule="auto"/>
        <w:rPr>
          <w:rFonts w:ascii="Garamond" w:hAnsi="Garamond"/>
          <w:sz w:val="22"/>
          <w:szCs w:val="22"/>
        </w:rPr>
      </w:pPr>
      <w:r w:rsidRPr="009F468F">
        <w:rPr>
          <w:rFonts w:ascii="Garamond" w:hAnsi="Garamond"/>
          <w:sz w:val="22"/>
          <w:szCs w:val="22"/>
        </w:rPr>
        <w:t xml:space="preserve">Na entrega da obra, a empresa vencedora da licitação deverá assinar um termo de garantia da obra realizada, garantindo o referido desempenho desejado por no mínimo </w:t>
      </w:r>
      <w:proofErr w:type="gramStart"/>
      <w:r w:rsidRPr="009F468F">
        <w:rPr>
          <w:rFonts w:ascii="Garamond" w:hAnsi="Garamond"/>
          <w:sz w:val="22"/>
          <w:szCs w:val="22"/>
        </w:rPr>
        <w:t>5</w:t>
      </w:r>
      <w:proofErr w:type="gramEnd"/>
      <w:r w:rsidRPr="009F468F">
        <w:rPr>
          <w:rFonts w:ascii="Garamond" w:hAnsi="Garamond"/>
          <w:sz w:val="22"/>
          <w:szCs w:val="22"/>
        </w:rPr>
        <w:t xml:space="preserve"> anos.</w:t>
      </w:r>
    </w:p>
    <w:p w:rsidR="00C447D0" w:rsidRPr="009F468F" w:rsidRDefault="00C447D0" w:rsidP="00141863">
      <w:pPr>
        <w:spacing w:before="120" w:after="120" w:line="360" w:lineRule="auto"/>
        <w:jc w:val="both"/>
        <w:rPr>
          <w:rFonts w:ascii="Garamond" w:hAnsi="Garamond"/>
          <w:sz w:val="22"/>
          <w:szCs w:val="22"/>
        </w:rPr>
      </w:pPr>
      <w:r w:rsidRPr="009F468F">
        <w:rPr>
          <w:rFonts w:ascii="Garamond" w:hAnsi="Garamond"/>
          <w:sz w:val="22"/>
          <w:szCs w:val="22"/>
        </w:rPr>
        <w:t xml:space="preserve">Fica a cargo da empresa contratada, após 10 dias da assinatura contrato, apresentar a garantia de execução da obra, em montante de </w:t>
      </w:r>
      <w:r w:rsidRPr="009F468F">
        <w:rPr>
          <w:rFonts w:ascii="Garamond" w:hAnsi="Garamond"/>
          <w:b/>
          <w:bCs/>
          <w:sz w:val="22"/>
          <w:szCs w:val="22"/>
        </w:rPr>
        <w:t>5%</w:t>
      </w:r>
      <w:r w:rsidR="009D192A" w:rsidRPr="009F468F">
        <w:rPr>
          <w:rFonts w:ascii="Garamond" w:hAnsi="Garamond"/>
          <w:sz w:val="22"/>
          <w:szCs w:val="22"/>
        </w:rPr>
        <w:t xml:space="preserve"> (cinco) por cento</w:t>
      </w:r>
      <w:r w:rsidRPr="009F468F">
        <w:rPr>
          <w:rFonts w:ascii="Garamond" w:hAnsi="Garamond"/>
          <w:sz w:val="22"/>
          <w:szCs w:val="22"/>
        </w:rPr>
        <w:t xml:space="preserve"> do total do contrato, enquanto a obra estiver vigente, e ainda mantendo-se este requisito enquanto por vez ocorrer aditivo.</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 xml:space="preserve">OBRIGAÇÕES DO CONTRATANTE: </w:t>
      </w:r>
      <w:r w:rsidRPr="009F468F">
        <w:rPr>
          <w:rFonts w:ascii="Garamond" w:hAnsi="Garamond" w:cs="Arial"/>
          <w:sz w:val="22"/>
          <w:szCs w:val="22"/>
        </w:rPr>
        <w:t xml:space="preserve">Zelar para que o produto entregue pela contratada seja de boa qualidade, fiscalizando as entregas e exigindo materiais de acordo com as normas técnicas, para que o serviço não sofra com paralisações e irregularidades. </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 xml:space="preserve">QUALIFICAÇÃO </w:t>
      </w:r>
      <w:proofErr w:type="gramStart"/>
      <w:r w:rsidRPr="009F468F">
        <w:rPr>
          <w:rFonts w:ascii="Garamond" w:hAnsi="Garamond" w:cs="Arial"/>
          <w:b/>
          <w:sz w:val="22"/>
          <w:szCs w:val="22"/>
          <w:u w:val="single"/>
        </w:rPr>
        <w:t>TÉCNICA</w:t>
      </w:r>
      <w:r w:rsidRPr="009F468F">
        <w:rPr>
          <w:rFonts w:ascii="Garamond" w:hAnsi="Garamond" w:cs="Arial"/>
          <w:sz w:val="22"/>
          <w:szCs w:val="22"/>
        </w:rPr>
        <w:t>:</w:t>
      </w:r>
      <w:proofErr w:type="gramEnd"/>
      <w:r w:rsidRPr="009F468F">
        <w:rPr>
          <w:rFonts w:ascii="Garamond" w:hAnsi="Garamond" w:cs="Arial"/>
          <w:sz w:val="22"/>
          <w:szCs w:val="22"/>
        </w:rPr>
        <w:t>A empresa vencedora da licitação deverá apresentar lastro financeiro ou capital social suficiente que comprove capacidade para executar a referida obra.</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sz w:val="22"/>
          <w:szCs w:val="22"/>
        </w:rPr>
        <w:t>A empresa vencedora do certame deverá apresentar por meio de documentos a capacidade técnica em executar os serviços pleiteados, de área de intervenção igual, ou superior ao objeto em questão.</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sz w:val="22"/>
          <w:szCs w:val="22"/>
        </w:rPr>
        <w:t>A empresa vencedora da licitação será obrigada a destinar os resíduos da obra através de empresas credenciadas e licenciadas pelo Município.</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sz w:val="22"/>
          <w:szCs w:val="22"/>
        </w:rPr>
        <w:t>A empresa vencedora devera possuir cadastro prévio na prefeitura Municipal de Colorado PR.</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CRITÉRIO DE AVALIAÇÃO DAS PROPOSTAS</w:t>
      </w:r>
      <w:r w:rsidRPr="009F468F">
        <w:rPr>
          <w:rFonts w:ascii="Garamond" w:hAnsi="Garamond" w:cs="Arial"/>
          <w:sz w:val="22"/>
          <w:szCs w:val="22"/>
        </w:rPr>
        <w:t xml:space="preserve">: Menor preço global </w:t>
      </w:r>
      <w:r w:rsidR="00141863" w:rsidRPr="009F468F">
        <w:rPr>
          <w:rFonts w:ascii="Garamond" w:hAnsi="Garamond" w:cs="Arial"/>
          <w:sz w:val="22"/>
          <w:szCs w:val="22"/>
        </w:rPr>
        <w:t xml:space="preserve">por lote </w:t>
      </w:r>
      <w:r w:rsidRPr="009F468F">
        <w:rPr>
          <w:rFonts w:ascii="Garamond" w:hAnsi="Garamond" w:cs="Arial"/>
          <w:sz w:val="22"/>
          <w:szCs w:val="22"/>
        </w:rPr>
        <w:t>da Obra.</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 xml:space="preserve">VALORES REFERENCIAIS DE MERCADO: </w:t>
      </w:r>
      <w:r w:rsidRPr="009F468F">
        <w:rPr>
          <w:rFonts w:ascii="Garamond" w:hAnsi="Garamond" w:cs="Arial"/>
          <w:sz w:val="22"/>
          <w:szCs w:val="22"/>
        </w:rPr>
        <w:t>Conforme planilhas e projetos anexos.</w:t>
      </w:r>
    </w:p>
    <w:p w:rsidR="00C447D0" w:rsidRPr="009F468F" w:rsidRDefault="00C447D0" w:rsidP="00C447D0">
      <w:pPr>
        <w:spacing w:before="120" w:after="120" w:line="360" w:lineRule="auto"/>
        <w:rPr>
          <w:rFonts w:ascii="Garamond" w:hAnsi="Garamond" w:cs="Arial"/>
          <w:b/>
          <w:sz w:val="22"/>
          <w:szCs w:val="22"/>
          <w:u w:val="single"/>
        </w:rPr>
      </w:pPr>
      <w:r w:rsidRPr="009F468F">
        <w:rPr>
          <w:rFonts w:ascii="Garamond" w:hAnsi="Garamond" w:cs="Arial"/>
          <w:b/>
          <w:sz w:val="22"/>
          <w:szCs w:val="22"/>
          <w:u w:val="single"/>
        </w:rPr>
        <w:t>DIÁRIO DE OBRAS:</w:t>
      </w:r>
      <w:r w:rsidRPr="009F468F">
        <w:rPr>
          <w:rFonts w:ascii="Garamond" w:hAnsi="Garamond" w:cs="Arial"/>
          <w:sz w:val="22"/>
          <w:szCs w:val="22"/>
        </w:rPr>
        <w:t xml:space="preserve"> A empresa vencedora do certame deverá a partir do dia que receber a ordem de serviços, </w:t>
      </w:r>
      <w:proofErr w:type="gramStart"/>
      <w:r w:rsidRPr="009F468F">
        <w:rPr>
          <w:rFonts w:ascii="Garamond" w:hAnsi="Garamond" w:cs="Arial"/>
          <w:sz w:val="22"/>
          <w:szCs w:val="22"/>
        </w:rPr>
        <w:t>manter</w:t>
      </w:r>
      <w:proofErr w:type="gramEnd"/>
      <w:r w:rsidRPr="009F468F">
        <w:rPr>
          <w:rFonts w:ascii="Garamond" w:hAnsi="Garamond" w:cs="Arial"/>
          <w:sz w:val="22"/>
          <w:szCs w:val="22"/>
        </w:rPr>
        <w:t xml:space="preserve"> na obra o diário de obras, atualizando diariamente a evolução da obra, que será conferido e assinado pela técnica (o) do município.</w:t>
      </w:r>
    </w:p>
    <w:p w:rsidR="00C447D0" w:rsidRPr="009F468F" w:rsidRDefault="00C447D0" w:rsidP="009D192A">
      <w:pPr>
        <w:spacing w:before="120" w:after="120" w:line="360" w:lineRule="auto"/>
        <w:jc w:val="both"/>
        <w:rPr>
          <w:rFonts w:ascii="Garamond" w:hAnsi="Garamond" w:cs="Arial"/>
          <w:sz w:val="22"/>
          <w:szCs w:val="22"/>
        </w:rPr>
      </w:pPr>
      <w:r w:rsidRPr="009F468F">
        <w:rPr>
          <w:rFonts w:ascii="Garamond" w:hAnsi="Garamond" w:cs="Arial"/>
          <w:b/>
          <w:sz w:val="22"/>
          <w:szCs w:val="22"/>
          <w:u w:val="single"/>
        </w:rPr>
        <w:lastRenderedPageBreak/>
        <w:t>VISITA TÉCNICA</w:t>
      </w:r>
      <w:r w:rsidRPr="009F468F">
        <w:rPr>
          <w:rFonts w:ascii="Garamond" w:hAnsi="Garamond" w:cs="Arial"/>
          <w:sz w:val="22"/>
          <w:szCs w:val="22"/>
        </w:rPr>
        <w:t xml:space="preserve">: A Visita Técnica deverá ser efetuada junto da Secretaria Municipal de Obras, Trânsito e Urbanismo para verificar o projeto e o local a ser executada a obra, fazendo o agendamento junto ao secretário de obras ou as engenheiras responsáveis, pessoalmente ou via </w:t>
      </w:r>
      <w:r w:rsidR="00141863" w:rsidRPr="009F468F">
        <w:rPr>
          <w:rFonts w:ascii="Garamond" w:hAnsi="Garamond" w:cs="Arial"/>
          <w:sz w:val="22"/>
          <w:szCs w:val="22"/>
        </w:rPr>
        <w:t>e-mail</w:t>
      </w:r>
      <w:r w:rsidRPr="009F468F">
        <w:rPr>
          <w:rFonts w:ascii="Garamond" w:hAnsi="Garamond" w:cs="Arial"/>
          <w:sz w:val="22"/>
          <w:szCs w:val="22"/>
        </w:rPr>
        <w:t xml:space="preserve">. </w:t>
      </w:r>
      <w:hyperlink r:id="rId18" w:history="1">
        <w:r w:rsidR="009D192A" w:rsidRPr="009F468F">
          <w:rPr>
            <w:rStyle w:val="Hyperlink"/>
            <w:rFonts w:ascii="Garamond" w:hAnsi="Garamond" w:cs="Arial"/>
            <w:sz w:val="22"/>
            <w:szCs w:val="22"/>
          </w:rPr>
          <w:t>obras@colorado.pr.gov.br</w:t>
        </w:r>
      </w:hyperlink>
      <w:r w:rsidR="009D192A" w:rsidRPr="009F468F">
        <w:rPr>
          <w:rFonts w:ascii="Garamond" w:hAnsi="Garamond" w:cs="Arial"/>
          <w:sz w:val="22"/>
          <w:szCs w:val="22"/>
        </w:rPr>
        <w:t xml:space="preserve">, </w:t>
      </w:r>
      <w:hyperlink r:id="rId19" w:history="1">
        <w:r w:rsidRPr="009F468F">
          <w:rPr>
            <w:rStyle w:val="Hyperlink"/>
            <w:rFonts w:ascii="Garamond" w:hAnsi="Garamond" w:cs="Arial"/>
            <w:color w:val="auto"/>
            <w:sz w:val="22"/>
            <w:szCs w:val="22"/>
          </w:rPr>
          <w:t>engenharia@colorado.pr.gov.br</w:t>
        </w:r>
      </w:hyperlink>
      <w:proofErr w:type="gramStart"/>
      <w:r w:rsidRPr="009F468F">
        <w:rPr>
          <w:rFonts w:ascii="Garamond" w:hAnsi="Garamond" w:cs="Arial"/>
          <w:sz w:val="22"/>
          <w:szCs w:val="22"/>
        </w:rPr>
        <w:t>,</w:t>
      </w:r>
      <w:proofErr w:type="gramEnd"/>
      <w:r w:rsidR="000B05EA">
        <w:fldChar w:fldCharType="begin"/>
      </w:r>
      <w:r w:rsidR="000B05EA">
        <w:instrText>HYPERLINK "mailto:planejamento@colorado.pr.gov.br"</w:instrText>
      </w:r>
      <w:r w:rsidR="000B05EA">
        <w:fldChar w:fldCharType="separate"/>
      </w:r>
      <w:r w:rsidRPr="009F468F">
        <w:rPr>
          <w:rStyle w:val="Hyperlink"/>
          <w:rFonts w:ascii="Garamond" w:hAnsi="Garamond" w:cs="Arial"/>
          <w:color w:val="auto"/>
          <w:sz w:val="22"/>
          <w:szCs w:val="22"/>
        </w:rPr>
        <w:t>planejamento@colorado.pr.gov.br</w:t>
      </w:r>
      <w:r w:rsidR="000B05EA">
        <w:fldChar w:fldCharType="end"/>
      </w:r>
      <w:r w:rsidRPr="009F468F">
        <w:rPr>
          <w:rFonts w:ascii="Garamond" w:hAnsi="Garamond" w:cs="Arial"/>
          <w:sz w:val="22"/>
          <w:szCs w:val="22"/>
        </w:rPr>
        <w:t xml:space="preserve">, em até </w:t>
      </w:r>
      <w:r w:rsidR="009D192A" w:rsidRPr="009F468F">
        <w:rPr>
          <w:rFonts w:ascii="Garamond" w:hAnsi="Garamond" w:cs="Arial"/>
          <w:sz w:val="22"/>
          <w:szCs w:val="22"/>
        </w:rPr>
        <w:t>0</w:t>
      </w:r>
      <w:r w:rsidRPr="009F468F">
        <w:rPr>
          <w:rFonts w:ascii="Garamond" w:hAnsi="Garamond" w:cs="Arial"/>
          <w:sz w:val="22"/>
          <w:szCs w:val="22"/>
        </w:rPr>
        <w:t>2</w:t>
      </w:r>
      <w:r w:rsidR="009D192A" w:rsidRPr="009F468F">
        <w:rPr>
          <w:rFonts w:ascii="Garamond" w:hAnsi="Garamond" w:cs="Arial"/>
          <w:sz w:val="22"/>
          <w:szCs w:val="22"/>
        </w:rPr>
        <w:t xml:space="preserve"> (dois)</w:t>
      </w:r>
      <w:r w:rsidRPr="009F468F">
        <w:rPr>
          <w:rFonts w:ascii="Garamond" w:hAnsi="Garamond" w:cs="Arial"/>
          <w:sz w:val="22"/>
          <w:szCs w:val="22"/>
        </w:rPr>
        <w:t xml:space="preserve"> dias antes do certame licitatório.</w:t>
      </w:r>
    </w:p>
    <w:p w:rsidR="00C447D0" w:rsidRPr="009F468F" w:rsidRDefault="00C447D0" w:rsidP="00141863">
      <w:pPr>
        <w:spacing w:before="120" w:after="120" w:line="360" w:lineRule="auto"/>
        <w:jc w:val="both"/>
        <w:rPr>
          <w:rFonts w:ascii="Garamond" w:hAnsi="Garamond" w:cs="Arial"/>
          <w:sz w:val="22"/>
          <w:szCs w:val="22"/>
        </w:rPr>
      </w:pPr>
      <w:r w:rsidRPr="009F468F">
        <w:rPr>
          <w:rFonts w:ascii="Garamond" w:hAnsi="Garamond" w:cs="Arial"/>
          <w:b/>
          <w:sz w:val="22"/>
          <w:szCs w:val="22"/>
          <w:u w:val="single"/>
        </w:rPr>
        <w:t xml:space="preserve">RESULTADOS ESPERADOS: </w:t>
      </w:r>
      <w:r w:rsidR="00141863" w:rsidRPr="009F468F">
        <w:rPr>
          <w:rFonts w:ascii="Garamond" w:hAnsi="Garamond" w:cs="Arial"/>
          <w:sz w:val="22"/>
          <w:szCs w:val="22"/>
        </w:rPr>
        <w:t xml:space="preserve">Como o Governo Municipal, necessita dar uma resposta rápida aos anseios da população e para o </w:t>
      </w:r>
      <w:r w:rsidR="009D192A" w:rsidRPr="009F468F">
        <w:rPr>
          <w:rFonts w:ascii="Garamond" w:hAnsi="Garamond" w:cs="Arial"/>
          <w:sz w:val="22"/>
          <w:szCs w:val="22"/>
        </w:rPr>
        <w:t>bem-estar</w:t>
      </w:r>
      <w:r w:rsidR="00141863" w:rsidRPr="009F468F">
        <w:rPr>
          <w:rFonts w:ascii="Garamond" w:hAnsi="Garamond" w:cs="Arial"/>
          <w:sz w:val="22"/>
          <w:szCs w:val="22"/>
        </w:rPr>
        <w:t xml:space="preserve"> dos munícipes, que a execução de serviços, matérias sejam de qualidade superior, e que o prazo seja cumprido a contendo, ressalvando períodos de chuvas onde relativamente pode ocorrer algum atraso.</w:t>
      </w:r>
    </w:p>
    <w:p w:rsidR="00141863"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 xml:space="preserve">SANÇÕES: </w:t>
      </w:r>
      <w:r w:rsidR="00141863" w:rsidRPr="009F468F">
        <w:rPr>
          <w:rFonts w:ascii="Garamond" w:hAnsi="Garamond" w:cs="Arial"/>
          <w:sz w:val="22"/>
          <w:szCs w:val="22"/>
        </w:rPr>
        <w:t>Ficam as empresas contratadas e vencedoras da licitação</w:t>
      </w:r>
      <w:r w:rsidR="009D192A" w:rsidRPr="009F468F">
        <w:rPr>
          <w:rFonts w:ascii="Garamond" w:hAnsi="Garamond" w:cs="Arial"/>
          <w:sz w:val="22"/>
          <w:szCs w:val="22"/>
        </w:rPr>
        <w:t>,</w:t>
      </w:r>
      <w:r w:rsidR="00141863" w:rsidRPr="009F468F">
        <w:rPr>
          <w:rFonts w:ascii="Garamond" w:hAnsi="Garamond" w:cs="Arial"/>
          <w:sz w:val="22"/>
          <w:szCs w:val="22"/>
        </w:rPr>
        <w:t xml:space="preserve"> as sanções de natureza jurídica na forma da lei e impedidas de participar de licitações de obras e matérias, caso ocorram entregas de matérias de péssima qualidade provocando a paralisação das obras do Município. </w:t>
      </w:r>
    </w:p>
    <w:p w:rsidR="00C447D0" w:rsidRPr="009F468F" w:rsidRDefault="00C447D0" w:rsidP="00C447D0">
      <w:pPr>
        <w:spacing w:before="120" w:after="120" w:line="360" w:lineRule="auto"/>
        <w:rPr>
          <w:rFonts w:ascii="Garamond" w:hAnsi="Garamond" w:cs="Arial"/>
          <w:sz w:val="22"/>
          <w:szCs w:val="22"/>
        </w:rPr>
      </w:pPr>
      <w:r w:rsidRPr="009F468F">
        <w:rPr>
          <w:rFonts w:ascii="Garamond" w:hAnsi="Garamond" w:cs="Arial"/>
          <w:b/>
          <w:sz w:val="22"/>
          <w:szCs w:val="22"/>
          <w:u w:val="single"/>
        </w:rPr>
        <w:t>CONDIÇÕS GERAIS</w:t>
      </w:r>
      <w:r w:rsidRPr="009F468F">
        <w:rPr>
          <w:rFonts w:ascii="Garamond" w:hAnsi="Garamond" w:cs="Arial"/>
          <w:sz w:val="22"/>
          <w:szCs w:val="22"/>
        </w:rPr>
        <w:t xml:space="preserve">: Fica o Município através de seus servidores e engenheiras, assim como os servidores da Secretaria de Obras de Colorado PR, em vistoriar </w:t>
      </w:r>
      <w:r w:rsidR="00141863" w:rsidRPr="009F468F">
        <w:rPr>
          <w:rFonts w:ascii="Garamond" w:hAnsi="Garamond" w:cs="Arial"/>
          <w:sz w:val="22"/>
          <w:szCs w:val="22"/>
        </w:rPr>
        <w:t>a obra e</w:t>
      </w:r>
      <w:r w:rsidRPr="009F468F">
        <w:rPr>
          <w:rFonts w:ascii="Garamond" w:hAnsi="Garamond" w:cs="Arial"/>
          <w:sz w:val="22"/>
          <w:szCs w:val="22"/>
        </w:rPr>
        <w:t xml:space="preserve"> produto na hora da entrega se estão de acordo com o presente contrato</w:t>
      </w:r>
      <w:r w:rsidR="009D192A" w:rsidRPr="009F468F">
        <w:rPr>
          <w:rFonts w:ascii="Garamond" w:hAnsi="Garamond" w:cs="Arial"/>
          <w:sz w:val="22"/>
          <w:szCs w:val="22"/>
        </w:rPr>
        <w:t xml:space="preserve">, sendo os casos omissos resolvidos pela Lei Federal 14.133/2021 e demais </w:t>
      </w:r>
      <w:proofErr w:type="gramStart"/>
      <w:r w:rsidR="009D192A" w:rsidRPr="009F468F">
        <w:rPr>
          <w:rFonts w:ascii="Garamond" w:hAnsi="Garamond" w:cs="Arial"/>
          <w:sz w:val="22"/>
          <w:szCs w:val="22"/>
        </w:rPr>
        <w:t>lei vigentes</w:t>
      </w:r>
      <w:proofErr w:type="gramEnd"/>
      <w:r w:rsidR="009D192A" w:rsidRPr="009F468F">
        <w:rPr>
          <w:rFonts w:ascii="Garamond" w:hAnsi="Garamond" w:cs="Arial"/>
          <w:sz w:val="22"/>
          <w:szCs w:val="22"/>
        </w:rPr>
        <w:t>.</w:t>
      </w:r>
    </w:p>
    <w:p w:rsidR="00FD6398" w:rsidRDefault="00BB1944" w:rsidP="00FD6398">
      <w:pPr>
        <w:spacing w:before="120" w:after="120" w:line="360" w:lineRule="auto"/>
        <w:jc w:val="right"/>
        <w:rPr>
          <w:rFonts w:ascii="Garamond" w:hAnsi="Garamond"/>
          <w:sz w:val="22"/>
          <w:szCs w:val="22"/>
        </w:rPr>
      </w:pPr>
      <w:r>
        <w:rPr>
          <w:rFonts w:ascii="Garamond" w:hAnsi="Garamond"/>
          <w:sz w:val="22"/>
          <w:szCs w:val="22"/>
        </w:rPr>
        <w:t>Colorado PR, 08</w:t>
      </w:r>
      <w:r w:rsidR="00C447D0" w:rsidRPr="009F468F">
        <w:rPr>
          <w:rFonts w:ascii="Garamond" w:hAnsi="Garamond"/>
          <w:sz w:val="22"/>
          <w:szCs w:val="22"/>
        </w:rPr>
        <w:t xml:space="preserve"> de </w:t>
      </w:r>
      <w:r>
        <w:rPr>
          <w:rFonts w:ascii="Garamond" w:hAnsi="Garamond"/>
          <w:sz w:val="22"/>
          <w:szCs w:val="22"/>
        </w:rPr>
        <w:t>julho</w:t>
      </w:r>
      <w:r w:rsidR="00FD6398">
        <w:rPr>
          <w:rFonts w:ascii="Garamond" w:hAnsi="Garamond"/>
          <w:sz w:val="22"/>
          <w:szCs w:val="22"/>
        </w:rPr>
        <w:t xml:space="preserve"> de 2024</w:t>
      </w:r>
    </w:p>
    <w:p w:rsidR="00C447D0" w:rsidRPr="00FD6398" w:rsidRDefault="00C447D0" w:rsidP="00FD6398">
      <w:pPr>
        <w:spacing w:before="120" w:after="120" w:line="360" w:lineRule="auto"/>
        <w:rPr>
          <w:rFonts w:ascii="Garamond" w:hAnsi="Garamond"/>
          <w:sz w:val="22"/>
          <w:szCs w:val="22"/>
        </w:rPr>
      </w:pPr>
      <w:r w:rsidRPr="009F468F">
        <w:rPr>
          <w:rFonts w:ascii="Garamond" w:hAnsi="Garamond"/>
          <w:sz w:val="22"/>
          <w:szCs w:val="22"/>
          <w:u w:val="single"/>
        </w:rPr>
        <w:t>_____________________________</w:t>
      </w:r>
    </w:p>
    <w:p w:rsidR="00C447D0" w:rsidRPr="009F468F" w:rsidRDefault="00C447D0" w:rsidP="00C447D0">
      <w:pPr>
        <w:spacing w:before="120" w:after="120" w:line="360" w:lineRule="auto"/>
        <w:rPr>
          <w:rFonts w:ascii="Garamond" w:hAnsi="Garamond"/>
          <w:sz w:val="22"/>
          <w:szCs w:val="22"/>
        </w:rPr>
      </w:pPr>
      <w:r w:rsidRPr="009F468F">
        <w:rPr>
          <w:rFonts w:ascii="Garamond" w:hAnsi="Garamond"/>
          <w:sz w:val="22"/>
          <w:szCs w:val="22"/>
        </w:rPr>
        <w:t xml:space="preserve">Gabriel </w:t>
      </w:r>
      <w:proofErr w:type="spellStart"/>
      <w:r w:rsidRPr="009F468F">
        <w:rPr>
          <w:rFonts w:ascii="Garamond" w:hAnsi="Garamond"/>
          <w:sz w:val="22"/>
          <w:szCs w:val="22"/>
        </w:rPr>
        <w:t>Valerio</w:t>
      </w:r>
      <w:proofErr w:type="spellEnd"/>
      <w:r w:rsidRPr="009F468F">
        <w:rPr>
          <w:rFonts w:ascii="Garamond" w:hAnsi="Garamond"/>
          <w:sz w:val="22"/>
          <w:szCs w:val="22"/>
        </w:rPr>
        <w:t xml:space="preserve"> Romanini</w:t>
      </w:r>
    </w:p>
    <w:p w:rsidR="00C447D0" w:rsidRPr="009F468F" w:rsidRDefault="00C447D0" w:rsidP="00C447D0">
      <w:pPr>
        <w:spacing w:before="120" w:after="120" w:line="360" w:lineRule="auto"/>
        <w:rPr>
          <w:rFonts w:ascii="Garamond" w:hAnsi="Garamond"/>
          <w:sz w:val="22"/>
          <w:szCs w:val="22"/>
        </w:rPr>
      </w:pPr>
      <w:r w:rsidRPr="009F468F">
        <w:rPr>
          <w:rFonts w:ascii="Garamond" w:hAnsi="Garamond"/>
          <w:sz w:val="22"/>
          <w:szCs w:val="22"/>
        </w:rPr>
        <w:t>Secretário Municipal de Obras, Trânsito e Urbanismo</w:t>
      </w:r>
    </w:p>
    <w:p w:rsidR="00D43EFB" w:rsidRPr="009F468F" w:rsidRDefault="00D43EFB" w:rsidP="00C447D0">
      <w:pPr>
        <w:spacing w:before="120" w:after="120" w:line="360" w:lineRule="auto"/>
        <w:rPr>
          <w:rFonts w:ascii="Garamond" w:hAnsi="Garamond"/>
          <w:sz w:val="22"/>
          <w:szCs w:val="22"/>
        </w:rPr>
      </w:pPr>
    </w:p>
    <w:p w:rsidR="00FD36FB" w:rsidRPr="009F468F" w:rsidRDefault="00FD36FB" w:rsidP="00FD36FB">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 xml:space="preserve">ANEXO II – MODELO </w:t>
      </w:r>
      <w:r w:rsidR="005D770F" w:rsidRPr="009F468F">
        <w:rPr>
          <w:rFonts w:ascii="Garamond" w:hAnsi="Garamond" w:cstheme="minorHAnsi"/>
          <w:b/>
          <w:sz w:val="22"/>
          <w:szCs w:val="22"/>
        </w:rPr>
        <w:t>DE DEC</w:t>
      </w:r>
      <w:r w:rsidR="003B03DA" w:rsidRPr="009F468F">
        <w:rPr>
          <w:rFonts w:ascii="Garamond" w:hAnsi="Garamond" w:cstheme="minorHAnsi"/>
          <w:b/>
          <w:sz w:val="22"/>
          <w:szCs w:val="22"/>
        </w:rPr>
        <w:t>LA</w:t>
      </w:r>
      <w:r w:rsidR="005D770F" w:rsidRPr="009F468F">
        <w:rPr>
          <w:rFonts w:ascii="Garamond" w:hAnsi="Garamond" w:cstheme="minorHAnsi"/>
          <w:b/>
          <w:sz w:val="22"/>
          <w:szCs w:val="22"/>
        </w:rPr>
        <w:t>RAÇÕES E ANEXOS</w:t>
      </w:r>
    </w:p>
    <w:p w:rsidR="00FD36FB" w:rsidRPr="009F468F" w:rsidRDefault="00FD36FB" w:rsidP="00FD36FB">
      <w:pPr>
        <w:spacing w:before="120" w:after="120" w:line="360" w:lineRule="auto"/>
        <w:jc w:val="center"/>
        <w:rPr>
          <w:rFonts w:ascii="Garamond" w:hAnsi="Garamond" w:cstheme="minorHAnsi"/>
          <w:sz w:val="22"/>
          <w:szCs w:val="22"/>
        </w:rPr>
      </w:pPr>
    </w:p>
    <w:p w:rsidR="00866602" w:rsidRPr="009F468F" w:rsidRDefault="00866602" w:rsidP="00866602">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MODELO Nº 01 – DECLARAÇÃO DE SOBRE RESERVA DE CARGOS</w:t>
      </w:r>
    </w:p>
    <w:p w:rsidR="00866602" w:rsidRPr="009F468F" w:rsidRDefault="00866602" w:rsidP="00866602">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DECLARAÇÃO SOBRE RESERVA DE CARGOS PARA PESSOAS COM</w:t>
      </w:r>
    </w:p>
    <w:p w:rsidR="00866602" w:rsidRPr="009F468F" w:rsidRDefault="00866602" w:rsidP="00866602">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DEFICIÊNCIA OU REABILITADOS</w:t>
      </w:r>
    </w:p>
    <w:p w:rsidR="00866602" w:rsidRPr="009F468F" w:rsidRDefault="00866602" w:rsidP="00866602">
      <w:pPr>
        <w:spacing w:before="120" w:after="120" w:line="360" w:lineRule="auto"/>
        <w:jc w:val="center"/>
        <w:rPr>
          <w:rFonts w:ascii="Garamond" w:hAnsi="Garamond" w:cstheme="minorHAnsi"/>
          <w:sz w:val="22"/>
          <w:szCs w:val="22"/>
        </w:rPr>
      </w:pPr>
    </w:p>
    <w:p w:rsidR="00866602" w:rsidRPr="009F468F" w:rsidRDefault="00866602" w:rsidP="00866602">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866602" w:rsidRPr="009F468F" w:rsidRDefault="00866602" w:rsidP="00866602">
      <w:pPr>
        <w:spacing w:before="120" w:after="120" w:line="360" w:lineRule="auto"/>
        <w:rPr>
          <w:rFonts w:ascii="Garamond" w:hAnsi="Garamond" w:cstheme="minorHAnsi"/>
          <w:sz w:val="22"/>
          <w:szCs w:val="22"/>
        </w:rPr>
      </w:pPr>
    </w:p>
    <w:p w:rsidR="00866602" w:rsidRPr="009F468F" w:rsidRDefault="00866602" w:rsidP="00866602">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Declaro, para fins de e participação do procedimento de compra direita realizado pelo Município de Colorado, Estado do Paraná, por intermédio </w:t>
      </w:r>
      <w:proofErr w:type="gramStart"/>
      <w:r w:rsidRPr="009F468F">
        <w:rPr>
          <w:rFonts w:ascii="Garamond" w:hAnsi="Garamond" w:cstheme="minorHAnsi"/>
          <w:sz w:val="22"/>
          <w:szCs w:val="22"/>
        </w:rPr>
        <w:t>do Secretaria</w:t>
      </w:r>
      <w:proofErr w:type="gramEnd"/>
      <w:r w:rsidRPr="009F468F">
        <w:rPr>
          <w:rFonts w:ascii="Garamond" w:hAnsi="Garamond" w:cstheme="minorHAnsi"/>
          <w:sz w:val="22"/>
          <w:szCs w:val="22"/>
        </w:rPr>
        <w:t xml:space="preserve"> **********, que a empresa _________________ cumpre as exigências de reserva de cargos para pessoa com deficiência e para reabilitado da Previdência Social, previstas em lei e em outras normas específicas, nos termos do art. 63, IV, da Lei nº 14.133/2021.</w:t>
      </w:r>
    </w:p>
    <w:p w:rsidR="00866602" w:rsidRPr="009F468F" w:rsidRDefault="00866602" w:rsidP="00866602">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___________________, de _____________ de ______.</w:t>
      </w:r>
    </w:p>
    <w:p w:rsidR="00866602" w:rsidRPr="009F468F" w:rsidRDefault="00866602" w:rsidP="00866602">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_______________________________</w:t>
      </w:r>
    </w:p>
    <w:p w:rsidR="00866602" w:rsidRPr="009F468F" w:rsidRDefault="00866602" w:rsidP="00866602">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Assinatura do Representante Legal</w:t>
      </w:r>
    </w:p>
    <w:p w:rsidR="005D770F" w:rsidRPr="009F468F" w:rsidRDefault="005D770F" w:rsidP="005D770F">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 xml:space="preserve">MODELO Nº 02 – DECLARAÇÃO DE RETIRADA </w:t>
      </w:r>
    </w:p>
    <w:p w:rsidR="00FD36FB" w:rsidRPr="009F468F" w:rsidRDefault="00FD36FB" w:rsidP="00FD36FB">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DECLARAÇÃO DE RE</w:t>
      </w:r>
      <w:r w:rsidR="005D770F" w:rsidRPr="009F468F">
        <w:rPr>
          <w:rFonts w:ascii="Garamond" w:hAnsi="Garamond" w:cstheme="minorHAnsi"/>
          <w:sz w:val="22"/>
          <w:szCs w:val="22"/>
        </w:rPr>
        <w:t xml:space="preserve">TIRADA DE </w:t>
      </w:r>
      <w:r w:rsidRPr="009F468F">
        <w:rPr>
          <w:rFonts w:ascii="Garamond" w:hAnsi="Garamond" w:cstheme="minorHAnsi"/>
          <w:sz w:val="22"/>
          <w:szCs w:val="22"/>
        </w:rPr>
        <w:t>DOCUMENTOS</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O signatário do presente, o senhor (inserir o nome completo), representante legalmente constituído da proponente (inserir o nome da proponente), declara que ela mesma retirou através do sistema BNC e recebeu toda a documentação e tomou conhecimento de todas as informações e condições necessárias à execução do objeto da Concorrência supramencionada.</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Local,</w:t>
      </w:r>
      <w:r w:rsidRPr="009F468F">
        <w:rPr>
          <w:rFonts w:ascii="Garamond" w:hAnsi="Garamond" w:cstheme="minorHAnsi"/>
          <w:sz w:val="22"/>
          <w:szCs w:val="22"/>
        </w:rPr>
        <w:tab/>
        <w:t>de</w:t>
      </w:r>
      <w:r w:rsidRPr="009F468F">
        <w:rPr>
          <w:rFonts w:ascii="Garamond" w:hAnsi="Garamond" w:cstheme="minorHAnsi"/>
          <w:sz w:val="22"/>
          <w:szCs w:val="22"/>
        </w:rPr>
        <w:tab/>
        <w:t>de 20</w:t>
      </w:r>
      <w:proofErr w:type="gramStart"/>
      <w:r w:rsidRPr="009F468F">
        <w:rPr>
          <w:rFonts w:ascii="Garamond" w:hAnsi="Garamond" w:cstheme="minorHAnsi"/>
          <w:sz w:val="22"/>
          <w:szCs w:val="22"/>
        </w:rPr>
        <w:t xml:space="preserve">   .</w:t>
      </w:r>
      <w:proofErr w:type="gramEnd"/>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 ·.</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MODELO Nº 03 ATESTADO DE VISITA</w:t>
      </w:r>
    </w:p>
    <w:p w:rsidR="00FD36FB" w:rsidRPr="009F468F" w:rsidRDefault="00094BAA" w:rsidP="00094BAA">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ATESTADO DE VISITA</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Declaramos que o Responsável Técnico (inserir o nome completo), CREA/CAU nº (inserir o número) da proponente (inserir o nome da proponente), devidamente credenciado, visitou o local da execução da obra, objeto da Concorrência em epígrafe.</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Local,</w:t>
      </w:r>
      <w:r w:rsidRPr="009F468F">
        <w:rPr>
          <w:rFonts w:ascii="Garamond" w:hAnsi="Garamond" w:cstheme="minorHAnsi"/>
          <w:sz w:val="22"/>
          <w:szCs w:val="22"/>
        </w:rPr>
        <w:tab/>
        <w:t>de</w:t>
      </w:r>
      <w:r w:rsidRPr="009F468F">
        <w:rPr>
          <w:rFonts w:ascii="Garamond" w:hAnsi="Garamond" w:cstheme="minorHAnsi"/>
          <w:sz w:val="22"/>
          <w:szCs w:val="22"/>
        </w:rPr>
        <w:tab/>
        <w:t>de 20__.</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pelo licitador).</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nº CREA/CAU, e assinatura do Responsável Técnico habilitado da proponente)</w:t>
      </w:r>
    </w:p>
    <w:p w:rsidR="00172D4D" w:rsidRPr="009F468F" w:rsidRDefault="00172D4D" w:rsidP="00FD36FB">
      <w:pPr>
        <w:spacing w:before="120" w:after="120" w:line="360" w:lineRule="auto"/>
        <w:jc w:val="both"/>
        <w:rPr>
          <w:rFonts w:ascii="Garamond" w:hAnsi="Garamond" w:cstheme="minorHAnsi"/>
          <w:sz w:val="22"/>
          <w:szCs w:val="22"/>
        </w:rPr>
      </w:pPr>
    </w:p>
    <w:p w:rsidR="00FD36FB" w:rsidRPr="009F468F" w:rsidRDefault="00094BAA" w:rsidP="00094BAA">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sz w:val="22"/>
          <w:szCs w:val="22"/>
        </w:rPr>
      </w:pPr>
      <w:r w:rsidRPr="009F468F">
        <w:rPr>
          <w:rFonts w:ascii="Garamond" w:hAnsi="Garamond" w:cstheme="minorHAnsi"/>
          <w:sz w:val="22"/>
          <w:szCs w:val="22"/>
        </w:rPr>
        <w:lastRenderedPageBreak/>
        <w:t>MODELO Nº 04 – DECLARAÇÃO DE RESPONSABILIDADE TÉCNICA</w:t>
      </w:r>
    </w:p>
    <w:p w:rsidR="00FD36FB" w:rsidRPr="009F468F" w:rsidRDefault="00FD36FB" w:rsidP="00094BAA">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DECLARAÇÃO DE RESPONSABILIDADE TÉCNICA</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Conforme o disposto no Edital em epígrafe e de acordo com a Resolução nº 218 de 29/06/73 e nº 317, de 31/10/86, do CONFEA - </w:t>
      </w:r>
      <w:proofErr w:type="gramStart"/>
      <w:r w:rsidRPr="009F468F">
        <w:rPr>
          <w:rFonts w:ascii="Garamond" w:hAnsi="Garamond" w:cstheme="minorHAnsi"/>
          <w:sz w:val="22"/>
          <w:szCs w:val="22"/>
        </w:rPr>
        <w:t>Conselho Federal de Engenharia, Arquitetura, e Agronomia, declaramos</w:t>
      </w:r>
      <w:proofErr w:type="gramEnd"/>
      <w:r w:rsidRPr="009F468F">
        <w:rPr>
          <w:rFonts w:ascii="Garamond" w:hAnsi="Garamond" w:cstheme="minorHAnsi"/>
          <w:sz w:val="22"/>
          <w:szCs w:val="22"/>
        </w:rPr>
        <w:t xml:space="preserve"> que o responsável técnico pela obra, caso venhamos a vencer a referida licitação, é:</w:t>
      </w:r>
    </w:p>
    <w:tbl>
      <w:tblPr>
        <w:tblStyle w:val="Tabelacomgrade"/>
        <w:tblW w:w="0" w:type="auto"/>
        <w:tblLook w:val="04A0"/>
      </w:tblPr>
      <w:tblGrid>
        <w:gridCol w:w="1271"/>
        <w:gridCol w:w="2806"/>
        <w:gridCol w:w="2039"/>
        <w:gridCol w:w="2039"/>
        <w:gridCol w:w="2039"/>
      </w:tblGrid>
      <w:tr w:rsidR="00094BAA" w:rsidRPr="009F468F" w:rsidTr="00094BAA">
        <w:tc>
          <w:tcPr>
            <w:tcW w:w="1271" w:type="dxa"/>
          </w:tcPr>
          <w:p w:rsidR="00094BAA" w:rsidRPr="009F468F" w:rsidRDefault="00094BAA" w:rsidP="00FD36FB">
            <w:pPr>
              <w:spacing w:before="120" w:after="120" w:line="360" w:lineRule="auto"/>
              <w:jc w:val="both"/>
              <w:rPr>
                <w:rFonts w:ascii="Garamond" w:hAnsi="Garamond" w:cstheme="minorHAnsi"/>
              </w:rPr>
            </w:pPr>
            <w:r w:rsidRPr="009F468F">
              <w:rPr>
                <w:rFonts w:ascii="Garamond" w:hAnsi="Garamond" w:cstheme="minorHAnsi"/>
              </w:rPr>
              <w:t>N°</w:t>
            </w:r>
          </w:p>
        </w:tc>
        <w:tc>
          <w:tcPr>
            <w:tcW w:w="2806" w:type="dxa"/>
          </w:tcPr>
          <w:p w:rsidR="00094BAA" w:rsidRPr="009F468F" w:rsidRDefault="00094BAA" w:rsidP="00FD36FB">
            <w:pPr>
              <w:spacing w:before="120" w:after="120" w:line="360" w:lineRule="auto"/>
              <w:jc w:val="both"/>
              <w:rPr>
                <w:rFonts w:ascii="Garamond" w:hAnsi="Garamond" w:cstheme="minorHAnsi"/>
              </w:rPr>
            </w:pPr>
            <w:r w:rsidRPr="009F468F">
              <w:rPr>
                <w:rFonts w:ascii="Garamond" w:hAnsi="Garamond" w:cstheme="minorHAnsi"/>
              </w:rPr>
              <w:t>Nome</w:t>
            </w:r>
          </w:p>
        </w:tc>
        <w:tc>
          <w:tcPr>
            <w:tcW w:w="2039" w:type="dxa"/>
          </w:tcPr>
          <w:p w:rsidR="00094BAA" w:rsidRPr="009F468F" w:rsidRDefault="00094BAA" w:rsidP="00FD36FB">
            <w:pPr>
              <w:spacing w:before="120" w:after="120" w:line="360" w:lineRule="auto"/>
              <w:jc w:val="both"/>
              <w:rPr>
                <w:rFonts w:ascii="Garamond" w:hAnsi="Garamond" w:cstheme="minorHAnsi"/>
              </w:rPr>
            </w:pPr>
            <w:r w:rsidRPr="009F468F">
              <w:rPr>
                <w:rFonts w:ascii="Garamond" w:hAnsi="Garamond" w:cstheme="minorHAnsi"/>
              </w:rPr>
              <w:t>Especialidade</w:t>
            </w:r>
          </w:p>
        </w:tc>
        <w:tc>
          <w:tcPr>
            <w:tcW w:w="2039" w:type="dxa"/>
          </w:tcPr>
          <w:p w:rsidR="00094BAA" w:rsidRPr="009F468F" w:rsidRDefault="00094BAA" w:rsidP="00FD36FB">
            <w:pPr>
              <w:spacing w:before="120" w:after="120" w:line="360" w:lineRule="auto"/>
              <w:jc w:val="both"/>
              <w:rPr>
                <w:rFonts w:ascii="Garamond" w:hAnsi="Garamond" w:cstheme="minorHAnsi"/>
              </w:rPr>
            </w:pPr>
            <w:r w:rsidRPr="009F468F">
              <w:rPr>
                <w:rFonts w:ascii="Garamond" w:hAnsi="Garamond" w:cstheme="minorHAnsi"/>
              </w:rPr>
              <w:t>CREA /CAU N°</w:t>
            </w:r>
          </w:p>
        </w:tc>
        <w:tc>
          <w:tcPr>
            <w:tcW w:w="2039" w:type="dxa"/>
          </w:tcPr>
          <w:p w:rsidR="00094BAA" w:rsidRPr="009F468F" w:rsidRDefault="00094BAA" w:rsidP="00FD36FB">
            <w:pPr>
              <w:spacing w:before="120" w:after="120" w:line="360" w:lineRule="auto"/>
              <w:jc w:val="both"/>
              <w:rPr>
                <w:rFonts w:ascii="Garamond" w:hAnsi="Garamond" w:cstheme="minorHAnsi"/>
              </w:rPr>
            </w:pPr>
            <w:r w:rsidRPr="009F468F">
              <w:rPr>
                <w:rFonts w:ascii="Garamond" w:hAnsi="Garamond" w:cstheme="minorHAnsi"/>
              </w:rPr>
              <w:t>Assinatura do responsável técnico</w:t>
            </w:r>
          </w:p>
        </w:tc>
      </w:tr>
      <w:tr w:rsidR="00094BAA" w:rsidRPr="009F468F" w:rsidTr="00094BAA">
        <w:tc>
          <w:tcPr>
            <w:tcW w:w="1271" w:type="dxa"/>
          </w:tcPr>
          <w:p w:rsidR="00094BAA" w:rsidRPr="009F468F" w:rsidRDefault="00094BAA" w:rsidP="00FD36FB">
            <w:pPr>
              <w:spacing w:before="120" w:after="120" w:line="360" w:lineRule="auto"/>
              <w:jc w:val="both"/>
              <w:rPr>
                <w:rFonts w:ascii="Garamond" w:hAnsi="Garamond" w:cstheme="minorHAnsi"/>
              </w:rPr>
            </w:pPr>
          </w:p>
        </w:tc>
        <w:tc>
          <w:tcPr>
            <w:tcW w:w="2806" w:type="dxa"/>
          </w:tcPr>
          <w:p w:rsidR="00094BAA" w:rsidRPr="009F468F" w:rsidRDefault="00094BAA" w:rsidP="00FD36FB">
            <w:pPr>
              <w:spacing w:before="120" w:after="120" w:line="360" w:lineRule="auto"/>
              <w:jc w:val="both"/>
              <w:rPr>
                <w:rFonts w:ascii="Garamond" w:hAnsi="Garamond" w:cstheme="minorHAnsi"/>
              </w:rPr>
            </w:pPr>
          </w:p>
        </w:tc>
        <w:tc>
          <w:tcPr>
            <w:tcW w:w="2039" w:type="dxa"/>
          </w:tcPr>
          <w:p w:rsidR="00094BAA" w:rsidRPr="009F468F" w:rsidRDefault="00094BAA" w:rsidP="00FD36FB">
            <w:pPr>
              <w:spacing w:before="120" w:after="120" w:line="360" w:lineRule="auto"/>
              <w:jc w:val="both"/>
              <w:rPr>
                <w:rFonts w:ascii="Garamond" w:hAnsi="Garamond" w:cstheme="minorHAnsi"/>
              </w:rPr>
            </w:pPr>
          </w:p>
        </w:tc>
        <w:tc>
          <w:tcPr>
            <w:tcW w:w="2039" w:type="dxa"/>
          </w:tcPr>
          <w:p w:rsidR="00094BAA" w:rsidRPr="009F468F" w:rsidRDefault="00094BAA" w:rsidP="00FD36FB">
            <w:pPr>
              <w:spacing w:before="120" w:after="120" w:line="360" w:lineRule="auto"/>
              <w:jc w:val="both"/>
              <w:rPr>
                <w:rFonts w:ascii="Garamond" w:hAnsi="Garamond" w:cstheme="minorHAnsi"/>
              </w:rPr>
            </w:pPr>
          </w:p>
        </w:tc>
        <w:tc>
          <w:tcPr>
            <w:tcW w:w="2039" w:type="dxa"/>
          </w:tcPr>
          <w:p w:rsidR="00094BAA" w:rsidRPr="009F468F" w:rsidRDefault="00094BAA" w:rsidP="00FD36FB">
            <w:pPr>
              <w:spacing w:before="120" w:after="120" w:line="360" w:lineRule="auto"/>
              <w:jc w:val="both"/>
              <w:rPr>
                <w:rFonts w:ascii="Garamond" w:hAnsi="Garamond" w:cstheme="minorHAnsi"/>
              </w:rPr>
            </w:pPr>
          </w:p>
        </w:tc>
      </w:tr>
      <w:tr w:rsidR="00094BAA" w:rsidRPr="009F468F" w:rsidTr="00094BAA">
        <w:tc>
          <w:tcPr>
            <w:tcW w:w="1271" w:type="dxa"/>
          </w:tcPr>
          <w:p w:rsidR="00094BAA" w:rsidRPr="009F468F" w:rsidRDefault="00094BAA" w:rsidP="00FD36FB">
            <w:pPr>
              <w:spacing w:before="120" w:after="120" w:line="360" w:lineRule="auto"/>
              <w:jc w:val="both"/>
              <w:rPr>
                <w:rFonts w:ascii="Garamond" w:hAnsi="Garamond" w:cstheme="minorHAnsi"/>
              </w:rPr>
            </w:pPr>
          </w:p>
        </w:tc>
        <w:tc>
          <w:tcPr>
            <w:tcW w:w="2806" w:type="dxa"/>
          </w:tcPr>
          <w:p w:rsidR="00094BAA" w:rsidRPr="009F468F" w:rsidRDefault="00094BAA" w:rsidP="00FD36FB">
            <w:pPr>
              <w:spacing w:before="120" w:after="120" w:line="360" w:lineRule="auto"/>
              <w:jc w:val="both"/>
              <w:rPr>
                <w:rFonts w:ascii="Garamond" w:hAnsi="Garamond" w:cstheme="minorHAnsi"/>
              </w:rPr>
            </w:pPr>
          </w:p>
        </w:tc>
        <w:tc>
          <w:tcPr>
            <w:tcW w:w="2039" w:type="dxa"/>
          </w:tcPr>
          <w:p w:rsidR="00094BAA" w:rsidRPr="009F468F" w:rsidRDefault="00094BAA" w:rsidP="00FD36FB">
            <w:pPr>
              <w:spacing w:before="120" w:after="120" w:line="360" w:lineRule="auto"/>
              <w:jc w:val="both"/>
              <w:rPr>
                <w:rFonts w:ascii="Garamond" w:hAnsi="Garamond" w:cstheme="minorHAnsi"/>
              </w:rPr>
            </w:pPr>
          </w:p>
        </w:tc>
        <w:tc>
          <w:tcPr>
            <w:tcW w:w="2039" w:type="dxa"/>
          </w:tcPr>
          <w:p w:rsidR="00094BAA" w:rsidRPr="009F468F" w:rsidRDefault="00094BAA" w:rsidP="00FD36FB">
            <w:pPr>
              <w:spacing w:before="120" w:after="120" w:line="360" w:lineRule="auto"/>
              <w:jc w:val="both"/>
              <w:rPr>
                <w:rFonts w:ascii="Garamond" w:hAnsi="Garamond" w:cstheme="minorHAnsi"/>
              </w:rPr>
            </w:pPr>
          </w:p>
        </w:tc>
        <w:tc>
          <w:tcPr>
            <w:tcW w:w="2039" w:type="dxa"/>
          </w:tcPr>
          <w:p w:rsidR="00094BAA" w:rsidRPr="009F468F" w:rsidRDefault="00094BAA" w:rsidP="00FD36FB">
            <w:pPr>
              <w:spacing w:before="120" w:after="120" w:line="360" w:lineRule="auto"/>
              <w:jc w:val="both"/>
              <w:rPr>
                <w:rFonts w:ascii="Garamond" w:hAnsi="Garamond" w:cstheme="minorHAnsi"/>
              </w:rPr>
            </w:pPr>
          </w:p>
        </w:tc>
      </w:tr>
    </w:tbl>
    <w:p w:rsidR="00094BAA" w:rsidRPr="009F468F" w:rsidRDefault="00094BAA"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Declaramos, </w:t>
      </w:r>
      <w:proofErr w:type="gramStart"/>
      <w:r w:rsidRPr="009F468F">
        <w:rPr>
          <w:rFonts w:ascii="Garamond" w:hAnsi="Garamond" w:cstheme="minorHAnsi"/>
          <w:sz w:val="22"/>
          <w:szCs w:val="22"/>
        </w:rPr>
        <w:t>outrossim</w:t>
      </w:r>
      <w:proofErr w:type="gramEnd"/>
      <w:r w:rsidRPr="009F468F">
        <w:rPr>
          <w:rFonts w:ascii="Garamond" w:hAnsi="Garamond" w:cstheme="minorHAnsi"/>
          <w:sz w:val="22"/>
          <w:szCs w:val="22"/>
        </w:rPr>
        <w:t>, que o (s) profissional (ais) acima relacionado (s) pertence (m) ao nosso quadro técnico de profissionais/ contrato de prestação de serviços.</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Local,</w:t>
      </w:r>
      <w:r w:rsidRPr="009F468F">
        <w:rPr>
          <w:rFonts w:ascii="Garamond" w:hAnsi="Garamond" w:cstheme="minorHAnsi"/>
          <w:sz w:val="22"/>
          <w:szCs w:val="22"/>
        </w:rPr>
        <w:tab/>
        <w:t>de</w:t>
      </w:r>
      <w:r w:rsidRPr="009F468F">
        <w:rPr>
          <w:rFonts w:ascii="Garamond" w:hAnsi="Garamond" w:cstheme="minorHAnsi"/>
          <w:sz w:val="22"/>
          <w:szCs w:val="22"/>
        </w:rPr>
        <w:tab/>
        <w:t>de 20</w:t>
      </w:r>
      <w:proofErr w:type="gramStart"/>
      <w:r w:rsidRPr="009F468F">
        <w:rPr>
          <w:rFonts w:ascii="Garamond" w:hAnsi="Garamond" w:cstheme="minorHAnsi"/>
          <w:sz w:val="22"/>
          <w:szCs w:val="22"/>
        </w:rPr>
        <w:t xml:space="preserve">   .</w:t>
      </w:r>
      <w:proofErr w:type="gramEnd"/>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094BAA">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sz w:val="22"/>
          <w:szCs w:val="22"/>
        </w:rPr>
      </w:pPr>
      <w:r w:rsidRPr="009F468F">
        <w:rPr>
          <w:rFonts w:ascii="Garamond" w:hAnsi="Garamond" w:cstheme="minorHAnsi"/>
          <w:sz w:val="22"/>
          <w:szCs w:val="22"/>
        </w:rPr>
        <w:t>MODELO Nº 05</w:t>
      </w:r>
      <w:r w:rsidR="00094BAA" w:rsidRPr="009F468F">
        <w:rPr>
          <w:rFonts w:ascii="Garamond" w:hAnsi="Garamond" w:cstheme="minorHAnsi"/>
          <w:sz w:val="22"/>
          <w:szCs w:val="22"/>
        </w:rPr>
        <w:t xml:space="preserve"> – CAPACIDADE FINANCEIRA</w:t>
      </w:r>
    </w:p>
    <w:p w:rsidR="00FD36FB" w:rsidRPr="009F468F" w:rsidRDefault="00FD36FB" w:rsidP="00094BAA">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CAPACIDADE FINANCEIRA</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Declaramos que as demonstrações abaixo correspondem a real situação da </w:t>
      </w:r>
      <w:proofErr w:type="gramStart"/>
      <w:r w:rsidRPr="009F468F">
        <w:rPr>
          <w:rFonts w:ascii="Garamond" w:hAnsi="Garamond" w:cstheme="minorHAnsi"/>
          <w:sz w:val="22"/>
          <w:szCs w:val="22"/>
        </w:rPr>
        <w:t>proponente.</w:t>
      </w:r>
      <w:proofErr w:type="gramEnd"/>
      <w:r w:rsidRPr="009F468F">
        <w:rPr>
          <w:rFonts w:ascii="Garamond" w:hAnsi="Garamond" w:cstheme="minorHAnsi"/>
          <w:sz w:val="22"/>
          <w:szCs w:val="22"/>
        </w:rPr>
        <w:t>Esses índices foram obtidos no balanço do último exercício social.Declaramos, ainda, que a qualquer tempo, desde que solicitado pelo licitador, nos comprometemos a apresentar todos os documentos ou informações que comprovarão as demonstrações.</w:t>
      </w:r>
    </w:p>
    <w:p w:rsidR="00FD36FB" w:rsidRPr="009F468F" w:rsidRDefault="00FD36FB" w:rsidP="00FD36FB">
      <w:pPr>
        <w:spacing w:before="120" w:after="120" w:line="360" w:lineRule="auto"/>
        <w:jc w:val="both"/>
        <w:rPr>
          <w:rFonts w:ascii="Garamond" w:hAnsi="Garamond" w:cstheme="minorHAnsi"/>
          <w:sz w:val="22"/>
          <w:szCs w:val="22"/>
        </w:rPr>
      </w:pPr>
    </w:p>
    <w:p w:rsidR="00094BAA" w:rsidRPr="009F468F" w:rsidRDefault="00FD36FB" w:rsidP="00172D4D">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lastRenderedPageBreak/>
        <w:t>SÃO AS DEMONSTRAÇÕES:</w:t>
      </w:r>
    </w:p>
    <w:tbl>
      <w:tblPr>
        <w:tblStyle w:val="TableNormal"/>
        <w:tblW w:w="104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61"/>
        <w:gridCol w:w="3449"/>
        <w:gridCol w:w="1997"/>
      </w:tblGrid>
      <w:tr w:rsidR="00094BAA" w:rsidRPr="009F468F" w:rsidTr="00172D4D">
        <w:trPr>
          <w:trHeight w:val="20"/>
        </w:trPr>
        <w:tc>
          <w:tcPr>
            <w:tcW w:w="4961" w:type="dxa"/>
          </w:tcPr>
          <w:p w:rsidR="00094BAA" w:rsidRPr="009F468F" w:rsidRDefault="00094BAA" w:rsidP="00AB1F60">
            <w:pPr>
              <w:pStyle w:val="TableParagraph"/>
              <w:spacing w:line="275" w:lineRule="exact"/>
              <w:ind w:left="1672" w:right="1664"/>
              <w:jc w:val="center"/>
              <w:rPr>
                <w:rFonts w:ascii="Garamond" w:hAnsi="Garamond"/>
              </w:rPr>
            </w:pPr>
            <w:r w:rsidRPr="009F468F">
              <w:rPr>
                <w:rFonts w:ascii="Garamond" w:hAnsi="Garamond"/>
              </w:rPr>
              <w:t>Tipodeíndice</w:t>
            </w:r>
          </w:p>
        </w:tc>
        <w:tc>
          <w:tcPr>
            <w:tcW w:w="3449" w:type="dxa"/>
          </w:tcPr>
          <w:p w:rsidR="00094BAA" w:rsidRPr="009F468F" w:rsidRDefault="00094BAA" w:rsidP="00AB1F60">
            <w:pPr>
              <w:pStyle w:val="TableParagraph"/>
              <w:spacing w:line="275" w:lineRule="exact"/>
              <w:ind w:left="496"/>
              <w:rPr>
                <w:rFonts w:ascii="Garamond" w:hAnsi="Garamond"/>
              </w:rPr>
            </w:pPr>
            <w:r w:rsidRPr="009F468F">
              <w:rPr>
                <w:rFonts w:ascii="Garamond" w:hAnsi="Garamond"/>
              </w:rPr>
              <w:t>Valoremreais</w:t>
            </w:r>
          </w:p>
        </w:tc>
        <w:tc>
          <w:tcPr>
            <w:tcW w:w="1997" w:type="dxa"/>
          </w:tcPr>
          <w:p w:rsidR="00094BAA" w:rsidRPr="009F468F" w:rsidRDefault="00094BAA" w:rsidP="00AB1F60">
            <w:pPr>
              <w:pStyle w:val="TableParagraph"/>
              <w:spacing w:line="275" w:lineRule="exact"/>
              <w:ind w:left="675" w:right="671"/>
              <w:jc w:val="center"/>
              <w:rPr>
                <w:rFonts w:ascii="Garamond" w:hAnsi="Garamond"/>
              </w:rPr>
            </w:pPr>
            <w:r w:rsidRPr="009F468F">
              <w:rPr>
                <w:rFonts w:ascii="Garamond" w:hAnsi="Garamond"/>
              </w:rPr>
              <w:t>Índice</w:t>
            </w:r>
          </w:p>
        </w:tc>
      </w:tr>
      <w:tr w:rsidR="00094BAA" w:rsidRPr="00D82F19" w:rsidTr="00172D4D">
        <w:trPr>
          <w:trHeight w:val="20"/>
        </w:trPr>
        <w:tc>
          <w:tcPr>
            <w:tcW w:w="4961" w:type="dxa"/>
          </w:tcPr>
          <w:p w:rsidR="00094BAA" w:rsidRPr="00D82F19" w:rsidRDefault="00094BAA" w:rsidP="00AB1F60">
            <w:pPr>
              <w:pStyle w:val="TableParagraph"/>
              <w:spacing w:line="275" w:lineRule="exact"/>
              <w:ind w:left="69"/>
              <w:rPr>
                <w:rFonts w:ascii="Garamond" w:hAnsi="Garamond"/>
                <w:lang w:val="en-US"/>
              </w:rPr>
            </w:pPr>
            <w:proofErr w:type="spellStart"/>
            <w:r w:rsidRPr="00D82F19">
              <w:rPr>
                <w:rFonts w:ascii="Garamond" w:hAnsi="Garamond"/>
                <w:lang w:val="en-US"/>
              </w:rPr>
              <w:t>Liquidezgeral</w:t>
            </w:r>
            <w:proofErr w:type="spellEnd"/>
            <w:r w:rsidRPr="00D82F19">
              <w:rPr>
                <w:rFonts w:ascii="Garamond" w:hAnsi="Garamond"/>
                <w:lang w:val="en-US"/>
              </w:rPr>
              <w:t>(</w:t>
            </w:r>
            <w:r w:rsidRPr="00D82F19">
              <w:rPr>
                <w:rFonts w:ascii="Garamond" w:hAnsi="Garamond"/>
                <w:i/>
                <w:lang w:val="en-US"/>
              </w:rPr>
              <w:t>LG</w:t>
            </w:r>
            <w:r w:rsidRPr="00D82F19">
              <w:rPr>
                <w:rFonts w:ascii="Garamond" w:hAnsi="Garamond"/>
                <w:lang w:val="en-US"/>
              </w:rPr>
              <w:t>)</w:t>
            </w:r>
          </w:p>
          <w:p w:rsidR="00094BAA" w:rsidRPr="00D82F19" w:rsidRDefault="00094BAA" w:rsidP="00AB1F60">
            <w:pPr>
              <w:pStyle w:val="TableParagraph"/>
              <w:rPr>
                <w:rFonts w:ascii="Garamond" w:hAnsi="Garamond"/>
                <w:lang w:val="en-US"/>
              </w:rPr>
            </w:pPr>
          </w:p>
          <w:p w:rsidR="00094BAA" w:rsidRPr="00D82F19" w:rsidRDefault="00094BAA" w:rsidP="00AB1F60">
            <w:pPr>
              <w:pStyle w:val="TableParagraph"/>
              <w:ind w:left="369"/>
              <w:rPr>
                <w:rFonts w:ascii="Garamond" w:hAnsi="Garamond"/>
                <w:lang w:val="en-US"/>
              </w:rPr>
            </w:pPr>
            <w:r w:rsidRPr="00D82F19">
              <w:rPr>
                <w:rFonts w:ascii="Garamond" w:hAnsi="Garamond"/>
                <w:lang w:val="en-US"/>
              </w:rPr>
              <w:t>LG=(</w:t>
            </w:r>
            <w:r w:rsidRPr="00D82F19">
              <w:rPr>
                <w:rFonts w:ascii="Garamond" w:hAnsi="Garamond"/>
                <w:i/>
                <w:lang w:val="en-US"/>
              </w:rPr>
              <w:t>AC +RLP</w:t>
            </w:r>
            <w:r w:rsidRPr="00D82F19">
              <w:rPr>
                <w:rFonts w:ascii="Garamond" w:hAnsi="Garamond"/>
                <w:lang w:val="en-US"/>
              </w:rPr>
              <w:t>) / (</w:t>
            </w:r>
            <w:r w:rsidRPr="00D82F19">
              <w:rPr>
                <w:rFonts w:ascii="Garamond" w:hAnsi="Garamond"/>
                <w:i/>
                <w:lang w:val="en-US"/>
              </w:rPr>
              <w:t>PC +ELP</w:t>
            </w:r>
            <w:r w:rsidRPr="00D82F19">
              <w:rPr>
                <w:rFonts w:ascii="Garamond" w:hAnsi="Garamond"/>
                <w:lang w:val="en-US"/>
              </w:rPr>
              <w:t>)</w:t>
            </w:r>
          </w:p>
        </w:tc>
        <w:tc>
          <w:tcPr>
            <w:tcW w:w="3449" w:type="dxa"/>
          </w:tcPr>
          <w:p w:rsidR="00094BAA" w:rsidRPr="00D82F19" w:rsidRDefault="00094BAA" w:rsidP="00AB1F60">
            <w:pPr>
              <w:pStyle w:val="TableParagraph"/>
              <w:rPr>
                <w:rFonts w:ascii="Garamond" w:hAnsi="Garamond"/>
                <w:lang w:val="en-US"/>
              </w:rPr>
            </w:pPr>
          </w:p>
        </w:tc>
        <w:tc>
          <w:tcPr>
            <w:tcW w:w="1997" w:type="dxa"/>
          </w:tcPr>
          <w:p w:rsidR="00094BAA" w:rsidRPr="00D82F19" w:rsidRDefault="00094BAA" w:rsidP="00094BAA">
            <w:pPr>
              <w:pStyle w:val="TableParagraph"/>
              <w:jc w:val="center"/>
              <w:rPr>
                <w:rFonts w:ascii="Garamond" w:hAnsi="Garamond"/>
                <w:lang w:val="en-US"/>
              </w:rPr>
            </w:pPr>
          </w:p>
        </w:tc>
      </w:tr>
      <w:tr w:rsidR="00094BAA" w:rsidRPr="009F468F" w:rsidTr="00172D4D">
        <w:trPr>
          <w:trHeight w:val="20"/>
        </w:trPr>
        <w:tc>
          <w:tcPr>
            <w:tcW w:w="4961" w:type="dxa"/>
          </w:tcPr>
          <w:p w:rsidR="00094BAA" w:rsidRPr="009F468F" w:rsidRDefault="00094BAA" w:rsidP="00AB1F60">
            <w:pPr>
              <w:pStyle w:val="TableParagraph"/>
              <w:spacing w:line="480" w:lineRule="auto"/>
              <w:ind w:left="369" w:right="2460" w:hanging="300"/>
              <w:rPr>
                <w:rFonts w:ascii="Garamond" w:hAnsi="Garamond"/>
              </w:rPr>
            </w:pPr>
            <w:r w:rsidRPr="009F468F">
              <w:rPr>
                <w:rFonts w:ascii="Garamond" w:hAnsi="Garamond"/>
              </w:rPr>
              <w:t>Liquidez corrente (</w:t>
            </w:r>
            <w:r w:rsidRPr="009F468F">
              <w:rPr>
                <w:rFonts w:ascii="Garamond" w:hAnsi="Garamond"/>
                <w:i/>
              </w:rPr>
              <w:t>LC</w:t>
            </w:r>
            <w:r w:rsidRPr="009F468F">
              <w:rPr>
                <w:rFonts w:ascii="Garamond" w:hAnsi="Garamond"/>
              </w:rPr>
              <w:t>)LC =AC / PC</w:t>
            </w:r>
          </w:p>
        </w:tc>
        <w:tc>
          <w:tcPr>
            <w:tcW w:w="3449" w:type="dxa"/>
          </w:tcPr>
          <w:p w:rsidR="00094BAA" w:rsidRPr="009F468F" w:rsidRDefault="00094BAA" w:rsidP="00AB1F60">
            <w:pPr>
              <w:pStyle w:val="TableParagraph"/>
              <w:rPr>
                <w:rFonts w:ascii="Garamond" w:hAnsi="Garamond"/>
              </w:rPr>
            </w:pPr>
          </w:p>
        </w:tc>
        <w:tc>
          <w:tcPr>
            <w:tcW w:w="1997" w:type="dxa"/>
          </w:tcPr>
          <w:p w:rsidR="00094BAA" w:rsidRPr="009F468F" w:rsidRDefault="00094BAA" w:rsidP="00AB1F60">
            <w:pPr>
              <w:pStyle w:val="TableParagraph"/>
              <w:rPr>
                <w:rFonts w:ascii="Garamond" w:hAnsi="Garamond"/>
              </w:rPr>
            </w:pPr>
          </w:p>
        </w:tc>
      </w:tr>
      <w:tr w:rsidR="00094BAA" w:rsidRPr="009F468F" w:rsidTr="00172D4D">
        <w:trPr>
          <w:trHeight w:val="20"/>
        </w:trPr>
        <w:tc>
          <w:tcPr>
            <w:tcW w:w="4961" w:type="dxa"/>
          </w:tcPr>
          <w:p w:rsidR="00094BAA" w:rsidRPr="009F468F" w:rsidRDefault="00094BAA" w:rsidP="00AB1F60">
            <w:pPr>
              <w:pStyle w:val="TableParagraph"/>
              <w:spacing w:before="1"/>
              <w:ind w:left="69"/>
              <w:rPr>
                <w:rFonts w:ascii="Garamond" w:hAnsi="Garamond"/>
              </w:rPr>
            </w:pPr>
            <w:r w:rsidRPr="009F468F">
              <w:rPr>
                <w:rFonts w:ascii="Garamond" w:hAnsi="Garamond"/>
              </w:rPr>
              <w:t>SolvênciaGeral(SG)</w:t>
            </w:r>
          </w:p>
          <w:p w:rsidR="00094BAA" w:rsidRPr="009F468F" w:rsidRDefault="00094BAA" w:rsidP="00AB1F60">
            <w:pPr>
              <w:pStyle w:val="TableParagraph"/>
              <w:rPr>
                <w:rFonts w:ascii="Garamond" w:hAnsi="Garamond"/>
              </w:rPr>
            </w:pPr>
          </w:p>
          <w:p w:rsidR="00094BAA" w:rsidRPr="009F468F" w:rsidRDefault="00094BAA" w:rsidP="00AB1F60">
            <w:pPr>
              <w:pStyle w:val="TableParagraph"/>
              <w:ind w:left="369"/>
              <w:rPr>
                <w:rFonts w:ascii="Garamond" w:hAnsi="Garamond"/>
              </w:rPr>
            </w:pPr>
            <w:r w:rsidRPr="009F468F">
              <w:rPr>
                <w:rFonts w:ascii="Garamond" w:hAnsi="Garamond"/>
              </w:rPr>
              <w:t>SG=(AC +AP + RLP)/ (PC+ELP)</w:t>
            </w:r>
          </w:p>
        </w:tc>
        <w:tc>
          <w:tcPr>
            <w:tcW w:w="3449" w:type="dxa"/>
          </w:tcPr>
          <w:p w:rsidR="00094BAA" w:rsidRPr="009F468F" w:rsidRDefault="00094BAA" w:rsidP="00AB1F60">
            <w:pPr>
              <w:pStyle w:val="TableParagraph"/>
              <w:rPr>
                <w:rFonts w:ascii="Garamond" w:hAnsi="Garamond"/>
              </w:rPr>
            </w:pPr>
          </w:p>
        </w:tc>
        <w:tc>
          <w:tcPr>
            <w:tcW w:w="1997" w:type="dxa"/>
          </w:tcPr>
          <w:p w:rsidR="00094BAA" w:rsidRPr="009F468F" w:rsidRDefault="00094BAA" w:rsidP="00AB1F60">
            <w:pPr>
              <w:pStyle w:val="TableParagraph"/>
              <w:rPr>
                <w:rFonts w:ascii="Garamond" w:hAnsi="Garamond"/>
              </w:rPr>
            </w:pPr>
          </w:p>
        </w:tc>
      </w:tr>
    </w:tbl>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OBS: Os índices deverão ser apresentados com </w:t>
      </w:r>
      <w:proofErr w:type="gramStart"/>
      <w:r w:rsidRPr="009F468F">
        <w:rPr>
          <w:rFonts w:ascii="Garamond" w:hAnsi="Garamond" w:cstheme="minorHAnsi"/>
          <w:sz w:val="22"/>
          <w:szCs w:val="22"/>
        </w:rPr>
        <w:t>2</w:t>
      </w:r>
      <w:proofErr w:type="gramEnd"/>
      <w:r w:rsidRPr="009F468F">
        <w:rPr>
          <w:rFonts w:ascii="Garamond" w:hAnsi="Garamond" w:cstheme="minorHAnsi"/>
          <w:sz w:val="22"/>
          <w:szCs w:val="22"/>
        </w:rPr>
        <w:t xml:space="preserve"> (duas) casas decimais, desprezando-se as demais.</w:t>
      </w:r>
    </w:p>
    <w:p w:rsidR="00DD3FC4" w:rsidRPr="009F468F" w:rsidRDefault="00DD3FC4" w:rsidP="00DD3FC4">
      <w:pPr>
        <w:pBdr>
          <w:top w:val="single" w:sz="4" w:space="1" w:color="auto"/>
          <w:bottom w:val="single" w:sz="4" w:space="1" w:color="auto"/>
        </w:pBdr>
        <w:shd w:val="clear" w:color="auto" w:fill="BFBFBF" w:themeFill="background1" w:themeFillShade="BF"/>
        <w:rPr>
          <w:rFonts w:ascii="Garamond" w:hAnsi="Garamond" w:cstheme="minorHAnsi"/>
          <w:sz w:val="22"/>
          <w:szCs w:val="22"/>
        </w:rPr>
      </w:pPr>
      <w:r w:rsidRPr="009F468F">
        <w:rPr>
          <w:rFonts w:ascii="Garamond" w:hAnsi="Garamond" w:cstheme="minorHAnsi"/>
          <w:sz w:val="22"/>
          <w:szCs w:val="22"/>
        </w:rPr>
        <w:t>AC – ATIVO CIRCULANTE</w:t>
      </w:r>
      <w:r w:rsidRPr="009F468F">
        <w:rPr>
          <w:rFonts w:ascii="Garamond" w:hAnsi="Garamond" w:cstheme="minorHAnsi"/>
          <w:sz w:val="22"/>
          <w:szCs w:val="22"/>
        </w:rPr>
        <w:tab/>
      </w:r>
      <w:r w:rsidRPr="009F468F">
        <w:rPr>
          <w:rFonts w:ascii="Garamond" w:hAnsi="Garamond" w:cstheme="minorHAnsi"/>
          <w:sz w:val="22"/>
          <w:szCs w:val="22"/>
        </w:rPr>
        <w:tab/>
      </w:r>
      <w:r w:rsidRPr="009F468F">
        <w:rPr>
          <w:rFonts w:ascii="Garamond" w:hAnsi="Garamond" w:cstheme="minorHAnsi"/>
          <w:sz w:val="22"/>
          <w:szCs w:val="22"/>
        </w:rPr>
        <w:tab/>
      </w:r>
      <w:r w:rsidRPr="009F468F">
        <w:rPr>
          <w:rFonts w:ascii="Garamond" w:hAnsi="Garamond" w:cstheme="minorHAnsi"/>
          <w:sz w:val="22"/>
          <w:szCs w:val="22"/>
        </w:rPr>
        <w:tab/>
      </w:r>
      <w:r w:rsidRPr="009F468F">
        <w:rPr>
          <w:rFonts w:ascii="Garamond" w:hAnsi="Garamond" w:cstheme="minorHAnsi"/>
          <w:sz w:val="22"/>
          <w:szCs w:val="22"/>
        </w:rPr>
        <w:tab/>
        <w:t xml:space="preserve">RFP – REALIZAVEL </w:t>
      </w:r>
      <w:proofErr w:type="gramStart"/>
      <w:r w:rsidRPr="009F468F">
        <w:rPr>
          <w:rFonts w:ascii="Garamond" w:hAnsi="Garamond" w:cstheme="minorHAnsi"/>
          <w:sz w:val="22"/>
          <w:szCs w:val="22"/>
        </w:rPr>
        <w:t>A LONGO PRAZO</w:t>
      </w:r>
      <w:proofErr w:type="gramEnd"/>
    </w:p>
    <w:p w:rsidR="00DD3FC4" w:rsidRPr="009F468F" w:rsidRDefault="00DD3FC4" w:rsidP="00DD3FC4">
      <w:pPr>
        <w:pBdr>
          <w:top w:val="single" w:sz="4" w:space="1" w:color="auto"/>
          <w:bottom w:val="single" w:sz="4" w:space="1" w:color="auto"/>
        </w:pBdr>
        <w:shd w:val="clear" w:color="auto" w:fill="BFBFBF" w:themeFill="background1" w:themeFillShade="BF"/>
        <w:rPr>
          <w:rFonts w:ascii="Garamond" w:hAnsi="Garamond" w:cstheme="minorHAnsi"/>
          <w:sz w:val="22"/>
          <w:szCs w:val="22"/>
        </w:rPr>
      </w:pPr>
      <w:r w:rsidRPr="009F468F">
        <w:rPr>
          <w:rFonts w:ascii="Garamond" w:hAnsi="Garamond" w:cstheme="minorHAnsi"/>
          <w:sz w:val="22"/>
          <w:szCs w:val="22"/>
        </w:rPr>
        <w:t>AP – ATIVO PERMANENTE</w:t>
      </w:r>
      <w:r w:rsidRPr="009F468F">
        <w:rPr>
          <w:rFonts w:ascii="Garamond" w:hAnsi="Garamond" w:cstheme="minorHAnsi"/>
          <w:sz w:val="22"/>
          <w:szCs w:val="22"/>
        </w:rPr>
        <w:tab/>
      </w:r>
      <w:r w:rsidRPr="009F468F">
        <w:rPr>
          <w:rFonts w:ascii="Garamond" w:hAnsi="Garamond" w:cstheme="minorHAnsi"/>
          <w:sz w:val="22"/>
          <w:szCs w:val="22"/>
        </w:rPr>
        <w:tab/>
      </w:r>
      <w:r w:rsidRPr="009F468F">
        <w:rPr>
          <w:rFonts w:ascii="Garamond" w:hAnsi="Garamond" w:cstheme="minorHAnsi"/>
          <w:sz w:val="22"/>
          <w:szCs w:val="22"/>
        </w:rPr>
        <w:tab/>
      </w:r>
      <w:r w:rsidRPr="009F468F">
        <w:rPr>
          <w:rFonts w:ascii="Garamond" w:hAnsi="Garamond" w:cstheme="minorHAnsi"/>
          <w:sz w:val="22"/>
          <w:szCs w:val="22"/>
        </w:rPr>
        <w:tab/>
      </w:r>
      <w:r w:rsidRPr="009F468F">
        <w:rPr>
          <w:rFonts w:ascii="Garamond" w:hAnsi="Garamond" w:cstheme="minorHAnsi"/>
          <w:sz w:val="22"/>
          <w:szCs w:val="22"/>
        </w:rPr>
        <w:tab/>
        <w:t xml:space="preserve">ELP – EXIGIVEL </w:t>
      </w:r>
      <w:proofErr w:type="gramStart"/>
      <w:r w:rsidRPr="009F468F">
        <w:rPr>
          <w:rFonts w:ascii="Garamond" w:hAnsi="Garamond" w:cstheme="minorHAnsi"/>
          <w:sz w:val="22"/>
          <w:szCs w:val="22"/>
        </w:rPr>
        <w:t>A LONGO PRAZO</w:t>
      </w:r>
      <w:proofErr w:type="gramEnd"/>
    </w:p>
    <w:p w:rsidR="00DD3FC4" w:rsidRPr="009F468F" w:rsidRDefault="00DD3FC4" w:rsidP="00DD3FC4">
      <w:pPr>
        <w:pBdr>
          <w:top w:val="single" w:sz="4" w:space="1" w:color="auto"/>
          <w:bottom w:val="single" w:sz="4" w:space="1" w:color="auto"/>
        </w:pBdr>
        <w:shd w:val="clear" w:color="auto" w:fill="BFBFBF" w:themeFill="background1" w:themeFillShade="BF"/>
        <w:rPr>
          <w:rFonts w:ascii="Garamond" w:hAnsi="Garamond" w:cstheme="minorHAnsi"/>
          <w:sz w:val="22"/>
          <w:szCs w:val="22"/>
        </w:rPr>
      </w:pPr>
      <w:r w:rsidRPr="009F468F">
        <w:rPr>
          <w:rFonts w:ascii="Garamond" w:hAnsi="Garamond" w:cstheme="minorHAnsi"/>
          <w:sz w:val="22"/>
          <w:szCs w:val="22"/>
        </w:rPr>
        <w:t>PC – PASSIVO PERMANENTE</w:t>
      </w:r>
    </w:p>
    <w:p w:rsidR="00DD3FC4" w:rsidRPr="009F468F" w:rsidRDefault="00DD3FC4" w:rsidP="00FD36FB">
      <w:pPr>
        <w:spacing w:before="120" w:after="120" w:line="360" w:lineRule="auto"/>
        <w:jc w:val="both"/>
        <w:rPr>
          <w:rFonts w:ascii="Garamond" w:hAnsi="Garamond" w:cstheme="minorHAnsi"/>
          <w:sz w:val="22"/>
          <w:szCs w:val="22"/>
        </w:rPr>
      </w:pPr>
    </w:p>
    <w:p w:rsidR="00FD36FB" w:rsidRPr="009F468F" w:rsidRDefault="003D7797" w:rsidP="00FD36FB">
      <w:pPr>
        <w:spacing w:before="120" w:after="120" w:line="360" w:lineRule="auto"/>
        <w:jc w:val="both"/>
        <w:rPr>
          <w:rFonts w:ascii="Garamond" w:hAnsi="Garamond" w:cstheme="minorHAnsi"/>
          <w:sz w:val="22"/>
          <w:szCs w:val="22"/>
        </w:rPr>
      </w:pPr>
      <w:r>
        <w:rPr>
          <w:rFonts w:ascii="Garamond" w:hAnsi="Garamond" w:cstheme="minorHAnsi"/>
          <w:sz w:val="22"/>
          <w:szCs w:val="22"/>
        </w:rPr>
        <w:t xml:space="preserve">Local,     </w:t>
      </w:r>
      <w:proofErr w:type="gramStart"/>
      <w:r>
        <w:rPr>
          <w:rFonts w:ascii="Garamond" w:hAnsi="Garamond" w:cstheme="minorHAnsi"/>
          <w:sz w:val="22"/>
          <w:szCs w:val="22"/>
        </w:rPr>
        <w:t xml:space="preserve">de      </w:t>
      </w:r>
      <w:proofErr w:type="spellStart"/>
      <w:r>
        <w:rPr>
          <w:rFonts w:ascii="Garamond" w:hAnsi="Garamond" w:cstheme="minorHAnsi"/>
          <w:sz w:val="22"/>
          <w:szCs w:val="22"/>
        </w:rPr>
        <w:t>de</w:t>
      </w:r>
      <w:proofErr w:type="spellEnd"/>
      <w:proofErr w:type="gramEnd"/>
      <w:r>
        <w:rPr>
          <w:rFonts w:ascii="Garamond" w:hAnsi="Garamond" w:cstheme="minorHAnsi"/>
          <w:sz w:val="22"/>
          <w:szCs w:val="22"/>
        </w:rPr>
        <w:t xml:space="preserve"> 2024</w:t>
      </w:r>
      <w:r w:rsidR="00FD36FB" w:rsidRPr="009F468F">
        <w:rPr>
          <w:rFonts w:ascii="Garamond" w:hAnsi="Garamond" w:cstheme="minorHAnsi"/>
          <w:sz w:val="22"/>
          <w:szCs w:val="22"/>
        </w:rPr>
        <w:t xml:space="preserve"> .</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Representante legal</w:t>
      </w:r>
      <w:r w:rsidRPr="009F468F">
        <w:rPr>
          <w:rFonts w:ascii="Garamond" w:hAnsi="Garamond" w:cstheme="minorHAnsi"/>
          <w:sz w:val="22"/>
          <w:szCs w:val="22"/>
        </w:rPr>
        <w:tab/>
      </w:r>
      <w:r w:rsidR="00BA1537" w:rsidRPr="009F468F">
        <w:rPr>
          <w:rFonts w:ascii="Garamond" w:hAnsi="Garamond" w:cstheme="minorHAnsi"/>
          <w:sz w:val="22"/>
          <w:szCs w:val="22"/>
        </w:rPr>
        <w:tab/>
      </w:r>
      <w:r w:rsidR="00BA1537" w:rsidRPr="009F468F">
        <w:rPr>
          <w:rFonts w:ascii="Garamond" w:hAnsi="Garamond" w:cstheme="minorHAnsi"/>
          <w:sz w:val="22"/>
          <w:szCs w:val="22"/>
        </w:rPr>
        <w:tab/>
      </w:r>
      <w:r w:rsidR="00BA1537" w:rsidRPr="009F468F">
        <w:rPr>
          <w:rFonts w:ascii="Garamond" w:hAnsi="Garamond" w:cstheme="minorHAnsi"/>
          <w:sz w:val="22"/>
          <w:szCs w:val="22"/>
        </w:rPr>
        <w:tab/>
      </w:r>
      <w:r w:rsidR="00BA1537" w:rsidRPr="009F468F">
        <w:rPr>
          <w:rFonts w:ascii="Garamond" w:hAnsi="Garamond" w:cstheme="minorHAnsi"/>
          <w:sz w:val="22"/>
          <w:szCs w:val="22"/>
        </w:rPr>
        <w:tab/>
      </w:r>
      <w:r w:rsidR="00BA1537" w:rsidRPr="009F468F">
        <w:rPr>
          <w:rFonts w:ascii="Garamond" w:hAnsi="Garamond" w:cstheme="minorHAnsi"/>
          <w:sz w:val="22"/>
          <w:szCs w:val="22"/>
        </w:rPr>
        <w:tab/>
      </w:r>
      <w:r w:rsidRPr="009F468F">
        <w:rPr>
          <w:rFonts w:ascii="Garamond" w:hAnsi="Garamond" w:cstheme="minorHAnsi"/>
          <w:sz w:val="22"/>
          <w:szCs w:val="22"/>
        </w:rPr>
        <w:t>Contador</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w:t>
      </w:r>
      <w:proofErr w:type="gramStart"/>
      <w:r w:rsidRPr="009F468F">
        <w:rPr>
          <w:rFonts w:ascii="Garamond" w:hAnsi="Garamond" w:cstheme="minorHAnsi"/>
          <w:sz w:val="22"/>
          <w:szCs w:val="22"/>
        </w:rPr>
        <w:t>)</w:t>
      </w:r>
      <w:proofErr w:type="gramEnd"/>
      <w:r w:rsidR="00BA1537" w:rsidRPr="009F468F">
        <w:rPr>
          <w:rFonts w:ascii="Garamond" w:hAnsi="Garamond" w:cstheme="minorHAnsi"/>
          <w:sz w:val="22"/>
          <w:szCs w:val="22"/>
        </w:rPr>
        <w:tab/>
      </w:r>
      <w:r w:rsidR="00BA1537" w:rsidRPr="009F468F">
        <w:rPr>
          <w:rFonts w:ascii="Garamond" w:hAnsi="Garamond" w:cstheme="minorHAnsi"/>
          <w:sz w:val="22"/>
          <w:szCs w:val="22"/>
        </w:rPr>
        <w:tab/>
      </w:r>
      <w:r w:rsidR="00BA1537" w:rsidRPr="009F468F">
        <w:rPr>
          <w:rFonts w:ascii="Garamond" w:hAnsi="Garamond" w:cstheme="minorHAnsi"/>
          <w:sz w:val="22"/>
          <w:szCs w:val="22"/>
        </w:rPr>
        <w:tab/>
      </w:r>
      <w:r w:rsidR="00BA1537" w:rsidRPr="009F468F">
        <w:rPr>
          <w:rFonts w:ascii="Garamond" w:hAnsi="Garamond" w:cstheme="minorHAnsi"/>
          <w:sz w:val="22"/>
          <w:szCs w:val="22"/>
        </w:rPr>
        <w:tab/>
      </w:r>
      <w:r w:rsidR="00BA1537" w:rsidRPr="009F468F">
        <w:rPr>
          <w:rFonts w:ascii="Garamond" w:hAnsi="Garamond" w:cstheme="minorHAnsi"/>
          <w:sz w:val="22"/>
          <w:szCs w:val="22"/>
        </w:rPr>
        <w:tab/>
      </w:r>
      <w:r w:rsidRPr="009F468F">
        <w:rPr>
          <w:rFonts w:ascii="Garamond" w:hAnsi="Garamond" w:cstheme="minorHAnsi"/>
          <w:sz w:val="22"/>
          <w:szCs w:val="22"/>
        </w:rPr>
        <w:t>(nome, n° CRC e assinatura,)</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BA1537">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sz w:val="22"/>
          <w:szCs w:val="22"/>
        </w:rPr>
      </w:pPr>
      <w:r w:rsidRPr="009F468F">
        <w:rPr>
          <w:rFonts w:ascii="Garamond" w:hAnsi="Garamond" w:cstheme="minorHAnsi"/>
          <w:sz w:val="22"/>
          <w:szCs w:val="22"/>
        </w:rPr>
        <w:t>MODELO Nº 06</w:t>
      </w:r>
    </w:p>
    <w:p w:rsidR="00BA1537" w:rsidRPr="009F468F" w:rsidRDefault="00FD36FB" w:rsidP="00BA1537">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 xml:space="preserve">DECLARAÇÃO DE SUJEIÇÃO AO EDITAL E INEXISTÊNCIA DE FATOS </w:t>
      </w:r>
    </w:p>
    <w:p w:rsidR="00FD36FB" w:rsidRPr="009F468F" w:rsidRDefault="00FD36FB" w:rsidP="00BA1537">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SUPERVENIENTES IMPEDITIVOS DA HABILITAÇÃO</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O signatário do presente, em nome da proponente (inserir o nome da proponente), declara, expressamente, que se sujeita às condições estabelecidas no edital de Concorrência e respectivos modelos, adendos, anexos e documentos e que acatará integralmente qualquer decisão que venha a ser tomada pelo licitador.</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 xml:space="preserve">Declara, ainda, para todos os fins de direito, a inexistência de fatos supervenientes impeditivos da qualificação ou que comprometam a idoneidade da proponente </w:t>
      </w:r>
      <w:r w:rsidR="008D283F" w:rsidRPr="009F468F">
        <w:rPr>
          <w:rFonts w:ascii="Garamond" w:hAnsi="Garamond" w:cstheme="minorHAnsi"/>
          <w:sz w:val="22"/>
          <w:szCs w:val="22"/>
        </w:rPr>
        <w:t xml:space="preserve">nos termos da </w:t>
      </w:r>
      <w:r w:rsidRPr="009F468F">
        <w:rPr>
          <w:rFonts w:ascii="Garamond" w:hAnsi="Garamond" w:cstheme="minorHAnsi"/>
          <w:sz w:val="22"/>
          <w:szCs w:val="22"/>
        </w:rPr>
        <w:t xml:space="preserve">Lei </w:t>
      </w:r>
      <w:r w:rsidR="008D283F" w:rsidRPr="009F468F">
        <w:rPr>
          <w:rFonts w:ascii="Garamond" w:hAnsi="Garamond" w:cstheme="minorHAnsi"/>
          <w:sz w:val="22"/>
          <w:szCs w:val="22"/>
        </w:rPr>
        <w:t>14</w:t>
      </w:r>
      <w:r w:rsidRPr="009F468F">
        <w:rPr>
          <w:rFonts w:ascii="Garamond" w:hAnsi="Garamond" w:cstheme="minorHAnsi"/>
          <w:sz w:val="22"/>
          <w:szCs w:val="22"/>
        </w:rPr>
        <w:t>.</w:t>
      </w:r>
      <w:r w:rsidR="008D283F" w:rsidRPr="009F468F">
        <w:rPr>
          <w:rFonts w:ascii="Garamond" w:hAnsi="Garamond" w:cstheme="minorHAnsi"/>
          <w:sz w:val="22"/>
          <w:szCs w:val="22"/>
        </w:rPr>
        <w:t>133,</w:t>
      </w:r>
      <w:r w:rsidRPr="009F468F">
        <w:rPr>
          <w:rFonts w:ascii="Garamond" w:hAnsi="Garamond" w:cstheme="minorHAnsi"/>
          <w:sz w:val="22"/>
          <w:szCs w:val="22"/>
        </w:rPr>
        <w:t xml:space="preserve"> de </w:t>
      </w:r>
      <w:proofErr w:type="gramStart"/>
      <w:r w:rsidRPr="009F468F">
        <w:rPr>
          <w:rFonts w:ascii="Garamond" w:hAnsi="Garamond" w:cstheme="minorHAnsi"/>
          <w:sz w:val="22"/>
          <w:szCs w:val="22"/>
        </w:rPr>
        <w:t>1</w:t>
      </w:r>
      <w:proofErr w:type="gramEnd"/>
      <w:r w:rsidRPr="009F468F">
        <w:rPr>
          <w:rFonts w:ascii="Garamond" w:hAnsi="Garamond" w:cstheme="minorHAnsi"/>
          <w:sz w:val="22"/>
          <w:szCs w:val="22"/>
        </w:rPr>
        <w:t xml:space="preserve"> de </w:t>
      </w:r>
      <w:r w:rsidR="008D283F" w:rsidRPr="009F468F">
        <w:rPr>
          <w:rFonts w:ascii="Garamond" w:hAnsi="Garamond" w:cstheme="minorHAnsi"/>
          <w:sz w:val="22"/>
          <w:szCs w:val="22"/>
        </w:rPr>
        <w:t>abril</w:t>
      </w:r>
      <w:r w:rsidRPr="009F468F">
        <w:rPr>
          <w:rFonts w:ascii="Garamond" w:hAnsi="Garamond" w:cstheme="minorHAnsi"/>
          <w:sz w:val="22"/>
          <w:szCs w:val="22"/>
        </w:rPr>
        <w:t xml:space="preserve"> de </w:t>
      </w:r>
      <w:r w:rsidR="008D283F" w:rsidRPr="009F468F">
        <w:rPr>
          <w:rFonts w:ascii="Garamond" w:hAnsi="Garamond" w:cstheme="minorHAnsi"/>
          <w:sz w:val="22"/>
          <w:szCs w:val="22"/>
        </w:rPr>
        <w:t>2021</w:t>
      </w:r>
      <w:r w:rsidRPr="009F468F">
        <w:rPr>
          <w:rFonts w:ascii="Garamond" w:hAnsi="Garamond" w:cstheme="minorHAnsi"/>
          <w:sz w:val="22"/>
          <w:szCs w:val="22"/>
        </w:rPr>
        <w:t>, e suas alterações, e que está ciente da obrigatoriedade de declarar ocorrências posteriores.</w:t>
      </w:r>
    </w:p>
    <w:p w:rsidR="008D283F" w:rsidRPr="009F468F" w:rsidRDefault="008D283F" w:rsidP="00FD36FB">
      <w:pPr>
        <w:spacing w:before="120" w:after="120" w:line="360" w:lineRule="auto"/>
        <w:jc w:val="both"/>
        <w:rPr>
          <w:rFonts w:ascii="Garamond" w:hAnsi="Garamond" w:cstheme="minorHAnsi"/>
          <w:sz w:val="22"/>
          <w:szCs w:val="22"/>
        </w:rPr>
      </w:pP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proofErr w:type="gramStart"/>
      <w:r w:rsidRPr="009F468F">
        <w:rPr>
          <w:rFonts w:ascii="Garamond" w:hAnsi="Garamond" w:cstheme="minorHAnsi"/>
          <w:sz w:val="22"/>
          <w:szCs w:val="22"/>
        </w:rPr>
        <w:t>estar</w:t>
      </w:r>
      <w:proofErr w:type="gramEnd"/>
      <w:r w:rsidRPr="009F468F">
        <w:rPr>
          <w:rFonts w:ascii="Garamond" w:hAnsi="Garamond" w:cstheme="minorHAnsi"/>
          <w:sz w:val="22"/>
          <w:szCs w:val="22"/>
        </w:rPr>
        <w:t xml:space="preserve"> ciente de todas as informa</w:t>
      </w:r>
      <w:r w:rsidRPr="009F468F">
        <w:rPr>
          <w:rFonts w:ascii="Garamond" w:hAnsi="Garamond" w:cs="Garamond"/>
          <w:sz w:val="22"/>
          <w:szCs w:val="22"/>
        </w:rPr>
        <w:t>çõ</w:t>
      </w:r>
      <w:r w:rsidRPr="009F468F">
        <w:rPr>
          <w:rFonts w:ascii="Garamond" w:hAnsi="Garamond" w:cstheme="minorHAnsi"/>
          <w:sz w:val="22"/>
          <w:szCs w:val="22"/>
        </w:rPr>
        <w:t>es e das condi</w:t>
      </w:r>
      <w:r w:rsidRPr="009F468F">
        <w:rPr>
          <w:rFonts w:ascii="Garamond" w:hAnsi="Garamond" w:cs="Garamond"/>
          <w:sz w:val="22"/>
          <w:szCs w:val="22"/>
        </w:rPr>
        <w:t>çõ</w:t>
      </w:r>
      <w:r w:rsidRPr="009F468F">
        <w:rPr>
          <w:rFonts w:ascii="Garamond" w:hAnsi="Garamond" w:cstheme="minorHAnsi"/>
          <w:sz w:val="22"/>
          <w:szCs w:val="22"/>
        </w:rPr>
        <w:t>es locais para o cumprimento das obriga</w:t>
      </w:r>
      <w:r w:rsidRPr="009F468F">
        <w:rPr>
          <w:rFonts w:ascii="Garamond" w:hAnsi="Garamond" w:cs="Garamond"/>
          <w:sz w:val="22"/>
          <w:szCs w:val="22"/>
        </w:rPr>
        <w:t>çõ</w:t>
      </w:r>
      <w:r w:rsidRPr="009F468F">
        <w:rPr>
          <w:rFonts w:ascii="Garamond" w:hAnsi="Garamond" w:cstheme="minorHAnsi"/>
          <w:sz w:val="22"/>
          <w:szCs w:val="22"/>
        </w:rPr>
        <w:t>es objeto da licita</w:t>
      </w:r>
      <w:r w:rsidRPr="009F468F">
        <w:rPr>
          <w:rFonts w:ascii="Garamond" w:hAnsi="Garamond" w:cs="Garamond"/>
          <w:sz w:val="22"/>
          <w:szCs w:val="22"/>
        </w:rPr>
        <w:t>çã</w:t>
      </w:r>
      <w:r w:rsidRPr="009F468F">
        <w:rPr>
          <w:rFonts w:ascii="Garamond" w:hAnsi="Garamond" w:cstheme="minorHAnsi"/>
          <w:sz w:val="22"/>
          <w:szCs w:val="22"/>
        </w:rPr>
        <w:t>o;</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proofErr w:type="gramStart"/>
      <w:r w:rsidRPr="009F468F">
        <w:rPr>
          <w:rFonts w:ascii="Garamond" w:hAnsi="Garamond" w:cstheme="minorHAnsi"/>
          <w:sz w:val="22"/>
          <w:szCs w:val="22"/>
        </w:rPr>
        <w:t>estar</w:t>
      </w:r>
      <w:proofErr w:type="gramEnd"/>
      <w:r w:rsidRPr="009F468F">
        <w:rPr>
          <w:rFonts w:ascii="Garamond" w:hAnsi="Garamond" w:cstheme="minorHAnsi"/>
          <w:sz w:val="22"/>
          <w:szCs w:val="22"/>
        </w:rPr>
        <w:t xml:space="preserve"> ciente e concordar com as condi</w:t>
      </w:r>
      <w:r w:rsidRPr="009F468F">
        <w:rPr>
          <w:rFonts w:ascii="Garamond" w:hAnsi="Garamond" w:cs="Garamond"/>
          <w:sz w:val="22"/>
          <w:szCs w:val="22"/>
        </w:rPr>
        <w:t>çõ</w:t>
      </w:r>
      <w:r w:rsidRPr="009F468F">
        <w:rPr>
          <w:rFonts w:ascii="Garamond" w:hAnsi="Garamond" w:cstheme="minorHAnsi"/>
          <w:sz w:val="22"/>
          <w:szCs w:val="22"/>
        </w:rPr>
        <w:t>es contidas no Edital e seus anexos;</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proofErr w:type="gramStart"/>
      <w:r w:rsidRPr="009F468F">
        <w:rPr>
          <w:rFonts w:ascii="Garamond" w:hAnsi="Garamond" w:cstheme="minorHAnsi"/>
          <w:sz w:val="22"/>
          <w:szCs w:val="22"/>
        </w:rPr>
        <w:t>que</w:t>
      </w:r>
      <w:proofErr w:type="gramEnd"/>
      <w:r w:rsidRPr="009F468F">
        <w:rPr>
          <w:rFonts w:ascii="Garamond" w:hAnsi="Garamond" w:cstheme="minorHAnsi"/>
          <w:sz w:val="22"/>
          <w:szCs w:val="22"/>
        </w:rPr>
        <w:t xml:space="preserve"> a empresa </w:t>
      </w:r>
      <w:r w:rsidRPr="009F468F">
        <w:rPr>
          <w:rFonts w:ascii="Garamond" w:hAnsi="Garamond" w:cs="Garamond"/>
          <w:sz w:val="22"/>
          <w:szCs w:val="22"/>
        </w:rPr>
        <w:t>é</w:t>
      </w:r>
      <w:r w:rsidRPr="009F468F">
        <w:rPr>
          <w:rFonts w:ascii="Garamond" w:hAnsi="Garamond" w:cstheme="minorHAnsi"/>
          <w:sz w:val="22"/>
          <w:szCs w:val="22"/>
        </w:rPr>
        <w:t xml:space="preserve"> id</w:t>
      </w:r>
      <w:r w:rsidRPr="009F468F">
        <w:rPr>
          <w:rFonts w:ascii="Garamond" w:hAnsi="Garamond" w:cs="Garamond"/>
          <w:sz w:val="22"/>
          <w:szCs w:val="22"/>
        </w:rPr>
        <w:t>ô</w:t>
      </w:r>
      <w:r w:rsidRPr="009F468F">
        <w:rPr>
          <w:rFonts w:ascii="Garamond" w:hAnsi="Garamond" w:cstheme="minorHAnsi"/>
          <w:sz w:val="22"/>
          <w:szCs w:val="22"/>
        </w:rPr>
        <w:t>nea e atende a todos os pr</w:t>
      </w:r>
      <w:r w:rsidRPr="009F468F">
        <w:rPr>
          <w:rFonts w:ascii="Garamond" w:hAnsi="Garamond" w:cs="Garamond"/>
          <w:sz w:val="22"/>
          <w:szCs w:val="22"/>
        </w:rPr>
        <w:t>é</w:t>
      </w:r>
      <w:r w:rsidRPr="009F468F">
        <w:rPr>
          <w:rFonts w:ascii="Garamond" w:hAnsi="Garamond" w:cstheme="minorHAnsi"/>
          <w:sz w:val="22"/>
          <w:szCs w:val="22"/>
        </w:rPr>
        <w:t>-requisitos da Licita</w:t>
      </w:r>
      <w:r w:rsidRPr="009F468F">
        <w:rPr>
          <w:rFonts w:ascii="Garamond" w:hAnsi="Garamond" w:cs="Garamond"/>
          <w:sz w:val="22"/>
          <w:szCs w:val="22"/>
        </w:rPr>
        <w:t>çã</w:t>
      </w:r>
      <w:r w:rsidRPr="009F468F">
        <w:rPr>
          <w:rFonts w:ascii="Garamond" w:hAnsi="Garamond" w:cstheme="minorHAnsi"/>
          <w:sz w:val="22"/>
          <w:szCs w:val="22"/>
        </w:rPr>
        <w:t>o e demais exig</w:t>
      </w:r>
      <w:r w:rsidRPr="009F468F">
        <w:rPr>
          <w:rFonts w:ascii="Garamond" w:hAnsi="Garamond" w:cs="Garamond"/>
          <w:sz w:val="22"/>
          <w:szCs w:val="22"/>
        </w:rPr>
        <w:t>ê</w:t>
      </w:r>
      <w:r w:rsidRPr="009F468F">
        <w:rPr>
          <w:rFonts w:ascii="Garamond" w:hAnsi="Garamond" w:cstheme="minorHAnsi"/>
          <w:sz w:val="22"/>
          <w:szCs w:val="22"/>
        </w:rPr>
        <w:t>ncias contidas na Lei Federal n.</w:t>
      </w:r>
      <w:r w:rsidRPr="009F468F">
        <w:rPr>
          <w:rFonts w:ascii="Garamond" w:hAnsi="Garamond" w:cs="Garamond"/>
          <w:sz w:val="22"/>
          <w:szCs w:val="22"/>
        </w:rPr>
        <w:t>º</w:t>
      </w:r>
      <w:r w:rsidRPr="009F468F">
        <w:rPr>
          <w:rFonts w:ascii="Garamond" w:hAnsi="Garamond" w:cstheme="minorHAnsi"/>
          <w:sz w:val="22"/>
          <w:szCs w:val="22"/>
        </w:rPr>
        <w:t xml:space="preserve"> 14.133/2021;</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proofErr w:type="gramStart"/>
      <w:r w:rsidRPr="009F468F">
        <w:rPr>
          <w:rFonts w:ascii="Garamond" w:hAnsi="Garamond" w:cstheme="minorHAnsi"/>
          <w:sz w:val="22"/>
          <w:szCs w:val="22"/>
        </w:rPr>
        <w:t>que</w:t>
      </w:r>
      <w:proofErr w:type="gramEnd"/>
      <w:r w:rsidRPr="009F468F">
        <w:rPr>
          <w:rFonts w:ascii="Garamond" w:hAnsi="Garamond" w:cstheme="minorHAnsi"/>
          <w:sz w:val="22"/>
          <w:szCs w:val="22"/>
        </w:rPr>
        <w:t xml:space="preserve"> n</w:t>
      </w:r>
      <w:r w:rsidRPr="009F468F">
        <w:rPr>
          <w:rFonts w:ascii="Garamond" w:hAnsi="Garamond" w:cs="Garamond"/>
          <w:sz w:val="22"/>
          <w:szCs w:val="22"/>
        </w:rPr>
        <w:t>ã</w:t>
      </w:r>
      <w:r w:rsidRPr="009F468F">
        <w:rPr>
          <w:rFonts w:ascii="Garamond" w:hAnsi="Garamond" w:cstheme="minorHAnsi"/>
          <w:sz w:val="22"/>
          <w:szCs w:val="22"/>
        </w:rPr>
        <w:t>o se enquadra nas hip</w:t>
      </w:r>
      <w:r w:rsidRPr="009F468F">
        <w:rPr>
          <w:rFonts w:ascii="Garamond" w:hAnsi="Garamond" w:cs="Garamond"/>
          <w:sz w:val="22"/>
          <w:szCs w:val="22"/>
        </w:rPr>
        <w:t>ó</w:t>
      </w:r>
      <w:r w:rsidRPr="009F468F">
        <w:rPr>
          <w:rFonts w:ascii="Garamond" w:hAnsi="Garamond" w:cstheme="minorHAnsi"/>
          <w:sz w:val="22"/>
          <w:szCs w:val="22"/>
        </w:rPr>
        <w:t xml:space="preserve">teses previstas no </w:t>
      </w:r>
      <w:r w:rsidRPr="009F468F">
        <w:rPr>
          <w:rFonts w:ascii="Garamond" w:hAnsi="Garamond" w:cs="Garamond"/>
          <w:sz w:val="22"/>
          <w:szCs w:val="22"/>
        </w:rPr>
        <w:t>§</w:t>
      </w:r>
      <w:r w:rsidRPr="009F468F">
        <w:rPr>
          <w:rFonts w:ascii="Garamond" w:hAnsi="Garamond" w:cstheme="minorHAnsi"/>
          <w:sz w:val="22"/>
          <w:szCs w:val="22"/>
        </w:rPr>
        <w:t>1</w:t>
      </w:r>
      <w:r w:rsidRPr="009F468F">
        <w:rPr>
          <w:rFonts w:ascii="Garamond" w:hAnsi="Garamond" w:cs="Garamond"/>
          <w:sz w:val="22"/>
          <w:szCs w:val="22"/>
        </w:rPr>
        <w:t>º</w:t>
      </w:r>
      <w:r w:rsidRPr="009F468F">
        <w:rPr>
          <w:rFonts w:ascii="Garamond" w:hAnsi="Garamond" w:cstheme="minorHAnsi"/>
          <w:sz w:val="22"/>
          <w:szCs w:val="22"/>
        </w:rPr>
        <w:t xml:space="preserve"> do art. 9</w:t>
      </w:r>
      <w:r w:rsidRPr="009F468F">
        <w:rPr>
          <w:rFonts w:ascii="Garamond" w:hAnsi="Garamond" w:cs="Garamond"/>
          <w:sz w:val="22"/>
          <w:szCs w:val="22"/>
        </w:rPr>
        <w:t>º</w:t>
      </w:r>
      <w:r w:rsidRPr="009F468F">
        <w:rPr>
          <w:rFonts w:ascii="Garamond" w:hAnsi="Garamond" w:cstheme="minorHAnsi"/>
          <w:sz w:val="22"/>
          <w:szCs w:val="22"/>
        </w:rPr>
        <w:t xml:space="preserve"> e nas disposi</w:t>
      </w:r>
      <w:r w:rsidRPr="009F468F">
        <w:rPr>
          <w:rFonts w:ascii="Garamond" w:hAnsi="Garamond" w:cs="Garamond"/>
          <w:sz w:val="22"/>
          <w:szCs w:val="22"/>
        </w:rPr>
        <w:t>çõ</w:t>
      </w:r>
      <w:r w:rsidRPr="009F468F">
        <w:rPr>
          <w:rFonts w:ascii="Garamond" w:hAnsi="Garamond" w:cstheme="minorHAnsi"/>
          <w:sz w:val="22"/>
          <w:szCs w:val="22"/>
        </w:rPr>
        <w:t>es dos incisos e par</w:t>
      </w:r>
      <w:r w:rsidRPr="009F468F">
        <w:rPr>
          <w:rFonts w:ascii="Garamond" w:hAnsi="Garamond" w:cs="Garamond"/>
          <w:sz w:val="22"/>
          <w:szCs w:val="22"/>
        </w:rPr>
        <w:t>á</w:t>
      </w:r>
      <w:r w:rsidRPr="009F468F">
        <w:rPr>
          <w:rFonts w:ascii="Garamond" w:hAnsi="Garamond" w:cstheme="minorHAnsi"/>
          <w:sz w:val="22"/>
          <w:szCs w:val="22"/>
        </w:rPr>
        <w:t>grafos do art. 14, ambos da Lei Federal n.</w:t>
      </w:r>
      <w:r w:rsidRPr="009F468F">
        <w:rPr>
          <w:rFonts w:ascii="Garamond" w:hAnsi="Garamond" w:cs="Garamond"/>
          <w:sz w:val="22"/>
          <w:szCs w:val="22"/>
        </w:rPr>
        <w:t>º</w:t>
      </w:r>
      <w:r w:rsidRPr="009F468F">
        <w:rPr>
          <w:rFonts w:ascii="Garamond" w:hAnsi="Garamond" w:cstheme="minorHAnsi"/>
          <w:sz w:val="22"/>
          <w:szCs w:val="22"/>
        </w:rPr>
        <w:t xml:space="preserve"> 14.133/2021, atendendo </w:t>
      </w:r>
      <w:r w:rsidRPr="009F468F">
        <w:rPr>
          <w:rFonts w:ascii="Garamond" w:hAnsi="Garamond" w:cs="Garamond"/>
          <w:sz w:val="22"/>
          <w:szCs w:val="22"/>
        </w:rPr>
        <w:t>à</w:t>
      </w:r>
      <w:r w:rsidRPr="009F468F">
        <w:rPr>
          <w:rFonts w:ascii="Garamond" w:hAnsi="Garamond" w:cstheme="minorHAnsi"/>
          <w:sz w:val="22"/>
          <w:szCs w:val="22"/>
        </w:rPr>
        <w:t>s condi</w:t>
      </w:r>
      <w:r w:rsidRPr="009F468F">
        <w:rPr>
          <w:rFonts w:ascii="Garamond" w:hAnsi="Garamond" w:cs="Garamond"/>
          <w:sz w:val="22"/>
          <w:szCs w:val="22"/>
        </w:rPr>
        <w:t>çõ</w:t>
      </w:r>
      <w:r w:rsidRPr="009F468F">
        <w:rPr>
          <w:rFonts w:ascii="Garamond" w:hAnsi="Garamond" w:cstheme="minorHAnsi"/>
          <w:sz w:val="22"/>
          <w:szCs w:val="22"/>
        </w:rPr>
        <w:t>es de participa</w:t>
      </w:r>
      <w:r w:rsidRPr="009F468F">
        <w:rPr>
          <w:rFonts w:ascii="Garamond" w:hAnsi="Garamond" w:cs="Garamond"/>
          <w:sz w:val="22"/>
          <w:szCs w:val="22"/>
        </w:rPr>
        <w:t>çã</w:t>
      </w:r>
      <w:r w:rsidRPr="009F468F">
        <w:rPr>
          <w:rFonts w:ascii="Garamond" w:hAnsi="Garamond" w:cstheme="minorHAnsi"/>
          <w:sz w:val="22"/>
          <w:szCs w:val="22"/>
        </w:rPr>
        <w:t>o da Licita</w:t>
      </w:r>
      <w:r w:rsidRPr="009F468F">
        <w:rPr>
          <w:rFonts w:ascii="Garamond" w:hAnsi="Garamond" w:cs="Garamond"/>
          <w:sz w:val="22"/>
          <w:szCs w:val="22"/>
        </w:rPr>
        <w:t>çã</w:t>
      </w:r>
      <w:r w:rsidRPr="009F468F">
        <w:rPr>
          <w:rFonts w:ascii="Garamond" w:hAnsi="Garamond" w:cstheme="minorHAnsi"/>
          <w:sz w:val="22"/>
          <w:szCs w:val="22"/>
        </w:rPr>
        <w:t>o e legisla</w:t>
      </w:r>
      <w:r w:rsidRPr="009F468F">
        <w:rPr>
          <w:rFonts w:ascii="Garamond" w:hAnsi="Garamond" w:cs="Garamond"/>
          <w:sz w:val="22"/>
          <w:szCs w:val="22"/>
        </w:rPr>
        <w:t>çã</w:t>
      </w:r>
      <w:r w:rsidRPr="009F468F">
        <w:rPr>
          <w:rFonts w:ascii="Garamond" w:hAnsi="Garamond" w:cstheme="minorHAnsi"/>
          <w:sz w:val="22"/>
          <w:szCs w:val="22"/>
        </w:rPr>
        <w:t>o vigente;</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proofErr w:type="gramStart"/>
      <w:r w:rsidRPr="009F468F">
        <w:rPr>
          <w:rFonts w:ascii="Garamond" w:hAnsi="Garamond" w:cstheme="minorHAnsi"/>
          <w:sz w:val="22"/>
          <w:szCs w:val="22"/>
        </w:rPr>
        <w:t>cumprir</w:t>
      </w:r>
      <w:proofErr w:type="gramEnd"/>
      <w:r w:rsidRPr="009F468F">
        <w:rPr>
          <w:rFonts w:ascii="Garamond" w:hAnsi="Garamond" w:cstheme="minorHAnsi"/>
          <w:sz w:val="22"/>
          <w:szCs w:val="22"/>
        </w:rPr>
        <w:t xml:space="preserve"> todos os requisitos de habilita</w:t>
      </w:r>
      <w:r w:rsidRPr="009F468F">
        <w:rPr>
          <w:rFonts w:ascii="Garamond" w:hAnsi="Garamond" w:cs="Garamond"/>
          <w:sz w:val="22"/>
          <w:szCs w:val="22"/>
        </w:rPr>
        <w:t>çã</w:t>
      </w:r>
      <w:r w:rsidRPr="009F468F">
        <w:rPr>
          <w:rFonts w:ascii="Garamond" w:hAnsi="Garamond" w:cstheme="minorHAnsi"/>
          <w:sz w:val="22"/>
          <w:szCs w:val="22"/>
        </w:rPr>
        <w:t>o definidos neste Edital;</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proofErr w:type="gramStart"/>
      <w:r w:rsidRPr="009F468F">
        <w:rPr>
          <w:rFonts w:ascii="Garamond" w:hAnsi="Garamond" w:cstheme="minorHAnsi"/>
          <w:sz w:val="22"/>
          <w:szCs w:val="22"/>
        </w:rPr>
        <w:t>cumprir</w:t>
      </w:r>
      <w:proofErr w:type="gramEnd"/>
      <w:r w:rsidRPr="009F468F">
        <w:rPr>
          <w:rFonts w:ascii="Garamond" w:hAnsi="Garamond" w:cstheme="minorHAnsi"/>
          <w:sz w:val="22"/>
          <w:szCs w:val="22"/>
        </w:rPr>
        <w:t xml:space="preserve"> as exig</w:t>
      </w:r>
      <w:r w:rsidRPr="009F468F">
        <w:rPr>
          <w:rFonts w:ascii="Garamond" w:hAnsi="Garamond" w:cs="Garamond"/>
          <w:sz w:val="22"/>
          <w:szCs w:val="22"/>
        </w:rPr>
        <w:t>ê</w:t>
      </w:r>
      <w:r w:rsidRPr="009F468F">
        <w:rPr>
          <w:rFonts w:ascii="Garamond" w:hAnsi="Garamond" w:cstheme="minorHAnsi"/>
          <w:sz w:val="22"/>
          <w:szCs w:val="22"/>
        </w:rPr>
        <w:t>ncias de reserva de cargos para pessoa com defici</w:t>
      </w:r>
      <w:r w:rsidRPr="009F468F">
        <w:rPr>
          <w:rFonts w:ascii="Garamond" w:hAnsi="Garamond" w:cs="Garamond"/>
          <w:sz w:val="22"/>
          <w:szCs w:val="22"/>
        </w:rPr>
        <w:t>ê</w:t>
      </w:r>
      <w:r w:rsidRPr="009F468F">
        <w:rPr>
          <w:rFonts w:ascii="Garamond" w:hAnsi="Garamond" w:cstheme="minorHAnsi"/>
          <w:sz w:val="22"/>
          <w:szCs w:val="22"/>
        </w:rPr>
        <w:t>ncia e para reabilitado da Previd</w:t>
      </w:r>
      <w:r w:rsidRPr="009F468F">
        <w:rPr>
          <w:rFonts w:ascii="Garamond" w:hAnsi="Garamond" w:cs="Garamond"/>
          <w:sz w:val="22"/>
          <w:szCs w:val="22"/>
        </w:rPr>
        <w:t>ê</w:t>
      </w:r>
      <w:r w:rsidRPr="009F468F">
        <w:rPr>
          <w:rFonts w:ascii="Garamond" w:hAnsi="Garamond" w:cstheme="minorHAnsi"/>
          <w:sz w:val="22"/>
          <w:szCs w:val="22"/>
        </w:rPr>
        <w:t>ncia Social, previstas em lei e em outras normas espec</w:t>
      </w:r>
      <w:r w:rsidRPr="009F468F">
        <w:rPr>
          <w:rFonts w:ascii="Garamond" w:hAnsi="Garamond" w:cs="Garamond"/>
          <w:sz w:val="22"/>
          <w:szCs w:val="22"/>
        </w:rPr>
        <w:t>í</w:t>
      </w:r>
      <w:r w:rsidRPr="009F468F">
        <w:rPr>
          <w:rFonts w:ascii="Garamond" w:hAnsi="Garamond" w:cstheme="minorHAnsi"/>
          <w:sz w:val="22"/>
          <w:szCs w:val="22"/>
        </w:rPr>
        <w:t>ficas.</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proofErr w:type="gramStart"/>
      <w:r w:rsidRPr="009F468F">
        <w:rPr>
          <w:rFonts w:ascii="Garamond" w:hAnsi="Garamond" w:cstheme="minorHAnsi"/>
          <w:sz w:val="22"/>
          <w:szCs w:val="22"/>
        </w:rPr>
        <w:t>que</w:t>
      </w:r>
      <w:proofErr w:type="gramEnd"/>
      <w:r w:rsidRPr="009F468F">
        <w:rPr>
          <w:rFonts w:ascii="Garamond" w:hAnsi="Garamond" w:cstheme="minorHAnsi"/>
          <w:sz w:val="22"/>
          <w:szCs w:val="22"/>
        </w:rPr>
        <w:t xml:space="preserve"> a proposta protocolada est</w:t>
      </w:r>
      <w:r w:rsidRPr="009F468F">
        <w:rPr>
          <w:rFonts w:ascii="Garamond" w:hAnsi="Garamond" w:cs="Garamond"/>
          <w:sz w:val="22"/>
          <w:szCs w:val="22"/>
        </w:rPr>
        <w:t>á</w:t>
      </w:r>
      <w:r w:rsidRPr="009F468F">
        <w:rPr>
          <w:rFonts w:ascii="Garamond" w:hAnsi="Garamond" w:cstheme="minorHAnsi"/>
          <w:sz w:val="22"/>
          <w:szCs w:val="22"/>
        </w:rPr>
        <w:t xml:space="preserve"> em conformidade com as exig</w:t>
      </w:r>
      <w:r w:rsidRPr="009F468F">
        <w:rPr>
          <w:rFonts w:ascii="Garamond" w:hAnsi="Garamond" w:cs="Garamond"/>
          <w:sz w:val="22"/>
          <w:szCs w:val="22"/>
        </w:rPr>
        <w:t>ê</w:t>
      </w:r>
      <w:r w:rsidRPr="009F468F">
        <w:rPr>
          <w:rFonts w:ascii="Garamond" w:hAnsi="Garamond" w:cstheme="minorHAnsi"/>
          <w:sz w:val="22"/>
          <w:szCs w:val="22"/>
        </w:rPr>
        <w:t xml:space="preserve">ncias </w:t>
      </w:r>
      <w:proofErr w:type="spellStart"/>
      <w:r w:rsidRPr="009F468F">
        <w:rPr>
          <w:rFonts w:ascii="Garamond" w:hAnsi="Garamond" w:cstheme="minorHAnsi"/>
          <w:sz w:val="22"/>
          <w:szCs w:val="22"/>
        </w:rPr>
        <w:t>edital</w:t>
      </w:r>
      <w:r w:rsidRPr="009F468F">
        <w:rPr>
          <w:rFonts w:ascii="Garamond" w:hAnsi="Garamond" w:cs="Garamond"/>
          <w:sz w:val="22"/>
          <w:szCs w:val="22"/>
        </w:rPr>
        <w:t>í</w:t>
      </w:r>
      <w:r w:rsidRPr="009F468F">
        <w:rPr>
          <w:rFonts w:ascii="Garamond" w:hAnsi="Garamond" w:cstheme="minorHAnsi"/>
          <w:sz w:val="22"/>
          <w:szCs w:val="22"/>
        </w:rPr>
        <w:t>cias</w:t>
      </w:r>
      <w:proofErr w:type="spellEnd"/>
      <w:r w:rsidRPr="009F468F">
        <w:rPr>
          <w:rFonts w:ascii="Garamond" w:hAnsi="Garamond" w:cstheme="minorHAnsi"/>
          <w:sz w:val="22"/>
          <w:szCs w:val="22"/>
        </w:rPr>
        <w:t>, foi elaborada de forma independente;</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proofErr w:type="gramStart"/>
      <w:r w:rsidRPr="009F468F">
        <w:rPr>
          <w:rFonts w:ascii="Garamond" w:hAnsi="Garamond" w:cstheme="minorHAnsi"/>
          <w:sz w:val="22"/>
          <w:szCs w:val="22"/>
        </w:rPr>
        <w:t>que</w:t>
      </w:r>
      <w:proofErr w:type="gramEnd"/>
      <w:r w:rsidRPr="009F468F">
        <w:rPr>
          <w:rFonts w:ascii="Garamond" w:hAnsi="Garamond" w:cstheme="minorHAnsi"/>
          <w:sz w:val="22"/>
          <w:szCs w:val="22"/>
        </w:rPr>
        <w:t xml:space="preserve"> a proposta protocolada compreende na integralidade os custos para atendimento dos direitos trabalhistas assegurados na Constitui</w:t>
      </w:r>
      <w:r w:rsidRPr="009F468F">
        <w:rPr>
          <w:rFonts w:ascii="Garamond" w:hAnsi="Garamond" w:cs="Garamond"/>
          <w:sz w:val="22"/>
          <w:szCs w:val="22"/>
        </w:rPr>
        <w:t>çã</w:t>
      </w:r>
      <w:r w:rsidRPr="009F468F">
        <w:rPr>
          <w:rFonts w:ascii="Garamond" w:hAnsi="Garamond" w:cstheme="minorHAnsi"/>
          <w:sz w:val="22"/>
          <w:szCs w:val="22"/>
        </w:rPr>
        <w:t xml:space="preserve">o Federal, nas leis trabalhistas, nas normas </w:t>
      </w:r>
      <w:proofErr w:type="spellStart"/>
      <w:r w:rsidRPr="009F468F">
        <w:rPr>
          <w:rFonts w:ascii="Garamond" w:hAnsi="Garamond" w:cstheme="minorHAnsi"/>
          <w:sz w:val="22"/>
          <w:szCs w:val="22"/>
        </w:rPr>
        <w:t>infralegais</w:t>
      </w:r>
      <w:proofErr w:type="spellEnd"/>
      <w:r w:rsidRPr="009F468F">
        <w:rPr>
          <w:rFonts w:ascii="Garamond" w:hAnsi="Garamond" w:cstheme="minorHAnsi"/>
          <w:sz w:val="22"/>
          <w:szCs w:val="22"/>
        </w:rPr>
        <w:t>, nas conven</w:t>
      </w:r>
      <w:r w:rsidRPr="009F468F">
        <w:rPr>
          <w:rFonts w:ascii="Garamond" w:hAnsi="Garamond" w:cs="Garamond"/>
          <w:sz w:val="22"/>
          <w:szCs w:val="22"/>
        </w:rPr>
        <w:t>çõ</w:t>
      </w:r>
      <w:r w:rsidRPr="009F468F">
        <w:rPr>
          <w:rFonts w:ascii="Garamond" w:hAnsi="Garamond" w:cstheme="minorHAnsi"/>
          <w:sz w:val="22"/>
          <w:szCs w:val="22"/>
        </w:rPr>
        <w:t>es coletivas de trabalho e nos termos de ajustamento de conduta vigentes na data de entrega das propostas.</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r w:rsidRPr="009F468F">
        <w:rPr>
          <w:rFonts w:ascii="Garamond" w:hAnsi="Garamond" w:cstheme="minorHAnsi"/>
          <w:sz w:val="22"/>
          <w:szCs w:val="22"/>
        </w:rPr>
        <w:t>Far</w:t>
      </w:r>
      <w:r w:rsidRPr="009F468F">
        <w:rPr>
          <w:rFonts w:ascii="Garamond" w:hAnsi="Garamond" w:cs="Garamond"/>
          <w:sz w:val="22"/>
          <w:szCs w:val="22"/>
        </w:rPr>
        <w:t>á</w:t>
      </w:r>
      <w:r w:rsidRPr="009F468F">
        <w:rPr>
          <w:rFonts w:ascii="Garamond" w:hAnsi="Garamond" w:cstheme="minorHAnsi"/>
          <w:sz w:val="22"/>
          <w:szCs w:val="22"/>
        </w:rPr>
        <w:t xml:space="preserve"> prova de todas as informa</w:t>
      </w:r>
      <w:r w:rsidRPr="009F468F">
        <w:rPr>
          <w:rFonts w:ascii="Garamond" w:hAnsi="Garamond" w:cs="Garamond"/>
          <w:sz w:val="22"/>
          <w:szCs w:val="22"/>
        </w:rPr>
        <w:t>çõ</w:t>
      </w:r>
      <w:r w:rsidRPr="009F468F">
        <w:rPr>
          <w:rFonts w:ascii="Garamond" w:hAnsi="Garamond" w:cstheme="minorHAnsi"/>
          <w:sz w:val="22"/>
          <w:szCs w:val="22"/>
        </w:rPr>
        <w:t>es declaradas neste processo licitat</w:t>
      </w:r>
      <w:r w:rsidRPr="009F468F">
        <w:rPr>
          <w:rFonts w:ascii="Garamond" w:hAnsi="Garamond" w:cs="Garamond"/>
          <w:sz w:val="22"/>
          <w:szCs w:val="22"/>
        </w:rPr>
        <w:t>ó</w:t>
      </w:r>
      <w:r w:rsidRPr="009F468F">
        <w:rPr>
          <w:rFonts w:ascii="Garamond" w:hAnsi="Garamond" w:cstheme="minorHAnsi"/>
          <w:sz w:val="22"/>
          <w:szCs w:val="22"/>
        </w:rPr>
        <w:t>rio, quando necess</w:t>
      </w:r>
      <w:r w:rsidRPr="009F468F">
        <w:rPr>
          <w:rFonts w:ascii="Garamond" w:hAnsi="Garamond" w:cs="Garamond"/>
          <w:sz w:val="22"/>
          <w:szCs w:val="22"/>
        </w:rPr>
        <w:t>á</w:t>
      </w:r>
      <w:r w:rsidRPr="009F468F">
        <w:rPr>
          <w:rFonts w:ascii="Garamond" w:hAnsi="Garamond" w:cstheme="minorHAnsi"/>
          <w:sz w:val="22"/>
          <w:szCs w:val="22"/>
        </w:rPr>
        <w:t>rio ou solicitado e que se compromete a apresentar a documenta</w:t>
      </w:r>
      <w:r w:rsidRPr="009F468F">
        <w:rPr>
          <w:rFonts w:ascii="Garamond" w:hAnsi="Garamond" w:cs="Garamond"/>
          <w:sz w:val="22"/>
          <w:szCs w:val="22"/>
        </w:rPr>
        <w:t>çã</w:t>
      </w:r>
      <w:r w:rsidRPr="009F468F">
        <w:rPr>
          <w:rFonts w:ascii="Garamond" w:hAnsi="Garamond" w:cstheme="minorHAnsi"/>
          <w:sz w:val="22"/>
          <w:szCs w:val="22"/>
        </w:rPr>
        <w:t>o original, quando a mesma for solicitada pelo Agente de Contrata</w:t>
      </w:r>
      <w:r w:rsidRPr="009F468F">
        <w:rPr>
          <w:rFonts w:ascii="Garamond" w:hAnsi="Garamond" w:cs="Garamond"/>
          <w:sz w:val="22"/>
          <w:szCs w:val="22"/>
        </w:rPr>
        <w:t>çã</w:t>
      </w:r>
      <w:r w:rsidRPr="009F468F">
        <w:rPr>
          <w:rFonts w:ascii="Garamond" w:hAnsi="Garamond" w:cstheme="minorHAnsi"/>
          <w:sz w:val="22"/>
          <w:szCs w:val="22"/>
        </w:rPr>
        <w:t>o, no prazo que o mesmo estipular;</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r w:rsidRPr="009F468F">
        <w:rPr>
          <w:rFonts w:ascii="Garamond" w:hAnsi="Garamond" w:cstheme="minorHAnsi"/>
          <w:sz w:val="22"/>
          <w:szCs w:val="22"/>
        </w:rPr>
        <w:t>Para fins do disposto no inciso VI do art. 68 da Lei Federal n.</w:t>
      </w:r>
      <w:r w:rsidRPr="009F468F">
        <w:rPr>
          <w:rFonts w:ascii="Garamond" w:hAnsi="Garamond" w:cs="Garamond"/>
          <w:sz w:val="22"/>
          <w:szCs w:val="22"/>
        </w:rPr>
        <w:t>º</w:t>
      </w:r>
      <w:r w:rsidRPr="009F468F">
        <w:rPr>
          <w:rFonts w:ascii="Garamond" w:hAnsi="Garamond" w:cstheme="minorHAnsi"/>
          <w:sz w:val="22"/>
          <w:szCs w:val="22"/>
        </w:rPr>
        <w:t xml:space="preserve"> 14.133/2021 e inciso XXXIII, artigo 7</w:t>
      </w:r>
      <w:r w:rsidRPr="009F468F">
        <w:rPr>
          <w:rFonts w:ascii="Garamond" w:hAnsi="Garamond" w:cs="Garamond"/>
          <w:sz w:val="22"/>
          <w:szCs w:val="22"/>
        </w:rPr>
        <w:t>º</w:t>
      </w:r>
      <w:r w:rsidRPr="009F468F">
        <w:rPr>
          <w:rFonts w:ascii="Garamond" w:hAnsi="Garamond" w:cstheme="minorHAnsi"/>
          <w:sz w:val="22"/>
          <w:szCs w:val="22"/>
        </w:rPr>
        <w:t xml:space="preserve"> da Constitui</w:t>
      </w:r>
      <w:r w:rsidRPr="009F468F">
        <w:rPr>
          <w:rFonts w:ascii="Garamond" w:hAnsi="Garamond" w:cs="Garamond"/>
          <w:sz w:val="22"/>
          <w:szCs w:val="22"/>
        </w:rPr>
        <w:t>çã</w:t>
      </w:r>
      <w:r w:rsidRPr="009F468F">
        <w:rPr>
          <w:rFonts w:ascii="Garamond" w:hAnsi="Garamond" w:cstheme="minorHAnsi"/>
          <w:sz w:val="22"/>
          <w:szCs w:val="22"/>
        </w:rPr>
        <w:t>o Federal, n</w:t>
      </w:r>
      <w:r w:rsidRPr="009F468F">
        <w:rPr>
          <w:rFonts w:ascii="Garamond" w:hAnsi="Garamond" w:cs="Garamond"/>
          <w:sz w:val="22"/>
          <w:szCs w:val="22"/>
        </w:rPr>
        <w:t>ã</w:t>
      </w:r>
      <w:r w:rsidRPr="009F468F">
        <w:rPr>
          <w:rFonts w:ascii="Garamond" w:hAnsi="Garamond" w:cstheme="minorHAnsi"/>
          <w:sz w:val="22"/>
          <w:szCs w:val="22"/>
        </w:rPr>
        <w:t>o emprega menor de dezoito anos em trabalho noturno, perigoso ou insalubre e n</w:t>
      </w:r>
      <w:r w:rsidRPr="009F468F">
        <w:rPr>
          <w:rFonts w:ascii="Garamond" w:hAnsi="Garamond" w:cs="Garamond"/>
          <w:sz w:val="22"/>
          <w:szCs w:val="22"/>
        </w:rPr>
        <w:t>ã</w:t>
      </w:r>
      <w:r w:rsidRPr="009F468F">
        <w:rPr>
          <w:rFonts w:ascii="Garamond" w:hAnsi="Garamond" w:cstheme="minorHAnsi"/>
          <w:sz w:val="22"/>
          <w:szCs w:val="22"/>
        </w:rPr>
        <w:t>o emprega menor de dezesseis anos. (* Caso empregue menor, a partir de 14 anos - na condi</w:t>
      </w:r>
      <w:r w:rsidRPr="009F468F">
        <w:rPr>
          <w:rFonts w:ascii="Garamond" w:hAnsi="Garamond" w:cs="Garamond"/>
          <w:sz w:val="22"/>
          <w:szCs w:val="22"/>
        </w:rPr>
        <w:t>çã</w:t>
      </w:r>
      <w:r w:rsidRPr="009F468F">
        <w:rPr>
          <w:rFonts w:ascii="Garamond" w:hAnsi="Garamond" w:cstheme="minorHAnsi"/>
          <w:sz w:val="22"/>
          <w:szCs w:val="22"/>
        </w:rPr>
        <w:t>o de aprendiz - dever</w:t>
      </w:r>
      <w:r w:rsidRPr="009F468F">
        <w:rPr>
          <w:rFonts w:ascii="Garamond" w:hAnsi="Garamond" w:cs="Garamond"/>
          <w:sz w:val="22"/>
          <w:szCs w:val="22"/>
        </w:rPr>
        <w:t>á</w:t>
      </w:r>
      <w:r w:rsidRPr="009F468F">
        <w:rPr>
          <w:rFonts w:ascii="Garamond" w:hAnsi="Garamond" w:cstheme="minorHAnsi"/>
          <w:sz w:val="22"/>
          <w:szCs w:val="22"/>
        </w:rPr>
        <w:t xml:space="preserve"> fazer a ressalva).</w:t>
      </w:r>
    </w:p>
    <w:p w:rsidR="008D283F" w:rsidRPr="009F468F" w:rsidRDefault="008D283F" w:rsidP="008D283F">
      <w:pPr>
        <w:pStyle w:val="PargrafodaLista"/>
        <w:numPr>
          <w:ilvl w:val="0"/>
          <w:numId w:val="44"/>
        </w:numPr>
        <w:spacing w:before="120"/>
        <w:ind w:left="0" w:firstLine="360"/>
        <w:rPr>
          <w:rFonts w:ascii="Garamond" w:hAnsi="Garamond" w:cstheme="minorHAnsi"/>
          <w:sz w:val="22"/>
          <w:szCs w:val="22"/>
        </w:rPr>
      </w:pPr>
      <w:r w:rsidRPr="009F468F">
        <w:rPr>
          <w:rFonts w:ascii="Garamond" w:hAnsi="Garamond" w:cstheme="minorHAnsi"/>
          <w:sz w:val="22"/>
          <w:szCs w:val="22"/>
        </w:rPr>
        <w:t xml:space="preserve">Que </w:t>
      </w:r>
      <w:proofErr w:type="gramStart"/>
      <w:r w:rsidRPr="009F468F">
        <w:rPr>
          <w:rFonts w:ascii="Garamond" w:hAnsi="Garamond" w:cstheme="minorHAnsi"/>
          <w:sz w:val="22"/>
          <w:szCs w:val="22"/>
        </w:rPr>
        <w:t>atesta,</w:t>
      </w:r>
      <w:proofErr w:type="gramEnd"/>
      <w:r w:rsidRPr="009F468F">
        <w:rPr>
          <w:rFonts w:ascii="Garamond" w:hAnsi="Garamond" w:cstheme="minorHAnsi"/>
          <w:sz w:val="22"/>
          <w:szCs w:val="22"/>
        </w:rPr>
        <w:t xml:space="preserve"> no que for aplic</w:t>
      </w:r>
      <w:r w:rsidRPr="009F468F">
        <w:rPr>
          <w:rFonts w:ascii="Garamond" w:hAnsi="Garamond" w:cs="Garamond"/>
          <w:sz w:val="22"/>
          <w:szCs w:val="22"/>
        </w:rPr>
        <w:t>á</w:t>
      </w:r>
      <w:r w:rsidRPr="009F468F">
        <w:rPr>
          <w:rFonts w:ascii="Garamond" w:hAnsi="Garamond" w:cstheme="minorHAnsi"/>
          <w:sz w:val="22"/>
          <w:szCs w:val="22"/>
        </w:rPr>
        <w:t xml:space="preserve">vel, o atendimento </w:t>
      </w:r>
      <w:r w:rsidRPr="009F468F">
        <w:rPr>
          <w:rFonts w:ascii="Garamond" w:hAnsi="Garamond" w:cs="Garamond"/>
          <w:sz w:val="22"/>
          <w:szCs w:val="22"/>
        </w:rPr>
        <w:t>à</w:t>
      </w:r>
      <w:r w:rsidRPr="009F468F">
        <w:rPr>
          <w:rFonts w:ascii="Garamond" w:hAnsi="Garamond" w:cstheme="minorHAnsi"/>
          <w:sz w:val="22"/>
          <w:szCs w:val="22"/>
        </w:rPr>
        <w:t xml:space="preserve"> pol</w:t>
      </w:r>
      <w:r w:rsidRPr="009F468F">
        <w:rPr>
          <w:rFonts w:ascii="Garamond" w:hAnsi="Garamond" w:cs="Garamond"/>
          <w:sz w:val="22"/>
          <w:szCs w:val="22"/>
        </w:rPr>
        <w:t>í</w:t>
      </w:r>
      <w:r w:rsidRPr="009F468F">
        <w:rPr>
          <w:rFonts w:ascii="Garamond" w:hAnsi="Garamond" w:cstheme="minorHAnsi"/>
          <w:sz w:val="22"/>
          <w:szCs w:val="22"/>
        </w:rPr>
        <w:t>tica p</w:t>
      </w:r>
      <w:r w:rsidRPr="009F468F">
        <w:rPr>
          <w:rFonts w:ascii="Garamond" w:hAnsi="Garamond" w:cs="Garamond"/>
          <w:sz w:val="22"/>
          <w:szCs w:val="22"/>
        </w:rPr>
        <w:t>ú</w:t>
      </w:r>
      <w:r w:rsidRPr="009F468F">
        <w:rPr>
          <w:rFonts w:ascii="Garamond" w:hAnsi="Garamond" w:cstheme="minorHAnsi"/>
          <w:sz w:val="22"/>
          <w:szCs w:val="22"/>
        </w:rPr>
        <w:t>blica ambiental de licita</w:t>
      </w:r>
      <w:r w:rsidRPr="009F468F">
        <w:rPr>
          <w:rFonts w:ascii="Garamond" w:hAnsi="Garamond" w:cs="Garamond"/>
          <w:sz w:val="22"/>
          <w:szCs w:val="22"/>
        </w:rPr>
        <w:t>çã</w:t>
      </w:r>
      <w:r w:rsidRPr="009F468F">
        <w:rPr>
          <w:rFonts w:ascii="Garamond" w:hAnsi="Garamond" w:cstheme="minorHAnsi"/>
          <w:sz w:val="22"/>
          <w:szCs w:val="22"/>
        </w:rPr>
        <w:t>o sustent</w:t>
      </w:r>
      <w:r w:rsidRPr="009F468F">
        <w:rPr>
          <w:rFonts w:ascii="Garamond" w:hAnsi="Garamond" w:cs="Garamond"/>
          <w:sz w:val="22"/>
          <w:szCs w:val="22"/>
        </w:rPr>
        <w:t>á</w:t>
      </w:r>
      <w:r w:rsidRPr="009F468F">
        <w:rPr>
          <w:rFonts w:ascii="Garamond" w:hAnsi="Garamond" w:cstheme="minorHAnsi"/>
          <w:sz w:val="22"/>
          <w:szCs w:val="22"/>
        </w:rPr>
        <w:t>vel, em especial que se responsabiliza integralmente com a log</w:t>
      </w:r>
      <w:r w:rsidRPr="009F468F">
        <w:rPr>
          <w:rFonts w:ascii="Garamond" w:hAnsi="Garamond" w:cs="Garamond"/>
          <w:sz w:val="22"/>
          <w:szCs w:val="22"/>
        </w:rPr>
        <w:t>í</w:t>
      </w:r>
      <w:r w:rsidRPr="009F468F">
        <w:rPr>
          <w:rFonts w:ascii="Garamond" w:hAnsi="Garamond" w:cstheme="minorHAnsi"/>
          <w:sz w:val="22"/>
          <w:szCs w:val="22"/>
        </w:rPr>
        <w:t>stica reversa dos produtos, embalagens e servi</w:t>
      </w:r>
      <w:r w:rsidRPr="009F468F">
        <w:rPr>
          <w:rFonts w:ascii="Garamond" w:hAnsi="Garamond" w:cs="Garamond"/>
          <w:sz w:val="22"/>
          <w:szCs w:val="22"/>
        </w:rPr>
        <w:t>ç</w:t>
      </w:r>
      <w:r w:rsidRPr="009F468F">
        <w:rPr>
          <w:rFonts w:ascii="Garamond" w:hAnsi="Garamond" w:cstheme="minorHAnsi"/>
          <w:sz w:val="22"/>
          <w:szCs w:val="22"/>
        </w:rPr>
        <w:t>os p</w:t>
      </w:r>
      <w:r w:rsidRPr="009F468F">
        <w:rPr>
          <w:rFonts w:ascii="Garamond" w:hAnsi="Garamond" w:cs="Garamond"/>
          <w:sz w:val="22"/>
          <w:szCs w:val="22"/>
        </w:rPr>
        <w:t>ó</w:t>
      </w:r>
      <w:r w:rsidRPr="009F468F">
        <w:rPr>
          <w:rFonts w:ascii="Garamond" w:hAnsi="Garamond" w:cstheme="minorHAnsi"/>
          <w:sz w:val="22"/>
          <w:szCs w:val="22"/>
        </w:rPr>
        <w:t>s-consumo no limite da propor</w:t>
      </w:r>
      <w:r w:rsidRPr="009F468F">
        <w:rPr>
          <w:rFonts w:ascii="Garamond" w:hAnsi="Garamond" w:cs="Garamond"/>
          <w:sz w:val="22"/>
          <w:szCs w:val="22"/>
        </w:rPr>
        <w:t>çã</w:t>
      </w:r>
      <w:r w:rsidRPr="009F468F">
        <w:rPr>
          <w:rFonts w:ascii="Garamond" w:hAnsi="Garamond" w:cstheme="minorHAnsi"/>
          <w:sz w:val="22"/>
          <w:szCs w:val="22"/>
        </w:rPr>
        <w:t>o que fornecerem ao poder p</w:t>
      </w:r>
      <w:r w:rsidRPr="009F468F">
        <w:rPr>
          <w:rFonts w:ascii="Garamond" w:hAnsi="Garamond" w:cs="Garamond"/>
          <w:sz w:val="22"/>
          <w:szCs w:val="22"/>
        </w:rPr>
        <w:t>ú</w:t>
      </w:r>
      <w:r w:rsidRPr="009F468F">
        <w:rPr>
          <w:rFonts w:ascii="Garamond" w:hAnsi="Garamond" w:cstheme="minorHAnsi"/>
          <w:sz w:val="22"/>
          <w:szCs w:val="22"/>
        </w:rPr>
        <w:t>blico, assumindo a responsabilidade pela destina</w:t>
      </w:r>
      <w:r w:rsidRPr="009F468F">
        <w:rPr>
          <w:rFonts w:ascii="Garamond" w:hAnsi="Garamond" w:cs="Garamond"/>
          <w:sz w:val="22"/>
          <w:szCs w:val="22"/>
        </w:rPr>
        <w:t>çã</w:t>
      </w:r>
      <w:r w:rsidRPr="009F468F">
        <w:rPr>
          <w:rFonts w:ascii="Garamond" w:hAnsi="Garamond" w:cstheme="minorHAnsi"/>
          <w:sz w:val="22"/>
          <w:szCs w:val="22"/>
        </w:rPr>
        <w:t>o final, ambientalmente adequada.</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Local,</w:t>
      </w:r>
      <w:r w:rsidRPr="009F468F">
        <w:rPr>
          <w:rFonts w:ascii="Garamond" w:hAnsi="Garamond" w:cstheme="minorHAnsi"/>
          <w:sz w:val="22"/>
          <w:szCs w:val="22"/>
        </w:rPr>
        <w:tab/>
        <w:t>de</w:t>
      </w:r>
      <w:r w:rsidRPr="009F468F">
        <w:rPr>
          <w:rFonts w:ascii="Garamond" w:hAnsi="Garamond" w:cstheme="minorHAnsi"/>
          <w:sz w:val="22"/>
          <w:szCs w:val="22"/>
        </w:rPr>
        <w:tab/>
        <w:t>de 20</w:t>
      </w:r>
      <w:r w:rsidR="003D7797">
        <w:rPr>
          <w:rFonts w:ascii="Garamond" w:hAnsi="Garamond" w:cstheme="minorHAnsi"/>
          <w:sz w:val="22"/>
          <w:szCs w:val="22"/>
        </w:rPr>
        <w:t>24</w:t>
      </w:r>
      <w:proofErr w:type="gramStart"/>
      <w:r w:rsidRPr="009F468F">
        <w:rPr>
          <w:rFonts w:ascii="Garamond" w:hAnsi="Garamond" w:cstheme="minorHAnsi"/>
          <w:sz w:val="22"/>
          <w:szCs w:val="22"/>
        </w:rPr>
        <w:t xml:space="preserve">   .</w:t>
      </w:r>
      <w:proofErr w:type="gramEnd"/>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BA1537">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2"/>
          <w:szCs w:val="22"/>
        </w:rPr>
      </w:pPr>
      <w:r w:rsidRPr="009F468F">
        <w:rPr>
          <w:rFonts w:ascii="Garamond" w:hAnsi="Garamond" w:cstheme="minorHAnsi"/>
          <w:b/>
          <w:bCs/>
          <w:sz w:val="22"/>
          <w:szCs w:val="22"/>
        </w:rPr>
        <w:t>MODELO Nº 07</w:t>
      </w:r>
      <w:r w:rsidR="00BA1537" w:rsidRPr="009F468F">
        <w:rPr>
          <w:rFonts w:ascii="Garamond" w:hAnsi="Garamond" w:cstheme="minorHAnsi"/>
          <w:b/>
          <w:bCs/>
          <w:sz w:val="22"/>
          <w:szCs w:val="22"/>
        </w:rPr>
        <w:t xml:space="preserve"> - PROPOSTA</w:t>
      </w:r>
    </w:p>
    <w:p w:rsidR="00FD36FB" w:rsidRPr="009F468F" w:rsidRDefault="00FD36FB" w:rsidP="00BA1537">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PROPOSTA DE PREÇOS</w:t>
      </w:r>
    </w:p>
    <w:p w:rsidR="00BA1537" w:rsidRPr="009F468F" w:rsidRDefault="00BA1537" w:rsidP="00BA1537">
      <w:pPr>
        <w:spacing w:before="120" w:after="120" w:line="360" w:lineRule="auto"/>
        <w:jc w:val="both"/>
        <w:rPr>
          <w:rFonts w:ascii="Garamond" w:hAnsi="Garamond" w:cstheme="minorHAnsi"/>
          <w:sz w:val="22"/>
          <w:szCs w:val="22"/>
        </w:rPr>
      </w:pPr>
    </w:p>
    <w:p w:rsidR="00BA1537" w:rsidRPr="009F468F" w:rsidRDefault="00BA1537" w:rsidP="00BA1537">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(Razão social, CNPJ/MF, endereço, telefone, e-mail, dados bancários e responsável pela assinatura do contrato).</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À Comissão de Licitação</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Prezados Senhores,</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Apresentamos e submetemos à apreciação de V. </w:t>
      </w:r>
      <w:proofErr w:type="spellStart"/>
      <w:r w:rsidRPr="009F468F">
        <w:rPr>
          <w:rFonts w:ascii="Garamond" w:hAnsi="Garamond" w:cstheme="minorHAnsi"/>
          <w:sz w:val="22"/>
          <w:szCs w:val="22"/>
        </w:rPr>
        <w:t>Sas</w:t>
      </w:r>
      <w:proofErr w:type="spellEnd"/>
      <w:r w:rsidRPr="009F468F">
        <w:rPr>
          <w:rFonts w:ascii="Garamond" w:hAnsi="Garamond" w:cstheme="minorHAnsi"/>
          <w:sz w:val="22"/>
          <w:szCs w:val="22"/>
        </w:rPr>
        <w:t xml:space="preserve"> nossa proposta de preços, relativa à execução </w:t>
      </w:r>
      <w:r w:rsidR="00364B93" w:rsidRPr="009F468F">
        <w:rPr>
          <w:rFonts w:ascii="Garamond" w:hAnsi="Garamond" w:cstheme="minorHAnsi"/>
          <w:sz w:val="22"/>
          <w:szCs w:val="22"/>
        </w:rPr>
        <w:t>de,</w:t>
      </w:r>
      <w:r w:rsidRPr="009F468F">
        <w:rPr>
          <w:rFonts w:ascii="Garamond" w:hAnsi="Garamond" w:cstheme="minorHAnsi"/>
          <w:sz w:val="22"/>
          <w:szCs w:val="22"/>
        </w:rPr>
        <w:t xml:space="preserve"> da licitação em epígrafe.</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O preço global proposto para execução da obra objeto da licitação supramencionada é de R$ (inserir o valor da proposta) (inserir o valor por extenso).</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O prazo de execução do objeto é de (inserir o prazo de execução) (inserir o prazo de execução por extenso) dias contados a partir da data de assinatura do Contrato de Empreitada.</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O prazo de validade da proposta de preços é de (inserir o prazo de validade) ((inserir o prazo de validade por extenso)) dias a partir da data limite estabelecida para o recebimento das propostas (envelopes n° 1 e n° 2) pela Comissão de Licitação.</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Atenciosamente,</w:t>
      </w:r>
    </w:p>
    <w:p w:rsidR="00BA1537" w:rsidRPr="009F468F" w:rsidRDefault="00BA1537" w:rsidP="00BA1537">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Local,</w:t>
      </w:r>
      <w:r w:rsidRPr="009F468F">
        <w:rPr>
          <w:rFonts w:ascii="Garamond" w:hAnsi="Garamond" w:cstheme="minorHAnsi"/>
          <w:sz w:val="22"/>
          <w:szCs w:val="22"/>
        </w:rPr>
        <w:tab/>
        <w:t>de</w:t>
      </w:r>
      <w:r w:rsidRPr="009F468F">
        <w:rPr>
          <w:rFonts w:ascii="Garamond" w:hAnsi="Garamond" w:cstheme="minorHAnsi"/>
          <w:sz w:val="22"/>
          <w:szCs w:val="22"/>
        </w:rPr>
        <w:tab/>
        <w:t>de 20</w:t>
      </w:r>
      <w:proofErr w:type="gramStart"/>
      <w:r w:rsidRPr="009F468F">
        <w:rPr>
          <w:rFonts w:ascii="Garamond" w:hAnsi="Garamond" w:cstheme="minorHAnsi"/>
          <w:sz w:val="22"/>
          <w:szCs w:val="22"/>
        </w:rPr>
        <w:t xml:space="preserve">   .</w:t>
      </w:r>
      <w:proofErr w:type="gramEnd"/>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w:t>
      </w:r>
    </w:p>
    <w:p w:rsidR="00FD36FB" w:rsidRPr="009F468F" w:rsidRDefault="00FD36FB" w:rsidP="00FD36FB">
      <w:pPr>
        <w:spacing w:before="120" w:after="120" w:line="360" w:lineRule="auto"/>
        <w:jc w:val="both"/>
        <w:rPr>
          <w:rFonts w:ascii="Garamond" w:hAnsi="Garamond" w:cstheme="minorHAnsi"/>
          <w:sz w:val="22"/>
          <w:szCs w:val="22"/>
        </w:rPr>
      </w:pPr>
    </w:p>
    <w:p w:rsidR="00C72FE6" w:rsidRPr="009F468F" w:rsidRDefault="00C72FE6" w:rsidP="00364B93">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2"/>
          <w:szCs w:val="22"/>
        </w:rPr>
        <w:sectPr w:rsidR="00C72FE6" w:rsidRPr="009F468F" w:rsidSect="009A511C">
          <w:headerReference w:type="default" r:id="rId20"/>
          <w:footerReference w:type="even" r:id="rId21"/>
          <w:footerReference w:type="default" r:id="rId22"/>
          <w:pgSz w:w="11906" w:h="16838"/>
          <w:pgMar w:top="567" w:right="851" w:bottom="567" w:left="851" w:header="709" w:footer="590" w:gutter="0"/>
          <w:cols w:space="708"/>
          <w:docGrid w:linePitch="360"/>
        </w:sectPr>
      </w:pPr>
    </w:p>
    <w:p w:rsidR="00FD36FB" w:rsidRPr="009F468F" w:rsidRDefault="00FD36FB" w:rsidP="00364B93">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2"/>
          <w:szCs w:val="22"/>
        </w:rPr>
      </w:pPr>
      <w:r w:rsidRPr="009F468F">
        <w:rPr>
          <w:rFonts w:ascii="Garamond" w:hAnsi="Garamond" w:cstheme="minorHAnsi"/>
          <w:b/>
          <w:bCs/>
          <w:sz w:val="22"/>
          <w:szCs w:val="22"/>
        </w:rPr>
        <w:lastRenderedPageBreak/>
        <w:t>MODELO Nº 08 PLANILHA DE SERVIÇOS</w:t>
      </w:r>
    </w:p>
    <w:p w:rsidR="00364B93" w:rsidRPr="009F468F" w:rsidRDefault="00364B93" w:rsidP="00364B93">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PLANILHA DE SERVIÇOS</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MUNICÍPIO</w:t>
      </w:r>
      <w:r w:rsidRPr="009F468F">
        <w:rPr>
          <w:rFonts w:ascii="Garamond" w:hAnsi="Garamond" w:cstheme="minorHAnsi"/>
          <w:sz w:val="22"/>
          <w:szCs w:val="22"/>
        </w:rPr>
        <w:tab/>
        <w:t>:</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OBRA</w:t>
      </w:r>
      <w:r w:rsidRPr="009F468F">
        <w:rPr>
          <w:rFonts w:ascii="Garamond" w:hAnsi="Garamond" w:cstheme="minorHAnsi"/>
          <w:sz w:val="22"/>
          <w:szCs w:val="22"/>
        </w:rPr>
        <w:tab/>
        <w:t>:</w:t>
      </w:r>
    </w:p>
    <w:tbl>
      <w:tblPr>
        <w:tblStyle w:val="TableNormal"/>
        <w:tblW w:w="0" w:type="auto"/>
        <w:tblInd w:w="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93"/>
        <w:gridCol w:w="852"/>
        <w:gridCol w:w="850"/>
        <w:gridCol w:w="1419"/>
        <w:gridCol w:w="991"/>
        <w:gridCol w:w="1419"/>
        <w:gridCol w:w="850"/>
        <w:gridCol w:w="994"/>
        <w:gridCol w:w="991"/>
      </w:tblGrid>
      <w:tr w:rsidR="00364B93" w:rsidRPr="009F468F" w:rsidTr="00364B93">
        <w:trPr>
          <w:trHeight w:val="805"/>
        </w:trPr>
        <w:tc>
          <w:tcPr>
            <w:tcW w:w="593"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100"/>
              <w:rPr>
                <w:rFonts w:ascii="Garamond" w:hAnsi="Garamond"/>
              </w:rPr>
            </w:pPr>
            <w:r w:rsidRPr="009F468F">
              <w:rPr>
                <w:rFonts w:ascii="Garamond" w:hAnsi="Garamond"/>
              </w:rPr>
              <w:t>ITEM</w:t>
            </w:r>
          </w:p>
        </w:tc>
        <w:tc>
          <w:tcPr>
            <w:tcW w:w="852"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112"/>
              <w:rPr>
                <w:rFonts w:ascii="Garamond" w:hAnsi="Garamond"/>
              </w:rPr>
            </w:pPr>
            <w:r w:rsidRPr="009F468F">
              <w:rPr>
                <w:rFonts w:ascii="Garamond" w:hAnsi="Garamond"/>
              </w:rPr>
              <w:t>CÓDIGO</w:t>
            </w:r>
          </w:p>
        </w:tc>
        <w:tc>
          <w:tcPr>
            <w:tcW w:w="850"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108"/>
              <w:rPr>
                <w:rFonts w:ascii="Garamond" w:hAnsi="Garamond"/>
              </w:rPr>
            </w:pPr>
            <w:r w:rsidRPr="009F468F">
              <w:rPr>
                <w:rFonts w:ascii="Garamond" w:hAnsi="Garamond"/>
              </w:rPr>
              <w:t>ORIGEM</w:t>
            </w:r>
          </w:p>
        </w:tc>
        <w:tc>
          <w:tcPr>
            <w:tcW w:w="1419"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119" w:right="116"/>
              <w:jc w:val="center"/>
              <w:rPr>
                <w:rFonts w:ascii="Garamond" w:hAnsi="Garamond"/>
              </w:rPr>
            </w:pPr>
            <w:r w:rsidRPr="009F468F">
              <w:rPr>
                <w:rFonts w:ascii="Garamond" w:hAnsi="Garamond"/>
                <w:spacing w:val="-1"/>
              </w:rPr>
              <w:t>DISCRIMINAÇÃ</w:t>
            </w:r>
            <w:r w:rsidRPr="009F468F">
              <w:rPr>
                <w:rFonts w:ascii="Garamond" w:hAnsi="Garamond"/>
              </w:rPr>
              <w:t>O DOSSERVIÇOS</w:t>
            </w:r>
          </w:p>
        </w:tc>
        <w:tc>
          <w:tcPr>
            <w:tcW w:w="991"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275"/>
              <w:rPr>
                <w:rFonts w:ascii="Garamond" w:hAnsi="Garamond"/>
              </w:rPr>
            </w:pPr>
            <w:r w:rsidRPr="009F468F">
              <w:rPr>
                <w:rFonts w:ascii="Garamond" w:hAnsi="Garamond"/>
              </w:rPr>
              <w:t>UNID.</w:t>
            </w:r>
          </w:p>
        </w:tc>
        <w:tc>
          <w:tcPr>
            <w:tcW w:w="1419"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407"/>
              <w:rPr>
                <w:rFonts w:ascii="Garamond" w:hAnsi="Garamond"/>
              </w:rPr>
            </w:pPr>
            <w:r w:rsidRPr="009F468F">
              <w:rPr>
                <w:rFonts w:ascii="Garamond" w:hAnsi="Garamond"/>
              </w:rPr>
              <w:t>QUANT.</w:t>
            </w:r>
          </w:p>
        </w:tc>
        <w:tc>
          <w:tcPr>
            <w:tcW w:w="850"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95" w:right="84"/>
              <w:jc w:val="center"/>
              <w:rPr>
                <w:rFonts w:ascii="Garamond" w:hAnsi="Garamond"/>
              </w:rPr>
            </w:pPr>
            <w:r w:rsidRPr="009F468F">
              <w:rPr>
                <w:rFonts w:ascii="Garamond" w:hAnsi="Garamond"/>
              </w:rPr>
              <w:t>PREÇOUNITÁRIO(R$)</w:t>
            </w:r>
          </w:p>
        </w:tc>
        <w:tc>
          <w:tcPr>
            <w:tcW w:w="994"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152" w:right="145" w:hanging="2"/>
              <w:jc w:val="center"/>
              <w:rPr>
                <w:rFonts w:ascii="Garamond" w:hAnsi="Garamond"/>
              </w:rPr>
            </w:pPr>
            <w:r w:rsidRPr="009F468F">
              <w:rPr>
                <w:rFonts w:ascii="Garamond" w:hAnsi="Garamond"/>
              </w:rPr>
              <w:t>PREÇOPARCIAL(R$)</w:t>
            </w:r>
          </w:p>
        </w:tc>
        <w:tc>
          <w:tcPr>
            <w:tcW w:w="991" w:type="dxa"/>
          </w:tcPr>
          <w:p w:rsidR="00364B93" w:rsidRPr="009F468F" w:rsidRDefault="00364B93" w:rsidP="00AB1F60">
            <w:pPr>
              <w:pStyle w:val="TableParagraph"/>
              <w:spacing w:before="2"/>
              <w:rPr>
                <w:rFonts w:ascii="Garamond" w:hAnsi="Garamond"/>
              </w:rPr>
            </w:pPr>
          </w:p>
          <w:p w:rsidR="00364B93" w:rsidRPr="009F468F" w:rsidRDefault="00364B93" w:rsidP="00AB1F60">
            <w:pPr>
              <w:pStyle w:val="TableParagraph"/>
              <w:ind w:left="73" w:right="68" w:hanging="2"/>
              <w:jc w:val="center"/>
              <w:rPr>
                <w:rFonts w:ascii="Garamond" w:hAnsi="Garamond"/>
              </w:rPr>
            </w:pPr>
            <w:r w:rsidRPr="009F468F">
              <w:rPr>
                <w:rFonts w:ascii="Garamond" w:hAnsi="Garamond"/>
              </w:rPr>
              <w:t>PREÇOSUBTOTAL(R$)</w:t>
            </w:r>
          </w:p>
        </w:tc>
      </w:tr>
      <w:tr w:rsidR="00364B93" w:rsidRPr="009F468F" w:rsidTr="00364B93">
        <w:trPr>
          <w:trHeight w:val="184"/>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4"/>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2"/>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4"/>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4"/>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4"/>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4"/>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4"/>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2"/>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4"/>
        </w:trPr>
        <w:tc>
          <w:tcPr>
            <w:tcW w:w="593" w:type="dxa"/>
          </w:tcPr>
          <w:p w:rsidR="00364B93" w:rsidRPr="009F468F" w:rsidRDefault="00364B93" w:rsidP="00AB1F60">
            <w:pPr>
              <w:pStyle w:val="TableParagraph"/>
              <w:rPr>
                <w:rFonts w:ascii="Garamond" w:hAnsi="Garamond"/>
              </w:rPr>
            </w:pPr>
          </w:p>
        </w:tc>
        <w:tc>
          <w:tcPr>
            <w:tcW w:w="852"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c>
          <w:tcPr>
            <w:tcW w:w="1419" w:type="dxa"/>
          </w:tcPr>
          <w:p w:rsidR="00364B93" w:rsidRPr="009F468F" w:rsidRDefault="00364B93" w:rsidP="00AB1F60">
            <w:pPr>
              <w:pStyle w:val="TableParagraph"/>
              <w:rPr>
                <w:rFonts w:ascii="Garamond" w:hAnsi="Garamond"/>
              </w:rPr>
            </w:pPr>
          </w:p>
        </w:tc>
        <w:tc>
          <w:tcPr>
            <w:tcW w:w="850" w:type="dxa"/>
          </w:tcPr>
          <w:p w:rsidR="00364B93" w:rsidRPr="009F468F" w:rsidRDefault="00364B93" w:rsidP="00AB1F60">
            <w:pPr>
              <w:pStyle w:val="TableParagraph"/>
              <w:rPr>
                <w:rFonts w:ascii="Garamond" w:hAnsi="Garamond"/>
              </w:rPr>
            </w:pPr>
          </w:p>
        </w:tc>
        <w:tc>
          <w:tcPr>
            <w:tcW w:w="994" w:type="dxa"/>
          </w:tcPr>
          <w:p w:rsidR="00364B93" w:rsidRPr="009F468F" w:rsidRDefault="00364B93" w:rsidP="00AB1F60">
            <w:pPr>
              <w:pStyle w:val="TableParagraph"/>
              <w:rPr>
                <w:rFonts w:ascii="Garamond" w:hAnsi="Garamond"/>
              </w:rPr>
            </w:pPr>
          </w:p>
        </w:tc>
        <w:tc>
          <w:tcPr>
            <w:tcW w:w="991" w:type="dxa"/>
          </w:tcPr>
          <w:p w:rsidR="00364B93" w:rsidRPr="009F468F" w:rsidRDefault="00364B93" w:rsidP="00AB1F60">
            <w:pPr>
              <w:pStyle w:val="TableParagraph"/>
              <w:rPr>
                <w:rFonts w:ascii="Garamond" w:hAnsi="Garamond"/>
              </w:rPr>
            </w:pPr>
          </w:p>
        </w:tc>
      </w:tr>
      <w:tr w:rsidR="00364B93" w:rsidRPr="009F468F" w:rsidTr="00364B93">
        <w:trPr>
          <w:trHeight w:val="184"/>
        </w:trPr>
        <w:tc>
          <w:tcPr>
            <w:tcW w:w="7968" w:type="dxa"/>
            <w:gridSpan w:val="8"/>
          </w:tcPr>
          <w:p w:rsidR="00364B93" w:rsidRPr="009F468F" w:rsidRDefault="00364B93" w:rsidP="00AB1F60">
            <w:pPr>
              <w:pStyle w:val="TableParagraph"/>
              <w:spacing w:before="1" w:line="163" w:lineRule="exact"/>
              <w:ind w:left="69"/>
              <w:rPr>
                <w:rFonts w:ascii="Garamond" w:hAnsi="Garamond"/>
              </w:rPr>
            </w:pPr>
            <w:r w:rsidRPr="009F468F">
              <w:rPr>
                <w:rFonts w:ascii="Garamond" w:hAnsi="Garamond"/>
              </w:rPr>
              <w:t>PREÇOTOTAL</w:t>
            </w:r>
          </w:p>
        </w:tc>
        <w:tc>
          <w:tcPr>
            <w:tcW w:w="991" w:type="dxa"/>
          </w:tcPr>
          <w:p w:rsidR="00364B93" w:rsidRPr="009F468F" w:rsidRDefault="00364B93" w:rsidP="00AB1F60">
            <w:pPr>
              <w:pStyle w:val="TableParagraph"/>
              <w:rPr>
                <w:rFonts w:ascii="Garamond" w:hAnsi="Garamond"/>
              </w:rPr>
            </w:pPr>
          </w:p>
        </w:tc>
      </w:tr>
    </w:tbl>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 (nome, CREA/CAU n° e assinatura Responsável Técnico habilitado)</w:t>
      </w:r>
    </w:p>
    <w:p w:rsidR="00FD36FB" w:rsidRPr="009F468F" w:rsidRDefault="00FD36FB" w:rsidP="00FD36FB">
      <w:pPr>
        <w:spacing w:before="120" w:after="120" w:line="360" w:lineRule="auto"/>
        <w:jc w:val="both"/>
        <w:rPr>
          <w:rFonts w:ascii="Garamond" w:hAnsi="Garamond" w:cstheme="minorHAnsi"/>
          <w:sz w:val="22"/>
          <w:szCs w:val="22"/>
        </w:rPr>
      </w:pPr>
    </w:p>
    <w:p w:rsidR="00581568" w:rsidRPr="009F468F" w:rsidRDefault="00581568" w:rsidP="00FD36FB">
      <w:pPr>
        <w:spacing w:before="120" w:after="120" w:line="360" w:lineRule="auto"/>
        <w:jc w:val="both"/>
        <w:rPr>
          <w:rFonts w:ascii="Garamond" w:hAnsi="Garamond" w:cstheme="minorHAnsi"/>
          <w:sz w:val="22"/>
          <w:szCs w:val="22"/>
        </w:rPr>
      </w:pPr>
    </w:p>
    <w:p w:rsidR="00002FE8" w:rsidRPr="009F468F" w:rsidRDefault="00002FE8" w:rsidP="00002FE8">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2"/>
          <w:szCs w:val="22"/>
        </w:rPr>
      </w:pPr>
      <w:r w:rsidRPr="009F468F">
        <w:rPr>
          <w:rFonts w:ascii="Garamond" w:hAnsi="Garamond" w:cstheme="minorHAnsi"/>
          <w:b/>
          <w:bCs/>
          <w:sz w:val="22"/>
          <w:szCs w:val="22"/>
        </w:rPr>
        <w:t xml:space="preserve">MODELO Nº 09 </w:t>
      </w:r>
      <w:proofErr w:type="gramStart"/>
      <w:r w:rsidRPr="009F468F">
        <w:rPr>
          <w:rFonts w:ascii="Garamond" w:hAnsi="Garamond" w:cstheme="minorHAnsi"/>
          <w:b/>
          <w:bCs/>
          <w:sz w:val="22"/>
          <w:szCs w:val="22"/>
        </w:rPr>
        <w:t>-CRONOGRAMA</w:t>
      </w:r>
      <w:proofErr w:type="gramEnd"/>
      <w:r w:rsidRPr="009F468F">
        <w:rPr>
          <w:rFonts w:ascii="Garamond" w:hAnsi="Garamond" w:cstheme="minorHAnsi"/>
          <w:b/>
          <w:bCs/>
          <w:sz w:val="22"/>
          <w:szCs w:val="22"/>
        </w:rPr>
        <w:t xml:space="preserve"> FÍSICO FINANCEIRO</w:t>
      </w:r>
    </w:p>
    <w:p w:rsidR="00002FE8" w:rsidRPr="009F468F" w:rsidRDefault="00002FE8" w:rsidP="00002FE8">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CRONOGRAMA FISCIO FINANCEIRO</w:t>
      </w:r>
    </w:p>
    <w:p w:rsidR="00002FE8" w:rsidRPr="009F468F" w:rsidRDefault="00002FE8"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Edital de Concorrência nº ****/2023</w:t>
      </w:r>
    </w:p>
    <w:p w:rsidR="00002FE8" w:rsidRPr="009F468F" w:rsidRDefault="00002FE8"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Proponente</w:t>
      </w:r>
    </w:p>
    <w:p w:rsidR="00002FE8" w:rsidRPr="009F468F" w:rsidRDefault="00002FE8"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Município/Local</w:t>
      </w:r>
    </w:p>
    <w:p w:rsidR="00FD36FB" w:rsidRPr="009F468F" w:rsidRDefault="00002FE8"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Objeto</w:t>
      </w:r>
      <w:r w:rsidRPr="009F468F">
        <w:rPr>
          <w:rFonts w:ascii="Garamond" w:hAnsi="Garamond" w:cstheme="minorHAnsi"/>
          <w:sz w:val="22"/>
          <w:szCs w:val="22"/>
        </w:rPr>
        <w:tab/>
      </w:r>
    </w:p>
    <w:p w:rsidR="00002FE8" w:rsidRPr="009F468F" w:rsidRDefault="00002FE8"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Área Construída </w:t>
      </w:r>
      <w:r w:rsidRPr="009F468F">
        <w:rPr>
          <w:rFonts w:ascii="Garamond" w:hAnsi="Garamond" w:cstheme="minorHAnsi"/>
          <w:sz w:val="22"/>
          <w:szCs w:val="22"/>
        </w:rPr>
        <w:tab/>
      </w:r>
      <w:r w:rsidRPr="009F468F">
        <w:rPr>
          <w:rFonts w:ascii="Garamond" w:hAnsi="Garamond" w:cstheme="minorHAnsi"/>
          <w:sz w:val="22"/>
          <w:szCs w:val="22"/>
        </w:rPr>
        <w:tab/>
      </w:r>
      <w:r w:rsidRPr="009F468F">
        <w:rPr>
          <w:rFonts w:ascii="Garamond" w:hAnsi="Garamond" w:cstheme="minorHAnsi"/>
          <w:sz w:val="22"/>
          <w:szCs w:val="22"/>
        </w:rPr>
        <w:tab/>
      </w:r>
      <w:r w:rsidRPr="009F468F">
        <w:rPr>
          <w:rFonts w:ascii="Garamond" w:hAnsi="Garamond" w:cstheme="minorHAnsi"/>
          <w:sz w:val="22"/>
          <w:szCs w:val="22"/>
        </w:rPr>
        <w:tab/>
        <w:t>Prazo de Execução</w:t>
      </w:r>
      <w:r w:rsidRPr="009F468F">
        <w:rPr>
          <w:rFonts w:ascii="Garamond" w:hAnsi="Garamond" w:cstheme="minorHAnsi"/>
          <w:sz w:val="22"/>
          <w:szCs w:val="22"/>
        </w:rPr>
        <w:tab/>
      </w:r>
      <w:r w:rsidRPr="009F468F">
        <w:rPr>
          <w:rFonts w:ascii="Garamond" w:hAnsi="Garamond" w:cstheme="minorHAnsi"/>
          <w:sz w:val="22"/>
          <w:szCs w:val="22"/>
        </w:rPr>
        <w:tab/>
      </w:r>
    </w:p>
    <w:tbl>
      <w:tblPr>
        <w:tblStyle w:val="TableNormal"/>
        <w:tblW w:w="5000" w:type="pct"/>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1E0"/>
      </w:tblPr>
      <w:tblGrid>
        <w:gridCol w:w="1090"/>
        <w:gridCol w:w="5290"/>
        <w:gridCol w:w="581"/>
        <w:gridCol w:w="623"/>
        <w:gridCol w:w="726"/>
        <w:gridCol w:w="623"/>
        <w:gridCol w:w="620"/>
        <w:gridCol w:w="620"/>
        <w:gridCol w:w="619"/>
        <w:gridCol w:w="619"/>
        <w:gridCol w:w="17"/>
        <w:gridCol w:w="624"/>
        <w:gridCol w:w="1206"/>
        <w:gridCol w:w="1521"/>
        <w:gridCol w:w="963"/>
      </w:tblGrid>
      <w:tr w:rsidR="00686499" w:rsidRPr="009F468F" w:rsidTr="00581568">
        <w:trPr>
          <w:trHeight w:val="20"/>
        </w:trPr>
        <w:tc>
          <w:tcPr>
            <w:tcW w:w="339" w:type="pct"/>
            <w:vMerge w:val="restart"/>
            <w:tcBorders>
              <w:right w:val="single" w:sz="8" w:space="0" w:color="000000"/>
            </w:tcBorders>
          </w:tcPr>
          <w:p w:rsidR="00686499" w:rsidRPr="009F468F" w:rsidRDefault="00686499" w:rsidP="00AB1F60">
            <w:pPr>
              <w:pStyle w:val="TableParagraph"/>
              <w:spacing w:before="49"/>
              <w:ind w:left="63" w:right="-44"/>
              <w:rPr>
                <w:rFonts w:ascii="Garamond" w:hAnsi="Garamond"/>
              </w:rPr>
            </w:pPr>
            <w:r w:rsidRPr="009F468F">
              <w:rPr>
                <w:rFonts w:ascii="Garamond" w:hAnsi="Garamond"/>
                <w:spacing w:val="-22"/>
                <w:w w:val="130"/>
              </w:rPr>
              <w:t>CÓDIGO</w:t>
            </w:r>
          </w:p>
        </w:tc>
        <w:tc>
          <w:tcPr>
            <w:tcW w:w="1565" w:type="pct"/>
            <w:gridSpan w:val="2"/>
            <w:vMerge w:val="restart"/>
            <w:tcBorders>
              <w:left w:val="single" w:sz="8" w:space="0" w:color="000000"/>
              <w:right w:val="single" w:sz="8" w:space="0" w:color="000000"/>
            </w:tcBorders>
            <w:shd w:val="clear" w:color="auto" w:fill="FFFFFF"/>
          </w:tcPr>
          <w:p w:rsidR="00686499" w:rsidRPr="009F468F" w:rsidRDefault="00686499" w:rsidP="00AB1F60">
            <w:pPr>
              <w:pStyle w:val="TableParagraph"/>
              <w:spacing w:line="262" w:lineRule="exact"/>
              <w:ind w:left="1254" w:right="1039" w:hanging="27"/>
              <w:rPr>
                <w:rFonts w:ascii="Garamond" w:hAnsi="Garamond"/>
              </w:rPr>
            </w:pPr>
            <w:r w:rsidRPr="009F468F">
              <w:rPr>
                <w:rFonts w:ascii="Garamond" w:hAnsi="Garamond"/>
                <w:spacing w:val="-25"/>
                <w:w w:val="130"/>
              </w:rPr>
              <w:t>DISCRIMINAÇÃO</w:t>
            </w:r>
            <w:r w:rsidRPr="009F468F">
              <w:rPr>
                <w:rFonts w:ascii="Garamond" w:hAnsi="Garamond"/>
                <w:spacing w:val="-19"/>
                <w:w w:val="125"/>
              </w:rPr>
              <w:t>DOSSERVIÇOS</w:t>
            </w:r>
          </w:p>
        </w:tc>
        <w:tc>
          <w:tcPr>
            <w:tcW w:w="1787" w:type="pct"/>
            <w:gridSpan w:val="9"/>
            <w:tcBorders>
              <w:left w:val="single" w:sz="8" w:space="0" w:color="000000"/>
              <w:bottom w:val="single" w:sz="8" w:space="0" w:color="000000"/>
              <w:right w:val="single" w:sz="8" w:space="0" w:color="000000"/>
            </w:tcBorders>
            <w:shd w:val="clear" w:color="auto" w:fill="FFFFFF"/>
          </w:tcPr>
          <w:p w:rsidR="00686499" w:rsidRPr="009F468F" w:rsidRDefault="00686499" w:rsidP="00AB1F60">
            <w:pPr>
              <w:pStyle w:val="TableParagraph"/>
              <w:spacing w:before="85" w:line="100" w:lineRule="exact"/>
              <w:ind w:left="1420"/>
              <w:rPr>
                <w:rFonts w:ascii="Garamond" w:hAnsi="Garamond"/>
              </w:rPr>
            </w:pPr>
            <w:r w:rsidRPr="009F468F">
              <w:rPr>
                <w:rFonts w:ascii="Garamond" w:hAnsi="Garamond"/>
                <w:spacing w:val="-15"/>
                <w:w w:val="125"/>
              </w:rPr>
              <w:t>PRAZODEEXECUÇÃO(dias</w:t>
            </w:r>
            <w:r w:rsidRPr="009F468F">
              <w:rPr>
                <w:rFonts w:ascii="Garamond" w:hAnsi="Garamond"/>
                <w:spacing w:val="-14"/>
                <w:w w:val="125"/>
              </w:rPr>
              <w:t>)</w:t>
            </w:r>
          </w:p>
        </w:tc>
        <w:tc>
          <w:tcPr>
            <w:tcW w:w="1008" w:type="pct"/>
            <w:gridSpan w:val="2"/>
            <w:tcBorders>
              <w:left w:val="single" w:sz="8" w:space="0" w:color="000000"/>
              <w:bottom w:val="single" w:sz="8" w:space="0" w:color="000000"/>
              <w:right w:val="single" w:sz="8" w:space="0" w:color="000000"/>
            </w:tcBorders>
          </w:tcPr>
          <w:p w:rsidR="00686499" w:rsidRPr="009F468F" w:rsidRDefault="00686499" w:rsidP="00AB1F60">
            <w:pPr>
              <w:pStyle w:val="TableParagraph"/>
              <w:spacing w:before="85" w:line="100" w:lineRule="exact"/>
              <w:ind w:left="779" w:right="664"/>
              <w:jc w:val="center"/>
              <w:rPr>
                <w:rFonts w:ascii="Garamond" w:hAnsi="Garamond"/>
              </w:rPr>
            </w:pPr>
            <w:r w:rsidRPr="009F468F">
              <w:rPr>
                <w:rFonts w:ascii="Garamond" w:hAnsi="Garamond"/>
                <w:w w:val="130"/>
              </w:rPr>
              <w:t>TOTAL</w:t>
            </w:r>
          </w:p>
        </w:tc>
        <w:tc>
          <w:tcPr>
            <w:tcW w:w="302" w:type="pct"/>
            <w:tcBorders>
              <w:left w:val="single" w:sz="8" w:space="0" w:color="000000"/>
              <w:bottom w:val="single" w:sz="8" w:space="0" w:color="000000"/>
              <w:right w:val="single" w:sz="12" w:space="0" w:color="000000"/>
            </w:tcBorders>
          </w:tcPr>
          <w:p w:rsidR="00686499" w:rsidRPr="009F468F" w:rsidRDefault="00686499" w:rsidP="00AB1F60">
            <w:pPr>
              <w:pStyle w:val="TableParagraph"/>
              <w:spacing w:before="66" w:line="119" w:lineRule="exact"/>
              <w:ind w:left="72"/>
              <w:jc w:val="center"/>
              <w:rPr>
                <w:rFonts w:ascii="Garamond" w:hAnsi="Garamond"/>
              </w:rPr>
            </w:pPr>
            <w:r w:rsidRPr="009F468F">
              <w:rPr>
                <w:rFonts w:ascii="Garamond" w:hAnsi="Garamond"/>
                <w:spacing w:val="-9"/>
                <w:w w:val="130"/>
              </w:rPr>
              <w:t>COEF.</w:t>
            </w:r>
          </w:p>
        </w:tc>
      </w:tr>
      <w:tr w:rsidR="00686499" w:rsidRPr="009F468F" w:rsidTr="00581568">
        <w:trPr>
          <w:trHeight w:val="20"/>
        </w:trPr>
        <w:tc>
          <w:tcPr>
            <w:tcW w:w="339" w:type="pct"/>
            <w:vMerge/>
            <w:tcBorders>
              <w:top w:val="nil"/>
              <w:right w:val="single" w:sz="8" w:space="0" w:color="000000"/>
            </w:tcBorders>
          </w:tcPr>
          <w:p w:rsidR="00686499" w:rsidRPr="009F468F" w:rsidRDefault="00686499" w:rsidP="00AB1F60">
            <w:pPr>
              <w:rPr>
                <w:rFonts w:ascii="Garamond" w:hAnsi="Garamond"/>
              </w:rPr>
            </w:pPr>
          </w:p>
        </w:tc>
        <w:tc>
          <w:tcPr>
            <w:tcW w:w="1565" w:type="pct"/>
            <w:gridSpan w:val="2"/>
            <w:vMerge/>
            <w:tcBorders>
              <w:top w:val="nil"/>
              <w:left w:val="single" w:sz="8" w:space="0" w:color="000000"/>
              <w:right w:val="single" w:sz="8" w:space="0" w:color="000000"/>
            </w:tcBorders>
            <w:shd w:val="clear" w:color="auto" w:fill="FFFFFF"/>
          </w:tcPr>
          <w:p w:rsidR="00686499" w:rsidRPr="009F468F" w:rsidRDefault="00686499" w:rsidP="00AB1F60">
            <w:pPr>
              <w:rPr>
                <w:rFonts w:ascii="Garamond" w:hAnsi="Garamond"/>
              </w:rPr>
            </w:pPr>
          </w:p>
        </w:tc>
        <w:tc>
          <w:tcPr>
            <w:tcW w:w="229" w:type="pct"/>
            <w:tcBorders>
              <w:top w:val="single" w:sz="8" w:space="0" w:color="000000"/>
              <w:left w:val="single" w:sz="8" w:space="0" w:color="000000"/>
              <w:right w:val="single" w:sz="8" w:space="0" w:color="000000"/>
            </w:tcBorders>
            <w:shd w:val="clear" w:color="auto" w:fill="FFFFFF"/>
          </w:tcPr>
          <w:p w:rsidR="00686499" w:rsidRPr="009F468F" w:rsidRDefault="00686499" w:rsidP="00AB1F60">
            <w:pPr>
              <w:pStyle w:val="TableParagraph"/>
              <w:spacing w:before="57" w:line="137" w:lineRule="exact"/>
              <w:ind w:left="190" w:right="144"/>
              <w:jc w:val="center"/>
              <w:rPr>
                <w:rFonts w:ascii="Garamond" w:hAnsi="Garamond"/>
              </w:rPr>
            </w:pPr>
            <w:r w:rsidRPr="009F468F">
              <w:rPr>
                <w:rFonts w:ascii="Garamond" w:hAnsi="Garamond"/>
                <w:w w:val="130"/>
              </w:rPr>
              <w:t>30</w:t>
            </w:r>
          </w:p>
        </w:tc>
        <w:tc>
          <w:tcPr>
            <w:tcW w:w="277" w:type="pct"/>
            <w:tcBorders>
              <w:top w:val="single" w:sz="8" w:space="0" w:color="000000"/>
              <w:left w:val="single" w:sz="8" w:space="0" w:color="000000"/>
              <w:right w:val="single" w:sz="8" w:space="0" w:color="000000"/>
            </w:tcBorders>
            <w:shd w:val="clear" w:color="auto" w:fill="FFFFFF"/>
          </w:tcPr>
          <w:p w:rsidR="00686499" w:rsidRPr="009F468F" w:rsidRDefault="00686499" w:rsidP="00AB1F60">
            <w:pPr>
              <w:pStyle w:val="TableParagraph"/>
              <w:spacing w:before="57" w:line="137" w:lineRule="exact"/>
              <w:ind w:left="192" w:right="145"/>
              <w:jc w:val="center"/>
              <w:rPr>
                <w:rFonts w:ascii="Garamond" w:hAnsi="Garamond"/>
              </w:rPr>
            </w:pPr>
            <w:r w:rsidRPr="009F468F">
              <w:rPr>
                <w:rFonts w:ascii="Garamond" w:hAnsi="Garamond"/>
                <w:w w:val="130"/>
              </w:rPr>
              <w:t>60</w:t>
            </w:r>
          </w:p>
        </w:tc>
        <w:tc>
          <w:tcPr>
            <w:tcW w:w="229" w:type="pct"/>
            <w:tcBorders>
              <w:top w:val="single" w:sz="8" w:space="0" w:color="000000"/>
              <w:left w:val="single" w:sz="8" w:space="0" w:color="000000"/>
              <w:right w:val="single" w:sz="8" w:space="0" w:color="000000"/>
            </w:tcBorders>
            <w:shd w:val="clear" w:color="auto" w:fill="FFFFFF"/>
          </w:tcPr>
          <w:p w:rsidR="00686499" w:rsidRPr="009F468F" w:rsidRDefault="00686499" w:rsidP="00AB1F60">
            <w:pPr>
              <w:pStyle w:val="TableParagraph"/>
              <w:spacing w:before="57" w:line="137" w:lineRule="exact"/>
              <w:ind w:left="188" w:right="146"/>
              <w:jc w:val="center"/>
              <w:rPr>
                <w:rFonts w:ascii="Garamond" w:hAnsi="Garamond"/>
              </w:rPr>
            </w:pPr>
            <w:r w:rsidRPr="009F468F">
              <w:rPr>
                <w:rFonts w:ascii="Garamond" w:hAnsi="Garamond"/>
                <w:w w:val="130"/>
              </w:rPr>
              <w:t>90</w:t>
            </w:r>
          </w:p>
        </w:tc>
        <w:tc>
          <w:tcPr>
            <w:tcW w:w="199" w:type="pct"/>
            <w:tcBorders>
              <w:top w:val="single" w:sz="8" w:space="0" w:color="000000"/>
              <w:left w:val="single" w:sz="8" w:space="0" w:color="000000"/>
              <w:right w:val="single" w:sz="8" w:space="0" w:color="000000"/>
            </w:tcBorders>
            <w:shd w:val="clear" w:color="auto" w:fill="FFFFFF"/>
          </w:tcPr>
          <w:p w:rsidR="00686499" w:rsidRPr="009F468F" w:rsidRDefault="00686499" w:rsidP="00AB1F60">
            <w:pPr>
              <w:pStyle w:val="TableParagraph"/>
              <w:spacing w:before="57" w:line="137" w:lineRule="exact"/>
              <w:ind w:left="197"/>
              <w:rPr>
                <w:rFonts w:ascii="Garamond" w:hAnsi="Garamond"/>
              </w:rPr>
            </w:pPr>
            <w:r w:rsidRPr="009F468F">
              <w:rPr>
                <w:rFonts w:ascii="Garamond" w:hAnsi="Garamond"/>
                <w:w w:val="130"/>
              </w:rPr>
              <w:t>120</w:t>
            </w:r>
          </w:p>
        </w:tc>
        <w:tc>
          <w:tcPr>
            <w:tcW w:w="200" w:type="pct"/>
            <w:tcBorders>
              <w:top w:val="single" w:sz="8" w:space="0" w:color="000000"/>
              <w:left w:val="single" w:sz="8" w:space="0" w:color="000000"/>
              <w:right w:val="single" w:sz="8" w:space="0" w:color="000000"/>
            </w:tcBorders>
            <w:shd w:val="clear" w:color="auto" w:fill="FFFFFF"/>
          </w:tcPr>
          <w:p w:rsidR="00686499" w:rsidRPr="009F468F" w:rsidRDefault="00686499" w:rsidP="00AB1F60">
            <w:pPr>
              <w:pStyle w:val="TableParagraph"/>
              <w:spacing w:before="57" w:line="137" w:lineRule="exact"/>
              <w:ind w:left="198"/>
              <w:rPr>
                <w:rFonts w:ascii="Garamond" w:hAnsi="Garamond"/>
              </w:rPr>
            </w:pPr>
            <w:r w:rsidRPr="009F468F">
              <w:rPr>
                <w:rFonts w:ascii="Garamond" w:hAnsi="Garamond"/>
                <w:w w:val="130"/>
              </w:rPr>
              <w:t>150</w:t>
            </w:r>
          </w:p>
        </w:tc>
        <w:tc>
          <w:tcPr>
            <w:tcW w:w="199" w:type="pct"/>
            <w:tcBorders>
              <w:top w:val="single" w:sz="8" w:space="0" w:color="000000"/>
              <w:left w:val="single" w:sz="8" w:space="0" w:color="000000"/>
              <w:right w:val="single" w:sz="8" w:space="0" w:color="000000"/>
            </w:tcBorders>
            <w:shd w:val="clear" w:color="auto" w:fill="FFFFFF"/>
          </w:tcPr>
          <w:p w:rsidR="00686499" w:rsidRPr="009F468F" w:rsidRDefault="00686499" w:rsidP="00AB1F60">
            <w:pPr>
              <w:pStyle w:val="TableParagraph"/>
              <w:spacing w:before="57" w:line="137" w:lineRule="exact"/>
              <w:ind w:left="197"/>
              <w:rPr>
                <w:rFonts w:ascii="Garamond" w:hAnsi="Garamond"/>
              </w:rPr>
            </w:pPr>
            <w:r w:rsidRPr="009F468F">
              <w:rPr>
                <w:rFonts w:ascii="Garamond" w:hAnsi="Garamond"/>
                <w:w w:val="130"/>
              </w:rPr>
              <w:t>180</w:t>
            </w:r>
          </w:p>
        </w:tc>
        <w:tc>
          <w:tcPr>
            <w:tcW w:w="199" w:type="pct"/>
            <w:tcBorders>
              <w:top w:val="single" w:sz="8" w:space="0" w:color="000000"/>
              <w:left w:val="single" w:sz="8" w:space="0" w:color="000000"/>
              <w:right w:val="single" w:sz="8" w:space="0" w:color="000000"/>
            </w:tcBorders>
            <w:shd w:val="clear" w:color="auto" w:fill="FFFFFF"/>
          </w:tcPr>
          <w:p w:rsidR="00686499" w:rsidRPr="009F468F" w:rsidRDefault="00686499" w:rsidP="00AB1F60">
            <w:pPr>
              <w:pStyle w:val="TableParagraph"/>
              <w:spacing w:before="57" w:line="137" w:lineRule="exact"/>
              <w:ind w:left="197"/>
              <w:rPr>
                <w:rFonts w:ascii="Garamond" w:hAnsi="Garamond"/>
              </w:rPr>
            </w:pPr>
            <w:r w:rsidRPr="009F468F">
              <w:rPr>
                <w:rFonts w:ascii="Garamond" w:hAnsi="Garamond"/>
                <w:w w:val="130"/>
              </w:rPr>
              <w:t>210</w:t>
            </w:r>
          </w:p>
        </w:tc>
        <w:tc>
          <w:tcPr>
            <w:tcW w:w="254" w:type="pct"/>
            <w:gridSpan w:val="2"/>
            <w:tcBorders>
              <w:top w:val="single" w:sz="8" w:space="0" w:color="000000"/>
              <w:left w:val="single" w:sz="8" w:space="0" w:color="000000"/>
              <w:right w:val="single" w:sz="8" w:space="0" w:color="000000"/>
            </w:tcBorders>
            <w:shd w:val="clear" w:color="auto" w:fill="FFFFFF"/>
          </w:tcPr>
          <w:p w:rsidR="00686499" w:rsidRPr="009F468F" w:rsidRDefault="00581568" w:rsidP="00AB1F60">
            <w:pPr>
              <w:pStyle w:val="TableParagraph"/>
              <w:spacing w:before="55" w:line="139" w:lineRule="exact"/>
              <w:ind w:left="197"/>
              <w:rPr>
                <w:rFonts w:ascii="Garamond" w:hAnsi="Garamond"/>
              </w:rPr>
            </w:pPr>
            <w:r w:rsidRPr="009F468F">
              <w:rPr>
                <w:rFonts w:ascii="Garamond" w:hAnsi="Garamond"/>
              </w:rPr>
              <w:t>240</w:t>
            </w:r>
          </w:p>
        </w:tc>
        <w:tc>
          <w:tcPr>
            <w:tcW w:w="532" w:type="pct"/>
            <w:tcBorders>
              <w:top w:val="single" w:sz="8" w:space="0" w:color="000000"/>
              <w:left w:val="single" w:sz="8" w:space="0" w:color="000000"/>
              <w:right w:val="single" w:sz="8" w:space="0" w:color="000000"/>
            </w:tcBorders>
            <w:shd w:val="clear" w:color="auto" w:fill="FFFFFF"/>
          </w:tcPr>
          <w:p w:rsidR="00686499" w:rsidRPr="009F468F" w:rsidRDefault="00686499" w:rsidP="00686499">
            <w:pPr>
              <w:pStyle w:val="TableParagraph"/>
              <w:spacing w:before="57" w:line="137" w:lineRule="exact"/>
              <w:ind w:left="32"/>
              <w:rPr>
                <w:rFonts w:ascii="Garamond" w:hAnsi="Garamond"/>
              </w:rPr>
            </w:pPr>
            <w:r w:rsidRPr="009F468F">
              <w:rPr>
                <w:rFonts w:ascii="Garamond" w:hAnsi="Garamond"/>
                <w:spacing w:val="-7"/>
                <w:w w:val="130"/>
              </w:rPr>
              <w:t>SERVIÇO</w:t>
            </w:r>
          </w:p>
        </w:tc>
        <w:tc>
          <w:tcPr>
            <w:tcW w:w="476" w:type="pct"/>
            <w:tcBorders>
              <w:top w:val="single" w:sz="8" w:space="0" w:color="000000"/>
              <w:left w:val="single" w:sz="8" w:space="0" w:color="000000"/>
              <w:right w:val="single" w:sz="8" w:space="0" w:color="000000"/>
            </w:tcBorders>
          </w:tcPr>
          <w:p w:rsidR="00686499" w:rsidRPr="009F468F" w:rsidRDefault="00686499" w:rsidP="00AB1F60">
            <w:pPr>
              <w:pStyle w:val="TableParagraph"/>
              <w:spacing w:before="57" w:line="137" w:lineRule="exact"/>
              <w:ind w:left="5" w:right="-72"/>
              <w:rPr>
                <w:rFonts w:ascii="Garamond" w:hAnsi="Garamond"/>
              </w:rPr>
            </w:pPr>
            <w:r w:rsidRPr="009F468F">
              <w:rPr>
                <w:rFonts w:ascii="Garamond" w:hAnsi="Garamond"/>
                <w:spacing w:val="-28"/>
                <w:w w:val="130"/>
              </w:rPr>
              <w:t>ACUMULADO</w:t>
            </w:r>
          </w:p>
        </w:tc>
        <w:tc>
          <w:tcPr>
            <w:tcW w:w="302" w:type="pct"/>
            <w:tcBorders>
              <w:top w:val="single" w:sz="8" w:space="0" w:color="000000"/>
              <w:left w:val="single" w:sz="8" w:space="0" w:color="000000"/>
              <w:right w:val="single" w:sz="12" w:space="0" w:color="000000"/>
            </w:tcBorders>
          </w:tcPr>
          <w:p w:rsidR="00686499" w:rsidRPr="009F468F" w:rsidRDefault="00686499" w:rsidP="00AB1F60">
            <w:pPr>
              <w:pStyle w:val="TableParagraph"/>
              <w:spacing w:before="57" w:line="137" w:lineRule="exact"/>
              <w:ind w:left="67" w:right="-58"/>
              <w:jc w:val="center"/>
              <w:rPr>
                <w:rFonts w:ascii="Garamond" w:hAnsi="Garamond"/>
              </w:rPr>
            </w:pPr>
            <w:r w:rsidRPr="009F468F">
              <w:rPr>
                <w:rFonts w:ascii="Garamond" w:hAnsi="Garamond"/>
                <w:spacing w:val="-17"/>
                <w:w w:val="130"/>
              </w:rPr>
              <w:t>INFL(%)</w:t>
            </w:r>
          </w:p>
        </w:tc>
      </w:tr>
      <w:tr w:rsidR="00686499" w:rsidRPr="009F468F" w:rsidTr="00581568">
        <w:trPr>
          <w:trHeight w:val="20"/>
        </w:trPr>
        <w:tc>
          <w:tcPr>
            <w:tcW w:w="339" w:type="pct"/>
            <w:tcBorders>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410"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55" w:type="pct"/>
            <w:tcBorders>
              <w:left w:val="single" w:sz="8" w:space="0" w:color="000000"/>
              <w:bottom w:val="single" w:sz="8" w:space="0" w:color="000000"/>
              <w:right w:val="single" w:sz="8" w:space="0" w:color="000000"/>
            </w:tcBorders>
          </w:tcPr>
          <w:p w:rsidR="00686499" w:rsidRPr="009F468F" w:rsidRDefault="00686499" w:rsidP="00AB1F60">
            <w:pPr>
              <w:pStyle w:val="TableParagraph"/>
              <w:spacing w:line="171" w:lineRule="exact"/>
              <w:ind w:left="38"/>
              <w:rPr>
                <w:rFonts w:ascii="Garamond" w:hAnsi="Garamond"/>
              </w:rPr>
            </w:pPr>
            <w:r w:rsidRPr="009F468F">
              <w:rPr>
                <w:rFonts w:ascii="Garamond" w:hAnsi="Garamond"/>
                <w:spacing w:val="-24"/>
                <w:w w:val="130"/>
              </w:rPr>
              <w:t>R$</w:t>
            </w:r>
          </w:p>
          <w:p w:rsidR="00686499" w:rsidRPr="009F468F" w:rsidRDefault="00686499" w:rsidP="00AB1F60">
            <w:pPr>
              <w:pStyle w:val="TableParagraph"/>
              <w:spacing w:before="62" w:line="149" w:lineRule="exact"/>
              <w:ind w:left="38"/>
              <w:rPr>
                <w:rFonts w:ascii="Garamond" w:hAnsi="Garamond"/>
              </w:rPr>
            </w:pPr>
            <w:r w:rsidRPr="009F468F">
              <w:rPr>
                <w:rFonts w:ascii="Garamond" w:hAnsi="Garamond"/>
                <w:w w:val="130"/>
              </w:rPr>
              <w:t>%</w:t>
            </w:r>
          </w:p>
        </w:tc>
        <w:tc>
          <w:tcPr>
            <w:tcW w:w="229"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77"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29"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0"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6" w:type="pct"/>
            <w:gridSpan w:val="2"/>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47"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532"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476" w:type="pct"/>
            <w:tcBorders>
              <w:left w:val="single" w:sz="8" w:space="0" w:color="000000"/>
              <w:bottom w:val="single" w:sz="8" w:space="0" w:color="000000"/>
              <w:right w:val="single" w:sz="8" w:space="0" w:color="000000"/>
            </w:tcBorders>
          </w:tcPr>
          <w:p w:rsidR="00686499" w:rsidRPr="009F468F" w:rsidRDefault="00686499" w:rsidP="00AB1F60">
            <w:pPr>
              <w:pStyle w:val="TableParagraph"/>
              <w:spacing w:before="7"/>
              <w:rPr>
                <w:rFonts w:ascii="Garamond" w:hAnsi="Garamond"/>
              </w:rPr>
            </w:pPr>
          </w:p>
          <w:p w:rsidR="00686499" w:rsidRPr="009F468F" w:rsidRDefault="00686499" w:rsidP="00AB1F60">
            <w:pPr>
              <w:pStyle w:val="TableParagraph"/>
              <w:spacing w:line="20" w:lineRule="exact"/>
              <w:ind w:left="-20" w:right="-15"/>
              <w:rPr>
                <w:rFonts w:ascii="Garamond" w:hAnsi="Garamond"/>
              </w:rPr>
            </w:pPr>
            <w:r w:rsidRPr="009F468F">
              <w:rPr>
                <w:rFonts w:ascii="Garamond" w:hAnsi="Garamond"/>
                <w:noProof/>
                <w:lang w:val="pt-BR" w:eastAsia="pt-BR"/>
              </w:rPr>
              <w:drawing>
                <wp:inline distT="0" distB="0" distL="0" distR="0">
                  <wp:extent cx="605158" cy="12001"/>
                  <wp:effectExtent l="0" t="0" r="0" b="0"/>
                  <wp:docPr id="7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png"/>
                          <pic:cNvPicPr/>
                        </pic:nvPicPr>
                        <pic:blipFill>
                          <a:blip r:embed="rId23" cstate="print"/>
                          <a:stretch>
                            <a:fillRect/>
                          </a:stretch>
                        </pic:blipFill>
                        <pic:spPr>
                          <a:xfrm>
                            <a:off x="0" y="0"/>
                            <a:ext cx="605158" cy="12001"/>
                          </a:xfrm>
                          <a:prstGeom prst="rect">
                            <a:avLst/>
                          </a:prstGeom>
                        </pic:spPr>
                      </pic:pic>
                    </a:graphicData>
                  </a:graphic>
                </wp:inline>
              </w:drawing>
            </w:r>
          </w:p>
        </w:tc>
        <w:tc>
          <w:tcPr>
            <w:tcW w:w="302" w:type="pct"/>
            <w:tcBorders>
              <w:left w:val="single" w:sz="8" w:space="0" w:color="000000"/>
              <w:bottom w:val="single" w:sz="8" w:space="0" w:color="000000"/>
              <w:right w:val="single" w:sz="12" w:space="0" w:color="000000"/>
            </w:tcBorders>
          </w:tcPr>
          <w:p w:rsidR="00686499" w:rsidRPr="009F468F" w:rsidRDefault="00686499" w:rsidP="00AB1F60">
            <w:pPr>
              <w:pStyle w:val="TableParagraph"/>
              <w:spacing w:before="7"/>
              <w:rPr>
                <w:rFonts w:ascii="Garamond" w:hAnsi="Garamond"/>
              </w:rPr>
            </w:pPr>
          </w:p>
          <w:p w:rsidR="00686499" w:rsidRPr="009F468F" w:rsidRDefault="00686499" w:rsidP="00AB1F60">
            <w:pPr>
              <w:pStyle w:val="TableParagraph"/>
              <w:spacing w:line="20" w:lineRule="exact"/>
              <w:ind w:left="17" w:right="-72"/>
              <w:rPr>
                <w:rFonts w:ascii="Garamond" w:hAnsi="Garamond"/>
              </w:rPr>
            </w:pPr>
            <w:r w:rsidRPr="009F468F">
              <w:rPr>
                <w:rFonts w:ascii="Garamond" w:hAnsi="Garamond"/>
                <w:noProof/>
                <w:lang w:val="pt-BR" w:eastAsia="pt-BR"/>
              </w:rPr>
              <w:drawing>
                <wp:inline distT="0" distB="0" distL="0" distR="0">
                  <wp:extent cx="365194" cy="10477"/>
                  <wp:effectExtent l="0" t="0" r="0" b="0"/>
                  <wp:docPr id="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png"/>
                          <pic:cNvPicPr/>
                        </pic:nvPicPr>
                        <pic:blipFill>
                          <a:blip r:embed="rId24" cstate="print"/>
                          <a:stretch>
                            <a:fillRect/>
                          </a:stretch>
                        </pic:blipFill>
                        <pic:spPr>
                          <a:xfrm>
                            <a:off x="0" y="0"/>
                            <a:ext cx="365194" cy="10477"/>
                          </a:xfrm>
                          <a:prstGeom prst="rect">
                            <a:avLst/>
                          </a:prstGeom>
                        </pic:spPr>
                      </pic:pic>
                    </a:graphicData>
                  </a:graphic>
                </wp:inline>
              </w:drawing>
            </w:r>
          </w:p>
        </w:tc>
      </w:tr>
      <w:tr w:rsidR="00686499" w:rsidRPr="009F468F" w:rsidTr="00581568">
        <w:trPr>
          <w:trHeight w:val="20"/>
        </w:trPr>
        <w:tc>
          <w:tcPr>
            <w:tcW w:w="339" w:type="pct"/>
            <w:tcBorders>
              <w:top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410"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55"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spacing w:before="57"/>
              <w:ind w:left="38"/>
              <w:rPr>
                <w:rFonts w:ascii="Garamond" w:hAnsi="Garamond"/>
              </w:rPr>
            </w:pPr>
            <w:r w:rsidRPr="009F468F">
              <w:rPr>
                <w:rFonts w:ascii="Garamond" w:hAnsi="Garamond"/>
                <w:spacing w:val="-24"/>
                <w:w w:val="130"/>
              </w:rPr>
              <w:t>R$</w:t>
            </w:r>
          </w:p>
          <w:p w:rsidR="00686499" w:rsidRPr="009F468F" w:rsidRDefault="00686499" w:rsidP="00AB1F60">
            <w:pPr>
              <w:pStyle w:val="TableParagraph"/>
              <w:spacing w:before="63" w:line="149" w:lineRule="exact"/>
              <w:ind w:left="38"/>
              <w:rPr>
                <w:rFonts w:ascii="Garamond" w:hAnsi="Garamond"/>
              </w:rPr>
            </w:pPr>
            <w:r w:rsidRPr="009F468F">
              <w:rPr>
                <w:rFonts w:ascii="Garamond" w:hAnsi="Garamond"/>
                <w:w w:val="13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77"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29"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0"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47"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532"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476"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spacing w:before="10" w:after="1"/>
              <w:rPr>
                <w:rFonts w:ascii="Garamond" w:hAnsi="Garamond"/>
              </w:rPr>
            </w:pPr>
          </w:p>
          <w:p w:rsidR="00686499" w:rsidRPr="009F468F" w:rsidRDefault="00686499" w:rsidP="00AB1F60">
            <w:pPr>
              <w:pStyle w:val="TableParagraph"/>
              <w:spacing w:line="20" w:lineRule="exact"/>
              <w:ind w:left="-20" w:right="-15"/>
              <w:rPr>
                <w:rFonts w:ascii="Garamond" w:hAnsi="Garamond"/>
              </w:rPr>
            </w:pPr>
            <w:r w:rsidRPr="009F468F">
              <w:rPr>
                <w:rFonts w:ascii="Garamond" w:hAnsi="Garamond"/>
                <w:noProof/>
                <w:lang w:val="pt-BR" w:eastAsia="pt-BR"/>
              </w:rPr>
              <w:drawing>
                <wp:inline distT="0" distB="0" distL="0" distR="0">
                  <wp:extent cx="606011" cy="10477"/>
                  <wp:effectExtent l="0" t="0" r="0" b="0"/>
                  <wp:docPr id="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png"/>
                          <pic:cNvPicPr/>
                        </pic:nvPicPr>
                        <pic:blipFill>
                          <a:blip r:embed="rId23" cstate="print"/>
                          <a:stretch>
                            <a:fillRect/>
                          </a:stretch>
                        </pic:blipFill>
                        <pic:spPr>
                          <a:xfrm>
                            <a:off x="0" y="0"/>
                            <a:ext cx="606011" cy="10477"/>
                          </a:xfrm>
                          <a:prstGeom prst="rect">
                            <a:avLst/>
                          </a:prstGeom>
                        </pic:spPr>
                      </pic:pic>
                    </a:graphicData>
                  </a:graphic>
                </wp:inline>
              </w:drawing>
            </w:r>
          </w:p>
        </w:tc>
        <w:tc>
          <w:tcPr>
            <w:tcW w:w="302" w:type="pct"/>
            <w:tcBorders>
              <w:top w:val="single" w:sz="8" w:space="0" w:color="000000"/>
              <w:left w:val="single" w:sz="8" w:space="0" w:color="000000"/>
              <w:bottom w:val="single" w:sz="8" w:space="0" w:color="000000"/>
              <w:right w:val="single" w:sz="12" w:space="0" w:color="000000"/>
            </w:tcBorders>
          </w:tcPr>
          <w:p w:rsidR="00686499" w:rsidRPr="009F468F" w:rsidRDefault="00686499" w:rsidP="00AB1F60">
            <w:pPr>
              <w:pStyle w:val="TableParagraph"/>
              <w:spacing w:before="8"/>
              <w:rPr>
                <w:rFonts w:ascii="Garamond" w:hAnsi="Garamond"/>
              </w:rPr>
            </w:pPr>
          </w:p>
          <w:p w:rsidR="00686499" w:rsidRPr="009F468F" w:rsidRDefault="00686499" w:rsidP="00AB1F60">
            <w:pPr>
              <w:pStyle w:val="TableParagraph"/>
              <w:spacing w:line="20" w:lineRule="exact"/>
              <w:ind w:left="17" w:right="-72"/>
              <w:rPr>
                <w:rFonts w:ascii="Garamond" w:hAnsi="Garamond"/>
              </w:rPr>
            </w:pPr>
            <w:r w:rsidRPr="009F468F">
              <w:rPr>
                <w:rFonts w:ascii="Garamond" w:hAnsi="Garamond"/>
                <w:noProof/>
                <w:lang w:val="pt-BR" w:eastAsia="pt-BR"/>
              </w:rPr>
              <w:drawing>
                <wp:inline distT="0" distB="0" distL="0" distR="0">
                  <wp:extent cx="367574" cy="12096"/>
                  <wp:effectExtent l="0" t="0" r="0" b="0"/>
                  <wp:docPr id="8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png"/>
                          <pic:cNvPicPr/>
                        </pic:nvPicPr>
                        <pic:blipFill>
                          <a:blip r:embed="rId24" cstate="print"/>
                          <a:stretch>
                            <a:fillRect/>
                          </a:stretch>
                        </pic:blipFill>
                        <pic:spPr>
                          <a:xfrm>
                            <a:off x="0" y="0"/>
                            <a:ext cx="367574" cy="12096"/>
                          </a:xfrm>
                          <a:prstGeom prst="rect">
                            <a:avLst/>
                          </a:prstGeom>
                        </pic:spPr>
                      </pic:pic>
                    </a:graphicData>
                  </a:graphic>
                </wp:inline>
              </w:drawing>
            </w:r>
          </w:p>
        </w:tc>
      </w:tr>
      <w:tr w:rsidR="00686499" w:rsidRPr="009F468F" w:rsidTr="00581568">
        <w:trPr>
          <w:trHeight w:val="20"/>
        </w:trPr>
        <w:tc>
          <w:tcPr>
            <w:tcW w:w="339" w:type="pct"/>
            <w:tcBorders>
              <w:top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410"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55"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spacing w:before="59"/>
              <w:ind w:left="38"/>
              <w:rPr>
                <w:rFonts w:ascii="Garamond" w:hAnsi="Garamond"/>
              </w:rPr>
            </w:pPr>
            <w:r w:rsidRPr="009F468F">
              <w:rPr>
                <w:rFonts w:ascii="Garamond" w:hAnsi="Garamond"/>
                <w:spacing w:val="-24"/>
                <w:w w:val="130"/>
              </w:rPr>
              <w:t>R$</w:t>
            </w:r>
          </w:p>
          <w:p w:rsidR="00686499" w:rsidRPr="009F468F" w:rsidRDefault="00686499" w:rsidP="00AB1F60">
            <w:pPr>
              <w:pStyle w:val="TableParagraph"/>
              <w:spacing w:before="62" w:line="149" w:lineRule="exact"/>
              <w:ind w:left="38"/>
              <w:rPr>
                <w:rFonts w:ascii="Garamond" w:hAnsi="Garamond"/>
              </w:rPr>
            </w:pPr>
            <w:r w:rsidRPr="009F468F">
              <w:rPr>
                <w:rFonts w:ascii="Garamond" w:hAnsi="Garamond"/>
                <w:w w:val="13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77"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29"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0"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47"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532"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476" w:type="pct"/>
            <w:tcBorders>
              <w:top w:val="single" w:sz="8" w:space="0" w:color="000000"/>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p w:rsidR="00686499" w:rsidRPr="009F468F" w:rsidRDefault="00686499" w:rsidP="00AB1F60">
            <w:pPr>
              <w:pStyle w:val="TableParagraph"/>
              <w:spacing w:line="20" w:lineRule="exact"/>
              <w:ind w:left="-20" w:right="-15"/>
              <w:rPr>
                <w:rFonts w:ascii="Garamond" w:hAnsi="Garamond"/>
              </w:rPr>
            </w:pPr>
            <w:r w:rsidRPr="009F468F">
              <w:rPr>
                <w:rFonts w:ascii="Garamond" w:hAnsi="Garamond"/>
                <w:noProof/>
                <w:lang w:val="pt-BR" w:eastAsia="pt-BR"/>
              </w:rPr>
              <w:drawing>
                <wp:inline distT="0" distB="0" distL="0" distR="0">
                  <wp:extent cx="602636" cy="10572"/>
                  <wp:effectExtent l="0" t="0" r="0" b="0"/>
                  <wp:docPr id="10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png"/>
                          <pic:cNvPicPr/>
                        </pic:nvPicPr>
                        <pic:blipFill>
                          <a:blip r:embed="rId25" cstate="print"/>
                          <a:stretch>
                            <a:fillRect/>
                          </a:stretch>
                        </pic:blipFill>
                        <pic:spPr>
                          <a:xfrm>
                            <a:off x="0" y="0"/>
                            <a:ext cx="602636" cy="10572"/>
                          </a:xfrm>
                          <a:prstGeom prst="rect">
                            <a:avLst/>
                          </a:prstGeom>
                        </pic:spPr>
                      </pic:pic>
                    </a:graphicData>
                  </a:graphic>
                </wp:inline>
              </w:drawing>
            </w:r>
          </w:p>
        </w:tc>
        <w:tc>
          <w:tcPr>
            <w:tcW w:w="302" w:type="pct"/>
            <w:tcBorders>
              <w:top w:val="single" w:sz="8" w:space="0" w:color="000000"/>
              <w:left w:val="single" w:sz="8" w:space="0" w:color="000000"/>
              <w:bottom w:val="single" w:sz="8" w:space="0" w:color="000000"/>
              <w:right w:val="single" w:sz="12" w:space="0" w:color="000000"/>
            </w:tcBorders>
          </w:tcPr>
          <w:p w:rsidR="00686499" w:rsidRPr="009F468F" w:rsidRDefault="00686499" w:rsidP="00AB1F60">
            <w:pPr>
              <w:pStyle w:val="TableParagraph"/>
              <w:spacing w:before="9"/>
              <w:rPr>
                <w:rFonts w:ascii="Garamond" w:hAnsi="Garamond"/>
              </w:rPr>
            </w:pPr>
          </w:p>
          <w:p w:rsidR="00686499" w:rsidRPr="009F468F" w:rsidRDefault="00686499" w:rsidP="00AB1F60">
            <w:pPr>
              <w:pStyle w:val="TableParagraph"/>
              <w:spacing w:line="20" w:lineRule="exact"/>
              <w:ind w:left="17" w:right="-72"/>
              <w:rPr>
                <w:rFonts w:ascii="Garamond" w:hAnsi="Garamond"/>
              </w:rPr>
            </w:pPr>
            <w:r w:rsidRPr="009F468F">
              <w:rPr>
                <w:rFonts w:ascii="Garamond" w:hAnsi="Garamond"/>
                <w:noProof/>
                <w:lang w:val="pt-BR" w:eastAsia="pt-BR"/>
              </w:rPr>
              <w:drawing>
                <wp:inline distT="0" distB="0" distL="0" distR="0">
                  <wp:extent cx="365768" cy="12191"/>
                  <wp:effectExtent l="0" t="0" r="0" b="0"/>
                  <wp:docPr id="10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png"/>
                          <pic:cNvPicPr/>
                        </pic:nvPicPr>
                        <pic:blipFill>
                          <a:blip r:embed="rId24" cstate="print"/>
                          <a:stretch>
                            <a:fillRect/>
                          </a:stretch>
                        </pic:blipFill>
                        <pic:spPr>
                          <a:xfrm>
                            <a:off x="0" y="0"/>
                            <a:ext cx="365768" cy="12191"/>
                          </a:xfrm>
                          <a:prstGeom prst="rect">
                            <a:avLst/>
                          </a:prstGeom>
                        </pic:spPr>
                      </pic:pic>
                    </a:graphicData>
                  </a:graphic>
                </wp:inline>
              </w:drawing>
            </w:r>
          </w:p>
        </w:tc>
      </w:tr>
      <w:tr w:rsidR="00686499" w:rsidRPr="009F468F" w:rsidTr="00581568">
        <w:trPr>
          <w:trHeight w:val="20"/>
        </w:trPr>
        <w:tc>
          <w:tcPr>
            <w:tcW w:w="339" w:type="pct"/>
            <w:tcBorders>
              <w:top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410"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55" w:type="pct"/>
            <w:tcBorders>
              <w:top w:val="single" w:sz="8" w:space="0" w:color="000000"/>
              <w:left w:val="single" w:sz="8" w:space="0" w:color="000000"/>
              <w:right w:val="single" w:sz="8" w:space="0" w:color="000000"/>
            </w:tcBorders>
          </w:tcPr>
          <w:p w:rsidR="00686499" w:rsidRPr="009F468F" w:rsidRDefault="00686499" w:rsidP="00AB1F60">
            <w:pPr>
              <w:pStyle w:val="TableParagraph"/>
              <w:spacing w:before="57"/>
              <w:ind w:left="38"/>
              <w:rPr>
                <w:rFonts w:ascii="Garamond" w:hAnsi="Garamond"/>
              </w:rPr>
            </w:pPr>
            <w:r w:rsidRPr="009F468F">
              <w:rPr>
                <w:rFonts w:ascii="Garamond" w:hAnsi="Garamond"/>
                <w:spacing w:val="-24"/>
                <w:w w:val="130"/>
              </w:rPr>
              <w:t>R$</w:t>
            </w:r>
          </w:p>
          <w:p w:rsidR="00686499" w:rsidRPr="009F468F" w:rsidRDefault="00686499" w:rsidP="00AB1F60">
            <w:pPr>
              <w:pStyle w:val="TableParagraph"/>
              <w:spacing w:before="61" w:line="153" w:lineRule="exact"/>
              <w:ind w:left="38"/>
              <w:rPr>
                <w:rFonts w:ascii="Garamond" w:hAnsi="Garamond"/>
              </w:rPr>
            </w:pPr>
            <w:r w:rsidRPr="009F468F">
              <w:rPr>
                <w:rFonts w:ascii="Garamond" w:hAnsi="Garamond"/>
                <w:w w:val="130"/>
              </w:rPr>
              <w:t>%</w:t>
            </w:r>
          </w:p>
        </w:tc>
        <w:tc>
          <w:tcPr>
            <w:tcW w:w="229"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77"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29"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0"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6" w:type="pct"/>
            <w:gridSpan w:val="2"/>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47"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532"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476" w:type="pct"/>
            <w:tcBorders>
              <w:top w:val="single" w:sz="8" w:space="0" w:color="000000"/>
              <w:left w:val="single" w:sz="8" w:space="0" w:color="000000"/>
              <w:right w:val="single" w:sz="8" w:space="0" w:color="000000"/>
            </w:tcBorders>
          </w:tcPr>
          <w:p w:rsidR="00686499" w:rsidRPr="009F468F" w:rsidRDefault="00686499" w:rsidP="00AB1F60">
            <w:pPr>
              <w:pStyle w:val="TableParagraph"/>
              <w:spacing w:before="8"/>
              <w:rPr>
                <w:rFonts w:ascii="Garamond" w:hAnsi="Garamond"/>
              </w:rPr>
            </w:pPr>
          </w:p>
          <w:p w:rsidR="00686499" w:rsidRPr="009F468F" w:rsidRDefault="00686499" w:rsidP="00AB1F60">
            <w:pPr>
              <w:pStyle w:val="TableParagraph"/>
              <w:spacing w:line="20" w:lineRule="exact"/>
              <w:ind w:left="-20" w:right="-15"/>
              <w:rPr>
                <w:rFonts w:ascii="Garamond" w:hAnsi="Garamond"/>
              </w:rPr>
            </w:pPr>
            <w:r w:rsidRPr="009F468F">
              <w:rPr>
                <w:rFonts w:ascii="Garamond" w:hAnsi="Garamond"/>
                <w:noProof/>
                <w:lang w:val="pt-BR" w:eastAsia="pt-BR"/>
              </w:rPr>
              <w:drawing>
                <wp:inline distT="0" distB="0" distL="0" distR="0">
                  <wp:extent cx="605127" cy="12001"/>
                  <wp:effectExtent l="0" t="0" r="0" b="0"/>
                  <wp:docPr id="10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png"/>
                          <pic:cNvPicPr/>
                        </pic:nvPicPr>
                        <pic:blipFill>
                          <a:blip r:embed="rId23" cstate="print"/>
                          <a:stretch>
                            <a:fillRect/>
                          </a:stretch>
                        </pic:blipFill>
                        <pic:spPr>
                          <a:xfrm>
                            <a:off x="0" y="0"/>
                            <a:ext cx="605127" cy="12001"/>
                          </a:xfrm>
                          <a:prstGeom prst="rect">
                            <a:avLst/>
                          </a:prstGeom>
                        </pic:spPr>
                      </pic:pic>
                    </a:graphicData>
                  </a:graphic>
                </wp:inline>
              </w:drawing>
            </w:r>
          </w:p>
        </w:tc>
        <w:tc>
          <w:tcPr>
            <w:tcW w:w="302" w:type="pct"/>
            <w:tcBorders>
              <w:top w:val="single" w:sz="8" w:space="0" w:color="000000"/>
              <w:left w:val="single" w:sz="8" w:space="0" w:color="000000"/>
              <w:right w:val="single" w:sz="12" w:space="0" w:color="000000"/>
            </w:tcBorders>
          </w:tcPr>
          <w:p w:rsidR="00686499" w:rsidRPr="009F468F" w:rsidRDefault="00686499" w:rsidP="00AB1F60">
            <w:pPr>
              <w:pStyle w:val="TableParagraph"/>
              <w:spacing w:before="8"/>
              <w:rPr>
                <w:rFonts w:ascii="Garamond" w:hAnsi="Garamond"/>
              </w:rPr>
            </w:pPr>
          </w:p>
          <w:p w:rsidR="00686499" w:rsidRPr="009F468F" w:rsidRDefault="00686499" w:rsidP="00AB1F60">
            <w:pPr>
              <w:pStyle w:val="TableParagraph"/>
              <w:spacing w:line="20" w:lineRule="exact"/>
              <w:ind w:left="17" w:right="-72"/>
              <w:rPr>
                <w:rFonts w:ascii="Garamond" w:hAnsi="Garamond"/>
              </w:rPr>
            </w:pPr>
            <w:r w:rsidRPr="009F468F">
              <w:rPr>
                <w:rFonts w:ascii="Garamond" w:hAnsi="Garamond"/>
                <w:noProof/>
                <w:lang w:val="pt-BR" w:eastAsia="pt-BR"/>
              </w:rPr>
              <w:drawing>
                <wp:inline distT="0" distB="0" distL="0" distR="0">
                  <wp:extent cx="367556" cy="12096"/>
                  <wp:effectExtent l="0" t="0" r="0" b="0"/>
                  <wp:docPr id="1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png"/>
                          <pic:cNvPicPr/>
                        </pic:nvPicPr>
                        <pic:blipFill>
                          <a:blip r:embed="rId24" cstate="print"/>
                          <a:stretch>
                            <a:fillRect/>
                          </a:stretch>
                        </pic:blipFill>
                        <pic:spPr>
                          <a:xfrm>
                            <a:off x="0" y="0"/>
                            <a:ext cx="367556" cy="12096"/>
                          </a:xfrm>
                          <a:prstGeom prst="rect">
                            <a:avLst/>
                          </a:prstGeom>
                        </pic:spPr>
                      </pic:pic>
                    </a:graphicData>
                  </a:graphic>
                </wp:inline>
              </w:drawing>
            </w:r>
          </w:p>
        </w:tc>
      </w:tr>
      <w:tr w:rsidR="00686499" w:rsidRPr="009F468F" w:rsidTr="00581568">
        <w:trPr>
          <w:trHeight w:val="20"/>
        </w:trPr>
        <w:tc>
          <w:tcPr>
            <w:tcW w:w="1748" w:type="pct"/>
            <w:gridSpan w:val="2"/>
            <w:tcBorders>
              <w:bottom w:val="single" w:sz="8" w:space="0" w:color="000000"/>
              <w:right w:val="single" w:sz="8" w:space="0" w:color="000000"/>
            </w:tcBorders>
          </w:tcPr>
          <w:p w:rsidR="00686499" w:rsidRPr="009F468F" w:rsidRDefault="00686499" w:rsidP="00686499">
            <w:pPr>
              <w:pStyle w:val="TableParagraph"/>
              <w:spacing w:before="62"/>
              <w:ind w:left="99"/>
              <w:rPr>
                <w:rFonts w:ascii="Garamond" w:hAnsi="Garamond"/>
              </w:rPr>
            </w:pPr>
            <w:r w:rsidRPr="009F468F">
              <w:rPr>
                <w:rFonts w:ascii="Garamond" w:hAnsi="Garamond"/>
                <w:spacing w:val="-24"/>
                <w:w w:val="130"/>
              </w:rPr>
              <w:t>TOTALDAPARCEL</w:t>
            </w:r>
          </w:p>
        </w:tc>
        <w:tc>
          <w:tcPr>
            <w:tcW w:w="155" w:type="pct"/>
            <w:tcBorders>
              <w:left w:val="single" w:sz="8" w:space="0" w:color="000000"/>
              <w:bottom w:val="single" w:sz="8" w:space="0" w:color="000000"/>
              <w:right w:val="single" w:sz="8" w:space="0" w:color="000000"/>
            </w:tcBorders>
          </w:tcPr>
          <w:p w:rsidR="00686499" w:rsidRPr="009F468F" w:rsidRDefault="00686499" w:rsidP="00AB1F60">
            <w:pPr>
              <w:pStyle w:val="TableParagraph"/>
              <w:spacing w:before="45"/>
              <w:ind w:left="-37"/>
              <w:rPr>
                <w:rFonts w:ascii="Garamond" w:hAnsi="Garamond"/>
              </w:rPr>
            </w:pPr>
            <w:r w:rsidRPr="009F468F">
              <w:rPr>
                <w:rFonts w:ascii="Garamond" w:hAnsi="Garamond"/>
                <w:spacing w:val="-35"/>
                <w:w w:val="130"/>
              </w:rPr>
              <w:t>AR$</w:t>
            </w:r>
          </w:p>
          <w:p w:rsidR="00686499" w:rsidRPr="009F468F" w:rsidRDefault="00686499" w:rsidP="00AB1F60">
            <w:pPr>
              <w:pStyle w:val="TableParagraph"/>
              <w:spacing w:before="62" w:line="149" w:lineRule="exact"/>
              <w:ind w:left="38"/>
              <w:rPr>
                <w:rFonts w:ascii="Garamond" w:hAnsi="Garamond"/>
              </w:rPr>
            </w:pPr>
            <w:r w:rsidRPr="009F468F">
              <w:rPr>
                <w:rFonts w:ascii="Garamond" w:hAnsi="Garamond"/>
                <w:w w:val="130"/>
              </w:rPr>
              <w:t>%</w:t>
            </w:r>
          </w:p>
        </w:tc>
        <w:tc>
          <w:tcPr>
            <w:tcW w:w="229"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77"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29"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0"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6" w:type="pct"/>
            <w:gridSpan w:val="2"/>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47" w:type="pct"/>
            <w:tcBorders>
              <w:left w:val="single" w:sz="8" w:space="0" w:color="000000"/>
              <w:bottom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532" w:type="pct"/>
            <w:tcBorders>
              <w:left w:val="single" w:sz="8" w:space="0" w:color="000000"/>
              <w:bottom w:val="single" w:sz="8" w:space="0" w:color="000000"/>
              <w:right w:val="single" w:sz="8" w:space="0" w:color="000000"/>
            </w:tcBorders>
          </w:tcPr>
          <w:p w:rsidR="00686499" w:rsidRPr="009F468F" w:rsidRDefault="00686499" w:rsidP="00AB1F60">
            <w:pPr>
              <w:pStyle w:val="TableParagraph"/>
              <w:spacing w:before="7"/>
              <w:rPr>
                <w:rFonts w:ascii="Garamond" w:hAnsi="Garamond"/>
              </w:rPr>
            </w:pPr>
          </w:p>
          <w:p w:rsidR="00686499" w:rsidRPr="009F468F" w:rsidRDefault="000B05EA" w:rsidP="00AB1F60">
            <w:pPr>
              <w:pStyle w:val="TableParagraph"/>
              <w:spacing w:line="20" w:lineRule="exact"/>
              <w:ind w:left="1079" w:right="-72"/>
              <w:rPr>
                <w:rFonts w:ascii="Garamond" w:hAnsi="Garamond"/>
              </w:rPr>
            </w:pPr>
            <w:r>
              <w:rPr>
                <w:rFonts w:ascii="Garamond" w:hAnsi="Garamond"/>
                <w:noProof/>
                <w:lang w:val="pt-BR" w:eastAsia="pt-BR"/>
              </w:rPr>
            </w:r>
            <w:r w:rsidRPr="000B05EA">
              <w:rPr>
                <w:rFonts w:ascii="Garamond" w:hAnsi="Garamond"/>
                <w:noProof/>
                <w:lang w:val="pt-BR" w:eastAsia="pt-BR"/>
              </w:rPr>
              <w:pict>
                <v:group id="Agrupar 9" o:spid="_x0000_s2056" style="width:1.25pt;height:.95pt;mso-position-horizontal-relative:char;mso-position-vertical-relative:line" coordsize="25,19">
                  <v:line id="Line 26" o:spid="_x0000_s2057" style="position:absolute;visibility:visible;mso-wrap-style:square" from="0,10" to="2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H1yQAAAOMAAAAPAAAAZHJzL2Rvd25yZXYueG1sRE9fS8Mw&#10;EH8X9h3CDXxz6TbblbpszILUpw3nBB+P5mzqmktp4la/vREEH+/3/9bb0XbiQoNvHSuYzxIQxLXT&#10;LTcKTq9PdzkIH5A1do5JwTd52G4mN2sstLvyC12OoRExhH2BCkwIfSGlrw1Z9DPXE0fuww0WQzyH&#10;RuoBrzHcdnKRJJm02HJsMNhTaag+H7+sgrLcv38+pof9WVauWp3essrkmVK303H3ACLQGP7Ff+5n&#10;Hefn6Xy5XCX3Kfz+FAGQmx8AAAD//wMAUEsBAi0AFAAGAAgAAAAhANvh9svuAAAAhQEAABMAAAAA&#10;AAAAAAAAAAAAAAAAAFtDb250ZW50X1R5cGVzXS54bWxQSwECLQAUAAYACAAAACEAWvQsW78AAAAV&#10;AQAACwAAAAAAAAAAAAAAAAAfAQAAX3JlbHMvLnJlbHNQSwECLQAUAAYACAAAACEA0PxB9ckAAADj&#10;AAAADwAAAAAAAAAAAAAAAAAHAgAAZHJzL2Rvd25yZXYueG1sUEsFBgAAAAADAAMAtwAAAP0CAAAA&#10;AA==&#10;" strokeweight=".95pt"/>
                  <w10:wrap type="none"/>
                  <w10:anchorlock/>
                </v:group>
              </w:pict>
            </w:r>
          </w:p>
        </w:tc>
        <w:tc>
          <w:tcPr>
            <w:tcW w:w="476" w:type="pct"/>
            <w:tcBorders>
              <w:left w:val="single" w:sz="8" w:space="0" w:color="000000"/>
              <w:bottom w:val="single" w:sz="8" w:space="0" w:color="000000"/>
              <w:right w:val="single" w:sz="8" w:space="0" w:color="000000"/>
            </w:tcBorders>
          </w:tcPr>
          <w:p w:rsidR="00686499" w:rsidRPr="009F468F" w:rsidRDefault="00686499" w:rsidP="00AB1F60">
            <w:pPr>
              <w:pStyle w:val="TableParagraph"/>
              <w:spacing w:before="7"/>
              <w:rPr>
                <w:rFonts w:ascii="Garamond" w:hAnsi="Garamond"/>
              </w:rPr>
            </w:pPr>
          </w:p>
          <w:p w:rsidR="00686499" w:rsidRPr="009F468F" w:rsidRDefault="000B05EA" w:rsidP="00AB1F60">
            <w:pPr>
              <w:pStyle w:val="TableParagraph"/>
              <w:spacing w:line="20" w:lineRule="exact"/>
              <w:ind w:left="928" w:right="-87"/>
              <w:rPr>
                <w:rFonts w:ascii="Garamond" w:hAnsi="Garamond"/>
              </w:rPr>
            </w:pPr>
            <w:r>
              <w:rPr>
                <w:rFonts w:ascii="Garamond" w:hAnsi="Garamond"/>
                <w:noProof/>
                <w:lang w:val="pt-BR" w:eastAsia="pt-BR"/>
              </w:rPr>
            </w:r>
            <w:r w:rsidRPr="000B05EA">
              <w:rPr>
                <w:rFonts w:ascii="Garamond" w:hAnsi="Garamond"/>
                <w:noProof/>
                <w:lang w:val="pt-BR" w:eastAsia="pt-BR"/>
              </w:rPr>
              <w:pict>
                <v:group id="Agrupar 8" o:spid="_x0000_s2054" style="width:2.3pt;height:.95pt;mso-position-horizontal-relative:char;mso-position-vertical-relative:line" coordsize="46,19">
                  <v:line id="Line 24" o:spid="_x0000_s2055" style="position:absolute;visibility:visible;mso-wrap-style:square" from="0,10" to="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mFnyAAAAOMAAAAPAAAAZHJzL2Rvd25yZXYueG1sRE/dS8Mw&#10;EH8X/B/CCb65tGNmoy4bWpD6tLEPwcejOZu65lKauNX/3gwEH+/3fcv16DpxpiG0njXkkwwEce1N&#10;y42G4+H1YQEiRGSDnWfS8EMB1qvbmyUWxl94R+d9bEQK4VCgBhtjX0gZaksOw8T3xIn79IPDmM6h&#10;kWbASwp3nZxmmZIOW04NFnsqLdWn/bfTUJabj6+Xx+3mJCtfzY/vqrILpfX93fj8BCLSGP/Ff+43&#10;k+bPVJ5nKp/O4PpTAkCufgEAAP//AwBQSwECLQAUAAYACAAAACEA2+H2y+4AAACFAQAAEwAAAAAA&#10;AAAAAAAAAAAAAAAAW0NvbnRlbnRfVHlwZXNdLnhtbFBLAQItABQABgAIAAAAIQBa9CxbvwAAABUB&#10;AAALAAAAAAAAAAAAAAAAAB8BAABfcmVscy8ucmVsc1BLAQItABQABgAIAAAAIQCLymFnyAAAAOMA&#10;AAAPAAAAAAAAAAAAAAAAAAcCAABkcnMvZG93bnJldi54bWxQSwUGAAAAAAMAAwC3AAAA/AIAAAAA&#10;" strokeweight=".95pt"/>
                  <w10:wrap type="none"/>
                  <w10:anchorlock/>
                </v:group>
              </w:pict>
            </w:r>
          </w:p>
        </w:tc>
        <w:tc>
          <w:tcPr>
            <w:tcW w:w="302" w:type="pct"/>
            <w:tcBorders>
              <w:left w:val="single" w:sz="8" w:space="0" w:color="000000"/>
              <w:bottom w:val="single" w:sz="8" w:space="0" w:color="000000"/>
              <w:right w:val="single" w:sz="12" w:space="0" w:color="000000"/>
            </w:tcBorders>
          </w:tcPr>
          <w:p w:rsidR="00686499" w:rsidRPr="009F468F" w:rsidRDefault="00686499" w:rsidP="00AB1F60">
            <w:pPr>
              <w:pStyle w:val="TableParagraph"/>
              <w:spacing w:before="7"/>
              <w:rPr>
                <w:rFonts w:ascii="Garamond" w:hAnsi="Garamond"/>
              </w:rPr>
            </w:pPr>
          </w:p>
          <w:p w:rsidR="00686499" w:rsidRPr="009F468F" w:rsidRDefault="00686499" w:rsidP="00AB1F60">
            <w:pPr>
              <w:pStyle w:val="TableParagraph"/>
              <w:spacing w:line="20" w:lineRule="exact"/>
              <w:ind w:left="17" w:right="-72"/>
              <w:rPr>
                <w:rFonts w:ascii="Garamond" w:hAnsi="Garamond"/>
              </w:rPr>
            </w:pPr>
            <w:r w:rsidRPr="009F468F">
              <w:rPr>
                <w:rFonts w:ascii="Garamond" w:hAnsi="Garamond"/>
                <w:noProof/>
                <w:lang w:val="pt-BR" w:eastAsia="pt-BR"/>
              </w:rPr>
              <w:drawing>
                <wp:inline distT="0" distB="0" distL="0" distR="0">
                  <wp:extent cx="367556" cy="12096"/>
                  <wp:effectExtent l="0" t="0" r="0" b="0"/>
                  <wp:docPr id="1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png"/>
                          <pic:cNvPicPr/>
                        </pic:nvPicPr>
                        <pic:blipFill>
                          <a:blip r:embed="rId24" cstate="print"/>
                          <a:stretch>
                            <a:fillRect/>
                          </a:stretch>
                        </pic:blipFill>
                        <pic:spPr>
                          <a:xfrm>
                            <a:off x="0" y="0"/>
                            <a:ext cx="367556" cy="12096"/>
                          </a:xfrm>
                          <a:prstGeom prst="rect">
                            <a:avLst/>
                          </a:prstGeom>
                        </pic:spPr>
                      </pic:pic>
                    </a:graphicData>
                  </a:graphic>
                </wp:inline>
              </w:drawing>
            </w:r>
          </w:p>
        </w:tc>
      </w:tr>
      <w:tr w:rsidR="00686499" w:rsidRPr="009F468F" w:rsidTr="00581568">
        <w:trPr>
          <w:trHeight w:val="20"/>
        </w:trPr>
        <w:tc>
          <w:tcPr>
            <w:tcW w:w="1748" w:type="pct"/>
            <w:gridSpan w:val="2"/>
            <w:tcBorders>
              <w:top w:val="single" w:sz="8" w:space="0" w:color="000000"/>
              <w:right w:val="single" w:sz="8" w:space="0" w:color="000000"/>
            </w:tcBorders>
          </w:tcPr>
          <w:p w:rsidR="00686499" w:rsidRPr="009F468F" w:rsidRDefault="00686499" w:rsidP="00686499">
            <w:pPr>
              <w:pStyle w:val="TableParagraph"/>
              <w:spacing w:before="74"/>
              <w:ind w:left="99" w:right="-29"/>
              <w:rPr>
                <w:rFonts w:ascii="Garamond" w:hAnsi="Garamond"/>
              </w:rPr>
            </w:pPr>
            <w:r w:rsidRPr="009F468F">
              <w:rPr>
                <w:rFonts w:ascii="Garamond" w:hAnsi="Garamond"/>
                <w:spacing w:val="-28"/>
                <w:w w:val="130"/>
              </w:rPr>
              <w:t>TOTALACUMULAD</w:t>
            </w:r>
          </w:p>
        </w:tc>
        <w:tc>
          <w:tcPr>
            <w:tcW w:w="155" w:type="pct"/>
            <w:tcBorders>
              <w:top w:val="single" w:sz="8" w:space="0" w:color="000000"/>
              <w:left w:val="single" w:sz="8" w:space="0" w:color="000000"/>
              <w:right w:val="single" w:sz="8" w:space="0" w:color="000000"/>
            </w:tcBorders>
          </w:tcPr>
          <w:p w:rsidR="00686499" w:rsidRPr="009F468F" w:rsidRDefault="00686499" w:rsidP="00AB1F60">
            <w:pPr>
              <w:pStyle w:val="TableParagraph"/>
              <w:spacing w:before="58"/>
              <w:ind w:left="-3"/>
              <w:rPr>
                <w:rFonts w:ascii="Garamond" w:hAnsi="Garamond"/>
              </w:rPr>
            </w:pPr>
            <w:r w:rsidRPr="009F468F">
              <w:rPr>
                <w:rFonts w:ascii="Garamond" w:hAnsi="Garamond"/>
                <w:spacing w:val="-54"/>
                <w:w w:val="130"/>
              </w:rPr>
              <w:t>OR$</w:t>
            </w:r>
          </w:p>
          <w:p w:rsidR="00686499" w:rsidRPr="009F468F" w:rsidRDefault="00686499" w:rsidP="00AB1F60">
            <w:pPr>
              <w:pStyle w:val="TableParagraph"/>
              <w:spacing w:before="60" w:line="152" w:lineRule="exact"/>
              <w:ind w:left="38"/>
              <w:rPr>
                <w:rFonts w:ascii="Garamond" w:hAnsi="Garamond"/>
              </w:rPr>
            </w:pPr>
            <w:r w:rsidRPr="009F468F">
              <w:rPr>
                <w:rFonts w:ascii="Garamond" w:hAnsi="Garamond"/>
                <w:w w:val="130"/>
              </w:rPr>
              <w:t>%</w:t>
            </w:r>
          </w:p>
        </w:tc>
        <w:tc>
          <w:tcPr>
            <w:tcW w:w="229"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77"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29"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0"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199"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06" w:type="pct"/>
            <w:gridSpan w:val="2"/>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247" w:type="pct"/>
            <w:tcBorders>
              <w:top w:val="single" w:sz="8" w:space="0" w:color="000000"/>
              <w:left w:val="single" w:sz="8" w:space="0" w:color="000000"/>
              <w:right w:val="single" w:sz="8" w:space="0" w:color="000000"/>
            </w:tcBorders>
          </w:tcPr>
          <w:p w:rsidR="00686499" w:rsidRPr="009F468F" w:rsidRDefault="00686499" w:rsidP="00AB1F60">
            <w:pPr>
              <w:pStyle w:val="TableParagraph"/>
              <w:rPr>
                <w:rFonts w:ascii="Garamond" w:hAnsi="Garamond"/>
              </w:rPr>
            </w:pPr>
          </w:p>
        </w:tc>
        <w:tc>
          <w:tcPr>
            <w:tcW w:w="532" w:type="pct"/>
            <w:tcBorders>
              <w:top w:val="single" w:sz="8" w:space="0" w:color="000000"/>
              <w:left w:val="single" w:sz="8" w:space="0" w:color="000000"/>
              <w:right w:val="single" w:sz="8" w:space="0" w:color="000000"/>
            </w:tcBorders>
          </w:tcPr>
          <w:p w:rsidR="00686499" w:rsidRPr="009F468F" w:rsidRDefault="00686499" w:rsidP="00AB1F60">
            <w:pPr>
              <w:pStyle w:val="TableParagraph"/>
              <w:spacing w:before="8"/>
              <w:rPr>
                <w:rFonts w:ascii="Garamond" w:hAnsi="Garamond"/>
              </w:rPr>
            </w:pPr>
          </w:p>
          <w:p w:rsidR="00686499" w:rsidRPr="009F468F" w:rsidRDefault="000B05EA" w:rsidP="00AB1F60">
            <w:pPr>
              <w:pStyle w:val="TableParagraph"/>
              <w:spacing w:line="20" w:lineRule="exact"/>
              <w:ind w:left="1079" w:right="-72"/>
              <w:rPr>
                <w:rFonts w:ascii="Garamond" w:hAnsi="Garamond"/>
              </w:rPr>
            </w:pPr>
            <w:r>
              <w:rPr>
                <w:rFonts w:ascii="Garamond" w:hAnsi="Garamond"/>
                <w:noProof/>
                <w:lang w:val="pt-BR" w:eastAsia="pt-BR"/>
              </w:rPr>
            </w:r>
            <w:r w:rsidRPr="000B05EA">
              <w:rPr>
                <w:rFonts w:ascii="Garamond" w:hAnsi="Garamond"/>
                <w:noProof/>
                <w:lang w:val="pt-BR" w:eastAsia="pt-BR"/>
              </w:rPr>
              <w:pict>
                <v:group id="Agrupar 7" o:spid="_x0000_s2052" style="width:1.25pt;height:1pt;mso-position-horizontal-relative:char;mso-position-vertical-relative:line" coordsize="25,20">
                  <v:line id="Line 22" o:spid="_x0000_s2053" style="position:absolute;visibility:visible;mso-wrap-style:square" from="0,10" to="2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Ds9zQAAAOMAAAAPAAAAZHJzL2Rvd25yZXYueG1sRI9PSwMx&#10;EMXvgt8hjOBFbLZ/LO3atNiK4kXQtoLHYTNuFjeTZROb1U/vHASPM/PmvfdbbQbfqhP1sQlsYDwq&#10;QBFXwTZcGzgeHq4XoGJCttgGJgPfFGGzPj9bYWlD5lc67VOtxIRjiQZcSl2pdawceYyj0BHL7SP0&#10;HpOMfa1tj1nMfasnRTHXHhuWBIcd7RxVn/svbyC7+cvN/dVuG9/D9vmnyP7xLU+MubwY7m5BJRrS&#10;v/jv+8lK/dliOZ2Np0uhECZZgF7/AgAA//8DAFBLAQItABQABgAIAAAAIQDb4fbL7gAAAIUBAAAT&#10;AAAAAAAAAAAAAAAAAAAAAABbQ29udGVudF9UeXBlc10ueG1sUEsBAi0AFAAGAAgAAAAhAFr0LFu/&#10;AAAAFQEAAAsAAAAAAAAAAAAAAAAAHwEAAF9yZWxzLy5yZWxzUEsBAi0AFAAGAAgAAAAhABLkOz3N&#10;AAAA4wAAAA8AAAAAAAAAAAAAAAAABwIAAGRycy9kb3ducmV2LnhtbFBLBQYAAAAAAwADALcAAAAB&#10;AwAAAAA=&#10;" strokeweight=".33944mm"/>
                  <w10:wrap type="none"/>
                  <w10:anchorlock/>
                </v:group>
              </w:pict>
            </w:r>
          </w:p>
        </w:tc>
        <w:tc>
          <w:tcPr>
            <w:tcW w:w="476" w:type="pct"/>
            <w:tcBorders>
              <w:top w:val="single" w:sz="8" w:space="0" w:color="000000"/>
              <w:left w:val="single" w:sz="8" w:space="0" w:color="000000"/>
              <w:right w:val="single" w:sz="8" w:space="0" w:color="000000"/>
            </w:tcBorders>
          </w:tcPr>
          <w:p w:rsidR="00686499" w:rsidRPr="009F468F" w:rsidRDefault="00686499" w:rsidP="00AB1F60">
            <w:pPr>
              <w:pStyle w:val="TableParagraph"/>
              <w:spacing w:before="8"/>
              <w:rPr>
                <w:rFonts w:ascii="Garamond" w:hAnsi="Garamond"/>
              </w:rPr>
            </w:pPr>
          </w:p>
          <w:p w:rsidR="00686499" w:rsidRPr="009F468F" w:rsidRDefault="000B05EA" w:rsidP="00AB1F60">
            <w:pPr>
              <w:pStyle w:val="TableParagraph"/>
              <w:spacing w:line="20" w:lineRule="exact"/>
              <w:ind w:left="928" w:right="-87"/>
              <w:rPr>
                <w:rFonts w:ascii="Garamond" w:hAnsi="Garamond"/>
              </w:rPr>
            </w:pPr>
            <w:r>
              <w:rPr>
                <w:rFonts w:ascii="Garamond" w:hAnsi="Garamond"/>
                <w:noProof/>
                <w:lang w:val="pt-BR" w:eastAsia="pt-BR"/>
              </w:rPr>
            </w:r>
            <w:r w:rsidRPr="000B05EA">
              <w:rPr>
                <w:rFonts w:ascii="Garamond" w:hAnsi="Garamond"/>
                <w:noProof/>
                <w:lang w:val="pt-BR" w:eastAsia="pt-BR"/>
              </w:rPr>
              <w:pict>
                <v:group id="Agrupar 6" o:spid="_x0000_s2050" style="width:2.3pt;height:1pt;mso-position-horizontal-relative:char;mso-position-vertical-relative:line" coordsize="46,20">
                  <v:line id="Line 20" o:spid="_x0000_s2051" style="position:absolute;visibility:visible;mso-wrap-style:square" from="0,10" to="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fGLyQAAAOIAAAAPAAAAZHJzL2Rvd25yZXYueG1sRI/LSgMx&#10;FIb3Qt8hHMGN2GQqHXRsWmxFcSP0Jrg8TI6ToZOTYRKb0ac3C8Hlz3/jW6xG14kzDaH1rKGYKhDE&#10;tTctNxqOh+ebOxAhIhvsPJOGbwqwWk4uFlgZn3hH531sRB7hUKEGG2NfSRlqSw7D1PfE2fv0g8OY&#10;5dBIM2DK466TM6VK6bDl/GCxp42l+rT/chqSLbfzp+vNOnz49duPSu7lPc20vrocHx9ARBrjf/iv&#10;/Wo0lMX8/lYVRYbISBkH5PIXAAD//wMAUEsBAi0AFAAGAAgAAAAhANvh9svuAAAAhQEAABMAAAAA&#10;AAAAAAAAAAAAAAAAAFtDb250ZW50X1R5cGVzXS54bWxQSwECLQAUAAYACAAAACEAWvQsW78AAAAV&#10;AQAACwAAAAAAAAAAAAAAAAAfAQAAX3JlbHMvLnJlbHNQSwECLQAUAAYACAAAACEASLnxi8kAAADi&#10;AAAADwAAAAAAAAAAAAAAAAAHAgAAZHJzL2Rvd25yZXYueG1sUEsFBgAAAAADAAMAtwAAAP0CAAAA&#10;AA==&#10;" strokeweight=".33944mm"/>
                  <w10:wrap type="none"/>
                  <w10:anchorlock/>
                </v:group>
              </w:pict>
            </w:r>
          </w:p>
        </w:tc>
        <w:tc>
          <w:tcPr>
            <w:tcW w:w="302" w:type="pct"/>
            <w:tcBorders>
              <w:top w:val="single" w:sz="8" w:space="0" w:color="000000"/>
              <w:left w:val="single" w:sz="8" w:space="0" w:color="000000"/>
              <w:right w:val="single" w:sz="12" w:space="0" w:color="000000"/>
            </w:tcBorders>
          </w:tcPr>
          <w:p w:rsidR="00686499" w:rsidRPr="009F468F" w:rsidRDefault="00686499" w:rsidP="00AB1F60">
            <w:pPr>
              <w:pStyle w:val="TableParagraph"/>
              <w:spacing w:before="8"/>
              <w:rPr>
                <w:rFonts w:ascii="Garamond" w:hAnsi="Garamond"/>
              </w:rPr>
            </w:pPr>
          </w:p>
          <w:p w:rsidR="00686499" w:rsidRPr="009F468F" w:rsidRDefault="00686499" w:rsidP="00AB1F60">
            <w:pPr>
              <w:pStyle w:val="TableParagraph"/>
              <w:spacing w:line="20" w:lineRule="exact"/>
              <w:ind w:left="17" w:right="-72"/>
              <w:rPr>
                <w:rFonts w:ascii="Garamond" w:hAnsi="Garamond"/>
              </w:rPr>
            </w:pPr>
            <w:r w:rsidRPr="009F468F">
              <w:rPr>
                <w:rFonts w:ascii="Garamond" w:hAnsi="Garamond"/>
                <w:noProof/>
                <w:lang w:val="pt-BR" w:eastAsia="pt-BR"/>
              </w:rPr>
              <w:drawing>
                <wp:inline distT="0" distB="0" distL="0" distR="0">
                  <wp:extent cx="365768" cy="12192"/>
                  <wp:effectExtent l="0" t="0" r="0" b="0"/>
                  <wp:docPr id="11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png"/>
                          <pic:cNvPicPr/>
                        </pic:nvPicPr>
                        <pic:blipFill>
                          <a:blip r:embed="rId24" cstate="print"/>
                          <a:stretch>
                            <a:fillRect/>
                          </a:stretch>
                        </pic:blipFill>
                        <pic:spPr>
                          <a:xfrm>
                            <a:off x="0" y="0"/>
                            <a:ext cx="365768" cy="12192"/>
                          </a:xfrm>
                          <a:prstGeom prst="rect">
                            <a:avLst/>
                          </a:prstGeom>
                        </pic:spPr>
                      </pic:pic>
                    </a:graphicData>
                  </a:graphic>
                </wp:inline>
              </w:drawing>
            </w:r>
          </w:p>
        </w:tc>
      </w:tr>
    </w:tbl>
    <w:p w:rsidR="00002FE8" w:rsidRPr="009F468F" w:rsidRDefault="00002FE8" w:rsidP="00002FE8">
      <w:pPr>
        <w:spacing w:before="183"/>
        <w:ind w:left="1442" w:right="1651"/>
        <w:rPr>
          <w:rFonts w:ascii="Garamond" w:hAnsi="Garamond"/>
          <w:sz w:val="22"/>
          <w:szCs w:val="22"/>
        </w:rPr>
      </w:pPr>
      <w:r w:rsidRPr="009F468F">
        <w:rPr>
          <w:rFonts w:ascii="Garamond" w:hAnsi="Garamond"/>
          <w:sz w:val="22"/>
          <w:szCs w:val="22"/>
        </w:rPr>
        <w:t>(</w:t>
      </w:r>
      <w:r w:rsidRPr="009F468F">
        <w:rPr>
          <w:rFonts w:ascii="Garamond" w:hAnsi="Garamond"/>
          <w:i/>
          <w:sz w:val="22"/>
          <w:szCs w:val="22"/>
        </w:rPr>
        <w:t>Nome, RG n° e assinatura do responsável legal</w:t>
      </w:r>
      <w:r w:rsidRPr="009F468F">
        <w:rPr>
          <w:rFonts w:ascii="Garamond" w:hAnsi="Garamond"/>
          <w:sz w:val="22"/>
          <w:szCs w:val="22"/>
        </w:rPr>
        <w:t xml:space="preserve">) </w:t>
      </w:r>
    </w:p>
    <w:p w:rsidR="00002FE8" w:rsidRPr="009F468F" w:rsidRDefault="00002FE8" w:rsidP="00002FE8">
      <w:pPr>
        <w:spacing w:before="183"/>
        <w:ind w:left="1442" w:right="1651"/>
        <w:rPr>
          <w:rFonts w:ascii="Garamond" w:hAnsi="Garamond"/>
          <w:i/>
          <w:sz w:val="22"/>
          <w:szCs w:val="22"/>
        </w:rPr>
      </w:pPr>
      <w:r w:rsidRPr="009F468F">
        <w:rPr>
          <w:rFonts w:ascii="Garamond" w:hAnsi="Garamond"/>
          <w:sz w:val="22"/>
          <w:szCs w:val="22"/>
        </w:rPr>
        <w:lastRenderedPageBreak/>
        <w:t>(</w:t>
      </w:r>
      <w:r w:rsidRPr="009F468F">
        <w:rPr>
          <w:rFonts w:ascii="Garamond" w:hAnsi="Garamond"/>
          <w:i/>
          <w:sz w:val="22"/>
          <w:szCs w:val="22"/>
        </w:rPr>
        <w:t xml:space="preserve">nome, CREA/CAU n° e assinatura Responsável </w:t>
      </w:r>
      <w:proofErr w:type="spellStart"/>
      <w:r w:rsidRPr="009F468F">
        <w:rPr>
          <w:rFonts w:ascii="Garamond" w:hAnsi="Garamond"/>
          <w:i/>
          <w:sz w:val="22"/>
          <w:szCs w:val="22"/>
        </w:rPr>
        <w:t>Técnicohabilitado</w:t>
      </w:r>
      <w:proofErr w:type="spellEnd"/>
      <w:r w:rsidRPr="009F468F">
        <w:rPr>
          <w:rFonts w:ascii="Garamond" w:hAnsi="Garamond"/>
          <w:i/>
          <w:sz w:val="22"/>
          <w:szCs w:val="22"/>
        </w:rPr>
        <w:t>)</w:t>
      </w:r>
    </w:p>
    <w:p w:rsidR="00C72FE6" w:rsidRPr="009F468F" w:rsidRDefault="00C72FE6" w:rsidP="00FD36FB">
      <w:pPr>
        <w:spacing w:before="120" w:after="120" w:line="360" w:lineRule="auto"/>
        <w:jc w:val="both"/>
        <w:rPr>
          <w:rFonts w:ascii="Garamond" w:hAnsi="Garamond" w:cstheme="minorHAnsi"/>
          <w:sz w:val="22"/>
          <w:szCs w:val="22"/>
        </w:rPr>
        <w:sectPr w:rsidR="00C72FE6" w:rsidRPr="009F468F" w:rsidSect="00705948">
          <w:pgSz w:w="16838" w:h="11906" w:orient="landscape"/>
          <w:pgMar w:top="851" w:right="567" w:bottom="851" w:left="567" w:header="709" w:footer="709" w:gutter="0"/>
          <w:cols w:space="708"/>
          <w:docGrid w:linePitch="360"/>
        </w:sectPr>
      </w:pPr>
    </w:p>
    <w:p w:rsidR="00095FD6" w:rsidRPr="009F468F" w:rsidRDefault="00095FD6" w:rsidP="00095FD6">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2"/>
          <w:szCs w:val="22"/>
        </w:rPr>
      </w:pPr>
      <w:r w:rsidRPr="009F468F">
        <w:rPr>
          <w:rFonts w:ascii="Garamond" w:hAnsi="Garamond" w:cstheme="minorHAnsi"/>
          <w:b/>
          <w:bCs/>
          <w:sz w:val="22"/>
          <w:szCs w:val="22"/>
        </w:rPr>
        <w:lastRenderedPageBreak/>
        <w:t>MODELO Nº 10 – DECLARAÇÃO DE COMPROMISSO</w:t>
      </w:r>
    </w:p>
    <w:p w:rsidR="00FD36FB" w:rsidRPr="009F468F" w:rsidRDefault="00FD36FB" w:rsidP="00095FD6">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DECLARAÇÃO DE COMPROMISSO DE UTILIZAÇÃO DE PRODUTOS E SUBPRODUTOS DE MADEIRA DE ORIGEM EXÓTICA OU DE ORIGEM NATIVA DE PROCEDÊNCIA LEGAL E DE GERENCIAMENTO DE RESIDUOS DA CONSTRUÇÃO CIVIL</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À Comissão de Licitação</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Eu, (inserir o nome</w:t>
      </w:r>
      <w:proofErr w:type="gramStart"/>
      <w:r w:rsidRPr="009F468F">
        <w:rPr>
          <w:rFonts w:ascii="Garamond" w:hAnsi="Garamond" w:cstheme="minorHAnsi"/>
          <w:sz w:val="22"/>
          <w:szCs w:val="22"/>
        </w:rPr>
        <w:t xml:space="preserve"> )</w:t>
      </w:r>
      <w:proofErr w:type="gramEnd"/>
      <w:r w:rsidRPr="009F468F">
        <w:rPr>
          <w:rFonts w:ascii="Garamond" w:hAnsi="Garamond" w:cstheme="minorHAnsi"/>
          <w:sz w:val="22"/>
          <w:szCs w:val="22"/>
        </w:rPr>
        <w:t xml:space="preserve">, RG (inserir o número do RG ), legalmente nomeado representante da proponente (inserir o nome da proponente), CNPJ (inserir o número), para o fim de qualificação técnica no procedimento licitatório, na modalidade de Concorrência nº (inserir o número ), declaro, sob as penas da lei, que para a execução do objeto da referida licitação somente serão utilizados produtos e subprodutos de madeira de origem exótica ou de origem nativa de procedência legal, decorrentes de desmatamento autorizado ou de manejo florestal aprovados por órgão ambiental competente integrante do Sistema Nacional do Meio Ambiente (SISNAMA), com autorização de transporte concedida pelo Instituto Brasileiro do Meio Ambiente e dos Recursos Naturais Renováveis – IBAMA, tendo ciência que o não atendimento da presente exigência na fase de execução do contrato poderá acarretar as sanções administrativas previstas </w:t>
      </w:r>
      <w:r w:rsidR="00FE4C48" w:rsidRPr="009F468F">
        <w:rPr>
          <w:rFonts w:ascii="Garamond" w:hAnsi="Garamond" w:cstheme="minorHAnsi"/>
          <w:sz w:val="22"/>
          <w:szCs w:val="22"/>
        </w:rPr>
        <w:t>Lei F</w:t>
      </w:r>
      <w:r w:rsidRPr="009F468F">
        <w:rPr>
          <w:rFonts w:ascii="Garamond" w:hAnsi="Garamond" w:cstheme="minorHAnsi"/>
          <w:sz w:val="22"/>
          <w:szCs w:val="22"/>
        </w:rPr>
        <w:t xml:space="preserve">ederal </w:t>
      </w:r>
      <w:r w:rsidR="00FE4C48" w:rsidRPr="009F468F">
        <w:rPr>
          <w:rFonts w:ascii="Garamond" w:hAnsi="Garamond" w:cstheme="minorHAnsi"/>
          <w:sz w:val="22"/>
          <w:szCs w:val="22"/>
        </w:rPr>
        <w:t>14.133/2021</w:t>
      </w:r>
      <w:r w:rsidRPr="009F468F">
        <w:rPr>
          <w:rFonts w:ascii="Garamond" w:hAnsi="Garamond" w:cstheme="minorHAnsi"/>
          <w:sz w:val="22"/>
          <w:szCs w:val="22"/>
        </w:rPr>
        <w:t>,§ 8º, inciso V da Lei Federal 9.605/98, sem prejuízo das implicações de ordem criminal contempladas na referida lei.</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No que diz respeito ao Gerenciamento de Resíduos da Construção Civil, </w:t>
      </w:r>
      <w:proofErr w:type="gramStart"/>
      <w:r w:rsidRPr="009F468F">
        <w:rPr>
          <w:rFonts w:ascii="Garamond" w:hAnsi="Garamond" w:cstheme="minorHAnsi"/>
          <w:sz w:val="22"/>
          <w:szCs w:val="22"/>
        </w:rPr>
        <w:t>declaro,</w:t>
      </w:r>
      <w:proofErr w:type="gramEnd"/>
      <w:r w:rsidRPr="009F468F">
        <w:rPr>
          <w:rFonts w:ascii="Garamond" w:hAnsi="Garamond" w:cstheme="minorHAnsi"/>
          <w:sz w:val="22"/>
          <w:szCs w:val="22"/>
        </w:rPr>
        <w:t xml:space="preserve"> que a obra será realizada de acordo com a Resolução do CONAMA nº 307, de 05 de julho de 2002 e suas alterações, juntamente com a legislação pertinente do município onde a mesma será construída</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Local,</w:t>
      </w:r>
      <w:r w:rsidRPr="009F468F">
        <w:rPr>
          <w:rFonts w:ascii="Garamond" w:hAnsi="Garamond" w:cstheme="minorHAnsi"/>
          <w:sz w:val="22"/>
          <w:szCs w:val="22"/>
        </w:rPr>
        <w:tab/>
        <w:t>de</w:t>
      </w:r>
      <w:r w:rsidRPr="009F468F">
        <w:rPr>
          <w:rFonts w:ascii="Garamond" w:hAnsi="Garamond" w:cstheme="minorHAnsi"/>
          <w:sz w:val="22"/>
          <w:szCs w:val="22"/>
        </w:rPr>
        <w:tab/>
        <w:t>de 20</w:t>
      </w:r>
      <w:proofErr w:type="gramStart"/>
      <w:r w:rsidRPr="009F468F">
        <w:rPr>
          <w:rFonts w:ascii="Garamond" w:hAnsi="Garamond" w:cstheme="minorHAnsi"/>
          <w:sz w:val="22"/>
          <w:szCs w:val="22"/>
        </w:rPr>
        <w:t xml:space="preserve">   .</w:t>
      </w:r>
      <w:proofErr w:type="gramEnd"/>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 pela proponente)</w:t>
      </w:r>
    </w:p>
    <w:p w:rsidR="00FD36FB" w:rsidRPr="009F468F" w:rsidRDefault="00FD36FB" w:rsidP="00095FD6">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2"/>
          <w:szCs w:val="22"/>
        </w:rPr>
      </w:pPr>
      <w:r w:rsidRPr="009F468F">
        <w:rPr>
          <w:rFonts w:ascii="Garamond" w:hAnsi="Garamond" w:cstheme="minorHAnsi"/>
          <w:b/>
          <w:bCs/>
          <w:sz w:val="22"/>
          <w:szCs w:val="22"/>
        </w:rPr>
        <w:t>MODELO Nº 11</w:t>
      </w:r>
      <w:r w:rsidR="00095FD6" w:rsidRPr="009F468F">
        <w:rPr>
          <w:rFonts w:ascii="Garamond" w:hAnsi="Garamond" w:cstheme="minorHAnsi"/>
          <w:b/>
          <w:bCs/>
          <w:sz w:val="22"/>
          <w:szCs w:val="22"/>
        </w:rPr>
        <w:t xml:space="preserve"> – DECLARAÇÃO DE FORNECIMENTO</w:t>
      </w:r>
    </w:p>
    <w:p w:rsidR="00FD36FB" w:rsidRPr="009F468F" w:rsidRDefault="00FD36FB" w:rsidP="00095FD6">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DECLARAÇÃO DE FORNECIMENTO DE PRODUTOS E SUBPRODUTOS DE MADEIRA DE ORIGEM EXÓTICA OU DE ORIGEM NATIVA DE PROCEDÊNCIA LEGAL</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Ref.: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lastRenderedPageBreak/>
        <w:t>Eu, (inserir o nome</w:t>
      </w:r>
      <w:proofErr w:type="gramStart"/>
      <w:r w:rsidRPr="009F468F">
        <w:rPr>
          <w:rFonts w:ascii="Garamond" w:hAnsi="Garamond" w:cstheme="minorHAnsi"/>
          <w:sz w:val="22"/>
          <w:szCs w:val="22"/>
        </w:rPr>
        <w:t xml:space="preserve"> )</w:t>
      </w:r>
      <w:proofErr w:type="gramEnd"/>
      <w:r w:rsidRPr="009F468F">
        <w:rPr>
          <w:rFonts w:ascii="Garamond" w:hAnsi="Garamond" w:cstheme="minorHAnsi"/>
          <w:sz w:val="22"/>
          <w:szCs w:val="22"/>
        </w:rPr>
        <w:t xml:space="preserve">, RG (inserir o número do RG ), legalmente nomeado representante da proponente (inserir o nome da proponente), CNPJ (inserir o número do CNPJ da proponente), declaro, sob as penas da lei, que para o fornecimento dos materiais, objeto do Contrato nº (inserir número), somente foram utilizados produtos e subprodutos de madeira de origem (inserir a origem- nativa ou exótica), de procedência legal, decorrentes de desmatamento autorizado ou de manejo florestal aprovados por órgão ambiental competente integrante do Sistema Nacional do Meio Ambiente (SISNAMA), com autorização de transporte concedida pelo Instituto Brasileiro do Meio Ambiente e dos Recursos Naturais Renováveis – IBAMA, tendo ciência que o não atendimento da presente exigência na fase de execução do contrato poderá acarretar as sanções administrativas previstas </w:t>
      </w:r>
      <w:r w:rsidR="00FE4C48" w:rsidRPr="009F468F">
        <w:rPr>
          <w:rFonts w:ascii="Garamond" w:hAnsi="Garamond" w:cstheme="minorHAnsi"/>
          <w:sz w:val="22"/>
          <w:szCs w:val="22"/>
        </w:rPr>
        <w:t xml:space="preserve">na </w:t>
      </w:r>
      <w:r w:rsidRPr="009F468F">
        <w:rPr>
          <w:rFonts w:ascii="Garamond" w:hAnsi="Garamond" w:cstheme="minorHAnsi"/>
          <w:sz w:val="22"/>
          <w:szCs w:val="22"/>
        </w:rPr>
        <w:t xml:space="preserve">Lei Federal </w:t>
      </w:r>
      <w:r w:rsidR="00FE4C48" w:rsidRPr="009F468F">
        <w:rPr>
          <w:rFonts w:ascii="Garamond" w:hAnsi="Garamond" w:cstheme="minorHAnsi"/>
          <w:sz w:val="22"/>
          <w:szCs w:val="22"/>
        </w:rPr>
        <w:t>14.133/2021</w:t>
      </w:r>
      <w:r w:rsidRPr="009F468F">
        <w:rPr>
          <w:rFonts w:ascii="Garamond" w:hAnsi="Garamond" w:cstheme="minorHAnsi"/>
          <w:sz w:val="22"/>
          <w:szCs w:val="22"/>
        </w:rPr>
        <w:t>, e no artigo 72, § 8º, inciso V da Lei Federal 9.605/98, sem prejuízo das implicações de ordem criminal contempladas na referida lei.</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Local,</w:t>
      </w:r>
      <w:r w:rsidRPr="009F468F">
        <w:rPr>
          <w:rFonts w:ascii="Garamond" w:hAnsi="Garamond" w:cstheme="minorHAnsi"/>
          <w:sz w:val="22"/>
          <w:szCs w:val="22"/>
        </w:rPr>
        <w:tab/>
        <w:t>de</w:t>
      </w:r>
      <w:r w:rsidRPr="009F468F">
        <w:rPr>
          <w:rFonts w:ascii="Garamond" w:hAnsi="Garamond" w:cstheme="minorHAnsi"/>
          <w:sz w:val="22"/>
          <w:szCs w:val="22"/>
        </w:rPr>
        <w:tab/>
        <w:t>de 20</w:t>
      </w:r>
      <w:proofErr w:type="gramStart"/>
      <w:r w:rsidRPr="009F468F">
        <w:rPr>
          <w:rFonts w:ascii="Garamond" w:hAnsi="Garamond" w:cstheme="minorHAnsi"/>
          <w:sz w:val="22"/>
          <w:szCs w:val="22"/>
        </w:rPr>
        <w:t xml:space="preserve">   .</w:t>
      </w:r>
      <w:proofErr w:type="gramEnd"/>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 pela proponente)</w:t>
      </w:r>
    </w:p>
    <w:p w:rsidR="00FD36FB" w:rsidRPr="009F468F" w:rsidRDefault="00FD36FB" w:rsidP="00095FD6">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2"/>
          <w:szCs w:val="22"/>
        </w:rPr>
      </w:pPr>
      <w:r w:rsidRPr="009F468F">
        <w:rPr>
          <w:rFonts w:ascii="Garamond" w:hAnsi="Garamond" w:cstheme="minorHAnsi"/>
          <w:b/>
          <w:bCs/>
          <w:sz w:val="22"/>
          <w:szCs w:val="22"/>
        </w:rPr>
        <w:t>MODELO Nº 12</w:t>
      </w:r>
      <w:r w:rsidR="00095FD6" w:rsidRPr="009F468F">
        <w:rPr>
          <w:rFonts w:ascii="Garamond" w:hAnsi="Garamond" w:cstheme="minorHAnsi"/>
          <w:b/>
          <w:bCs/>
          <w:sz w:val="22"/>
          <w:szCs w:val="22"/>
        </w:rPr>
        <w:t xml:space="preserve"> – DECLARAÇÃO DE ME / EPP OU EQUIPARADAS</w:t>
      </w:r>
    </w:p>
    <w:p w:rsidR="00FD36FB" w:rsidRPr="009F468F" w:rsidRDefault="00FD36FB" w:rsidP="00722E7F">
      <w:pPr>
        <w:spacing w:before="120" w:after="120" w:line="360" w:lineRule="auto"/>
        <w:jc w:val="center"/>
        <w:rPr>
          <w:rFonts w:ascii="Garamond" w:hAnsi="Garamond" w:cstheme="minorHAnsi"/>
          <w:sz w:val="22"/>
          <w:szCs w:val="22"/>
        </w:rPr>
      </w:pPr>
      <w:r w:rsidRPr="009F468F">
        <w:rPr>
          <w:rFonts w:ascii="Garamond" w:hAnsi="Garamond" w:cstheme="minorHAnsi"/>
          <w:sz w:val="22"/>
          <w:szCs w:val="22"/>
        </w:rPr>
        <w:t>DECLARAÇÃO MICROEMPRESA (ME), EMPRESA DE PEQUENO PORTE (EPP) OU EQUIPARADAS</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Ref.</w:t>
      </w:r>
      <w:r w:rsidRPr="009F468F">
        <w:rPr>
          <w:rFonts w:ascii="Garamond" w:hAnsi="Garamond" w:cstheme="minorHAnsi"/>
          <w:sz w:val="22"/>
          <w:szCs w:val="22"/>
        </w:rPr>
        <w:tab/>
        <w:t xml:space="preserve">: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Objeto: (inserir o nome da obra, local, rua, número, cidade e outros). </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O signatário do presente, o senhor (inserir o nome completo), representante legalmente constituído da proponente (inserir o nome da proponente, declara sob as penas da Lei, que a mesma está estabelecida sob o regime legal de ME, EPP ou equiparadas, conforme conceito legal e fiscal de nosso ordenamento pátrio, podendo usufruir os benefícios da Lei Complementar nº 123/06.</w:t>
      </w:r>
    </w:p>
    <w:p w:rsidR="00FD36FB" w:rsidRPr="009F468F" w:rsidRDefault="00FD36FB" w:rsidP="00FD36FB">
      <w:pPr>
        <w:spacing w:before="120" w:after="120" w:line="360" w:lineRule="auto"/>
        <w:jc w:val="both"/>
        <w:rPr>
          <w:rFonts w:ascii="Garamond" w:hAnsi="Garamond" w:cstheme="minorHAnsi"/>
          <w:sz w:val="22"/>
          <w:szCs w:val="22"/>
        </w:rPr>
      </w:pP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Local,</w:t>
      </w:r>
      <w:r w:rsidRPr="009F468F">
        <w:rPr>
          <w:rFonts w:ascii="Garamond" w:hAnsi="Garamond" w:cstheme="minorHAnsi"/>
          <w:sz w:val="22"/>
          <w:szCs w:val="22"/>
        </w:rPr>
        <w:tab/>
        <w:t>de</w:t>
      </w:r>
      <w:r w:rsidRPr="009F468F">
        <w:rPr>
          <w:rFonts w:ascii="Garamond" w:hAnsi="Garamond" w:cstheme="minorHAnsi"/>
          <w:sz w:val="22"/>
          <w:szCs w:val="22"/>
        </w:rPr>
        <w:tab/>
        <w:t>de 20</w:t>
      </w:r>
      <w:proofErr w:type="gramStart"/>
      <w:r w:rsidRPr="009F468F">
        <w:rPr>
          <w:rFonts w:ascii="Garamond" w:hAnsi="Garamond" w:cstheme="minorHAnsi"/>
          <w:sz w:val="22"/>
          <w:szCs w:val="22"/>
        </w:rPr>
        <w:t xml:space="preserve">   .</w:t>
      </w:r>
      <w:proofErr w:type="gramEnd"/>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w:t>
      </w:r>
    </w:p>
    <w:p w:rsidR="00FD36FB" w:rsidRPr="009F468F" w:rsidRDefault="00FD36FB" w:rsidP="00722E7F">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2"/>
          <w:szCs w:val="22"/>
        </w:rPr>
      </w:pPr>
      <w:r w:rsidRPr="009F468F">
        <w:rPr>
          <w:rFonts w:ascii="Garamond" w:hAnsi="Garamond" w:cstheme="minorHAnsi"/>
          <w:b/>
          <w:bCs/>
          <w:sz w:val="22"/>
          <w:szCs w:val="22"/>
        </w:rPr>
        <w:t>MODELO Nº 13</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Ref.</w:t>
      </w:r>
      <w:r w:rsidRPr="009F468F">
        <w:rPr>
          <w:rFonts w:ascii="Garamond" w:hAnsi="Garamond" w:cstheme="minorHAnsi"/>
          <w:sz w:val="22"/>
          <w:szCs w:val="22"/>
        </w:rPr>
        <w:tab/>
        <w:t xml:space="preserve">: Edital de Concorrência nº     / </w:t>
      </w:r>
      <w:r w:rsidRPr="009F468F">
        <w:rPr>
          <w:rFonts w:ascii="Garamond" w:hAnsi="Garamond" w:cstheme="minorHAnsi"/>
          <w:sz w:val="22"/>
          <w:szCs w:val="22"/>
        </w:rPr>
        <w:tab/>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Objeto: (inserir o nome da obra, local, rua, número, cidade e outros). </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 xml:space="preserve">O signatário da presente, o senhor (inserir o nome completo), representante legalmente constituído da proponente (inserir o nome da proponente) declara, sob as penas da Lei, que não mantém em </w:t>
      </w:r>
      <w:proofErr w:type="gramStart"/>
      <w:r w:rsidRPr="009F468F">
        <w:rPr>
          <w:rFonts w:ascii="Garamond" w:hAnsi="Garamond" w:cstheme="minorHAnsi"/>
          <w:sz w:val="22"/>
          <w:szCs w:val="22"/>
        </w:rPr>
        <w:t xml:space="preserve">seu quadro de pessoal menores de 18 </w:t>
      </w:r>
      <w:r w:rsidRPr="009F468F">
        <w:rPr>
          <w:rFonts w:ascii="Garamond" w:hAnsi="Garamond" w:cstheme="minorHAnsi"/>
          <w:sz w:val="22"/>
          <w:szCs w:val="22"/>
        </w:rPr>
        <w:lastRenderedPageBreak/>
        <w:t>(dezoito)</w:t>
      </w:r>
      <w:proofErr w:type="gramEnd"/>
      <w:r w:rsidRPr="009F468F">
        <w:rPr>
          <w:rFonts w:ascii="Garamond" w:hAnsi="Garamond" w:cstheme="minorHAnsi"/>
          <w:sz w:val="22"/>
          <w:szCs w:val="22"/>
        </w:rPr>
        <w:t xml:space="preserve"> anos em horário noturno de trabalho ou em serviços perigosos ou insalubres, não mantendo ainda, em qualquer trabalho, menores de 16 (dezesseis) anos, salvo na condição de aprendiz, a partir de 14 (quatorze) anos.</w:t>
      </w:r>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Local,</w:t>
      </w:r>
      <w:r w:rsidRPr="009F468F">
        <w:rPr>
          <w:rFonts w:ascii="Garamond" w:hAnsi="Garamond" w:cstheme="minorHAnsi"/>
          <w:sz w:val="22"/>
          <w:szCs w:val="22"/>
        </w:rPr>
        <w:tab/>
        <w:t>de</w:t>
      </w:r>
      <w:r w:rsidRPr="009F468F">
        <w:rPr>
          <w:rFonts w:ascii="Garamond" w:hAnsi="Garamond" w:cstheme="minorHAnsi"/>
          <w:sz w:val="22"/>
          <w:szCs w:val="22"/>
        </w:rPr>
        <w:tab/>
        <w:t>de 20</w:t>
      </w:r>
      <w:proofErr w:type="gramStart"/>
      <w:r w:rsidRPr="009F468F">
        <w:rPr>
          <w:rFonts w:ascii="Garamond" w:hAnsi="Garamond" w:cstheme="minorHAnsi"/>
          <w:sz w:val="22"/>
          <w:szCs w:val="22"/>
        </w:rPr>
        <w:t xml:space="preserve">   .</w:t>
      </w:r>
      <w:proofErr w:type="gramEnd"/>
    </w:p>
    <w:p w:rsidR="00FD36FB" w:rsidRPr="009F468F" w:rsidRDefault="00FD36FB" w:rsidP="00FD36FB">
      <w:pPr>
        <w:spacing w:before="120" w:after="120" w:line="360" w:lineRule="auto"/>
        <w:jc w:val="both"/>
        <w:rPr>
          <w:rFonts w:ascii="Garamond" w:hAnsi="Garamond" w:cstheme="minorHAnsi"/>
          <w:sz w:val="22"/>
          <w:szCs w:val="22"/>
        </w:rPr>
      </w:pPr>
      <w:r w:rsidRPr="009F468F">
        <w:rPr>
          <w:rFonts w:ascii="Garamond" w:hAnsi="Garamond" w:cstheme="minorHAnsi"/>
          <w:sz w:val="22"/>
          <w:szCs w:val="22"/>
        </w:rPr>
        <w:t>(Nome, RG n° e assinatura do responsável legal)</w:t>
      </w:r>
    </w:p>
    <w:p w:rsidR="00FD36FB" w:rsidRPr="009F468F" w:rsidRDefault="00FD36FB" w:rsidP="005E7446">
      <w:pPr>
        <w:spacing w:before="120" w:after="120" w:line="360" w:lineRule="auto"/>
        <w:jc w:val="both"/>
        <w:rPr>
          <w:rFonts w:ascii="Garamond" w:hAnsi="Garamond" w:cstheme="minorHAnsi"/>
          <w:sz w:val="22"/>
          <w:szCs w:val="22"/>
        </w:rPr>
      </w:pPr>
    </w:p>
    <w:p w:rsidR="008B181C" w:rsidRPr="009F468F" w:rsidRDefault="008B181C" w:rsidP="00CC408F">
      <w:pPr>
        <w:shd w:val="clear" w:color="auto" w:fill="BFBFBF" w:themeFill="background1" w:themeFillShade="BF"/>
        <w:autoSpaceDE w:val="0"/>
        <w:autoSpaceDN w:val="0"/>
        <w:adjustRightInd w:val="0"/>
        <w:spacing w:before="120" w:after="120" w:line="360" w:lineRule="auto"/>
        <w:jc w:val="center"/>
        <w:rPr>
          <w:rFonts w:ascii="Garamond" w:hAnsi="Garamond" w:cstheme="minorHAnsi"/>
          <w:b/>
          <w:sz w:val="22"/>
          <w:szCs w:val="22"/>
        </w:rPr>
      </w:pPr>
      <w:r w:rsidRPr="009F468F">
        <w:rPr>
          <w:rFonts w:ascii="Garamond" w:hAnsi="Garamond" w:cstheme="minorHAnsi"/>
          <w:b/>
          <w:sz w:val="22"/>
          <w:szCs w:val="22"/>
        </w:rPr>
        <w:t>ANEXO VIII - MINUTA DO TERMO DE CO</w:t>
      </w:r>
      <w:r w:rsidR="005E1464" w:rsidRPr="009F468F">
        <w:rPr>
          <w:rFonts w:ascii="Garamond" w:hAnsi="Garamond" w:cstheme="minorHAnsi"/>
          <w:b/>
          <w:sz w:val="22"/>
          <w:szCs w:val="22"/>
        </w:rPr>
        <w:t>NTRATO</w:t>
      </w:r>
    </w:p>
    <w:p w:rsidR="00AF77E0" w:rsidRPr="009F468F" w:rsidRDefault="00AF77E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CONTRATO QUE ENTRE SI CELEBRAM A PREFEITURA MUNICIPAL DE COLORADO E A EMPRESA****************</w:t>
      </w:r>
    </w:p>
    <w:p w:rsidR="00AF77E0" w:rsidRPr="009F468F" w:rsidRDefault="00AF77E0" w:rsidP="00CC408F">
      <w:pPr>
        <w:pStyle w:val="Recuodecorpodetexto"/>
        <w:widowControl w:val="0"/>
        <w:autoSpaceDE w:val="0"/>
        <w:autoSpaceDN w:val="0"/>
        <w:adjustRightInd w:val="0"/>
        <w:spacing w:before="120" w:line="360" w:lineRule="auto"/>
        <w:ind w:left="68"/>
        <w:contextualSpacing/>
        <w:jc w:val="both"/>
        <w:rPr>
          <w:rFonts w:ascii="Garamond" w:hAnsi="Garamond"/>
          <w:b/>
          <w:bCs/>
          <w:sz w:val="22"/>
          <w:szCs w:val="22"/>
        </w:rPr>
      </w:pPr>
      <w:r w:rsidRPr="009F468F">
        <w:rPr>
          <w:rFonts w:ascii="Garamond" w:eastAsiaTheme="minorHAnsi" w:hAnsi="Garamond" w:cs="ArialMT"/>
          <w:sz w:val="22"/>
          <w:szCs w:val="22"/>
          <w:lang w:eastAsia="en-US"/>
        </w:rPr>
        <w:t xml:space="preserve">De um lado que entre si celebram o </w:t>
      </w:r>
      <w:r w:rsidRPr="009F468F">
        <w:rPr>
          <w:rFonts w:ascii="Garamond" w:hAnsi="Garamond"/>
          <w:sz w:val="22"/>
          <w:szCs w:val="22"/>
        </w:rPr>
        <w:t xml:space="preserve">Município de Colorado, </w:t>
      </w:r>
      <w:r w:rsidRPr="009F468F">
        <w:rPr>
          <w:rFonts w:ascii="Garamond" w:hAnsi="Garamond" w:cs="Arial"/>
          <w:color w:val="000000"/>
          <w:sz w:val="22"/>
          <w:szCs w:val="22"/>
        </w:rPr>
        <w:t xml:space="preserve">pessoa jurídica de direito público interno, inscrito no </w:t>
      </w:r>
      <w:r w:rsidRPr="009F468F">
        <w:rPr>
          <w:rFonts w:ascii="Garamond" w:hAnsi="Garamond"/>
          <w:sz w:val="22"/>
          <w:szCs w:val="22"/>
        </w:rPr>
        <w:t>CNPJ</w:t>
      </w:r>
      <w:r w:rsidRPr="009F468F">
        <w:rPr>
          <w:rFonts w:ascii="Garamond" w:hAnsi="Garamond"/>
          <w:iCs/>
          <w:sz w:val="22"/>
          <w:szCs w:val="22"/>
        </w:rPr>
        <w:t xml:space="preserve"> 76.970.326/0001-03, </w:t>
      </w:r>
      <w:r w:rsidRPr="009F468F">
        <w:rPr>
          <w:rFonts w:ascii="Garamond" w:hAnsi="Garamond"/>
          <w:sz w:val="22"/>
          <w:szCs w:val="22"/>
        </w:rPr>
        <w:t>situado na Avenida Brasil nº 1250, Centro, Colorado, PR, a seguir denominado CONTRATANTE, neste ato representado por seu Prefeito Marcos José Consalter de Mello,</w:t>
      </w:r>
      <w:proofErr w:type="gramStart"/>
      <w:r w:rsidRPr="009F468F">
        <w:rPr>
          <w:rFonts w:ascii="Garamond" w:hAnsi="Garamond"/>
          <w:sz w:val="22"/>
          <w:szCs w:val="22"/>
        </w:rPr>
        <w:t xml:space="preserve">  </w:t>
      </w:r>
      <w:proofErr w:type="gramEnd"/>
      <w:r w:rsidRPr="009F468F">
        <w:rPr>
          <w:rFonts w:ascii="Garamond" w:hAnsi="Garamond"/>
          <w:sz w:val="22"/>
          <w:szCs w:val="22"/>
        </w:rPr>
        <w:t xml:space="preserve">portador da cédula de identidade </w:t>
      </w:r>
      <w:proofErr w:type="spellStart"/>
      <w:r w:rsidRPr="009F468F">
        <w:rPr>
          <w:rFonts w:ascii="Garamond" w:hAnsi="Garamond"/>
          <w:sz w:val="22"/>
          <w:szCs w:val="22"/>
        </w:rPr>
        <w:t>R.G.</w:t>
      </w:r>
      <w:proofErr w:type="spellEnd"/>
      <w:r w:rsidRPr="009F468F">
        <w:rPr>
          <w:rFonts w:ascii="Garamond" w:hAnsi="Garamond"/>
          <w:sz w:val="22"/>
          <w:szCs w:val="22"/>
        </w:rPr>
        <w:t xml:space="preserve"> nº 1.415.390-SSP/PR, CPF nº 387.938.149-68, </w:t>
      </w:r>
      <w:r w:rsidR="00CC408F" w:rsidRPr="009F468F">
        <w:rPr>
          <w:rFonts w:ascii="Garamond" w:hAnsi="Garamond"/>
          <w:sz w:val="22"/>
          <w:szCs w:val="22"/>
        </w:rPr>
        <w:t>doravante denominado CONTRATANTE</w:t>
      </w:r>
      <w:r w:rsidR="00CC408F" w:rsidRPr="009F468F">
        <w:rPr>
          <w:rFonts w:ascii="Garamond" w:eastAsiaTheme="minorHAnsi" w:hAnsi="Garamond" w:cs="ArialMT"/>
          <w:sz w:val="22"/>
          <w:szCs w:val="22"/>
        </w:rPr>
        <w:t xml:space="preserve"> o(a) .............................., inscrito(a) no CNPJ/MF sob o nº ............................, sediado(a) na ..................................., em ............................. </w:t>
      </w:r>
      <w:proofErr w:type="gramStart"/>
      <w:r w:rsidR="00CC408F" w:rsidRPr="009F468F">
        <w:rPr>
          <w:rFonts w:ascii="Garamond" w:eastAsiaTheme="minorHAnsi" w:hAnsi="Garamond" w:cs="ArialMT"/>
          <w:sz w:val="22"/>
          <w:szCs w:val="22"/>
        </w:rPr>
        <w:t>doravante</w:t>
      </w:r>
      <w:proofErr w:type="gramEnd"/>
      <w:r w:rsidR="00CC408F" w:rsidRPr="009F468F">
        <w:rPr>
          <w:rFonts w:ascii="Garamond" w:eastAsiaTheme="minorHAnsi" w:hAnsi="Garamond" w:cs="ArialMT"/>
          <w:sz w:val="22"/>
          <w:szCs w:val="22"/>
        </w:rPr>
        <w:t xml:space="preserve"> designado CONTRATADO, neste ato representado(a) por .................................. (nome e função no contratado), conforme atos constitutivos da empresa OU procuração apresentada nos autos, tendo em vista o que consta no Processo </w:t>
      </w:r>
      <w:proofErr w:type="gramStart"/>
      <w:r w:rsidR="00CC408F" w:rsidRPr="009F468F">
        <w:rPr>
          <w:rFonts w:ascii="Garamond" w:eastAsiaTheme="minorHAnsi" w:hAnsi="Garamond" w:cs="ArialMT"/>
          <w:sz w:val="22"/>
          <w:szCs w:val="22"/>
        </w:rPr>
        <w:t>nº ...</w:t>
      </w:r>
      <w:proofErr w:type="gramEnd"/>
      <w:r w:rsidR="00CC408F" w:rsidRPr="009F468F">
        <w:rPr>
          <w:rFonts w:ascii="Garamond" w:eastAsiaTheme="minorHAnsi" w:hAnsi="Garamond" w:cs="ArialMT"/>
          <w:sz w:val="22"/>
          <w:szCs w:val="22"/>
        </w:rPr>
        <w:t xml:space="preserve">........................... </w:t>
      </w:r>
      <w:proofErr w:type="gramStart"/>
      <w:r w:rsidR="00CC408F" w:rsidRPr="009F468F">
        <w:rPr>
          <w:rFonts w:ascii="Garamond" w:eastAsiaTheme="minorHAnsi" w:hAnsi="Garamond" w:cs="ArialMT"/>
          <w:sz w:val="22"/>
          <w:szCs w:val="22"/>
        </w:rPr>
        <w:t>e</w:t>
      </w:r>
      <w:proofErr w:type="gramEnd"/>
      <w:r w:rsidR="00CC408F" w:rsidRPr="009F468F">
        <w:rPr>
          <w:rFonts w:ascii="Garamond" w:eastAsiaTheme="minorHAnsi" w:hAnsi="Garamond" w:cs="ArialMT"/>
          <w:sz w:val="22"/>
          <w:szCs w:val="22"/>
        </w:rPr>
        <w:t xml:space="preserve"> em observância às disposições da Lei nº 14.133, de 1º de abril de 2021, e demais legislação aplicável, resolvem celebrar o presente Termo de Contrato, decorrente da Concorrência Eletrônico n. .../..., mediante as cláusulas e condições a seguir enunciadas. </w:t>
      </w:r>
      <w:proofErr w:type="gramStart"/>
      <w:r w:rsidR="00CC408F" w:rsidRPr="009F468F">
        <w:rPr>
          <w:rFonts w:ascii="Garamond" w:eastAsiaTheme="minorHAnsi" w:hAnsi="Garamond" w:cs="ArialMT"/>
          <w:sz w:val="22"/>
          <w:szCs w:val="22"/>
          <w:lang w:eastAsia="en-US"/>
        </w:rPr>
        <w:t>a</w:t>
      </w:r>
      <w:proofErr w:type="gramEnd"/>
      <w:r w:rsidR="00CC408F" w:rsidRPr="009F468F">
        <w:rPr>
          <w:rFonts w:ascii="Garamond" w:eastAsiaTheme="minorHAnsi" w:hAnsi="Garamond" w:cs="ArialMT"/>
          <w:sz w:val="22"/>
          <w:szCs w:val="22"/>
          <w:lang w:eastAsia="en-US"/>
        </w:rPr>
        <w:t xml:space="preserve"> empresa abaixo relacionada, para o contrato de </w:t>
      </w:r>
      <w:r w:rsidR="00CC408F" w:rsidRPr="009F468F">
        <w:rPr>
          <w:rFonts w:ascii="Garamond" w:hAnsi="Garamond"/>
          <w:sz w:val="22"/>
          <w:szCs w:val="22"/>
        </w:rPr>
        <w:t xml:space="preserve">******************************************, </w:t>
      </w:r>
      <w:proofErr w:type="spellStart"/>
      <w:r w:rsidR="00CC408F" w:rsidRPr="009F468F">
        <w:rPr>
          <w:rFonts w:ascii="Garamond" w:hAnsi="Garamond"/>
          <w:sz w:val="22"/>
          <w:szCs w:val="22"/>
        </w:rPr>
        <w:t>´por</w:t>
      </w:r>
      <w:proofErr w:type="spellEnd"/>
      <w:r w:rsidR="00CC408F" w:rsidRPr="009F468F">
        <w:rPr>
          <w:rFonts w:ascii="Garamond" w:hAnsi="Garamond"/>
          <w:sz w:val="22"/>
          <w:szCs w:val="22"/>
        </w:rPr>
        <w:t xml:space="preserve"> solicitação da Secretaria Municipal de Obras </w:t>
      </w:r>
      <w:r w:rsidR="00FE4C48" w:rsidRPr="009F468F">
        <w:rPr>
          <w:rFonts w:ascii="Garamond" w:hAnsi="Garamond"/>
          <w:sz w:val="22"/>
          <w:szCs w:val="22"/>
        </w:rPr>
        <w:t>Trânsito</w:t>
      </w:r>
      <w:r w:rsidR="00CC408F" w:rsidRPr="009F468F">
        <w:rPr>
          <w:rFonts w:ascii="Garamond" w:hAnsi="Garamond"/>
          <w:sz w:val="22"/>
          <w:szCs w:val="22"/>
        </w:rPr>
        <w:t xml:space="preserve"> e Urbanismo, por um período de </w:t>
      </w:r>
      <w:r w:rsidR="00643AE8" w:rsidRPr="009F468F">
        <w:rPr>
          <w:rFonts w:ascii="Garamond" w:hAnsi="Garamond"/>
          <w:b/>
          <w:bCs/>
          <w:sz w:val="22"/>
          <w:szCs w:val="22"/>
        </w:rPr>
        <w:t>12</w:t>
      </w:r>
      <w:r w:rsidR="00CC408F" w:rsidRPr="009F468F">
        <w:rPr>
          <w:rFonts w:ascii="Garamond" w:hAnsi="Garamond"/>
          <w:b/>
          <w:bCs/>
          <w:sz w:val="22"/>
          <w:szCs w:val="22"/>
        </w:rPr>
        <w:t xml:space="preserve"> (</w:t>
      </w:r>
      <w:r w:rsidR="00643AE8" w:rsidRPr="009F468F">
        <w:rPr>
          <w:rFonts w:ascii="Garamond" w:hAnsi="Garamond"/>
          <w:b/>
          <w:bCs/>
          <w:sz w:val="22"/>
          <w:szCs w:val="22"/>
        </w:rPr>
        <w:t>doze</w:t>
      </w:r>
      <w:r w:rsidR="00CC408F" w:rsidRPr="009F468F">
        <w:rPr>
          <w:rFonts w:ascii="Garamond" w:hAnsi="Garamond"/>
          <w:b/>
          <w:bCs/>
          <w:sz w:val="22"/>
          <w:szCs w:val="22"/>
        </w:rPr>
        <w:t xml:space="preserve">) meses de vigência e Execução </w:t>
      </w:r>
      <w:r w:rsidR="00AA3933" w:rsidRPr="009F468F">
        <w:rPr>
          <w:rFonts w:ascii="Garamond" w:hAnsi="Garamond"/>
          <w:b/>
          <w:bCs/>
          <w:sz w:val="22"/>
          <w:szCs w:val="22"/>
        </w:rPr>
        <w:t>0</w:t>
      </w:r>
      <w:r w:rsidR="003D7797">
        <w:rPr>
          <w:rFonts w:ascii="Garamond" w:hAnsi="Garamond"/>
          <w:b/>
          <w:bCs/>
          <w:sz w:val="22"/>
          <w:szCs w:val="22"/>
        </w:rPr>
        <w:t>8</w:t>
      </w:r>
      <w:r w:rsidR="00CC408F" w:rsidRPr="009F468F">
        <w:rPr>
          <w:rFonts w:ascii="Garamond" w:hAnsi="Garamond"/>
          <w:b/>
          <w:bCs/>
          <w:sz w:val="22"/>
          <w:szCs w:val="22"/>
        </w:rPr>
        <w:t xml:space="preserve"> (</w:t>
      </w:r>
      <w:r w:rsidR="003D7797">
        <w:rPr>
          <w:rFonts w:ascii="Garamond" w:hAnsi="Garamond"/>
          <w:b/>
          <w:bCs/>
          <w:sz w:val="22"/>
          <w:szCs w:val="22"/>
        </w:rPr>
        <w:t>oito</w:t>
      </w:r>
      <w:r w:rsidR="00CC408F" w:rsidRPr="009F468F">
        <w:rPr>
          <w:rFonts w:ascii="Garamond" w:hAnsi="Garamond"/>
          <w:b/>
          <w:bCs/>
          <w:sz w:val="22"/>
          <w:szCs w:val="22"/>
        </w:rPr>
        <w:t xml:space="preserve">) </w:t>
      </w:r>
      <w:r w:rsidR="00AA3933" w:rsidRPr="009F468F">
        <w:rPr>
          <w:rFonts w:ascii="Garamond" w:hAnsi="Garamond"/>
          <w:b/>
          <w:bCs/>
          <w:sz w:val="22"/>
          <w:szCs w:val="22"/>
        </w:rPr>
        <w:t>meses</w:t>
      </w:r>
      <w:r w:rsidR="00CC408F" w:rsidRPr="009F468F">
        <w:rPr>
          <w:rFonts w:ascii="Garamond" w:hAnsi="Garamond"/>
          <w:b/>
          <w:bCs/>
          <w:sz w:val="22"/>
          <w:szCs w:val="22"/>
        </w:rPr>
        <w:t>.</w:t>
      </w:r>
    </w:p>
    <w:p w:rsidR="00CC408F" w:rsidRPr="009F468F" w:rsidRDefault="00CC408F" w:rsidP="00CC408F">
      <w:pPr>
        <w:pStyle w:val="Recuodecorpodetexto"/>
        <w:widowControl w:val="0"/>
        <w:autoSpaceDE w:val="0"/>
        <w:autoSpaceDN w:val="0"/>
        <w:adjustRightInd w:val="0"/>
        <w:spacing w:before="120" w:line="360" w:lineRule="auto"/>
        <w:ind w:left="0"/>
        <w:contextualSpacing/>
        <w:jc w:val="both"/>
        <w:rPr>
          <w:rFonts w:ascii="Garamond" w:hAnsi="Garamond"/>
          <w:sz w:val="22"/>
          <w:szCs w:val="22"/>
        </w:rPr>
      </w:pP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PRIMEIRA </w:t>
      </w:r>
      <w:r w:rsidR="002E5380" w:rsidRPr="009F468F">
        <w:rPr>
          <w:rFonts w:ascii="Garamond" w:hAnsi="Garamond" w:cs="Calibri"/>
          <w:b/>
          <w:sz w:val="22"/>
          <w:szCs w:val="22"/>
        </w:rPr>
        <w:t>–</w:t>
      </w:r>
      <w:r w:rsidRPr="009F468F">
        <w:rPr>
          <w:rFonts w:ascii="Garamond" w:hAnsi="Garamond" w:cs="Calibri"/>
          <w:b/>
          <w:sz w:val="22"/>
          <w:szCs w:val="22"/>
        </w:rPr>
        <w:t xml:space="preserve"> OBJETO</w:t>
      </w:r>
      <w:r w:rsidR="002E5380" w:rsidRPr="009F468F">
        <w:rPr>
          <w:rFonts w:ascii="Garamond" w:hAnsi="Garamond" w:cs="Calibri"/>
          <w:b/>
          <w:sz w:val="22"/>
          <w:szCs w:val="22"/>
        </w:rPr>
        <w:t xml:space="preserve"> ART 92, I E II</w:t>
      </w:r>
    </w:p>
    <w:p w:rsidR="00AA3933" w:rsidRPr="009F468F" w:rsidRDefault="00AA3933" w:rsidP="00AA3933">
      <w:pPr>
        <w:pStyle w:val="Nivel2"/>
        <w:rPr>
          <w:rFonts w:ascii="Garamond" w:hAnsi="Garamond"/>
          <w:sz w:val="22"/>
          <w:szCs w:val="22"/>
        </w:rPr>
      </w:pPr>
      <w:r w:rsidRPr="009F468F">
        <w:rPr>
          <w:rFonts w:ascii="Garamond" w:hAnsi="Garamond"/>
          <w:sz w:val="22"/>
          <w:szCs w:val="22"/>
        </w:rPr>
        <w:t xml:space="preserve">O objeto do presente instrumento é a contratação de serviços comuns de engenharia </w:t>
      </w:r>
      <w:proofErr w:type="gramStart"/>
      <w:r w:rsidRPr="009F468F">
        <w:rPr>
          <w:rFonts w:ascii="Garamond" w:hAnsi="Garamond"/>
          <w:sz w:val="22"/>
          <w:szCs w:val="22"/>
        </w:rPr>
        <w:t xml:space="preserve">de </w:t>
      </w:r>
      <w:r w:rsidRPr="009F468F">
        <w:rPr>
          <w:rFonts w:ascii="Garamond" w:hAnsi="Garamond"/>
          <w:color w:val="FF0000"/>
          <w:sz w:val="22"/>
          <w:szCs w:val="22"/>
        </w:rPr>
        <w:t>...</w:t>
      </w:r>
      <w:proofErr w:type="gramEnd"/>
      <w:r w:rsidRPr="009F468F">
        <w:rPr>
          <w:rFonts w:ascii="Garamond" w:hAnsi="Garamond"/>
          <w:color w:val="FF0000"/>
          <w:sz w:val="22"/>
          <w:szCs w:val="22"/>
        </w:rPr>
        <w:t>.......................</w:t>
      </w:r>
      <w:r w:rsidRPr="009F468F">
        <w:rPr>
          <w:rFonts w:ascii="Garamond" w:hAnsi="Garamond"/>
          <w:sz w:val="22"/>
          <w:szCs w:val="22"/>
        </w:rPr>
        <w:t>, nas condições estabelecidas no Termo de Referência.</w:t>
      </w:r>
    </w:p>
    <w:p w:rsidR="00AA3933" w:rsidRPr="009F468F" w:rsidRDefault="00AA3933" w:rsidP="00AA3933">
      <w:pPr>
        <w:pStyle w:val="Nivel2"/>
        <w:rPr>
          <w:rFonts w:ascii="Garamond" w:hAnsi="Garamond"/>
          <w:sz w:val="22"/>
          <w:szCs w:val="22"/>
        </w:rPr>
      </w:pPr>
      <w:r w:rsidRPr="009F468F">
        <w:rPr>
          <w:rFonts w:ascii="Garamond" w:hAnsi="Garamond"/>
          <w:sz w:val="22"/>
          <w:szCs w:val="22"/>
        </w:rPr>
        <w:t>Objeto da contratação:</w:t>
      </w:r>
    </w:p>
    <w:tbl>
      <w:tblPr>
        <w:tblW w:w="5000" w:type="pct"/>
        <w:tblLook w:val="04A0"/>
      </w:tblPr>
      <w:tblGrid>
        <w:gridCol w:w="1053"/>
        <w:gridCol w:w="2561"/>
        <w:gridCol w:w="1273"/>
        <w:gridCol w:w="1330"/>
        <w:gridCol w:w="1809"/>
        <w:gridCol w:w="1396"/>
        <w:gridCol w:w="998"/>
      </w:tblGrid>
      <w:tr w:rsidR="00AA3933" w:rsidRPr="009F468F" w:rsidTr="00FE4C48">
        <w:tc>
          <w:tcPr>
            <w:tcW w:w="50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jc w:val="center"/>
              <w:rPr>
                <w:rFonts w:ascii="Garamond" w:eastAsia="Arial" w:hAnsi="Garamond" w:cs="Arial"/>
                <w:b/>
                <w:bCs/>
                <w:color w:val="000000"/>
              </w:rPr>
            </w:pPr>
            <w:r w:rsidRPr="009F468F">
              <w:rPr>
                <w:rFonts w:ascii="Garamond" w:eastAsia="Arial" w:hAnsi="Garamond" w:cs="Arial"/>
                <w:b/>
                <w:bCs/>
                <w:color w:val="000000" w:themeColor="text1"/>
                <w:sz w:val="22"/>
                <w:szCs w:val="22"/>
              </w:rPr>
              <w:t>ITEM</w:t>
            </w:r>
          </w:p>
          <w:p w:rsidR="00AA3933" w:rsidRPr="009F468F" w:rsidRDefault="00AA3933" w:rsidP="00434CCE">
            <w:pPr>
              <w:widowControl w:val="0"/>
              <w:spacing w:before="120" w:afterLines="120" w:line="276" w:lineRule="auto"/>
              <w:ind w:firstLine="709"/>
              <w:jc w:val="center"/>
              <w:rPr>
                <w:rFonts w:ascii="Garamond" w:eastAsia="Arial" w:hAnsi="Garamond" w:cs="Arial"/>
                <w:b/>
                <w:bCs/>
                <w:color w:val="000000"/>
              </w:rPr>
            </w:pPr>
          </w:p>
        </w:tc>
        <w:tc>
          <w:tcPr>
            <w:tcW w:w="12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jc w:val="center"/>
              <w:rPr>
                <w:rFonts w:ascii="Garamond" w:eastAsia="Arial" w:hAnsi="Garamond" w:cs="Arial"/>
                <w:color w:val="000000"/>
              </w:rPr>
            </w:pPr>
            <w:r w:rsidRPr="009F468F">
              <w:rPr>
                <w:rFonts w:ascii="Garamond" w:eastAsia="Arial" w:hAnsi="Garamond" w:cs="Arial"/>
                <w:b/>
                <w:bCs/>
                <w:color w:val="000000" w:themeColor="text1"/>
                <w:sz w:val="22"/>
                <w:szCs w:val="22"/>
              </w:rPr>
              <w:t>ESPECIFICAÇÃO</w:t>
            </w:r>
          </w:p>
        </w:tc>
        <w:tc>
          <w:tcPr>
            <w:tcW w:w="6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jc w:val="center"/>
              <w:rPr>
                <w:rFonts w:ascii="Garamond" w:eastAsia="Arial" w:hAnsi="Garamond" w:cs="Arial"/>
                <w:color w:val="000000"/>
              </w:rPr>
            </w:pPr>
            <w:r w:rsidRPr="009F468F">
              <w:rPr>
                <w:rFonts w:ascii="Garamond" w:eastAsia="Arial" w:hAnsi="Garamond" w:cs="Arial"/>
                <w:b/>
                <w:bCs/>
                <w:color w:val="000000" w:themeColor="text1"/>
                <w:sz w:val="22"/>
                <w:szCs w:val="22"/>
              </w:rPr>
              <w:t>CATSER</w:t>
            </w:r>
          </w:p>
        </w:tc>
        <w:tc>
          <w:tcPr>
            <w:tcW w:w="6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jc w:val="center"/>
              <w:rPr>
                <w:rFonts w:ascii="Garamond" w:eastAsia="Arial" w:hAnsi="Garamond" w:cs="Arial"/>
                <w:color w:val="000000"/>
              </w:rPr>
            </w:pPr>
            <w:r w:rsidRPr="009F468F">
              <w:rPr>
                <w:rFonts w:ascii="Garamond" w:eastAsia="Arial" w:hAnsi="Garamond" w:cs="Arial"/>
                <w:b/>
                <w:bCs/>
                <w:color w:val="000000" w:themeColor="text1"/>
                <w:sz w:val="22"/>
                <w:szCs w:val="22"/>
              </w:rPr>
              <w:t>UNIDADE DE MEDIDA</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jc w:val="center"/>
              <w:rPr>
                <w:rFonts w:ascii="Garamond" w:eastAsia="Arial" w:hAnsi="Garamond" w:cs="Arial"/>
                <w:b/>
                <w:bCs/>
              </w:rPr>
            </w:pPr>
            <w:r w:rsidRPr="009F468F">
              <w:rPr>
                <w:rFonts w:ascii="Garamond" w:eastAsia="Arial" w:hAnsi="Garamond" w:cs="Arial"/>
                <w:b/>
                <w:bCs/>
                <w:sz w:val="22"/>
                <w:szCs w:val="22"/>
              </w:rPr>
              <w:t>QUANTIDADE</w:t>
            </w:r>
          </w:p>
        </w:tc>
        <w:tc>
          <w:tcPr>
            <w:tcW w:w="6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jc w:val="center"/>
              <w:rPr>
                <w:rFonts w:ascii="Garamond" w:eastAsia="Arial" w:hAnsi="Garamond" w:cs="Arial"/>
                <w:b/>
                <w:bCs/>
              </w:rPr>
            </w:pPr>
            <w:r w:rsidRPr="009F468F">
              <w:rPr>
                <w:rFonts w:ascii="Garamond" w:eastAsia="Arial" w:hAnsi="Garamond" w:cs="Arial"/>
                <w:b/>
                <w:bCs/>
                <w:sz w:val="22"/>
                <w:szCs w:val="22"/>
              </w:rPr>
              <w:t>VALOR UNITÁRIO</w:t>
            </w:r>
          </w:p>
        </w:tc>
        <w:tc>
          <w:tcPr>
            <w:tcW w:w="4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jc w:val="center"/>
              <w:rPr>
                <w:rFonts w:ascii="Garamond" w:eastAsia="Arial" w:hAnsi="Garamond" w:cs="Arial"/>
                <w:b/>
                <w:bCs/>
              </w:rPr>
            </w:pPr>
            <w:r w:rsidRPr="009F468F">
              <w:rPr>
                <w:rFonts w:ascii="Garamond" w:eastAsia="Arial" w:hAnsi="Garamond" w:cs="Arial"/>
                <w:b/>
                <w:bCs/>
                <w:sz w:val="22"/>
                <w:szCs w:val="22"/>
              </w:rPr>
              <w:t>VALOR TOTAL</w:t>
            </w:r>
          </w:p>
        </w:tc>
      </w:tr>
      <w:tr w:rsidR="00AA3933" w:rsidRPr="009F468F" w:rsidTr="00FE4C48">
        <w:tc>
          <w:tcPr>
            <w:tcW w:w="50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ind w:firstLine="709"/>
              <w:jc w:val="center"/>
              <w:rPr>
                <w:rFonts w:ascii="Garamond" w:eastAsia="Arial" w:hAnsi="Garamond" w:cs="Arial"/>
                <w:b/>
                <w:bCs/>
                <w:color w:val="000000"/>
              </w:rPr>
            </w:pPr>
            <w:proofErr w:type="gramStart"/>
            <w:r w:rsidRPr="009F468F">
              <w:rPr>
                <w:rFonts w:ascii="Garamond" w:eastAsia="Arial" w:hAnsi="Garamond" w:cs="Arial"/>
                <w:b/>
                <w:bCs/>
                <w:color w:val="000000" w:themeColor="text1"/>
                <w:sz w:val="22"/>
                <w:szCs w:val="22"/>
              </w:rPr>
              <w:t>1</w:t>
            </w:r>
            <w:proofErr w:type="gramEnd"/>
          </w:p>
        </w:tc>
        <w:tc>
          <w:tcPr>
            <w:tcW w:w="12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ind w:firstLine="709"/>
              <w:jc w:val="center"/>
              <w:rPr>
                <w:rFonts w:ascii="Garamond" w:eastAsia="Arial" w:hAnsi="Garamond" w:cs="Arial"/>
                <w:color w:val="000000"/>
              </w:rPr>
            </w:pPr>
          </w:p>
        </w:tc>
        <w:tc>
          <w:tcPr>
            <w:tcW w:w="6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ind w:firstLine="709"/>
              <w:jc w:val="center"/>
              <w:rPr>
                <w:rFonts w:ascii="Garamond" w:eastAsia="Arial" w:hAnsi="Garamond" w:cs="Arial"/>
                <w:color w:val="000000"/>
              </w:rPr>
            </w:pPr>
          </w:p>
        </w:tc>
        <w:tc>
          <w:tcPr>
            <w:tcW w:w="6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ind w:firstLine="709"/>
              <w:jc w:val="center"/>
              <w:rPr>
                <w:rFonts w:ascii="Garamond" w:eastAsia="Arial" w:hAnsi="Garamond" w:cs="Arial"/>
                <w:color w:val="000000"/>
              </w:rPr>
            </w:pP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ind w:firstLine="709"/>
              <w:jc w:val="center"/>
              <w:rPr>
                <w:rFonts w:ascii="Garamond" w:eastAsia="Arial" w:hAnsi="Garamond" w:cs="Arial"/>
                <w:color w:val="000000"/>
              </w:rPr>
            </w:pPr>
          </w:p>
        </w:tc>
        <w:tc>
          <w:tcPr>
            <w:tcW w:w="6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ind w:firstLine="709"/>
              <w:jc w:val="center"/>
              <w:rPr>
                <w:rFonts w:ascii="Garamond" w:eastAsia="Arial" w:hAnsi="Garamond" w:cs="Arial"/>
                <w:color w:val="000000"/>
              </w:rPr>
            </w:pPr>
          </w:p>
        </w:tc>
        <w:tc>
          <w:tcPr>
            <w:tcW w:w="4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9F468F" w:rsidRDefault="00AA3933" w:rsidP="00434CCE">
            <w:pPr>
              <w:widowControl w:val="0"/>
              <w:spacing w:before="120" w:afterLines="120" w:line="276" w:lineRule="auto"/>
              <w:ind w:firstLine="709"/>
              <w:jc w:val="center"/>
              <w:rPr>
                <w:rFonts w:ascii="Garamond" w:eastAsia="Arial" w:hAnsi="Garamond" w:cs="Arial"/>
                <w:color w:val="000000"/>
              </w:rPr>
            </w:pPr>
          </w:p>
        </w:tc>
      </w:tr>
    </w:tbl>
    <w:p w:rsidR="00AA3933" w:rsidRPr="009F468F" w:rsidRDefault="00AA3933" w:rsidP="00AA3933">
      <w:pPr>
        <w:pStyle w:val="Nivel2"/>
        <w:rPr>
          <w:rFonts w:ascii="Garamond" w:hAnsi="Garamond"/>
          <w:sz w:val="22"/>
          <w:szCs w:val="22"/>
        </w:rPr>
      </w:pPr>
      <w:r w:rsidRPr="009F468F">
        <w:rPr>
          <w:rFonts w:ascii="Garamond" w:hAnsi="Garamond"/>
          <w:sz w:val="22"/>
          <w:szCs w:val="22"/>
        </w:rPr>
        <w:t>Vinculam esta contratação, independentemente de transcrição:</w:t>
      </w:r>
    </w:p>
    <w:p w:rsidR="00AA3933" w:rsidRPr="009F468F" w:rsidRDefault="00AA3933" w:rsidP="00AA3933">
      <w:pPr>
        <w:pStyle w:val="Nivel3"/>
        <w:rPr>
          <w:rFonts w:ascii="Garamond" w:hAnsi="Garamond"/>
          <w:sz w:val="22"/>
          <w:szCs w:val="22"/>
        </w:rPr>
      </w:pPr>
      <w:r w:rsidRPr="009F468F">
        <w:rPr>
          <w:rFonts w:ascii="Garamond" w:hAnsi="Garamond"/>
          <w:sz w:val="22"/>
          <w:szCs w:val="22"/>
        </w:rPr>
        <w:t>O Termo de Referência;</w:t>
      </w:r>
    </w:p>
    <w:p w:rsidR="00AA3933" w:rsidRPr="009F468F" w:rsidRDefault="00AA3933" w:rsidP="00AA3933">
      <w:pPr>
        <w:pStyle w:val="Nivel3"/>
        <w:rPr>
          <w:rFonts w:ascii="Garamond" w:hAnsi="Garamond"/>
          <w:sz w:val="22"/>
          <w:szCs w:val="22"/>
        </w:rPr>
      </w:pPr>
      <w:r w:rsidRPr="009F468F">
        <w:rPr>
          <w:rFonts w:ascii="Garamond" w:hAnsi="Garamond"/>
          <w:sz w:val="22"/>
          <w:szCs w:val="22"/>
        </w:rPr>
        <w:lastRenderedPageBreak/>
        <w:t>O Edital da Licitação;</w:t>
      </w:r>
    </w:p>
    <w:p w:rsidR="00AA3933" w:rsidRPr="009F468F" w:rsidRDefault="00AA3933" w:rsidP="00AA3933">
      <w:pPr>
        <w:pStyle w:val="Nivel3"/>
        <w:rPr>
          <w:rFonts w:ascii="Garamond" w:hAnsi="Garamond"/>
          <w:sz w:val="22"/>
          <w:szCs w:val="22"/>
        </w:rPr>
      </w:pPr>
      <w:r w:rsidRPr="009F468F">
        <w:rPr>
          <w:rFonts w:ascii="Garamond" w:hAnsi="Garamond"/>
          <w:sz w:val="22"/>
          <w:szCs w:val="22"/>
        </w:rPr>
        <w:t>A Proposta do contratado;</w:t>
      </w:r>
    </w:p>
    <w:p w:rsidR="00AA3933" w:rsidRPr="009F468F" w:rsidRDefault="00AA3933" w:rsidP="00AA3933">
      <w:pPr>
        <w:pStyle w:val="Nivel3"/>
        <w:rPr>
          <w:rFonts w:ascii="Garamond" w:hAnsi="Garamond"/>
          <w:sz w:val="22"/>
          <w:szCs w:val="22"/>
        </w:rPr>
      </w:pPr>
      <w:r w:rsidRPr="009F468F">
        <w:rPr>
          <w:rFonts w:ascii="Garamond" w:hAnsi="Garamond"/>
          <w:sz w:val="22"/>
          <w:szCs w:val="22"/>
        </w:rPr>
        <w:t>Eventuais anexos dos documentos supracitados.</w:t>
      </w:r>
    </w:p>
    <w:p w:rsidR="00AF77E0" w:rsidRPr="009F468F" w:rsidRDefault="00AA3933" w:rsidP="00AA3933">
      <w:pPr>
        <w:pStyle w:val="Nivel2"/>
        <w:rPr>
          <w:rFonts w:ascii="Garamond" w:hAnsi="Garamond"/>
          <w:color w:val="auto"/>
          <w:sz w:val="22"/>
          <w:szCs w:val="22"/>
        </w:rPr>
      </w:pPr>
      <w:r w:rsidRPr="009F468F">
        <w:rPr>
          <w:rFonts w:ascii="Garamond" w:hAnsi="Garamond"/>
          <w:color w:val="auto"/>
          <w:sz w:val="22"/>
          <w:szCs w:val="22"/>
        </w:rPr>
        <w:t>O regime de execução é o de empreitada por preço global mento e prestação de serviço associado.</w:t>
      </w:r>
    </w:p>
    <w:p w:rsidR="00B61711" w:rsidRPr="009F468F" w:rsidRDefault="00B61711" w:rsidP="00AA3933">
      <w:pPr>
        <w:pStyle w:val="Nivel2"/>
        <w:rPr>
          <w:rFonts w:ascii="Garamond" w:hAnsi="Garamond"/>
          <w:color w:val="auto"/>
          <w:sz w:val="22"/>
          <w:szCs w:val="22"/>
        </w:rPr>
      </w:pPr>
      <w:r w:rsidRPr="009F468F">
        <w:rPr>
          <w:rFonts w:ascii="Garamond" w:hAnsi="Garamond"/>
          <w:color w:val="auto"/>
          <w:sz w:val="22"/>
          <w:szCs w:val="22"/>
        </w:rPr>
        <w:t>Será permitida a subcontratação do objeto licitado no limite de 5% (</w:t>
      </w:r>
      <w:r w:rsidR="0018434A" w:rsidRPr="009F468F">
        <w:rPr>
          <w:rFonts w:ascii="Garamond" w:hAnsi="Garamond"/>
          <w:color w:val="auto"/>
          <w:sz w:val="22"/>
          <w:szCs w:val="22"/>
        </w:rPr>
        <w:t>cinco</w:t>
      </w:r>
      <w:r w:rsidRPr="009F468F">
        <w:rPr>
          <w:rFonts w:ascii="Garamond" w:hAnsi="Garamond"/>
          <w:color w:val="auto"/>
          <w:sz w:val="22"/>
          <w:szCs w:val="22"/>
        </w:rPr>
        <w:t>) por cento do objeto licitado a discricionariedade da Administração: caput e §2º do art. 122 da</w:t>
      </w:r>
      <w:proofErr w:type="gramStart"/>
      <w:r w:rsidRPr="009F468F">
        <w:rPr>
          <w:rFonts w:ascii="Garamond" w:hAnsi="Garamond"/>
          <w:color w:val="auto"/>
          <w:sz w:val="22"/>
          <w:szCs w:val="22"/>
        </w:rPr>
        <w:t xml:space="preserve">  </w:t>
      </w:r>
      <w:proofErr w:type="gramEnd"/>
      <w:r w:rsidRPr="009F468F">
        <w:rPr>
          <w:rFonts w:ascii="Garamond" w:hAnsi="Garamond"/>
          <w:color w:val="auto"/>
          <w:sz w:val="22"/>
          <w:szCs w:val="22"/>
        </w:rPr>
        <w:t>Lei 14.133/21.</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SEGUNDA - REGIME DE EXECUÇÃO</w:t>
      </w:r>
      <w:r w:rsidR="00882732" w:rsidRPr="009F468F">
        <w:rPr>
          <w:rFonts w:ascii="Garamond" w:hAnsi="Garamond" w:cs="Calibri"/>
          <w:b/>
          <w:sz w:val="22"/>
          <w:szCs w:val="22"/>
        </w:rPr>
        <w:t>, ART 92 IV, VII E XVIII.</w:t>
      </w:r>
    </w:p>
    <w:p w:rsidR="00AF77E0" w:rsidRPr="009F468F" w:rsidRDefault="00882732"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2.1.</w:t>
      </w:r>
      <w:r w:rsidRPr="009F468F">
        <w:rPr>
          <w:rFonts w:ascii="Garamond" w:hAnsi="Garamond" w:cs="Calibri"/>
          <w:sz w:val="22"/>
          <w:szCs w:val="22"/>
        </w:rPr>
        <w:tab/>
        <w:t>O regime de execução contratual, os modelos de gestão e de execução, assim como os prazos e condições de conclusão, entrega, observação e recebimento do objeto constam no Termo de Referência, anexo a este Contrato.</w:t>
      </w:r>
    </w:p>
    <w:p w:rsidR="00AF77E0" w:rsidRPr="009F468F" w:rsidRDefault="00AF77E0" w:rsidP="002E5380">
      <w:pPr>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shd w:val="clear" w:color="auto" w:fill="BFBFBF"/>
        </w:rPr>
        <w:t>CLÁUSULA TERCEIRA - VALOR CONTRATU</w:t>
      </w:r>
      <w:r w:rsidR="005176F2" w:rsidRPr="009F468F">
        <w:rPr>
          <w:rFonts w:ascii="Garamond" w:hAnsi="Garamond" w:cs="Calibri"/>
          <w:b/>
          <w:sz w:val="22"/>
          <w:szCs w:val="22"/>
          <w:shd w:val="clear" w:color="auto" w:fill="BFBFBF"/>
        </w:rPr>
        <w:t>AL ART 92, V.</w:t>
      </w:r>
      <w:r w:rsidR="005176F2" w:rsidRPr="009F468F">
        <w:rPr>
          <w:rFonts w:ascii="Garamond" w:hAnsi="Garamond" w:cs="Calibri"/>
          <w:b/>
          <w:sz w:val="22"/>
          <w:szCs w:val="22"/>
          <w:shd w:val="clear" w:color="auto" w:fill="BFBFBF"/>
        </w:rPr>
        <w:tab/>
      </w:r>
      <w:r w:rsidR="005176F2" w:rsidRPr="009F468F">
        <w:rPr>
          <w:rFonts w:ascii="Garamond" w:hAnsi="Garamond" w:cs="Calibri"/>
          <w:b/>
          <w:sz w:val="22"/>
          <w:szCs w:val="22"/>
          <w:shd w:val="clear" w:color="auto" w:fill="BFBFBF"/>
        </w:rPr>
        <w:tab/>
      </w:r>
      <w:r w:rsidR="005176F2" w:rsidRPr="009F468F">
        <w:rPr>
          <w:rFonts w:ascii="Garamond" w:hAnsi="Garamond" w:cs="Calibri"/>
          <w:b/>
          <w:sz w:val="22"/>
          <w:szCs w:val="22"/>
          <w:shd w:val="clear" w:color="auto" w:fill="BFBFBF"/>
        </w:rPr>
        <w:tab/>
      </w:r>
      <w:r w:rsidR="005176F2" w:rsidRPr="009F468F">
        <w:rPr>
          <w:rFonts w:ascii="Garamond" w:hAnsi="Garamond" w:cs="Calibri"/>
          <w:b/>
          <w:sz w:val="22"/>
          <w:szCs w:val="22"/>
          <w:shd w:val="clear" w:color="auto" w:fill="BFBFBF"/>
        </w:rPr>
        <w:tab/>
      </w:r>
      <w:r w:rsidR="005176F2" w:rsidRPr="009F468F">
        <w:rPr>
          <w:rFonts w:ascii="Garamond" w:hAnsi="Garamond" w:cs="Calibri"/>
          <w:b/>
          <w:sz w:val="22"/>
          <w:szCs w:val="22"/>
          <w:shd w:val="clear" w:color="auto" w:fill="BFBFBF"/>
        </w:rPr>
        <w:tab/>
      </w:r>
      <w:r w:rsidR="005176F2" w:rsidRPr="009F468F">
        <w:rPr>
          <w:rFonts w:ascii="Garamond" w:hAnsi="Garamond" w:cs="Calibri"/>
          <w:b/>
          <w:sz w:val="22"/>
          <w:szCs w:val="22"/>
          <w:shd w:val="clear" w:color="auto" w:fill="BFBFBF"/>
        </w:rPr>
        <w:tab/>
      </w:r>
    </w:p>
    <w:p w:rsidR="00AF77E0" w:rsidRPr="009F468F" w:rsidRDefault="005176F2"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3.1 </w:t>
      </w:r>
      <w:r w:rsidR="00AF77E0" w:rsidRPr="009F468F">
        <w:rPr>
          <w:rFonts w:ascii="Garamond" w:hAnsi="Garamond" w:cs="Calibri"/>
          <w:sz w:val="22"/>
          <w:szCs w:val="22"/>
        </w:rPr>
        <w:t>Pela execução do objeto ora contratado, a CONTRATANTE pagará à CONTRATADA o valor de R$</w:t>
      </w:r>
      <w:proofErr w:type="gramStart"/>
      <w:r w:rsidR="00AF77E0" w:rsidRPr="009F468F">
        <w:rPr>
          <w:rFonts w:ascii="Garamond" w:hAnsi="Garamond" w:cs="Calibri"/>
          <w:sz w:val="22"/>
          <w:szCs w:val="22"/>
        </w:rPr>
        <w:t>- ...</w:t>
      </w:r>
      <w:proofErr w:type="gramEnd"/>
      <w:r w:rsidR="00AF77E0" w:rsidRPr="009F468F">
        <w:rPr>
          <w:rFonts w:ascii="Garamond" w:hAnsi="Garamond" w:cs="Calibri"/>
          <w:sz w:val="22"/>
          <w:szCs w:val="22"/>
        </w:rPr>
        <w:t>........ (</w:t>
      </w:r>
      <w:proofErr w:type="gramStart"/>
      <w:r w:rsidR="00AF77E0" w:rsidRPr="009F468F">
        <w:rPr>
          <w:rFonts w:ascii="Garamond" w:hAnsi="Garamond" w:cs="Calibri"/>
          <w:sz w:val="22"/>
          <w:szCs w:val="22"/>
        </w:rPr>
        <w:t>...............</w:t>
      </w:r>
      <w:proofErr w:type="gramEnd"/>
      <w:r w:rsidR="00AF77E0" w:rsidRPr="009F468F">
        <w:rPr>
          <w:rFonts w:ascii="Garamond" w:hAnsi="Garamond" w:cs="Calibri"/>
          <w:sz w:val="22"/>
          <w:szCs w:val="22"/>
        </w:rPr>
        <w:t>), conforme cronograma físico-financeiro constante na proposta.</w:t>
      </w:r>
    </w:p>
    <w:p w:rsidR="005176F2" w:rsidRPr="009F468F" w:rsidRDefault="005176F2" w:rsidP="002E5380">
      <w:pPr>
        <w:autoSpaceDE w:val="0"/>
        <w:autoSpaceDN w:val="0"/>
        <w:adjustRightInd w:val="0"/>
        <w:spacing w:before="120" w:after="120" w:line="360" w:lineRule="auto"/>
        <w:jc w:val="both"/>
        <w:rPr>
          <w:rFonts w:ascii="Garamond" w:hAnsi="Garamond"/>
          <w:sz w:val="22"/>
          <w:szCs w:val="22"/>
        </w:rPr>
      </w:pPr>
      <w:r w:rsidRPr="009F468F">
        <w:rPr>
          <w:rFonts w:ascii="Garamond" w:hAnsi="Garamond"/>
          <w:sz w:val="22"/>
          <w:szCs w:val="22"/>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176F2" w:rsidRPr="009F468F" w:rsidRDefault="005176F2"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3.3.</w:t>
      </w:r>
      <w:r w:rsidRPr="009F468F">
        <w:rPr>
          <w:rFonts w:ascii="Garamond" w:hAnsi="Garamond" w:cs="Calibri"/>
          <w:sz w:val="22"/>
          <w:szCs w:val="22"/>
        </w:rPr>
        <w:tab/>
        <w:t>O valor acima é meramente estimativo, de forma que os pagamentos devidos ao contratado dependerão das medições e quantitativos efetivamente autorizados pel</w:t>
      </w:r>
      <w:r w:rsidR="00581568" w:rsidRPr="009F468F">
        <w:rPr>
          <w:rFonts w:ascii="Garamond" w:hAnsi="Garamond" w:cs="Calibri"/>
          <w:sz w:val="22"/>
          <w:szCs w:val="22"/>
        </w:rPr>
        <w:t>a Secretaria de Obras</w:t>
      </w:r>
      <w:r w:rsidRPr="009F468F">
        <w:rPr>
          <w:rFonts w:ascii="Garamond" w:hAnsi="Garamond" w:cs="Calibri"/>
          <w:sz w:val="22"/>
          <w:szCs w:val="22"/>
        </w:rPr>
        <w:t>.</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QUARTA - CONDIÇÕES DE PAGAMENTO</w:t>
      </w:r>
      <w:r w:rsidR="00655ACE" w:rsidRPr="009F468F">
        <w:rPr>
          <w:rFonts w:ascii="Garamond" w:hAnsi="Garamond" w:cs="Calibri"/>
          <w:b/>
          <w:sz w:val="22"/>
          <w:szCs w:val="22"/>
        </w:rPr>
        <w:t xml:space="preserve">, ART 92 </w:t>
      </w:r>
      <w:r w:rsidR="00104D50" w:rsidRPr="009F468F">
        <w:rPr>
          <w:rFonts w:ascii="Garamond" w:hAnsi="Garamond" w:cs="Calibri"/>
          <w:b/>
          <w:sz w:val="22"/>
          <w:szCs w:val="22"/>
        </w:rPr>
        <w:t xml:space="preserve">V E VI </w:t>
      </w:r>
    </w:p>
    <w:p w:rsidR="00AF77E0" w:rsidRPr="009F468F" w:rsidRDefault="00104D5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4.1 </w:t>
      </w:r>
      <w:r w:rsidR="00AF77E0" w:rsidRPr="009F468F">
        <w:rPr>
          <w:rFonts w:ascii="Garamond" w:hAnsi="Garamond" w:cs="Calibri"/>
          <w:sz w:val="22"/>
          <w:szCs w:val="22"/>
        </w:rPr>
        <w:t>O Município de Colorado, especialmente designado para acompanhar e fiscalizar a execução do Contrato efetuará medições mensais e analisará o avanço físico real dos serviços e o cronograma e verificará o exato cumprimento das obrigações da CONTRATADA no período da medição, quanto à quantidade, qualidade e ao prazo previsto para a execução. Medida e atestada a execução dos serviços, a CONTRATADA entregará a correspondente nota fiscal no Departamento de Licitação e Compras do Município de Colorado.</w:t>
      </w:r>
    </w:p>
    <w:p w:rsidR="00ED61EB" w:rsidRPr="009F468F" w:rsidRDefault="00ED61EB" w:rsidP="00ED61EB">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4.2 O pagamento pela efetiva execução da obra/prestação dos serviços especiais de engenharia objeto deste instrumento será efetuado em até </w:t>
      </w:r>
      <w:r w:rsidRPr="009F468F">
        <w:rPr>
          <w:rFonts w:ascii="Garamond" w:hAnsi="Garamond" w:cs="Calibri"/>
          <w:b/>
          <w:bCs/>
          <w:sz w:val="22"/>
          <w:szCs w:val="22"/>
        </w:rPr>
        <w:t>15 (quinze) dias</w:t>
      </w:r>
      <w:r w:rsidRPr="009F468F">
        <w:rPr>
          <w:rFonts w:ascii="Garamond" w:hAnsi="Garamond" w:cs="Calibri"/>
          <w:sz w:val="22"/>
          <w:szCs w:val="22"/>
        </w:rPr>
        <w:t xml:space="preserve"> após autorização pel</w:t>
      </w:r>
      <w:r w:rsidR="00643AE8" w:rsidRPr="009F468F">
        <w:rPr>
          <w:rFonts w:ascii="Garamond" w:hAnsi="Garamond" w:cs="Calibri"/>
          <w:sz w:val="22"/>
          <w:szCs w:val="22"/>
        </w:rPr>
        <w:t xml:space="preserve">a Secretaria Municipal de Obras, </w:t>
      </w:r>
      <w:r w:rsidR="00427E9D" w:rsidRPr="009F468F">
        <w:rPr>
          <w:rFonts w:ascii="Garamond" w:hAnsi="Garamond" w:cs="Calibri"/>
          <w:sz w:val="22"/>
          <w:szCs w:val="22"/>
        </w:rPr>
        <w:t>Trânsito</w:t>
      </w:r>
      <w:r w:rsidR="00643AE8" w:rsidRPr="009F468F">
        <w:rPr>
          <w:rFonts w:ascii="Garamond" w:hAnsi="Garamond" w:cs="Calibri"/>
          <w:sz w:val="22"/>
          <w:szCs w:val="22"/>
        </w:rPr>
        <w:t xml:space="preserve"> e Urbanismo</w:t>
      </w:r>
      <w:r w:rsidRPr="009F468F">
        <w:rPr>
          <w:rFonts w:ascii="Garamond" w:hAnsi="Garamond" w:cs="Calibri"/>
          <w:sz w:val="22"/>
          <w:szCs w:val="22"/>
        </w:rPr>
        <w:t>, da apresentação das medições devidamente aprovadas pela fiscalização contratual e no valor correspondente ao somatório.</w:t>
      </w:r>
    </w:p>
    <w:p w:rsidR="00AF77E0" w:rsidRPr="009F468F" w:rsidRDefault="00104D5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4.</w:t>
      </w:r>
      <w:r w:rsidR="00ED61EB" w:rsidRPr="009F468F">
        <w:rPr>
          <w:rFonts w:ascii="Garamond" w:hAnsi="Garamond" w:cs="Calibri"/>
          <w:sz w:val="22"/>
          <w:szCs w:val="22"/>
        </w:rPr>
        <w:t>3</w:t>
      </w:r>
      <w:r w:rsidR="00AF77E0" w:rsidRPr="009F468F">
        <w:rPr>
          <w:rFonts w:ascii="Garamond" w:hAnsi="Garamond" w:cs="Calibri"/>
          <w:sz w:val="22"/>
          <w:szCs w:val="22"/>
        </w:rPr>
        <w:t xml:space="preserve"> Os pagamentos serão parcelados, de acordo com o cronograma físico - financeiro, e serão efetuados até </w:t>
      </w:r>
      <w:proofErr w:type="gramStart"/>
      <w:r w:rsidR="00AF77E0" w:rsidRPr="009F468F">
        <w:rPr>
          <w:rFonts w:ascii="Garamond" w:hAnsi="Garamond" w:cs="Calibri"/>
          <w:b/>
          <w:bCs/>
          <w:sz w:val="22"/>
          <w:szCs w:val="22"/>
        </w:rPr>
        <w:t>15 (quinze)</w:t>
      </w:r>
      <w:r w:rsidR="00AF77E0" w:rsidRPr="009F468F">
        <w:rPr>
          <w:rFonts w:ascii="Garamond" w:hAnsi="Garamond" w:cs="Calibri"/>
          <w:sz w:val="22"/>
          <w:szCs w:val="22"/>
        </w:rPr>
        <w:t xml:space="preserve"> dias após o adimplemento de cada parcela, referente</w:t>
      </w:r>
      <w:proofErr w:type="gramEnd"/>
      <w:r w:rsidR="00AF77E0" w:rsidRPr="009F468F">
        <w:rPr>
          <w:rFonts w:ascii="Garamond" w:hAnsi="Garamond" w:cs="Calibri"/>
          <w:sz w:val="22"/>
          <w:szCs w:val="22"/>
        </w:rPr>
        <w:t xml:space="preserve"> à medição previamente realizada pelo fiscal da obra.</w:t>
      </w:r>
    </w:p>
    <w:p w:rsidR="00AF77E0" w:rsidRPr="009F468F" w:rsidRDefault="00104D5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4.3</w:t>
      </w:r>
      <w:r w:rsidR="00AF77E0" w:rsidRPr="009F468F">
        <w:rPr>
          <w:rFonts w:ascii="Garamond" w:hAnsi="Garamond" w:cs="Calibri"/>
          <w:sz w:val="22"/>
          <w:szCs w:val="22"/>
        </w:rPr>
        <w:t xml:space="preserve"> Não gerarão direito a reajuste e atualização monetária os serviços que forem entregues com atraso imputável à CONTRATADA.</w:t>
      </w:r>
    </w:p>
    <w:p w:rsidR="00AF77E0" w:rsidRPr="009F468F" w:rsidRDefault="00104D5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4.4</w:t>
      </w:r>
      <w:r w:rsidR="00AF77E0" w:rsidRPr="009F468F">
        <w:rPr>
          <w:rFonts w:ascii="Garamond" w:hAnsi="Garamond" w:cs="Calibri"/>
          <w:sz w:val="22"/>
          <w:szCs w:val="22"/>
        </w:rPr>
        <w:t xml:space="preserve"> Em havendo </w:t>
      </w:r>
      <w:proofErr w:type="gramStart"/>
      <w:r w:rsidR="00AF77E0" w:rsidRPr="009F468F">
        <w:rPr>
          <w:rFonts w:ascii="Garamond" w:hAnsi="Garamond" w:cs="Calibri"/>
          <w:sz w:val="22"/>
          <w:szCs w:val="22"/>
        </w:rPr>
        <w:t>atraso</w:t>
      </w:r>
      <w:proofErr w:type="gramEnd"/>
      <w:r w:rsidR="00AF77E0" w:rsidRPr="009F468F">
        <w:rPr>
          <w:rFonts w:ascii="Garamond" w:hAnsi="Garamond" w:cs="Calibri"/>
          <w:sz w:val="22"/>
          <w:szCs w:val="22"/>
        </w:rPr>
        <w:t xml:space="preserve"> de pagamento dos créditos resultantes da execução de cada parcela da obra, será acrescido ao valor da respectiva nota fiscal o equivalente a 0,33% (zero vírgula trinta e três por cento) por dia útil de atraso, a título de compensação e penalização.</w:t>
      </w:r>
    </w:p>
    <w:p w:rsidR="00AF77E0" w:rsidRPr="009F468F" w:rsidRDefault="00403176"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4.5</w:t>
      </w:r>
      <w:r w:rsidR="00AF77E0" w:rsidRPr="009F468F">
        <w:rPr>
          <w:rFonts w:ascii="Garamond" w:hAnsi="Garamond" w:cs="Calibri"/>
          <w:sz w:val="22"/>
          <w:szCs w:val="22"/>
        </w:rPr>
        <w:t xml:space="preserve"> - Em havendo possibilidade de antecipação de pagamento, somente aplicável </w:t>
      </w:r>
      <w:proofErr w:type="gramStart"/>
      <w:r w:rsidR="00AF77E0" w:rsidRPr="009F468F">
        <w:rPr>
          <w:rFonts w:ascii="Garamond" w:hAnsi="Garamond" w:cs="Calibri"/>
          <w:sz w:val="22"/>
          <w:szCs w:val="22"/>
        </w:rPr>
        <w:t>à</w:t>
      </w:r>
      <w:proofErr w:type="gramEnd"/>
      <w:r w:rsidR="00AF77E0" w:rsidRPr="009F468F">
        <w:rPr>
          <w:rFonts w:ascii="Garamond" w:hAnsi="Garamond" w:cs="Calibri"/>
          <w:sz w:val="22"/>
          <w:szCs w:val="22"/>
        </w:rPr>
        <w:t xml:space="preserve"> obrigações adimplidas, a CONTRATANTE fará jus a desconto na mesma proporção prevista no parágrafo anterior.</w:t>
      </w:r>
    </w:p>
    <w:p w:rsidR="00AF77E0" w:rsidRPr="009F468F" w:rsidRDefault="00403176"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4.6</w:t>
      </w:r>
      <w:r w:rsidR="00AF77E0" w:rsidRPr="009F468F">
        <w:rPr>
          <w:rFonts w:ascii="Garamond" w:hAnsi="Garamond" w:cs="Calibri"/>
          <w:sz w:val="22"/>
          <w:szCs w:val="22"/>
        </w:rPr>
        <w:t xml:space="preserve"> - A medição deverá estar acompanhada:</w:t>
      </w:r>
    </w:p>
    <w:p w:rsidR="00AF77E0" w:rsidRPr="009F468F" w:rsidRDefault="00AF77E0" w:rsidP="002E5380">
      <w:pPr>
        <w:tabs>
          <w:tab w:val="left" w:pos="720"/>
        </w:tabs>
        <w:autoSpaceDE w:val="0"/>
        <w:autoSpaceDN w:val="0"/>
        <w:adjustRightInd w:val="0"/>
        <w:spacing w:before="120" w:after="120" w:line="360" w:lineRule="auto"/>
        <w:ind w:left="720" w:hanging="360"/>
        <w:jc w:val="both"/>
        <w:rPr>
          <w:rFonts w:ascii="Garamond" w:hAnsi="Garamond" w:cs="Calibri"/>
          <w:sz w:val="22"/>
          <w:szCs w:val="22"/>
        </w:rPr>
      </w:pPr>
      <w:r w:rsidRPr="009F468F">
        <w:rPr>
          <w:rFonts w:ascii="Garamond" w:hAnsi="Garamond" w:cs="Calibri"/>
          <w:sz w:val="22"/>
          <w:szCs w:val="22"/>
        </w:rPr>
        <w:t>-</w:t>
      </w:r>
      <w:r w:rsidRPr="009F468F">
        <w:rPr>
          <w:rFonts w:ascii="Garamond" w:hAnsi="Garamond" w:cs="Calibri"/>
          <w:sz w:val="22"/>
          <w:szCs w:val="22"/>
        </w:rPr>
        <w:tab/>
        <w:t>da guia da ART pela CONTRATADA;</w:t>
      </w:r>
    </w:p>
    <w:p w:rsidR="00AF77E0" w:rsidRPr="009F468F" w:rsidRDefault="00AF77E0" w:rsidP="002E5380">
      <w:pPr>
        <w:autoSpaceDE w:val="0"/>
        <w:autoSpaceDN w:val="0"/>
        <w:adjustRightInd w:val="0"/>
        <w:spacing w:before="120" w:after="120" w:line="360" w:lineRule="auto"/>
        <w:ind w:left="720" w:hanging="360"/>
        <w:jc w:val="both"/>
        <w:rPr>
          <w:rFonts w:ascii="Garamond" w:hAnsi="Garamond" w:cs="Calibri"/>
          <w:sz w:val="22"/>
          <w:szCs w:val="22"/>
        </w:rPr>
      </w:pPr>
      <w:r w:rsidRPr="009F468F">
        <w:rPr>
          <w:rFonts w:ascii="Garamond" w:hAnsi="Garamond" w:cs="Calibri"/>
          <w:sz w:val="22"/>
          <w:szCs w:val="22"/>
        </w:rPr>
        <w:t>-</w:t>
      </w:r>
      <w:r w:rsidRPr="009F468F">
        <w:rPr>
          <w:rFonts w:ascii="Garamond" w:hAnsi="Garamond" w:cs="Calibri"/>
          <w:sz w:val="22"/>
          <w:szCs w:val="22"/>
        </w:rPr>
        <w:tab/>
        <w:t>da quitação junto ao INSS, através de matrícula e/ou CND;</w:t>
      </w:r>
    </w:p>
    <w:p w:rsidR="00AF77E0" w:rsidRPr="009F468F" w:rsidRDefault="00AF77E0" w:rsidP="002E5380">
      <w:pPr>
        <w:autoSpaceDE w:val="0"/>
        <w:autoSpaceDN w:val="0"/>
        <w:adjustRightInd w:val="0"/>
        <w:spacing w:before="120" w:after="120" w:line="360" w:lineRule="auto"/>
        <w:ind w:left="720" w:hanging="360"/>
        <w:jc w:val="both"/>
        <w:rPr>
          <w:rFonts w:ascii="Garamond" w:hAnsi="Garamond" w:cs="Calibri"/>
          <w:sz w:val="22"/>
          <w:szCs w:val="22"/>
        </w:rPr>
      </w:pPr>
      <w:r w:rsidRPr="009F468F">
        <w:rPr>
          <w:rFonts w:ascii="Garamond" w:hAnsi="Garamond" w:cs="Calibri"/>
          <w:sz w:val="22"/>
          <w:szCs w:val="22"/>
        </w:rPr>
        <w:t>-</w:t>
      </w:r>
      <w:r w:rsidRPr="009F468F">
        <w:rPr>
          <w:rFonts w:ascii="Garamond" w:hAnsi="Garamond" w:cs="Calibri"/>
          <w:sz w:val="22"/>
          <w:szCs w:val="22"/>
        </w:rPr>
        <w:tab/>
        <w:t>da quitação junto ao FGTS/CEF, através do CRS.</w:t>
      </w:r>
    </w:p>
    <w:p w:rsidR="00AF77E0" w:rsidRPr="009F468F" w:rsidRDefault="00AF77E0" w:rsidP="002E5380">
      <w:pPr>
        <w:autoSpaceDE w:val="0"/>
        <w:autoSpaceDN w:val="0"/>
        <w:adjustRightInd w:val="0"/>
        <w:spacing w:before="120" w:after="120" w:line="360" w:lineRule="auto"/>
        <w:ind w:left="180" w:firstLine="180"/>
        <w:jc w:val="both"/>
        <w:rPr>
          <w:rFonts w:ascii="Garamond" w:hAnsi="Garamond" w:cs="Calibri"/>
          <w:sz w:val="22"/>
          <w:szCs w:val="22"/>
        </w:rPr>
      </w:pPr>
      <w:r w:rsidRPr="009F468F">
        <w:rPr>
          <w:rFonts w:ascii="Garamond" w:hAnsi="Garamond" w:cs="Calibri"/>
          <w:sz w:val="22"/>
          <w:szCs w:val="22"/>
        </w:rPr>
        <w:t>-     comprovação do registro em carteira de todos os funcionários da obra</w:t>
      </w:r>
    </w:p>
    <w:p w:rsidR="00AF77E0" w:rsidRPr="009F468F" w:rsidRDefault="00403176"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4.7</w:t>
      </w:r>
      <w:r w:rsidR="00AF77E0" w:rsidRPr="009F468F">
        <w:rPr>
          <w:rFonts w:ascii="Garamond" w:hAnsi="Garamond" w:cs="Calibri"/>
          <w:sz w:val="22"/>
          <w:szCs w:val="22"/>
        </w:rPr>
        <w:t xml:space="preserve"> - A liberação das demais medições será exigida a comprovação da quitação junto ao INSS, a quitação junto ao FGTS e folhas de pagamento de todos os funcionários da obra referente ao período da medição.</w:t>
      </w:r>
    </w:p>
    <w:p w:rsidR="00AF77E0" w:rsidRPr="009F468F" w:rsidRDefault="00AF77E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Oitavo - A última medição deverá apresentação:</w:t>
      </w:r>
    </w:p>
    <w:p w:rsidR="00AF77E0" w:rsidRPr="009F468F" w:rsidRDefault="00AF77E0" w:rsidP="002E5380">
      <w:pPr>
        <w:tabs>
          <w:tab w:val="left" w:pos="720"/>
        </w:tabs>
        <w:autoSpaceDE w:val="0"/>
        <w:autoSpaceDN w:val="0"/>
        <w:adjustRightInd w:val="0"/>
        <w:spacing w:before="120" w:after="120" w:line="360" w:lineRule="auto"/>
        <w:ind w:left="720" w:hanging="360"/>
        <w:jc w:val="both"/>
        <w:rPr>
          <w:rFonts w:ascii="Garamond" w:hAnsi="Garamond" w:cs="Calibri"/>
          <w:sz w:val="22"/>
          <w:szCs w:val="22"/>
        </w:rPr>
      </w:pPr>
      <w:r w:rsidRPr="009F468F">
        <w:rPr>
          <w:rFonts w:ascii="Garamond" w:hAnsi="Garamond" w:cs="Calibri"/>
          <w:sz w:val="22"/>
          <w:szCs w:val="22"/>
        </w:rPr>
        <w:t>-</w:t>
      </w:r>
      <w:r w:rsidRPr="009F468F">
        <w:rPr>
          <w:rFonts w:ascii="Garamond" w:hAnsi="Garamond" w:cs="Calibri"/>
          <w:sz w:val="22"/>
          <w:szCs w:val="22"/>
        </w:rPr>
        <w:tab/>
        <w:t>da certidão negativa de débitos, expedida pelo INSS, referente ao objeto contratado concluído;</w:t>
      </w:r>
    </w:p>
    <w:p w:rsidR="00AF77E0" w:rsidRPr="009F468F" w:rsidRDefault="00AF77E0" w:rsidP="002E5380">
      <w:pPr>
        <w:autoSpaceDE w:val="0"/>
        <w:autoSpaceDN w:val="0"/>
        <w:adjustRightInd w:val="0"/>
        <w:spacing w:before="120" w:after="120" w:line="360" w:lineRule="auto"/>
        <w:ind w:left="720" w:hanging="360"/>
        <w:jc w:val="both"/>
        <w:rPr>
          <w:rFonts w:ascii="Garamond" w:hAnsi="Garamond" w:cs="Calibri"/>
          <w:sz w:val="22"/>
          <w:szCs w:val="22"/>
        </w:rPr>
      </w:pPr>
      <w:r w:rsidRPr="009F468F">
        <w:rPr>
          <w:rFonts w:ascii="Garamond" w:hAnsi="Garamond" w:cs="Calibri"/>
          <w:sz w:val="22"/>
          <w:szCs w:val="22"/>
        </w:rPr>
        <w:t>-</w:t>
      </w:r>
      <w:r w:rsidRPr="009F468F">
        <w:rPr>
          <w:rFonts w:ascii="Garamond" w:hAnsi="Garamond" w:cs="Calibri"/>
          <w:sz w:val="22"/>
          <w:szCs w:val="22"/>
        </w:rPr>
        <w:tab/>
        <w:t>do Termo de Recebimento Provisório.</w:t>
      </w:r>
    </w:p>
    <w:p w:rsidR="00AF77E0" w:rsidRPr="009F468F" w:rsidRDefault="00403176"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4.8</w:t>
      </w:r>
      <w:r w:rsidR="00AF77E0" w:rsidRPr="009F468F">
        <w:rPr>
          <w:rFonts w:ascii="Garamond" w:hAnsi="Garamond" w:cs="Calibri"/>
          <w:sz w:val="22"/>
          <w:szCs w:val="22"/>
        </w:rPr>
        <w:t xml:space="preserve"> - O município reterá 10% (dez por cento) do valor do contrato, até que seja entregue CND da obra por parte da empresa contratada.</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QUINTA - RECURSO FINANCEIRO</w:t>
      </w:r>
      <w:r w:rsidR="00087FB3" w:rsidRPr="009F468F">
        <w:rPr>
          <w:rFonts w:ascii="Garamond" w:hAnsi="Garamond" w:cs="Calibri"/>
          <w:b/>
          <w:sz w:val="22"/>
          <w:szCs w:val="22"/>
        </w:rPr>
        <w:t xml:space="preserve"> ART</w:t>
      </w:r>
      <w:r w:rsidRPr="009F468F">
        <w:rPr>
          <w:rFonts w:ascii="Garamond" w:hAnsi="Garamond" w:cs="Calibri"/>
          <w:b/>
          <w:sz w:val="22"/>
          <w:szCs w:val="22"/>
        </w:rPr>
        <w:t xml:space="preserve">. </w:t>
      </w:r>
      <w:r w:rsidR="00087FB3" w:rsidRPr="009F468F">
        <w:rPr>
          <w:rFonts w:ascii="Garamond" w:hAnsi="Garamond" w:cs="Calibri"/>
          <w:b/>
          <w:sz w:val="22"/>
          <w:szCs w:val="22"/>
        </w:rPr>
        <w:t>92</w:t>
      </w:r>
      <w:r w:rsidRPr="009F468F">
        <w:rPr>
          <w:rFonts w:ascii="Garamond" w:hAnsi="Garamond" w:cs="Calibri"/>
          <w:b/>
          <w:sz w:val="22"/>
          <w:szCs w:val="22"/>
        </w:rPr>
        <w:t>, V</w:t>
      </w:r>
      <w:r w:rsidR="00087FB3" w:rsidRPr="009F468F">
        <w:rPr>
          <w:rFonts w:ascii="Garamond" w:hAnsi="Garamond" w:cs="Calibri"/>
          <w:b/>
          <w:sz w:val="22"/>
          <w:szCs w:val="22"/>
        </w:rPr>
        <w:t>III</w:t>
      </w:r>
    </w:p>
    <w:p w:rsidR="00AF77E0" w:rsidRPr="009F468F" w:rsidRDefault="00087FB3"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5.1.</w:t>
      </w:r>
      <w:r w:rsidRPr="009F468F">
        <w:rPr>
          <w:rFonts w:ascii="Garamond" w:hAnsi="Garamond" w:cs="Calibri"/>
          <w:sz w:val="22"/>
          <w:szCs w:val="22"/>
        </w:rPr>
        <w:tab/>
        <w:t>As despesas decorrentes da presente contratação correrão à conta de recursos específicos consignados no Orçamento deste exercício, na dotação abaixo discriminada</w:t>
      </w:r>
      <w:r w:rsidR="00AF77E0" w:rsidRPr="009F468F">
        <w:rPr>
          <w:rFonts w:ascii="Garamond" w:hAnsi="Garamond" w:cs="Calibri"/>
          <w:sz w:val="22"/>
          <w:szCs w:val="22"/>
        </w:rPr>
        <w:t>:</w:t>
      </w:r>
    </w:p>
    <w:p w:rsidR="00427E9D" w:rsidRPr="009F468F" w:rsidRDefault="009D195D" w:rsidP="00427E9D">
      <w:pPr>
        <w:autoSpaceDE w:val="0"/>
        <w:autoSpaceDN w:val="0"/>
        <w:adjustRightInd w:val="0"/>
        <w:spacing w:before="120" w:after="120" w:line="360" w:lineRule="auto"/>
        <w:jc w:val="both"/>
        <w:rPr>
          <w:rFonts w:ascii="Garamond" w:hAnsi="Garamond" w:cs="Calibri"/>
          <w:b/>
          <w:sz w:val="22"/>
          <w:szCs w:val="22"/>
        </w:rPr>
      </w:pPr>
      <w:r>
        <w:rPr>
          <w:rFonts w:ascii="Garamond" w:hAnsi="Garamond" w:cs="Calibri"/>
          <w:b/>
          <w:sz w:val="22"/>
          <w:szCs w:val="22"/>
        </w:rPr>
        <w:t>11.002.17.512.0006.1.006</w:t>
      </w:r>
      <w:r w:rsidR="00427E9D" w:rsidRPr="009F468F">
        <w:rPr>
          <w:rFonts w:ascii="Garamond" w:hAnsi="Garamond" w:cs="Calibri"/>
          <w:b/>
          <w:sz w:val="22"/>
          <w:szCs w:val="22"/>
        </w:rPr>
        <w:t xml:space="preserve"> – </w:t>
      </w:r>
      <w:r>
        <w:rPr>
          <w:rFonts w:ascii="Garamond" w:hAnsi="Garamond" w:cs="Calibri"/>
          <w:b/>
          <w:sz w:val="22"/>
          <w:szCs w:val="22"/>
        </w:rPr>
        <w:t>Construção e ampliação saneamento básico urbano– 4.4.90.51.02.05</w:t>
      </w:r>
      <w:r w:rsidR="00427E9D" w:rsidRPr="009F468F">
        <w:rPr>
          <w:rFonts w:ascii="Garamond" w:hAnsi="Garamond" w:cs="Calibri"/>
          <w:b/>
          <w:sz w:val="22"/>
          <w:szCs w:val="22"/>
        </w:rPr>
        <w:t xml:space="preserve"> – </w:t>
      </w:r>
      <w:r>
        <w:rPr>
          <w:rFonts w:ascii="Garamond" w:hAnsi="Garamond" w:cs="Calibri"/>
          <w:b/>
          <w:sz w:val="22"/>
          <w:szCs w:val="22"/>
        </w:rPr>
        <w:t>Sistema de Esgotos</w:t>
      </w:r>
    </w:p>
    <w:p w:rsidR="00AF77E0" w:rsidRPr="009F468F" w:rsidRDefault="009D195D" w:rsidP="00427E9D">
      <w:pPr>
        <w:autoSpaceDE w:val="0"/>
        <w:autoSpaceDN w:val="0"/>
        <w:adjustRightInd w:val="0"/>
        <w:spacing w:before="120" w:after="120" w:line="360" w:lineRule="auto"/>
        <w:jc w:val="both"/>
        <w:rPr>
          <w:rFonts w:ascii="Garamond" w:hAnsi="Garamond" w:cs="Calibri"/>
          <w:b/>
          <w:sz w:val="22"/>
          <w:szCs w:val="22"/>
        </w:rPr>
      </w:pPr>
      <w:r>
        <w:rPr>
          <w:rFonts w:ascii="Garamond" w:hAnsi="Garamond" w:cs="Calibri"/>
          <w:b/>
          <w:sz w:val="22"/>
          <w:szCs w:val="22"/>
        </w:rPr>
        <w:t>Reduzido 795 - Fonte 171</w:t>
      </w:r>
      <w:r w:rsidR="00427E9D" w:rsidRPr="009F468F">
        <w:rPr>
          <w:rFonts w:ascii="Garamond" w:hAnsi="Garamond" w:cs="Calibri"/>
          <w:b/>
          <w:sz w:val="22"/>
          <w:szCs w:val="22"/>
        </w:rPr>
        <w:t xml:space="preserve">0 – R$ </w:t>
      </w:r>
      <w:r w:rsidR="00996DB1" w:rsidRPr="00996DB1">
        <w:rPr>
          <w:rFonts w:ascii="Garamond" w:hAnsi="Garamond" w:cs="Calibri"/>
          <w:b/>
          <w:sz w:val="22"/>
          <w:szCs w:val="22"/>
        </w:rPr>
        <w:t>4.526.802,09 (quatro milhões quinhentos e vinte e seis mil oitocentos e dois reais e nove centavos)</w:t>
      </w:r>
    </w:p>
    <w:p w:rsidR="009069B2" w:rsidRPr="009F468F" w:rsidRDefault="009069B2" w:rsidP="00087FB3">
      <w:pPr>
        <w:autoSpaceDE w:val="0"/>
        <w:autoSpaceDN w:val="0"/>
        <w:adjustRightInd w:val="0"/>
        <w:spacing w:before="120" w:after="120" w:line="360" w:lineRule="auto"/>
        <w:jc w:val="both"/>
        <w:rPr>
          <w:rFonts w:ascii="Garamond" w:hAnsi="Garamond" w:cs="Calibri"/>
          <w:bCs/>
          <w:sz w:val="22"/>
          <w:szCs w:val="22"/>
        </w:rPr>
      </w:pPr>
      <w:r w:rsidRPr="009F468F">
        <w:rPr>
          <w:rFonts w:ascii="Garamond" w:hAnsi="Garamond" w:cs="Calibri"/>
          <w:bCs/>
          <w:sz w:val="22"/>
          <w:szCs w:val="22"/>
        </w:rPr>
        <w:t xml:space="preserve">5.2. A dotação relativa aos exercícios financeiros </w:t>
      </w:r>
      <w:proofErr w:type="spellStart"/>
      <w:r w:rsidRPr="009F468F">
        <w:rPr>
          <w:rFonts w:ascii="Garamond" w:hAnsi="Garamond" w:cs="Calibri"/>
          <w:bCs/>
          <w:sz w:val="22"/>
          <w:szCs w:val="22"/>
        </w:rPr>
        <w:t>subsequentes</w:t>
      </w:r>
      <w:proofErr w:type="spellEnd"/>
      <w:r w:rsidRPr="009F468F">
        <w:rPr>
          <w:rFonts w:ascii="Garamond" w:hAnsi="Garamond" w:cs="Calibri"/>
          <w:bCs/>
          <w:sz w:val="22"/>
          <w:szCs w:val="22"/>
        </w:rPr>
        <w:t xml:space="preserve"> será indicada após aprovação da Lei Orçamentária respectiva e liberação dos créditos correspondentes, mediante </w:t>
      </w:r>
      <w:proofErr w:type="spellStart"/>
      <w:r w:rsidRPr="009F468F">
        <w:rPr>
          <w:rFonts w:ascii="Garamond" w:hAnsi="Garamond" w:cs="Calibri"/>
          <w:bCs/>
          <w:sz w:val="22"/>
          <w:szCs w:val="22"/>
        </w:rPr>
        <w:t>apostilamento</w:t>
      </w:r>
      <w:proofErr w:type="spellEnd"/>
      <w:r w:rsidRPr="009F468F">
        <w:rPr>
          <w:rFonts w:ascii="Garamond" w:hAnsi="Garamond" w:cs="Calibri"/>
          <w:bCs/>
          <w:sz w:val="22"/>
          <w:szCs w:val="22"/>
        </w:rPr>
        <w:t>.</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SEXTA - CRITÉRIO DE REAJUSTE</w:t>
      </w:r>
      <w:r w:rsidR="00B065BC" w:rsidRPr="009F468F">
        <w:rPr>
          <w:rFonts w:ascii="Garamond" w:hAnsi="Garamond" w:cs="Calibri"/>
          <w:b/>
          <w:sz w:val="22"/>
          <w:szCs w:val="22"/>
        </w:rPr>
        <w:t xml:space="preserve"> ART 92, V</w:t>
      </w:r>
    </w:p>
    <w:p w:rsidR="00B065BC" w:rsidRPr="009F468F" w:rsidRDefault="00B065BC"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6.1.</w:t>
      </w:r>
      <w:r w:rsidRPr="009F468F">
        <w:rPr>
          <w:rFonts w:ascii="Garamond" w:hAnsi="Garamond" w:cs="Calibri"/>
          <w:sz w:val="22"/>
          <w:szCs w:val="22"/>
        </w:rPr>
        <w:tab/>
        <w:t>Os preços inicialmente contratados são fixos e irreajustáveis no prazo de um ano contado da data do orçamento estimado.</w:t>
      </w:r>
    </w:p>
    <w:p w:rsidR="00B065BC" w:rsidRPr="009F468F" w:rsidRDefault="00B065BC"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6.1.1.</w:t>
      </w:r>
      <w:r w:rsidRPr="009F468F">
        <w:rPr>
          <w:rFonts w:ascii="Garamond" w:hAnsi="Garamond" w:cs="Calibri"/>
          <w:sz w:val="22"/>
          <w:szCs w:val="22"/>
        </w:rPr>
        <w:tab/>
        <w:t xml:space="preserve">O orçamento estimado pela Administração baseou-se nas planilhas referenciais elaboradas com base no SINAPI – SICRO – ESTADO DO PARANÁ do mês </w:t>
      </w:r>
      <w:r w:rsidR="00CF33DC" w:rsidRPr="009F468F">
        <w:rPr>
          <w:rFonts w:ascii="Garamond" w:hAnsi="Garamond" w:cs="Calibri"/>
          <w:sz w:val="22"/>
          <w:szCs w:val="22"/>
        </w:rPr>
        <w:t>02 (fevereiro)</w:t>
      </w:r>
      <w:r w:rsidRPr="009F468F">
        <w:rPr>
          <w:rFonts w:ascii="Garamond" w:hAnsi="Garamond" w:cs="Calibri"/>
          <w:sz w:val="22"/>
          <w:szCs w:val="22"/>
        </w:rPr>
        <w:t xml:space="preserve"> do ano de </w:t>
      </w:r>
      <w:r w:rsidR="00C37790" w:rsidRPr="009F468F">
        <w:rPr>
          <w:rFonts w:ascii="Garamond" w:hAnsi="Garamond" w:cs="Calibri"/>
          <w:sz w:val="22"/>
          <w:szCs w:val="22"/>
        </w:rPr>
        <w:t>2023</w:t>
      </w:r>
      <w:r w:rsidR="00CF33DC" w:rsidRPr="009F468F">
        <w:rPr>
          <w:rFonts w:ascii="Garamond" w:hAnsi="Garamond" w:cs="Calibri"/>
          <w:sz w:val="22"/>
          <w:szCs w:val="22"/>
        </w:rPr>
        <w:t xml:space="preserve"> sem desoneração</w:t>
      </w:r>
      <w:r w:rsidRPr="009F468F">
        <w:rPr>
          <w:rFonts w:ascii="Garamond" w:hAnsi="Garamond" w:cs="Calibri"/>
          <w:sz w:val="22"/>
          <w:szCs w:val="22"/>
        </w:rPr>
        <w:t xml:space="preserve">. </w:t>
      </w:r>
    </w:p>
    <w:p w:rsidR="00B065BC" w:rsidRPr="009F468F" w:rsidRDefault="00C37790"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w:t>
      </w:r>
      <w:r w:rsidR="00B065BC" w:rsidRPr="009F468F">
        <w:rPr>
          <w:rFonts w:ascii="Garamond" w:hAnsi="Garamond" w:cs="Calibri"/>
          <w:sz w:val="22"/>
          <w:szCs w:val="22"/>
        </w:rPr>
        <w:t>2.</w:t>
      </w:r>
      <w:r w:rsidR="00B065BC" w:rsidRPr="009F468F">
        <w:rPr>
          <w:rFonts w:ascii="Garamond" w:hAnsi="Garamond" w:cs="Calibri"/>
          <w:sz w:val="22"/>
          <w:szCs w:val="22"/>
        </w:rPr>
        <w:tab/>
        <w:t xml:space="preserve">Após o interregno de um ano, e independentemente de pedido do contratado, os preços iniciais serão reajustados, mediante a aplicação, pelo contratante, do índice </w:t>
      </w:r>
      <w:r w:rsidR="00E0394B" w:rsidRPr="009F468F">
        <w:rPr>
          <w:rFonts w:ascii="Garamond" w:hAnsi="Garamond" w:cs="Calibri"/>
          <w:sz w:val="22"/>
          <w:szCs w:val="22"/>
        </w:rPr>
        <w:t>INCC - Índice Nacional de Custo da Construção</w:t>
      </w:r>
      <w:r w:rsidR="00B065BC" w:rsidRPr="009F468F">
        <w:rPr>
          <w:rFonts w:ascii="Garamond" w:hAnsi="Garamond" w:cs="Calibri"/>
          <w:sz w:val="22"/>
          <w:szCs w:val="22"/>
        </w:rPr>
        <w:t>, exclusivamente para as obrigações iniciadas e concluídas após a ocorrência da anualidade.</w:t>
      </w:r>
    </w:p>
    <w:p w:rsidR="00B065BC" w:rsidRPr="009F468F" w:rsidRDefault="00C37790"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w:t>
      </w:r>
      <w:r w:rsidR="00B065BC" w:rsidRPr="009F468F">
        <w:rPr>
          <w:rFonts w:ascii="Garamond" w:hAnsi="Garamond" w:cs="Calibri"/>
          <w:sz w:val="22"/>
          <w:szCs w:val="22"/>
        </w:rPr>
        <w:t>3.</w:t>
      </w:r>
      <w:r w:rsidR="00B065BC" w:rsidRPr="009F468F">
        <w:rPr>
          <w:rFonts w:ascii="Garamond" w:hAnsi="Garamond" w:cs="Calibri"/>
          <w:sz w:val="22"/>
          <w:szCs w:val="22"/>
        </w:rPr>
        <w:tab/>
        <w:t xml:space="preserve">Nos reajustes </w:t>
      </w:r>
      <w:proofErr w:type="spellStart"/>
      <w:r w:rsidR="00B065BC" w:rsidRPr="009F468F">
        <w:rPr>
          <w:rFonts w:ascii="Garamond" w:hAnsi="Garamond" w:cs="Calibri"/>
          <w:sz w:val="22"/>
          <w:szCs w:val="22"/>
        </w:rPr>
        <w:t>subsequentes</w:t>
      </w:r>
      <w:proofErr w:type="spellEnd"/>
      <w:r w:rsidR="00B065BC" w:rsidRPr="009F468F">
        <w:rPr>
          <w:rFonts w:ascii="Garamond" w:hAnsi="Garamond" w:cs="Calibri"/>
          <w:sz w:val="22"/>
          <w:szCs w:val="22"/>
        </w:rPr>
        <w:t xml:space="preserve"> ao primeiro, o interregno mínimo de um ano será contado a partir dos efeitos financeiros do último reajuste.</w:t>
      </w:r>
    </w:p>
    <w:p w:rsidR="00B065BC" w:rsidRPr="009F468F" w:rsidRDefault="00C37790"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w:t>
      </w:r>
      <w:r w:rsidR="00B065BC" w:rsidRPr="009F468F">
        <w:rPr>
          <w:rFonts w:ascii="Garamond" w:hAnsi="Garamond" w:cs="Calibri"/>
          <w:sz w:val="22"/>
          <w:szCs w:val="22"/>
        </w:rPr>
        <w:t>4.</w:t>
      </w:r>
      <w:r w:rsidR="00B065BC" w:rsidRPr="009F468F">
        <w:rPr>
          <w:rFonts w:ascii="Garamond" w:hAnsi="Garamond" w:cs="Calibri"/>
          <w:sz w:val="22"/>
          <w:szCs w:val="22"/>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B065BC" w:rsidRPr="009F468F" w:rsidRDefault="00C37790"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w:t>
      </w:r>
      <w:r w:rsidR="00B065BC" w:rsidRPr="009F468F">
        <w:rPr>
          <w:rFonts w:ascii="Garamond" w:hAnsi="Garamond" w:cs="Calibri"/>
          <w:sz w:val="22"/>
          <w:szCs w:val="22"/>
        </w:rPr>
        <w:t>4.1.</w:t>
      </w:r>
      <w:r w:rsidR="00B065BC" w:rsidRPr="009F468F">
        <w:rPr>
          <w:rFonts w:ascii="Garamond" w:hAnsi="Garamond" w:cs="Calibri"/>
          <w:sz w:val="22"/>
          <w:szCs w:val="22"/>
        </w:rPr>
        <w:tab/>
        <w:t>Fica o Contratado obrigado a apresentar memória de cálculo referente ao reajustamento de preços do valor remanescente, sempre que este ocorrer.</w:t>
      </w:r>
    </w:p>
    <w:p w:rsidR="00B065BC" w:rsidRPr="009F468F" w:rsidRDefault="00C37790"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w:t>
      </w:r>
      <w:r w:rsidR="00B065BC" w:rsidRPr="009F468F">
        <w:rPr>
          <w:rFonts w:ascii="Garamond" w:hAnsi="Garamond" w:cs="Calibri"/>
          <w:sz w:val="22"/>
          <w:szCs w:val="22"/>
        </w:rPr>
        <w:t>5.</w:t>
      </w:r>
      <w:r w:rsidR="00B065BC" w:rsidRPr="009F468F">
        <w:rPr>
          <w:rFonts w:ascii="Garamond" w:hAnsi="Garamond" w:cs="Calibri"/>
          <w:sz w:val="22"/>
          <w:szCs w:val="22"/>
        </w:rPr>
        <w:tab/>
        <w:t xml:space="preserve">Nas aferições finais, o(s) índice(s) utilizado(s) para reajuste </w:t>
      </w:r>
      <w:proofErr w:type="gramStart"/>
      <w:r w:rsidR="00B065BC" w:rsidRPr="009F468F">
        <w:rPr>
          <w:rFonts w:ascii="Garamond" w:hAnsi="Garamond" w:cs="Calibri"/>
          <w:sz w:val="22"/>
          <w:szCs w:val="22"/>
        </w:rPr>
        <w:t>será(</w:t>
      </w:r>
      <w:proofErr w:type="spellStart"/>
      <w:proofErr w:type="gramEnd"/>
      <w:r w:rsidR="00B065BC" w:rsidRPr="009F468F">
        <w:rPr>
          <w:rFonts w:ascii="Garamond" w:hAnsi="Garamond" w:cs="Calibri"/>
          <w:sz w:val="22"/>
          <w:szCs w:val="22"/>
        </w:rPr>
        <w:t>ão</w:t>
      </w:r>
      <w:proofErr w:type="spellEnd"/>
      <w:r w:rsidR="00B065BC" w:rsidRPr="009F468F">
        <w:rPr>
          <w:rFonts w:ascii="Garamond" w:hAnsi="Garamond" w:cs="Calibri"/>
          <w:sz w:val="22"/>
          <w:szCs w:val="22"/>
        </w:rPr>
        <w:t>), obrigatoriamente, o(s) definitivo(s).</w:t>
      </w:r>
    </w:p>
    <w:p w:rsidR="00B065BC" w:rsidRPr="009F468F" w:rsidRDefault="00C37790"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w:t>
      </w:r>
      <w:r w:rsidR="00B065BC" w:rsidRPr="009F468F">
        <w:rPr>
          <w:rFonts w:ascii="Garamond" w:hAnsi="Garamond" w:cs="Calibri"/>
          <w:sz w:val="22"/>
          <w:szCs w:val="22"/>
        </w:rPr>
        <w:t>6.</w:t>
      </w:r>
      <w:r w:rsidR="00B065BC" w:rsidRPr="009F468F">
        <w:rPr>
          <w:rFonts w:ascii="Garamond" w:hAnsi="Garamond" w:cs="Calibri"/>
          <w:sz w:val="22"/>
          <w:szCs w:val="22"/>
        </w:rPr>
        <w:tab/>
        <w:t xml:space="preserve">Caso o(s) índice(s) estabelecido(s) para reajustamento venha(m) a ser extinto(s) ou de qualquer forma não possa(m) mais ser utilizado(s), </w:t>
      </w:r>
      <w:proofErr w:type="gramStart"/>
      <w:r w:rsidR="00B065BC" w:rsidRPr="009F468F">
        <w:rPr>
          <w:rFonts w:ascii="Garamond" w:hAnsi="Garamond" w:cs="Calibri"/>
          <w:sz w:val="22"/>
          <w:szCs w:val="22"/>
        </w:rPr>
        <w:t>será(</w:t>
      </w:r>
      <w:proofErr w:type="spellStart"/>
      <w:proofErr w:type="gramEnd"/>
      <w:r w:rsidR="00B065BC" w:rsidRPr="009F468F">
        <w:rPr>
          <w:rFonts w:ascii="Garamond" w:hAnsi="Garamond" w:cs="Calibri"/>
          <w:sz w:val="22"/>
          <w:szCs w:val="22"/>
        </w:rPr>
        <w:t>ão</w:t>
      </w:r>
      <w:proofErr w:type="spellEnd"/>
      <w:r w:rsidR="00B065BC" w:rsidRPr="009F468F">
        <w:rPr>
          <w:rFonts w:ascii="Garamond" w:hAnsi="Garamond" w:cs="Calibri"/>
          <w:sz w:val="22"/>
          <w:szCs w:val="22"/>
        </w:rPr>
        <w:t>) adotado(s), em substituição, o(s) que vier(em) a ser determinado(s) pela legislação então em vigor.</w:t>
      </w:r>
    </w:p>
    <w:p w:rsidR="00B065BC" w:rsidRPr="009F468F" w:rsidRDefault="00C37790"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w:t>
      </w:r>
      <w:r w:rsidR="00B065BC" w:rsidRPr="009F468F">
        <w:rPr>
          <w:rFonts w:ascii="Garamond" w:hAnsi="Garamond" w:cs="Calibri"/>
          <w:sz w:val="22"/>
          <w:szCs w:val="22"/>
        </w:rPr>
        <w:t>7.</w:t>
      </w:r>
      <w:r w:rsidR="00B065BC" w:rsidRPr="009F468F">
        <w:rPr>
          <w:rFonts w:ascii="Garamond" w:hAnsi="Garamond" w:cs="Calibri"/>
          <w:sz w:val="22"/>
          <w:szCs w:val="22"/>
        </w:rPr>
        <w:tab/>
        <w:t xml:space="preserve">Na ausência de previsão legal quanto ao índice substituto, </w:t>
      </w:r>
      <w:proofErr w:type="gramStart"/>
      <w:r w:rsidR="00B065BC" w:rsidRPr="009F468F">
        <w:rPr>
          <w:rFonts w:ascii="Garamond" w:hAnsi="Garamond" w:cs="Calibri"/>
          <w:sz w:val="22"/>
          <w:szCs w:val="22"/>
        </w:rPr>
        <w:t>as</w:t>
      </w:r>
      <w:proofErr w:type="gramEnd"/>
      <w:r w:rsidR="00B065BC" w:rsidRPr="009F468F">
        <w:rPr>
          <w:rFonts w:ascii="Garamond" w:hAnsi="Garamond" w:cs="Calibri"/>
          <w:sz w:val="22"/>
          <w:szCs w:val="22"/>
        </w:rPr>
        <w:t xml:space="preserve"> partes elegerão novo índice oficial, para reajustamento do preço do valor remanescente, por meio de termo aditivo. </w:t>
      </w:r>
    </w:p>
    <w:p w:rsidR="00B065BC" w:rsidRPr="009F468F" w:rsidRDefault="00C37790" w:rsidP="00B065BC">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6.</w:t>
      </w:r>
      <w:r w:rsidR="00B065BC" w:rsidRPr="009F468F">
        <w:rPr>
          <w:rFonts w:ascii="Garamond" w:hAnsi="Garamond" w:cs="Calibri"/>
          <w:sz w:val="22"/>
          <w:szCs w:val="22"/>
        </w:rPr>
        <w:t>8.</w:t>
      </w:r>
      <w:r w:rsidR="00B065BC" w:rsidRPr="009F468F">
        <w:rPr>
          <w:rFonts w:ascii="Garamond" w:hAnsi="Garamond" w:cs="Calibri"/>
          <w:sz w:val="22"/>
          <w:szCs w:val="22"/>
        </w:rPr>
        <w:tab/>
        <w:t xml:space="preserve">O reajuste será realizado por </w:t>
      </w:r>
      <w:proofErr w:type="spellStart"/>
      <w:r w:rsidR="00B065BC" w:rsidRPr="009F468F">
        <w:rPr>
          <w:rFonts w:ascii="Garamond" w:hAnsi="Garamond" w:cs="Calibri"/>
          <w:sz w:val="22"/>
          <w:szCs w:val="22"/>
        </w:rPr>
        <w:t>apostilamento</w:t>
      </w:r>
      <w:proofErr w:type="spellEnd"/>
      <w:r w:rsidR="00B065BC" w:rsidRPr="009F468F">
        <w:rPr>
          <w:rFonts w:ascii="Garamond" w:hAnsi="Garamond" w:cs="Calibri"/>
          <w:sz w:val="22"/>
          <w:szCs w:val="22"/>
        </w:rPr>
        <w:t>.</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SÉTIMA </w:t>
      </w:r>
      <w:r w:rsidR="00C55E80" w:rsidRPr="009F468F">
        <w:rPr>
          <w:rFonts w:ascii="Garamond" w:hAnsi="Garamond" w:cs="Calibri"/>
          <w:b/>
          <w:sz w:val="22"/>
          <w:szCs w:val="22"/>
        </w:rPr>
        <w:t>–</w:t>
      </w:r>
      <w:r w:rsidRPr="009F468F">
        <w:rPr>
          <w:rFonts w:ascii="Garamond" w:hAnsi="Garamond" w:cs="Calibri"/>
          <w:b/>
          <w:sz w:val="22"/>
          <w:szCs w:val="22"/>
        </w:rPr>
        <w:t xml:space="preserve"> PRAZOS</w:t>
      </w:r>
      <w:r w:rsidR="00C55E80" w:rsidRPr="009F468F">
        <w:rPr>
          <w:rFonts w:ascii="Garamond" w:hAnsi="Garamond" w:cs="Calibri"/>
          <w:b/>
          <w:sz w:val="22"/>
          <w:szCs w:val="22"/>
        </w:rPr>
        <w:t xml:space="preserve"> ART 105</w:t>
      </w:r>
    </w:p>
    <w:p w:rsidR="004B5F20" w:rsidRPr="009F468F" w:rsidRDefault="004B5F20" w:rsidP="004B5F2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7.1.</w:t>
      </w:r>
      <w:r w:rsidRPr="009F468F">
        <w:rPr>
          <w:rFonts w:ascii="Garamond" w:hAnsi="Garamond" w:cs="Calibri"/>
          <w:sz w:val="22"/>
          <w:szCs w:val="22"/>
        </w:rPr>
        <w:tab/>
        <w:t xml:space="preserve">O prazo de vigência da contratação é </w:t>
      </w:r>
      <w:r w:rsidRPr="009F468F">
        <w:rPr>
          <w:rFonts w:ascii="Garamond" w:hAnsi="Garamond" w:cs="Calibri"/>
          <w:b/>
          <w:bCs/>
          <w:sz w:val="22"/>
          <w:szCs w:val="22"/>
        </w:rPr>
        <w:t xml:space="preserve">de </w:t>
      </w:r>
      <w:r w:rsidR="00643AE8" w:rsidRPr="009F468F">
        <w:rPr>
          <w:rFonts w:ascii="Garamond" w:hAnsi="Garamond" w:cs="Calibri"/>
          <w:b/>
          <w:bCs/>
          <w:sz w:val="22"/>
          <w:szCs w:val="22"/>
        </w:rPr>
        <w:t>12</w:t>
      </w:r>
      <w:r w:rsidRPr="009F468F">
        <w:rPr>
          <w:rFonts w:ascii="Garamond" w:hAnsi="Garamond" w:cs="Calibri"/>
          <w:b/>
          <w:bCs/>
          <w:sz w:val="22"/>
          <w:szCs w:val="22"/>
        </w:rPr>
        <w:t xml:space="preserve"> (</w:t>
      </w:r>
      <w:r w:rsidR="00643AE8" w:rsidRPr="009F468F">
        <w:rPr>
          <w:rFonts w:ascii="Garamond" w:hAnsi="Garamond" w:cs="Calibri"/>
          <w:b/>
          <w:bCs/>
          <w:sz w:val="22"/>
          <w:szCs w:val="22"/>
        </w:rPr>
        <w:t>doze</w:t>
      </w:r>
      <w:r w:rsidRPr="009F468F">
        <w:rPr>
          <w:rFonts w:ascii="Garamond" w:hAnsi="Garamond" w:cs="Calibri"/>
          <w:b/>
          <w:bCs/>
          <w:sz w:val="22"/>
          <w:szCs w:val="22"/>
        </w:rPr>
        <w:t>) meses</w:t>
      </w:r>
      <w:r w:rsidRPr="009F468F">
        <w:rPr>
          <w:rFonts w:ascii="Garamond" w:hAnsi="Garamond" w:cs="Calibri"/>
          <w:sz w:val="22"/>
          <w:szCs w:val="22"/>
        </w:rPr>
        <w:t xml:space="preserve"> contados </w:t>
      </w:r>
      <w:proofErr w:type="gramStart"/>
      <w:r w:rsidRPr="009F468F">
        <w:rPr>
          <w:rFonts w:ascii="Garamond" w:hAnsi="Garamond" w:cs="Calibri"/>
          <w:sz w:val="22"/>
          <w:szCs w:val="22"/>
        </w:rPr>
        <w:t>do(</w:t>
      </w:r>
      <w:proofErr w:type="gramEnd"/>
      <w:r w:rsidRPr="009F468F">
        <w:rPr>
          <w:rFonts w:ascii="Garamond" w:hAnsi="Garamond" w:cs="Calibri"/>
          <w:sz w:val="22"/>
          <w:szCs w:val="22"/>
        </w:rPr>
        <w:t xml:space="preserve">a) </w:t>
      </w:r>
      <w:r w:rsidR="00C55E80" w:rsidRPr="009F468F">
        <w:rPr>
          <w:rFonts w:ascii="Garamond" w:hAnsi="Garamond" w:cs="Calibri"/>
          <w:sz w:val="22"/>
          <w:szCs w:val="22"/>
        </w:rPr>
        <w:t>assinatura do contrato</w:t>
      </w:r>
      <w:r w:rsidRPr="009F468F">
        <w:rPr>
          <w:rFonts w:ascii="Garamond" w:hAnsi="Garamond" w:cs="Calibri"/>
          <w:sz w:val="22"/>
          <w:szCs w:val="22"/>
        </w:rPr>
        <w:t>, na forma do artigo 105 da Lei n° 14.133, de 2021.</w:t>
      </w:r>
    </w:p>
    <w:p w:rsidR="004B5F20" w:rsidRPr="009F468F" w:rsidRDefault="00C55E80" w:rsidP="004B5F2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7</w:t>
      </w:r>
      <w:r w:rsidR="004B5F20" w:rsidRPr="009F468F">
        <w:rPr>
          <w:rFonts w:ascii="Garamond" w:hAnsi="Garamond" w:cs="Calibri"/>
          <w:sz w:val="22"/>
          <w:szCs w:val="22"/>
        </w:rPr>
        <w:t>.2.</w:t>
      </w:r>
      <w:r w:rsidR="004B5F20" w:rsidRPr="009F468F">
        <w:rPr>
          <w:rFonts w:ascii="Garamond" w:hAnsi="Garamond" w:cs="Calibri"/>
          <w:sz w:val="22"/>
          <w:szCs w:val="22"/>
        </w:rPr>
        <w:tab/>
        <w:t>O prazo de vigência será automaticamente prorrogado, independentemente de termo aditivo, quando o objeto não for concluído no período firmado acima, ressalvadas as providências cabíveis no caso de culpa do contratado, previstas neste instrumento.</w:t>
      </w:r>
    </w:p>
    <w:p w:rsidR="00AF77E0" w:rsidRPr="009F468F" w:rsidRDefault="00C55E8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7.3 </w:t>
      </w:r>
      <w:r w:rsidR="00AF77E0" w:rsidRPr="009F468F">
        <w:rPr>
          <w:rFonts w:ascii="Garamond" w:hAnsi="Garamond" w:cs="Calibri"/>
          <w:sz w:val="22"/>
          <w:szCs w:val="22"/>
        </w:rPr>
        <w:t xml:space="preserve">- O prazo máximo para o início da execução da obra é de </w:t>
      </w:r>
      <w:r w:rsidR="00AF77E0" w:rsidRPr="009F468F">
        <w:rPr>
          <w:rFonts w:ascii="Garamond" w:hAnsi="Garamond" w:cs="Calibri"/>
          <w:b/>
          <w:bCs/>
          <w:sz w:val="22"/>
          <w:szCs w:val="22"/>
        </w:rPr>
        <w:t>1</w:t>
      </w:r>
      <w:r w:rsidRPr="009F468F">
        <w:rPr>
          <w:rFonts w:ascii="Garamond" w:hAnsi="Garamond" w:cs="Calibri"/>
          <w:b/>
          <w:bCs/>
          <w:sz w:val="22"/>
          <w:szCs w:val="22"/>
        </w:rPr>
        <w:t>1</w:t>
      </w:r>
      <w:r w:rsidR="00AF77E0" w:rsidRPr="009F468F">
        <w:rPr>
          <w:rFonts w:ascii="Garamond" w:hAnsi="Garamond" w:cs="Calibri"/>
          <w:b/>
          <w:bCs/>
          <w:sz w:val="22"/>
          <w:szCs w:val="22"/>
        </w:rPr>
        <w:t xml:space="preserve"> (d</w:t>
      </w:r>
      <w:r w:rsidRPr="009F468F">
        <w:rPr>
          <w:rFonts w:ascii="Garamond" w:hAnsi="Garamond" w:cs="Calibri"/>
          <w:b/>
          <w:bCs/>
          <w:sz w:val="22"/>
          <w:szCs w:val="22"/>
        </w:rPr>
        <w:t>écimo primeiro</w:t>
      </w:r>
      <w:r w:rsidR="00AF77E0" w:rsidRPr="009F468F">
        <w:rPr>
          <w:rFonts w:ascii="Garamond" w:hAnsi="Garamond" w:cs="Calibri"/>
          <w:sz w:val="22"/>
          <w:szCs w:val="22"/>
        </w:rPr>
        <w:t xml:space="preserve">) dia e será contado a partir da emissão de ordem de serviço, pelo Setor de Obras, ao qual a contratada deverá apresentar o Diário de Obra encadernado com </w:t>
      </w:r>
      <w:r w:rsidRPr="009F468F">
        <w:rPr>
          <w:rFonts w:ascii="Garamond" w:hAnsi="Garamond" w:cs="Calibri"/>
          <w:sz w:val="22"/>
          <w:szCs w:val="22"/>
        </w:rPr>
        <w:t>páginas</w:t>
      </w:r>
      <w:r w:rsidR="00AF77E0" w:rsidRPr="009F468F">
        <w:rPr>
          <w:rFonts w:ascii="Garamond" w:hAnsi="Garamond" w:cs="Calibri"/>
          <w:sz w:val="22"/>
          <w:szCs w:val="22"/>
        </w:rPr>
        <w:t xml:space="preserve"> enumeradas.</w:t>
      </w:r>
    </w:p>
    <w:p w:rsidR="00AF77E0" w:rsidRPr="009F468F" w:rsidRDefault="00705AA6"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7.4</w:t>
      </w:r>
      <w:r w:rsidR="00AF77E0" w:rsidRPr="009F468F">
        <w:rPr>
          <w:rFonts w:ascii="Garamond" w:hAnsi="Garamond" w:cs="Calibri"/>
          <w:sz w:val="22"/>
          <w:szCs w:val="22"/>
        </w:rPr>
        <w:t xml:space="preserve">- Prazo máximo para a conclusão e entrega do objeto do presente Contrato é de </w:t>
      </w:r>
      <w:r w:rsidR="00643AE8" w:rsidRPr="009F468F">
        <w:rPr>
          <w:rFonts w:ascii="Garamond" w:hAnsi="Garamond" w:cs="Calibri"/>
          <w:b/>
          <w:sz w:val="22"/>
          <w:szCs w:val="22"/>
        </w:rPr>
        <w:t>0</w:t>
      </w:r>
      <w:r w:rsidR="00625D01">
        <w:rPr>
          <w:rFonts w:ascii="Garamond" w:hAnsi="Garamond" w:cs="Calibri"/>
          <w:b/>
          <w:sz w:val="22"/>
          <w:szCs w:val="22"/>
        </w:rPr>
        <w:t>8</w:t>
      </w:r>
      <w:r w:rsidR="00AF77E0" w:rsidRPr="009F468F">
        <w:rPr>
          <w:rFonts w:ascii="Garamond" w:hAnsi="Garamond" w:cs="Calibri"/>
          <w:b/>
          <w:sz w:val="22"/>
          <w:szCs w:val="22"/>
        </w:rPr>
        <w:t xml:space="preserve"> (</w:t>
      </w:r>
      <w:r w:rsidR="00625D01">
        <w:rPr>
          <w:rFonts w:ascii="Garamond" w:hAnsi="Garamond" w:cs="Calibri"/>
          <w:b/>
          <w:sz w:val="22"/>
          <w:szCs w:val="22"/>
        </w:rPr>
        <w:t>oito</w:t>
      </w:r>
      <w:r w:rsidR="00AF77E0" w:rsidRPr="009F468F">
        <w:rPr>
          <w:rFonts w:ascii="Garamond" w:hAnsi="Garamond" w:cs="Calibri"/>
          <w:b/>
          <w:sz w:val="22"/>
          <w:szCs w:val="22"/>
        </w:rPr>
        <w:t xml:space="preserve">) </w:t>
      </w:r>
      <w:r w:rsidR="00643AE8" w:rsidRPr="009F468F">
        <w:rPr>
          <w:rFonts w:ascii="Garamond" w:hAnsi="Garamond" w:cs="Calibri"/>
          <w:b/>
          <w:sz w:val="22"/>
          <w:szCs w:val="22"/>
        </w:rPr>
        <w:t>meses</w:t>
      </w:r>
      <w:r w:rsidR="00AF77E0" w:rsidRPr="009F468F">
        <w:rPr>
          <w:rFonts w:ascii="Garamond" w:hAnsi="Garamond" w:cs="Calibri"/>
          <w:sz w:val="22"/>
          <w:szCs w:val="22"/>
        </w:rPr>
        <w:t xml:space="preserve"> e será contado a partir da emissão da ordem de serviço de acordo com o cronograma físico financeiro.</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OITAVA - GARANTIA DA OBRA</w:t>
      </w:r>
      <w:r w:rsidR="008852EA" w:rsidRPr="009F468F">
        <w:rPr>
          <w:rFonts w:ascii="Garamond" w:hAnsi="Garamond" w:cs="Calibri"/>
          <w:b/>
          <w:sz w:val="22"/>
          <w:szCs w:val="22"/>
        </w:rPr>
        <w:t xml:space="preserve"> ART 92, XII</w:t>
      </w:r>
    </w:p>
    <w:p w:rsidR="00DD2B58" w:rsidRPr="009F468F" w:rsidRDefault="00DD2B58"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 xml:space="preserve">8.1 A contratação conta com garantia de execução, nos moldes do art. 96 da Lei nº 14.133, de 2021, na modalidade XXXXXX, em valor correspondente a </w:t>
      </w:r>
      <w:r w:rsidR="00A6267A" w:rsidRPr="009F468F">
        <w:rPr>
          <w:rFonts w:ascii="Garamond" w:hAnsi="Garamond" w:cs="Calibri"/>
          <w:b/>
          <w:bCs/>
          <w:sz w:val="22"/>
          <w:szCs w:val="22"/>
        </w:rPr>
        <w:t>5</w:t>
      </w:r>
      <w:r w:rsidRPr="009F468F">
        <w:rPr>
          <w:rFonts w:ascii="Garamond" w:hAnsi="Garamond" w:cs="Calibri"/>
          <w:b/>
          <w:bCs/>
          <w:sz w:val="22"/>
          <w:szCs w:val="22"/>
        </w:rPr>
        <w:t>% (</w:t>
      </w:r>
      <w:r w:rsidR="00A6267A" w:rsidRPr="009F468F">
        <w:rPr>
          <w:rFonts w:ascii="Garamond" w:hAnsi="Garamond" w:cs="Calibri"/>
          <w:b/>
          <w:bCs/>
          <w:sz w:val="22"/>
          <w:szCs w:val="22"/>
        </w:rPr>
        <w:t>cinco)</w:t>
      </w:r>
      <w:r w:rsidRPr="009F468F">
        <w:rPr>
          <w:rFonts w:ascii="Garamond" w:hAnsi="Garamond" w:cs="Calibri"/>
          <w:sz w:val="22"/>
          <w:szCs w:val="22"/>
        </w:rPr>
        <w:t xml:space="preserve"> por cento do valor inicial/total/anual do contrato</w:t>
      </w:r>
      <w:r w:rsidR="00A6267A" w:rsidRPr="009F468F">
        <w:rPr>
          <w:rFonts w:ascii="Garamond" w:hAnsi="Garamond" w:cs="Calibri"/>
          <w:sz w:val="22"/>
          <w:szCs w:val="22"/>
        </w:rPr>
        <w:t>, autorizada a majoração até 10% (dez) com justificativa técnica - Art. 98 Lei 14.133/21, do valor vencedor da licitação</w:t>
      </w:r>
    </w:p>
    <w:p w:rsidR="003805F4" w:rsidRPr="009F468F" w:rsidRDefault="003805F4"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8.2.</w:t>
      </w:r>
      <w:r w:rsidRPr="009F468F">
        <w:rPr>
          <w:rFonts w:ascii="Garamond" w:hAnsi="Garamond" w:cs="Calibri"/>
          <w:sz w:val="22"/>
          <w:szCs w:val="22"/>
        </w:rPr>
        <w:tab/>
        <w:t>A apólice do seguro garantia deverá acompanhar as modificações referentes à vigência do contrato principal mediante a emissão do respectivo endosso pela seguradora.</w:t>
      </w:r>
    </w:p>
    <w:p w:rsidR="003805F4" w:rsidRPr="009F468F" w:rsidRDefault="003805F4"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8.3</w:t>
      </w:r>
      <w:r w:rsidRPr="009F468F">
        <w:rPr>
          <w:rFonts w:ascii="Garamond" w:hAnsi="Garamond" w:cs="Calibri"/>
          <w:sz w:val="22"/>
          <w:szCs w:val="22"/>
        </w:rPr>
        <w:tab/>
        <w:t>Será permitida a substituição da apólice de seguro-garantia na data de renovação ou de aniversário, desde que mantidas as condições e coberturas da apólice vigente e nenhum período fique descoberto, ressalvado o disposto no item 8.4 deste contrato.</w:t>
      </w:r>
    </w:p>
    <w:p w:rsidR="003805F4" w:rsidRPr="009F468F" w:rsidRDefault="003805F4"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8.4.</w:t>
      </w:r>
      <w:r w:rsidRPr="009F468F">
        <w:rPr>
          <w:rFonts w:ascii="Garamond" w:hAnsi="Garamond" w:cs="Calibri"/>
          <w:sz w:val="22"/>
          <w:szCs w:val="22"/>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rsidR="003805F4" w:rsidRPr="009F468F" w:rsidRDefault="003805F4"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8.5.</w:t>
      </w:r>
      <w:r w:rsidRPr="009F468F">
        <w:rPr>
          <w:rFonts w:ascii="Garamond" w:hAnsi="Garamond" w:cs="Calibri"/>
          <w:sz w:val="22"/>
          <w:szCs w:val="22"/>
        </w:rPr>
        <w:tab/>
        <w:t xml:space="preserve">A garantia assegurará, qualquer que seja a modalidade escolhida, o pagamento de: </w:t>
      </w:r>
    </w:p>
    <w:p w:rsidR="003805F4" w:rsidRPr="009F468F" w:rsidRDefault="003805F4" w:rsidP="003805F4">
      <w:pPr>
        <w:pStyle w:val="PargrafodaLista"/>
        <w:numPr>
          <w:ilvl w:val="0"/>
          <w:numId w:val="42"/>
        </w:numPr>
        <w:autoSpaceDE w:val="0"/>
        <w:autoSpaceDN w:val="0"/>
        <w:adjustRightInd w:val="0"/>
        <w:spacing w:before="120"/>
        <w:ind w:left="0" w:firstLine="360"/>
        <w:rPr>
          <w:rFonts w:ascii="Garamond" w:hAnsi="Garamond" w:cs="Calibri"/>
          <w:sz w:val="22"/>
          <w:szCs w:val="22"/>
        </w:rPr>
      </w:pPr>
      <w:proofErr w:type="gramStart"/>
      <w:r w:rsidRPr="009F468F">
        <w:rPr>
          <w:rFonts w:ascii="Garamond" w:hAnsi="Garamond" w:cs="Calibri"/>
          <w:sz w:val="22"/>
          <w:szCs w:val="22"/>
        </w:rPr>
        <w:t>prejuízos</w:t>
      </w:r>
      <w:proofErr w:type="gramEnd"/>
      <w:r w:rsidRPr="009F468F">
        <w:rPr>
          <w:rFonts w:ascii="Garamond" w:hAnsi="Garamond" w:cs="Calibri"/>
          <w:sz w:val="22"/>
          <w:szCs w:val="22"/>
        </w:rPr>
        <w:t xml:space="preserve"> advindos do não cumprimento do objeto do contrato e do não adimplemento das demais obrigações nele previstas; </w:t>
      </w:r>
    </w:p>
    <w:p w:rsidR="003805F4" w:rsidRPr="009F468F" w:rsidRDefault="003805F4" w:rsidP="003805F4">
      <w:pPr>
        <w:pStyle w:val="PargrafodaLista"/>
        <w:numPr>
          <w:ilvl w:val="0"/>
          <w:numId w:val="42"/>
        </w:numPr>
        <w:autoSpaceDE w:val="0"/>
        <w:autoSpaceDN w:val="0"/>
        <w:adjustRightInd w:val="0"/>
        <w:spacing w:before="120"/>
        <w:ind w:left="0" w:firstLine="360"/>
        <w:rPr>
          <w:rFonts w:ascii="Garamond" w:hAnsi="Garamond" w:cs="Calibri"/>
          <w:sz w:val="22"/>
          <w:szCs w:val="22"/>
        </w:rPr>
      </w:pPr>
      <w:proofErr w:type="gramStart"/>
      <w:r w:rsidRPr="009F468F">
        <w:rPr>
          <w:rFonts w:ascii="Garamond" w:hAnsi="Garamond" w:cs="Calibri"/>
          <w:sz w:val="22"/>
          <w:szCs w:val="22"/>
        </w:rPr>
        <w:t>multas</w:t>
      </w:r>
      <w:proofErr w:type="gramEnd"/>
      <w:r w:rsidRPr="009F468F">
        <w:rPr>
          <w:rFonts w:ascii="Garamond" w:hAnsi="Garamond" w:cs="Calibri"/>
          <w:sz w:val="22"/>
          <w:szCs w:val="22"/>
        </w:rPr>
        <w:t xml:space="preserve"> moratórias e punitivas aplicadas pela Administração à contratada; e  </w:t>
      </w:r>
    </w:p>
    <w:p w:rsidR="003805F4" w:rsidRPr="009F468F" w:rsidRDefault="003805F4" w:rsidP="003805F4">
      <w:pPr>
        <w:pStyle w:val="PargrafodaLista"/>
        <w:numPr>
          <w:ilvl w:val="0"/>
          <w:numId w:val="42"/>
        </w:numPr>
        <w:autoSpaceDE w:val="0"/>
        <w:autoSpaceDN w:val="0"/>
        <w:adjustRightInd w:val="0"/>
        <w:spacing w:before="120"/>
        <w:ind w:left="0" w:firstLine="360"/>
        <w:rPr>
          <w:rFonts w:ascii="Garamond" w:hAnsi="Garamond" w:cs="Calibri"/>
          <w:sz w:val="22"/>
          <w:szCs w:val="22"/>
        </w:rPr>
      </w:pPr>
      <w:proofErr w:type="gramStart"/>
      <w:r w:rsidRPr="009F468F">
        <w:rPr>
          <w:rFonts w:ascii="Garamond" w:hAnsi="Garamond" w:cs="Calibri"/>
          <w:sz w:val="22"/>
          <w:szCs w:val="22"/>
        </w:rPr>
        <w:t>obrigações</w:t>
      </w:r>
      <w:proofErr w:type="gramEnd"/>
      <w:r w:rsidRPr="009F468F">
        <w:rPr>
          <w:rFonts w:ascii="Garamond" w:hAnsi="Garamond" w:cs="Calibri"/>
          <w:sz w:val="22"/>
          <w:szCs w:val="22"/>
        </w:rPr>
        <w:t xml:space="preserve"> trabalhistas e previdenciárias de qualquer natureza e para com o FGTS, não adimplidas pelo contratado, quando couber.</w:t>
      </w:r>
    </w:p>
    <w:p w:rsidR="003805F4" w:rsidRPr="009F468F" w:rsidRDefault="003805F4"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8.6.</w:t>
      </w:r>
      <w:r w:rsidRPr="009F468F">
        <w:rPr>
          <w:rFonts w:ascii="Garamond" w:hAnsi="Garamond" w:cs="Calibri"/>
          <w:sz w:val="22"/>
          <w:szCs w:val="22"/>
        </w:rPr>
        <w:tab/>
        <w:t xml:space="preserve">A modalidade seguro-garantia somente será aceita se contemplar todos os eventos indicados no item </w:t>
      </w:r>
      <w:r w:rsidR="007F1C2C" w:rsidRPr="009F468F">
        <w:rPr>
          <w:rFonts w:ascii="Garamond" w:hAnsi="Garamond" w:cs="Calibri"/>
          <w:sz w:val="22"/>
          <w:szCs w:val="22"/>
        </w:rPr>
        <w:t>8.5</w:t>
      </w:r>
      <w:r w:rsidRPr="009F468F">
        <w:rPr>
          <w:rFonts w:ascii="Garamond" w:hAnsi="Garamond" w:cs="Calibri"/>
          <w:sz w:val="22"/>
          <w:szCs w:val="22"/>
        </w:rPr>
        <w:t xml:space="preserve">, observada a legislação que rege a matéria. </w:t>
      </w:r>
    </w:p>
    <w:p w:rsidR="003805F4" w:rsidRPr="009F468F" w:rsidRDefault="007F1C2C"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8.7</w:t>
      </w:r>
      <w:r w:rsidR="003805F4" w:rsidRPr="009F468F">
        <w:rPr>
          <w:rFonts w:ascii="Garamond" w:hAnsi="Garamond" w:cs="Calibri"/>
          <w:sz w:val="22"/>
          <w:szCs w:val="22"/>
        </w:rPr>
        <w:t>.</w:t>
      </w:r>
      <w:r w:rsidR="003805F4" w:rsidRPr="009F468F">
        <w:rPr>
          <w:rFonts w:ascii="Garamond" w:hAnsi="Garamond" w:cs="Calibri"/>
          <w:sz w:val="22"/>
          <w:szCs w:val="22"/>
        </w:rPr>
        <w:tab/>
        <w:t>A garantia em dinheiro deverá ser efetuada em favor do contratante, em conta específica na Caixa Econômica Federal, com correção monetária.</w:t>
      </w:r>
    </w:p>
    <w:p w:rsidR="003805F4" w:rsidRPr="009F468F" w:rsidRDefault="007F1C2C"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8.8</w:t>
      </w:r>
      <w:r w:rsidR="003805F4" w:rsidRPr="009F468F">
        <w:rPr>
          <w:rFonts w:ascii="Garamond" w:hAnsi="Garamond" w:cs="Calibri"/>
          <w:sz w:val="22"/>
          <w:szCs w:val="22"/>
        </w:rPr>
        <w:t>.</w:t>
      </w:r>
      <w:r w:rsidR="003805F4" w:rsidRPr="009F468F">
        <w:rPr>
          <w:rFonts w:ascii="Garamond" w:hAnsi="Garamond" w:cs="Calibri"/>
          <w:sz w:val="22"/>
          <w:szCs w:val="22"/>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3805F4" w:rsidRPr="009F468F" w:rsidRDefault="007F1C2C"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8.9</w:t>
      </w:r>
      <w:r w:rsidR="003805F4" w:rsidRPr="009F468F">
        <w:rPr>
          <w:rFonts w:ascii="Garamond" w:hAnsi="Garamond" w:cs="Calibri"/>
          <w:sz w:val="22"/>
          <w:szCs w:val="22"/>
        </w:rPr>
        <w:t>.</w:t>
      </w:r>
      <w:r w:rsidR="003805F4" w:rsidRPr="009F468F">
        <w:rPr>
          <w:rFonts w:ascii="Garamond" w:hAnsi="Garamond" w:cs="Calibri"/>
          <w:sz w:val="22"/>
          <w:szCs w:val="22"/>
        </w:rPr>
        <w:tab/>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3805F4" w:rsidRPr="009F468F" w:rsidRDefault="007F1C2C"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8.10</w:t>
      </w:r>
      <w:r w:rsidR="003805F4" w:rsidRPr="009F468F">
        <w:rPr>
          <w:rFonts w:ascii="Garamond" w:hAnsi="Garamond" w:cs="Calibri"/>
          <w:sz w:val="22"/>
          <w:szCs w:val="22"/>
        </w:rPr>
        <w:t>.</w:t>
      </w:r>
      <w:r w:rsidR="003805F4" w:rsidRPr="009F468F">
        <w:rPr>
          <w:rFonts w:ascii="Garamond" w:hAnsi="Garamond" w:cs="Calibri"/>
          <w:sz w:val="22"/>
          <w:szCs w:val="22"/>
        </w:rPr>
        <w:tab/>
        <w:t xml:space="preserve">No caso de alteração do valor do contrato, ou prorrogação de sua vigência, a garantia deverá ser ajustada ou renovada, seguindo os mesmos parâmetros utilizados quando da contratação. </w:t>
      </w:r>
    </w:p>
    <w:p w:rsidR="003805F4" w:rsidRPr="009F468F" w:rsidRDefault="007F1C2C"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8.11</w:t>
      </w:r>
      <w:r w:rsidR="003805F4" w:rsidRPr="009F468F">
        <w:rPr>
          <w:rFonts w:ascii="Garamond" w:hAnsi="Garamond" w:cs="Calibri"/>
          <w:sz w:val="22"/>
          <w:szCs w:val="22"/>
        </w:rPr>
        <w:t>.</w:t>
      </w:r>
      <w:r w:rsidR="003805F4" w:rsidRPr="009F468F">
        <w:rPr>
          <w:rFonts w:ascii="Garamond" w:hAnsi="Garamond" w:cs="Calibri"/>
          <w:sz w:val="22"/>
          <w:szCs w:val="22"/>
        </w:rPr>
        <w:tab/>
        <w:t xml:space="preserve">Se o valor da garantia for utilizado total ou parcialmente em pagamento de qualquer obrigação, o Contratado obriga-se a fazer a respectiva reposição no prazo máximo de </w:t>
      </w:r>
      <w:r w:rsidR="00844952" w:rsidRPr="009F468F">
        <w:rPr>
          <w:rFonts w:ascii="Garamond" w:hAnsi="Garamond" w:cs="Calibri"/>
          <w:b/>
          <w:bCs/>
          <w:sz w:val="22"/>
          <w:szCs w:val="22"/>
        </w:rPr>
        <w:t>15</w:t>
      </w:r>
      <w:r w:rsidR="003805F4" w:rsidRPr="009F468F">
        <w:rPr>
          <w:rFonts w:ascii="Garamond" w:hAnsi="Garamond" w:cs="Calibri"/>
          <w:b/>
          <w:bCs/>
          <w:sz w:val="22"/>
          <w:szCs w:val="22"/>
        </w:rPr>
        <w:t xml:space="preserve"> (</w:t>
      </w:r>
      <w:r w:rsidR="00844952" w:rsidRPr="009F468F">
        <w:rPr>
          <w:rFonts w:ascii="Garamond" w:hAnsi="Garamond" w:cs="Calibri"/>
          <w:b/>
          <w:bCs/>
          <w:sz w:val="22"/>
          <w:szCs w:val="22"/>
        </w:rPr>
        <w:t>quinze</w:t>
      </w:r>
      <w:r w:rsidR="003805F4" w:rsidRPr="009F468F">
        <w:rPr>
          <w:rFonts w:ascii="Garamond" w:hAnsi="Garamond" w:cs="Calibri"/>
          <w:b/>
          <w:bCs/>
          <w:sz w:val="22"/>
          <w:szCs w:val="22"/>
        </w:rPr>
        <w:t>) dias úteis</w:t>
      </w:r>
      <w:r w:rsidR="003805F4" w:rsidRPr="009F468F">
        <w:rPr>
          <w:rFonts w:ascii="Garamond" w:hAnsi="Garamond" w:cs="Calibri"/>
          <w:sz w:val="22"/>
          <w:szCs w:val="22"/>
        </w:rPr>
        <w:t>, contados da data em que for notificada.</w:t>
      </w:r>
    </w:p>
    <w:p w:rsidR="003805F4" w:rsidRPr="009F468F" w:rsidRDefault="00A731E8"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8.10</w:t>
      </w:r>
      <w:r w:rsidR="003805F4" w:rsidRPr="009F468F">
        <w:rPr>
          <w:rFonts w:ascii="Garamond" w:hAnsi="Garamond" w:cs="Calibri"/>
          <w:sz w:val="22"/>
          <w:szCs w:val="22"/>
        </w:rPr>
        <w:t>.</w:t>
      </w:r>
      <w:r w:rsidR="003805F4" w:rsidRPr="009F468F">
        <w:rPr>
          <w:rFonts w:ascii="Garamond" w:hAnsi="Garamond" w:cs="Calibri"/>
          <w:sz w:val="22"/>
          <w:szCs w:val="22"/>
        </w:rPr>
        <w:tab/>
        <w:t>O Contratante executará a garantia na forma prevista na legislação que rege a matéria.</w:t>
      </w:r>
    </w:p>
    <w:p w:rsidR="003805F4" w:rsidRPr="009F468F" w:rsidRDefault="003805F4" w:rsidP="00A731E8">
      <w:pPr>
        <w:pStyle w:val="PargrafodaLista"/>
        <w:numPr>
          <w:ilvl w:val="0"/>
          <w:numId w:val="43"/>
        </w:numPr>
        <w:autoSpaceDE w:val="0"/>
        <w:autoSpaceDN w:val="0"/>
        <w:adjustRightInd w:val="0"/>
        <w:spacing w:before="120"/>
        <w:ind w:left="0" w:firstLine="360"/>
        <w:rPr>
          <w:rFonts w:ascii="Garamond" w:hAnsi="Garamond" w:cs="Calibri"/>
          <w:sz w:val="22"/>
          <w:szCs w:val="22"/>
        </w:rPr>
      </w:pPr>
      <w:r w:rsidRPr="009F468F">
        <w:rPr>
          <w:rFonts w:ascii="Garamond" w:hAnsi="Garamond" w:cs="Calibri"/>
          <w:sz w:val="22"/>
          <w:szCs w:val="22"/>
        </w:rPr>
        <w:t>O emitente da garantia ofertada pelo contratado deverá ser notificado pelo contratante quanto ao início de processo administrativo para apuração de descumprimento de cláusulas contratuais (art. 137, § 4º, da Lei n.º 14.133, de 2021).</w:t>
      </w:r>
    </w:p>
    <w:p w:rsidR="003805F4" w:rsidRPr="009F468F" w:rsidRDefault="003805F4" w:rsidP="00A731E8">
      <w:pPr>
        <w:pStyle w:val="PargrafodaLista"/>
        <w:numPr>
          <w:ilvl w:val="0"/>
          <w:numId w:val="43"/>
        </w:numPr>
        <w:autoSpaceDE w:val="0"/>
        <w:autoSpaceDN w:val="0"/>
        <w:adjustRightInd w:val="0"/>
        <w:spacing w:before="120"/>
        <w:ind w:left="0" w:firstLine="360"/>
        <w:rPr>
          <w:rFonts w:ascii="Garamond" w:hAnsi="Garamond" w:cs="Calibri"/>
          <w:sz w:val="22"/>
          <w:szCs w:val="22"/>
        </w:rPr>
      </w:pPr>
      <w:r w:rsidRPr="009F468F">
        <w:rPr>
          <w:rFonts w:ascii="Garamond" w:hAnsi="Garamond" w:cs="Calibri"/>
          <w:sz w:val="22"/>
          <w:szCs w:val="22"/>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w:t>
      </w:r>
      <w:proofErr w:type="spellStart"/>
      <w:r w:rsidRPr="009F468F">
        <w:rPr>
          <w:rFonts w:ascii="Garamond" w:hAnsi="Garamond" w:cs="Calibri"/>
          <w:sz w:val="22"/>
          <w:szCs w:val="22"/>
        </w:rPr>
        <w:t>Susep</w:t>
      </w:r>
      <w:proofErr w:type="spellEnd"/>
      <w:r w:rsidRPr="009F468F">
        <w:rPr>
          <w:rFonts w:ascii="Garamond" w:hAnsi="Garamond" w:cs="Calibri"/>
          <w:sz w:val="22"/>
          <w:szCs w:val="22"/>
        </w:rPr>
        <w:t xml:space="preserve"> n° 662, de 11 de abril de 2022.</w:t>
      </w:r>
    </w:p>
    <w:p w:rsidR="003805F4" w:rsidRPr="009F468F" w:rsidRDefault="00A731E8"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8.11</w:t>
      </w:r>
      <w:r w:rsidR="003805F4" w:rsidRPr="009F468F">
        <w:rPr>
          <w:rFonts w:ascii="Garamond" w:hAnsi="Garamond" w:cs="Calibri"/>
          <w:sz w:val="22"/>
          <w:szCs w:val="22"/>
        </w:rPr>
        <w:t>.</w:t>
      </w:r>
      <w:r w:rsidR="003805F4" w:rsidRPr="009F468F">
        <w:rPr>
          <w:rFonts w:ascii="Garamond" w:hAnsi="Garamond" w:cs="Calibri"/>
          <w:sz w:val="22"/>
          <w:szCs w:val="22"/>
        </w:rPr>
        <w:tab/>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3805F4" w:rsidRPr="009F468F" w:rsidRDefault="00A731E8"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w:t>
      </w:r>
      <w:r w:rsidR="003805F4" w:rsidRPr="009F468F">
        <w:rPr>
          <w:rFonts w:ascii="Garamond" w:hAnsi="Garamond" w:cs="Calibri"/>
          <w:sz w:val="22"/>
          <w:szCs w:val="22"/>
        </w:rPr>
        <w:t>12.</w:t>
      </w:r>
      <w:r w:rsidR="003805F4" w:rsidRPr="009F468F">
        <w:rPr>
          <w:rFonts w:ascii="Garamond" w:hAnsi="Garamond" w:cs="Calibri"/>
          <w:sz w:val="22"/>
          <w:szCs w:val="22"/>
        </w:rPr>
        <w:tab/>
        <w:t>A garantia somente será liberada ou restituída após a fiel execução do contrato ou após a sua extinção por culpa exclusiva da Administração e, quando em dinheiro, será atualizada monetariamente.</w:t>
      </w:r>
    </w:p>
    <w:p w:rsidR="003805F4" w:rsidRPr="009F468F" w:rsidRDefault="00A731E8"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w:t>
      </w:r>
      <w:r w:rsidR="003805F4" w:rsidRPr="009F468F">
        <w:rPr>
          <w:rFonts w:ascii="Garamond" w:hAnsi="Garamond" w:cs="Calibri"/>
          <w:sz w:val="22"/>
          <w:szCs w:val="22"/>
        </w:rPr>
        <w:t>.</w:t>
      </w:r>
      <w:r w:rsidRPr="009F468F">
        <w:rPr>
          <w:rFonts w:ascii="Garamond" w:hAnsi="Garamond" w:cs="Calibri"/>
          <w:sz w:val="22"/>
          <w:szCs w:val="22"/>
        </w:rPr>
        <w:t>13</w:t>
      </w:r>
      <w:r w:rsidR="003805F4" w:rsidRPr="009F468F">
        <w:rPr>
          <w:rFonts w:ascii="Garamond" w:hAnsi="Garamond" w:cs="Calibri"/>
          <w:sz w:val="22"/>
          <w:szCs w:val="22"/>
        </w:rPr>
        <w:t>.</w:t>
      </w:r>
      <w:r w:rsidR="003805F4" w:rsidRPr="009F468F">
        <w:rPr>
          <w:rFonts w:ascii="Garamond" w:hAnsi="Garamond" w:cs="Calibri"/>
          <w:sz w:val="22"/>
          <w:szCs w:val="22"/>
        </w:rPr>
        <w:tab/>
        <w:t xml:space="preserve">O garantidor não é parte para figurar em processo administrativo instaurado pelo contratante com o objetivo de apurar prejuízos e/ou aplicar sanções à contratada. </w:t>
      </w:r>
    </w:p>
    <w:p w:rsidR="003805F4" w:rsidRPr="009F468F" w:rsidRDefault="00A731E8" w:rsidP="003805F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8.14</w:t>
      </w:r>
      <w:r w:rsidR="003805F4" w:rsidRPr="009F468F">
        <w:rPr>
          <w:rFonts w:ascii="Garamond" w:hAnsi="Garamond" w:cs="Calibri"/>
          <w:sz w:val="22"/>
          <w:szCs w:val="22"/>
        </w:rPr>
        <w:t>.</w:t>
      </w:r>
      <w:r w:rsidR="003805F4" w:rsidRPr="009F468F">
        <w:rPr>
          <w:rFonts w:ascii="Garamond" w:hAnsi="Garamond" w:cs="Calibri"/>
          <w:sz w:val="22"/>
          <w:szCs w:val="22"/>
        </w:rPr>
        <w:tab/>
        <w:t>O contratado autoriza o contratante a reter, a qualquer tempo, a garantia, na forma prevista no Edital e neste Contrato.</w:t>
      </w:r>
    </w:p>
    <w:p w:rsidR="00AF77E0" w:rsidRPr="009F468F" w:rsidRDefault="00A731E8"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8.15</w:t>
      </w:r>
      <w:r w:rsidR="003805F4" w:rsidRPr="009F468F">
        <w:rPr>
          <w:rFonts w:ascii="Garamond" w:hAnsi="Garamond" w:cs="Calibri"/>
          <w:sz w:val="22"/>
          <w:szCs w:val="22"/>
        </w:rPr>
        <w:t>.</w:t>
      </w:r>
      <w:r w:rsidR="003805F4" w:rsidRPr="009F468F">
        <w:rPr>
          <w:rFonts w:ascii="Garamond" w:hAnsi="Garamond" w:cs="Calibri"/>
          <w:sz w:val="22"/>
          <w:szCs w:val="22"/>
        </w:rPr>
        <w:tab/>
        <w:t>A garantia de execução é independente de eventual garantia do produto ou serviço prevista especificamente no Termo de Referência</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NONA - </w:t>
      </w:r>
      <w:r w:rsidR="00B61711" w:rsidRPr="009F468F">
        <w:rPr>
          <w:rFonts w:ascii="Garamond" w:hAnsi="Garamond" w:cs="Calibri"/>
          <w:b/>
          <w:sz w:val="22"/>
          <w:szCs w:val="22"/>
        </w:rPr>
        <w:t>OBRIGAÇÕES DO CONTRATANTE (art. 92, X, XI e XIV)</w:t>
      </w:r>
    </w:p>
    <w:p w:rsidR="00B61711" w:rsidRPr="009F468F" w:rsidRDefault="00B61711" w:rsidP="00B61711">
      <w:pPr>
        <w:autoSpaceDE w:val="0"/>
        <w:autoSpaceDN w:val="0"/>
        <w:adjustRightInd w:val="0"/>
        <w:spacing w:before="120" w:after="120" w:line="360" w:lineRule="auto"/>
        <w:jc w:val="both"/>
        <w:rPr>
          <w:rFonts w:ascii="Garamond" w:hAnsi="Garamond" w:cs="Calibri"/>
          <w:b/>
          <w:bCs/>
          <w:sz w:val="22"/>
          <w:szCs w:val="22"/>
        </w:rPr>
      </w:pPr>
      <w:r w:rsidRPr="009F468F">
        <w:rPr>
          <w:rFonts w:ascii="Garamond" w:hAnsi="Garamond" w:cs="Calibri"/>
          <w:b/>
          <w:bCs/>
          <w:sz w:val="22"/>
          <w:szCs w:val="22"/>
        </w:rPr>
        <w:t>9.1.</w:t>
      </w:r>
      <w:r w:rsidRPr="009F468F">
        <w:rPr>
          <w:rFonts w:ascii="Garamond" w:hAnsi="Garamond" w:cs="Calibri"/>
          <w:b/>
          <w:bCs/>
          <w:sz w:val="22"/>
          <w:szCs w:val="22"/>
        </w:rPr>
        <w:tab/>
        <w:t>São obrigações do Contratante:</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Pr="009F468F">
        <w:rPr>
          <w:rFonts w:ascii="Garamond" w:hAnsi="Garamond" w:cs="Calibri"/>
          <w:sz w:val="22"/>
          <w:szCs w:val="22"/>
        </w:rPr>
        <w:tab/>
        <w:t>Exigir o cumprimento de todas as obrigações assumidas pelo Contratado, de acordo com o contrato e seus anexos;</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9.3.</w:t>
      </w:r>
      <w:r w:rsidRPr="009F468F">
        <w:rPr>
          <w:rFonts w:ascii="Garamond" w:hAnsi="Garamond" w:cs="Calibri"/>
          <w:sz w:val="22"/>
          <w:szCs w:val="22"/>
        </w:rPr>
        <w:tab/>
        <w:t>Receber o objeto no prazo e condições estabelecidas no Termo de Referência;</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9.4.</w:t>
      </w:r>
      <w:r w:rsidRPr="009F468F">
        <w:rPr>
          <w:rFonts w:ascii="Garamond" w:hAnsi="Garamond" w:cs="Calibri"/>
          <w:sz w:val="22"/>
          <w:szCs w:val="22"/>
        </w:rPr>
        <w:tab/>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9.5.</w:t>
      </w:r>
      <w:r w:rsidRPr="009F468F">
        <w:rPr>
          <w:rFonts w:ascii="Garamond" w:hAnsi="Garamond" w:cs="Calibri"/>
          <w:sz w:val="22"/>
          <w:szCs w:val="22"/>
        </w:rPr>
        <w:tab/>
        <w:t>Notificar o Contratado, por escrito, sobre vícios, defeitos ou incorreções verificadas no objeto fornecido, para que seja por ele substituído, reparado ou corrigido, no total ou em parte, às suas expensas;</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9.6.</w:t>
      </w:r>
      <w:r w:rsidRPr="009F468F">
        <w:rPr>
          <w:rFonts w:ascii="Garamond" w:hAnsi="Garamond" w:cs="Calibri"/>
          <w:sz w:val="22"/>
          <w:szCs w:val="22"/>
        </w:rPr>
        <w:tab/>
        <w:t>Acompanhar e fiscalizar a execução do contrato e o cumprimento das obrigações pelo Contratado;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9.7.</w:t>
      </w:r>
      <w:r w:rsidRPr="009F468F">
        <w:rPr>
          <w:rFonts w:ascii="Garamond" w:hAnsi="Garamond" w:cs="Calibri"/>
          <w:sz w:val="22"/>
          <w:szCs w:val="22"/>
        </w:rPr>
        <w:tab/>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9.8.</w:t>
      </w:r>
      <w:r w:rsidRPr="009F468F">
        <w:rPr>
          <w:rFonts w:ascii="Garamond" w:hAnsi="Garamond" w:cs="Calibri"/>
          <w:sz w:val="22"/>
          <w:szCs w:val="22"/>
        </w:rPr>
        <w:tab/>
        <w:t>Efetuar o pagamento ao Contratado do valor correspondente à execução do objeto, no prazo, forma e condições estabelecidos no presente Contrato e no Termo de Referência;</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9.9.</w:t>
      </w:r>
      <w:r w:rsidRPr="009F468F">
        <w:rPr>
          <w:rFonts w:ascii="Garamond" w:hAnsi="Garamond" w:cs="Calibri"/>
          <w:sz w:val="22"/>
          <w:szCs w:val="22"/>
        </w:rPr>
        <w:tab/>
        <w:t xml:space="preserve">Aplicar ao Contratado as sanções previstas na lei e neste Contrato;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9.10.</w:t>
      </w:r>
      <w:r w:rsidRPr="009F468F">
        <w:rPr>
          <w:rFonts w:ascii="Garamond" w:hAnsi="Garamond" w:cs="Calibri"/>
          <w:sz w:val="22"/>
          <w:szCs w:val="22"/>
        </w:rPr>
        <w:tab/>
        <w:t>Cientificar o órgão de representação judicial da Advocacia-Geral da União para adoção das medidas cabíveis quando do descumprimento de obrigações pelo Contratado;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9.11.</w:t>
      </w:r>
      <w:r w:rsidRPr="009F468F">
        <w:rPr>
          <w:rFonts w:ascii="Garamond" w:hAnsi="Garamond" w:cs="Calibri"/>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9.11.1.</w:t>
      </w:r>
      <w:r w:rsidRPr="009F468F">
        <w:rPr>
          <w:rFonts w:ascii="Garamond" w:hAnsi="Garamond" w:cs="Calibri"/>
          <w:sz w:val="22"/>
          <w:szCs w:val="22"/>
        </w:rPr>
        <w:tab/>
        <w:t xml:space="preserve"> A Administração terá o prazo de XXXXXXX, a contar da data do protocolo do requerimento para decidir, admitida a prorrogação motivada, por igual período.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9.12.</w:t>
      </w:r>
      <w:r w:rsidRPr="009F468F">
        <w:rPr>
          <w:rFonts w:ascii="Garamond" w:hAnsi="Garamond" w:cs="Calibri"/>
          <w:sz w:val="22"/>
          <w:szCs w:val="22"/>
        </w:rPr>
        <w:tab/>
        <w:t xml:space="preserve">Responder eventuais pedidos de </w:t>
      </w:r>
      <w:proofErr w:type="spellStart"/>
      <w:r w:rsidRPr="009F468F">
        <w:rPr>
          <w:rFonts w:ascii="Garamond" w:hAnsi="Garamond" w:cs="Calibri"/>
          <w:sz w:val="22"/>
          <w:szCs w:val="22"/>
        </w:rPr>
        <w:t>reestabelecimento</w:t>
      </w:r>
      <w:proofErr w:type="spellEnd"/>
      <w:r w:rsidRPr="009F468F">
        <w:rPr>
          <w:rFonts w:ascii="Garamond" w:hAnsi="Garamond" w:cs="Calibri"/>
          <w:sz w:val="22"/>
          <w:szCs w:val="22"/>
        </w:rPr>
        <w:t xml:space="preserve"> do equilíbrio econômico-financeiro feitos pelo contratado no prazo máximo de XXXXXX.</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9.13.</w:t>
      </w:r>
      <w:r w:rsidRPr="009F468F">
        <w:rPr>
          <w:rFonts w:ascii="Garamond" w:hAnsi="Garamond" w:cs="Calibri"/>
          <w:sz w:val="22"/>
          <w:szCs w:val="22"/>
        </w:rPr>
        <w:tab/>
        <w:t>Notificar os emitentes das garantias quanto ao início de processo administrativo para apuração de descumprimento de cláusulas contratuais.</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9.14.</w:t>
      </w:r>
      <w:r w:rsidRPr="009F468F">
        <w:rPr>
          <w:rFonts w:ascii="Garamond" w:hAnsi="Garamond" w:cs="Calibri"/>
          <w:sz w:val="22"/>
          <w:szCs w:val="22"/>
        </w:rPr>
        <w:tab/>
        <w:t>Comunicar o Contratado na hipótese de posterior alteração do projeto pelo Contratante, no caso do art. 93, §2º, da Lei nº 14.133, de 2021.</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9.15.</w:t>
      </w:r>
      <w:r w:rsidRPr="009F468F">
        <w:rPr>
          <w:rFonts w:ascii="Garamond" w:hAnsi="Garamond" w:cs="Calibri"/>
          <w:sz w:val="22"/>
          <w:szCs w:val="22"/>
        </w:rPr>
        <w:tab/>
        <w:t>Fornecer por escrito as informações necessárias para o desenvolvimento dos serviços objeto do contrato.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9.16.</w:t>
      </w:r>
      <w:r w:rsidRPr="009F468F">
        <w:rPr>
          <w:rFonts w:ascii="Garamond" w:hAnsi="Garamond" w:cs="Calibri"/>
          <w:sz w:val="22"/>
          <w:szCs w:val="22"/>
        </w:rPr>
        <w:tab/>
        <w:t>Realizar avaliações periódicas da qualidade dos serviços, após seu recebimento.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9.17.</w:t>
      </w:r>
      <w:r w:rsidRPr="009F468F">
        <w:rPr>
          <w:rFonts w:ascii="Garamond" w:hAnsi="Garamond" w:cs="Calibri"/>
          <w:sz w:val="22"/>
          <w:szCs w:val="22"/>
        </w:rPr>
        <w:tab/>
        <w:t>Exigir do Contratado que providencie a seguinte documentação como condição indispensável para o recebimento definitivo de objeto, quando for o caso: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a</w:t>
      </w:r>
      <w:proofErr w:type="gramEnd"/>
      <w:r w:rsidRPr="009F468F">
        <w:rPr>
          <w:rFonts w:ascii="Garamond" w:hAnsi="Garamond" w:cs="Calibri"/>
          <w:sz w:val="22"/>
          <w:szCs w:val="22"/>
        </w:rPr>
        <w:t>)</w:t>
      </w:r>
      <w:r w:rsidRPr="009F468F">
        <w:rPr>
          <w:rFonts w:ascii="Garamond" w:hAnsi="Garamond" w:cs="Calibri"/>
          <w:sz w:val="22"/>
          <w:szCs w:val="22"/>
        </w:rPr>
        <w:tab/>
        <w:t xml:space="preserve">"as </w:t>
      </w:r>
      <w:proofErr w:type="spellStart"/>
      <w:r w:rsidRPr="009F468F">
        <w:rPr>
          <w:rFonts w:ascii="Garamond" w:hAnsi="Garamond" w:cs="Calibri"/>
          <w:sz w:val="22"/>
          <w:szCs w:val="22"/>
        </w:rPr>
        <w:t>built</w:t>
      </w:r>
      <w:proofErr w:type="spellEnd"/>
      <w:r w:rsidRPr="009F468F">
        <w:rPr>
          <w:rFonts w:ascii="Garamond" w:hAnsi="Garamond" w:cs="Calibri"/>
          <w:sz w:val="22"/>
          <w:szCs w:val="22"/>
        </w:rPr>
        <w:t>", elaborado pelo responsável por sua execução;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b)</w:t>
      </w:r>
      <w:proofErr w:type="gramEnd"/>
      <w:r w:rsidRPr="009F468F">
        <w:rPr>
          <w:rFonts w:ascii="Garamond" w:hAnsi="Garamond" w:cs="Calibri"/>
          <w:sz w:val="22"/>
          <w:szCs w:val="22"/>
        </w:rPr>
        <w:tab/>
        <w:t>comprovação das ligações definitivas de energia, água, telefone e gás;</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c)</w:t>
      </w:r>
      <w:proofErr w:type="gramEnd"/>
      <w:r w:rsidRPr="009F468F">
        <w:rPr>
          <w:rFonts w:ascii="Garamond" w:hAnsi="Garamond" w:cs="Calibri"/>
          <w:sz w:val="22"/>
          <w:szCs w:val="22"/>
        </w:rPr>
        <w:tab/>
        <w:t>laudo de vistoria do corpo de bombeiros aprovando o serviço;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d)</w:t>
      </w:r>
      <w:proofErr w:type="gramEnd"/>
      <w:r w:rsidRPr="009F468F">
        <w:rPr>
          <w:rFonts w:ascii="Garamond" w:hAnsi="Garamond" w:cs="Calibri"/>
          <w:sz w:val="22"/>
          <w:szCs w:val="22"/>
        </w:rPr>
        <w:tab/>
        <w:t>carta "habite-se", emitida pela prefeitura; e</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lastRenderedPageBreak/>
        <w:t>e</w:t>
      </w:r>
      <w:proofErr w:type="gramEnd"/>
      <w:r w:rsidRPr="009F468F">
        <w:rPr>
          <w:rFonts w:ascii="Garamond" w:hAnsi="Garamond" w:cs="Calibri"/>
          <w:sz w:val="22"/>
          <w:szCs w:val="22"/>
        </w:rPr>
        <w:t>)</w:t>
      </w:r>
      <w:r w:rsidRPr="009F468F">
        <w:rPr>
          <w:rFonts w:ascii="Garamond" w:hAnsi="Garamond" w:cs="Calibri"/>
          <w:sz w:val="22"/>
          <w:szCs w:val="22"/>
        </w:rPr>
        <w:tab/>
        <w:t>certidão negativa de débitos previdenciários específica para o registro da obra junto ao Cartório de Registro de Imóveis;</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9.18.</w:t>
      </w:r>
      <w:r w:rsidRPr="009F468F">
        <w:rPr>
          <w:rFonts w:ascii="Garamond" w:hAnsi="Garamond" w:cs="Calibri"/>
          <w:sz w:val="22"/>
          <w:szCs w:val="22"/>
        </w:rPr>
        <w:tab/>
        <w:t xml:space="preserve">Arquivar, entre outros documentos, de projetos, "as </w:t>
      </w:r>
      <w:proofErr w:type="spellStart"/>
      <w:r w:rsidRPr="009F468F">
        <w:rPr>
          <w:rFonts w:ascii="Garamond" w:hAnsi="Garamond" w:cs="Calibri"/>
          <w:sz w:val="22"/>
          <w:szCs w:val="22"/>
        </w:rPr>
        <w:t>built</w:t>
      </w:r>
      <w:proofErr w:type="spellEnd"/>
      <w:r w:rsidRPr="009F468F">
        <w:rPr>
          <w:rFonts w:ascii="Garamond" w:hAnsi="Garamond" w:cs="Calibri"/>
          <w:sz w:val="22"/>
          <w:szCs w:val="22"/>
        </w:rPr>
        <w:t>", especificações técnicas, orçamentos, termos de recebimento, contratos e aditamentos, relatórios de inspeções técnicas após o recebimento do serviço e notificações expedidas.</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9.19.</w:t>
      </w:r>
      <w:r w:rsidRPr="009F468F">
        <w:rPr>
          <w:rFonts w:ascii="Garamond" w:hAnsi="Garamond" w:cs="Calibri"/>
          <w:sz w:val="22"/>
          <w:szCs w:val="22"/>
        </w:rPr>
        <w:tab/>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9.20.</w:t>
      </w:r>
      <w:r w:rsidRPr="009F468F">
        <w:rPr>
          <w:rFonts w:ascii="Garamond" w:hAnsi="Garamond" w:cs="Calibri"/>
          <w:sz w:val="22"/>
          <w:szCs w:val="22"/>
        </w:rPr>
        <w:tab/>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9.21.</w:t>
      </w:r>
      <w:r w:rsidRPr="009F468F">
        <w:rPr>
          <w:rFonts w:ascii="Garamond" w:hAnsi="Garamond" w:cs="Calibri"/>
          <w:sz w:val="22"/>
          <w:szCs w:val="22"/>
        </w:rPr>
        <w:tab/>
        <w:t>Previamente à expedição da ordem de serviço, verificar pendências, liberar áreas e/ou adotar providências cabíveis para a regularidade do início da sua execução.</w:t>
      </w:r>
    </w:p>
    <w:p w:rsidR="00B61711" w:rsidRPr="009F468F" w:rsidRDefault="00B61711" w:rsidP="00B61711">
      <w:pPr>
        <w:autoSpaceDE w:val="0"/>
        <w:autoSpaceDN w:val="0"/>
        <w:adjustRightInd w:val="0"/>
        <w:spacing w:before="120" w:after="120" w:line="360" w:lineRule="auto"/>
        <w:jc w:val="both"/>
        <w:rPr>
          <w:rFonts w:ascii="Garamond" w:hAnsi="Garamond" w:cs="Calibri"/>
          <w:b/>
          <w:bCs/>
          <w:sz w:val="22"/>
          <w:szCs w:val="22"/>
        </w:rPr>
      </w:pPr>
      <w:r w:rsidRPr="009F468F">
        <w:rPr>
          <w:rFonts w:ascii="Garamond" w:hAnsi="Garamond" w:cs="Calibri"/>
          <w:b/>
          <w:bCs/>
          <w:sz w:val="22"/>
          <w:szCs w:val="22"/>
        </w:rPr>
        <w:t>9.</w:t>
      </w:r>
      <w:r w:rsidR="008A2F1C" w:rsidRPr="009F468F">
        <w:rPr>
          <w:rFonts w:ascii="Garamond" w:hAnsi="Garamond" w:cs="Calibri"/>
          <w:b/>
          <w:bCs/>
          <w:sz w:val="22"/>
          <w:szCs w:val="22"/>
        </w:rPr>
        <w:t>2</w:t>
      </w:r>
      <w:r w:rsidRPr="009F468F">
        <w:rPr>
          <w:rFonts w:ascii="Garamond" w:hAnsi="Garamond" w:cs="Calibri"/>
          <w:b/>
          <w:bCs/>
          <w:sz w:val="22"/>
          <w:szCs w:val="22"/>
        </w:rPr>
        <w:tab/>
        <w:t>CLÁUSULA NONA - OBRIGAÇÕES DO CONTRATADO (art. 92, XIV, XVI e XVII)</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w:t>
      </w:r>
      <w:r w:rsidR="00B61711" w:rsidRPr="009F468F">
        <w:rPr>
          <w:rFonts w:ascii="Garamond" w:hAnsi="Garamond" w:cs="Calibri"/>
          <w:sz w:val="22"/>
          <w:szCs w:val="22"/>
        </w:rPr>
        <w:tab/>
        <w:t>O Contratado deve cumprir todas as obrigações constantes deste Contrato e de seus anexos, assumindo como exclusivamente seus os riscos e as despesas decorrentes da boa e perfeita execução do objeto, observando, ainda, as obrigações a seguir dispostas: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w:t>
      </w:r>
      <w:r w:rsidR="00B61711" w:rsidRPr="009F468F">
        <w:rPr>
          <w:rFonts w:ascii="Garamond" w:hAnsi="Garamond" w:cs="Calibri"/>
          <w:sz w:val="22"/>
          <w:szCs w:val="22"/>
        </w:rPr>
        <w:tab/>
        <w:t>Manter preposto aceito pela Administração no local do serviço para representá-lo na execução do contrato.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2.1.</w:t>
      </w:r>
      <w:r w:rsidR="00B61711" w:rsidRPr="009F468F">
        <w:rPr>
          <w:rFonts w:ascii="Garamond" w:hAnsi="Garamond" w:cs="Calibri"/>
          <w:sz w:val="22"/>
          <w:szCs w:val="22"/>
        </w:rPr>
        <w:tab/>
        <w:t>A indicação ou a manutenção do preposto da empresa poderá ser recusada pelo órgão ou entidade, desde que devidamente justificada, devendo a empresa designar outro para o exercício da atividade.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w:t>
      </w:r>
      <w:r w:rsidR="00B61711" w:rsidRPr="009F468F">
        <w:rPr>
          <w:rFonts w:ascii="Garamond" w:hAnsi="Garamond" w:cs="Calibri"/>
          <w:sz w:val="22"/>
          <w:szCs w:val="22"/>
        </w:rPr>
        <w:tab/>
        <w:t>Atender às determinações regulares emitidas pelo fiscal do contrato ou autoridade superior (art. 137, II) e prestar todo esclarecimento ou informação por eles solicitados;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w:t>
      </w:r>
      <w:r w:rsidR="00B61711" w:rsidRPr="009F468F">
        <w:rPr>
          <w:rFonts w:ascii="Garamond" w:hAnsi="Garamond" w:cs="Calibri"/>
          <w:sz w:val="22"/>
          <w:szCs w:val="22"/>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5.</w:t>
      </w:r>
      <w:r w:rsidR="00B61711" w:rsidRPr="009F468F">
        <w:rPr>
          <w:rFonts w:ascii="Garamond" w:hAnsi="Garamond" w:cs="Calibri"/>
          <w:sz w:val="22"/>
          <w:szCs w:val="22"/>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6.</w:t>
      </w:r>
      <w:r w:rsidR="00B61711" w:rsidRPr="009F468F">
        <w:rPr>
          <w:rFonts w:ascii="Garamond" w:hAnsi="Garamond" w:cs="Calibri"/>
          <w:sz w:val="22"/>
          <w:szCs w:val="22"/>
        </w:rPr>
        <w:tab/>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w:t>
      </w:r>
      <w:r w:rsidR="00B61711" w:rsidRPr="009F468F">
        <w:rPr>
          <w:rFonts w:ascii="Garamond" w:hAnsi="Garamond" w:cs="Calibri"/>
          <w:sz w:val="22"/>
          <w:szCs w:val="22"/>
        </w:rPr>
        <w:lastRenderedPageBreak/>
        <w:t>ficará autorizado a descontar dos pagamentos devidos ou da garantia, caso exigida no edital, o valor correspondente aos danos sofridos;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7.</w:t>
      </w:r>
      <w:r w:rsidR="00B61711" w:rsidRPr="009F468F">
        <w:rPr>
          <w:rFonts w:ascii="Garamond" w:hAnsi="Garamond" w:cs="Calibri"/>
          <w:sz w:val="22"/>
          <w:szCs w:val="22"/>
        </w:rPr>
        <w:tab/>
        <w:t xml:space="preserve">Efetuar comunicação ao Contratante, assim que tiver ciência da impossibilidade de realização ou finalização do serviço no prazo estabelecido, para adoção de ações de contingência cabíveis. </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8.</w:t>
      </w:r>
      <w:r w:rsidR="00B61711" w:rsidRPr="009F468F">
        <w:rPr>
          <w:rFonts w:ascii="Garamond" w:hAnsi="Garamond" w:cs="Calibri"/>
          <w:sz w:val="22"/>
          <w:szCs w:val="22"/>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9.</w:t>
      </w:r>
      <w:r w:rsidR="00B61711" w:rsidRPr="009F468F">
        <w:rPr>
          <w:rFonts w:ascii="Garamond" w:hAnsi="Garamond" w:cs="Calibri"/>
          <w:sz w:val="22"/>
          <w:szCs w:val="22"/>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a</w:t>
      </w:r>
      <w:proofErr w:type="gramEnd"/>
      <w:r w:rsidRPr="009F468F">
        <w:rPr>
          <w:rFonts w:ascii="Garamond" w:hAnsi="Garamond" w:cs="Calibri"/>
          <w:sz w:val="22"/>
          <w:szCs w:val="22"/>
        </w:rPr>
        <w:t>)</w:t>
      </w:r>
      <w:r w:rsidRPr="009F468F">
        <w:rPr>
          <w:rFonts w:ascii="Garamond" w:hAnsi="Garamond" w:cs="Calibri"/>
          <w:sz w:val="22"/>
          <w:szCs w:val="22"/>
        </w:rPr>
        <w:tab/>
        <w:t xml:space="preserve">prova de regularidade relativa à Seguridade Social;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b)</w:t>
      </w:r>
      <w:proofErr w:type="gramEnd"/>
      <w:r w:rsidRPr="009F468F">
        <w:rPr>
          <w:rFonts w:ascii="Garamond" w:hAnsi="Garamond" w:cs="Calibri"/>
          <w:sz w:val="22"/>
          <w:szCs w:val="22"/>
        </w:rPr>
        <w:tab/>
        <w:t>certidão conjunta relativa aos tributos federais e à Dívida Ativa da União;</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c)</w:t>
      </w:r>
      <w:proofErr w:type="gramEnd"/>
      <w:r w:rsidRPr="009F468F">
        <w:rPr>
          <w:rFonts w:ascii="Garamond" w:hAnsi="Garamond" w:cs="Calibri"/>
          <w:sz w:val="22"/>
          <w:szCs w:val="22"/>
        </w:rPr>
        <w:tab/>
        <w:t xml:space="preserve">certidões que comprovem a regularidade perante a Fazenda Municipal ou Distrital do domicílio ou sede do contratado;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d)</w:t>
      </w:r>
      <w:proofErr w:type="gramEnd"/>
      <w:r w:rsidRPr="009F468F">
        <w:rPr>
          <w:rFonts w:ascii="Garamond" w:hAnsi="Garamond" w:cs="Calibri"/>
          <w:sz w:val="22"/>
          <w:szCs w:val="22"/>
        </w:rPr>
        <w:tab/>
        <w:t>Certidão de Regularidade do FGTS – CRF; e</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e</w:t>
      </w:r>
      <w:proofErr w:type="gramEnd"/>
      <w:r w:rsidRPr="009F468F">
        <w:rPr>
          <w:rFonts w:ascii="Garamond" w:hAnsi="Garamond" w:cs="Calibri"/>
          <w:sz w:val="22"/>
          <w:szCs w:val="22"/>
        </w:rPr>
        <w:t>)</w:t>
      </w:r>
      <w:r w:rsidRPr="009F468F">
        <w:rPr>
          <w:rFonts w:ascii="Garamond" w:hAnsi="Garamond" w:cs="Calibri"/>
          <w:sz w:val="22"/>
          <w:szCs w:val="22"/>
        </w:rPr>
        <w:tab/>
        <w:t xml:space="preserve">Certidão Negativa de Débitos Trabalhistas – CNDT; </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10.</w:t>
      </w:r>
      <w:r w:rsidR="00B61711" w:rsidRPr="009F468F">
        <w:rPr>
          <w:rFonts w:ascii="Garamond" w:hAnsi="Garamond" w:cs="Calibri"/>
          <w:sz w:val="22"/>
          <w:szCs w:val="22"/>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11.</w:t>
      </w:r>
      <w:r w:rsidR="00B61711" w:rsidRPr="009F468F">
        <w:rPr>
          <w:rFonts w:ascii="Garamond" w:hAnsi="Garamond" w:cs="Calibri"/>
          <w:sz w:val="22"/>
          <w:szCs w:val="22"/>
        </w:rPr>
        <w:tab/>
        <w:t>Comunicar ao Fiscal do contrato, no prazo de 24 (vinte e quatro) horas, qualquer ocorrência anormal ou acidente que se verifique no local dos serviços.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12.</w:t>
      </w:r>
      <w:r w:rsidR="00B61711" w:rsidRPr="009F468F">
        <w:rPr>
          <w:rFonts w:ascii="Garamond" w:hAnsi="Garamond" w:cs="Calibri"/>
          <w:sz w:val="22"/>
          <w:szCs w:val="22"/>
        </w:rPr>
        <w:tab/>
        <w:t>Prestar todo esclarecimento ou informação solicitada pelo Contratante ou por seus prepostos, garantindo-lhes o acesso, a qualquer tempo, ao local dos trabalhos, bem como aos documentos relativos à execução do empreendimento.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13.</w:t>
      </w:r>
      <w:r w:rsidR="00B61711" w:rsidRPr="009F468F">
        <w:rPr>
          <w:rFonts w:ascii="Garamond" w:hAnsi="Garamond" w:cs="Calibri"/>
          <w:sz w:val="22"/>
          <w:szCs w:val="22"/>
        </w:rPr>
        <w:tab/>
        <w:t>Paralisar, por determinação do Contratante, qualquer atividade que não esteja sendo executada de acordo com a boa técnica ou que ponha em risco a segurança de pessoas ou bens de terceiros.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14.</w:t>
      </w:r>
      <w:r w:rsidR="00B61711" w:rsidRPr="009F468F">
        <w:rPr>
          <w:rFonts w:ascii="Garamond" w:hAnsi="Garamond" w:cs="Calibri"/>
          <w:sz w:val="22"/>
          <w:szCs w:val="22"/>
        </w:rPr>
        <w:tab/>
        <w:t>Promover a guarda, manutenção e vigilância de materiais, ferramentas, e tudo o que for necessário à execução do objeto, durante a vigência do contrato.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9.2.</w:t>
      </w:r>
      <w:r w:rsidR="00B61711" w:rsidRPr="009F468F">
        <w:rPr>
          <w:rFonts w:ascii="Garamond" w:hAnsi="Garamond" w:cs="Calibri"/>
          <w:sz w:val="22"/>
          <w:szCs w:val="22"/>
        </w:rPr>
        <w:t>15.</w:t>
      </w:r>
      <w:r w:rsidR="00B61711" w:rsidRPr="009F468F">
        <w:rPr>
          <w:rFonts w:ascii="Garamond" w:hAnsi="Garamond" w:cs="Calibri"/>
          <w:sz w:val="22"/>
          <w:szCs w:val="22"/>
        </w:rPr>
        <w:tab/>
        <w:t>Conduzir os trabalhos com estrita observância às normas da legislação pertinente, cumprindo as determinações dos Poderes Públicos, mantendo sempre limpo o local dos serviços e nas melhores condições de segurança, higiene e disciplina.</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16.</w:t>
      </w:r>
      <w:r w:rsidR="00B61711" w:rsidRPr="009F468F">
        <w:rPr>
          <w:rFonts w:ascii="Garamond" w:hAnsi="Garamond" w:cs="Calibri"/>
          <w:sz w:val="22"/>
          <w:szCs w:val="22"/>
        </w:rPr>
        <w:tab/>
        <w:t>Submeter previamente, por escrito, ao Contratante, para análise e aprovação, quaisquer mudanças nos métodos executivos que fujam às especificações do memorial descritivo ou instrumento congênere.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17.</w:t>
      </w:r>
      <w:r w:rsidR="00B61711" w:rsidRPr="009F468F">
        <w:rPr>
          <w:rFonts w:ascii="Garamond" w:hAnsi="Garamond" w:cs="Calibri"/>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18.</w:t>
      </w:r>
      <w:r w:rsidR="00B61711" w:rsidRPr="009F468F">
        <w:rPr>
          <w:rFonts w:ascii="Garamond" w:hAnsi="Garamond" w:cs="Calibri"/>
          <w:sz w:val="22"/>
          <w:szCs w:val="22"/>
        </w:rPr>
        <w:tab/>
        <w:t xml:space="preserve"> Manter durante toda a vigência do contrato, em compatibilidade com as obrigações assumidas, todas as condições exigidas para habilitação na licitação; </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19.</w:t>
      </w:r>
      <w:r w:rsidR="00B61711" w:rsidRPr="009F468F">
        <w:rPr>
          <w:rFonts w:ascii="Garamond" w:hAnsi="Garamond" w:cs="Calibri"/>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20.</w:t>
      </w:r>
      <w:r w:rsidR="00B61711" w:rsidRPr="009F468F">
        <w:rPr>
          <w:rFonts w:ascii="Garamond" w:hAnsi="Garamond" w:cs="Calibri"/>
          <w:sz w:val="22"/>
          <w:szCs w:val="22"/>
        </w:rPr>
        <w:tab/>
        <w:t xml:space="preserve">Comprovar a reserva de cargos a que se refere </w:t>
      </w:r>
      <w:proofErr w:type="gramStart"/>
      <w:r w:rsidR="00B61711" w:rsidRPr="009F468F">
        <w:rPr>
          <w:rFonts w:ascii="Garamond" w:hAnsi="Garamond" w:cs="Calibri"/>
          <w:sz w:val="22"/>
          <w:szCs w:val="22"/>
        </w:rPr>
        <w:t>a</w:t>
      </w:r>
      <w:proofErr w:type="gramEnd"/>
      <w:r w:rsidR="00B61711" w:rsidRPr="009F468F">
        <w:rPr>
          <w:rFonts w:ascii="Garamond" w:hAnsi="Garamond" w:cs="Calibri"/>
          <w:sz w:val="22"/>
          <w:szCs w:val="22"/>
        </w:rPr>
        <w:t xml:space="preserve"> cláusula acima, no prazo fixado pelo fiscal do contrato, com a indicação dos empregados que preencheram as referidas vagas (art. 116, parágrafo único);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21.</w:t>
      </w:r>
      <w:r w:rsidR="00B61711" w:rsidRPr="009F468F">
        <w:rPr>
          <w:rFonts w:ascii="Garamond" w:hAnsi="Garamond" w:cs="Calibri"/>
          <w:sz w:val="22"/>
          <w:szCs w:val="22"/>
        </w:rPr>
        <w:tab/>
        <w:t>Guardar sigilo sobre todas as informações obtidas em decorrência do cumprimento do contrato;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22.</w:t>
      </w:r>
      <w:r w:rsidR="00B61711" w:rsidRPr="009F468F">
        <w:rPr>
          <w:rFonts w:ascii="Garamond" w:hAnsi="Garamond" w:cs="Calibri"/>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23.</w:t>
      </w:r>
      <w:r w:rsidR="00B61711" w:rsidRPr="009F468F">
        <w:rPr>
          <w:rFonts w:ascii="Garamond" w:hAnsi="Garamond" w:cs="Calibri"/>
          <w:sz w:val="22"/>
          <w:szCs w:val="22"/>
        </w:rPr>
        <w:tab/>
        <w:t>Cumprir, além dos postulados legais vigentes de âmbito federal, estadual ou municipal, as normas de segurança do Contratante;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24.</w:t>
      </w:r>
      <w:r w:rsidR="00B61711" w:rsidRPr="009F468F">
        <w:rPr>
          <w:rFonts w:ascii="Garamond" w:hAnsi="Garamond" w:cs="Calibri"/>
          <w:sz w:val="22"/>
          <w:szCs w:val="22"/>
        </w:rPr>
        <w:tab/>
        <w:t xml:space="preserve">Realizar os serviços de manutenção e assistência técnica no(s) seguinte(s) </w:t>
      </w:r>
      <w:proofErr w:type="gramStart"/>
      <w:r w:rsidR="00B61711" w:rsidRPr="009F468F">
        <w:rPr>
          <w:rFonts w:ascii="Garamond" w:hAnsi="Garamond" w:cs="Calibri"/>
          <w:sz w:val="22"/>
          <w:szCs w:val="22"/>
        </w:rPr>
        <w:t>local(</w:t>
      </w:r>
      <w:proofErr w:type="gramEnd"/>
      <w:r w:rsidR="00B61711" w:rsidRPr="009F468F">
        <w:rPr>
          <w:rFonts w:ascii="Garamond" w:hAnsi="Garamond" w:cs="Calibri"/>
          <w:sz w:val="22"/>
          <w:szCs w:val="22"/>
        </w:rPr>
        <w:t>is) ... (inserir endereço(s));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24.1.</w:t>
      </w:r>
      <w:r w:rsidR="00B61711" w:rsidRPr="009F468F">
        <w:rPr>
          <w:rFonts w:ascii="Garamond" w:hAnsi="Garamond" w:cs="Calibri"/>
          <w:sz w:val="22"/>
          <w:szCs w:val="22"/>
        </w:rPr>
        <w:tab/>
        <w:t>O técnico deverá se deslocar ao local da repartição, salvo se o contratado tiver unidade de prestação de serviços em distância de [</w:t>
      </w:r>
      <w:proofErr w:type="gramStart"/>
      <w:r w:rsidR="00B61711" w:rsidRPr="009F468F">
        <w:rPr>
          <w:rFonts w:ascii="Garamond" w:hAnsi="Garamond" w:cs="Calibri"/>
          <w:sz w:val="22"/>
          <w:szCs w:val="22"/>
        </w:rPr>
        <w:t>....</w:t>
      </w:r>
      <w:proofErr w:type="gramEnd"/>
      <w:r w:rsidR="00B61711" w:rsidRPr="009F468F">
        <w:rPr>
          <w:rFonts w:ascii="Garamond" w:hAnsi="Garamond" w:cs="Calibri"/>
          <w:sz w:val="22"/>
          <w:szCs w:val="22"/>
        </w:rPr>
        <w:t xml:space="preserve">] (inserir distância conforme avaliação técnica) do local demandado. </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25.</w:t>
      </w:r>
      <w:r w:rsidR="00B61711" w:rsidRPr="009F468F">
        <w:rPr>
          <w:rFonts w:ascii="Garamond" w:hAnsi="Garamond" w:cs="Calibri"/>
          <w:sz w:val="22"/>
          <w:szCs w:val="22"/>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26.</w:t>
      </w:r>
      <w:r w:rsidR="00B61711" w:rsidRPr="009F468F">
        <w:rPr>
          <w:rFonts w:ascii="Garamond" w:hAnsi="Garamond" w:cs="Calibri"/>
          <w:sz w:val="22"/>
          <w:szCs w:val="22"/>
        </w:rPr>
        <w:tab/>
        <w:t>Ceder ao Contratante todos os direitos patrimoniais relativos ao objeto contratado, o qual poderá ser livremente utilizado e/ou alterado em outras ocasiões, sem necessidade de nova autorização do Contratado.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9.2.</w:t>
      </w:r>
      <w:r w:rsidR="00B61711" w:rsidRPr="009F468F">
        <w:rPr>
          <w:rFonts w:ascii="Garamond" w:hAnsi="Garamond" w:cs="Calibri"/>
          <w:sz w:val="22"/>
          <w:szCs w:val="22"/>
        </w:rPr>
        <w:t>26.1.</w:t>
      </w:r>
      <w:r w:rsidR="00B61711" w:rsidRPr="009F468F">
        <w:rPr>
          <w:rFonts w:ascii="Garamond" w:hAnsi="Garamond" w:cs="Calibri"/>
          <w:sz w:val="22"/>
          <w:szCs w:val="22"/>
        </w:rPr>
        <w:tab/>
        <w:t xml:space="preserve">Considerando que o projeto contratado se refere </w:t>
      </w:r>
      <w:proofErr w:type="gramStart"/>
      <w:r w:rsidR="00B61711" w:rsidRPr="009F468F">
        <w:rPr>
          <w:rFonts w:ascii="Garamond" w:hAnsi="Garamond" w:cs="Calibri"/>
          <w:sz w:val="22"/>
          <w:szCs w:val="22"/>
        </w:rPr>
        <w:t>a</w:t>
      </w:r>
      <w:proofErr w:type="gramEnd"/>
      <w:r w:rsidR="00B61711" w:rsidRPr="009F468F">
        <w:rPr>
          <w:rFonts w:ascii="Garamond" w:hAnsi="Garamond" w:cs="Calibri"/>
          <w:sz w:val="22"/>
          <w:szCs w:val="22"/>
        </w:rPr>
        <w:t xml:space="preserve">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27.</w:t>
      </w:r>
      <w:r w:rsidR="00B61711" w:rsidRPr="009F468F">
        <w:rPr>
          <w:rFonts w:ascii="Garamond" w:hAnsi="Garamond" w:cs="Calibri"/>
          <w:sz w:val="22"/>
          <w:szCs w:val="22"/>
        </w:rPr>
        <w:tab/>
        <w:t>Manter os empregados nos horários predeterminados pelo Contratante.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28.</w:t>
      </w:r>
      <w:r w:rsidR="00B61711" w:rsidRPr="009F468F">
        <w:rPr>
          <w:rFonts w:ascii="Garamond" w:hAnsi="Garamond" w:cs="Calibri"/>
          <w:sz w:val="22"/>
          <w:szCs w:val="22"/>
        </w:rPr>
        <w:tab/>
        <w:t>Apresentar os empregados devidamente identificados por meio de crachá.</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29.</w:t>
      </w:r>
      <w:r w:rsidR="00B61711" w:rsidRPr="009F468F">
        <w:rPr>
          <w:rFonts w:ascii="Garamond" w:hAnsi="Garamond" w:cs="Calibri"/>
          <w:sz w:val="22"/>
          <w:szCs w:val="22"/>
        </w:rPr>
        <w:tab/>
        <w:t>Apresentar ao Contratante, quando for o caso, a relação nominal dos empregados que adentrarão no órgão para a execução do serviço.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30.</w:t>
      </w:r>
      <w:r w:rsidR="00B61711" w:rsidRPr="009F468F">
        <w:rPr>
          <w:rFonts w:ascii="Garamond" w:hAnsi="Garamond" w:cs="Calibri"/>
          <w:sz w:val="22"/>
          <w:szCs w:val="22"/>
        </w:rPr>
        <w:tab/>
        <w:t>Observar os preceitos da legislação sobre a jornada de trabalho, conforme a categoria profissional.</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31.</w:t>
      </w:r>
      <w:r w:rsidR="00B61711" w:rsidRPr="009F468F">
        <w:rPr>
          <w:rFonts w:ascii="Garamond" w:hAnsi="Garamond" w:cs="Calibri"/>
          <w:sz w:val="22"/>
          <w:szCs w:val="22"/>
        </w:rPr>
        <w:tab/>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32.</w:t>
      </w:r>
      <w:r w:rsidR="00B61711" w:rsidRPr="009F468F">
        <w:rPr>
          <w:rFonts w:ascii="Garamond" w:hAnsi="Garamond" w:cs="Calibri"/>
          <w:sz w:val="22"/>
          <w:szCs w:val="22"/>
        </w:rPr>
        <w:tab/>
        <w:t>Instruir seus empregados quanto à necessidade de acatar as Normas Internas do Contratante.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33.</w:t>
      </w:r>
      <w:r w:rsidR="00B61711" w:rsidRPr="009F468F">
        <w:rPr>
          <w:rFonts w:ascii="Garamond" w:hAnsi="Garamond" w:cs="Calibri"/>
          <w:sz w:val="22"/>
          <w:szCs w:val="22"/>
        </w:rPr>
        <w:tab/>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34.</w:t>
      </w:r>
      <w:r w:rsidR="00B61711" w:rsidRPr="009F468F">
        <w:rPr>
          <w:rFonts w:ascii="Garamond" w:hAnsi="Garamond" w:cs="Calibri"/>
          <w:sz w:val="22"/>
          <w:szCs w:val="22"/>
        </w:rPr>
        <w:tab/>
        <w:t>Instruir os seus empregados, quanto à prevenção de incêndios nas áreas do Contratante.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35.</w:t>
      </w:r>
      <w:r w:rsidR="00B61711" w:rsidRPr="009F468F">
        <w:rPr>
          <w:rFonts w:ascii="Garamond" w:hAnsi="Garamond" w:cs="Calibri"/>
          <w:sz w:val="22"/>
          <w:szCs w:val="22"/>
        </w:rPr>
        <w:tab/>
        <w:t xml:space="preserve">Adotar as providências e precauções necessárias, inclusive consulta nos respectivos órgãos, se necessário for, a fim de que não venham a ser danificadas as redes </w:t>
      </w:r>
      <w:proofErr w:type="spellStart"/>
      <w:r w:rsidR="00B61711" w:rsidRPr="009F468F">
        <w:rPr>
          <w:rFonts w:ascii="Garamond" w:hAnsi="Garamond" w:cs="Calibri"/>
          <w:sz w:val="22"/>
          <w:szCs w:val="22"/>
        </w:rPr>
        <w:t>hidrossanitárias</w:t>
      </w:r>
      <w:proofErr w:type="spellEnd"/>
      <w:r w:rsidR="00B61711" w:rsidRPr="009F468F">
        <w:rPr>
          <w:rFonts w:ascii="Garamond" w:hAnsi="Garamond" w:cs="Calibri"/>
          <w:sz w:val="22"/>
          <w:szCs w:val="22"/>
        </w:rPr>
        <w:t>, elétricas e de comunicação.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36.</w:t>
      </w:r>
      <w:r w:rsidR="00B61711" w:rsidRPr="009F468F">
        <w:rPr>
          <w:rFonts w:ascii="Garamond" w:hAnsi="Garamond" w:cs="Calibri"/>
          <w:sz w:val="22"/>
          <w:szCs w:val="22"/>
        </w:rPr>
        <w:tab/>
        <w:t>Estar registrada ou inscrita no Conselho Profissional competente, conforme as áreas de atuação previstas no Termo de Referência, em plena validade.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37.</w:t>
      </w:r>
      <w:r w:rsidR="00B61711" w:rsidRPr="009F468F">
        <w:rPr>
          <w:rFonts w:ascii="Garamond" w:hAnsi="Garamond" w:cs="Calibri"/>
          <w:sz w:val="22"/>
          <w:szCs w:val="22"/>
        </w:rPr>
        <w:tab/>
        <w:t>Obter junto aos órgãos competentes, conforme o caso, as licenças necessárias e demais documentos e autorizações exigíveis, na forma da legislação aplicável.</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38.</w:t>
      </w:r>
      <w:r w:rsidR="00B61711" w:rsidRPr="009F468F">
        <w:rPr>
          <w:rFonts w:ascii="Garamond" w:hAnsi="Garamond" w:cs="Calibri"/>
          <w:sz w:val="22"/>
          <w:szCs w:val="22"/>
        </w:rPr>
        <w:tab/>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39.</w:t>
      </w:r>
      <w:r w:rsidR="00B61711" w:rsidRPr="009F468F">
        <w:rPr>
          <w:rFonts w:ascii="Garamond" w:hAnsi="Garamond" w:cs="Calibri"/>
          <w:sz w:val="22"/>
          <w:szCs w:val="22"/>
        </w:rPr>
        <w:tab/>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40.</w:t>
      </w:r>
      <w:r w:rsidR="00B61711" w:rsidRPr="009F468F">
        <w:rPr>
          <w:rFonts w:ascii="Garamond" w:hAnsi="Garamond" w:cs="Calibri"/>
          <w:sz w:val="22"/>
          <w:szCs w:val="22"/>
        </w:rPr>
        <w:tab/>
        <w:t xml:space="preserve">Utilizar somente matéria-prima florestal procedente, nos termos do artigo 11 do Decreto n° 5.975, de 2006, de: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lastRenderedPageBreak/>
        <w:t>a</w:t>
      </w:r>
      <w:proofErr w:type="gramEnd"/>
      <w:r w:rsidRPr="009F468F">
        <w:rPr>
          <w:rFonts w:ascii="Garamond" w:hAnsi="Garamond" w:cs="Calibri"/>
          <w:sz w:val="22"/>
          <w:szCs w:val="22"/>
        </w:rPr>
        <w:t>)</w:t>
      </w:r>
      <w:r w:rsidRPr="009F468F">
        <w:rPr>
          <w:rFonts w:ascii="Garamond" w:hAnsi="Garamond" w:cs="Calibri"/>
          <w:sz w:val="22"/>
          <w:szCs w:val="22"/>
        </w:rPr>
        <w:tab/>
        <w:t>manejo florestal, realizado por meio de Plano de Manejo Florestal Sustentável - PMFS devidamente aprovado pelo órgão competente do Sistema Nacional do Meio Ambiente - SISNAMA;</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b)</w:t>
      </w:r>
      <w:proofErr w:type="gramEnd"/>
      <w:r w:rsidRPr="009F468F">
        <w:rPr>
          <w:rFonts w:ascii="Garamond" w:hAnsi="Garamond" w:cs="Calibri"/>
          <w:sz w:val="22"/>
          <w:szCs w:val="22"/>
        </w:rPr>
        <w:tab/>
        <w:t xml:space="preserve">supressão da vegetação natural, devidamente autorizada pelo órgão competente do Sistema Nacional do Meio Ambiente - SISNAMA;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c)</w:t>
      </w:r>
      <w:proofErr w:type="gramEnd"/>
      <w:r w:rsidRPr="009F468F">
        <w:rPr>
          <w:rFonts w:ascii="Garamond" w:hAnsi="Garamond" w:cs="Calibri"/>
          <w:sz w:val="22"/>
          <w:szCs w:val="22"/>
        </w:rPr>
        <w:tab/>
        <w:t xml:space="preserve">florestas plantadas; e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d)</w:t>
      </w:r>
      <w:proofErr w:type="gramEnd"/>
      <w:r w:rsidRPr="009F468F">
        <w:rPr>
          <w:rFonts w:ascii="Garamond" w:hAnsi="Garamond" w:cs="Calibri"/>
          <w:sz w:val="22"/>
          <w:szCs w:val="22"/>
        </w:rPr>
        <w:tab/>
        <w:t>outras fontes de biomassa florestal, definidas em normas específicas do órgão ambiental competente.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41.</w:t>
      </w:r>
      <w:r w:rsidR="00B61711" w:rsidRPr="009F468F">
        <w:rPr>
          <w:rFonts w:ascii="Garamond" w:hAnsi="Garamond" w:cs="Calibri"/>
          <w:sz w:val="22"/>
          <w:szCs w:val="22"/>
        </w:rPr>
        <w:tab/>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a</w:t>
      </w:r>
      <w:proofErr w:type="gramEnd"/>
      <w:r w:rsidRPr="009F468F">
        <w:rPr>
          <w:rFonts w:ascii="Garamond" w:hAnsi="Garamond" w:cs="Calibri"/>
          <w:sz w:val="22"/>
          <w:szCs w:val="22"/>
        </w:rPr>
        <w:t>)</w:t>
      </w:r>
      <w:r w:rsidRPr="009F468F">
        <w:rPr>
          <w:rFonts w:ascii="Garamond" w:hAnsi="Garamond" w:cs="Calibri"/>
          <w:sz w:val="22"/>
          <w:szCs w:val="22"/>
        </w:rPr>
        <w:tab/>
        <w:t xml:space="preserve">Cópias autenticadas das notas fiscais de aquisição dos produtos ou subprodutos florestais; </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b)</w:t>
      </w:r>
      <w:proofErr w:type="gramEnd"/>
      <w:r w:rsidRPr="009F468F">
        <w:rPr>
          <w:rFonts w:ascii="Garamond" w:hAnsi="Garamond" w:cs="Calibri"/>
          <w:sz w:val="22"/>
          <w:szCs w:val="22"/>
        </w:rPr>
        <w:tab/>
        <w:t xml:space="preserve">Cópia dos Comprovantes de Registro do fornecedor e do transportador dos produtos ou subprodutos florestais junto ao Cadastro Técnico Federal de Atividades Potencialmente Poluidoras ou </w:t>
      </w:r>
      <w:proofErr w:type="spellStart"/>
      <w:r w:rsidRPr="009F468F">
        <w:rPr>
          <w:rFonts w:ascii="Garamond" w:hAnsi="Garamond" w:cs="Calibri"/>
          <w:sz w:val="22"/>
          <w:szCs w:val="22"/>
        </w:rPr>
        <w:t>Utilizadoras</w:t>
      </w:r>
      <w:proofErr w:type="spellEnd"/>
      <w:r w:rsidRPr="009F468F">
        <w:rPr>
          <w:rFonts w:ascii="Garamond" w:hAnsi="Garamond" w:cs="Calibri"/>
          <w:sz w:val="22"/>
          <w:szCs w:val="22"/>
        </w:rPr>
        <w:t xml:space="preserve"> de Recursos Ambientais - CTF, mantido pelo IBAMA, quando tal inscrição for obrigatória, acompanhados dos respectivos Certificados de Regularidade válidos, conforme artigo 17, inciso II, da Lei n° 6.938, de 1981, e legislação correlata;</w:t>
      </w:r>
    </w:p>
    <w:p w:rsidR="00B61711" w:rsidRPr="009F468F" w:rsidRDefault="00B61711" w:rsidP="00B61711">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c)</w:t>
      </w:r>
      <w:proofErr w:type="gramEnd"/>
      <w:r w:rsidRPr="009F468F">
        <w:rPr>
          <w:rFonts w:ascii="Garamond" w:hAnsi="Garamond" w:cs="Calibri"/>
          <w:sz w:val="22"/>
          <w:szCs w:val="22"/>
        </w:rPr>
        <w:tab/>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e</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41.1.</w:t>
      </w:r>
      <w:r w:rsidR="00B61711" w:rsidRPr="009F468F">
        <w:rPr>
          <w:rFonts w:ascii="Garamond" w:hAnsi="Garamond" w:cs="Calibri"/>
          <w:sz w:val="22"/>
          <w:szCs w:val="22"/>
        </w:rPr>
        <w:tab/>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42.</w:t>
      </w:r>
      <w:r w:rsidR="00B61711" w:rsidRPr="009F468F">
        <w:rPr>
          <w:rFonts w:ascii="Garamond" w:hAnsi="Garamond" w:cs="Calibri"/>
          <w:sz w:val="22"/>
          <w:szCs w:val="22"/>
        </w:rPr>
        <w:tab/>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42.1.</w:t>
      </w:r>
      <w:r w:rsidR="00B61711" w:rsidRPr="009F468F">
        <w:rPr>
          <w:rFonts w:ascii="Garamond" w:hAnsi="Garamond" w:cs="Calibri"/>
          <w:sz w:val="22"/>
          <w:szCs w:val="22"/>
        </w:rPr>
        <w:ta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42.2.</w:t>
      </w:r>
      <w:r w:rsidR="00B61711" w:rsidRPr="009F468F">
        <w:rPr>
          <w:rFonts w:ascii="Garamond" w:hAnsi="Garamond" w:cs="Calibri"/>
          <w:sz w:val="22"/>
          <w:szCs w:val="22"/>
        </w:rPr>
        <w:tab/>
        <w:t>Nos termos dos artigos 3° e 10° da Resolução CONAMA n° 307, de 05/07/2002, o Contratado deverá providenciar a destinação ambientalmente adequada dos resíduos da construção civil originários da contratação, obedecendo, no que couber, aos seguintes procedimentos: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9.2.</w:t>
      </w:r>
      <w:r w:rsidR="00B61711" w:rsidRPr="009F468F">
        <w:rPr>
          <w:rFonts w:ascii="Garamond" w:hAnsi="Garamond" w:cs="Calibri"/>
          <w:sz w:val="22"/>
          <w:szCs w:val="22"/>
        </w:rPr>
        <w:t>42.2.1.</w:t>
      </w:r>
      <w:r w:rsidR="00B61711" w:rsidRPr="009F468F">
        <w:rPr>
          <w:rFonts w:ascii="Garamond" w:hAnsi="Garamond" w:cs="Calibri"/>
          <w:sz w:val="22"/>
          <w:szCs w:val="22"/>
        </w:rPr>
        <w:tab/>
        <w:t xml:space="preserve">resíduos Classe A (reutilizáveis ou recicláveis como agregados): deverão ser reutilizados ou reciclados na forma de agregados, ou encaminhados a aterros de </w:t>
      </w:r>
      <w:proofErr w:type="gramStart"/>
      <w:r w:rsidR="00B61711" w:rsidRPr="009F468F">
        <w:rPr>
          <w:rFonts w:ascii="Garamond" w:hAnsi="Garamond" w:cs="Calibri"/>
          <w:sz w:val="22"/>
          <w:szCs w:val="22"/>
        </w:rPr>
        <w:t>resíduos classe</w:t>
      </w:r>
      <w:proofErr w:type="gramEnd"/>
      <w:r w:rsidR="00B61711" w:rsidRPr="009F468F">
        <w:rPr>
          <w:rFonts w:ascii="Garamond" w:hAnsi="Garamond" w:cs="Calibri"/>
          <w:sz w:val="22"/>
          <w:szCs w:val="22"/>
        </w:rPr>
        <w:t xml:space="preserve"> A de preservação de material para usos futuros. </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42.2.2.</w:t>
      </w:r>
      <w:r w:rsidR="00B61711" w:rsidRPr="009F468F">
        <w:rPr>
          <w:rFonts w:ascii="Garamond" w:hAnsi="Garamond" w:cs="Calibri"/>
          <w:sz w:val="22"/>
          <w:szCs w:val="22"/>
        </w:rPr>
        <w:tab/>
        <w:t>resíduos Classe B (recicláveis para outras destinações): deverão ser reutilizados, reciclados ou encaminhados a áreas de armazenamento temporário, sendo dispostos de modo a permitir a sua utilização ou reciclagem futura.</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42.2.3.</w:t>
      </w:r>
      <w:r w:rsidR="00B61711" w:rsidRPr="009F468F">
        <w:rPr>
          <w:rFonts w:ascii="Garamond" w:hAnsi="Garamond" w:cs="Calibri"/>
          <w:sz w:val="22"/>
          <w:szCs w:val="22"/>
        </w:rPr>
        <w:tab/>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B61711" w:rsidRPr="009F468F" w:rsidRDefault="008A2F1C"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42.2.4.</w:t>
      </w:r>
      <w:r w:rsidR="00B61711" w:rsidRPr="009F468F">
        <w:rPr>
          <w:rFonts w:ascii="Garamond" w:hAnsi="Garamond" w:cs="Calibri"/>
          <w:sz w:val="22"/>
          <w:szCs w:val="22"/>
        </w:rPr>
        <w:tab/>
        <w:t>resíduos Classe D (</w:t>
      </w:r>
      <w:proofErr w:type="gramStart"/>
      <w:r w:rsidR="00B61711" w:rsidRPr="009F468F">
        <w:rPr>
          <w:rFonts w:ascii="Garamond" w:hAnsi="Garamond" w:cs="Calibri"/>
          <w:sz w:val="22"/>
          <w:szCs w:val="22"/>
        </w:rPr>
        <w:t>perigosos, contaminados</w:t>
      </w:r>
      <w:proofErr w:type="gramEnd"/>
      <w:r w:rsidR="00B61711" w:rsidRPr="009F468F">
        <w:rPr>
          <w:rFonts w:ascii="Garamond" w:hAnsi="Garamond" w:cs="Calibri"/>
          <w:sz w:val="22"/>
          <w:szCs w:val="22"/>
        </w:rPr>
        <w:t xml:space="preserve"> ou prejudiciais à saúde): deverão ser armazenados, transportados, reutilizados e destinados em conformidade com as normas técnicas específicas.</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42.3.</w:t>
      </w:r>
      <w:r w:rsidR="00B61711" w:rsidRPr="009F468F">
        <w:rPr>
          <w:rFonts w:ascii="Garamond" w:hAnsi="Garamond" w:cs="Calibri"/>
          <w:sz w:val="22"/>
          <w:szCs w:val="22"/>
        </w:rPr>
        <w:tab/>
        <w:t xml:space="preserve">Em nenhuma hipótese o Contratado poderá dispor os resíduos originários da contratação em aterros de resíduos sólidos urbanos, áreas de “bota fora”, encostas, corpos </w:t>
      </w:r>
      <w:proofErr w:type="spellStart"/>
      <w:proofErr w:type="gramStart"/>
      <w:r w:rsidR="00B61711" w:rsidRPr="009F468F">
        <w:rPr>
          <w:rFonts w:ascii="Garamond" w:hAnsi="Garamond" w:cs="Calibri"/>
          <w:sz w:val="22"/>
          <w:szCs w:val="22"/>
        </w:rPr>
        <w:t>d´água</w:t>
      </w:r>
      <w:proofErr w:type="spellEnd"/>
      <w:proofErr w:type="gramEnd"/>
      <w:r w:rsidR="00B61711" w:rsidRPr="009F468F">
        <w:rPr>
          <w:rFonts w:ascii="Garamond" w:hAnsi="Garamond" w:cs="Calibri"/>
          <w:sz w:val="22"/>
          <w:szCs w:val="22"/>
        </w:rPr>
        <w:t>, lotes vagos e áreas protegidas por Lei, bem como em áreas não licenciadas.</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42.4.</w:t>
      </w:r>
      <w:r w:rsidR="00B61711" w:rsidRPr="009F468F">
        <w:rPr>
          <w:rFonts w:ascii="Garamond" w:hAnsi="Garamond" w:cs="Calibri"/>
          <w:sz w:val="22"/>
          <w:szCs w:val="22"/>
        </w:rPr>
        <w:tab/>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00B61711" w:rsidRPr="009F468F">
        <w:rPr>
          <w:rFonts w:ascii="Garamond" w:hAnsi="Garamond" w:cs="Calibri"/>
          <w:sz w:val="22"/>
          <w:szCs w:val="22"/>
        </w:rPr>
        <w:t>ns</w:t>
      </w:r>
      <w:proofErr w:type="spellEnd"/>
      <w:r w:rsidR="00B61711" w:rsidRPr="009F468F">
        <w:rPr>
          <w:rFonts w:ascii="Garamond" w:hAnsi="Garamond" w:cs="Calibri"/>
          <w:sz w:val="22"/>
          <w:szCs w:val="22"/>
        </w:rPr>
        <w:t>. 15.112, 15.113, 15.114, 15.115 e 15.116, de 2004.</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43.</w:t>
      </w:r>
      <w:r w:rsidR="00B61711" w:rsidRPr="009F468F">
        <w:rPr>
          <w:rFonts w:ascii="Garamond" w:hAnsi="Garamond" w:cs="Calibri"/>
          <w:sz w:val="22"/>
          <w:szCs w:val="22"/>
        </w:rPr>
        <w:tab/>
        <w:t>Observar as seguintes diretrizes de caráter ambiental:</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43.1.</w:t>
      </w:r>
      <w:r w:rsidR="00B61711" w:rsidRPr="009F468F">
        <w:rPr>
          <w:rFonts w:ascii="Garamond" w:hAnsi="Garamond" w:cs="Calibri"/>
          <w:sz w:val="22"/>
          <w:szCs w:val="22"/>
        </w:rPr>
        <w:tab/>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43.2.</w:t>
      </w:r>
      <w:r w:rsidR="00B61711" w:rsidRPr="009F468F">
        <w:rPr>
          <w:rFonts w:ascii="Garamond" w:hAnsi="Garamond" w:cs="Calibri"/>
          <w:sz w:val="22"/>
          <w:szCs w:val="22"/>
        </w:rPr>
        <w:tab/>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43.3.</w:t>
      </w:r>
      <w:r w:rsidR="00B61711" w:rsidRPr="009F468F">
        <w:rPr>
          <w:rFonts w:ascii="Garamond" w:hAnsi="Garamond" w:cs="Calibri"/>
          <w:sz w:val="22"/>
          <w:szCs w:val="22"/>
        </w:rPr>
        <w:tab/>
        <w:t>Na execução contratual, conforme o caso, a emissão de ruídos não poderá ultrapassar os níveis considerados aceitáveis pela Norma NBR-</w:t>
      </w:r>
      <w:proofErr w:type="gramStart"/>
      <w:r w:rsidR="00B61711" w:rsidRPr="009F468F">
        <w:rPr>
          <w:rFonts w:ascii="Garamond" w:hAnsi="Garamond" w:cs="Calibri"/>
          <w:sz w:val="22"/>
          <w:szCs w:val="22"/>
        </w:rPr>
        <w:t>10.151 - Avaliação</w:t>
      </w:r>
      <w:proofErr w:type="gramEnd"/>
      <w:r w:rsidR="00B61711" w:rsidRPr="009F468F">
        <w:rPr>
          <w:rFonts w:ascii="Garamond" w:hAnsi="Garamond" w:cs="Calibri"/>
          <w:sz w:val="22"/>
          <w:szCs w:val="22"/>
        </w:rPr>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44.</w:t>
      </w:r>
      <w:r w:rsidR="00B61711" w:rsidRPr="009F468F">
        <w:rPr>
          <w:rFonts w:ascii="Garamond" w:hAnsi="Garamond" w:cs="Calibri"/>
          <w:sz w:val="22"/>
          <w:szCs w:val="22"/>
        </w:rPr>
        <w:tab/>
        <w:t xml:space="preserve">Nos termos do artigo 4°, § 3°, da Instrução Normativa SLTI/MP n° 1, de 19/01/2010, deverão ser utilizados, na execução contratual, agregados reciclados, sempre que existir a oferta de tais materiais, capacidade de suprimento e </w:t>
      </w:r>
      <w:r w:rsidR="00B61711" w:rsidRPr="009F468F">
        <w:rPr>
          <w:rFonts w:ascii="Garamond" w:hAnsi="Garamond" w:cs="Calibri"/>
          <w:sz w:val="22"/>
          <w:szCs w:val="22"/>
        </w:rPr>
        <w:lastRenderedPageBreak/>
        <w:t>custo inferior em relação aos agregados naturais, inserindo-se na planilha de formação de preços os custos correspondentes.</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45.</w:t>
      </w:r>
      <w:r w:rsidR="00B61711" w:rsidRPr="009F468F">
        <w:rPr>
          <w:rFonts w:ascii="Garamond" w:hAnsi="Garamond" w:cs="Calibri"/>
          <w:sz w:val="22"/>
          <w:szCs w:val="22"/>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46.</w:t>
      </w:r>
      <w:r w:rsidR="00B61711" w:rsidRPr="009F468F">
        <w:rPr>
          <w:rFonts w:ascii="Garamond" w:hAnsi="Garamond" w:cs="Calibri"/>
          <w:sz w:val="22"/>
          <w:szCs w:val="22"/>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B61711" w:rsidRPr="009F468F" w:rsidRDefault="004D4227" w:rsidP="00B61711">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9.2.</w:t>
      </w:r>
      <w:r w:rsidR="00B61711" w:rsidRPr="009F468F">
        <w:rPr>
          <w:rFonts w:ascii="Garamond" w:hAnsi="Garamond" w:cs="Calibri"/>
          <w:sz w:val="22"/>
          <w:szCs w:val="22"/>
        </w:rPr>
        <w:t>47.</w:t>
      </w:r>
      <w:r w:rsidR="00B61711" w:rsidRPr="009F468F">
        <w:rPr>
          <w:rFonts w:ascii="Garamond" w:hAnsi="Garamond" w:cs="Calibri"/>
          <w:sz w:val="22"/>
          <w:szCs w:val="22"/>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w:t>
      </w:r>
      <w:proofErr w:type="gramStart"/>
      <w:r w:rsidRPr="009F468F">
        <w:rPr>
          <w:rFonts w:ascii="Garamond" w:hAnsi="Garamond" w:cs="Calibri"/>
          <w:b/>
          <w:sz w:val="22"/>
          <w:szCs w:val="22"/>
        </w:rPr>
        <w:t xml:space="preserve">DEZ </w:t>
      </w:r>
      <w:r w:rsidR="00676CDF" w:rsidRPr="009F468F">
        <w:rPr>
          <w:rFonts w:ascii="Garamond" w:hAnsi="Garamond" w:cs="Calibri"/>
          <w:b/>
          <w:sz w:val="22"/>
          <w:szCs w:val="22"/>
        </w:rPr>
        <w:t>–INFRAÇÕES</w:t>
      </w:r>
      <w:proofErr w:type="gramEnd"/>
      <w:r w:rsidR="00676CDF" w:rsidRPr="009F468F">
        <w:rPr>
          <w:rFonts w:ascii="Garamond" w:hAnsi="Garamond" w:cs="Calibri"/>
          <w:b/>
          <w:sz w:val="22"/>
          <w:szCs w:val="22"/>
        </w:rPr>
        <w:t xml:space="preserve"> E </w:t>
      </w:r>
      <w:r w:rsidRPr="009F468F">
        <w:rPr>
          <w:rFonts w:ascii="Garamond" w:hAnsi="Garamond" w:cs="Calibri"/>
          <w:b/>
          <w:sz w:val="22"/>
          <w:szCs w:val="22"/>
        </w:rPr>
        <w:t xml:space="preserve">SANÇÕES ADMINISTRATIVAS </w:t>
      </w:r>
      <w:r w:rsidR="00676CDF" w:rsidRPr="009F468F">
        <w:rPr>
          <w:rFonts w:ascii="Garamond" w:hAnsi="Garamond" w:cs="Calibri"/>
          <w:b/>
          <w:sz w:val="22"/>
          <w:szCs w:val="22"/>
        </w:rPr>
        <w:t>ART 92 XIV</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1.</w:t>
      </w:r>
      <w:r w:rsidR="00676CDF" w:rsidRPr="009F468F">
        <w:rPr>
          <w:rFonts w:ascii="Garamond" w:hAnsi="Garamond" w:cs="Calibri"/>
          <w:sz w:val="22"/>
          <w:szCs w:val="22"/>
        </w:rPr>
        <w:tab/>
        <w:t>Comete infração administrativa, nos termos da Lei nº 14.133, de 2021, o contratado que:</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a</w:t>
      </w:r>
      <w:proofErr w:type="gramEnd"/>
      <w:r w:rsidRPr="009F468F">
        <w:rPr>
          <w:rFonts w:ascii="Garamond" w:hAnsi="Garamond" w:cs="Calibri"/>
          <w:sz w:val="22"/>
          <w:szCs w:val="22"/>
        </w:rPr>
        <w:t>)</w:t>
      </w:r>
      <w:r w:rsidRPr="009F468F">
        <w:rPr>
          <w:rFonts w:ascii="Garamond" w:hAnsi="Garamond" w:cs="Calibri"/>
          <w:sz w:val="22"/>
          <w:szCs w:val="22"/>
        </w:rPr>
        <w:tab/>
        <w:t>der causa à inexecução parcial do contrato;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b)</w:t>
      </w:r>
      <w:proofErr w:type="gramEnd"/>
      <w:r w:rsidRPr="009F468F">
        <w:rPr>
          <w:rFonts w:ascii="Garamond" w:hAnsi="Garamond" w:cs="Calibri"/>
          <w:sz w:val="22"/>
          <w:szCs w:val="22"/>
        </w:rPr>
        <w:tab/>
        <w:t>der causa à inexecução parcial do contrato que cause grave dano à Administração ou ao funcionamento dos serviços públicos ou ao interesse coletivo;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c)</w:t>
      </w:r>
      <w:proofErr w:type="gramEnd"/>
      <w:r w:rsidRPr="009F468F">
        <w:rPr>
          <w:rFonts w:ascii="Garamond" w:hAnsi="Garamond" w:cs="Calibri"/>
          <w:sz w:val="22"/>
          <w:szCs w:val="22"/>
        </w:rPr>
        <w:tab/>
        <w:t>der causa à inexecução total do contrato;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d)</w:t>
      </w:r>
      <w:proofErr w:type="gramEnd"/>
      <w:r w:rsidRPr="009F468F">
        <w:rPr>
          <w:rFonts w:ascii="Garamond" w:hAnsi="Garamond" w:cs="Calibri"/>
          <w:sz w:val="22"/>
          <w:szCs w:val="22"/>
        </w:rPr>
        <w:tab/>
        <w:t>ensejar o retardamento da execução ou da entrega do objeto da contratação sem motivo justificado;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e</w:t>
      </w:r>
      <w:proofErr w:type="gramEnd"/>
      <w:r w:rsidRPr="009F468F">
        <w:rPr>
          <w:rFonts w:ascii="Garamond" w:hAnsi="Garamond" w:cs="Calibri"/>
          <w:sz w:val="22"/>
          <w:szCs w:val="22"/>
        </w:rPr>
        <w:t>)</w:t>
      </w:r>
      <w:r w:rsidRPr="009F468F">
        <w:rPr>
          <w:rFonts w:ascii="Garamond" w:hAnsi="Garamond" w:cs="Calibri"/>
          <w:sz w:val="22"/>
          <w:szCs w:val="22"/>
        </w:rPr>
        <w:tab/>
        <w:t>apresentar documentação falsa ou prestar declaração falsa durante a execução do contrato;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f)</w:t>
      </w:r>
      <w:proofErr w:type="gramEnd"/>
      <w:r w:rsidRPr="009F468F">
        <w:rPr>
          <w:rFonts w:ascii="Garamond" w:hAnsi="Garamond" w:cs="Calibri"/>
          <w:sz w:val="22"/>
          <w:szCs w:val="22"/>
        </w:rPr>
        <w:tab/>
        <w:t>praticar ato fraudulento na execução do contrato;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g)</w:t>
      </w:r>
      <w:proofErr w:type="gramEnd"/>
      <w:r w:rsidRPr="009F468F">
        <w:rPr>
          <w:rFonts w:ascii="Garamond" w:hAnsi="Garamond" w:cs="Calibri"/>
          <w:sz w:val="22"/>
          <w:szCs w:val="22"/>
        </w:rPr>
        <w:tab/>
        <w:t>comportar-se de modo inidôneo ou cometer fraude de qualquer natureza;</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h)</w:t>
      </w:r>
      <w:proofErr w:type="gramEnd"/>
      <w:r w:rsidRPr="009F468F">
        <w:rPr>
          <w:rFonts w:ascii="Garamond" w:hAnsi="Garamond" w:cs="Calibri"/>
          <w:sz w:val="22"/>
          <w:szCs w:val="22"/>
        </w:rPr>
        <w:tab/>
        <w:t>praticar ato lesivo previsto no art. 5º da Lei nº 12.846, de 1º de agosto de 2013.</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2.</w:t>
      </w:r>
      <w:r w:rsidR="00676CDF" w:rsidRPr="009F468F">
        <w:rPr>
          <w:rFonts w:ascii="Garamond" w:hAnsi="Garamond" w:cs="Calibri"/>
          <w:sz w:val="22"/>
          <w:szCs w:val="22"/>
        </w:rPr>
        <w:tab/>
        <w:t>Serão aplicadas ao contratado que incorrer nas infrações acima descritas as seguintes sanções:</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i)</w:t>
      </w:r>
      <w:proofErr w:type="gramEnd"/>
      <w:r w:rsidRPr="009F468F">
        <w:rPr>
          <w:rFonts w:ascii="Garamond" w:hAnsi="Garamond" w:cs="Calibri"/>
          <w:sz w:val="22"/>
          <w:szCs w:val="22"/>
        </w:rPr>
        <w:tab/>
        <w:t>Advertência, quando o contratado der causa à inexecução parcial do contrato, sempre que não se justificar a imposição de penalidade mais grave (art. 156, §2º, da Lei nº 14.133, de 2021);</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ii)</w:t>
      </w:r>
      <w:proofErr w:type="gramEnd"/>
      <w:r w:rsidRPr="009F468F">
        <w:rPr>
          <w:rFonts w:ascii="Garamond" w:hAnsi="Garamond" w:cs="Calibri"/>
          <w:sz w:val="22"/>
          <w:szCs w:val="22"/>
        </w:rPr>
        <w:tab/>
        <w:t>Impedimento de licitar e contratar, quando praticadas as condutas descritas nas alíneas “b”, “c” e “d” do subitem acima deste Contrato, sempre que não se justificar a imposição de penalidade mais grave (art. 156, § 4º, da Lei nº 14.133, de 2021);</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lastRenderedPageBreak/>
        <w:t>iii)</w:t>
      </w:r>
      <w:proofErr w:type="gramEnd"/>
      <w:r w:rsidRPr="009F468F">
        <w:rPr>
          <w:rFonts w:ascii="Garamond" w:hAnsi="Garamond" w:cs="Calibri"/>
          <w:sz w:val="22"/>
          <w:szCs w:val="22"/>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iv)</w:t>
      </w:r>
      <w:proofErr w:type="gramEnd"/>
      <w:r w:rsidRPr="009F468F">
        <w:rPr>
          <w:rFonts w:ascii="Garamond" w:hAnsi="Garamond" w:cs="Calibri"/>
          <w:sz w:val="22"/>
          <w:szCs w:val="22"/>
        </w:rPr>
        <w:tab/>
        <w:t>Multa:</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r w:rsidRPr="009F468F">
        <w:rPr>
          <w:rFonts w:ascii="Garamond" w:hAnsi="Garamond" w:cs="Calibri"/>
          <w:sz w:val="22"/>
          <w:szCs w:val="22"/>
        </w:rPr>
        <w:t>(1</w:t>
      </w:r>
      <w:proofErr w:type="gramStart"/>
      <w:r w:rsidRPr="009F468F">
        <w:rPr>
          <w:rFonts w:ascii="Garamond" w:hAnsi="Garamond" w:cs="Calibri"/>
          <w:sz w:val="22"/>
          <w:szCs w:val="22"/>
        </w:rPr>
        <w:t>)</w:t>
      </w:r>
      <w:proofErr w:type="gramEnd"/>
      <w:r w:rsidRPr="009F468F">
        <w:rPr>
          <w:rFonts w:ascii="Garamond" w:hAnsi="Garamond" w:cs="Calibri"/>
          <w:sz w:val="22"/>
          <w:szCs w:val="22"/>
        </w:rPr>
        <w:tab/>
        <w:t xml:space="preserve">Moratória de </w:t>
      </w:r>
      <w:r w:rsidR="00A1477F" w:rsidRPr="009F468F">
        <w:rPr>
          <w:rFonts w:ascii="Garamond" w:hAnsi="Garamond" w:cs="Calibri"/>
          <w:sz w:val="22"/>
          <w:szCs w:val="22"/>
        </w:rPr>
        <w:t>0,07</w:t>
      </w:r>
      <w:r w:rsidRPr="009F468F">
        <w:rPr>
          <w:rFonts w:ascii="Garamond" w:hAnsi="Garamond" w:cs="Calibri"/>
          <w:sz w:val="22"/>
          <w:szCs w:val="22"/>
        </w:rPr>
        <w:t>% (</w:t>
      </w:r>
      <w:r w:rsidR="00A1477F" w:rsidRPr="009F468F">
        <w:rPr>
          <w:rFonts w:ascii="Garamond" w:hAnsi="Garamond" w:cs="Calibri"/>
          <w:sz w:val="22"/>
          <w:szCs w:val="22"/>
        </w:rPr>
        <w:t>sete centésimos</w:t>
      </w:r>
      <w:r w:rsidRPr="009F468F">
        <w:rPr>
          <w:rFonts w:ascii="Garamond" w:hAnsi="Garamond" w:cs="Calibri"/>
          <w:sz w:val="22"/>
          <w:szCs w:val="22"/>
        </w:rPr>
        <w:t xml:space="preserve"> por cento) por dia de atraso injustificado sobre o valor da parcela inadimplida, até o limite de ...... (</w:t>
      </w:r>
      <w:proofErr w:type="gramStart"/>
      <w:r w:rsidRPr="009F468F">
        <w:rPr>
          <w:rFonts w:ascii="Garamond" w:hAnsi="Garamond" w:cs="Calibri"/>
          <w:sz w:val="22"/>
          <w:szCs w:val="22"/>
        </w:rPr>
        <w:t>.......</w:t>
      </w:r>
      <w:proofErr w:type="gramEnd"/>
      <w:r w:rsidRPr="009F468F">
        <w:rPr>
          <w:rFonts w:ascii="Garamond" w:hAnsi="Garamond" w:cs="Calibri"/>
          <w:sz w:val="22"/>
          <w:szCs w:val="22"/>
        </w:rPr>
        <w:t>) dias;</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r w:rsidRPr="009F468F">
        <w:rPr>
          <w:rFonts w:ascii="Garamond" w:hAnsi="Garamond" w:cs="Calibri"/>
          <w:sz w:val="22"/>
          <w:szCs w:val="22"/>
        </w:rPr>
        <w:t>(2</w:t>
      </w:r>
      <w:proofErr w:type="gramStart"/>
      <w:r w:rsidRPr="009F468F">
        <w:rPr>
          <w:rFonts w:ascii="Garamond" w:hAnsi="Garamond" w:cs="Calibri"/>
          <w:sz w:val="22"/>
          <w:szCs w:val="22"/>
        </w:rPr>
        <w:t>)</w:t>
      </w:r>
      <w:proofErr w:type="gramEnd"/>
      <w:r w:rsidRPr="009F468F">
        <w:rPr>
          <w:rFonts w:ascii="Garamond" w:hAnsi="Garamond" w:cs="Calibri"/>
          <w:sz w:val="22"/>
          <w:szCs w:val="22"/>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proofErr w:type="gramStart"/>
      <w:r w:rsidRPr="009F468F">
        <w:rPr>
          <w:rFonts w:ascii="Garamond" w:hAnsi="Garamond" w:cs="Calibri"/>
          <w:sz w:val="22"/>
          <w:szCs w:val="22"/>
        </w:rPr>
        <w:t>a.</w:t>
      </w:r>
      <w:proofErr w:type="gramEnd"/>
      <w:r w:rsidRPr="009F468F">
        <w:rPr>
          <w:rFonts w:ascii="Garamond" w:hAnsi="Garamond" w:cs="Calibri"/>
          <w:sz w:val="22"/>
          <w:szCs w:val="22"/>
        </w:rPr>
        <w:tab/>
        <w:t xml:space="preserve">O atraso superior a </w:t>
      </w:r>
      <w:r w:rsidRPr="009F468F">
        <w:rPr>
          <w:rFonts w:ascii="Garamond" w:hAnsi="Garamond" w:cs="Calibri"/>
          <w:b/>
          <w:bCs/>
          <w:sz w:val="22"/>
          <w:szCs w:val="22"/>
        </w:rPr>
        <w:t>25 (vinte e cinco)</w:t>
      </w:r>
      <w:r w:rsidRPr="009F468F">
        <w:rPr>
          <w:rFonts w:ascii="Garamond" w:hAnsi="Garamond" w:cs="Calibri"/>
          <w:sz w:val="22"/>
          <w:szCs w:val="22"/>
        </w:rPr>
        <w:t xml:space="preserve"> dias autoriza a Administração a promover a extinção do contrato por descumprimento ou cumprimento irregular de suas cláusulas, conforme dispõe o inciso I do art. 137 da Lei n. 14.133, de 2021. </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r w:rsidRPr="009F468F">
        <w:rPr>
          <w:rFonts w:ascii="Garamond" w:hAnsi="Garamond" w:cs="Calibri"/>
          <w:sz w:val="22"/>
          <w:szCs w:val="22"/>
        </w:rPr>
        <w:t>(3</w:t>
      </w:r>
      <w:proofErr w:type="gramStart"/>
      <w:r w:rsidRPr="009F468F">
        <w:rPr>
          <w:rFonts w:ascii="Garamond" w:hAnsi="Garamond" w:cs="Calibri"/>
          <w:sz w:val="22"/>
          <w:szCs w:val="22"/>
        </w:rPr>
        <w:t>)</w:t>
      </w:r>
      <w:proofErr w:type="gramEnd"/>
      <w:r w:rsidRPr="009F468F">
        <w:rPr>
          <w:rFonts w:ascii="Garamond" w:hAnsi="Garamond" w:cs="Calibri"/>
          <w:sz w:val="22"/>
          <w:szCs w:val="22"/>
        </w:rPr>
        <w:tab/>
        <w:t xml:space="preserve">Compensatória, para as infrações descritas nas alíneas “e” a “h” do subitem </w:t>
      </w:r>
      <w:r w:rsidR="00D847F6" w:rsidRPr="009F468F">
        <w:rPr>
          <w:rFonts w:ascii="Garamond" w:hAnsi="Garamond" w:cs="Calibri"/>
          <w:sz w:val="22"/>
          <w:szCs w:val="22"/>
        </w:rPr>
        <w:t>10.</w:t>
      </w:r>
      <w:r w:rsidRPr="009F468F">
        <w:rPr>
          <w:rFonts w:ascii="Garamond" w:hAnsi="Garamond" w:cs="Calibri"/>
          <w:sz w:val="22"/>
          <w:szCs w:val="22"/>
        </w:rPr>
        <w:t xml:space="preserve">1, de </w:t>
      </w:r>
      <w:r w:rsidR="00A1477F" w:rsidRPr="009F468F">
        <w:rPr>
          <w:rFonts w:ascii="Garamond" w:hAnsi="Garamond" w:cs="Calibri"/>
          <w:sz w:val="22"/>
          <w:szCs w:val="22"/>
        </w:rPr>
        <w:t>5</w:t>
      </w:r>
      <w:r w:rsidRPr="009F468F">
        <w:rPr>
          <w:rFonts w:ascii="Garamond" w:hAnsi="Garamond" w:cs="Calibri"/>
          <w:sz w:val="22"/>
          <w:szCs w:val="22"/>
        </w:rPr>
        <w:t xml:space="preserve">% a </w:t>
      </w:r>
      <w:r w:rsidR="00A1477F" w:rsidRPr="009F468F">
        <w:rPr>
          <w:rFonts w:ascii="Garamond" w:hAnsi="Garamond" w:cs="Calibri"/>
          <w:sz w:val="22"/>
          <w:szCs w:val="22"/>
        </w:rPr>
        <w:t>10</w:t>
      </w:r>
      <w:r w:rsidRPr="009F468F">
        <w:rPr>
          <w:rFonts w:ascii="Garamond" w:hAnsi="Garamond" w:cs="Calibri"/>
          <w:sz w:val="22"/>
          <w:szCs w:val="22"/>
        </w:rPr>
        <w:t>% do valor do Contrato.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r w:rsidRPr="009F468F">
        <w:rPr>
          <w:rFonts w:ascii="Garamond" w:hAnsi="Garamond" w:cs="Calibri"/>
          <w:sz w:val="22"/>
          <w:szCs w:val="22"/>
        </w:rPr>
        <w:t>(4</w:t>
      </w:r>
      <w:proofErr w:type="gramStart"/>
      <w:r w:rsidRPr="009F468F">
        <w:rPr>
          <w:rFonts w:ascii="Garamond" w:hAnsi="Garamond" w:cs="Calibri"/>
          <w:sz w:val="22"/>
          <w:szCs w:val="22"/>
        </w:rPr>
        <w:t>)</w:t>
      </w:r>
      <w:proofErr w:type="gramEnd"/>
      <w:r w:rsidRPr="009F468F">
        <w:rPr>
          <w:rFonts w:ascii="Garamond" w:hAnsi="Garamond" w:cs="Calibri"/>
          <w:sz w:val="22"/>
          <w:szCs w:val="22"/>
        </w:rPr>
        <w:tab/>
        <w:t xml:space="preserve">Compensatória, para a inexecução total do contrato prevista na alínea “c” do subitem </w:t>
      </w:r>
      <w:r w:rsidR="00D847F6" w:rsidRPr="009F468F">
        <w:rPr>
          <w:rFonts w:ascii="Garamond" w:hAnsi="Garamond" w:cs="Calibri"/>
          <w:sz w:val="22"/>
          <w:szCs w:val="22"/>
        </w:rPr>
        <w:t>10.</w:t>
      </w:r>
      <w:r w:rsidRPr="009F468F">
        <w:rPr>
          <w:rFonts w:ascii="Garamond" w:hAnsi="Garamond" w:cs="Calibri"/>
          <w:sz w:val="22"/>
          <w:szCs w:val="22"/>
        </w:rPr>
        <w:t xml:space="preserve">1, de </w:t>
      </w:r>
      <w:r w:rsidR="00A1477F" w:rsidRPr="009F468F">
        <w:rPr>
          <w:rFonts w:ascii="Garamond" w:hAnsi="Garamond" w:cs="Calibri"/>
          <w:sz w:val="22"/>
          <w:szCs w:val="22"/>
        </w:rPr>
        <w:t xml:space="preserve">5% a 10% </w:t>
      </w:r>
      <w:r w:rsidRPr="009F468F">
        <w:rPr>
          <w:rFonts w:ascii="Garamond" w:hAnsi="Garamond" w:cs="Calibri"/>
          <w:sz w:val="22"/>
          <w:szCs w:val="22"/>
        </w:rPr>
        <w:t xml:space="preserve">  do valor do Contrato. </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r w:rsidRPr="009F468F">
        <w:rPr>
          <w:rFonts w:ascii="Garamond" w:hAnsi="Garamond" w:cs="Calibri"/>
          <w:sz w:val="22"/>
          <w:szCs w:val="22"/>
        </w:rPr>
        <w:t>(5</w:t>
      </w:r>
      <w:proofErr w:type="gramStart"/>
      <w:r w:rsidRPr="009F468F">
        <w:rPr>
          <w:rFonts w:ascii="Garamond" w:hAnsi="Garamond" w:cs="Calibri"/>
          <w:sz w:val="22"/>
          <w:szCs w:val="22"/>
        </w:rPr>
        <w:t>)</w:t>
      </w:r>
      <w:proofErr w:type="gramEnd"/>
      <w:r w:rsidRPr="009F468F">
        <w:rPr>
          <w:rFonts w:ascii="Garamond" w:hAnsi="Garamond" w:cs="Calibri"/>
          <w:sz w:val="22"/>
          <w:szCs w:val="22"/>
        </w:rPr>
        <w:tab/>
        <w:t xml:space="preserve">Para infração descrita na alínea “b” do subitem </w:t>
      </w:r>
      <w:r w:rsidR="00D847F6" w:rsidRPr="009F468F">
        <w:rPr>
          <w:rFonts w:ascii="Garamond" w:hAnsi="Garamond" w:cs="Calibri"/>
          <w:sz w:val="22"/>
          <w:szCs w:val="22"/>
        </w:rPr>
        <w:t>10.</w:t>
      </w:r>
      <w:r w:rsidRPr="009F468F">
        <w:rPr>
          <w:rFonts w:ascii="Garamond" w:hAnsi="Garamond" w:cs="Calibri"/>
          <w:sz w:val="22"/>
          <w:szCs w:val="22"/>
        </w:rPr>
        <w:t xml:space="preserve">1, a multa será de </w:t>
      </w:r>
      <w:r w:rsidR="00A1477F" w:rsidRPr="009F468F">
        <w:rPr>
          <w:rFonts w:ascii="Garamond" w:hAnsi="Garamond" w:cs="Calibri"/>
          <w:sz w:val="22"/>
          <w:szCs w:val="22"/>
        </w:rPr>
        <w:t xml:space="preserve">5% a 10% </w:t>
      </w:r>
      <w:r w:rsidRPr="009F468F">
        <w:rPr>
          <w:rFonts w:ascii="Garamond" w:hAnsi="Garamond" w:cs="Calibri"/>
          <w:sz w:val="22"/>
          <w:szCs w:val="22"/>
        </w:rPr>
        <w:t xml:space="preserve">  do valor do Contrato.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r w:rsidRPr="009F468F">
        <w:rPr>
          <w:rFonts w:ascii="Garamond" w:hAnsi="Garamond" w:cs="Calibri"/>
          <w:sz w:val="22"/>
          <w:szCs w:val="22"/>
        </w:rPr>
        <w:t>(6</w:t>
      </w:r>
      <w:proofErr w:type="gramStart"/>
      <w:r w:rsidRPr="009F468F">
        <w:rPr>
          <w:rFonts w:ascii="Garamond" w:hAnsi="Garamond" w:cs="Calibri"/>
          <w:sz w:val="22"/>
          <w:szCs w:val="22"/>
        </w:rPr>
        <w:t>)</w:t>
      </w:r>
      <w:proofErr w:type="gramEnd"/>
      <w:r w:rsidRPr="009F468F">
        <w:rPr>
          <w:rFonts w:ascii="Garamond" w:hAnsi="Garamond" w:cs="Calibri"/>
          <w:sz w:val="22"/>
          <w:szCs w:val="22"/>
        </w:rPr>
        <w:tab/>
        <w:t xml:space="preserve">Para infrações descritas na alínea “d” do subitem </w:t>
      </w:r>
      <w:r w:rsidR="00D847F6" w:rsidRPr="009F468F">
        <w:rPr>
          <w:rFonts w:ascii="Garamond" w:hAnsi="Garamond" w:cs="Calibri"/>
          <w:sz w:val="22"/>
          <w:szCs w:val="22"/>
        </w:rPr>
        <w:t>10.</w:t>
      </w:r>
      <w:r w:rsidRPr="009F468F">
        <w:rPr>
          <w:rFonts w:ascii="Garamond" w:hAnsi="Garamond" w:cs="Calibri"/>
          <w:sz w:val="22"/>
          <w:szCs w:val="22"/>
        </w:rPr>
        <w:t xml:space="preserve">1, a multa será de </w:t>
      </w:r>
      <w:r w:rsidR="00A1477F" w:rsidRPr="009F468F">
        <w:rPr>
          <w:rFonts w:ascii="Garamond" w:hAnsi="Garamond" w:cs="Calibri"/>
          <w:sz w:val="22"/>
          <w:szCs w:val="22"/>
        </w:rPr>
        <w:t xml:space="preserve">5% a 10% </w:t>
      </w:r>
      <w:r w:rsidRPr="009F468F">
        <w:rPr>
          <w:rFonts w:ascii="Garamond" w:hAnsi="Garamond" w:cs="Calibri"/>
          <w:sz w:val="22"/>
          <w:szCs w:val="22"/>
        </w:rPr>
        <w:t>do valor do Contrato.</w:t>
      </w:r>
    </w:p>
    <w:p w:rsidR="00676CDF" w:rsidRPr="009F468F" w:rsidRDefault="00676CDF" w:rsidP="00D847F6">
      <w:pPr>
        <w:autoSpaceDE w:val="0"/>
        <w:autoSpaceDN w:val="0"/>
        <w:adjustRightInd w:val="0"/>
        <w:spacing w:before="120" w:after="120" w:line="360" w:lineRule="auto"/>
        <w:ind w:firstLine="567"/>
        <w:jc w:val="both"/>
        <w:rPr>
          <w:rFonts w:ascii="Garamond" w:hAnsi="Garamond" w:cs="Calibri"/>
          <w:sz w:val="22"/>
          <w:szCs w:val="22"/>
        </w:rPr>
      </w:pPr>
      <w:r w:rsidRPr="009F468F">
        <w:rPr>
          <w:rFonts w:ascii="Garamond" w:hAnsi="Garamond" w:cs="Calibri"/>
          <w:sz w:val="22"/>
          <w:szCs w:val="22"/>
        </w:rPr>
        <w:t>(7</w:t>
      </w:r>
      <w:proofErr w:type="gramStart"/>
      <w:r w:rsidRPr="009F468F">
        <w:rPr>
          <w:rFonts w:ascii="Garamond" w:hAnsi="Garamond" w:cs="Calibri"/>
          <w:sz w:val="22"/>
          <w:szCs w:val="22"/>
        </w:rPr>
        <w:t>)</w:t>
      </w:r>
      <w:proofErr w:type="gramEnd"/>
      <w:r w:rsidRPr="009F468F">
        <w:rPr>
          <w:rFonts w:ascii="Garamond" w:hAnsi="Garamond" w:cs="Calibri"/>
          <w:sz w:val="22"/>
          <w:szCs w:val="22"/>
        </w:rPr>
        <w:tab/>
        <w:t xml:space="preserve">Para a infração descrita na alínea “a” do subitem </w:t>
      </w:r>
      <w:r w:rsidR="00D847F6" w:rsidRPr="009F468F">
        <w:rPr>
          <w:rFonts w:ascii="Garamond" w:hAnsi="Garamond" w:cs="Calibri"/>
          <w:sz w:val="22"/>
          <w:szCs w:val="22"/>
        </w:rPr>
        <w:t>10.</w:t>
      </w:r>
      <w:r w:rsidRPr="009F468F">
        <w:rPr>
          <w:rFonts w:ascii="Garamond" w:hAnsi="Garamond" w:cs="Calibri"/>
          <w:sz w:val="22"/>
          <w:szCs w:val="22"/>
        </w:rPr>
        <w:t xml:space="preserve">1, a multa será de </w:t>
      </w:r>
      <w:r w:rsidR="00A1477F" w:rsidRPr="009F468F">
        <w:rPr>
          <w:rFonts w:ascii="Garamond" w:hAnsi="Garamond" w:cs="Calibri"/>
          <w:sz w:val="22"/>
          <w:szCs w:val="22"/>
        </w:rPr>
        <w:t xml:space="preserve">5% a 10% </w:t>
      </w:r>
      <w:r w:rsidRPr="009F468F">
        <w:rPr>
          <w:rFonts w:ascii="Garamond" w:hAnsi="Garamond" w:cs="Calibri"/>
          <w:sz w:val="22"/>
          <w:szCs w:val="22"/>
        </w:rPr>
        <w:t>do valor do Contrato, ressalvadas as seguintes infrações:</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3.</w:t>
      </w:r>
      <w:r w:rsidR="00676CDF" w:rsidRPr="009F468F">
        <w:rPr>
          <w:rFonts w:ascii="Garamond" w:hAnsi="Garamond" w:cs="Calibri"/>
          <w:sz w:val="22"/>
          <w:szCs w:val="22"/>
        </w:rPr>
        <w:tab/>
        <w:t>A aplicação das sanções previstas neste Contrato não exclui, em hipótese alguma, a obrigação de reparação integral do dano causado ao Contratante (art. 156, §9º, da Lei nº 14.133, de 2021)</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4.</w:t>
      </w:r>
      <w:r w:rsidR="00676CDF" w:rsidRPr="009F468F">
        <w:rPr>
          <w:rFonts w:ascii="Garamond" w:hAnsi="Garamond" w:cs="Calibri"/>
          <w:sz w:val="22"/>
          <w:szCs w:val="22"/>
        </w:rPr>
        <w:tab/>
        <w:t>Todas as sanções previstas neste Contrato poderão ser aplicadas cumulativamente com a multa (art. 156, §7º, da Lei nº 14.133, de 2021).</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4.1.</w:t>
      </w:r>
      <w:r w:rsidR="00676CDF" w:rsidRPr="009F468F">
        <w:rPr>
          <w:rFonts w:ascii="Garamond" w:hAnsi="Garamond" w:cs="Calibri"/>
          <w:sz w:val="22"/>
          <w:szCs w:val="22"/>
        </w:rPr>
        <w:tab/>
        <w:t>Antes da aplicação da multa será facultada a defesa do interessado no prazo de 15 (quinze) dias úteis, contado da data de sua intimação (art. 157, da Lei nº 14.133, de 2021)</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4.2.</w:t>
      </w:r>
      <w:r w:rsidR="00676CDF" w:rsidRPr="009F468F">
        <w:rPr>
          <w:rFonts w:ascii="Garamond" w:hAnsi="Garamond" w:cs="Calibri"/>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10.</w:t>
      </w:r>
      <w:r w:rsidR="00676CDF" w:rsidRPr="009F468F">
        <w:rPr>
          <w:rFonts w:ascii="Garamond" w:hAnsi="Garamond" w:cs="Calibri"/>
          <w:sz w:val="22"/>
          <w:szCs w:val="22"/>
        </w:rPr>
        <w:t>4.3.</w:t>
      </w:r>
      <w:r w:rsidR="00676CDF" w:rsidRPr="009F468F">
        <w:rPr>
          <w:rFonts w:ascii="Garamond" w:hAnsi="Garamond" w:cs="Calibri"/>
          <w:sz w:val="22"/>
          <w:szCs w:val="22"/>
        </w:rPr>
        <w:tab/>
        <w:t xml:space="preserve">Previamente ao encaminhamento à cobrança judicial, a multa poderá ser recolhida administrativamente no prazo máximo de </w:t>
      </w:r>
      <w:r w:rsidR="004E1CF8" w:rsidRPr="009F468F">
        <w:rPr>
          <w:rFonts w:ascii="Garamond" w:hAnsi="Garamond" w:cs="Calibri"/>
          <w:b/>
          <w:bCs/>
          <w:sz w:val="22"/>
          <w:szCs w:val="22"/>
        </w:rPr>
        <w:t>10</w:t>
      </w:r>
      <w:r w:rsidR="00676CDF" w:rsidRPr="009F468F">
        <w:rPr>
          <w:rFonts w:ascii="Garamond" w:hAnsi="Garamond" w:cs="Calibri"/>
          <w:b/>
          <w:bCs/>
          <w:sz w:val="22"/>
          <w:szCs w:val="22"/>
        </w:rPr>
        <w:t xml:space="preserve"> (</w:t>
      </w:r>
      <w:r w:rsidR="004E1CF8" w:rsidRPr="009F468F">
        <w:rPr>
          <w:rFonts w:ascii="Garamond" w:hAnsi="Garamond" w:cs="Calibri"/>
          <w:b/>
          <w:bCs/>
          <w:sz w:val="22"/>
          <w:szCs w:val="22"/>
        </w:rPr>
        <w:t>dez</w:t>
      </w:r>
      <w:r w:rsidR="00676CDF" w:rsidRPr="009F468F">
        <w:rPr>
          <w:rFonts w:ascii="Garamond" w:hAnsi="Garamond" w:cs="Calibri"/>
          <w:b/>
          <w:bCs/>
          <w:sz w:val="22"/>
          <w:szCs w:val="22"/>
        </w:rPr>
        <w:t>) dias</w:t>
      </w:r>
      <w:r w:rsidR="004E1CF8" w:rsidRPr="009F468F">
        <w:rPr>
          <w:rFonts w:ascii="Garamond" w:hAnsi="Garamond" w:cs="Calibri"/>
          <w:b/>
          <w:bCs/>
          <w:sz w:val="22"/>
          <w:szCs w:val="22"/>
        </w:rPr>
        <w:t xml:space="preserve"> úteis</w:t>
      </w:r>
      <w:r w:rsidR="00676CDF" w:rsidRPr="009F468F">
        <w:rPr>
          <w:rFonts w:ascii="Garamond" w:hAnsi="Garamond" w:cs="Calibri"/>
          <w:sz w:val="22"/>
          <w:szCs w:val="22"/>
        </w:rPr>
        <w:t>, a contar da data do recebimento da comunicação enviada pela autoridade competente.</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5.</w:t>
      </w:r>
      <w:r w:rsidR="00676CDF" w:rsidRPr="009F468F">
        <w:rPr>
          <w:rFonts w:ascii="Garamond" w:hAnsi="Garamond" w:cs="Calibri"/>
          <w:sz w:val="22"/>
          <w:szCs w:val="22"/>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6.</w:t>
      </w:r>
      <w:r w:rsidR="00676CDF" w:rsidRPr="009F468F">
        <w:rPr>
          <w:rFonts w:ascii="Garamond" w:hAnsi="Garamond" w:cs="Calibri"/>
          <w:sz w:val="22"/>
          <w:szCs w:val="22"/>
        </w:rPr>
        <w:tab/>
        <w:t>Na aplicação das sanções serão considerados (art. 156, §1º, da Lei nº 14.133, de 2021):</w:t>
      </w:r>
    </w:p>
    <w:p w:rsidR="00676CDF" w:rsidRPr="009F468F" w:rsidRDefault="00676CDF" w:rsidP="00676CDF">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a</w:t>
      </w:r>
      <w:proofErr w:type="gramEnd"/>
      <w:r w:rsidRPr="009F468F">
        <w:rPr>
          <w:rFonts w:ascii="Garamond" w:hAnsi="Garamond" w:cs="Calibri"/>
          <w:sz w:val="22"/>
          <w:szCs w:val="22"/>
        </w:rPr>
        <w:t>)</w:t>
      </w:r>
      <w:r w:rsidRPr="009F468F">
        <w:rPr>
          <w:rFonts w:ascii="Garamond" w:hAnsi="Garamond" w:cs="Calibri"/>
          <w:sz w:val="22"/>
          <w:szCs w:val="22"/>
        </w:rPr>
        <w:tab/>
        <w:t>a natureza e a gravidade da infração cometida;</w:t>
      </w:r>
    </w:p>
    <w:p w:rsidR="00676CDF" w:rsidRPr="009F468F" w:rsidRDefault="00676CDF" w:rsidP="00676CDF">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b)</w:t>
      </w:r>
      <w:proofErr w:type="gramEnd"/>
      <w:r w:rsidRPr="009F468F">
        <w:rPr>
          <w:rFonts w:ascii="Garamond" w:hAnsi="Garamond" w:cs="Calibri"/>
          <w:sz w:val="22"/>
          <w:szCs w:val="22"/>
        </w:rPr>
        <w:tab/>
        <w:t>as peculiaridades do caso concreto;</w:t>
      </w:r>
    </w:p>
    <w:p w:rsidR="00676CDF" w:rsidRPr="009F468F" w:rsidRDefault="00676CDF" w:rsidP="00676CDF">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c)</w:t>
      </w:r>
      <w:proofErr w:type="gramEnd"/>
      <w:r w:rsidRPr="009F468F">
        <w:rPr>
          <w:rFonts w:ascii="Garamond" w:hAnsi="Garamond" w:cs="Calibri"/>
          <w:sz w:val="22"/>
          <w:szCs w:val="22"/>
        </w:rPr>
        <w:tab/>
        <w:t>as circunstâncias agravantes ou atenuantes;</w:t>
      </w:r>
    </w:p>
    <w:p w:rsidR="00676CDF" w:rsidRPr="009F468F" w:rsidRDefault="00676CDF" w:rsidP="00676CDF">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d)</w:t>
      </w:r>
      <w:proofErr w:type="gramEnd"/>
      <w:r w:rsidRPr="009F468F">
        <w:rPr>
          <w:rFonts w:ascii="Garamond" w:hAnsi="Garamond" w:cs="Calibri"/>
          <w:sz w:val="22"/>
          <w:szCs w:val="22"/>
        </w:rPr>
        <w:tab/>
        <w:t>os danos que dela provierem para o Contratante;</w:t>
      </w:r>
    </w:p>
    <w:p w:rsidR="00676CDF" w:rsidRPr="009F468F" w:rsidRDefault="00676CDF" w:rsidP="00676CDF">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e</w:t>
      </w:r>
      <w:proofErr w:type="gramEnd"/>
      <w:r w:rsidRPr="009F468F">
        <w:rPr>
          <w:rFonts w:ascii="Garamond" w:hAnsi="Garamond" w:cs="Calibri"/>
          <w:sz w:val="22"/>
          <w:szCs w:val="22"/>
        </w:rPr>
        <w:t>)</w:t>
      </w:r>
      <w:r w:rsidRPr="009F468F">
        <w:rPr>
          <w:rFonts w:ascii="Garamond" w:hAnsi="Garamond" w:cs="Calibri"/>
          <w:sz w:val="22"/>
          <w:szCs w:val="22"/>
        </w:rPr>
        <w:tab/>
        <w:t>a implantação ou o aperfeiçoamento de programa de integridade, conforme normas e orientações dos órgãos de controle.</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7.</w:t>
      </w:r>
      <w:r w:rsidR="00676CDF" w:rsidRPr="009F468F">
        <w:rPr>
          <w:rFonts w:ascii="Garamond" w:hAnsi="Garamond" w:cs="Calibri"/>
          <w:sz w:val="22"/>
          <w:szCs w:val="22"/>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8.</w:t>
      </w:r>
      <w:r w:rsidR="00676CDF" w:rsidRPr="009F468F">
        <w:rPr>
          <w:rFonts w:ascii="Garamond" w:hAnsi="Garamond" w:cs="Calibri"/>
          <w:sz w:val="22"/>
          <w:szCs w:val="22"/>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9.</w:t>
      </w:r>
      <w:r w:rsidR="00676CDF" w:rsidRPr="009F468F">
        <w:rPr>
          <w:rFonts w:ascii="Garamond" w:hAnsi="Garamond" w:cs="Calibri"/>
          <w:sz w:val="22"/>
          <w:szCs w:val="22"/>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676CDF" w:rsidRPr="009F468F">
        <w:rPr>
          <w:rFonts w:ascii="Garamond" w:hAnsi="Garamond" w:cs="Calibri"/>
          <w:sz w:val="22"/>
          <w:szCs w:val="22"/>
        </w:rPr>
        <w:t>Ceis</w:t>
      </w:r>
      <w:proofErr w:type="spellEnd"/>
      <w:r w:rsidR="00676CDF" w:rsidRPr="009F468F">
        <w:rPr>
          <w:rFonts w:ascii="Garamond" w:hAnsi="Garamond" w:cs="Calibri"/>
          <w:sz w:val="22"/>
          <w:szCs w:val="22"/>
        </w:rPr>
        <w:t>) e no Cadastro Nacional de Empresas Punidas (</w:t>
      </w:r>
      <w:proofErr w:type="spellStart"/>
      <w:r w:rsidR="00676CDF" w:rsidRPr="009F468F">
        <w:rPr>
          <w:rFonts w:ascii="Garamond" w:hAnsi="Garamond" w:cs="Calibri"/>
          <w:sz w:val="22"/>
          <w:szCs w:val="22"/>
        </w:rPr>
        <w:t>Cnep</w:t>
      </w:r>
      <w:proofErr w:type="spellEnd"/>
      <w:r w:rsidR="00676CDF" w:rsidRPr="009F468F">
        <w:rPr>
          <w:rFonts w:ascii="Garamond" w:hAnsi="Garamond" w:cs="Calibri"/>
          <w:sz w:val="22"/>
          <w:szCs w:val="22"/>
        </w:rPr>
        <w:t xml:space="preserve">), </w:t>
      </w:r>
      <w:proofErr w:type="gramStart"/>
      <w:r w:rsidR="00676CDF" w:rsidRPr="009F468F">
        <w:rPr>
          <w:rFonts w:ascii="Garamond" w:hAnsi="Garamond" w:cs="Calibri"/>
          <w:sz w:val="22"/>
          <w:szCs w:val="22"/>
        </w:rPr>
        <w:t>instituídos no âmbito do Poder Executivo Federal</w:t>
      </w:r>
      <w:proofErr w:type="gramEnd"/>
      <w:r w:rsidR="00676CDF" w:rsidRPr="009F468F">
        <w:rPr>
          <w:rFonts w:ascii="Garamond" w:hAnsi="Garamond" w:cs="Calibri"/>
          <w:sz w:val="22"/>
          <w:szCs w:val="22"/>
        </w:rPr>
        <w:t>. (Art. 161, da Lei nº 14.133, de 2021)</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10.</w:t>
      </w:r>
      <w:r w:rsidR="00676CDF" w:rsidRPr="009F468F">
        <w:rPr>
          <w:rFonts w:ascii="Garamond" w:hAnsi="Garamond" w:cs="Calibri"/>
          <w:sz w:val="22"/>
          <w:szCs w:val="22"/>
        </w:rPr>
        <w:tab/>
        <w:t>As sanções de impedimento de licitar e contratar e declaração de inidoneidade para licitar ou contratar são passíveis de reabilitação na forma do art. 163 da Lei nº 14.133/21.</w:t>
      </w:r>
    </w:p>
    <w:p w:rsidR="00676CDF" w:rsidRPr="009F468F" w:rsidRDefault="00D847F6" w:rsidP="00676CDF">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10.</w:t>
      </w:r>
      <w:r w:rsidR="00676CDF" w:rsidRPr="009F468F">
        <w:rPr>
          <w:rFonts w:ascii="Garamond" w:hAnsi="Garamond" w:cs="Calibri"/>
          <w:sz w:val="22"/>
          <w:szCs w:val="22"/>
        </w:rPr>
        <w:t>11.</w:t>
      </w:r>
      <w:r w:rsidR="00676CDF" w:rsidRPr="009F468F">
        <w:rPr>
          <w:rFonts w:ascii="Garamond" w:hAnsi="Garamond" w:cs="Calibri"/>
          <w:sz w:val="22"/>
          <w:szCs w:val="22"/>
        </w:rPr>
        <w:tab/>
        <w:t xml:space="preserve">Os débitos do contratado para com a Administração contratante, resultantes de multa administrativa e/ou indenizações, não inscritos em dívida ativa, poderão ser compensados, total ou parcialmente, com os créditos devidos </w:t>
      </w:r>
      <w:r w:rsidR="00676CDF" w:rsidRPr="009F468F">
        <w:rPr>
          <w:rFonts w:ascii="Garamond" w:hAnsi="Garamond" w:cs="Calibri"/>
          <w:sz w:val="22"/>
          <w:szCs w:val="22"/>
        </w:rPr>
        <w:lastRenderedPageBreak/>
        <w:t xml:space="preserve">pelo referido </w:t>
      </w:r>
      <w:proofErr w:type="gramStart"/>
      <w:r w:rsidR="00676CDF" w:rsidRPr="009F468F">
        <w:rPr>
          <w:rFonts w:ascii="Garamond" w:hAnsi="Garamond" w:cs="Calibri"/>
          <w:sz w:val="22"/>
          <w:szCs w:val="22"/>
        </w:rPr>
        <w:t>órgão decorrentes deste mesmo contrato ou de outros contratos administrativos que o contratado possua com o mesmo órgão</w:t>
      </w:r>
      <w:proofErr w:type="gramEnd"/>
      <w:r w:rsidR="00676CDF" w:rsidRPr="009F468F">
        <w:rPr>
          <w:rFonts w:ascii="Garamond" w:hAnsi="Garamond" w:cs="Calibri"/>
          <w:sz w:val="22"/>
          <w:szCs w:val="22"/>
        </w:rPr>
        <w:t xml:space="preserve"> ora contratante, na forma da Instrução Normativa SEGES/ME nº 26, de 13 de abril de 2022.</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ONZE – DA FISCALIZAÇÃO E EXECUÇÃO DO </w:t>
      </w:r>
      <w:proofErr w:type="spellStart"/>
      <w:proofErr w:type="gramStart"/>
      <w:r w:rsidRPr="009F468F">
        <w:rPr>
          <w:rFonts w:ascii="Garamond" w:hAnsi="Garamond" w:cs="Calibri"/>
          <w:b/>
          <w:sz w:val="22"/>
          <w:szCs w:val="22"/>
        </w:rPr>
        <w:t>CONTRATO</w:t>
      </w:r>
      <w:r w:rsidR="009373FE" w:rsidRPr="009F468F">
        <w:rPr>
          <w:rFonts w:ascii="Garamond" w:hAnsi="Garamond" w:cs="Calibri"/>
          <w:b/>
          <w:sz w:val="22"/>
          <w:szCs w:val="22"/>
        </w:rPr>
        <w:t>art</w:t>
      </w:r>
      <w:proofErr w:type="spellEnd"/>
      <w:proofErr w:type="gramEnd"/>
      <w:r w:rsidR="009373FE" w:rsidRPr="009F468F">
        <w:rPr>
          <w:rFonts w:ascii="Garamond" w:hAnsi="Garamond" w:cs="Calibri"/>
          <w:b/>
          <w:sz w:val="22"/>
          <w:szCs w:val="22"/>
        </w:rPr>
        <w:t xml:space="preserve"> 117</w:t>
      </w:r>
    </w:p>
    <w:p w:rsidR="004E1CF8" w:rsidRPr="009F468F" w:rsidRDefault="004E1CF8" w:rsidP="004E1CF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11.1. O fiscal do contrato será indicado pelo CONTRATANTE, dentre engenheiros e/ou arquitetos e servidor, conforme determinações de Lei Federal 14.133/2021 e no que couber:</w:t>
      </w:r>
    </w:p>
    <w:p w:rsidR="004E1CF8" w:rsidRPr="009F468F" w:rsidRDefault="004E1CF8" w:rsidP="004E1CF8">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a</w:t>
      </w:r>
      <w:proofErr w:type="gramEnd"/>
      <w:r w:rsidRPr="009F468F">
        <w:rPr>
          <w:rFonts w:ascii="Garamond" w:hAnsi="Garamond" w:cs="Calibri"/>
          <w:sz w:val="22"/>
          <w:szCs w:val="22"/>
        </w:rPr>
        <w:t>)</w:t>
      </w:r>
      <w:r w:rsidRPr="009F468F">
        <w:rPr>
          <w:rFonts w:ascii="Garamond" w:hAnsi="Garamond" w:cs="Calibri"/>
          <w:sz w:val="22"/>
          <w:szCs w:val="22"/>
        </w:rPr>
        <w:tab/>
        <w:t>Fica designado o servidor da Gabriel Valério Romanini portadora da CI/RG nº. ********** e inscrita no CPF/MF nº.******* para exercer a fiscalização e o acompanhamento do objeto do contrato, nos termos disciplinados nos art. 117, da Lei federal nº 14.133/2021 e no que mais couber</w:t>
      </w:r>
    </w:p>
    <w:p w:rsidR="004E1CF8" w:rsidRPr="009F468F" w:rsidRDefault="004E1CF8" w:rsidP="004E1CF8">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b)</w:t>
      </w:r>
      <w:proofErr w:type="gramEnd"/>
      <w:r w:rsidRPr="009F468F">
        <w:rPr>
          <w:rFonts w:ascii="Garamond" w:hAnsi="Garamond" w:cs="Calibri"/>
          <w:sz w:val="22"/>
          <w:szCs w:val="22"/>
        </w:rPr>
        <w:tab/>
        <w:t xml:space="preserve">Fica designado o servidor da Daniele </w:t>
      </w:r>
      <w:proofErr w:type="spellStart"/>
      <w:r w:rsidRPr="009F468F">
        <w:rPr>
          <w:rFonts w:ascii="Garamond" w:hAnsi="Garamond" w:cs="Calibri"/>
          <w:sz w:val="22"/>
          <w:szCs w:val="22"/>
        </w:rPr>
        <w:t>Hojak</w:t>
      </w:r>
      <w:proofErr w:type="spellEnd"/>
      <w:r w:rsidRPr="009F468F">
        <w:rPr>
          <w:rFonts w:ascii="Garamond" w:hAnsi="Garamond" w:cs="Calibri"/>
          <w:sz w:val="22"/>
          <w:szCs w:val="22"/>
        </w:rPr>
        <w:t xml:space="preserve"> portadora da CI/RG nº. ********** e inscrita no CPF/MF nº.******* para exercer a fiscalização e o acompanhamento do objeto do contrato, nos termos disciplinados nos art. 117, da Lei federal nº 14.133/2021 e no que mais couber.</w:t>
      </w:r>
    </w:p>
    <w:p w:rsidR="004E1CF8" w:rsidRPr="009F468F" w:rsidRDefault="004E1CF8" w:rsidP="004E1CF8">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c)</w:t>
      </w:r>
      <w:proofErr w:type="gramEnd"/>
      <w:r w:rsidRPr="009F468F">
        <w:rPr>
          <w:rFonts w:ascii="Garamond" w:hAnsi="Garamond" w:cs="Calibri"/>
          <w:sz w:val="22"/>
          <w:szCs w:val="22"/>
        </w:rPr>
        <w:tab/>
        <w:t xml:space="preserve">Fica designado o servidor da Juliana </w:t>
      </w:r>
      <w:proofErr w:type="spellStart"/>
      <w:r w:rsidRPr="009F468F">
        <w:rPr>
          <w:rFonts w:ascii="Garamond" w:hAnsi="Garamond" w:cs="Calibri"/>
          <w:sz w:val="22"/>
          <w:szCs w:val="22"/>
        </w:rPr>
        <w:t>Donatoni</w:t>
      </w:r>
      <w:proofErr w:type="spellEnd"/>
      <w:r w:rsidRPr="009F468F">
        <w:rPr>
          <w:rFonts w:ascii="Garamond" w:hAnsi="Garamond" w:cs="Calibri"/>
          <w:sz w:val="22"/>
          <w:szCs w:val="22"/>
        </w:rPr>
        <w:t xml:space="preserve"> portadora da CI/RG nº. ********** e inscrita no CPF/MF nº.******* para exercer a fiscalização e o acompanhamento do objeto do contrato, nos termos disciplinados nos art. 117, da Lei federal nº 14.133/2021 e no que mais couber</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DOZE – </w:t>
      </w:r>
      <w:r w:rsidR="009373FE" w:rsidRPr="009F468F">
        <w:rPr>
          <w:rFonts w:ascii="Garamond" w:hAnsi="Garamond" w:cs="Calibri"/>
          <w:b/>
          <w:sz w:val="22"/>
          <w:szCs w:val="22"/>
        </w:rPr>
        <w:t>EXTINÇÃO CONTRATUAL ART 92 XIX</w:t>
      </w:r>
    </w:p>
    <w:p w:rsidR="002727A4" w:rsidRPr="009F468F" w:rsidRDefault="002727A4" w:rsidP="002727A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12.1.</w:t>
      </w:r>
      <w:r w:rsidRPr="009F468F">
        <w:rPr>
          <w:rFonts w:ascii="Garamond" w:hAnsi="Garamond" w:cs="Calibri"/>
          <w:sz w:val="22"/>
          <w:szCs w:val="22"/>
        </w:rPr>
        <w:tab/>
        <w:t>O contrato será extinto quando cumpridas as obrigações de ambas as partes, ainda que isso ocorra antes do prazo estipulado para tanto.</w:t>
      </w:r>
    </w:p>
    <w:p w:rsidR="002727A4" w:rsidRPr="009F468F" w:rsidRDefault="002727A4" w:rsidP="002727A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12.2.</w:t>
      </w:r>
      <w:r w:rsidRPr="009F468F">
        <w:rPr>
          <w:rFonts w:ascii="Garamond" w:hAnsi="Garamond" w:cs="Calibri"/>
          <w:sz w:val="22"/>
          <w:szCs w:val="22"/>
        </w:rPr>
        <w:tab/>
        <w:t>Se as obrigações não forem cumpridas no prazo estipulado, a vigência ficará prorrogada até a conclusão do objeto, caso em que deverá a Administração providenciar a readequação do cronograma fixado para o contrato.</w:t>
      </w:r>
    </w:p>
    <w:p w:rsidR="002727A4" w:rsidRPr="009F468F" w:rsidRDefault="002727A4" w:rsidP="002727A4">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12.3.</w:t>
      </w:r>
      <w:r w:rsidRPr="009F468F">
        <w:rPr>
          <w:rFonts w:ascii="Garamond" w:hAnsi="Garamond" w:cs="Calibri"/>
          <w:sz w:val="22"/>
          <w:szCs w:val="22"/>
        </w:rPr>
        <w:tab/>
        <w:t xml:space="preserve">Quando a não conclusão do </w:t>
      </w:r>
      <w:proofErr w:type="gramStart"/>
      <w:r w:rsidRPr="009F468F">
        <w:rPr>
          <w:rFonts w:ascii="Garamond" w:hAnsi="Garamond" w:cs="Calibri"/>
          <w:sz w:val="22"/>
          <w:szCs w:val="22"/>
        </w:rPr>
        <w:t>contrato referida no item anterior</w:t>
      </w:r>
      <w:proofErr w:type="gramEnd"/>
      <w:r w:rsidRPr="009F468F">
        <w:rPr>
          <w:rFonts w:ascii="Garamond" w:hAnsi="Garamond" w:cs="Calibri"/>
          <w:sz w:val="22"/>
          <w:szCs w:val="22"/>
        </w:rPr>
        <w:t xml:space="preserve"> decorrer de culpa do contratado:</w:t>
      </w:r>
    </w:p>
    <w:p w:rsidR="002727A4" w:rsidRPr="009F468F" w:rsidRDefault="002727A4" w:rsidP="002727A4">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a</w:t>
      </w:r>
      <w:proofErr w:type="gramEnd"/>
      <w:r w:rsidRPr="009F468F">
        <w:rPr>
          <w:rFonts w:ascii="Garamond" w:hAnsi="Garamond" w:cs="Calibri"/>
          <w:sz w:val="22"/>
          <w:szCs w:val="22"/>
        </w:rPr>
        <w:t>)</w:t>
      </w:r>
      <w:r w:rsidRPr="009F468F">
        <w:rPr>
          <w:rFonts w:ascii="Garamond" w:hAnsi="Garamond" w:cs="Calibri"/>
          <w:sz w:val="22"/>
          <w:szCs w:val="22"/>
        </w:rPr>
        <w:tab/>
        <w:t>ficará ele constituído em mora, sendo-lhe aplicáveis as respectivas sanções administrativas; e</w:t>
      </w:r>
    </w:p>
    <w:p w:rsidR="002727A4" w:rsidRPr="009F468F" w:rsidRDefault="002727A4" w:rsidP="002727A4">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b)</w:t>
      </w:r>
      <w:proofErr w:type="gramEnd"/>
      <w:r w:rsidRPr="009F468F">
        <w:rPr>
          <w:rFonts w:ascii="Garamond" w:hAnsi="Garamond" w:cs="Calibri"/>
          <w:sz w:val="22"/>
          <w:szCs w:val="22"/>
        </w:rPr>
        <w:tab/>
        <w:t>poderá a Administração optar pela extinção do contrato e, nesse caso, adotará as medidas admitidas em lei para a continuidade da execução contratual.</w:t>
      </w:r>
    </w:p>
    <w:p w:rsidR="006A3AF0" w:rsidRPr="009F468F" w:rsidRDefault="006A3AF0" w:rsidP="006A3AF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12.4.</w:t>
      </w:r>
      <w:r w:rsidRPr="009F468F">
        <w:rPr>
          <w:rFonts w:ascii="Garamond" w:hAnsi="Garamond" w:cs="Calibri"/>
          <w:sz w:val="22"/>
          <w:szCs w:val="22"/>
        </w:rPr>
        <w:tab/>
        <w:t xml:space="preserve">O contrato poderá ser extinto antes de cumpridas as obrigações nele estipuladas, </w:t>
      </w:r>
      <w:proofErr w:type="gramStart"/>
      <w:r w:rsidRPr="009F468F">
        <w:rPr>
          <w:rFonts w:ascii="Garamond" w:hAnsi="Garamond" w:cs="Calibri"/>
          <w:sz w:val="22"/>
          <w:szCs w:val="22"/>
        </w:rPr>
        <w:t>ou antes</w:t>
      </w:r>
      <w:proofErr w:type="gramEnd"/>
      <w:r w:rsidRPr="009F468F">
        <w:rPr>
          <w:rFonts w:ascii="Garamond" w:hAnsi="Garamond" w:cs="Calibri"/>
          <w:sz w:val="22"/>
          <w:szCs w:val="22"/>
        </w:rPr>
        <w:t xml:space="preserve"> do prazo nele fixado, por algum dos motivos previstos no artigo 137 da Lei nº 14.133/21, bem como amigavelmente, assegurados o contraditório e a ampla defesa.</w:t>
      </w:r>
    </w:p>
    <w:p w:rsidR="006A3AF0" w:rsidRPr="009F468F" w:rsidRDefault="006A3AF0" w:rsidP="006A3AF0">
      <w:pPr>
        <w:autoSpaceDE w:val="0"/>
        <w:autoSpaceDN w:val="0"/>
        <w:adjustRightInd w:val="0"/>
        <w:spacing w:before="120" w:after="120" w:line="360" w:lineRule="auto"/>
        <w:ind w:firstLine="426"/>
        <w:jc w:val="both"/>
        <w:rPr>
          <w:rFonts w:ascii="Garamond" w:hAnsi="Garamond" w:cs="Calibri"/>
          <w:sz w:val="22"/>
          <w:szCs w:val="22"/>
        </w:rPr>
      </w:pPr>
      <w:r w:rsidRPr="009F468F">
        <w:rPr>
          <w:rFonts w:ascii="Garamond" w:hAnsi="Garamond" w:cs="Calibri"/>
          <w:sz w:val="22"/>
          <w:szCs w:val="22"/>
        </w:rPr>
        <w:t>12.4.1.</w:t>
      </w:r>
      <w:r w:rsidRPr="009F468F">
        <w:rPr>
          <w:rFonts w:ascii="Garamond" w:hAnsi="Garamond" w:cs="Calibri"/>
          <w:sz w:val="22"/>
          <w:szCs w:val="22"/>
        </w:rPr>
        <w:tab/>
        <w:t>Nesta hipótese, aplicam-se também os artigos 138 e 139 da mesma Lei.</w:t>
      </w:r>
    </w:p>
    <w:p w:rsidR="006A3AF0" w:rsidRPr="009F468F" w:rsidRDefault="006A3AF0" w:rsidP="006A3AF0">
      <w:pPr>
        <w:autoSpaceDE w:val="0"/>
        <w:autoSpaceDN w:val="0"/>
        <w:adjustRightInd w:val="0"/>
        <w:spacing w:before="120" w:after="120" w:line="360" w:lineRule="auto"/>
        <w:ind w:firstLine="426"/>
        <w:jc w:val="both"/>
        <w:rPr>
          <w:rFonts w:ascii="Garamond" w:hAnsi="Garamond" w:cs="Calibri"/>
          <w:sz w:val="22"/>
          <w:szCs w:val="22"/>
        </w:rPr>
      </w:pPr>
      <w:r w:rsidRPr="009F468F">
        <w:rPr>
          <w:rFonts w:ascii="Garamond" w:hAnsi="Garamond" w:cs="Calibri"/>
          <w:sz w:val="22"/>
          <w:szCs w:val="22"/>
        </w:rPr>
        <w:t>12.4.2.</w:t>
      </w:r>
      <w:r w:rsidRPr="009F468F">
        <w:rPr>
          <w:rFonts w:ascii="Garamond" w:hAnsi="Garamond" w:cs="Calibri"/>
          <w:sz w:val="22"/>
          <w:szCs w:val="22"/>
        </w:rPr>
        <w:tab/>
        <w:t>A alteração social ou a modificação da finalidade ou da estrutura da empresa não ensejará a extinção se não restringir sua capacidade de concluir o contrato.</w:t>
      </w:r>
    </w:p>
    <w:p w:rsidR="006A3AF0" w:rsidRPr="009F468F" w:rsidRDefault="006A3AF0" w:rsidP="006A3AF0">
      <w:pPr>
        <w:autoSpaceDE w:val="0"/>
        <w:autoSpaceDN w:val="0"/>
        <w:adjustRightInd w:val="0"/>
        <w:spacing w:before="120" w:after="120" w:line="360" w:lineRule="auto"/>
        <w:ind w:firstLine="567"/>
        <w:jc w:val="both"/>
        <w:rPr>
          <w:rFonts w:ascii="Garamond" w:hAnsi="Garamond" w:cs="Calibri"/>
          <w:sz w:val="22"/>
          <w:szCs w:val="22"/>
        </w:rPr>
      </w:pPr>
      <w:r w:rsidRPr="009F468F">
        <w:rPr>
          <w:rFonts w:ascii="Garamond" w:hAnsi="Garamond" w:cs="Calibri"/>
          <w:sz w:val="22"/>
          <w:szCs w:val="22"/>
        </w:rPr>
        <w:lastRenderedPageBreak/>
        <w:t>12.4.2.1.</w:t>
      </w:r>
      <w:r w:rsidRPr="009F468F">
        <w:rPr>
          <w:rFonts w:ascii="Garamond" w:hAnsi="Garamond" w:cs="Calibri"/>
          <w:sz w:val="22"/>
          <w:szCs w:val="22"/>
        </w:rPr>
        <w:tab/>
        <w:t>Se a operação implicar mudança da pessoa jurídica contratada</w:t>
      </w:r>
      <w:proofErr w:type="gramStart"/>
      <w:r w:rsidRPr="009F468F">
        <w:rPr>
          <w:rFonts w:ascii="Garamond" w:hAnsi="Garamond" w:cs="Calibri"/>
          <w:sz w:val="22"/>
          <w:szCs w:val="22"/>
        </w:rPr>
        <w:t>, deverá</w:t>
      </w:r>
      <w:proofErr w:type="gramEnd"/>
      <w:r w:rsidRPr="009F468F">
        <w:rPr>
          <w:rFonts w:ascii="Garamond" w:hAnsi="Garamond" w:cs="Calibri"/>
          <w:sz w:val="22"/>
          <w:szCs w:val="22"/>
        </w:rPr>
        <w:t xml:space="preserve"> ser formalizado termo aditivo para alteração subjetiva.</w:t>
      </w:r>
    </w:p>
    <w:p w:rsidR="006A3AF0" w:rsidRPr="009F468F" w:rsidRDefault="006A3AF0" w:rsidP="006A3AF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12.5.</w:t>
      </w:r>
      <w:r w:rsidRPr="009F468F">
        <w:rPr>
          <w:rFonts w:ascii="Garamond" w:hAnsi="Garamond" w:cs="Calibri"/>
          <w:sz w:val="22"/>
          <w:szCs w:val="22"/>
        </w:rPr>
        <w:tab/>
        <w:t>O termo de extinção, sempre que possível, será precedido:</w:t>
      </w:r>
    </w:p>
    <w:p w:rsidR="006A3AF0" w:rsidRPr="009F468F" w:rsidRDefault="006A3AF0" w:rsidP="006A3AF0">
      <w:pPr>
        <w:autoSpaceDE w:val="0"/>
        <w:autoSpaceDN w:val="0"/>
        <w:adjustRightInd w:val="0"/>
        <w:spacing w:before="120" w:after="120" w:line="360" w:lineRule="auto"/>
        <w:ind w:firstLine="426"/>
        <w:jc w:val="both"/>
        <w:rPr>
          <w:rFonts w:ascii="Garamond" w:hAnsi="Garamond" w:cs="Calibri"/>
          <w:sz w:val="22"/>
          <w:szCs w:val="22"/>
        </w:rPr>
      </w:pPr>
      <w:r w:rsidRPr="009F468F">
        <w:rPr>
          <w:rFonts w:ascii="Garamond" w:hAnsi="Garamond" w:cs="Calibri"/>
          <w:sz w:val="22"/>
          <w:szCs w:val="22"/>
        </w:rPr>
        <w:t>12.5.1.</w:t>
      </w:r>
      <w:r w:rsidRPr="009F468F">
        <w:rPr>
          <w:rFonts w:ascii="Garamond" w:hAnsi="Garamond" w:cs="Calibri"/>
          <w:sz w:val="22"/>
          <w:szCs w:val="22"/>
        </w:rPr>
        <w:tab/>
        <w:t>Balanço dos eventos contratuais já cumpridos ou parcialmente cumpridos;</w:t>
      </w:r>
    </w:p>
    <w:p w:rsidR="006A3AF0" w:rsidRPr="009F468F" w:rsidRDefault="006A3AF0" w:rsidP="006A3AF0">
      <w:pPr>
        <w:autoSpaceDE w:val="0"/>
        <w:autoSpaceDN w:val="0"/>
        <w:adjustRightInd w:val="0"/>
        <w:spacing w:before="120" w:after="120" w:line="360" w:lineRule="auto"/>
        <w:ind w:firstLine="426"/>
        <w:jc w:val="both"/>
        <w:rPr>
          <w:rFonts w:ascii="Garamond" w:hAnsi="Garamond" w:cs="Calibri"/>
          <w:sz w:val="22"/>
          <w:szCs w:val="22"/>
        </w:rPr>
      </w:pPr>
      <w:r w:rsidRPr="009F468F">
        <w:rPr>
          <w:rFonts w:ascii="Garamond" w:hAnsi="Garamond" w:cs="Calibri"/>
          <w:sz w:val="22"/>
          <w:szCs w:val="22"/>
        </w:rPr>
        <w:t>12.5.2.</w:t>
      </w:r>
      <w:r w:rsidRPr="009F468F">
        <w:rPr>
          <w:rFonts w:ascii="Garamond" w:hAnsi="Garamond" w:cs="Calibri"/>
          <w:sz w:val="22"/>
          <w:szCs w:val="22"/>
        </w:rPr>
        <w:tab/>
        <w:t>Relação dos pagamentos já efetuados e ainda devidos;</w:t>
      </w:r>
    </w:p>
    <w:p w:rsidR="006A3AF0" w:rsidRPr="009F468F" w:rsidRDefault="006A3AF0" w:rsidP="006A3AF0">
      <w:pPr>
        <w:autoSpaceDE w:val="0"/>
        <w:autoSpaceDN w:val="0"/>
        <w:adjustRightInd w:val="0"/>
        <w:spacing w:before="120" w:after="120" w:line="360" w:lineRule="auto"/>
        <w:ind w:firstLine="426"/>
        <w:jc w:val="both"/>
        <w:rPr>
          <w:rFonts w:ascii="Garamond" w:hAnsi="Garamond" w:cs="Calibri"/>
          <w:sz w:val="22"/>
          <w:szCs w:val="22"/>
        </w:rPr>
      </w:pPr>
      <w:r w:rsidRPr="009F468F">
        <w:rPr>
          <w:rFonts w:ascii="Garamond" w:hAnsi="Garamond" w:cs="Calibri"/>
          <w:sz w:val="22"/>
          <w:szCs w:val="22"/>
        </w:rPr>
        <w:t>12.5.3.</w:t>
      </w:r>
      <w:r w:rsidRPr="009F468F">
        <w:rPr>
          <w:rFonts w:ascii="Garamond" w:hAnsi="Garamond" w:cs="Calibri"/>
          <w:sz w:val="22"/>
          <w:szCs w:val="22"/>
        </w:rPr>
        <w:tab/>
        <w:t>Indenizações e multas.</w:t>
      </w:r>
    </w:p>
    <w:p w:rsidR="006A3AF0" w:rsidRPr="009F468F" w:rsidRDefault="006A3AF0" w:rsidP="006A3AF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12.</w:t>
      </w:r>
      <w:r w:rsidR="007E0AF8" w:rsidRPr="009F468F">
        <w:rPr>
          <w:rFonts w:ascii="Garamond" w:hAnsi="Garamond" w:cs="Calibri"/>
          <w:sz w:val="22"/>
          <w:szCs w:val="22"/>
        </w:rPr>
        <w:t>6</w:t>
      </w:r>
      <w:r w:rsidRPr="009F468F">
        <w:rPr>
          <w:rFonts w:ascii="Garamond" w:hAnsi="Garamond" w:cs="Calibri"/>
          <w:sz w:val="22"/>
          <w:szCs w:val="22"/>
        </w:rPr>
        <w:t>.</w:t>
      </w:r>
      <w:r w:rsidRPr="009F468F">
        <w:rPr>
          <w:rFonts w:ascii="Garamond" w:hAnsi="Garamond" w:cs="Calibri"/>
          <w:sz w:val="22"/>
          <w:szCs w:val="22"/>
        </w:rPr>
        <w:tab/>
        <w:t xml:space="preserve">A extinção do contrato não configura óbice para o reconhecimento do desequilíbrio econômico-financeiro, hipótese em que será concedida indenização por meio de termo indenizatório (art. 131, caput, da Lei n.º 14.133, de 2021). </w:t>
      </w:r>
    </w:p>
    <w:p w:rsidR="00AF77E0" w:rsidRPr="009F468F" w:rsidRDefault="006A3AF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12.</w:t>
      </w:r>
      <w:r w:rsidR="007E0AF8" w:rsidRPr="009F468F">
        <w:rPr>
          <w:rFonts w:ascii="Garamond" w:hAnsi="Garamond" w:cs="Calibri"/>
          <w:sz w:val="22"/>
          <w:szCs w:val="22"/>
        </w:rPr>
        <w:t>7</w:t>
      </w:r>
      <w:r w:rsidRPr="009F468F">
        <w:rPr>
          <w:rFonts w:ascii="Garamond" w:hAnsi="Garamond" w:cs="Calibri"/>
          <w:sz w:val="22"/>
          <w:szCs w:val="22"/>
        </w:rPr>
        <w:t>.</w:t>
      </w:r>
      <w:r w:rsidRPr="009F468F">
        <w:rPr>
          <w:rFonts w:ascii="Garamond" w:hAnsi="Garamond" w:cs="Calibri"/>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w:t>
      </w:r>
      <w:r w:rsidR="009F514E" w:rsidRPr="009F468F">
        <w:rPr>
          <w:rFonts w:ascii="Garamond" w:hAnsi="Garamond" w:cs="Calibri"/>
          <w:b/>
          <w:sz w:val="22"/>
          <w:szCs w:val="22"/>
        </w:rPr>
        <w:t>TREZE</w:t>
      </w:r>
      <w:r w:rsidRPr="009F468F">
        <w:rPr>
          <w:rFonts w:ascii="Garamond" w:hAnsi="Garamond" w:cs="Calibri"/>
          <w:b/>
          <w:sz w:val="22"/>
          <w:szCs w:val="22"/>
        </w:rPr>
        <w:t xml:space="preserve"> – </w:t>
      </w:r>
      <w:r w:rsidR="009F514E" w:rsidRPr="009F468F">
        <w:rPr>
          <w:rFonts w:ascii="Garamond" w:hAnsi="Garamond" w:cs="Calibri"/>
          <w:b/>
          <w:sz w:val="22"/>
          <w:szCs w:val="22"/>
        </w:rPr>
        <w:t xml:space="preserve">ALTERAÇÕES </w:t>
      </w:r>
    </w:p>
    <w:p w:rsidR="009F514E" w:rsidRPr="009F468F" w:rsidRDefault="009F514E" w:rsidP="009F514E">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13.1.</w:t>
      </w:r>
      <w:r w:rsidRPr="009F468F">
        <w:rPr>
          <w:rFonts w:ascii="Garamond" w:hAnsi="Garamond" w:cs="Calibri"/>
          <w:sz w:val="22"/>
          <w:szCs w:val="22"/>
        </w:rPr>
        <w:tab/>
        <w:t xml:space="preserve">Eventuais alterações contratuais reger-se-ão pela disciplina dos </w:t>
      </w:r>
      <w:proofErr w:type="spellStart"/>
      <w:r w:rsidRPr="009F468F">
        <w:rPr>
          <w:rFonts w:ascii="Garamond" w:hAnsi="Garamond" w:cs="Calibri"/>
          <w:sz w:val="22"/>
          <w:szCs w:val="22"/>
        </w:rPr>
        <w:t>arts</w:t>
      </w:r>
      <w:proofErr w:type="spellEnd"/>
      <w:r w:rsidRPr="009F468F">
        <w:rPr>
          <w:rFonts w:ascii="Garamond" w:hAnsi="Garamond" w:cs="Calibri"/>
          <w:sz w:val="22"/>
          <w:szCs w:val="22"/>
        </w:rPr>
        <w:t>. 124 e seguintes da Lei nº 14.133, de 2021.</w:t>
      </w:r>
    </w:p>
    <w:p w:rsidR="009F514E" w:rsidRPr="009F468F" w:rsidRDefault="009F514E" w:rsidP="009F514E">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13.2.</w:t>
      </w:r>
      <w:r w:rsidRPr="009F468F">
        <w:rPr>
          <w:rFonts w:ascii="Garamond" w:hAnsi="Garamond" w:cs="Calibri"/>
          <w:sz w:val="22"/>
          <w:szCs w:val="22"/>
        </w:rPr>
        <w:tab/>
        <w:t xml:space="preserve">O contratado é </w:t>
      </w:r>
      <w:proofErr w:type="gramStart"/>
      <w:r w:rsidRPr="009F468F">
        <w:rPr>
          <w:rFonts w:ascii="Garamond" w:hAnsi="Garamond" w:cs="Calibri"/>
          <w:sz w:val="22"/>
          <w:szCs w:val="22"/>
        </w:rPr>
        <w:t>obrigado a aceitar, nas mesmas condições contratuais, os acréscimos ou supressões que se fizerem necessários, até o limite de 25% (vinte e cinco por cento) do valor inicial atualizado do contrato</w:t>
      </w:r>
      <w:proofErr w:type="gramEnd"/>
      <w:r w:rsidRPr="009F468F">
        <w:rPr>
          <w:rFonts w:ascii="Garamond" w:hAnsi="Garamond" w:cs="Calibri"/>
          <w:sz w:val="22"/>
          <w:szCs w:val="22"/>
        </w:rPr>
        <w:t>.</w:t>
      </w:r>
    </w:p>
    <w:p w:rsidR="009F514E" w:rsidRPr="009F468F" w:rsidRDefault="009F514E" w:rsidP="009F514E">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13.3.</w:t>
      </w:r>
      <w:r w:rsidRPr="009F468F">
        <w:rPr>
          <w:rFonts w:ascii="Garamond" w:hAnsi="Garamond" w:cs="Calibri"/>
          <w:sz w:val="22"/>
          <w:szCs w:val="22"/>
        </w:rPr>
        <w:tab/>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9F468F">
        <w:rPr>
          <w:rFonts w:ascii="Garamond" w:hAnsi="Garamond" w:cs="Calibri"/>
          <w:sz w:val="22"/>
          <w:szCs w:val="22"/>
        </w:rPr>
        <w:t>1</w:t>
      </w:r>
      <w:proofErr w:type="gramEnd"/>
      <w:r w:rsidRPr="009F468F">
        <w:rPr>
          <w:rFonts w:ascii="Garamond" w:hAnsi="Garamond" w:cs="Calibri"/>
          <w:sz w:val="22"/>
          <w:szCs w:val="22"/>
        </w:rPr>
        <w:t xml:space="preserve"> (um) mês (art. 132 da Lei nº 14.133, de 2021).</w:t>
      </w:r>
    </w:p>
    <w:p w:rsidR="009F514E" w:rsidRPr="009F468F" w:rsidRDefault="009F514E" w:rsidP="009F514E">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13.4.</w:t>
      </w:r>
      <w:r w:rsidRPr="009F468F">
        <w:rPr>
          <w:rFonts w:ascii="Garamond" w:hAnsi="Garamond" w:cs="Calibri"/>
          <w:sz w:val="22"/>
          <w:szCs w:val="22"/>
        </w:rPr>
        <w:tab/>
        <w:t>Registros que não caracterizam alteração do contrato podem ser realizados por simples apostila, dispensada a celebração de termo aditivo, na forma do art. 136 da Lei nº 14.133, de 2021</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w:t>
      </w:r>
      <w:r w:rsidR="00BB4DDA" w:rsidRPr="009F468F">
        <w:rPr>
          <w:rFonts w:ascii="Garamond" w:hAnsi="Garamond" w:cs="Calibri"/>
          <w:b/>
          <w:sz w:val="22"/>
          <w:szCs w:val="22"/>
        </w:rPr>
        <w:t>QUATORZE</w:t>
      </w:r>
      <w:r w:rsidRPr="009F468F">
        <w:rPr>
          <w:rFonts w:ascii="Garamond" w:hAnsi="Garamond" w:cs="Calibri"/>
          <w:b/>
          <w:sz w:val="22"/>
          <w:szCs w:val="22"/>
        </w:rPr>
        <w:t xml:space="preserve"> - </w:t>
      </w:r>
      <w:r w:rsidR="00A31488" w:rsidRPr="009F468F">
        <w:rPr>
          <w:rFonts w:ascii="Garamond" w:hAnsi="Garamond" w:cs="Calibri"/>
          <w:b/>
          <w:sz w:val="22"/>
          <w:szCs w:val="22"/>
        </w:rPr>
        <w:t>ANTICORRUPÇÃO</w:t>
      </w:r>
    </w:p>
    <w:p w:rsidR="00BB4DDA" w:rsidRPr="009F468F" w:rsidRDefault="00BB4DDA"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14.1 </w:t>
      </w:r>
      <w:r w:rsidR="00A31488" w:rsidRPr="009F468F">
        <w:rPr>
          <w:rFonts w:ascii="Garamond" w:hAnsi="Garamond" w:cs="Calibri"/>
          <w:sz w:val="22"/>
          <w:szCs w:val="22"/>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w:t>
      </w:r>
      <w:r w:rsidR="00A31488" w:rsidRPr="009F468F">
        <w:rPr>
          <w:rFonts w:ascii="Garamond" w:hAnsi="Garamond" w:cs="Calibri"/>
          <w:sz w:val="22"/>
          <w:szCs w:val="22"/>
        </w:rPr>
        <w:lastRenderedPageBreak/>
        <w:t>fraudar o equilíbrio econômico financeiro do presente contrato, seja de forma direta ou indireta quanto ao objeto deste contrato, devendo garantir, ainda que seus prepostos, administradores e colaboradores ajam da mesma forma.</w:t>
      </w:r>
    </w:p>
    <w:p w:rsidR="00AF77E0" w:rsidRPr="009F468F" w:rsidRDefault="00AF77E0" w:rsidP="00B43269">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QUINZE - </w:t>
      </w:r>
      <w:r w:rsidR="00B43269" w:rsidRPr="009F468F">
        <w:rPr>
          <w:rFonts w:ascii="Garamond" w:hAnsi="Garamond" w:cs="Calibri"/>
          <w:b/>
          <w:sz w:val="22"/>
          <w:szCs w:val="22"/>
        </w:rPr>
        <w:t>DA SEGURANÇA DA OBRA E DA RESPONSABILIDADE CIVIL DA CONTRATADA</w:t>
      </w:r>
    </w:p>
    <w:p w:rsidR="00922FF2" w:rsidRPr="009F468F" w:rsidRDefault="00922FF2"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15.1.</w:t>
      </w:r>
      <w:r w:rsidRPr="009F468F">
        <w:rPr>
          <w:rFonts w:ascii="Garamond" w:hAnsi="Garamond" w:cs="Calibri"/>
          <w:sz w:val="22"/>
          <w:szCs w:val="22"/>
        </w:rPr>
        <w:tab/>
      </w:r>
      <w:r w:rsidR="00B43269" w:rsidRPr="009F468F">
        <w:rPr>
          <w:rFonts w:ascii="Garamond" w:hAnsi="Garamond" w:cs="Calibri"/>
          <w:sz w:val="22"/>
          <w:szCs w:val="22"/>
        </w:rPr>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Primeiro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A CONTRATADA deverá manter um perfeito sistema de sinalização e segurança em todos os locais de serviços, principalmente nos de trabalho em vias públicas, de acordo com as normas de segurança do trabalho.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Segundo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Terceiro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Quarto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Quinto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A CONTRATADA responde, exclusiva e diretamente, por todo e qualquer ato ilícito praticado por seus prepostos que dele decorra a obrigação e/ou necessidade de ressarcimento de danos materiais ou morais (Art. 932, III, Código Civil), não podendo a CONTRATANTE ser responsabilizada por eles a nenhum título.</w:t>
      </w:r>
    </w:p>
    <w:p w:rsidR="00B43269" w:rsidRPr="009F468F" w:rsidRDefault="00B43269" w:rsidP="00B43269">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DEZESSEIS – DA SEGURANÇA E MEDICINA DO TRABALHO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16.1 A CONTRATADA não será eximida de qualquer responsabilidade quanto à segurança individual e coletiva de seus trabalhadores, deverá fornecer a todos os trabalhadores o tipo adequado de equipamento de proteção individual – EPI</w:t>
      </w:r>
      <w:proofErr w:type="gramStart"/>
      <w:r w:rsidRPr="009F468F">
        <w:rPr>
          <w:rFonts w:ascii="Garamond" w:hAnsi="Garamond" w:cs="Calibri"/>
          <w:sz w:val="22"/>
          <w:szCs w:val="22"/>
        </w:rPr>
        <w:t>, deverá</w:t>
      </w:r>
      <w:proofErr w:type="gramEnd"/>
      <w:r w:rsidRPr="009F468F">
        <w:rPr>
          <w:rFonts w:ascii="Garamond" w:hAnsi="Garamond" w:cs="Calibri"/>
          <w:sz w:val="22"/>
          <w:szCs w:val="22"/>
        </w:rPr>
        <w:t xml:space="preserve"> treinar e tornar obrigatório o uso dos </w:t>
      </w:r>
      <w:proofErr w:type="spellStart"/>
      <w:r w:rsidRPr="009F468F">
        <w:rPr>
          <w:rFonts w:ascii="Garamond" w:hAnsi="Garamond" w:cs="Calibri"/>
          <w:sz w:val="22"/>
          <w:szCs w:val="22"/>
        </w:rPr>
        <w:t>EPIs</w:t>
      </w:r>
      <w:proofErr w:type="spellEnd"/>
      <w:r w:rsidRPr="009F468F">
        <w:rPr>
          <w:rFonts w:ascii="Garamond" w:hAnsi="Garamond" w:cs="Calibri"/>
          <w:sz w:val="22"/>
          <w:szCs w:val="22"/>
        </w:rPr>
        <w:t>.</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Parágrafo Primeiro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O equipamento de proteção individual fornecido ao empregado deverá, obrigatoriamente, conter a identificação da CONTRATADA.</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Segundo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Terceiro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Quarto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O CONTRATANTE atuará objetivando o total cumprimento das normas de segurança, estando autorizada a interditar serviços ou parte destes em caso do não cumprimento das exigências de lei. Se houver paralisações, estas não serão caracterizadas como justificativa por atraso na execução da obra.</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Quinto</w:t>
      </w:r>
    </w:p>
    <w:p w:rsidR="00B43269" w:rsidRPr="009F468F" w:rsidRDefault="00B43269"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Cabe à CONTRATADA solicitar ao CONTRATANTE a presença imediata do responsável pela fiscalização em caso de acidente (s) na obra, nos serviços e/ou nos bens de terceiros, para que seja providenciada a necessária perícia</w:t>
      </w:r>
    </w:p>
    <w:p w:rsidR="00A31488" w:rsidRPr="009F468F" w:rsidRDefault="00A31488" w:rsidP="00A31488">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DEZESETE – DA SUBCONTRATAÇÃO</w:t>
      </w:r>
    </w:p>
    <w:p w:rsidR="00B43269"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17.1 A Contratada não poderá ceder o presente Contrato, a nenhuma pessoa física ou jurídica, sem autorização prévia, por escrito, do Contratante.</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Primeiro</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A subcontratação parcial do objeto</w:t>
      </w:r>
      <w:proofErr w:type="gramStart"/>
      <w:r w:rsidRPr="009F468F">
        <w:rPr>
          <w:rFonts w:ascii="Garamond" w:hAnsi="Garamond" w:cs="Calibri"/>
          <w:sz w:val="22"/>
          <w:szCs w:val="22"/>
        </w:rPr>
        <w:t>, será</w:t>
      </w:r>
      <w:proofErr w:type="gramEnd"/>
      <w:r w:rsidRPr="009F468F">
        <w:rPr>
          <w:rFonts w:ascii="Garamond" w:hAnsi="Garamond" w:cs="Calibri"/>
          <w:sz w:val="22"/>
          <w:szCs w:val="22"/>
        </w:rPr>
        <w:t xml:space="preserve"> permitida até o limite de 5</w:t>
      </w:r>
      <w:r w:rsidR="00427E9D" w:rsidRPr="009F468F">
        <w:rPr>
          <w:rFonts w:ascii="Garamond" w:hAnsi="Garamond" w:cs="Calibri"/>
          <w:sz w:val="22"/>
          <w:szCs w:val="22"/>
        </w:rPr>
        <w:t>0</w:t>
      </w:r>
      <w:r w:rsidRPr="009F468F">
        <w:rPr>
          <w:rFonts w:ascii="Garamond" w:hAnsi="Garamond" w:cs="Calibri"/>
          <w:sz w:val="22"/>
          <w:szCs w:val="22"/>
        </w:rPr>
        <w:t>% (Cin</w:t>
      </w:r>
      <w:r w:rsidR="00427E9D" w:rsidRPr="009F468F">
        <w:rPr>
          <w:rFonts w:ascii="Garamond" w:hAnsi="Garamond" w:cs="Calibri"/>
          <w:sz w:val="22"/>
          <w:szCs w:val="22"/>
        </w:rPr>
        <w:t>quenta</w:t>
      </w:r>
      <w:r w:rsidRPr="009F468F">
        <w:rPr>
          <w:rFonts w:ascii="Garamond" w:hAnsi="Garamond" w:cs="Calibri"/>
          <w:sz w:val="22"/>
          <w:szCs w:val="22"/>
        </w:rPr>
        <w:t xml:space="preserve"> por cento) do valor total do contrato, respeitando o limite máximo constante no edital de licitação, nas seguintes condições:</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a) Autorização prévia por escrito do contratante, a quem incumbe aferir as condições de habilitação jurídica, regularidade fiscal e trabalhista da subcontratada, bem como, os requisitos de qualificação técnica.</w:t>
      </w:r>
    </w:p>
    <w:p w:rsidR="00B43269"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Segundo</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lastRenderedPageBreak/>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Terceiro</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Quarto</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Se a CONTRATADA ceder o presente </w:t>
      </w:r>
      <w:proofErr w:type="gramStart"/>
      <w:r w:rsidRPr="009F468F">
        <w:rPr>
          <w:rFonts w:ascii="Garamond" w:hAnsi="Garamond" w:cs="Calibri"/>
          <w:sz w:val="22"/>
          <w:szCs w:val="22"/>
        </w:rPr>
        <w:t>Contrato</w:t>
      </w:r>
      <w:proofErr w:type="gramEnd"/>
      <w:r w:rsidRPr="009F468F">
        <w:rPr>
          <w:rFonts w:ascii="Garamond" w:hAnsi="Garamond" w:cs="Calibri"/>
          <w:sz w:val="22"/>
          <w:szCs w:val="22"/>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rescisão contratual.</w:t>
      </w:r>
    </w:p>
    <w:p w:rsidR="00A31488"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Parágrafo Quinto</w:t>
      </w:r>
    </w:p>
    <w:p w:rsidR="00B43269" w:rsidRPr="009F468F" w:rsidRDefault="00A31488"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É vedada a subcontratação total do objeto licitado</w:t>
      </w:r>
    </w:p>
    <w:p w:rsidR="00F36B0A" w:rsidRPr="009F468F" w:rsidRDefault="00F36B0A" w:rsidP="00F36B0A">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DEZOITO - DO GERENCIAMENTO DE RESÍDUOS DA CONSTRUÇÃO CIVIL E DA UTILIZAÇÃO DE PRODUTOS E SUBPRODUTOS DE MADEIRA</w:t>
      </w:r>
    </w:p>
    <w:p w:rsidR="00F36B0A" w:rsidRPr="009F468F" w:rsidRDefault="00F36B0A" w:rsidP="00F36B0A">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18.1 No que diz respeito ao Gerenciamento de Resíduos da Construção Civil, a empresa deverá executar a obra de acordo com a Resolução do CONAMA n.º 307, de </w:t>
      </w:r>
      <w:proofErr w:type="gramStart"/>
      <w:r w:rsidRPr="009F468F">
        <w:rPr>
          <w:rFonts w:ascii="Garamond" w:hAnsi="Garamond" w:cs="Calibri"/>
          <w:sz w:val="22"/>
          <w:szCs w:val="22"/>
        </w:rPr>
        <w:t>5</w:t>
      </w:r>
      <w:proofErr w:type="gramEnd"/>
      <w:r w:rsidRPr="009F468F">
        <w:rPr>
          <w:rFonts w:ascii="Garamond" w:hAnsi="Garamond" w:cs="Calibri"/>
          <w:sz w:val="22"/>
          <w:szCs w:val="22"/>
        </w:rPr>
        <w:t xml:space="preserve"> de julho de 2002 e suas alterações juntamente com a legislação pertinente do município onde ela será construída.</w:t>
      </w:r>
    </w:p>
    <w:p w:rsidR="00F36B0A" w:rsidRPr="009F468F" w:rsidRDefault="00F36B0A" w:rsidP="00F36B0A">
      <w:pPr>
        <w:autoSpaceDE w:val="0"/>
        <w:autoSpaceDN w:val="0"/>
        <w:adjustRightInd w:val="0"/>
        <w:spacing w:before="120" w:after="120" w:line="360" w:lineRule="auto"/>
        <w:jc w:val="both"/>
        <w:rPr>
          <w:rFonts w:ascii="Garamond" w:hAnsi="Garamond" w:cs="Calibri"/>
          <w:sz w:val="22"/>
          <w:szCs w:val="22"/>
        </w:rPr>
      </w:pPr>
      <w:proofErr w:type="gramStart"/>
      <w:r w:rsidRPr="009F468F">
        <w:rPr>
          <w:rFonts w:ascii="Garamond" w:hAnsi="Garamond" w:cs="Calibri"/>
          <w:sz w:val="22"/>
          <w:szCs w:val="22"/>
        </w:rPr>
        <w:t>Parágrafo primeira</w:t>
      </w:r>
      <w:proofErr w:type="gramEnd"/>
    </w:p>
    <w:p w:rsidR="00F36B0A" w:rsidRPr="009F468F" w:rsidRDefault="00F36B0A" w:rsidP="00F36B0A">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A contratada somente deverá utilizar produtos ou subprodutos de madeira de origem exótica ou nativa que tenham procedência legal, conforme Decreto Estadual n.º 4.889, de 31 de maio de 2005.</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CLÁUSULA DEZE</w:t>
      </w:r>
      <w:r w:rsidR="00F36B0A" w:rsidRPr="009F468F">
        <w:rPr>
          <w:rFonts w:ascii="Garamond" w:hAnsi="Garamond" w:cs="Calibri"/>
          <w:b/>
          <w:sz w:val="22"/>
          <w:szCs w:val="22"/>
        </w:rPr>
        <w:t>NOVE</w:t>
      </w:r>
      <w:r w:rsidRPr="009F468F">
        <w:rPr>
          <w:rFonts w:ascii="Garamond" w:hAnsi="Garamond" w:cs="Calibri"/>
          <w:b/>
          <w:sz w:val="22"/>
          <w:szCs w:val="22"/>
        </w:rPr>
        <w:t xml:space="preserve"> - VINCULAÇÃO AO EDITAL</w:t>
      </w:r>
    </w:p>
    <w:p w:rsidR="00AF77E0" w:rsidRPr="009F468F" w:rsidRDefault="00E14C0E"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1</w:t>
      </w:r>
      <w:r w:rsidR="00F36B0A" w:rsidRPr="009F468F">
        <w:rPr>
          <w:rFonts w:ascii="Garamond" w:hAnsi="Garamond" w:cs="Calibri"/>
          <w:sz w:val="22"/>
          <w:szCs w:val="22"/>
        </w:rPr>
        <w:t>9</w:t>
      </w:r>
      <w:r w:rsidRPr="009F468F">
        <w:rPr>
          <w:rFonts w:ascii="Garamond" w:hAnsi="Garamond" w:cs="Calibri"/>
          <w:sz w:val="22"/>
          <w:szCs w:val="22"/>
        </w:rPr>
        <w:t xml:space="preserve">.1 </w:t>
      </w:r>
      <w:r w:rsidR="00AF77E0" w:rsidRPr="009F468F">
        <w:rPr>
          <w:rFonts w:ascii="Garamond" w:hAnsi="Garamond" w:cs="Calibri"/>
          <w:sz w:val="22"/>
          <w:szCs w:val="22"/>
        </w:rPr>
        <w:t xml:space="preserve">Integram e completam o presente instrumento de contrato, para todos os fins de direito, obrigando as partes em todos os seus termos, as condições expressas no Edital de </w:t>
      </w:r>
      <w:r w:rsidRPr="009F468F">
        <w:rPr>
          <w:rFonts w:ascii="Garamond" w:hAnsi="Garamond" w:cs="Calibri"/>
          <w:sz w:val="22"/>
          <w:szCs w:val="22"/>
        </w:rPr>
        <w:t>CONCORRENCIA</w:t>
      </w:r>
      <w:r w:rsidR="00AF77E0" w:rsidRPr="009F468F">
        <w:rPr>
          <w:rFonts w:ascii="Garamond" w:hAnsi="Garamond" w:cs="Calibri"/>
          <w:sz w:val="22"/>
          <w:szCs w:val="22"/>
        </w:rPr>
        <w:t xml:space="preserve"> nº ***/20**, juntamente com seus Anexos e a proposta da CONTRATADA, bem como com o Edital do Concurso e do Regulamento Geral.</w:t>
      </w:r>
    </w:p>
    <w:p w:rsidR="00B43269" w:rsidRPr="009F468F" w:rsidRDefault="00B43269" w:rsidP="00B43269">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w:t>
      </w:r>
      <w:r w:rsidR="00F36B0A" w:rsidRPr="009F468F">
        <w:rPr>
          <w:rFonts w:ascii="Garamond" w:hAnsi="Garamond" w:cs="Calibri"/>
          <w:b/>
          <w:sz w:val="22"/>
          <w:szCs w:val="22"/>
        </w:rPr>
        <w:t>VINTE</w:t>
      </w:r>
      <w:r w:rsidRPr="009F468F">
        <w:rPr>
          <w:rFonts w:ascii="Garamond" w:hAnsi="Garamond" w:cs="Calibri"/>
          <w:b/>
          <w:sz w:val="22"/>
          <w:szCs w:val="22"/>
        </w:rPr>
        <w:t xml:space="preserve"> - CASOS OMISSOS</w:t>
      </w:r>
    </w:p>
    <w:p w:rsidR="00B43269" w:rsidRPr="009F468F" w:rsidRDefault="00F36B0A" w:rsidP="00B43269">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20</w:t>
      </w:r>
      <w:r w:rsidR="00B43269" w:rsidRPr="009F468F">
        <w:rPr>
          <w:rFonts w:ascii="Garamond" w:hAnsi="Garamond" w:cs="Calibri"/>
          <w:sz w:val="22"/>
          <w:szCs w:val="22"/>
        </w:rPr>
        <w:t>.1.</w:t>
      </w:r>
      <w:r w:rsidR="00B43269" w:rsidRPr="009F468F">
        <w:rPr>
          <w:rFonts w:ascii="Garamond" w:hAnsi="Garamond" w:cs="Calibri"/>
          <w:sz w:val="22"/>
          <w:szCs w:val="22"/>
        </w:rPr>
        <w:tab/>
        <w:t xml:space="preserve">Os casos omissos serão decididos pelo contratante, segundo as disposições contidas na Lei nº 14.133, de 2021, e demais normas federais aplicáveis e, subsidiariamente, segundo as disposições contidas na Lei nº 8.078, de </w:t>
      </w:r>
      <w:proofErr w:type="gramStart"/>
      <w:r w:rsidR="00B43269" w:rsidRPr="009F468F">
        <w:rPr>
          <w:rFonts w:ascii="Garamond" w:hAnsi="Garamond" w:cs="Calibri"/>
          <w:sz w:val="22"/>
          <w:szCs w:val="22"/>
        </w:rPr>
        <w:t>1990 – Código</w:t>
      </w:r>
      <w:proofErr w:type="gramEnd"/>
      <w:r w:rsidR="00B43269" w:rsidRPr="009F468F">
        <w:rPr>
          <w:rFonts w:ascii="Garamond" w:hAnsi="Garamond" w:cs="Calibri"/>
          <w:sz w:val="22"/>
          <w:szCs w:val="22"/>
        </w:rPr>
        <w:t xml:space="preserve"> de Defesa do Consumidor – e normas e princípios gerais dos contratos</w:t>
      </w:r>
    </w:p>
    <w:p w:rsidR="00A31488" w:rsidRPr="009F468F" w:rsidRDefault="00A31488" w:rsidP="00A31488">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lastRenderedPageBreak/>
        <w:t xml:space="preserve">CLÁUSULA </w:t>
      </w:r>
      <w:r w:rsidR="00F36B0A" w:rsidRPr="009F468F">
        <w:rPr>
          <w:rFonts w:ascii="Garamond" w:hAnsi="Garamond" w:cs="Calibri"/>
          <w:b/>
          <w:sz w:val="22"/>
          <w:szCs w:val="22"/>
        </w:rPr>
        <w:t>VINTE E UM</w:t>
      </w:r>
      <w:r w:rsidRPr="009F468F">
        <w:rPr>
          <w:rFonts w:ascii="Garamond" w:hAnsi="Garamond" w:cs="Calibri"/>
          <w:b/>
          <w:sz w:val="22"/>
          <w:szCs w:val="22"/>
        </w:rPr>
        <w:t xml:space="preserve"> - LEGISLAÇÃO APLICÁVEL</w:t>
      </w:r>
    </w:p>
    <w:p w:rsidR="00A31488" w:rsidRPr="009F468F" w:rsidRDefault="00F36B0A" w:rsidP="00A31488">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21</w:t>
      </w:r>
      <w:r w:rsidR="00A31488" w:rsidRPr="009F468F">
        <w:rPr>
          <w:rFonts w:ascii="Garamond" w:hAnsi="Garamond" w:cs="Calibri"/>
          <w:sz w:val="22"/>
          <w:szCs w:val="22"/>
        </w:rPr>
        <w:t xml:space="preserve">.1 O presente Instrumento Contratual rege-se pelas disposições expressas na Lei n° 14.133, de </w:t>
      </w:r>
      <w:proofErr w:type="gramStart"/>
      <w:r w:rsidR="00A31488" w:rsidRPr="009F468F">
        <w:rPr>
          <w:rFonts w:ascii="Garamond" w:hAnsi="Garamond" w:cs="Calibri"/>
          <w:sz w:val="22"/>
          <w:szCs w:val="22"/>
        </w:rPr>
        <w:t>1</w:t>
      </w:r>
      <w:proofErr w:type="gramEnd"/>
      <w:r w:rsidR="00A31488" w:rsidRPr="009F468F">
        <w:rPr>
          <w:rFonts w:ascii="Garamond" w:hAnsi="Garamond" w:cs="Calibri"/>
          <w:sz w:val="22"/>
          <w:szCs w:val="22"/>
        </w:rPr>
        <w:t xml:space="preserve"> de abril de 2021, pelos preceitos de direito público e pelo edital Concorrência Eletrônica nº ***/20** e seus Anexos, aplicando-se supletivamente, os princípios da teoria geral dos contratos e as disposições de direito privado.</w:t>
      </w:r>
    </w:p>
    <w:p w:rsidR="00AF77E0" w:rsidRPr="009F468F" w:rsidRDefault="00AF77E0" w:rsidP="002E5380">
      <w:pPr>
        <w:shd w:val="clear" w:color="auto" w:fill="BFBFBF"/>
        <w:autoSpaceDE w:val="0"/>
        <w:autoSpaceDN w:val="0"/>
        <w:adjustRightInd w:val="0"/>
        <w:spacing w:before="120" w:after="120" w:line="360" w:lineRule="auto"/>
        <w:jc w:val="both"/>
        <w:rPr>
          <w:rFonts w:ascii="Garamond" w:hAnsi="Garamond" w:cs="Calibri"/>
          <w:b/>
          <w:sz w:val="22"/>
          <w:szCs w:val="22"/>
        </w:rPr>
      </w:pPr>
      <w:r w:rsidRPr="009F468F">
        <w:rPr>
          <w:rFonts w:ascii="Garamond" w:hAnsi="Garamond" w:cs="Calibri"/>
          <w:b/>
          <w:sz w:val="22"/>
          <w:szCs w:val="22"/>
        </w:rPr>
        <w:t xml:space="preserve">CLÁUSULA </w:t>
      </w:r>
      <w:r w:rsidR="00F36B0A" w:rsidRPr="009F468F">
        <w:rPr>
          <w:rFonts w:ascii="Garamond" w:hAnsi="Garamond" w:cs="Calibri"/>
          <w:b/>
          <w:sz w:val="22"/>
          <w:szCs w:val="22"/>
        </w:rPr>
        <w:t>VINTE E TRÊS</w:t>
      </w:r>
      <w:r w:rsidR="00E14C0E" w:rsidRPr="009F468F">
        <w:rPr>
          <w:rFonts w:ascii="Garamond" w:hAnsi="Garamond" w:cs="Calibri"/>
          <w:b/>
          <w:sz w:val="22"/>
          <w:szCs w:val="22"/>
        </w:rPr>
        <w:t>–</w:t>
      </w:r>
      <w:r w:rsidRPr="009F468F">
        <w:rPr>
          <w:rFonts w:ascii="Garamond" w:hAnsi="Garamond" w:cs="Calibri"/>
          <w:b/>
          <w:sz w:val="22"/>
          <w:szCs w:val="22"/>
        </w:rPr>
        <w:t xml:space="preserve"> DO</w:t>
      </w:r>
      <w:r w:rsidR="00E14C0E" w:rsidRPr="009F468F">
        <w:rPr>
          <w:rFonts w:ascii="Garamond" w:hAnsi="Garamond" w:cs="Calibri"/>
          <w:b/>
          <w:sz w:val="22"/>
          <w:szCs w:val="22"/>
        </w:rPr>
        <w:t xml:space="preserve"> FORO ART 92, § 1º</w:t>
      </w:r>
    </w:p>
    <w:p w:rsidR="00AF77E0" w:rsidRPr="009F468F" w:rsidRDefault="00F36B0A"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23</w:t>
      </w:r>
      <w:r w:rsidR="00E14C0E" w:rsidRPr="009F468F">
        <w:rPr>
          <w:rFonts w:ascii="Garamond" w:hAnsi="Garamond" w:cs="Calibri"/>
          <w:sz w:val="22"/>
          <w:szCs w:val="22"/>
        </w:rPr>
        <w:t xml:space="preserve">.1 </w:t>
      </w:r>
      <w:r w:rsidR="00AF77E0" w:rsidRPr="009F468F">
        <w:rPr>
          <w:rFonts w:ascii="Garamond" w:hAnsi="Garamond" w:cs="Calibri"/>
          <w:sz w:val="22"/>
          <w:szCs w:val="22"/>
        </w:rPr>
        <w:t xml:space="preserve">Fica eleito o foro da Comarca de Colorado para </w:t>
      </w:r>
      <w:proofErr w:type="gramStart"/>
      <w:r w:rsidR="00AF77E0" w:rsidRPr="009F468F">
        <w:rPr>
          <w:rFonts w:ascii="Garamond" w:hAnsi="Garamond" w:cs="Calibri"/>
          <w:sz w:val="22"/>
          <w:szCs w:val="22"/>
        </w:rPr>
        <w:t>dirimir dúvidas</w:t>
      </w:r>
      <w:proofErr w:type="gramEnd"/>
      <w:r w:rsidR="00AF77E0" w:rsidRPr="009F468F">
        <w:rPr>
          <w:rFonts w:ascii="Garamond" w:hAnsi="Garamond" w:cs="Calibri"/>
          <w:sz w:val="22"/>
          <w:szCs w:val="22"/>
        </w:rPr>
        <w:t xml:space="preserve"> ou questões oriundas do presente Contrato</w:t>
      </w:r>
      <w:r w:rsidR="00E14C0E" w:rsidRPr="009F468F">
        <w:rPr>
          <w:rFonts w:ascii="Garamond" w:hAnsi="Garamond" w:cs="Calibri"/>
          <w:sz w:val="22"/>
          <w:szCs w:val="22"/>
        </w:rPr>
        <w:t>, para dirimir os litígios que decorrerem da execução deste Termo de Contrato que não puderem ser compostos pela conciliação, conforme art. 92, §1º, da Lei nº 14.133/21.</w:t>
      </w:r>
    </w:p>
    <w:p w:rsidR="00AF77E0" w:rsidRPr="009F468F" w:rsidRDefault="00AF77E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 xml:space="preserve">E por estarem justas e contratadas, as partes assinam o presente instrumento contratual, em </w:t>
      </w:r>
      <w:proofErr w:type="gramStart"/>
      <w:r w:rsidRPr="009F468F">
        <w:rPr>
          <w:rFonts w:ascii="Garamond" w:hAnsi="Garamond" w:cs="Calibri"/>
          <w:sz w:val="22"/>
          <w:szCs w:val="22"/>
        </w:rPr>
        <w:t>2</w:t>
      </w:r>
      <w:proofErr w:type="gramEnd"/>
      <w:r w:rsidRPr="009F468F">
        <w:rPr>
          <w:rFonts w:ascii="Garamond" w:hAnsi="Garamond" w:cs="Calibri"/>
          <w:sz w:val="22"/>
          <w:szCs w:val="22"/>
        </w:rPr>
        <w:t xml:space="preserve"> (duas) vias iguais e rubricadas para todos os fins de direito, na presença das testemunhas abaixo.</w:t>
      </w:r>
    </w:p>
    <w:p w:rsidR="00AF77E0" w:rsidRPr="009F468F" w:rsidRDefault="00AF77E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COLORADO-PR</w:t>
      </w:r>
      <w:proofErr w:type="gramStart"/>
      <w:r w:rsidRPr="009F468F">
        <w:rPr>
          <w:rFonts w:ascii="Garamond" w:hAnsi="Garamond" w:cs="Calibri"/>
          <w:sz w:val="22"/>
          <w:szCs w:val="22"/>
        </w:rPr>
        <w:t>.,</w:t>
      </w:r>
      <w:proofErr w:type="gramEnd"/>
      <w:r w:rsidRPr="009F468F">
        <w:rPr>
          <w:rFonts w:ascii="Garamond" w:hAnsi="Garamond" w:cs="Calibri"/>
          <w:sz w:val="22"/>
          <w:szCs w:val="22"/>
        </w:rPr>
        <w:t xml:space="preserve">  *** de   </w:t>
      </w:r>
      <w:proofErr w:type="spellStart"/>
      <w:r w:rsidRPr="009F468F">
        <w:rPr>
          <w:rFonts w:ascii="Garamond" w:hAnsi="Garamond" w:cs="Calibri"/>
          <w:sz w:val="22"/>
          <w:szCs w:val="22"/>
        </w:rPr>
        <w:t>de</w:t>
      </w:r>
      <w:proofErr w:type="spellEnd"/>
      <w:r w:rsidRPr="009F468F">
        <w:rPr>
          <w:rFonts w:ascii="Garamond" w:hAnsi="Garamond" w:cs="Calibri"/>
          <w:sz w:val="22"/>
          <w:szCs w:val="22"/>
        </w:rPr>
        <w:t xml:space="preserve"> 20**.</w:t>
      </w:r>
    </w:p>
    <w:p w:rsidR="00AF77E0" w:rsidRPr="009F468F" w:rsidRDefault="00AF77E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PREFEITO</w:t>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t>NOME DA EMPRESA</w:t>
      </w:r>
    </w:p>
    <w:p w:rsidR="00AF77E0" w:rsidRPr="009F468F" w:rsidRDefault="00AF77E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CONTRATANTE</w:t>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r>
      <w:r w:rsidRPr="009F468F">
        <w:rPr>
          <w:rFonts w:ascii="Garamond" w:hAnsi="Garamond" w:cs="Calibri"/>
          <w:sz w:val="22"/>
          <w:szCs w:val="22"/>
        </w:rPr>
        <w:tab/>
        <w:t>CONTRATADO</w:t>
      </w:r>
    </w:p>
    <w:p w:rsidR="00AF77E0" w:rsidRPr="009F468F" w:rsidRDefault="00AF77E0" w:rsidP="002E5380">
      <w:pPr>
        <w:autoSpaceDE w:val="0"/>
        <w:autoSpaceDN w:val="0"/>
        <w:adjustRightInd w:val="0"/>
        <w:spacing w:before="120" w:after="120" w:line="360" w:lineRule="auto"/>
        <w:jc w:val="both"/>
        <w:rPr>
          <w:rFonts w:ascii="Garamond" w:hAnsi="Garamond" w:cs="Calibri"/>
          <w:sz w:val="22"/>
          <w:szCs w:val="22"/>
        </w:rPr>
      </w:pPr>
    </w:p>
    <w:p w:rsidR="00AF77E0" w:rsidRPr="009F468F" w:rsidRDefault="00AF77E0" w:rsidP="002E5380">
      <w:pPr>
        <w:autoSpaceDE w:val="0"/>
        <w:autoSpaceDN w:val="0"/>
        <w:adjustRightInd w:val="0"/>
        <w:spacing w:before="120" w:after="120" w:line="360" w:lineRule="auto"/>
        <w:jc w:val="both"/>
        <w:rPr>
          <w:rFonts w:ascii="Garamond" w:hAnsi="Garamond" w:cs="Calibri"/>
          <w:sz w:val="22"/>
          <w:szCs w:val="22"/>
        </w:rPr>
      </w:pPr>
      <w:r w:rsidRPr="009F468F">
        <w:rPr>
          <w:rFonts w:ascii="Garamond" w:hAnsi="Garamond" w:cs="Calibri"/>
          <w:sz w:val="22"/>
          <w:szCs w:val="22"/>
        </w:rPr>
        <w:t>TESTEMUNHAS:</w:t>
      </w:r>
    </w:p>
    <w:tbl>
      <w:tblPr>
        <w:tblW w:w="9546" w:type="dxa"/>
        <w:tblBorders>
          <w:top w:val="single" w:sz="4" w:space="0" w:color="auto"/>
        </w:tblBorders>
        <w:tblLayout w:type="fixed"/>
        <w:tblCellMar>
          <w:left w:w="70" w:type="dxa"/>
          <w:right w:w="70" w:type="dxa"/>
        </w:tblCellMar>
        <w:tblLook w:val="0000"/>
      </w:tblPr>
      <w:tblGrid>
        <w:gridCol w:w="4390"/>
        <w:gridCol w:w="5156"/>
      </w:tblGrid>
      <w:tr w:rsidR="00AF77E0" w:rsidRPr="009F468F" w:rsidTr="00AB1F60">
        <w:tc>
          <w:tcPr>
            <w:tcW w:w="4390" w:type="dxa"/>
            <w:tcBorders>
              <w:top w:val="nil"/>
              <w:left w:val="nil"/>
              <w:bottom w:val="nil"/>
              <w:right w:val="nil"/>
            </w:tcBorders>
          </w:tcPr>
          <w:p w:rsidR="00AF77E0" w:rsidRPr="009F468F" w:rsidRDefault="00AF77E0" w:rsidP="002E5380">
            <w:pPr>
              <w:autoSpaceDE w:val="0"/>
              <w:autoSpaceDN w:val="0"/>
              <w:adjustRightInd w:val="0"/>
              <w:spacing w:before="120" w:after="120" w:line="360" w:lineRule="auto"/>
              <w:jc w:val="both"/>
              <w:rPr>
                <w:rFonts w:ascii="Garamond" w:hAnsi="Garamond" w:cs="Calibri"/>
              </w:rPr>
            </w:pPr>
            <w:r w:rsidRPr="009F468F">
              <w:rPr>
                <w:rFonts w:ascii="Garamond" w:hAnsi="Garamond" w:cs="Calibri"/>
                <w:sz w:val="22"/>
                <w:szCs w:val="22"/>
              </w:rPr>
              <w:t xml:space="preserve">Nome: ____________________________ </w:t>
            </w:r>
          </w:p>
          <w:p w:rsidR="00AF77E0" w:rsidRPr="009F468F" w:rsidRDefault="00AF77E0" w:rsidP="002E5380">
            <w:pPr>
              <w:autoSpaceDE w:val="0"/>
              <w:autoSpaceDN w:val="0"/>
              <w:adjustRightInd w:val="0"/>
              <w:spacing w:before="120" w:after="120" w:line="360" w:lineRule="auto"/>
              <w:jc w:val="both"/>
              <w:rPr>
                <w:rFonts w:ascii="Garamond" w:hAnsi="Garamond" w:cs="Calibri"/>
              </w:rPr>
            </w:pPr>
            <w:r w:rsidRPr="009F468F">
              <w:rPr>
                <w:rFonts w:ascii="Garamond" w:hAnsi="Garamond" w:cs="Calibri"/>
                <w:sz w:val="22"/>
                <w:szCs w:val="22"/>
              </w:rPr>
              <w:t>CPF/MF: ___________________________</w:t>
            </w:r>
          </w:p>
        </w:tc>
        <w:tc>
          <w:tcPr>
            <w:tcW w:w="5156" w:type="dxa"/>
            <w:tcBorders>
              <w:top w:val="nil"/>
              <w:left w:val="nil"/>
              <w:bottom w:val="nil"/>
              <w:right w:val="nil"/>
            </w:tcBorders>
          </w:tcPr>
          <w:p w:rsidR="00AF77E0" w:rsidRPr="009F468F" w:rsidRDefault="00AF77E0" w:rsidP="002E5380">
            <w:pPr>
              <w:autoSpaceDE w:val="0"/>
              <w:autoSpaceDN w:val="0"/>
              <w:adjustRightInd w:val="0"/>
              <w:spacing w:before="120" w:after="120" w:line="360" w:lineRule="auto"/>
              <w:jc w:val="both"/>
              <w:rPr>
                <w:rFonts w:ascii="Garamond" w:hAnsi="Garamond" w:cs="Calibri"/>
              </w:rPr>
            </w:pPr>
            <w:r w:rsidRPr="009F468F">
              <w:rPr>
                <w:rFonts w:ascii="Garamond" w:hAnsi="Garamond" w:cs="Calibri"/>
                <w:sz w:val="22"/>
                <w:szCs w:val="22"/>
              </w:rPr>
              <w:t xml:space="preserve">Nome: ___________________________________ </w:t>
            </w:r>
          </w:p>
          <w:p w:rsidR="00AF77E0" w:rsidRPr="009F468F" w:rsidRDefault="00AF77E0" w:rsidP="002E5380">
            <w:pPr>
              <w:autoSpaceDE w:val="0"/>
              <w:autoSpaceDN w:val="0"/>
              <w:adjustRightInd w:val="0"/>
              <w:spacing w:before="120" w:after="120" w:line="360" w:lineRule="auto"/>
              <w:jc w:val="both"/>
              <w:rPr>
                <w:rFonts w:ascii="Garamond" w:hAnsi="Garamond" w:cs="Calibri"/>
              </w:rPr>
            </w:pPr>
            <w:r w:rsidRPr="009F468F">
              <w:rPr>
                <w:rFonts w:ascii="Garamond" w:hAnsi="Garamond" w:cs="Calibri"/>
                <w:sz w:val="22"/>
                <w:szCs w:val="22"/>
              </w:rPr>
              <w:t>CPF/MF: _________________________________</w:t>
            </w:r>
          </w:p>
        </w:tc>
      </w:tr>
    </w:tbl>
    <w:p w:rsidR="00E133FE" w:rsidRPr="009F468F" w:rsidRDefault="00E133FE" w:rsidP="00E613C6">
      <w:pPr>
        <w:tabs>
          <w:tab w:val="left" w:pos="2160"/>
          <w:tab w:val="left" w:pos="7800"/>
        </w:tabs>
        <w:autoSpaceDE w:val="0"/>
        <w:autoSpaceDN w:val="0"/>
        <w:adjustRightInd w:val="0"/>
        <w:spacing w:before="120" w:after="120" w:line="360" w:lineRule="auto"/>
        <w:jc w:val="both"/>
        <w:rPr>
          <w:rFonts w:ascii="Garamond" w:hAnsi="Garamond" w:cstheme="minorHAnsi"/>
          <w:sz w:val="22"/>
          <w:szCs w:val="22"/>
        </w:rPr>
      </w:pPr>
    </w:p>
    <w:sectPr w:rsidR="00E133FE" w:rsidRPr="009F468F" w:rsidSect="00705948">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48EF" w:rsidRDefault="00D948EF" w:rsidP="00E76C97">
      <w:r>
        <w:separator/>
      </w:r>
    </w:p>
  </w:endnote>
  <w:endnote w:type="continuationSeparator" w:id="1">
    <w:p w:rsidR="00D948EF" w:rsidRDefault="00D948EF" w:rsidP="00E76C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273" w:rsidRDefault="000B05EA" w:rsidP="00E133FE">
    <w:pPr>
      <w:pStyle w:val="Rodap"/>
      <w:framePr w:wrap="around" w:vAnchor="text" w:hAnchor="margin" w:xAlign="right" w:y="1"/>
      <w:rPr>
        <w:rStyle w:val="Nmerodepgina"/>
      </w:rPr>
    </w:pPr>
    <w:r>
      <w:rPr>
        <w:rStyle w:val="Nmerodepgina"/>
      </w:rPr>
      <w:fldChar w:fldCharType="begin"/>
    </w:r>
    <w:r w:rsidR="00843273">
      <w:rPr>
        <w:rStyle w:val="Nmerodepgina"/>
      </w:rPr>
      <w:instrText xml:space="preserve">PAGE  </w:instrText>
    </w:r>
    <w:r>
      <w:rPr>
        <w:rStyle w:val="Nmerodepgina"/>
      </w:rPr>
      <w:fldChar w:fldCharType="end"/>
    </w:r>
  </w:p>
  <w:p w:rsidR="00843273" w:rsidRDefault="00843273" w:rsidP="00E133F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273" w:rsidRDefault="000B05EA" w:rsidP="00E133FE">
    <w:pPr>
      <w:pStyle w:val="Rodap"/>
      <w:framePr w:wrap="around" w:vAnchor="text" w:hAnchor="margin" w:xAlign="right" w:y="1"/>
      <w:rPr>
        <w:rStyle w:val="Nmerodepgina"/>
      </w:rPr>
    </w:pPr>
    <w:r>
      <w:rPr>
        <w:rStyle w:val="Nmerodepgina"/>
      </w:rPr>
      <w:fldChar w:fldCharType="begin"/>
    </w:r>
    <w:r w:rsidR="00843273">
      <w:rPr>
        <w:rStyle w:val="Nmerodepgina"/>
      </w:rPr>
      <w:instrText xml:space="preserve">PAGE  </w:instrText>
    </w:r>
    <w:r>
      <w:rPr>
        <w:rStyle w:val="Nmerodepgina"/>
      </w:rPr>
      <w:fldChar w:fldCharType="separate"/>
    </w:r>
    <w:r w:rsidR="00434CCE">
      <w:rPr>
        <w:rStyle w:val="Nmerodepgina"/>
        <w:noProof/>
      </w:rPr>
      <w:t>14</w:t>
    </w:r>
    <w:r>
      <w:rPr>
        <w:rStyle w:val="Nmerodepgina"/>
      </w:rPr>
      <w:fldChar w:fldCharType="end"/>
    </w:r>
  </w:p>
  <w:p w:rsidR="00843273" w:rsidRDefault="00843273" w:rsidP="00D92A25">
    <w:pPr>
      <w:pStyle w:val="Rodap"/>
      <w:ind w:right="360"/>
      <w:jc w:val="center"/>
      <w:rPr>
        <w:sz w:val="16"/>
        <w:szCs w:val="18"/>
      </w:rPr>
    </w:pPr>
    <w:r w:rsidRPr="00B817C4">
      <w:rPr>
        <w:sz w:val="16"/>
        <w:szCs w:val="18"/>
      </w:rPr>
      <w:t>Avenida Brasil nº 1250 – Centro – Caixa Postal 01 – CEP 86690-000 – Colorado – Paraná (44) 3321-1200</w:t>
    </w:r>
  </w:p>
  <w:p w:rsidR="00843273" w:rsidRPr="008A5FB3" w:rsidRDefault="00843273" w:rsidP="008A5FB3">
    <w:pPr>
      <w:pStyle w:val="Rodap"/>
      <w:ind w:right="360"/>
      <w:jc w:val="center"/>
      <w:rPr>
        <w:sz w:val="20"/>
      </w:rP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48EF" w:rsidRDefault="00D948EF" w:rsidP="00E76C97">
      <w:r>
        <w:separator/>
      </w:r>
    </w:p>
  </w:footnote>
  <w:footnote w:type="continuationSeparator" w:id="1">
    <w:p w:rsidR="00D948EF" w:rsidRDefault="00D948EF" w:rsidP="00E76C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80" w:type="dxa"/>
      <w:tblInd w:w="70" w:type="dxa"/>
      <w:tblLayout w:type="fixed"/>
      <w:tblCellMar>
        <w:left w:w="70" w:type="dxa"/>
        <w:right w:w="70" w:type="dxa"/>
      </w:tblCellMar>
      <w:tblLook w:val="0000"/>
    </w:tblPr>
    <w:tblGrid>
      <w:gridCol w:w="1620"/>
      <w:gridCol w:w="7560"/>
    </w:tblGrid>
    <w:tr w:rsidR="00843273" w:rsidRPr="0059637E" w:rsidTr="00D92A25">
      <w:trPr>
        <w:trHeight w:val="1427"/>
      </w:trPr>
      <w:tc>
        <w:tcPr>
          <w:tcW w:w="1620" w:type="dxa"/>
          <w:tcBorders>
            <w:top w:val="nil"/>
            <w:left w:val="nil"/>
            <w:bottom w:val="nil"/>
            <w:right w:val="nil"/>
          </w:tcBorders>
        </w:tcPr>
        <w:p w:rsidR="00843273" w:rsidRPr="0059637E" w:rsidRDefault="00843273" w:rsidP="00D92A25">
          <w:pPr>
            <w:pStyle w:val="Subttulo"/>
            <w:jc w:val="left"/>
            <w:rPr>
              <w:rFonts w:ascii="Garamond" w:hAnsi="Garamond"/>
            </w:rPr>
          </w:pPr>
          <w:r>
            <w:rPr>
              <w:rFonts w:ascii="Garamond" w:hAnsi="Garamond"/>
              <w:noProof/>
            </w:rPr>
            <w:drawing>
              <wp:inline distT="0" distB="0" distL="0" distR="0">
                <wp:extent cx="962025" cy="1000125"/>
                <wp:effectExtent l="0" t="0" r="0" b="0"/>
                <wp:docPr id="1893702712" name="Imagem 189370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7560" w:type="dxa"/>
          <w:tcBorders>
            <w:top w:val="nil"/>
            <w:left w:val="nil"/>
            <w:bottom w:val="nil"/>
            <w:right w:val="nil"/>
          </w:tcBorders>
        </w:tcPr>
        <w:p w:rsidR="00843273" w:rsidRPr="0059637E" w:rsidRDefault="00843273" w:rsidP="00D92A25">
          <w:pPr>
            <w:pStyle w:val="Ttulo5"/>
            <w:tabs>
              <w:tab w:val="center" w:pos="3757"/>
              <w:tab w:val="center" w:pos="4041"/>
            </w:tabs>
            <w:jc w:val="center"/>
            <w:rPr>
              <w:rFonts w:ascii="Garamond" w:hAnsi="Garamond"/>
              <w:i/>
              <w:sz w:val="28"/>
              <w:szCs w:val="28"/>
            </w:rPr>
          </w:pPr>
          <w:r w:rsidRPr="0059637E">
            <w:rPr>
              <w:rFonts w:ascii="Garamond" w:hAnsi="Garamond"/>
              <w:i/>
              <w:sz w:val="28"/>
              <w:szCs w:val="28"/>
            </w:rPr>
            <w:t>PREFEITURA DO MUNICÍPIO DE COLORADO</w:t>
          </w:r>
        </w:p>
        <w:p w:rsidR="00843273" w:rsidRPr="0059637E" w:rsidRDefault="00843273" w:rsidP="00D92A25">
          <w:pPr>
            <w:pStyle w:val="Ttulo5"/>
            <w:tabs>
              <w:tab w:val="center" w:pos="3757"/>
              <w:tab w:val="center" w:pos="4041"/>
            </w:tabs>
            <w:jc w:val="center"/>
            <w:rPr>
              <w:rFonts w:ascii="Garamond" w:hAnsi="Garamond"/>
              <w:sz w:val="28"/>
              <w:szCs w:val="28"/>
            </w:rPr>
          </w:pPr>
          <w:r w:rsidRPr="0059637E">
            <w:rPr>
              <w:rFonts w:ascii="Garamond" w:hAnsi="Garamond"/>
              <w:i/>
              <w:sz w:val="28"/>
              <w:szCs w:val="28"/>
            </w:rPr>
            <w:t>Estado do Paraná</w:t>
          </w:r>
        </w:p>
      </w:tc>
    </w:tr>
  </w:tbl>
  <w:p w:rsidR="00843273" w:rsidRPr="0059637E" w:rsidRDefault="00843273" w:rsidP="00D92A25">
    <w:pPr>
      <w:pStyle w:val="Cabealho"/>
      <w:pBdr>
        <w:bottom w:val="single" w:sz="12" w:space="0" w:color="auto"/>
      </w:pBdr>
      <w:rPr>
        <w:rFonts w:ascii="Garamond" w:hAnsi="Garamond"/>
        <w:b/>
        <w:bCs/>
      </w:rPr>
    </w:pPr>
    <w:r>
      <w:rPr>
        <w:rFonts w:ascii="Garamond" w:hAnsi="Garamond"/>
        <w:b/>
        <w:bCs/>
      </w:rPr>
      <w:t>CONCORRENCIA PÚBLICA Nº 12</w:t>
    </w:r>
    <w:r w:rsidRPr="0059637E">
      <w:rPr>
        <w:rFonts w:ascii="Garamond" w:hAnsi="Garamond"/>
        <w:b/>
        <w:bCs/>
      </w:rPr>
      <w:t>/20</w:t>
    </w:r>
    <w:r>
      <w:rPr>
        <w:rFonts w:ascii="Garamond" w:hAnsi="Garamond"/>
        <w:b/>
        <w:bCs/>
      </w:rPr>
      <w:t>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B066C8F"/>
    <w:multiLevelType w:val="hybridMultilevel"/>
    <w:tmpl w:val="BD3D89F3"/>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B114BD"/>
    <w:multiLevelType w:val="hybridMultilevel"/>
    <w:tmpl w:val="AC82AD0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
    <w:nsid w:val="028969D0"/>
    <w:multiLevelType w:val="hybridMultilevel"/>
    <w:tmpl w:val="1DA6A8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2A1ABF"/>
    <w:multiLevelType w:val="hybridMultilevel"/>
    <w:tmpl w:val="A0FA1CEE"/>
    <w:lvl w:ilvl="0" w:tplc="04160017">
      <w:start w:val="1"/>
      <w:numFmt w:val="lowerLetter"/>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
    <w:nsid w:val="0B6D08B6"/>
    <w:multiLevelType w:val="hybridMultilevel"/>
    <w:tmpl w:val="D9FC1C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8816EE"/>
    <w:multiLevelType w:val="hybridMultilevel"/>
    <w:tmpl w:val="DBB650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CE606E6"/>
    <w:multiLevelType w:val="hybridMultilevel"/>
    <w:tmpl w:val="C180CA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F735264"/>
    <w:multiLevelType w:val="multilevel"/>
    <w:tmpl w:val="171E3CC0"/>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9440EA2"/>
    <w:multiLevelType w:val="multilevel"/>
    <w:tmpl w:val="2F0898D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9D36340"/>
    <w:multiLevelType w:val="hybridMultilevel"/>
    <w:tmpl w:val="D9FA0E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5C100D"/>
    <w:multiLevelType w:val="multilevel"/>
    <w:tmpl w:val="0BD6637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Garamond" w:hAnsi="Garamond"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25C637D"/>
    <w:multiLevelType w:val="hybridMultilevel"/>
    <w:tmpl w:val="B23E9FFE"/>
    <w:lvl w:ilvl="0" w:tplc="AF945F3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26F345B"/>
    <w:multiLevelType w:val="hybridMultilevel"/>
    <w:tmpl w:val="DD0C90B2"/>
    <w:lvl w:ilvl="0" w:tplc="DFAA2192">
      <w:start w:val="1"/>
      <w:numFmt w:val="lowerLetter"/>
      <w:lvlText w:val="%1)"/>
      <w:lvlJc w:val="left"/>
      <w:pPr>
        <w:ind w:left="495" w:hanging="495"/>
      </w:pPr>
      <w:rPr>
        <w:rFonts w:hint="default"/>
      </w:rPr>
    </w:lvl>
    <w:lvl w:ilvl="1" w:tplc="04160019" w:tentative="1">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nsid w:val="236064A9"/>
    <w:multiLevelType w:val="hybridMultilevel"/>
    <w:tmpl w:val="CDC45616"/>
    <w:lvl w:ilvl="0" w:tplc="F302350A">
      <w:numFmt w:val="bullet"/>
      <w:lvlText w:val="-"/>
      <w:lvlJc w:val="left"/>
      <w:pPr>
        <w:ind w:left="237" w:hanging="200"/>
      </w:pPr>
      <w:rPr>
        <w:rFonts w:ascii="Times New Roman" w:eastAsia="Times New Roman" w:hAnsi="Times New Roman" w:cs="Times New Roman" w:hint="default"/>
        <w:w w:val="99"/>
        <w:sz w:val="24"/>
        <w:szCs w:val="24"/>
        <w:lang w:val="pt-PT" w:eastAsia="en-US" w:bidi="ar-SA"/>
      </w:rPr>
    </w:lvl>
    <w:lvl w:ilvl="1" w:tplc="14A0860C">
      <w:numFmt w:val="bullet"/>
      <w:lvlText w:val="•"/>
      <w:lvlJc w:val="left"/>
      <w:pPr>
        <w:ind w:left="417" w:hanging="200"/>
      </w:pPr>
      <w:rPr>
        <w:rFonts w:hint="default"/>
        <w:lang w:val="pt-PT" w:eastAsia="en-US" w:bidi="ar-SA"/>
      </w:rPr>
    </w:lvl>
    <w:lvl w:ilvl="2" w:tplc="DAF20EBC">
      <w:numFmt w:val="bullet"/>
      <w:lvlText w:val="•"/>
      <w:lvlJc w:val="left"/>
      <w:pPr>
        <w:ind w:left="594" w:hanging="200"/>
      </w:pPr>
      <w:rPr>
        <w:rFonts w:hint="default"/>
        <w:lang w:val="pt-PT" w:eastAsia="en-US" w:bidi="ar-SA"/>
      </w:rPr>
    </w:lvl>
    <w:lvl w:ilvl="3" w:tplc="862CC8E2">
      <w:numFmt w:val="bullet"/>
      <w:lvlText w:val="•"/>
      <w:lvlJc w:val="left"/>
      <w:pPr>
        <w:ind w:left="771" w:hanging="200"/>
      </w:pPr>
      <w:rPr>
        <w:rFonts w:hint="default"/>
        <w:lang w:val="pt-PT" w:eastAsia="en-US" w:bidi="ar-SA"/>
      </w:rPr>
    </w:lvl>
    <w:lvl w:ilvl="4" w:tplc="2BDC021E">
      <w:numFmt w:val="bullet"/>
      <w:lvlText w:val="•"/>
      <w:lvlJc w:val="left"/>
      <w:pPr>
        <w:ind w:left="948" w:hanging="200"/>
      </w:pPr>
      <w:rPr>
        <w:rFonts w:hint="default"/>
        <w:lang w:val="pt-PT" w:eastAsia="en-US" w:bidi="ar-SA"/>
      </w:rPr>
    </w:lvl>
    <w:lvl w:ilvl="5" w:tplc="A8068B24">
      <w:numFmt w:val="bullet"/>
      <w:lvlText w:val="•"/>
      <w:lvlJc w:val="left"/>
      <w:pPr>
        <w:ind w:left="1125" w:hanging="200"/>
      </w:pPr>
      <w:rPr>
        <w:rFonts w:hint="default"/>
        <w:lang w:val="pt-PT" w:eastAsia="en-US" w:bidi="ar-SA"/>
      </w:rPr>
    </w:lvl>
    <w:lvl w:ilvl="6" w:tplc="7AC6664E">
      <w:numFmt w:val="bullet"/>
      <w:lvlText w:val="•"/>
      <w:lvlJc w:val="left"/>
      <w:pPr>
        <w:ind w:left="1302" w:hanging="200"/>
      </w:pPr>
      <w:rPr>
        <w:rFonts w:hint="default"/>
        <w:lang w:val="pt-PT" w:eastAsia="en-US" w:bidi="ar-SA"/>
      </w:rPr>
    </w:lvl>
    <w:lvl w:ilvl="7" w:tplc="398AE820">
      <w:numFmt w:val="bullet"/>
      <w:lvlText w:val="•"/>
      <w:lvlJc w:val="left"/>
      <w:pPr>
        <w:ind w:left="1479" w:hanging="200"/>
      </w:pPr>
      <w:rPr>
        <w:rFonts w:hint="default"/>
        <w:lang w:val="pt-PT" w:eastAsia="en-US" w:bidi="ar-SA"/>
      </w:rPr>
    </w:lvl>
    <w:lvl w:ilvl="8" w:tplc="D2A0C1C2">
      <w:numFmt w:val="bullet"/>
      <w:lvlText w:val="•"/>
      <w:lvlJc w:val="left"/>
      <w:pPr>
        <w:ind w:left="1656" w:hanging="200"/>
      </w:pPr>
      <w:rPr>
        <w:rFonts w:hint="default"/>
        <w:lang w:val="pt-PT" w:eastAsia="en-US" w:bidi="ar-SA"/>
      </w:rPr>
    </w:lvl>
  </w:abstractNum>
  <w:abstractNum w:abstractNumId="14">
    <w:nsid w:val="237159D0"/>
    <w:multiLevelType w:val="hybridMultilevel"/>
    <w:tmpl w:val="AF5030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69F5FD9"/>
    <w:multiLevelType w:val="hybridMultilevel"/>
    <w:tmpl w:val="817A90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8963D4E"/>
    <w:multiLevelType w:val="hybridMultilevel"/>
    <w:tmpl w:val="0C7C3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8A450D1"/>
    <w:multiLevelType w:val="hybridMultilevel"/>
    <w:tmpl w:val="55D2AA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A361ACE"/>
    <w:multiLevelType w:val="multilevel"/>
    <w:tmpl w:val="C72EB056"/>
    <w:lvl w:ilvl="0">
      <w:start w:val="7"/>
      <w:numFmt w:val="decimal"/>
      <w:lvlText w:val="%1"/>
      <w:lvlJc w:val="left"/>
      <w:pPr>
        <w:ind w:left="360" w:hanging="360"/>
      </w:pPr>
      <w:rPr>
        <w:rFonts w:hint="default"/>
      </w:rPr>
    </w:lvl>
    <w:lvl w:ilvl="1">
      <w:start w:val="4"/>
      <w:numFmt w:val="decimal"/>
      <w:lvlText w:val="%1.%2"/>
      <w:lvlJc w:val="left"/>
      <w:pPr>
        <w:ind w:left="360" w:hanging="360"/>
      </w:pPr>
      <w:rPr>
        <w:rFonts w:ascii="Garamond" w:hAnsi="Garamond"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AA836AC"/>
    <w:multiLevelType w:val="hybridMultilevel"/>
    <w:tmpl w:val="504E46E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B3C4B8B"/>
    <w:multiLevelType w:val="hybridMultilevel"/>
    <w:tmpl w:val="C76AA6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E076D02"/>
    <w:multiLevelType w:val="hybridMultilevel"/>
    <w:tmpl w:val="521E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0252EAE"/>
    <w:multiLevelType w:val="hybridMultilevel"/>
    <w:tmpl w:val="EE221E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A9E7494"/>
    <w:multiLevelType w:val="multilevel"/>
    <w:tmpl w:val="54C2FF3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E3837F0"/>
    <w:multiLevelType w:val="hybridMultilevel"/>
    <w:tmpl w:val="5B3683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E613ECF"/>
    <w:multiLevelType w:val="hybridMultilevel"/>
    <w:tmpl w:val="C8BC5FB0"/>
    <w:lvl w:ilvl="0" w:tplc="72128480">
      <w:start w:val="1"/>
      <w:numFmt w:val="lowerLetter"/>
      <w:lvlText w:val="%1)"/>
      <w:lvlJc w:val="left"/>
      <w:pPr>
        <w:ind w:left="720" w:hanging="360"/>
      </w:pPr>
      <w:rPr>
        <w:rFonts w:ascii="Garamond" w:hAnsi="Garamond"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FE87A91"/>
    <w:multiLevelType w:val="hybridMultilevel"/>
    <w:tmpl w:val="116E1E50"/>
    <w:lvl w:ilvl="0" w:tplc="005871B0">
      <w:start w:val="1"/>
      <w:numFmt w:val="lowerLetter"/>
      <w:lvlText w:val="%1)"/>
      <w:lvlJc w:val="left"/>
      <w:pPr>
        <w:ind w:left="846" w:hanging="360"/>
      </w:pPr>
      <w:rPr>
        <w:rFonts w:hint="default"/>
      </w:rPr>
    </w:lvl>
    <w:lvl w:ilvl="1" w:tplc="04160019" w:tentative="1">
      <w:start w:val="1"/>
      <w:numFmt w:val="lowerLetter"/>
      <w:lvlText w:val="%2."/>
      <w:lvlJc w:val="left"/>
      <w:pPr>
        <w:ind w:left="1566" w:hanging="360"/>
      </w:pPr>
    </w:lvl>
    <w:lvl w:ilvl="2" w:tplc="0416001B" w:tentative="1">
      <w:start w:val="1"/>
      <w:numFmt w:val="lowerRoman"/>
      <w:lvlText w:val="%3."/>
      <w:lvlJc w:val="right"/>
      <w:pPr>
        <w:ind w:left="2286" w:hanging="180"/>
      </w:pPr>
    </w:lvl>
    <w:lvl w:ilvl="3" w:tplc="0416000F" w:tentative="1">
      <w:start w:val="1"/>
      <w:numFmt w:val="decimal"/>
      <w:lvlText w:val="%4."/>
      <w:lvlJc w:val="left"/>
      <w:pPr>
        <w:ind w:left="3006" w:hanging="360"/>
      </w:pPr>
    </w:lvl>
    <w:lvl w:ilvl="4" w:tplc="04160019" w:tentative="1">
      <w:start w:val="1"/>
      <w:numFmt w:val="lowerLetter"/>
      <w:lvlText w:val="%5."/>
      <w:lvlJc w:val="left"/>
      <w:pPr>
        <w:ind w:left="3726" w:hanging="360"/>
      </w:pPr>
    </w:lvl>
    <w:lvl w:ilvl="5" w:tplc="0416001B" w:tentative="1">
      <w:start w:val="1"/>
      <w:numFmt w:val="lowerRoman"/>
      <w:lvlText w:val="%6."/>
      <w:lvlJc w:val="right"/>
      <w:pPr>
        <w:ind w:left="4446" w:hanging="180"/>
      </w:pPr>
    </w:lvl>
    <w:lvl w:ilvl="6" w:tplc="0416000F" w:tentative="1">
      <w:start w:val="1"/>
      <w:numFmt w:val="decimal"/>
      <w:lvlText w:val="%7."/>
      <w:lvlJc w:val="left"/>
      <w:pPr>
        <w:ind w:left="5166" w:hanging="360"/>
      </w:pPr>
    </w:lvl>
    <w:lvl w:ilvl="7" w:tplc="04160019" w:tentative="1">
      <w:start w:val="1"/>
      <w:numFmt w:val="lowerLetter"/>
      <w:lvlText w:val="%8."/>
      <w:lvlJc w:val="left"/>
      <w:pPr>
        <w:ind w:left="5886" w:hanging="360"/>
      </w:pPr>
    </w:lvl>
    <w:lvl w:ilvl="8" w:tplc="0416001B" w:tentative="1">
      <w:start w:val="1"/>
      <w:numFmt w:val="lowerRoman"/>
      <w:lvlText w:val="%9."/>
      <w:lvlJc w:val="right"/>
      <w:pPr>
        <w:ind w:left="6606" w:hanging="180"/>
      </w:pPr>
    </w:lvl>
  </w:abstractNum>
  <w:abstractNum w:abstractNumId="27">
    <w:nsid w:val="40C17F72"/>
    <w:multiLevelType w:val="hybridMultilevel"/>
    <w:tmpl w:val="11CC0DA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1133A14"/>
    <w:multiLevelType w:val="multilevel"/>
    <w:tmpl w:val="9A788BE2"/>
    <w:lvl w:ilvl="0">
      <w:start w:val="2"/>
      <w:numFmt w:val="decimal"/>
      <w:lvlText w:val="%1"/>
      <w:lvlJc w:val="left"/>
      <w:pPr>
        <w:ind w:left="660" w:hanging="660"/>
      </w:pPr>
      <w:rPr>
        <w:rFonts w:hint="default"/>
      </w:rPr>
    </w:lvl>
    <w:lvl w:ilvl="1">
      <w:start w:val="5"/>
      <w:numFmt w:val="decimal"/>
      <w:lvlText w:val="%1.%2"/>
      <w:lvlJc w:val="left"/>
      <w:pPr>
        <w:ind w:left="1416" w:hanging="660"/>
      </w:pPr>
      <w:rPr>
        <w:rFonts w:hint="default"/>
      </w:rPr>
    </w:lvl>
    <w:lvl w:ilvl="2">
      <w:start w:val="1"/>
      <w:numFmt w:val="decimal"/>
      <w:lvlText w:val="%1.%2.%3"/>
      <w:lvlJc w:val="left"/>
      <w:pPr>
        <w:ind w:left="2232" w:hanging="720"/>
      </w:pPr>
      <w:rPr>
        <w:rFonts w:hint="default"/>
      </w:rPr>
    </w:lvl>
    <w:lvl w:ilvl="3">
      <w:start w:val="1"/>
      <w:numFmt w:val="decimal"/>
      <w:lvlText w:val="%1.%2.%3.%4"/>
      <w:lvlJc w:val="left"/>
      <w:pPr>
        <w:ind w:left="2988" w:hanging="720"/>
      </w:pPr>
      <w:rPr>
        <w:rFonts w:ascii="Garamond" w:hAnsi="Garamond" w:hint="default"/>
        <w:sz w:val="20"/>
        <w:szCs w:val="20"/>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848" w:hanging="1800"/>
      </w:pPr>
      <w:rPr>
        <w:rFonts w:hint="default"/>
      </w:rPr>
    </w:lvl>
  </w:abstractNum>
  <w:abstractNum w:abstractNumId="29">
    <w:nsid w:val="4117411E"/>
    <w:multiLevelType w:val="hybridMultilevel"/>
    <w:tmpl w:val="AD8A09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7C93831"/>
    <w:multiLevelType w:val="multilevel"/>
    <w:tmpl w:val="E4564CB8"/>
    <w:lvl w:ilvl="0">
      <w:start w:val="3"/>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AF43003"/>
    <w:multiLevelType w:val="hybridMultilevel"/>
    <w:tmpl w:val="407423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C0E76C6"/>
    <w:multiLevelType w:val="hybridMultilevel"/>
    <w:tmpl w:val="E9422F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F4018A3"/>
    <w:multiLevelType w:val="hybridMultilevel"/>
    <w:tmpl w:val="9CD662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3E672DA"/>
    <w:multiLevelType w:val="hybridMultilevel"/>
    <w:tmpl w:val="7ED2C254"/>
    <w:lvl w:ilvl="0" w:tplc="6DD6094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6173"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nsid w:val="589F07ED"/>
    <w:multiLevelType w:val="multilevel"/>
    <w:tmpl w:val="8FC2AFD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5C4C09D6"/>
    <w:multiLevelType w:val="multilevel"/>
    <w:tmpl w:val="E266FBDE"/>
    <w:lvl w:ilvl="0">
      <w:start w:val="5"/>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2989"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5E7D2FB0"/>
    <w:multiLevelType w:val="multilevel"/>
    <w:tmpl w:val="409860BA"/>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3993518"/>
    <w:multiLevelType w:val="multilevel"/>
    <w:tmpl w:val="3CE6C792"/>
    <w:lvl w:ilvl="0">
      <w:start w:val="8"/>
      <w:numFmt w:val="decimal"/>
      <w:lvlText w:val="%1."/>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4D63374"/>
    <w:multiLevelType w:val="hybridMultilevel"/>
    <w:tmpl w:val="6C60F5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54424FC"/>
    <w:multiLevelType w:val="multilevel"/>
    <w:tmpl w:val="26481D60"/>
    <w:lvl w:ilvl="0">
      <w:start w:val="1"/>
      <w:numFmt w:val="decimal"/>
      <w:lvlText w:val="%1."/>
      <w:lvlJc w:val="left"/>
      <w:pPr>
        <w:ind w:left="644" w:hanging="360"/>
      </w:pPr>
    </w:lvl>
    <w:lvl w:ilvl="1">
      <w:start w:val="1"/>
      <w:numFmt w:val="decimal"/>
      <w:lvlText w:val="%1.%2."/>
      <w:lvlJc w:val="left"/>
      <w:pPr>
        <w:ind w:left="858" w:hanging="432"/>
      </w:pPr>
      <w:rPr>
        <w:b/>
        <w:bCs/>
      </w:rPr>
    </w:lvl>
    <w:lvl w:ilvl="2">
      <w:start w:val="1"/>
      <w:numFmt w:val="decimal"/>
      <w:lvlText w:val="%1.%2.%3."/>
      <w:lvlJc w:val="left"/>
      <w:pPr>
        <w:ind w:left="1072"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5FE0847"/>
    <w:multiLevelType w:val="hybridMultilevel"/>
    <w:tmpl w:val="93E428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8EF537C"/>
    <w:multiLevelType w:val="hybridMultilevel"/>
    <w:tmpl w:val="013A86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98302F8"/>
    <w:multiLevelType w:val="hybridMultilevel"/>
    <w:tmpl w:val="1032A26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D6A4732"/>
    <w:multiLevelType w:val="multilevel"/>
    <w:tmpl w:val="312845E0"/>
    <w:lvl w:ilvl="0">
      <w:start w:val="7"/>
      <w:numFmt w:val="decimal"/>
      <w:lvlText w:val="%1"/>
      <w:lvlJc w:val="left"/>
      <w:pPr>
        <w:ind w:left="360" w:hanging="360"/>
      </w:pPr>
      <w:rPr>
        <w:rFonts w:hint="default"/>
        <w:color w:val="0D0D0D"/>
      </w:rPr>
    </w:lvl>
    <w:lvl w:ilvl="1">
      <w:start w:val="7"/>
      <w:numFmt w:val="decimal"/>
      <w:lvlText w:val="%1.%2"/>
      <w:lvlJc w:val="left"/>
      <w:pPr>
        <w:ind w:left="360" w:hanging="360"/>
      </w:pPr>
      <w:rPr>
        <w:rFonts w:hint="default"/>
        <w:color w:val="0D0D0D"/>
      </w:rPr>
    </w:lvl>
    <w:lvl w:ilvl="2">
      <w:start w:val="1"/>
      <w:numFmt w:val="decimal"/>
      <w:lvlText w:val="%1.%2.%3"/>
      <w:lvlJc w:val="left"/>
      <w:pPr>
        <w:ind w:left="720" w:hanging="720"/>
      </w:pPr>
      <w:rPr>
        <w:rFonts w:hint="default"/>
        <w:color w:val="0D0D0D"/>
      </w:rPr>
    </w:lvl>
    <w:lvl w:ilvl="3">
      <w:start w:val="1"/>
      <w:numFmt w:val="lowerLetter"/>
      <w:lvlText w:val="%1.%2.%3.%4"/>
      <w:lvlJc w:val="left"/>
      <w:pPr>
        <w:ind w:left="1080" w:hanging="1080"/>
      </w:pPr>
      <w:rPr>
        <w:rFonts w:hint="default"/>
        <w:color w:val="0D0D0D"/>
      </w:rPr>
    </w:lvl>
    <w:lvl w:ilvl="4">
      <w:start w:val="1"/>
      <w:numFmt w:val="decimal"/>
      <w:lvlText w:val="%1.%2.%3.%4.%5"/>
      <w:lvlJc w:val="left"/>
      <w:pPr>
        <w:ind w:left="1080" w:hanging="1080"/>
      </w:pPr>
      <w:rPr>
        <w:rFonts w:hint="default"/>
        <w:color w:val="0D0D0D"/>
      </w:rPr>
    </w:lvl>
    <w:lvl w:ilvl="5">
      <w:start w:val="1"/>
      <w:numFmt w:val="decimal"/>
      <w:lvlText w:val="%1.%2.%3.%4.%5.%6"/>
      <w:lvlJc w:val="left"/>
      <w:pPr>
        <w:ind w:left="1440" w:hanging="1440"/>
      </w:pPr>
      <w:rPr>
        <w:rFonts w:hint="default"/>
        <w:color w:val="0D0D0D"/>
      </w:rPr>
    </w:lvl>
    <w:lvl w:ilvl="6">
      <w:start w:val="1"/>
      <w:numFmt w:val="decimal"/>
      <w:lvlText w:val="%1.%2.%3.%4.%5.%6.%7"/>
      <w:lvlJc w:val="left"/>
      <w:pPr>
        <w:ind w:left="1440" w:hanging="1440"/>
      </w:pPr>
      <w:rPr>
        <w:rFonts w:hint="default"/>
        <w:color w:val="0D0D0D"/>
      </w:rPr>
    </w:lvl>
    <w:lvl w:ilvl="7">
      <w:start w:val="1"/>
      <w:numFmt w:val="decimal"/>
      <w:lvlText w:val="%1.%2.%3.%4.%5.%6.%7.%8"/>
      <w:lvlJc w:val="left"/>
      <w:pPr>
        <w:ind w:left="1800" w:hanging="1800"/>
      </w:pPr>
      <w:rPr>
        <w:rFonts w:hint="default"/>
        <w:color w:val="0D0D0D"/>
      </w:rPr>
    </w:lvl>
    <w:lvl w:ilvl="8">
      <w:start w:val="1"/>
      <w:numFmt w:val="decimal"/>
      <w:lvlText w:val="%1.%2.%3.%4.%5.%6.%7.%8.%9"/>
      <w:lvlJc w:val="left"/>
      <w:pPr>
        <w:ind w:left="1800" w:hanging="1800"/>
      </w:pPr>
      <w:rPr>
        <w:rFonts w:hint="default"/>
        <w:color w:val="0D0D0D"/>
      </w:rPr>
    </w:lvl>
  </w:abstractNum>
  <w:abstractNum w:abstractNumId="45">
    <w:nsid w:val="73C927F3"/>
    <w:multiLevelType w:val="hybridMultilevel"/>
    <w:tmpl w:val="0574A7D8"/>
    <w:lvl w:ilvl="0" w:tplc="04160017">
      <w:start w:val="1"/>
      <w:numFmt w:val="lowerLetter"/>
      <w:lvlText w:val="%1)"/>
      <w:lvlJc w:val="left"/>
      <w:pPr>
        <w:ind w:left="1168" w:hanging="360"/>
      </w:pPr>
    </w:lvl>
    <w:lvl w:ilvl="1" w:tplc="04160019" w:tentative="1">
      <w:start w:val="1"/>
      <w:numFmt w:val="lowerLetter"/>
      <w:lvlText w:val="%2."/>
      <w:lvlJc w:val="left"/>
      <w:pPr>
        <w:ind w:left="1888" w:hanging="360"/>
      </w:pPr>
    </w:lvl>
    <w:lvl w:ilvl="2" w:tplc="0416001B" w:tentative="1">
      <w:start w:val="1"/>
      <w:numFmt w:val="lowerRoman"/>
      <w:lvlText w:val="%3."/>
      <w:lvlJc w:val="right"/>
      <w:pPr>
        <w:ind w:left="2608" w:hanging="180"/>
      </w:pPr>
    </w:lvl>
    <w:lvl w:ilvl="3" w:tplc="0416000F" w:tentative="1">
      <w:start w:val="1"/>
      <w:numFmt w:val="decimal"/>
      <w:lvlText w:val="%4."/>
      <w:lvlJc w:val="left"/>
      <w:pPr>
        <w:ind w:left="3328" w:hanging="360"/>
      </w:pPr>
    </w:lvl>
    <w:lvl w:ilvl="4" w:tplc="04160019" w:tentative="1">
      <w:start w:val="1"/>
      <w:numFmt w:val="lowerLetter"/>
      <w:lvlText w:val="%5."/>
      <w:lvlJc w:val="left"/>
      <w:pPr>
        <w:ind w:left="4048" w:hanging="360"/>
      </w:pPr>
    </w:lvl>
    <w:lvl w:ilvl="5" w:tplc="0416001B" w:tentative="1">
      <w:start w:val="1"/>
      <w:numFmt w:val="lowerRoman"/>
      <w:lvlText w:val="%6."/>
      <w:lvlJc w:val="right"/>
      <w:pPr>
        <w:ind w:left="4768" w:hanging="180"/>
      </w:pPr>
    </w:lvl>
    <w:lvl w:ilvl="6" w:tplc="0416000F" w:tentative="1">
      <w:start w:val="1"/>
      <w:numFmt w:val="decimal"/>
      <w:lvlText w:val="%7."/>
      <w:lvlJc w:val="left"/>
      <w:pPr>
        <w:ind w:left="5488" w:hanging="360"/>
      </w:pPr>
    </w:lvl>
    <w:lvl w:ilvl="7" w:tplc="04160019" w:tentative="1">
      <w:start w:val="1"/>
      <w:numFmt w:val="lowerLetter"/>
      <w:lvlText w:val="%8."/>
      <w:lvlJc w:val="left"/>
      <w:pPr>
        <w:ind w:left="6208" w:hanging="360"/>
      </w:pPr>
    </w:lvl>
    <w:lvl w:ilvl="8" w:tplc="0416001B" w:tentative="1">
      <w:start w:val="1"/>
      <w:numFmt w:val="lowerRoman"/>
      <w:lvlText w:val="%9."/>
      <w:lvlJc w:val="right"/>
      <w:pPr>
        <w:ind w:left="6928" w:hanging="180"/>
      </w:pPr>
    </w:lvl>
  </w:abstractNum>
  <w:abstractNum w:abstractNumId="46">
    <w:nsid w:val="79E16E8F"/>
    <w:multiLevelType w:val="hybridMultilevel"/>
    <w:tmpl w:val="77F0BD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D847A5A"/>
    <w:multiLevelType w:val="multilevel"/>
    <w:tmpl w:val="2074500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40"/>
  </w:num>
  <w:num w:numId="3">
    <w:abstractNumId w:val="38"/>
  </w:num>
  <w:num w:numId="4">
    <w:abstractNumId w:val="35"/>
  </w:num>
  <w:num w:numId="5">
    <w:abstractNumId w:val="11"/>
  </w:num>
  <w:num w:numId="6">
    <w:abstractNumId w:val="25"/>
  </w:num>
  <w:num w:numId="7">
    <w:abstractNumId w:val="32"/>
  </w:num>
  <w:num w:numId="8">
    <w:abstractNumId w:val="22"/>
  </w:num>
  <w:num w:numId="9">
    <w:abstractNumId w:val="29"/>
  </w:num>
  <w:num w:numId="10">
    <w:abstractNumId w:val="19"/>
  </w:num>
  <w:num w:numId="11">
    <w:abstractNumId w:val="16"/>
  </w:num>
  <w:num w:numId="12">
    <w:abstractNumId w:val="15"/>
  </w:num>
  <w:num w:numId="13">
    <w:abstractNumId w:val="4"/>
  </w:num>
  <w:num w:numId="14">
    <w:abstractNumId w:val="39"/>
  </w:num>
  <w:num w:numId="15">
    <w:abstractNumId w:val="24"/>
  </w:num>
  <w:num w:numId="16">
    <w:abstractNumId w:val="3"/>
  </w:num>
  <w:num w:numId="17">
    <w:abstractNumId w:val="46"/>
  </w:num>
  <w:num w:numId="18">
    <w:abstractNumId w:val="43"/>
  </w:num>
  <w:num w:numId="19">
    <w:abstractNumId w:val="9"/>
  </w:num>
  <w:num w:numId="20">
    <w:abstractNumId w:val="36"/>
  </w:num>
  <w:num w:numId="21">
    <w:abstractNumId w:val="28"/>
  </w:num>
  <w:num w:numId="22">
    <w:abstractNumId w:val="23"/>
  </w:num>
  <w:num w:numId="23">
    <w:abstractNumId w:val="30"/>
  </w:num>
  <w:num w:numId="24">
    <w:abstractNumId w:val="47"/>
  </w:num>
  <w:num w:numId="25">
    <w:abstractNumId w:val="12"/>
  </w:num>
  <w:num w:numId="26">
    <w:abstractNumId w:val="7"/>
  </w:num>
  <w:num w:numId="27">
    <w:abstractNumId w:val="8"/>
  </w:num>
  <w:num w:numId="28">
    <w:abstractNumId w:val="18"/>
  </w:num>
  <w:num w:numId="29">
    <w:abstractNumId w:val="37"/>
  </w:num>
  <w:num w:numId="30">
    <w:abstractNumId w:val="27"/>
  </w:num>
  <w:num w:numId="31">
    <w:abstractNumId w:val="42"/>
  </w:num>
  <w:num w:numId="32">
    <w:abstractNumId w:val="13"/>
  </w:num>
  <w:num w:numId="33">
    <w:abstractNumId w:val="5"/>
  </w:num>
  <w:num w:numId="34">
    <w:abstractNumId w:val="14"/>
  </w:num>
  <w:num w:numId="35">
    <w:abstractNumId w:val="33"/>
  </w:num>
  <w:num w:numId="36">
    <w:abstractNumId w:val="44"/>
  </w:num>
  <w:num w:numId="37">
    <w:abstractNumId w:val="1"/>
  </w:num>
  <w:num w:numId="38">
    <w:abstractNumId w:val="26"/>
  </w:num>
  <w:num w:numId="39">
    <w:abstractNumId w:val="34"/>
  </w:num>
  <w:num w:numId="40">
    <w:abstractNumId w:val="45"/>
  </w:num>
  <w:num w:numId="41">
    <w:abstractNumId w:val="10"/>
  </w:num>
  <w:num w:numId="42">
    <w:abstractNumId w:val="17"/>
  </w:num>
  <w:num w:numId="43">
    <w:abstractNumId w:val="41"/>
  </w:num>
  <w:num w:numId="44">
    <w:abstractNumId w:val="31"/>
  </w:num>
  <w:num w:numId="45">
    <w:abstractNumId w:val="20"/>
  </w:num>
  <w:num w:numId="46">
    <w:abstractNumId w:val="21"/>
  </w:num>
  <w:num w:numId="47">
    <w:abstractNumId w:val="2"/>
  </w:num>
  <w:num w:numId="4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hdrShapeDefaults>
    <o:shapedefaults v:ext="edit" spidmax="2058"/>
  </w:hdrShapeDefaults>
  <w:footnotePr>
    <w:footnote w:id="0"/>
    <w:footnote w:id="1"/>
  </w:footnotePr>
  <w:endnotePr>
    <w:endnote w:id="0"/>
    <w:endnote w:id="1"/>
  </w:endnotePr>
  <w:compat/>
  <w:rsids>
    <w:rsidRoot w:val="00E133FE"/>
    <w:rsid w:val="0000074D"/>
    <w:rsid w:val="00002FE8"/>
    <w:rsid w:val="00012EA3"/>
    <w:rsid w:val="00014514"/>
    <w:rsid w:val="000253CE"/>
    <w:rsid w:val="0003219D"/>
    <w:rsid w:val="00033E5F"/>
    <w:rsid w:val="00040882"/>
    <w:rsid w:val="000419EB"/>
    <w:rsid w:val="00042127"/>
    <w:rsid w:val="0004232B"/>
    <w:rsid w:val="00042DC4"/>
    <w:rsid w:val="000452C0"/>
    <w:rsid w:val="00045388"/>
    <w:rsid w:val="00050CA7"/>
    <w:rsid w:val="00055800"/>
    <w:rsid w:val="00060F0D"/>
    <w:rsid w:val="0006389C"/>
    <w:rsid w:val="00070AFA"/>
    <w:rsid w:val="00075331"/>
    <w:rsid w:val="00076CF0"/>
    <w:rsid w:val="0007724D"/>
    <w:rsid w:val="00085A5C"/>
    <w:rsid w:val="00087FB3"/>
    <w:rsid w:val="0009143B"/>
    <w:rsid w:val="000936B8"/>
    <w:rsid w:val="00093C77"/>
    <w:rsid w:val="00094BAA"/>
    <w:rsid w:val="00095FD6"/>
    <w:rsid w:val="000B05EA"/>
    <w:rsid w:val="000B0B8A"/>
    <w:rsid w:val="000B5BB8"/>
    <w:rsid w:val="000B6B29"/>
    <w:rsid w:val="000C0733"/>
    <w:rsid w:val="000C0E9C"/>
    <w:rsid w:val="000F7A37"/>
    <w:rsid w:val="00104D50"/>
    <w:rsid w:val="001071DA"/>
    <w:rsid w:val="00115067"/>
    <w:rsid w:val="00131B6C"/>
    <w:rsid w:val="00135763"/>
    <w:rsid w:val="00141863"/>
    <w:rsid w:val="00142CA4"/>
    <w:rsid w:val="00147808"/>
    <w:rsid w:val="00150274"/>
    <w:rsid w:val="00152C00"/>
    <w:rsid w:val="00161D63"/>
    <w:rsid w:val="00164941"/>
    <w:rsid w:val="001654C2"/>
    <w:rsid w:val="0017239A"/>
    <w:rsid w:val="00172D4D"/>
    <w:rsid w:val="00174DE1"/>
    <w:rsid w:val="0018434A"/>
    <w:rsid w:val="001867D8"/>
    <w:rsid w:val="001875D9"/>
    <w:rsid w:val="001876E7"/>
    <w:rsid w:val="00197706"/>
    <w:rsid w:val="001A177C"/>
    <w:rsid w:val="001A29DB"/>
    <w:rsid w:val="001A5933"/>
    <w:rsid w:val="001A675D"/>
    <w:rsid w:val="001B3CC2"/>
    <w:rsid w:val="001B3DF5"/>
    <w:rsid w:val="001B4C78"/>
    <w:rsid w:val="001C11F0"/>
    <w:rsid w:val="001C6D53"/>
    <w:rsid w:val="001D1DAA"/>
    <w:rsid w:val="001D41F0"/>
    <w:rsid w:val="001D4B91"/>
    <w:rsid w:val="001D4E95"/>
    <w:rsid w:val="001E3303"/>
    <w:rsid w:val="001E4E0F"/>
    <w:rsid w:val="001E52B4"/>
    <w:rsid w:val="0020655B"/>
    <w:rsid w:val="00212F16"/>
    <w:rsid w:val="0021407F"/>
    <w:rsid w:val="002251C2"/>
    <w:rsid w:val="00226DEE"/>
    <w:rsid w:val="002359C1"/>
    <w:rsid w:val="002442F6"/>
    <w:rsid w:val="00244491"/>
    <w:rsid w:val="00244BA3"/>
    <w:rsid w:val="00245C69"/>
    <w:rsid w:val="00246226"/>
    <w:rsid w:val="0024710C"/>
    <w:rsid w:val="0025776E"/>
    <w:rsid w:val="002616C3"/>
    <w:rsid w:val="00267A32"/>
    <w:rsid w:val="002727A4"/>
    <w:rsid w:val="00273A17"/>
    <w:rsid w:val="00275544"/>
    <w:rsid w:val="00280029"/>
    <w:rsid w:val="002824F9"/>
    <w:rsid w:val="00290187"/>
    <w:rsid w:val="002925C5"/>
    <w:rsid w:val="00292DE4"/>
    <w:rsid w:val="002968EA"/>
    <w:rsid w:val="002A0679"/>
    <w:rsid w:val="002A1C1B"/>
    <w:rsid w:val="002A4039"/>
    <w:rsid w:val="002A5DED"/>
    <w:rsid w:val="002A6CA9"/>
    <w:rsid w:val="002B1786"/>
    <w:rsid w:val="002B7010"/>
    <w:rsid w:val="002C27CE"/>
    <w:rsid w:val="002D3893"/>
    <w:rsid w:val="002D6C30"/>
    <w:rsid w:val="002E364C"/>
    <w:rsid w:val="002E4A1D"/>
    <w:rsid w:val="002E5380"/>
    <w:rsid w:val="002F26BA"/>
    <w:rsid w:val="002F2B05"/>
    <w:rsid w:val="0030574F"/>
    <w:rsid w:val="003063F2"/>
    <w:rsid w:val="00307CE7"/>
    <w:rsid w:val="00307E07"/>
    <w:rsid w:val="00315349"/>
    <w:rsid w:val="00320950"/>
    <w:rsid w:val="00322B20"/>
    <w:rsid w:val="0033212C"/>
    <w:rsid w:val="0033265F"/>
    <w:rsid w:val="003427EF"/>
    <w:rsid w:val="00346359"/>
    <w:rsid w:val="0034700C"/>
    <w:rsid w:val="00355F7D"/>
    <w:rsid w:val="0036244D"/>
    <w:rsid w:val="00364B93"/>
    <w:rsid w:val="0036733B"/>
    <w:rsid w:val="003709F6"/>
    <w:rsid w:val="00373884"/>
    <w:rsid w:val="00376FC9"/>
    <w:rsid w:val="003805F4"/>
    <w:rsid w:val="00380F91"/>
    <w:rsid w:val="00386102"/>
    <w:rsid w:val="00387D28"/>
    <w:rsid w:val="0039249F"/>
    <w:rsid w:val="00392F5E"/>
    <w:rsid w:val="0039508C"/>
    <w:rsid w:val="003B03DA"/>
    <w:rsid w:val="003B41F4"/>
    <w:rsid w:val="003B557B"/>
    <w:rsid w:val="003B7429"/>
    <w:rsid w:val="003B7DC7"/>
    <w:rsid w:val="003C450D"/>
    <w:rsid w:val="003D0262"/>
    <w:rsid w:val="003D28F7"/>
    <w:rsid w:val="003D334E"/>
    <w:rsid w:val="003D5594"/>
    <w:rsid w:val="003D59B5"/>
    <w:rsid w:val="003D7797"/>
    <w:rsid w:val="003E334B"/>
    <w:rsid w:val="003E5DC8"/>
    <w:rsid w:val="003F3C4D"/>
    <w:rsid w:val="003F5190"/>
    <w:rsid w:val="00401DA2"/>
    <w:rsid w:val="00403176"/>
    <w:rsid w:val="004139F0"/>
    <w:rsid w:val="00414A07"/>
    <w:rsid w:val="0042187B"/>
    <w:rsid w:val="004234F6"/>
    <w:rsid w:val="004249E3"/>
    <w:rsid w:val="0042584A"/>
    <w:rsid w:val="00427592"/>
    <w:rsid w:val="00427E9D"/>
    <w:rsid w:val="00432334"/>
    <w:rsid w:val="00434CCE"/>
    <w:rsid w:val="00435C59"/>
    <w:rsid w:val="00443E3A"/>
    <w:rsid w:val="00444B80"/>
    <w:rsid w:val="0045353A"/>
    <w:rsid w:val="00473D09"/>
    <w:rsid w:val="00473EA4"/>
    <w:rsid w:val="0048669E"/>
    <w:rsid w:val="00487545"/>
    <w:rsid w:val="00497D8D"/>
    <w:rsid w:val="004A4B00"/>
    <w:rsid w:val="004A6535"/>
    <w:rsid w:val="004B0179"/>
    <w:rsid w:val="004B1641"/>
    <w:rsid w:val="004B245D"/>
    <w:rsid w:val="004B388B"/>
    <w:rsid w:val="004B5F20"/>
    <w:rsid w:val="004D4227"/>
    <w:rsid w:val="004D5B1D"/>
    <w:rsid w:val="004E1156"/>
    <w:rsid w:val="004E1CF8"/>
    <w:rsid w:val="004E31A7"/>
    <w:rsid w:val="004F52FB"/>
    <w:rsid w:val="004F5470"/>
    <w:rsid w:val="004F6075"/>
    <w:rsid w:val="004F6343"/>
    <w:rsid w:val="005062D1"/>
    <w:rsid w:val="005110D5"/>
    <w:rsid w:val="00512AB8"/>
    <w:rsid w:val="005176F2"/>
    <w:rsid w:val="0052052B"/>
    <w:rsid w:val="00525A81"/>
    <w:rsid w:val="00532EBB"/>
    <w:rsid w:val="0054166A"/>
    <w:rsid w:val="00553A20"/>
    <w:rsid w:val="00561004"/>
    <w:rsid w:val="00562FEC"/>
    <w:rsid w:val="00566832"/>
    <w:rsid w:val="005720C1"/>
    <w:rsid w:val="00580E5A"/>
    <w:rsid w:val="00581568"/>
    <w:rsid w:val="00583E8E"/>
    <w:rsid w:val="005858AF"/>
    <w:rsid w:val="00585EF6"/>
    <w:rsid w:val="00587A6A"/>
    <w:rsid w:val="005904D9"/>
    <w:rsid w:val="00595FE9"/>
    <w:rsid w:val="005968A4"/>
    <w:rsid w:val="005A6CD4"/>
    <w:rsid w:val="005B34D3"/>
    <w:rsid w:val="005C01A1"/>
    <w:rsid w:val="005C1445"/>
    <w:rsid w:val="005C5642"/>
    <w:rsid w:val="005C6FE6"/>
    <w:rsid w:val="005D2707"/>
    <w:rsid w:val="005D692E"/>
    <w:rsid w:val="005D770F"/>
    <w:rsid w:val="005E1464"/>
    <w:rsid w:val="005E294D"/>
    <w:rsid w:val="005E7446"/>
    <w:rsid w:val="005F59C6"/>
    <w:rsid w:val="00601E59"/>
    <w:rsid w:val="006024FC"/>
    <w:rsid w:val="006032C2"/>
    <w:rsid w:val="00605B1F"/>
    <w:rsid w:val="006063B3"/>
    <w:rsid w:val="00612139"/>
    <w:rsid w:val="00612CAE"/>
    <w:rsid w:val="00612DAD"/>
    <w:rsid w:val="0061301E"/>
    <w:rsid w:val="00624062"/>
    <w:rsid w:val="0062469F"/>
    <w:rsid w:val="00625D01"/>
    <w:rsid w:val="00626901"/>
    <w:rsid w:val="006365C4"/>
    <w:rsid w:val="00637347"/>
    <w:rsid w:val="00643AE8"/>
    <w:rsid w:val="00651722"/>
    <w:rsid w:val="006517D7"/>
    <w:rsid w:val="00655ACE"/>
    <w:rsid w:val="00660B55"/>
    <w:rsid w:val="00660BCA"/>
    <w:rsid w:val="0066188B"/>
    <w:rsid w:val="00666241"/>
    <w:rsid w:val="0067152B"/>
    <w:rsid w:val="00673054"/>
    <w:rsid w:val="00676CDF"/>
    <w:rsid w:val="006805FE"/>
    <w:rsid w:val="00682EA4"/>
    <w:rsid w:val="00684762"/>
    <w:rsid w:val="006855D5"/>
    <w:rsid w:val="00686499"/>
    <w:rsid w:val="0069041C"/>
    <w:rsid w:val="006934C4"/>
    <w:rsid w:val="0069469F"/>
    <w:rsid w:val="006A3AF0"/>
    <w:rsid w:val="006A76AD"/>
    <w:rsid w:val="006B4723"/>
    <w:rsid w:val="006B67D4"/>
    <w:rsid w:val="006D0FF2"/>
    <w:rsid w:val="006D226C"/>
    <w:rsid w:val="006E1645"/>
    <w:rsid w:val="006E26BF"/>
    <w:rsid w:val="006E3410"/>
    <w:rsid w:val="006E6377"/>
    <w:rsid w:val="006F36E1"/>
    <w:rsid w:val="006F4429"/>
    <w:rsid w:val="006F6BDB"/>
    <w:rsid w:val="007005AC"/>
    <w:rsid w:val="007034F0"/>
    <w:rsid w:val="00703746"/>
    <w:rsid w:val="00705471"/>
    <w:rsid w:val="00705948"/>
    <w:rsid w:val="00705AA6"/>
    <w:rsid w:val="0071028F"/>
    <w:rsid w:val="0071461D"/>
    <w:rsid w:val="0072072C"/>
    <w:rsid w:val="007211D9"/>
    <w:rsid w:val="00722B2D"/>
    <w:rsid w:val="00722E7F"/>
    <w:rsid w:val="00725033"/>
    <w:rsid w:val="00725644"/>
    <w:rsid w:val="00750A9C"/>
    <w:rsid w:val="00753D54"/>
    <w:rsid w:val="00754376"/>
    <w:rsid w:val="00754942"/>
    <w:rsid w:val="00756609"/>
    <w:rsid w:val="00766D9F"/>
    <w:rsid w:val="00775646"/>
    <w:rsid w:val="00785E51"/>
    <w:rsid w:val="0078698E"/>
    <w:rsid w:val="0079403B"/>
    <w:rsid w:val="00797AC7"/>
    <w:rsid w:val="007A3658"/>
    <w:rsid w:val="007A3C67"/>
    <w:rsid w:val="007A5289"/>
    <w:rsid w:val="007A669C"/>
    <w:rsid w:val="007A7F03"/>
    <w:rsid w:val="007B4DC0"/>
    <w:rsid w:val="007B5793"/>
    <w:rsid w:val="007C1F24"/>
    <w:rsid w:val="007D0FB7"/>
    <w:rsid w:val="007E0AF8"/>
    <w:rsid w:val="007E49A3"/>
    <w:rsid w:val="007E6F9B"/>
    <w:rsid w:val="007F1C2C"/>
    <w:rsid w:val="007F1E25"/>
    <w:rsid w:val="007F7CD1"/>
    <w:rsid w:val="00800113"/>
    <w:rsid w:val="00800D12"/>
    <w:rsid w:val="00801E62"/>
    <w:rsid w:val="008021BE"/>
    <w:rsid w:val="008037B8"/>
    <w:rsid w:val="0080446A"/>
    <w:rsid w:val="00811716"/>
    <w:rsid w:val="008126B6"/>
    <w:rsid w:val="00817EF6"/>
    <w:rsid w:val="0082169B"/>
    <w:rsid w:val="00837483"/>
    <w:rsid w:val="00843273"/>
    <w:rsid w:val="00844952"/>
    <w:rsid w:val="00851E71"/>
    <w:rsid w:val="00854355"/>
    <w:rsid w:val="00862CBD"/>
    <w:rsid w:val="00866602"/>
    <w:rsid w:val="008703F5"/>
    <w:rsid w:val="008751C8"/>
    <w:rsid w:val="00875395"/>
    <w:rsid w:val="00882732"/>
    <w:rsid w:val="008852EA"/>
    <w:rsid w:val="0089386D"/>
    <w:rsid w:val="008944CB"/>
    <w:rsid w:val="00896D3E"/>
    <w:rsid w:val="00897564"/>
    <w:rsid w:val="00897D35"/>
    <w:rsid w:val="008A2F1C"/>
    <w:rsid w:val="008A5FB3"/>
    <w:rsid w:val="008B0BB4"/>
    <w:rsid w:val="008B181C"/>
    <w:rsid w:val="008B47C4"/>
    <w:rsid w:val="008D283F"/>
    <w:rsid w:val="008D2FB4"/>
    <w:rsid w:val="008D3306"/>
    <w:rsid w:val="008E1094"/>
    <w:rsid w:val="008E7858"/>
    <w:rsid w:val="008F334C"/>
    <w:rsid w:val="00900545"/>
    <w:rsid w:val="009069B2"/>
    <w:rsid w:val="0091137A"/>
    <w:rsid w:val="00912533"/>
    <w:rsid w:val="00913986"/>
    <w:rsid w:val="009177AD"/>
    <w:rsid w:val="00922FF2"/>
    <w:rsid w:val="00924120"/>
    <w:rsid w:val="0092471D"/>
    <w:rsid w:val="00924AF3"/>
    <w:rsid w:val="00927A2B"/>
    <w:rsid w:val="009302E5"/>
    <w:rsid w:val="00932730"/>
    <w:rsid w:val="009335E5"/>
    <w:rsid w:val="009364DA"/>
    <w:rsid w:val="009369CD"/>
    <w:rsid w:val="009373FE"/>
    <w:rsid w:val="009428EB"/>
    <w:rsid w:val="00945B11"/>
    <w:rsid w:val="00950EAF"/>
    <w:rsid w:val="0095131C"/>
    <w:rsid w:val="009603E9"/>
    <w:rsid w:val="00966947"/>
    <w:rsid w:val="0097250E"/>
    <w:rsid w:val="00986D9B"/>
    <w:rsid w:val="00993D9F"/>
    <w:rsid w:val="00996DB1"/>
    <w:rsid w:val="00997142"/>
    <w:rsid w:val="009A0658"/>
    <w:rsid w:val="009A077B"/>
    <w:rsid w:val="009A0E13"/>
    <w:rsid w:val="009A111C"/>
    <w:rsid w:val="009A11AA"/>
    <w:rsid w:val="009A3C72"/>
    <w:rsid w:val="009A511C"/>
    <w:rsid w:val="009A680A"/>
    <w:rsid w:val="009B787A"/>
    <w:rsid w:val="009C3508"/>
    <w:rsid w:val="009C72B7"/>
    <w:rsid w:val="009D192A"/>
    <w:rsid w:val="009D195D"/>
    <w:rsid w:val="009D384F"/>
    <w:rsid w:val="009D4FB0"/>
    <w:rsid w:val="009E3E28"/>
    <w:rsid w:val="009F0EE7"/>
    <w:rsid w:val="009F468F"/>
    <w:rsid w:val="009F514E"/>
    <w:rsid w:val="00A06924"/>
    <w:rsid w:val="00A1477F"/>
    <w:rsid w:val="00A16196"/>
    <w:rsid w:val="00A31488"/>
    <w:rsid w:val="00A34646"/>
    <w:rsid w:val="00A36803"/>
    <w:rsid w:val="00A41416"/>
    <w:rsid w:val="00A41D07"/>
    <w:rsid w:val="00A42594"/>
    <w:rsid w:val="00A509B5"/>
    <w:rsid w:val="00A50FF1"/>
    <w:rsid w:val="00A53A08"/>
    <w:rsid w:val="00A6267A"/>
    <w:rsid w:val="00A62FDE"/>
    <w:rsid w:val="00A639B8"/>
    <w:rsid w:val="00A731E8"/>
    <w:rsid w:val="00A80C6B"/>
    <w:rsid w:val="00A840B4"/>
    <w:rsid w:val="00A916D0"/>
    <w:rsid w:val="00AA3480"/>
    <w:rsid w:val="00AA3933"/>
    <w:rsid w:val="00AA46D1"/>
    <w:rsid w:val="00AA47F9"/>
    <w:rsid w:val="00AB1F60"/>
    <w:rsid w:val="00AB2A95"/>
    <w:rsid w:val="00AB3B8A"/>
    <w:rsid w:val="00AB77C1"/>
    <w:rsid w:val="00AC2EA2"/>
    <w:rsid w:val="00AC4F68"/>
    <w:rsid w:val="00AD2896"/>
    <w:rsid w:val="00AD3EA3"/>
    <w:rsid w:val="00AE608B"/>
    <w:rsid w:val="00AE68D8"/>
    <w:rsid w:val="00AF77E0"/>
    <w:rsid w:val="00B02B10"/>
    <w:rsid w:val="00B065BC"/>
    <w:rsid w:val="00B10F9F"/>
    <w:rsid w:val="00B14B8C"/>
    <w:rsid w:val="00B14E57"/>
    <w:rsid w:val="00B16839"/>
    <w:rsid w:val="00B17560"/>
    <w:rsid w:val="00B17FA2"/>
    <w:rsid w:val="00B2660B"/>
    <w:rsid w:val="00B343A5"/>
    <w:rsid w:val="00B37D5A"/>
    <w:rsid w:val="00B37F8A"/>
    <w:rsid w:val="00B41A98"/>
    <w:rsid w:val="00B43269"/>
    <w:rsid w:val="00B50878"/>
    <w:rsid w:val="00B51533"/>
    <w:rsid w:val="00B54CFC"/>
    <w:rsid w:val="00B54E64"/>
    <w:rsid w:val="00B55944"/>
    <w:rsid w:val="00B6166A"/>
    <w:rsid w:val="00B61711"/>
    <w:rsid w:val="00B6604B"/>
    <w:rsid w:val="00B70404"/>
    <w:rsid w:val="00B7148C"/>
    <w:rsid w:val="00B7412C"/>
    <w:rsid w:val="00B747F8"/>
    <w:rsid w:val="00B8228D"/>
    <w:rsid w:val="00B82ACE"/>
    <w:rsid w:val="00B934BA"/>
    <w:rsid w:val="00B94870"/>
    <w:rsid w:val="00B963E4"/>
    <w:rsid w:val="00BA1537"/>
    <w:rsid w:val="00BA5EA2"/>
    <w:rsid w:val="00BB1944"/>
    <w:rsid w:val="00BB4DDA"/>
    <w:rsid w:val="00BB6A17"/>
    <w:rsid w:val="00BC3CBE"/>
    <w:rsid w:val="00BC5797"/>
    <w:rsid w:val="00BE42DF"/>
    <w:rsid w:val="00BE58CE"/>
    <w:rsid w:val="00BF1989"/>
    <w:rsid w:val="00BF2B33"/>
    <w:rsid w:val="00BF5490"/>
    <w:rsid w:val="00C12E3F"/>
    <w:rsid w:val="00C25A0C"/>
    <w:rsid w:val="00C26E3D"/>
    <w:rsid w:val="00C27E9F"/>
    <w:rsid w:val="00C30251"/>
    <w:rsid w:val="00C34188"/>
    <w:rsid w:val="00C35014"/>
    <w:rsid w:val="00C3705F"/>
    <w:rsid w:val="00C37790"/>
    <w:rsid w:val="00C425E6"/>
    <w:rsid w:val="00C42D6F"/>
    <w:rsid w:val="00C42E0B"/>
    <w:rsid w:val="00C433F7"/>
    <w:rsid w:val="00C447D0"/>
    <w:rsid w:val="00C55E80"/>
    <w:rsid w:val="00C62F43"/>
    <w:rsid w:val="00C63DE6"/>
    <w:rsid w:val="00C6502B"/>
    <w:rsid w:val="00C6557A"/>
    <w:rsid w:val="00C66EDE"/>
    <w:rsid w:val="00C72860"/>
    <w:rsid w:val="00C72FE6"/>
    <w:rsid w:val="00C738A5"/>
    <w:rsid w:val="00C76996"/>
    <w:rsid w:val="00C823B3"/>
    <w:rsid w:val="00C8267F"/>
    <w:rsid w:val="00C879F7"/>
    <w:rsid w:val="00C87AD4"/>
    <w:rsid w:val="00C92355"/>
    <w:rsid w:val="00C92C8A"/>
    <w:rsid w:val="00C93870"/>
    <w:rsid w:val="00C93915"/>
    <w:rsid w:val="00C9613A"/>
    <w:rsid w:val="00CA0C88"/>
    <w:rsid w:val="00CA0E8F"/>
    <w:rsid w:val="00CA59F9"/>
    <w:rsid w:val="00CB1734"/>
    <w:rsid w:val="00CB2A28"/>
    <w:rsid w:val="00CB367C"/>
    <w:rsid w:val="00CB729B"/>
    <w:rsid w:val="00CB73C8"/>
    <w:rsid w:val="00CC408F"/>
    <w:rsid w:val="00CC55EE"/>
    <w:rsid w:val="00CC5684"/>
    <w:rsid w:val="00CC6D0D"/>
    <w:rsid w:val="00CD2CC3"/>
    <w:rsid w:val="00CD3377"/>
    <w:rsid w:val="00CE2DAE"/>
    <w:rsid w:val="00CF0DFC"/>
    <w:rsid w:val="00CF33DC"/>
    <w:rsid w:val="00D073C1"/>
    <w:rsid w:val="00D113AD"/>
    <w:rsid w:val="00D14311"/>
    <w:rsid w:val="00D157AF"/>
    <w:rsid w:val="00D16289"/>
    <w:rsid w:val="00D167C9"/>
    <w:rsid w:val="00D206B4"/>
    <w:rsid w:val="00D20E4A"/>
    <w:rsid w:val="00D2197D"/>
    <w:rsid w:val="00D264A7"/>
    <w:rsid w:val="00D42810"/>
    <w:rsid w:val="00D43EFB"/>
    <w:rsid w:val="00D45FA7"/>
    <w:rsid w:val="00D50A58"/>
    <w:rsid w:val="00D5423F"/>
    <w:rsid w:val="00D613A4"/>
    <w:rsid w:val="00D70E16"/>
    <w:rsid w:val="00D719D3"/>
    <w:rsid w:val="00D7210E"/>
    <w:rsid w:val="00D72FCA"/>
    <w:rsid w:val="00D770EA"/>
    <w:rsid w:val="00D80A6D"/>
    <w:rsid w:val="00D82F19"/>
    <w:rsid w:val="00D847F6"/>
    <w:rsid w:val="00D84841"/>
    <w:rsid w:val="00D87AEC"/>
    <w:rsid w:val="00D92A25"/>
    <w:rsid w:val="00D943E5"/>
    <w:rsid w:val="00D948EF"/>
    <w:rsid w:val="00D95727"/>
    <w:rsid w:val="00DA0BF4"/>
    <w:rsid w:val="00DA41A4"/>
    <w:rsid w:val="00DA4881"/>
    <w:rsid w:val="00DB08E6"/>
    <w:rsid w:val="00DB5F3E"/>
    <w:rsid w:val="00DC02CD"/>
    <w:rsid w:val="00DC48F2"/>
    <w:rsid w:val="00DC53A4"/>
    <w:rsid w:val="00DD2464"/>
    <w:rsid w:val="00DD2B58"/>
    <w:rsid w:val="00DD3948"/>
    <w:rsid w:val="00DD3FC4"/>
    <w:rsid w:val="00DE015A"/>
    <w:rsid w:val="00DE4E72"/>
    <w:rsid w:val="00DF000A"/>
    <w:rsid w:val="00E0394B"/>
    <w:rsid w:val="00E03AE1"/>
    <w:rsid w:val="00E05139"/>
    <w:rsid w:val="00E133FE"/>
    <w:rsid w:val="00E14C0E"/>
    <w:rsid w:val="00E16F1E"/>
    <w:rsid w:val="00E20EF4"/>
    <w:rsid w:val="00E263A2"/>
    <w:rsid w:val="00E330F8"/>
    <w:rsid w:val="00E34759"/>
    <w:rsid w:val="00E36497"/>
    <w:rsid w:val="00E46F02"/>
    <w:rsid w:val="00E504E6"/>
    <w:rsid w:val="00E575DF"/>
    <w:rsid w:val="00E613C6"/>
    <w:rsid w:val="00E65333"/>
    <w:rsid w:val="00E70E56"/>
    <w:rsid w:val="00E71F07"/>
    <w:rsid w:val="00E731FE"/>
    <w:rsid w:val="00E74B3D"/>
    <w:rsid w:val="00E76C97"/>
    <w:rsid w:val="00E80818"/>
    <w:rsid w:val="00E810B6"/>
    <w:rsid w:val="00E8572D"/>
    <w:rsid w:val="00E938D4"/>
    <w:rsid w:val="00E94E52"/>
    <w:rsid w:val="00E95B76"/>
    <w:rsid w:val="00E977DE"/>
    <w:rsid w:val="00EA0A7E"/>
    <w:rsid w:val="00EA0D56"/>
    <w:rsid w:val="00EA3124"/>
    <w:rsid w:val="00EB2D8A"/>
    <w:rsid w:val="00EB5080"/>
    <w:rsid w:val="00EB7B33"/>
    <w:rsid w:val="00EC0E95"/>
    <w:rsid w:val="00EC1952"/>
    <w:rsid w:val="00EC5898"/>
    <w:rsid w:val="00EC62DF"/>
    <w:rsid w:val="00ED32B9"/>
    <w:rsid w:val="00ED4E67"/>
    <w:rsid w:val="00ED54A9"/>
    <w:rsid w:val="00ED61EB"/>
    <w:rsid w:val="00EE08F1"/>
    <w:rsid w:val="00EE4661"/>
    <w:rsid w:val="00EE67F1"/>
    <w:rsid w:val="00EE762B"/>
    <w:rsid w:val="00EE78F9"/>
    <w:rsid w:val="00EF099E"/>
    <w:rsid w:val="00EF488D"/>
    <w:rsid w:val="00F01379"/>
    <w:rsid w:val="00F049E2"/>
    <w:rsid w:val="00F1211E"/>
    <w:rsid w:val="00F15B36"/>
    <w:rsid w:val="00F160EA"/>
    <w:rsid w:val="00F17A5A"/>
    <w:rsid w:val="00F17A99"/>
    <w:rsid w:val="00F2028E"/>
    <w:rsid w:val="00F30637"/>
    <w:rsid w:val="00F3093B"/>
    <w:rsid w:val="00F3264B"/>
    <w:rsid w:val="00F36B0A"/>
    <w:rsid w:val="00F412B0"/>
    <w:rsid w:val="00F42CB7"/>
    <w:rsid w:val="00F51058"/>
    <w:rsid w:val="00F74796"/>
    <w:rsid w:val="00F940A3"/>
    <w:rsid w:val="00F94233"/>
    <w:rsid w:val="00FA3E14"/>
    <w:rsid w:val="00FA4E5C"/>
    <w:rsid w:val="00FB35C1"/>
    <w:rsid w:val="00FB66BE"/>
    <w:rsid w:val="00FC3C67"/>
    <w:rsid w:val="00FC76EC"/>
    <w:rsid w:val="00FD2746"/>
    <w:rsid w:val="00FD36FB"/>
    <w:rsid w:val="00FD3CA8"/>
    <w:rsid w:val="00FD3E83"/>
    <w:rsid w:val="00FD4073"/>
    <w:rsid w:val="00FD6398"/>
    <w:rsid w:val="00FE09E5"/>
    <w:rsid w:val="00FE49C2"/>
    <w:rsid w:val="00FE4C48"/>
    <w:rsid w:val="00FE68AC"/>
    <w:rsid w:val="00FF09E4"/>
    <w:rsid w:val="00FF1CFD"/>
    <w:rsid w:val="00FF341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uiPriority="35" w:qFormat="1"/>
    <w:lsdException w:name="annotation reference" w:uiPriority="0"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FC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133FE"/>
    <w:pPr>
      <w:keepNext/>
      <w:jc w:val="center"/>
      <w:outlineLvl w:val="0"/>
    </w:pPr>
    <w:rPr>
      <w:b/>
      <w:sz w:val="20"/>
      <w:szCs w:val="20"/>
    </w:rPr>
  </w:style>
  <w:style w:type="paragraph" w:styleId="Ttulo5">
    <w:name w:val="heading 5"/>
    <w:basedOn w:val="Normal"/>
    <w:next w:val="Normal"/>
    <w:link w:val="Ttulo5Char"/>
    <w:uiPriority w:val="9"/>
    <w:semiHidden/>
    <w:unhideWhenUsed/>
    <w:qFormat/>
    <w:rsid w:val="00E133FE"/>
    <w:pPr>
      <w:keepNext/>
      <w:keepLines/>
      <w:spacing w:before="200"/>
      <w:outlineLvl w:val="4"/>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har"/>
    <w:uiPriority w:val="9"/>
    <w:semiHidden/>
    <w:unhideWhenUsed/>
    <w:qFormat/>
    <w:rsid w:val="00C447D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33FE"/>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E133FE"/>
    <w:rPr>
      <w:color w:val="0000FF"/>
      <w:u w:val="single"/>
    </w:rPr>
  </w:style>
  <w:style w:type="paragraph" w:styleId="Cabealho">
    <w:name w:val="header"/>
    <w:basedOn w:val="Normal"/>
    <w:link w:val="CabealhoChar"/>
    <w:rsid w:val="00E133FE"/>
    <w:pPr>
      <w:tabs>
        <w:tab w:val="center" w:pos="4252"/>
        <w:tab w:val="right" w:pos="8504"/>
      </w:tabs>
    </w:pPr>
  </w:style>
  <w:style w:type="character" w:customStyle="1" w:styleId="CabealhoChar">
    <w:name w:val="Cabeçalho Char"/>
    <w:basedOn w:val="Fontepargpadro"/>
    <w:link w:val="Cabealho"/>
    <w:rsid w:val="00E133FE"/>
    <w:rPr>
      <w:rFonts w:ascii="Times New Roman" w:eastAsia="Times New Roman" w:hAnsi="Times New Roman" w:cs="Times New Roman"/>
      <w:sz w:val="24"/>
      <w:szCs w:val="24"/>
      <w:lang w:eastAsia="pt-BR"/>
    </w:rPr>
  </w:style>
  <w:style w:type="paragraph" w:styleId="Rodap">
    <w:name w:val="footer"/>
    <w:basedOn w:val="Normal"/>
    <w:link w:val="RodapChar"/>
    <w:rsid w:val="00E133FE"/>
    <w:pPr>
      <w:tabs>
        <w:tab w:val="center" w:pos="4252"/>
        <w:tab w:val="right" w:pos="8504"/>
      </w:tabs>
    </w:pPr>
  </w:style>
  <w:style w:type="character" w:customStyle="1" w:styleId="RodapChar">
    <w:name w:val="Rodapé Char"/>
    <w:basedOn w:val="Fontepargpadro"/>
    <w:link w:val="Rodap"/>
    <w:rsid w:val="00E133FE"/>
    <w:rPr>
      <w:rFonts w:ascii="Times New Roman" w:eastAsia="Times New Roman" w:hAnsi="Times New Roman" w:cs="Times New Roman"/>
      <w:sz w:val="24"/>
      <w:szCs w:val="24"/>
      <w:lang w:eastAsia="pt-BR"/>
    </w:rPr>
  </w:style>
  <w:style w:type="paragraph" w:customStyle="1" w:styleId="Default">
    <w:name w:val="Default"/>
    <w:rsid w:val="00E133F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styleId="Nmerodepgina">
    <w:name w:val="page number"/>
    <w:basedOn w:val="Fontepargpadro"/>
    <w:rsid w:val="00E133FE"/>
  </w:style>
  <w:style w:type="paragraph" w:styleId="SemEspaamento">
    <w:name w:val="No Spacing"/>
    <w:uiPriority w:val="1"/>
    <w:qFormat/>
    <w:rsid w:val="00E133FE"/>
    <w:pPr>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133FE"/>
    <w:rPr>
      <w:rFonts w:ascii="Tahoma" w:hAnsi="Tahoma" w:cs="Tahoma"/>
      <w:sz w:val="16"/>
      <w:szCs w:val="16"/>
    </w:rPr>
  </w:style>
  <w:style w:type="character" w:customStyle="1" w:styleId="TextodebaloChar">
    <w:name w:val="Texto de balão Char"/>
    <w:basedOn w:val="Fontepargpadro"/>
    <w:link w:val="Textodebalo"/>
    <w:uiPriority w:val="99"/>
    <w:semiHidden/>
    <w:rsid w:val="00E133FE"/>
    <w:rPr>
      <w:rFonts w:ascii="Tahoma" w:eastAsia="Times New Roman" w:hAnsi="Tahoma" w:cs="Tahoma"/>
      <w:sz w:val="16"/>
      <w:szCs w:val="16"/>
      <w:lang w:eastAsia="pt-BR"/>
    </w:rPr>
  </w:style>
  <w:style w:type="paragraph" w:styleId="PargrafodaLista">
    <w:name w:val="List Paragraph"/>
    <w:aliases w:val="Itemização"/>
    <w:basedOn w:val="Normal"/>
    <w:link w:val="PargrafodaListaChar"/>
    <w:qFormat/>
    <w:rsid w:val="00E133FE"/>
    <w:pPr>
      <w:spacing w:after="120" w:line="360" w:lineRule="auto"/>
      <w:ind w:left="720"/>
      <w:jc w:val="both"/>
    </w:pPr>
    <w:rPr>
      <w:rFonts w:ascii="Arial" w:eastAsia="Calibri" w:hAnsi="Arial" w:cs="Arial"/>
      <w:sz w:val="20"/>
      <w:szCs w:val="20"/>
      <w:lang w:eastAsia="en-US"/>
    </w:rPr>
  </w:style>
  <w:style w:type="paragraph" w:customStyle="1" w:styleId="PargrafodaLista2">
    <w:name w:val="Parágrafo da Lista2"/>
    <w:basedOn w:val="Normal"/>
    <w:rsid w:val="00E133FE"/>
    <w:pPr>
      <w:spacing w:after="120" w:line="360" w:lineRule="auto"/>
      <w:ind w:left="720"/>
      <w:jc w:val="both"/>
    </w:pPr>
    <w:rPr>
      <w:rFonts w:ascii="Arial" w:eastAsia="Calibri" w:hAnsi="Arial" w:cs="Arial"/>
      <w:sz w:val="20"/>
      <w:szCs w:val="20"/>
      <w:lang w:eastAsia="en-US"/>
    </w:rPr>
  </w:style>
  <w:style w:type="paragraph" w:customStyle="1" w:styleId="SemEspaamento1">
    <w:name w:val="Sem Espaçamento1"/>
    <w:rsid w:val="00E133FE"/>
    <w:pPr>
      <w:spacing w:after="0" w:line="240" w:lineRule="auto"/>
    </w:pPr>
    <w:rPr>
      <w:rFonts w:ascii="Times New Roman" w:eastAsia="Calibri" w:hAnsi="Times New Roman" w:cs="Times New Roman"/>
      <w:sz w:val="24"/>
      <w:szCs w:val="24"/>
      <w:lang w:eastAsia="pt-BR"/>
    </w:rPr>
  </w:style>
  <w:style w:type="paragraph" w:customStyle="1" w:styleId="PargrafodaLista1">
    <w:name w:val="Parágrafo da Lista1"/>
    <w:basedOn w:val="Normal"/>
    <w:rsid w:val="00E133FE"/>
    <w:pPr>
      <w:ind w:left="708"/>
    </w:pPr>
    <w:rPr>
      <w:rFonts w:eastAsia="Calibri"/>
      <w:sz w:val="20"/>
      <w:szCs w:val="20"/>
    </w:rPr>
  </w:style>
  <w:style w:type="paragraph" w:styleId="NormalWeb">
    <w:name w:val="Normal (Web)"/>
    <w:basedOn w:val="Normal"/>
    <w:uiPriority w:val="99"/>
    <w:rsid w:val="00E133FE"/>
    <w:pPr>
      <w:spacing w:before="100" w:beforeAutospacing="1" w:after="100" w:afterAutospacing="1"/>
    </w:pPr>
    <w:rPr>
      <w:rFonts w:eastAsia="Calibri"/>
    </w:rPr>
  </w:style>
  <w:style w:type="paragraph" w:styleId="Recuodecorpodetexto2">
    <w:name w:val="Body Text Indent 2"/>
    <w:basedOn w:val="Normal"/>
    <w:link w:val="Recuodecorpodetexto2Char"/>
    <w:rsid w:val="00E133FE"/>
    <w:pPr>
      <w:ind w:left="284" w:hanging="284"/>
      <w:jc w:val="both"/>
    </w:pPr>
  </w:style>
  <w:style w:type="character" w:customStyle="1" w:styleId="Recuodecorpodetexto2Char">
    <w:name w:val="Recuo de corpo de texto 2 Char"/>
    <w:basedOn w:val="Fontepargpadro"/>
    <w:link w:val="Recuodecorpodetexto2"/>
    <w:rsid w:val="00E133FE"/>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semiHidden/>
    <w:rsid w:val="00E133FE"/>
    <w:rPr>
      <w:rFonts w:asciiTheme="majorHAnsi" w:eastAsiaTheme="majorEastAsia" w:hAnsiTheme="majorHAnsi" w:cstheme="majorBidi"/>
      <w:color w:val="243F60" w:themeColor="accent1" w:themeShade="7F"/>
      <w:sz w:val="24"/>
      <w:szCs w:val="24"/>
      <w:lang w:eastAsia="pt-BR"/>
    </w:rPr>
  </w:style>
  <w:style w:type="paragraph" w:styleId="Subttulo">
    <w:name w:val="Subtitle"/>
    <w:basedOn w:val="Normal"/>
    <w:link w:val="SubttuloChar"/>
    <w:qFormat/>
    <w:rsid w:val="00E133FE"/>
    <w:pPr>
      <w:jc w:val="center"/>
    </w:pPr>
    <w:rPr>
      <w:b/>
      <w:sz w:val="28"/>
      <w:szCs w:val="20"/>
    </w:rPr>
  </w:style>
  <w:style w:type="character" w:customStyle="1" w:styleId="SubttuloChar">
    <w:name w:val="Subtítulo Char"/>
    <w:basedOn w:val="Fontepargpadro"/>
    <w:link w:val="Subttulo"/>
    <w:rsid w:val="00E133FE"/>
    <w:rPr>
      <w:rFonts w:ascii="Times New Roman" w:eastAsia="Times New Roman" w:hAnsi="Times New Roman" w:cs="Times New Roman"/>
      <w:b/>
      <w:sz w:val="28"/>
      <w:szCs w:val="20"/>
      <w:lang w:eastAsia="pt-BR"/>
    </w:rPr>
  </w:style>
  <w:style w:type="paragraph" w:customStyle="1" w:styleId="card-text">
    <w:name w:val="card-text"/>
    <w:basedOn w:val="Normal"/>
    <w:rsid w:val="009B787A"/>
    <w:pPr>
      <w:spacing w:before="100" w:beforeAutospacing="1" w:after="100" w:afterAutospacing="1"/>
    </w:pPr>
  </w:style>
  <w:style w:type="character" w:customStyle="1" w:styleId="MenoPendente1">
    <w:name w:val="Menção Pendente1"/>
    <w:basedOn w:val="Fontepargpadro"/>
    <w:uiPriority w:val="99"/>
    <w:semiHidden/>
    <w:unhideWhenUsed/>
    <w:rsid w:val="005D2707"/>
    <w:rPr>
      <w:color w:val="605E5C"/>
      <w:shd w:val="clear" w:color="auto" w:fill="E1DFDD"/>
    </w:rPr>
  </w:style>
  <w:style w:type="paragraph" w:styleId="Corpodetexto">
    <w:name w:val="Body Text"/>
    <w:basedOn w:val="Normal"/>
    <w:link w:val="CorpodetextoChar"/>
    <w:uiPriority w:val="99"/>
    <w:unhideWhenUsed/>
    <w:rsid w:val="00B55944"/>
    <w:pPr>
      <w:spacing w:after="120"/>
    </w:pPr>
  </w:style>
  <w:style w:type="character" w:customStyle="1" w:styleId="CorpodetextoChar">
    <w:name w:val="Corpo de texto Char"/>
    <w:basedOn w:val="Fontepargpadro"/>
    <w:link w:val="Corpodetexto"/>
    <w:uiPriority w:val="99"/>
    <w:rsid w:val="00B55944"/>
    <w:rPr>
      <w:rFonts w:ascii="Times New Roman" w:eastAsia="Times New Roman" w:hAnsi="Times New Roman" w:cs="Times New Roman"/>
      <w:sz w:val="24"/>
      <w:szCs w:val="24"/>
      <w:lang w:eastAsia="pt-BR"/>
    </w:rPr>
  </w:style>
  <w:style w:type="table" w:styleId="Tabelacomgrade">
    <w:name w:val="Table Grid"/>
    <w:basedOn w:val="Tabelanormal"/>
    <w:uiPriority w:val="59"/>
    <w:rsid w:val="00245C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094B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4BAA"/>
    <w:pPr>
      <w:widowControl w:val="0"/>
      <w:autoSpaceDE w:val="0"/>
      <w:autoSpaceDN w:val="0"/>
    </w:pPr>
    <w:rPr>
      <w:rFonts w:ascii="Arial MT" w:eastAsia="Arial MT" w:hAnsi="Arial MT" w:cs="Arial MT"/>
      <w:sz w:val="22"/>
      <w:szCs w:val="22"/>
      <w:lang w:val="pt-PT" w:eastAsia="en-US"/>
    </w:rPr>
  </w:style>
  <w:style w:type="character" w:customStyle="1" w:styleId="Ttulo8Char">
    <w:name w:val="Título 8 Char"/>
    <w:basedOn w:val="Fontepargpadro"/>
    <w:link w:val="Ttulo8"/>
    <w:uiPriority w:val="9"/>
    <w:semiHidden/>
    <w:rsid w:val="00C447D0"/>
    <w:rPr>
      <w:rFonts w:asciiTheme="majorHAnsi" w:eastAsiaTheme="majorEastAsia" w:hAnsiTheme="majorHAnsi" w:cstheme="majorBidi"/>
      <w:color w:val="272727" w:themeColor="text1" w:themeTint="D8"/>
      <w:sz w:val="21"/>
      <w:szCs w:val="21"/>
      <w:lang w:eastAsia="pt-BR"/>
    </w:rPr>
  </w:style>
  <w:style w:type="paragraph" w:styleId="Recuodecorpodetexto">
    <w:name w:val="Body Text Indent"/>
    <w:basedOn w:val="Normal"/>
    <w:link w:val="RecuodecorpodetextoChar"/>
    <w:uiPriority w:val="99"/>
    <w:unhideWhenUsed/>
    <w:rsid w:val="00AF77E0"/>
    <w:pPr>
      <w:spacing w:after="120"/>
      <w:ind w:left="283"/>
    </w:pPr>
  </w:style>
  <w:style w:type="character" w:customStyle="1" w:styleId="RecuodecorpodetextoChar">
    <w:name w:val="Recuo de corpo de texto Char"/>
    <w:basedOn w:val="Fontepargpadro"/>
    <w:link w:val="Recuodecorpodetexto"/>
    <w:uiPriority w:val="99"/>
    <w:rsid w:val="00AF77E0"/>
    <w:rPr>
      <w:rFonts w:ascii="Times New Roman" w:eastAsia="Times New Roman" w:hAnsi="Times New Roman" w:cs="Times New Roman"/>
      <w:sz w:val="24"/>
      <w:szCs w:val="24"/>
      <w:lang w:eastAsia="pt-BR"/>
    </w:rPr>
  </w:style>
  <w:style w:type="character" w:styleId="Refdecomentrio">
    <w:name w:val="annotation reference"/>
    <w:basedOn w:val="Fontepargpadro"/>
    <w:unhideWhenUsed/>
    <w:qFormat/>
    <w:rsid w:val="00AA3933"/>
    <w:rPr>
      <w:sz w:val="16"/>
      <w:szCs w:val="16"/>
    </w:rPr>
  </w:style>
  <w:style w:type="paragraph" w:styleId="Textodecomentrio">
    <w:name w:val="annotation text"/>
    <w:basedOn w:val="Normal"/>
    <w:link w:val="TextodecomentrioChar"/>
    <w:uiPriority w:val="99"/>
    <w:unhideWhenUsed/>
    <w:qFormat/>
    <w:rsid w:val="00AA393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AA3933"/>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AA3933"/>
    <w:pPr>
      <w:keepLines/>
      <w:numPr>
        <w:numId w:val="41"/>
      </w:numPr>
      <w:tabs>
        <w:tab w:val="left" w:pos="567"/>
      </w:tabs>
      <w:spacing w:before="240"/>
      <w:ind w:left="0" w:firstLine="0"/>
      <w:jc w:val="both"/>
    </w:pPr>
    <w:rPr>
      <w:rFonts w:ascii="Arial" w:eastAsiaTheme="majorEastAsia" w:hAnsi="Arial" w:cs="Arial"/>
      <w:bCs/>
    </w:rPr>
  </w:style>
  <w:style w:type="paragraph" w:customStyle="1" w:styleId="Nivel2">
    <w:name w:val="Nivel 2"/>
    <w:basedOn w:val="Normal"/>
    <w:link w:val="Nivel2Char"/>
    <w:qFormat/>
    <w:rsid w:val="00AA3933"/>
    <w:pPr>
      <w:numPr>
        <w:ilvl w:val="1"/>
        <w:numId w:val="4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A3933"/>
    <w:pPr>
      <w:numPr>
        <w:ilvl w:val="2"/>
        <w:numId w:val="4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AA3933"/>
    <w:pPr>
      <w:numPr>
        <w:ilvl w:val="3"/>
      </w:numPr>
      <w:ind w:left="567" w:firstLine="0"/>
    </w:pPr>
    <w:rPr>
      <w:color w:val="auto"/>
    </w:rPr>
  </w:style>
  <w:style w:type="paragraph" w:customStyle="1" w:styleId="Nivel5">
    <w:name w:val="Nivel 5"/>
    <w:basedOn w:val="Nivel4"/>
    <w:qFormat/>
    <w:rsid w:val="00AA3933"/>
    <w:pPr>
      <w:numPr>
        <w:ilvl w:val="4"/>
      </w:numPr>
      <w:ind w:left="851" w:firstLine="0"/>
    </w:pPr>
  </w:style>
  <w:style w:type="character" w:customStyle="1" w:styleId="Nivel2Char">
    <w:name w:val="Nivel 2 Char"/>
    <w:basedOn w:val="Fontepargpadro"/>
    <w:link w:val="Nivel2"/>
    <w:locked/>
    <w:rsid w:val="00AA3933"/>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A3933"/>
    <w:rPr>
      <w:rFonts w:ascii="Arial" w:eastAsiaTheme="minorEastAsia" w:hAnsi="Arial" w:cs="Arial"/>
      <w:color w:val="000000"/>
      <w:sz w:val="20"/>
      <w:szCs w:val="20"/>
      <w:lang w:eastAsia="pt-BR"/>
    </w:rPr>
  </w:style>
  <w:style w:type="character" w:customStyle="1" w:styleId="PargrafodaListaChar">
    <w:name w:val="Parágrafo da Lista Char"/>
    <w:aliases w:val="Itemização Char"/>
    <w:link w:val="PargrafodaLista"/>
    <w:rsid w:val="003E5DC8"/>
    <w:rPr>
      <w:rFonts w:ascii="Arial" w:eastAsia="Calibri" w:hAnsi="Arial" w:cs="Arial"/>
      <w:sz w:val="20"/>
      <w:szCs w:val="20"/>
    </w:rPr>
  </w:style>
</w:styles>
</file>

<file path=word/webSettings.xml><?xml version="1.0" encoding="utf-8"?>
<w:webSettings xmlns:r="http://schemas.openxmlformats.org/officeDocument/2006/relationships" xmlns:w="http://schemas.openxmlformats.org/wordprocessingml/2006/main">
  <w:divs>
    <w:div w:id="262227097">
      <w:bodyDiv w:val="1"/>
      <w:marLeft w:val="0"/>
      <w:marRight w:val="0"/>
      <w:marTop w:val="0"/>
      <w:marBottom w:val="0"/>
      <w:divBdr>
        <w:top w:val="none" w:sz="0" w:space="0" w:color="auto"/>
        <w:left w:val="none" w:sz="0" w:space="0" w:color="auto"/>
        <w:bottom w:val="none" w:sz="0" w:space="0" w:color="auto"/>
        <w:right w:val="none" w:sz="0" w:space="0" w:color="auto"/>
      </w:divBdr>
    </w:div>
    <w:div w:id="435948650">
      <w:bodyDiv w:val="1"/>
      <w:marLeft w:val="0"/>
      <w:marRight w:val="0"/>
      <w:marTop w:val="0"/>
      <w:marBottom w:val="0"/>
      <w:divBdr>
        <w:top w:val="none" w:sz="0" w:space="0" w:color="auto"/>
        <w:left w:val="none" w:sz="0" w:space="0" w:color="auto"/>
        <w:bottom w:val="none" w:sz="0" w:space="0" w:color="auto"/>
        <w:right w:val="none" w:sz="0" w:space="0" w:color="auto"/>
      </w:divBdr>
    </w:div>
    <w:div w:id="1578900083">
      <w:bodyDiv w:val="1"/>
      <w:marLeft w:val="0"/>
      <w:marRight w:val="0"/>
      <w:marTop w:val="0"/>
      <w:marBottom w:val="0"/>
      <w:divBdr>
        <w:top w:val="none" w:sz="0" w:space="0" w:color="auto"/>
        <w:left w:val="none" w:sz="0" w:space="0" w:color="auto"/>
        <w:bottom w:val="none" w:sz="0" w:space="0" w:color="auto"/>
        <w:right w:val="none" w:sz="0" w:space="0" w:color="auto"/>
      </w:divBdr>
    </w:div>
    <w:div w:id="1766916956">
      <w:bodyDiv w:val="1"/>
      <w:marLeft w:val="0"/>
      <w:marRight w:val="0"/>
      <w:marTop w:val="0"/>
      <w:marBottom w:val="0"/>
      <w:divBdr>
        <w:top w:val="none" w:sz="0" w:space="0" w:color="auto"/>
        <w:left w:val="none" w:sz="0" w:space="0" w:color="auto"/>
        <w:bottom w:val="none" w:sz="0" w:space="0" w:color="auto"/>
        <w:right w:val="none" w:sz="0" w:space="0" w:color="auto"/>
      </w:divBdr>
    </w:div>
    <w:div w:id="183248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mailto:planejamento@colorado.pr.gov.br" TargetMode="External"/><Relationship Id="rId18" Type="http://schemas.openxmlformats.org/officeDocument/2006/relationships/hyperlink" Target="mailto:obras@colorado.pr.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engenharia@colorado.pr.gov.br" TargetMode="External"/><Relationship Id="rId17" Type="http://schemas.openxmlformats.org/officeDocument/2006/relationships/hyperlink" Target="https://crcap.tce.pr.gov.br/ConsultarImpedidos.aspx"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cnj.jus.br/improbidade_adm/consultar_requerido.php"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ras@colorado.pr.gov.br"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certidoes.cgu.gov.br/" TargetMode="External"/><Relationship Id="rId23" Type="http://schemas.openxmlformats.org/officeDocument/2006/relationships/image" Target="media/image2.png"/><Relationship Id="rId10" Type="http://schemas.openxmlformats.org/officeDocument/2006/relationships/hyperlink" Target="http://www.bnc.org.br" TargetMode="External"/><Relationship Id="rId19" Type="http://schemas.openxmlformats.org/officeDocument/2006/relationships/hyperlink" Target="mailto:engenharia@colorado.pr.gov.br" TargetMode="Externa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bnccompras.com/Home/cadastro/" TargetMode="External"/><Relationship Id="rId22" Type="http://schemas.openxmlformats.org/officeDocument/2006/relationships/footer" Target="foot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940E8-C5B2-44C2-90FF-8E683B790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62</Pages>
  <Words>22513</Words>
  <Characters>121572</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Usuário do Windows</cp:lastModifiedBy>
  <cp:revision>12</cp:revision>
  <cp:lastPrinted>2024-04-05T20:11:00Z</cp:lastPrinted>
  <dcterms:created xsi:type="dcterms:W3CDTF">2024-06-28T19:56:00Z</dcterms:created>
  <dcterms:modified xsi:type="dcterms:W3CDTF">2024-07-09T19:14:00Z</dcterms:modified>
</cp:coreProperties>
</file>