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18E0E6" w14:textId="32827EB8" w:rsidR="00AA1589" w:rsidRPr="009F38A6" w:rsidRDefault="00F06B5D" w:rsidP="00AA49E6">
      <w:pPr>
        <w:pStyle w:val="SemEspaamento"/>
        <w:spacing w:before="120" w:after="120" w:line="360" w:lineRule="auto"/>
        <w:jc w:val="center"/>
        <w:rPr>
          <w:rFonts w:ascii="Garamond" w:hAnsi="Garamond" w:cstheme="minorHAnsi"/>
          <w:b/>
          <w:sz w:val="22"/>
          <w:szCs w:val="22"/>
        </w:rPr>
      </w:pPr>
      <w:r>
        <w:rPr>
          <w:rFonts w:ascii="Garamond" w:hAnsi="Garamond" w:cstheme="minorHAnsi"/>
          <w:b/>
          <w:sz w:val="22"/>
          <w:szCs w:val="22"/>
        </w:rPr>
        <w:t xml:space="preserve">MINUTA </w:t>
      </w:r>
      <w:r w:rsidR="00AA1589" w:rsidRPr="009F38A6">
        <w:rPr>
          <w:rFonts w:ascii="Garamond" w:hAnsi="Garamond" w:cstheme="minorHAnsi"/>
          <w:b/>
          <w:sz w:val="22"/>
          <w:szCs w:val="22"/>
        </w:rPr>
        <w:t>EDITAL PREGÃO ELETRÒNICO</w:t>
      </w:r>
      <w:r>
        <w:rPr>
          <w:rFonts w:ascii="Garamond" w:hAnsi="Garamond" w:cstheme="minorHAnsi"/>
          <w:b/>
          <w:sz w:val="22"/>
          <w:szCs w:val="22"/>
        </w:rPr>
        <w:t xml:space="preserve"> </w:t>
      </w:r>
    </w:p>
    <w:p w14:paraId="5C789D76" w14:textId="21D8794E" w:rsidR="00AA1589" w:rsidRPr="009F38A6" w:rsidRDefault="00AA1589" w:rsidP="00AA49E6">
      <w:pPr>
        <w:pStyle w:val="SemEspaamento"/>
        <w:spacing w:before="120" w:after="120" w:line="360" w:lineRule="auto"/>
        <w:rPr>
          <w:rFonts w:ascii="Garamond" w:hAnsi="Garamond" w:cstheme="minorHAnsi"/>
          <w:b/>
          <w:sz w:val="22"/>
          <w:szCs w:val="22"/>
        </w:rPr>
      </w:pPr>
      <w:r w:rsidRPr="009F38A6">
        <w:rPr>
          <w:rFonts w:ascii="Garamond" w:hAnsi="Garamond" w:cstheme="minorHAnsi"/>
          <w:b/>
          <w:sz w:val="22"/>
          <w:szCs w:val="22"/>
        </w:rPr>
        <w:t xml:space="preserve">PROCESSO LICITATÓRIO Nº </w:t>
      </w:r>
      <w:r w:rsidR="00F06B5D">
        <w:rPr>
          <w:rFonts w:ascii="Garamond" w:hAnsi="Garamond" w:cstheme="minorHAnsi"/>
          <w:b/>
          <w:sz w:val="22"/>
          <w:szCs w:val="22"/>
        </w:rPr>
        <w:t>110</w:t>
      </w:r>
      <w:r w:rsidRPr="009F38A6">
        <w:rPr>
          <w:rFonts w:ascii="Garamond" w:hAnsi="Garamond" w:cstheme="minorHAnsi"/>
          <w:b/>
          <w:sz w:val="22"/>
          <w:szCs w:val="22"/>
        </w:rPr>
        <w:t>/202</w:t>
      </w:r>
      <w:r w:rsidR="00F06B5D">
        <w:rPr>
          <w:rFonts w:ascii="Garamond" w:hAnsi="Garamond" w:cstheme="minorHAnsi"/>
          <w:b/>
          <w:sz w:val="22"/>
          <w:szCs w:val="22"/>
        </w:rPr>
        <w:t>5</w:t>
      </w:r>
      <w:r w:rsidRPr="009F38A6">
        <w:rPr>
          <w:rFonts w:ascii="Garamond" w:hAnsi="Garamond" w:cstheme="minorHAnsi"/>
          <w:b/>
          <w:sz w:val="22"/>
          <w:szCs w:val="22"/>
        </w:rPr>
        <w:tab/>
      </w:r>
      <w:r w:rsidRPr="009F38A6">
        <w:rPr>
          <w:rFonts w:ascii="Garamond" w:hAnsi="Garamond" w:cstheme="minorHAnsi"/>
          <w:b/>
          <w:sz w:val="22"/>
          <w:szCs w:val="22"/>
        </w:rPr>
        <w:tab/>
        <w:t xml:space="preserve">PREGÃO ELETRONICO </w:t>
      </w:r>
      <w:r w:rsidRPr="008F7FE4">
        <w:rPr>
          <w:rFonts w:ascii="Garamond" w:hAnsi="Garamond" w:cstheme="minorHAnsi"/>
          <w:b/>
          <w:sz w:val="22"/>
          <w:szCs w:val="22"/>
        </w:rPr>
        <w:t xml:space="preserve">Nº </w:t>
      </w:r>
      <w:r w:rsidR="00822A71">
        <w:rPr>
          <w:rFonts w:ascii="Garamond" w:hAnsi="Garamond" w:cstheme="minorHAnsi"/>
          <w:b/>
          <w:sz w:val="22"/>
          <w:szCs w:val="22"/>
        </w:rPr>
        <w:t>033</w:t>
      </w:r>
      <w:r w:rsidR="00AC257C" w:rsidRPr="008F7FE4">
        <w:rPr>
          <w:rFonts w:ascii="Garamond" w:hAnsi="Garamond" w:cstheme="minorHAnsi"/>
          <w:b/>
          <w:sz w:val="22"/>
          <w:szCs w:val="22"/>
        </w:rPr>
        <w:t>/</w:t>
      </w:r>
      <w:r w:rsidR="00F06B5D" w:rsidRPr="008F7FE4">
        <w:rPr>
          <w:rFonts w:ascii="Garamond" w:hAnsi="Garamond" w:cstheme="minorHAnsi"/>
          <w:b/>
          <w:sz w:val="22"/>
          <w:szCs w:val="22"/>
        </w:rPr>
        <w:t>2025</w:t>
      </w:r>
    </w:p>
    <w:p w14:paraId="1A3DA3C4"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9F38A6">
        <w:rPr>
          <w:rFonts w:ascii="Garamond" w:hAnsi="Garamond" w:cstheme="minorHAnsi"/>
          <w:sz w:val="22"/>
          <w:szCs w:val="22"/>
        </w:rPr>
        <w:t xml:space="preserve">1. </w:t>
      </w:r>
      <w:r w:rsidRPr="009F38A6">
        <w:rPr>
          <w:rFonts w:ascii="Garamond" w:hAnsi="Garamond"/>
          <w:bCs/>
          <w:sz w:val="22"/>
          <w:szCs w:val="22"/>
        </w:rPr>
        <w:t>PREÂMBULO</w:t>
      </w:r>
    </w:p>
    <w:p w14:paraId="310ABF14" w14:textId="76F1C369"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b/>
          <w:szCs w:val="22"/>
        </w:rPr>
        <w:t>O MUNICÍPIO DE COLORADO inscrito no CNPJ sob nº 76.970.326/0001-03</w:t>
      </w:r>
      <w:r w:rsidRPr="009F38A6">
        <w:rPr>
          <w:rFonts w:ascii="Garamond" w:hAnsi="Garamond" w:cstheme="minorHAnsi"/>
          <w:szCs w:val="22"/>
        </w:rPr>
        <w:t xml:space="preserve"> com sede na Avenida Brasil nº 1250, Centro, Colorado, Estado do Paraná, através da sua </w:t>
      </w:r>
      <w:r w:rsidRPr="009F38A6">
        <w:rPr>
          <w:rFonts w:ascii="Garamond" w:hAnsi="Garamond" w:cstheme="minorHAnsi"/>
          <w:b/>
          <w:bCs/>
          <w:szCs w:val="22"/>
        </w:rPr>
        <w:t xml:space="preserve">Secretaria Municipal </w:t>
      </w:r>
      <w:r w:rsidR="007962BF">
        <w:rPr>
          <w:rFonts w:ascii="Garamond" w:hAnsi="Garamond" w:cstheme="minorHAnsi"/>
          <w:b/>
          <w:bCs/>
          <w:szCs w:val="22"/>
        </w:rPr>
        <w:t>de Admin</w:t>
      </w:r>
      <w:r w:rsidR="00AC257C">
        <w:rPr>
          <w:rFonts w:ascii="Garamond" w:hAnsi="Garamond" w:cstheme="minorHAnsi"/>
          <w:b/>
          <w:bCs/>
          <w:szCs w:val="22"/>
        </w:rPr>
        <w:t>i</w:t>
      </w:r>
      <w:r w:rsidR="007962BF">
        <w:rPr>
          <w:rFonts w:ascii="Garamond" w:hAnsi="Garamond" w:cstheme="minorHAnsi"/>
          <w:b/>
          <w:bCs/>
          <w:szCs w:val="22"/>
        </w:rPr>
        <w:t>s</w:t>
      </w:r>
      <w:r w:rsidR="00AC257C">
        <w:rPr>
          <w:rFonts w:ascii="Garamond" w:hAnsi="Garamond" w:cstheme="minorHAnsi"/>
          <w:b/>
          <w:bCs/>
          <w:szCs w:val="22"/>
        </w:rPr>
        <w:t>tração, Assistência Social, Saúde e demais secretarias do município</w:t>
      </w:r>
      <w:r w:rsidRPr="009F38A6">
        <w:rPr>
          <w:rFonts w:ascii="Garamond" w:hAnsi="Garamond" w:cstheme="minorHAnsi"/>
          <w:szCs w:val="22"/>
        </w:rPr>
        <w:t xml:space="preserve">, torna público, que realizará licitação, na Modalidade: Pregão </w:t>
      </w:r>
      <w:proofErr w:type="spellStart"/>
      <w:r w:rsidRPr="009F38A6">
        <w:rPr>
          <w:rFonts w:ascii="Garamond" w:hAnsi="Garamond" w:cstheme="minorHAnsi"/>
          <w:szCs w:val="22"/>
        </w:rPr>
        <w:t>Eletronico</w:t>
      </w:r>
      <w:proofErr w:type="spellEnd"/>
      <w:r w:rsidR="002E0AB8" w:rsidRPr="009F38A6">
        <w:rPr>
          <w:rFonts w:ascii="Garamond" w:hAnsi="Garamond" w:cstheme="minorHAnsi"/>
          <w:szCs w:val="22"/>
        </w:rPr>
        <w:t>,</w:t>
      </w:r>
      <w:r w:rsidRPr="009F38A6">
        <w:rPr>
          <w:rFonts w:ascii="Garamond" w:hAnsi="Garamond" w:cstheme="minorHAnsi"/>
          <w:szCs w:val="22"/>
        </w:rPr>
        <w:t xml:space="preserve"> no qual será regido pe</w:t>
      </w:r>
      <w:r w:rsidR="002E0AB8" w:rsidRPr="009F38A6">
        <w:rPr>
          <w:rFonts w:ascii="Garamond" w:hAnsi="Garamond" w:cstheme="minorHAnsi"/>
          <w:szCs w:val="22"/>
        </w:rPr>
        <w:t>la</w:t>
      </w:r>
      <w:r w:rsidRPr="009F38A6">
        <w:rPr>
          <w:rFonts w:ascii="Garamond" w:hAnsi="Garamond" w:cstheme="minorHAnsi"/>
          <w:szCs w:val="22"/>
        </w:rPr>
        <w:t xml:space="preserve"> </w:t>
      </w:r>
      <w:r w:rsidR="002E0AB8" w:rsidRPr="009F38A6">
        <w:rPr>
          <w:rFonts w:ascii="Garamond" w:hAnsi="Garamond" w:cstheme="minorHAnsi"/>
          <w:szCs w:val="22"/>
        </w:rPr>
        <w:t xml:space="preserve">Lei </w:t>
      </w:r>
      <w:r w:rsidRPr="009F38A6">
        <w:rPr>
          <w:rFonts w:ascii="Garamond" w:hAnsi="Garamond" w:cstheme="minorHAnsi"/>
          <w:szCs w:val="22"/>
        </w:rPr>
        <w:t>Federal 1</w:t>
      </w:r>
      <w:r w:rsidR="002E0AB8" w:rsidRPr="009F38A6">
        <w:rPr>
          <w:rFonts w:ascii="Garamond" w:hAnsi="Garamond" w:cstheme="minorHAnsi"/>
          <w:szCs w:val="22"/>
        </w:rPr>
        <w:t>4</w:t>
      </w:r>
      <w:r w:rsidRPr="009F38A6">
        <w:rPr>
          <w:rFonts w:ascii="Garamond" w:hAnsi="Garamond" w:cstheme="minorHAnsi"/>
          <w:szCs w:val="22"/>
        </w:rPr>
        <w:t>.</w:t>
      </w:r>
      <w:r w:rsidR="002E0AB8" w:rsidRPr="009F38A6">
        <w:rPr>
          <w:rFonts w:ascii="Garamond" w:hAnsi="Garamond" w:cstheme="minorHAnsi"/>
          <w:szCs w:val="22"/>
        </w:rPr>
        <w:t>133</w:t>
      </w:r>
      <w:r w:rsidRPr="009F38A6">
        <w:rPr>
          <w:rFonts w:ascii="Garamond" w:hAnsi="Garamond" w:cstheme="minorHAnsi"/>
          <w:szCs w:val="22"/>
        </w:rPr>
        <w:t xml:space="preserve"> de </w:t>
      </w:r>
      <w:r w:rsidR="002E0AB8" w:rsidRPr="009F38A6">
        <w:rPr>
          <w:rFonts w:ascii="Garamond" w:hAnsi="Garamond" w:cstheme="minorHAnsi"/>
          <w:szCs w:val="22"/>
        </w:rPr>
        <w:t>01</w:t>
      </w:r>
      <w:r w:rsidRPr="009F38A6">
        <w:rPr>
          <w:rFonts w:ascii="Garamond" w:hAnsi="Garamond" w:cstheme="minorHAnsi"/>
          <w:szCs w:val="22"/>
        </w:rPr>
        <w:t xml:space="preserve"> de </w:t>
      </w:r>
      <w:r w:rsidR="002E0AB8" w:rsidRPr="009F38A6">
        <w:rPr>
          <w:rFonts w:ascii="Garamond" w:hAnsi="Garamond" w:cstheme="minorHAnsi"/>
          <w:szCs w:val="22"/>
        </w:rPr>
        <w:t xml:space="preserve">abril </w:t>
      </w:r>
      <w:r w:rsidRPr="009F38A6">
        <w:rPr>
          <w:rFonts w:ascii="Garamond" w:hAnsi="Garamond" w:cstheme="minorHAnsi"/>
          <w:szCs w:val="22"/>
        </w:rPr>
        <w:t>de 20</w:t>
      </w:r>
      <w:r w:rsidR="002E0AB8" w:rsidRPr="009F38A6">
        <w:rPr>
          <w:rFonts w:ascii="Garamond" w:hAnsi="Garamond" w:cstheme="minorHAnsi"/>
          <w:szCs w:val="22"/>
        </w:rPr>
        <w:t>21 e</w:t>
      </w:r>
      <w:r w:rsidRPr="009F38A6">
        <w:rPr>
          <w:rFonts w:ascii="Garamond" w:hAnsi="Garamond" w:cstheme="minorHAnsi"/>
          <w:szCs w:val="22"/>
        </w:rPr>
        <w:t xml:space="preserve"> Decreto</w:t>
      </w:r>
      <w:r w:rsidR="002E0AB8" w:rsidRPr="009F38A6">
        <w:rPr>
          <w:rFonts w:ascii="Garamond" w:hAnsi="Garamond" w:cstheme="minorHAnsi"/>
          <w:szCs w:val="22"/>
        </w:rPr>
        <w:t>s</w:t>
      </w:r>
      <w:r w:rsidRPr="009F38A6">
        <w:rPr>
          <w:rFonts w:ascii="Garamond" w:hAnsi="Garamond" w:cstheme="minorHAnsi"/>
          <w:szCs w:val="22"/>
        </w:rPr>
        <w:t xml:space="preserve"> Municipa</w:t>
      </w:r>
      <w:r w:rsidR="002E0AB8" w:rsidRPr="009F38A6">
        <w:rPr>
          <w:rFonts w:ascii="Garamond" w:hAnsi="Garamond" w:cstheme="minorHAnsi"/>
          <w:szCs w:val="22"/>
        </w:rPr>
        <w:t>is Regulamentadores</w:t>
      </w:r>
      <w:r w:rsidRPr="009F38A6">
        <w:rPr>
          <w:rFonts w:ascii="Garamond" w:hAnsi="Garamond" w:cstheme="minorHAnsi"/>
          <w:szCs w:val="22"/>
        </w:rPr>
        <w:t>,</w:t>
      </w:r>
      <w:r w:rsidR="002E0AB8" w:rsidRPr="009F38A6">
        <w:rPr>
          <w:rFonts w:ascii="Garamond" w:hAnsi="Garamond" w:cstheme="minorHAnsi"/>
          <w:szCs w:val="22"/>
        </w:rPr>
        <w:t xml:space="preserve"> e suas alterações</w:t>
      </w:r>
      <w:r w:rsidRPr="009F38A6">
        <w:rPr>
          <w:rFonts w:ascii="Garamond" w:hAnsi="Garamond" w:cstheme="minorHAnsi"/>
          <w:szCs w:val="22"/>
        </w:rPr>
        <w:t xml:space="preserve"> bem como, subsidiariamente a Lei Complementar nº 123, de 14 de dezembro de 2006, alterada pela Lei Complementar 147/14 Decreto 8.538 de 05 de Outubro de 2015 </w:t>
      </w:r>
      <w:r w:rsidR="002E0AB8" w:rsidRPr="009F38A6">
        <w:rPr>
          <w:rFonts w:ascii="Garamond" w:hAnsi="Garamond" w:cstheme="minorHAnsi"/>
          <w:szCs w:val="22"/>
        </w:rPr>
        <w:t xml:space="preserve">e legislações correlatas </w:t>
      </w:r>
      <w:r w:rsidRPr="009F38A6">
        <w:rPr>
          <w:rFonts w:ascii="Garamond" w:hAnsi="Garamond" w:cstheme="minorHAnsi"/>
          <w:szCs w:val="22"/>
        </w:rPr>
        <w:t xml:space="preserve">no que couber, e demais normas vigentes e aplicáveis ao objeto da presente </w:t>
      </w:r>
      <w:proofErr w:type="spellStart"/>
      <w:r w:rsidRPr="009F38A6">
        <w:rPr>
          <w:rFonts w:ascii="Garamond" w:hAnsi="Garamond" w:cstheme="minorHAnsi"/>
          <w:szCs w:val="22"/>
        </w:rPr>
        <w:t>licitacão</w:t>
      </w:r>
      <w:proofErr w:type="spellEnd"/>
      <w:r w:rsidRPr="009F38A6">
        <w:rPr>
          <w:rFonts w:ascii="Garamond" w:hAnsi="Garamond" w:cstheme="minorHAnsi"/>
          <w:szCs w:val="22"/>
        </w:rPr>
        <w:t xml:space="preserve"> e pelas condições do presente Edital e pelas normas do Portal de Compras </w:t>
      </w:r>
      <w:proofErr w:type="spellStart"/>
      <w:r w:rsidRPr="009F38A6">
        <w:rPr>
          <w:rFonts w:ascii="Garamond" w:hAnsi="Garamond" w:cstheme="minorHAnsi"/>
          <w:szCs w:val="22"/>
        </w:rPr>
        <w:t>Eletronicas</w:t>
      </w:r>
      <w:proofErr w:type="spellEnd"/>
      <w:r w:rsidRPr="009F38A6">
        <w:rPr>
          <w:rFonts w:ascii="Garamond" w:hAnsi="Garamond" w:cstheme="minorHAnsi"/>
          <w:szCs w:val="22"/>
        </w:rPr>
        <w:t xml:space="preserve"> BANCO NACIONAL DE COMPRAS.</w:t>
      </w:r>
    </w:p>
    <w:p w14:paraId="741344A2" w14:textId="0CEF0C78"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szCs w:val="22"/>
        </w:rPr>
        <w:t>A presente licitação ter por objetivo o Registro de Preço</w:t>
      </w:r>
      <w:r w:rsidR="002E0AB8" w:rsidRPr="009F38A6">
        <w:rPr>
          <w:rFonts w:ascii="Garamond" w:hAnsi="Garamond" w:cstheme="minorHAnsi"/>
          <w:szCs w:val="22"/>
        </w:rPr>
        <w:t xml:space="preserve"> </w:t>
      </w:r>
      <w:r w:rsidRPr="009F38A6">
        <w:rPr>
          <w:rFonts w:ascii="Garamond" w:hAnsi="Garamond" w:cstheme="minorHAnsi"/>
          <w:szCs w:val="22"/>
        </w:rPr>
        <w:t xml:space="preserve">para futuro e eventual </w:t>
      </w:r>
      <w:r w:rsidR="00817E28" w:rsidRPr="00817E28">
        <w:rPr>
          <w:rFonts w:ascii="Garamond" w:hAnsi="Garamond" w:cstheme="minorHAnsi"/>
          <w:b/>
          <w:bCs/>
          <w:szCs w:val="22"/>
        </w:rPr>
        <w:t>Aquisiçã</w:t>
      </w:r>
      <w:bookmarkStart w:id="0" w:name="_GoBack"/>
      <w:bookmarkEnd w:id="0"/>
      <w:r w:rsidR="00817E28" w:rsidRPr="00817E28">
        <w:rPr>
          <w:rFonts w:ascii="Garamond" w:hAnsi="Garamond" w:cstheme="minorHAnsi"/>
          <w:b/>
          <w:bCs/>
          <w:szCs w:val="22"/>
        </w:rPr>
        <w:t xml:space="preserve">o de gêneros alimentícios </w:t>
      </w:r>
      <w:r w:rsidR="00AC257C">
        <w:rPr>
          <w:rFonts w:ascii="Garamond" w:hAnsi="Garamond" w:cstheme="minorHAnsi"/>
          <w:b/>
          <w:bCs/>
          <w:szCs w:val="22"/>
        </w:rPr>
        <w:t>para atender as secretarias do Município de Colorado, Estado do Paraná</w:t>
      </w:r>
      <w:r w:rsidRPr="009F38A6">
        <w:rPr>
          <w:rFonts w:ascii="Garamond" w:hAnsi="Garamond" w:cstheme="minorHAnsi"/>
          <w:b/>
          <w:bCs/>
          <w:szCs w:val="22"/>
        </w:rPr>
        <w:t xml:space="preserve">, </w:t>
      </w:r>
      <w:r w:rsidRPr="009F38A6">
        <w:rPr>
          <w:rFonts w:ascii="Garamond" w:hAnsi="Garamond"/>
          <w:szCs w:val="22"/>
        </w:rPr>
        <w:t xml:space="preserve">o Registro será formalizado por intermédio da Ata de Registro de Preços, na forma do Anexo V, que terá vigência de 12 (doze) meses, a partir da </w:t>
      </w:r>
      <w:proofErr w:type="gramStart"/>
      <w:r w:rsidRPr="009F38A6">
        <w:rPr>
          <w:rFonts w:ascii="Garamond" w:hAnsi="Garamond"/>
          <w:szCs w:val="22"/>
        </w:rPr>
        <w:t>data</w:t>
      </w:r>
      <w:proofErr w:type="gramEnd"/>
      <w:r w:rsidRPr="009F38A6">
        <w:rPr>
          <w:rFonts w:ascii="Garamond" w:hAnsi="Garamond"/>
          <w:szCs w:val="22"/>
        </w:rPr>
        <w:t xml:space="preserve"> de sua assinatura</w:t>
      </w:r>
      <w:r w:rsidR="004E724E" w:rsidRPr="009F38A6">
        <w:rPr>
          <w:szCs w:val="22"/>
        </w:rPr>
        <w:t xml:space="preserve"> </w:t>
      </w:r>
      <w:r w:rsidR="004E724E" w:rsidRPr="009F38A6">
        <w:rPr>
          <w:rFonts w:ascii="Garamond" w:hAnsi="Garamond"/>
          <w:szCs w:val="22"/>
        </w:rPr>
        <w:t xml:space="preserve">poderá ser prorrogado, por igual período, desde que comprovado o preço vantajoso. </w:t>
      </w:r>
    </w:p>
    <w:p w14:paraId="223CFD01"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A Ata constará o registro do preço unitário ofertado pelas licitantes, cuja classificação limitar-se-á em 1º lugar para cada item.</w:t>
      </w:r>
    </w:p>
    <w:p w14:paraId="18C2D679"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14:paraId="05AAA1E6"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14:paraId="7E11A208" w14:textId="66D7CD89"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9F38A6">
        <w:rPr>
          <w:rFonts w:ascii="Garamond" w:hAnsi="Garamond"/>
          <w:szCs w:val="22"/>
        </w:rPr>
        <w:t>De acordo com o sistema da (BNC)</w:t>
      </w:r>
      <w:r w:rsidR="00731E40" w:rsidRPr="009F38A6">
        <w:rPr>
          <w:rFonts w:ascii="Garamond" w:hAnsi="Garamond"/>
          <w:szCs w:val="22"/>
        </w:rPr>
        <w:t xml:space="preserve">, modo de </w:t>
      </w:r>
      <w:r w:rsidR="00731E40" w:rsidRPr="009F38A6">
        <w:rPr>
          <w:rFonts w:ascii="Garamond" w:hAnsi="Garamond"/>
          <w:b/>
          <w:bCs/>
          <w:szCs w:val="22"/>
        </w:rPr>
        <w:t>disputa Aberto</w:t>
      </w:r>
      <w:r w:rsidR="00731E40" w:rsidRPr="009F38A6">
        <w:rPr>
          <w:rFonts w:ascii="Garamond" w:hAnsi="Garamond"/>
          <w:szCs w:val="22"/>
        </w:rPr>
        <w:t xml:space="preserve">, </w:t>
      </w:r>
      <w:r w:rsidRPr="009F38A6">
        <w:rPr>
          <w:rFonts w:ascii="Garamond" w:hAnsi="Garamond"/>
          <w:szCs w:val="22"/>
        </w:rPr>
        <w:t xml:space="preserve">os itens são identificados como lote, </w:t>
      </w:r>
      <w:r w:rsidRPr="009F38A6">
        <w:rPr>
          <w:rFonts w:ascii="Garamond" w:hAnsi="Garamond"/>
          <w:b/>
          <w:szCs w:val="22"/>
        </w:rPr>
        <w:t xml:space="preserve">porém o julgamento é menor preço por </w:t>
      </w:r>
      <w:r w:rsidR="009F38A6" w:rsidRPr="00097138">
        <w:rPr>
          <w:rFonts w:ascii="Garamond" w:hAnsi="Garamond"/>
          <w:b/>
          <w:szCs w:val="22"/>
        </w:rPr>
        <w:t>item</w:t>
      </w:r>
      <w:r w:rsidRPr="00097138">
        <w:rPr>
          <w:rFonts w:ascii="Garamond" w:hAnsi="Garamond"/>
          <w:b/>
          <w:szCs w:val="22"/>
        </w:rPr>
        <w:t>.</w:t>
      </w:r>
    </w:p>
    <w:p w14:paraId="058216EE" w14:textId="77777777" w:rsidR="00AA1589" w:rsidRPr="009F38A6"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9F38A6">
        <w:rPr>
          <w:rFonts w:ascii="Garamond" w:hAnsi="Garamond" w:cstheme="minorHAnsi"/>
          <w:szCs w:val="22"/>
        </w:rPr>
        <w:t>Local, Data E Horário para Recebimento E Abertura Das Propostas</w:t>
      </w:r>
      <w:r w:rsidRPr="009F38A6">
        <w:rPr>
          <w:rFonts w:ascii="Garamond" w:hAnsi="Garamond"/>
          <w:b/>
          <w:szCs w:val="22"/>
        </w:rPr>
        <w:t>.</w:t>
      </w:r>
    </w:p>
    <w:p w14:paraId="6AB64C0D" w14:textId="204E7FC0" w:rsidR="00AA1589" w:rsidRPr="009F38A6" w:rsidRDefault="00AA1589" w:rsidP="00AA49E6">
      <w:pPr>
        <w:pStyle w:val="PargrafodaLista"/>
        <w:spacing w:before="120" w:after="120" w:line="360" w:lineRule="auto"/>
        <w:ind w:left="0" w:firstLine="284"/>
        <w:contextualSpacing w:val="0"/>
        <w:rPr>
          <w:rFonts w:ascii="Garamond" w:hAnsi="Garamond" w:cstheme="minorHAnsi"/>
          <w:szCs w:val="22"/>
        </w:rPr>
      </w:pPr>
      <w:r w:rsidRPr="009F38A6">
        <w:rPr>
          <w:rFonts w:ascii="Garamond" w:hAnsi="Garamond" w:cstheme="minorHAnsi"/>
          <w:b/>
          <w:szCs w:val="22"/>
        </w:rPr>
        <w:t>1.7.1</w:t>
      </w:r>
      <w:r w:rsidRPr="009F38A6">
        <w:rPr>
          <w:rFonts w:ascii="Garamond" w:hAnsi="Garamond" w:cstheme="minorHAnsi"/>
          <w:szCs w:val="22"/>
        </w:rPr>
        <w:t xml:space="preserve"> Acolhimento de Proposta será: </w:t>
      </w:r>
      <w:r w:rsidRPr="009F38A6">
        <w:rPr>
          <w:rFonts w:ascii="Garamond" w:hAnsi="Garamond"/>
          <w:b/>
          <w:szCs w:val="22"/>
        </w:rPr>
        <w:t xml:space="preserve">no dia </w:t>
      </w:r>
      <w:r w:rsidR="00DC6A84">
        <w:rPr>
          <w:rFonts w:ascii="Garamond" w:hAnsi="Garamond"/>
          <w:b/>
          <w:szCs w:val="22"/>
        </w:rPr>
        <w:t>04</w:t>
      </w:r>
      <w:r w:rsidR="009F38A6">
        <w:rPr>
          <w:rFonts w:ascii="Garamond" w:hAnsi="Garamond"/>
          <w:b/>
          <w:szCs w:val="22"/>
        </w:rPr>
        <w:t xml:space="preserve"> </w:t>
      </w:r>
      <w:r w:rsidRPr="009F38A6">
        <w:rPr>
          <w:rFonts w:ascii="Garamond" w:hAnsi="Garamond"/>
          <w:b/>
          <w:szCs w:val="22"/>
        </w:rPr>
        <w:t xml:space="preserve">de </w:t>
      </w:r>
      <w:r w:rsidR="00DC6A84">
        <w:rPr>
          <w:rFonts w:ascii="Garamond" w:hAnsi="Garamond"/>
          <w:b/>
          <w:szCs w:val="22"/>
        </w:rPr>
        <w:t>Junho</w:t>
      </w:r>
      <w:r w:rsidR="00F06B5D">
        <w:rPr>
          <w:rFonts w:ascii="Garamond" w:hAnsi="Garamond"/>
          <w:b/>
          <w:szCs w:val="22"/>
        </w:rPr>
        <w:t xml:space="preserve"> de 2025</w:t>
      </w:r>
      <w:r w:rsidR="00097138">
        <w:rPr>
          <w:rFonts w:ascii="Garamond" w:hAnsi="Garamond"/>
          <w:b/>
          <w:szCs w:val="22"/>
        </w:rPr>
        <w:t xml:space="preserve">, </w:t>
      </w:r>
      <w:r w:rsidR="00DC6A84">
        <w:rPr>
          <w:rFonts w:ascii="Garamond" w:hAnsi="Garamond"/>
          <w:b/>
          <w:szCs w:val="22"/>
        </w:rPr>
        <w:t>23</w:t>
      </w:r>
      <w:r w:rsidR="00097138">
        <w:rPr>
          <w:rFonts w:ascii="Garamond" w:hAnsi="Garamond"/>
          <w:b/>
          <w:szCs w:val="22"/>
        </w:rPr>
        <w:t>h</w:t>
      </w:r>
      <w:r w:rsidR="00DC6A84">
        <w:rPr>
          <w:rFonts w:ascii="Garamond" w:hAnsi="Garamond"/>
          <w:b/>
          <w:szCs w:val="22"/>
        </w:rPr>
        <w:t>59</w:t>
      </w:r>
      <w:r w:rsidR="00097138">
        <w:rPr>
          <w:rFonts w:ascii="Garamond" w:hAnsi="Garamond"/>
          <w:b/>
          <w:szCs w:val="22"/>
        </w:rPr>
        <w:t>min</w:t>
      </w:r>
      <w:r w:rsidRPr="009F38A6">
        <w:rPr>
          <w:rFonts w:ascii="Garamond" w:hAnsi="Garamond"/>
          <w:b/>
          <w:szCs w:val="22"/>
        </w:rPr>
        <w:t xml:space="preserve"> até o dia </w:t>
      </w:r>
      <w:r w:rsidR="00DC6A84">
        <w:rPr>
          <w:rFonts w:ascii="Garamond" w:hAnsi="Garamond"/>
          <w:b/>
          <w:szCs w:val="22"/>
        </w:rPr>
        <w:t>17</w:t>
      </w:r>
      <w:r w:rsidR="00097138" w:rsidRPr="009F38A6">
        <w:rPr>
          <w:rFonts w:ascii="Garamond" w:hAnsi="Garamond"/>
          <w:b/>
          <w:szCs w:val="22"/>
        </w:rPr>
        <w:t xml:space="preserve"> de </w:t>
      </w:r>
      <w:r w:rsidR="00DC6A84">
        <w:rPr>
          <w:rFonts w:ascii="Garamond" w:hAnsi="Garamond"/>
          <w:b/>
          <w:szCs w:val="22"/>
        </w:rPr>
        <w:t xml:space="preserve">Junho </w:t>
      </w:r>
      <w:r w:rsidR="00F06B5D">
        <w:rPr>
          <w:rFonts w:ascii="Garamond" w:hAnsi="Garamond"/>
          <w:b/>
          <w:szCs w:val="22"/>
        </w:rPr>
        <w:t>de 2025</w:t>
      </w:r>
      <w:r w:rsidR="00097138" w:rsidRPr="009F38A6">
        <w:rPr>
          <w:rFonts w:ascii="Garamond" w:hAnsi="Garamond"/>
          <w:b/>
          <w:szCs w:val="22"/>
        </w:rPr>
        <w:t xml:space="preserve">, </w:t>
      </w:r>
      <w:r w:rsidR="00DC6A84">
        <w:rPr>
          <w:rFonts w:ascii="Garamond" w:hAnsi="Garamond"/>
          <w:b/>
          <w:szCs w:val="22"/>
        </w:rPr>
        <w:t>08</w:t>
      </w:r>
      <w:r w:rsidR="00097138" w:rsidRPr="009F38A6">
        <w:rPr>
          <w:rFonts w:ascii="Garamond" w:hAnsi="Garamond"/>
          <w:b/>
          <w:szCs w:val="22"/>
        </w:rPr>
        <w:t>h</w:t>
      </w:r>
      <w:r w:rsidR="00DC6A84">
        <w:rPr>
          <w:rFonts w:ascii="Garamond" w:hAnsi="Garamond"/>
          <w:b/>
          <w:szCs w:val="22"/>
        </w:rPr>
        <w:t>00</w:t>
      </w:r>
      <w:r w:rsidR="00097138" w:rsidRPr="009F38A6">
        <w:rPr>
          <w:rFonts w:ascii="Garamond" w:hAnsi="Garamond"/>
          <w:b/>
          <w:szCs w:val="22"/>
        </w:rPr>
        <w:t>min</w:t>
      </w:r>
      <w:r w:rsidR="009F38A6">
        <w:rPr>
          <w:rFonts w:ascii="Garamond" w:hAnsi="Garamond"/>
          <w:b/>
          <w:szCs w:val="22"/>
        </w:rPr>
        <w:t xml:space="preserve">, </w:t>
      </w:r>
      <w:r w:rsidRPr="009F38A6">
        <w:rPr>
          <w:rFonts w:ascii="Garamond" w:hAnsi="Garamond"/>
          <w:b/>
          <w:szCs w:val="22"/>
        </w:rPr>
        <w:t>horário de Brasília/DF</w:t>
      </w:r>
      <w:r w:rsidR="009F38A6">
        <w:rPr>
          <w:rFonts w:ascii="Garamond" w:hAnsi="Garamond"/>
          <w:b/>
          <w:szCs w:val="22"/>
        </w:rPr>
        <w:t>;</w:t>
      </w:r>
    </w:p>
    <w:p w14:paraId="6E907346" w14:textId="0F2DDCEE" w:rsidR="00AA1589" w:rsidRPr="009F38A6" w:rsidRDefault="00AA1589" w:rsidP="00AA49E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w:t>
      </w:r>
      <w:r w:rsidRPr="009F38A6">
        <w:rPr>
          <w:rFonts w:ascii="Garamond" w:hAnsi="Garamond"/>
          <w:szCs w:val="22"/>
        </w:rPr>
        <w:t xml:space="preserve"> A abertura da Proposta será; no dia</w:t>
      </w:r>
      <w:r w:rsidRPr="00DC6A84">
        <w:rPr>
          <w:rFonts w:ascii="Garamond" w:hAnsi="Garamond"/>
          <w:b/>
          <w:szCs w:val="22"/>
        </w:rPr>
        <w:t xml:space="preserve"> </w:t>
      </w:r>
      <w:r w:rsidR="00DC6A84" w:rsidRPr="00DC6A84">
        <w:rPr>
          <w:rFonts w:ascii="Garamond" w:hAnsi="Garamond"/>
          <w:b/>
          <w:szCs w:val="22"/>
        </w:rPr>
        <w:t>17</w:t>
      </w:r>
      <w:r w:rsidR="00C537D6" w:rsidRPr="009F38A6">
        <w:rPr>
          <w:rFonts w:ascii="Garamond" w:hAnsi="Garamond"/>
          <w:b/>
          <w:szCs w:val="22"/>
        </w:rPr>
        <w:t xml:space="preserve"> de </w:t>
      </w:r>
      <w:r w:rsidR="00DC6A84">
        <w:rPr>
          <w:rFonts w:ascii="Garamond" w:hAnsi="Garamond"/>
          <w:b/>
          <w:szCs w:val="22"/>
        </w:rPr>
        <w:t>Junho</w:t>
      </w:r>
      <w:r w:rsidR="00F06B5D">
        <w:rPr>
          <w:rFonts w:ascii="Garamond" w:hAnsi="Garamond"/>
          <w:b/>
          <w:szCs w:val="22"/>
        </w:rPr>
        <w:t xml:space="preserve"> de 2025</w:t>
      </w:r>
      <w:r w:rsidR="00C537D6" w:rsidRPr="009F38A6">
        <w:rPr>
          <w:rFonts w:ascii="Garamond" w:hAnsi="Garamond"/>
          <w:b/>
          <w:szCs w:val="22"/>
        </w:rPr>
        <w:t xml:space="preserve">, </w:t>
      </w:r>
      <w:r w:rsidR="00DC6A84">
        <w:rPr>
          <w:rFonts w:ascii="Garamond" w:hAnsi="Garamond"/>
          <w:b/>
          <w:szCs w:val="22"/>
        </w:rPr>
        <w:t>08</w:t>
      </w:r>
      <w:r w:rsidR="00C537D6" w:rsidRPr="009F38A6">
        <w:rPr>
          <w:rFonts w:ascii="Garamond" w:hAnsi="Garamond"/>
          <w:b/>
          <w:szCs w:val="22"/>
        </w:rPr>
        <w:t>h</w:t>
      </w:r>
      <w:r w:rsidR="00DC6A84">
        <w:rPr>
          <w:rFonts w:ascii="Garamond" w:hAnsi="Garamond"/>
          <w:b/>
          <w:szCs w:val="22"/>
        </w:rPr>
        <w:t>30</w:t>
      </w:r>
      <w:r w:rsidR="00C537D6" w:rsidRPr="009F38A6">
        <w:rPr>
          <w:rFonts w:ascii="Garamond" w:hAnsi="Garamond"/>
          <w:b/>
          <w:szCs w:val="22"/>
        </w:rPr>
        <w:t>min</w:t>
      </w:r>
      <w:r w:rsidR="009F38A6">
        <w:rPr>
          <w:rFonts w:ascii="Garamond" w:hAnsi="Garamond"/>
          <w:b/>
          <w:szCs w:val="22"/>
        </w:rPr>
        <w:t>,</w:t>
      </w:r>
      <w:r w:rsidRPr="009F38A6">
        <w:rPr>
          <w:rFonts w:ascii="Garamond" w:hAnsi="Garamond"/>
          <w:b/>
          <w:szCs w:val="22"/>
        </w:rPr>
        <w:t xml:space="preserve"> horário de Brasília/DF</w:t>
      </w:r>
      <w:r w:rsidR="009F38A6">
        <w:rPr>
          <w:rFonts w:ascii="Garamond" w:hAnsi="Garamond"/>
          <w:b/>
          <w:szCs w:val="22"/>
        </w:rPr>
        <w:t>;</w:t>
      </w:r>
    </w:p>
    <w:p w14:paraId="28DC6D1F" w14:textId="447E0F3F"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1.7.2.1</w:t>
      </w:r>
      <w:r w:rsidRPr="009F38A6">
        <w:rPr>
          <w:rFonts w:ascii="Garamond" w:hAnsi="Garamond" w:cstheme="minorHAnsi"/>
          <w:szCs w:val="22"/>
        </w:rPr>
        <w:t xml:space="preserve">A data do início da fase de Lances será no dia </w:t>
      </w:r>
      <w:r w:rsidR="00DC6A84">
        <w:rPr>
          <w:rFonts w:ascii="Garamond" w:hAnsi="Garamond"/>
          <w:b/>
          <w:szCs w:val="22"/>
        </w:rPr>
        <w:t>17</w:t>
      </w:r>
      <w:r w:rsidR="00F06B5D">
        <w:rPr>
          <w:rFonts w:ascii="Garamond" w:hAnsi="Garamond"/>
          <w:b/>
          <w:szCs w:val="22"/>
        </w:rPr>
        <w:t xml:space="preserve"> de </w:t>
      </w:r>
      <w:r w:rsidR="00DC6A84">
        <w:rPr>
          <w:rFonts w:ascii="Garamond" w:hAnsi="Garamond"/>
          <w:b/>
          <w:szCs w:val="22"/>
        </w:rPr>
        <w:t xml:space="preserve">Junho </w:t>
      </w:r>
      <w:r w:rsidR="00F06B5D">
        <w:rPr>
          <w:rFonts w:ascii="Garamond" w:hAnsi="Garamond"/>
          <w:b/>
          <w:szCs w:val="22"/>
        </w:rPr>
        <w:t>de 2025</w:t>
      </w:r>
      <w:r w:rsidR="00C537D6" w:rsidRPr="009F38A6">
        <w:rPr>
          <w:rFonts w:ascii="Garamond" w:hAnsi="Garamond"/>
          <w:b/>
          <w:szCs w:val="22"/>
        </w:rPr>
        <w:t xml:space="preserve">, </w:t>
      </w:r>
      <w:r w:rsidR="00DC6A84">
        <w:rPr>
          <w:rFonts w:ascii="Garamond" w:hAnsi="Garamond"/>
          <w:b/>
          <w:szCs w:val="22"/>
        </w:rPr>
        <w:t>08</w:t>
      </w:r>
      <w:r w:rsidR="00C537D6" w:rsidRPr="009F38A6">
        <w:rPr>
          <w:rFonts w:ascii="Garamond" w:hAnsi="Garamond"/>
          <w:b/>
          <w:szCs w:val="22"/>
        </w:rPr>
        <w:t>h</w:t>
      </w:r>
      <w:r w:rsidR="00DC6A84">
        <w:rPr>
          <w:rFonts w:ascii="Garamond" w:hAnsi="Garamond"/>
          <w:b/>
          <w:szCs w:val="22"/>
        </w:rPr>
        <w:t>30</w:t>
      </w:r>
      <w:r w:rsidR="00C537D6"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Brasília/DF</w:t>
      </w:r>
      <w:r w:rsidR="009F38A6">
        <w:rPr>
          <w:rFonts w:ascii="Garamond" w:hAnsi="Garamond"/>
          <w:b/>
          <w:szCs w:val="22"/>
        </w:rPr>
        <w:t>;</w:t>
      </w:r>
    </w:p>
    <w:p w14:paraId="12925933" w14:textId="1E55FAC6"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cstheme="minorHAnsi"/>
          <w:b/>
          <w:szCs w:val="22"/>
        </w:rPr>
        <w:t>1.7.3</w:t>
      </w:r>
      <w:r w:rsidRPr="009F38A6">
        <w:rPr>
          <w:rFonts w:ascii="Garamond" w:hAnsi="Garamond" w:cstheme="minorHAnsi"/>
          <w:szCs w:val="22"/>
        </w:rPr>
        <w:t xml:space="preserve">. </w:t>
      </w:r>
      <w:r w:rsidRPr="009F38A6">
        <w:rPr>
          <w:rFonts w:ascii="Garamond" w:hAnsi="Garamond" w:cs="Arial"/>
          <w:bCs/>
          <w:szCs w:val="22"/>
        </w:rPr>
        <w:t>PRAZO FINAL PARA ESCLARECIMENTOS E IMPUGNAÇÕES:</w:t>
      </w:r>
      <w:r w:rsidRPr="009F38A6">
        <w:rPr>
          <w:rFonts w:ascii="Garamond" w:hAnsi="Garamond" w:cs="Arial"/>
          <w:szCs w:val="22"/>
        </w:rPr>
        <w:t xml:space="preserve"> até </w:t>
      </w:r>
      <w:r w:rsidRPr="009F38A6">
        <w:rPr>
          <w:rFonts w:ascii="Garamond" w:hAnsi="Garamond" w:cstheme="minorHAnsi"/>
          <w:szCs w:val="22"/>
        </w:rPr>
        <w:t xml:space="preserve">no dia </w:t>
      </w:r>
      <w:r w:rsidR="00DC6A84">
        <w:rPr>
          <w:rFonts w:ascii="Garamond" w:hAnsi="Garamond"/>
          <w:b/>
          <w:szCs w:val="22"/>
        </w:rPr>
        <w:t>12</w:t>
      </w:r>
      <w:r w:rsidR="00BC2095" w:rsidRPr="009F38A6">
        <w:rPr>
          <w:rFonts w:ascii="Garamond" w:hAnsi="Garamond"/>
          <w:b/>
          <w:szCs w:val="22"/>
        </w:rPr>
        <w:t xml:space="preserve"> de </w:t>
      </w:r>
      <w:r w:rsidR="00DC6A84">
        <w:rPr>
          <w:rFonts w:ascii="Garamond" w:hAnsi="Garamond"/>
          <w:b/>
          <w:szCs w:val="22"/>
        </w:rPr>
        <w:t>Junho</w:t>
      </w:r>
      <w:r w:rsidR="00F06B5D">
        <w:rPr>
          <w:rFonts w:ascii="Garamond" w:hAnsi="Garamond"/>
          <w:b/>
          <w:szCs w:val="22"/>
        </w:rPr>
        <w:t xml:space="preserve"> de 2025</w:t>
      </w:r>
      <w:r w:rsidR="00BC2095" w:rsidRPr="009F38A6">
        <w:rPr>
          <w:rFonts w:ascii="Garamond" w:hAnsi="Garamond"/>
          <w:b/>
          <w:szCs w:val="22"/>
        </w:rPr>
        <w:t xml:space="preserve">, </w:t>
      </w:r>
      <w:r w:rsidR="00DC6A84">
        <w:rPr>
          <w:rFonts w:ascii="Garamond" w:hAnsi="Garamond"/>
          <w:b/>
          <w:szCs w:val="22"/>
        </w:rPr>
        <w:t>00</w:t>
      </w:r>
      <w:r w:rsidR="00BC2095" w:rsidRPr="009F38A6">
        <w:rPr>
          <w:rFonts w:ascii="Garamond" w:hAnsi="Garamond"/>
          <w:b/>
          <w:szCs w:val="22"/>
        </w:rPr>
        <w:t>h</w:t>
      </w:r>
      <w:r w:rsidR="00DC6A84">
        <w:rPr>
          <w:rFonts w:ascii="Garamond" w:hAnsi="Garamond"/>
          <w:b/>
          <w:szCs w:val="22"/>
        </w:rPr>
        <w:t>00</w:t>
      </w:r>
      <w:r w:rsidR="00BC2095"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Brasília/DF</w:t>
      </w:r>
      <w:r w:rsidR="009F38A6">
        <w:rPr>
          <w:rFonts w:ascii="Garamond" w:hAnsi="Garamond"/>
          <w:b/>
          <w:szCs w:val="22"/>
        </w:rPr>
        <w:t>;</w:t>
      </w:r>
    </w:p>
    <w:p w14:paraId="299DD12D" w14:textId="1374C595" w:rsidR="00154A59" w:rsidRPr="00BC2095" w:rsidRDefault="00154A59" w:rsidP="00AA49E6">
      <w:pPr>
        <w:pStyle w:val="PargrafodaLista"/>
        <w:spacing w:before="120" w:after="120" w:line="360" w:lineRule="auto"/>
        <w:ind w:left="0" w:firstLine="284"/>
        <w:contextualSpacing w:val="0"/>
        <w:rPr>
          <w:rFonts w:ascii="Garamond" w:hAnsi="Garamond"/>
          <w:b/>
          <w:szCs w:val="22"/>
        </w:rPr>
      </w:pPr>
      <w:r w:rsidRPr="009F38A6">
        <w:rPr>
          <w:rFonts w:ascii="Garamond" w:hAnsi="Garamond"/>
          <w:b/>
          <w:szCs w:val="22"/>
        </w:rPr>
        <w:lastRenderedPageBreak/>
        <w:t>17.4</w:t>
      </w:r>
      <w:r w:rsidRPr="009F38A6">
        <w:rPr>
          <w:rFonts w:ascii="Garamond" w:hAnsi="Garamond"/>
          <w:bCs/>
          <w:szCs w:val="22"/>
        </w:rPr>
        <w:t xml:space="preserve"> </w:t>
      </w:r>
      <w:r w:rsidRPr="00BC2095">
        <w:rPr>
          <w:rFonts w:ascii="Garamond" w:hAnsi="Garamond"/>
          <w:b/>
          <w:szCs w:val="22"/>
        </w:rPr>
        <w:t>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14:paraId="266E7681" w14:textId="239D04FD" w:rsidR="00154A59" w:rsidRPr="009F38A6" w:rsidRDefault="00154A59" w:rsidP="00AA49E6">
      <w:pPr>
        <w:pStyle w:val="PargrafodaLista"/>
        <w:spacing w:before="120" w:after="120" w:line="360" w:lineRule="auto"/>
        <w:ind w:left="0" w:firstLine="284"/>
        <w:rPr>
          <w:rFonts w:ascii="Garamond" w:hAnsi="Garamond"/>
          <w:bCs/>
          <w:szCs w:val="22"/>
        </w:rPr>
      </w:pPr>
      <w:r w:rsidRPr="009F38A6">
        <w:rPr>
          <w:rFonts w:ascii="Garamond" w:hAnsi="Garamond"/>
          <w:b/>
          <w:szCs w:val="22"/>
        </w:rPr>
        <w:t xml:space="preserve">17.4.1 </w:t>
      </w:r>
      <w:r w:rsidRPr="009F38A6">
        <w:rPr>
          <w:rFonts w:ascii="Garamond" w:hAnsi="Garamond"/>
          <w:bCs/>
          <w:szCs w:val="22"/>
        </w:rPr>
        <w:t>Nos casos em que houver necessidade de realizar sessões além da inicial, as novas datas serão divulgadas por meio de comunicação oficial Diário Oficial deste Órgão</w:t>
      </w:r>
      <w:r w:rsidR="00037CAD" w:rsidRPr="009F38A6">
        <w:rPr>
          <w:rFonts w:ascii="Garamond" w:hAnsi="Garamond"/>
          <w:bCs/>
          <w:szCs w:val="22"/>
        </w:rPr>
        <w:t>, sistema e plataforma</w:t>
      </w:r>
      <w:r w:rsidRPr="009F38A6">
        <w:rPr>
          <w:rFonts w:ascii="Garamond" w:hAnsi="Garamond"/>
          <w:bCs/>
          <w:szCs w:val="22"/>
        </w:rPr>
        <w:t>.</w:t>
      </w:r>
    </w:p>
    <w:p w14:paraId="3003627B" w14:textId="65D002AC"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t>1</w:t>
      </w:r>
      <w:r w:rsidR="00037CAD" w:rsidRPr="009F38A6">
        <w:rPr>
          <w:rFonts w:ascii="Garamond" w:hAnsi="Garamond"/>
          <w:b/>
          <w:szCs w:val="22"/>
        </w:rPr>
        <w:t>7</w:t>
      </w:r>
      <w:r w:rsidRPr="009F38A6">
        <w:rPr>
          <w:rFonts w:ascii="Garamond" w:hAnsi="Garamond"/>
          <w:b/>
          <w:szCs w:val="22"/>
        </w:rPr>
        <w:t>.</w:t>
      </w:r>
      <w:r w:rsidR="00037CAD" w:rsidRPr="009F38A6">
        <w:rPr>
          <w:rFonts w:ascii="Garamond" w:hAnsi="Garamond"/>
          <w:b/>
          <w:szCs w:val="22"/>
        </w:rPr>
        <w:t>5</w:t>
      </w:r>
      <w:r w:rsidRPr="009F38A6">
        <w:rPr>
          <w:rFonts w:ascii="Garamond" w:hAnsi="Garamond"/>
          <w:bCs/>
          <w:szCs w:val="22"/>
        </w:rPr>
        <w:t xml:space="preserve"> Eventuais retificações e demais do Edital serão disponibilizados no Portal de Licitações BOLSA NACIONAL DE COMPRAS conforme o item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 xml:space="preserve"> e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.1 acima.</w:t>
      </w:r>
    </w:p>
    <w:p w14:paraId="17037348" w14:textId="7FC4A37E" w:rsidR="00AA1589" w:rsidRPr="009F38A6" w:rsidRDefault="00AA1589" w:rsidP="00AA49E6">
      <w:pPr>
        <w:pStyle w:val="PargrafodaLista"/>
        <w:spacing w:before="120" w:after="120" w:line="360" w:lineRule="auto"/>
        <w:ind w:left="0"/>
        <w:contextualSpacing w:val="0"/>
        <w:rPr>
          <w:rFonts w:ascii="Garamond" w:hAnsi="Garamond" w:cstheme="minorHAnsi"/>
          <w:szCs w:val="22"/>
        </w:rPr>
      </w:pPr>
      <w:r w:rsidRPr="009F38A6">
        <w:rPr>
          <w:rFonts w:ascii="Garamond" w:hAnsi="Garamond" w:cstheme="minorHAnsi"/>
          <w:b/>
          <w:szCs w:val="22"/>
        </w:rPr>
        <w:t xml:space="preserve">1.8 </w:t>
      </w:r>
      <w:r w:rsidR="00F7435C" w:rsidRPr="009F38A6">
        <w:rPr>
          <w:rFonts w:ascii="Garamond" w:hAnsi="Garamond" w:cstheme="minorHAnsi"/>
          <w:b/>
          <w:szCs w:val="22"/>
        </w:rPr>
        <w:t>Os interessados arcarão com todos os custos decorrentes da elaboração e apresentação de suas propostas.</w:t>
      </w:r>
    </w:p>
    <w:p w14:paraId="7A6A53EA" w14:textId="747429AD" w:rsidR="00AA1589" w:rsidRPr="009F38A6" w:rsidRDefault="00AA1589" w:rsidP="00AA49E6">
      <w:pPr>
        <w:spacing w:before="120" w:after="120" w:line="360" w:lineRule="auto"/>
        <w:rPr>
          <w:rFonts w:ascii="Garamond" w:hAnsi="Garamond" w:cstheme="minorHAnsi"/>
          <w:b/>
          <w:szCs w:val="22"/>
        </w:rPr>
      </w:pPr>
      <w:r w:rsidRPr="009F38A6">
        <w:rPr>
          <w:rFonts w:ascii="Garamond" w:hAnsi="Garamond" w:cstheme="minorHAnsi"/>
          <w:b/>
          <w:szCs w:val="22"/>
        </w:rPr>
        <w:t xml:space="preserve">1.9 </w:t>
      </w:r>
      <w:r w:rsidR="00F7435C" w:rsidRPr="009F38A6">
        <w:rPr>
          <w:rFonts w:ascii="Garamond" w:hAnsi="Garamond" w:cstheme="minorHAnsi"/>
          <w:b/>
          <w:szCs w:val="22"/>
        </w:rPr>
        <w:t xml:space="preserve">Alertamos os interessados em participarem do pregão eletrônico poderá retirados o edital e </w:t>
      </w:r>
      <w:proofErr w:type="spellStart"/>
      <w:r w:rsidR="00F7435C" w:rsidRPr="009F38A6">
        <w:rPr>
          <w:rFonts w:ascii="Garamond" w:hAnsi="Garamond" w:cstheme="minorHAnsi"/>
          <w:b/>
          <w:szCs w:val="22"/>
        </w:rPr>
        <w:t>sues</w:t>
      </w:r>
      <w:proofErr w:type="spellEnd"/>
      <w:r w:rsidR="00F7435C" w:rsidRPr="009F38A6">
        <w:rPr>
          <w:rFonts w:ascii="Garamond" w:hAnsi="Garamond" w:cstheme="minorHAnsi"/>
          <w:b/>
          <w:szCs w:val="22"/>
        </w:rPr>
        <w:t xml:space="preserve"> anexos pessoalmente no meio supramencionado, </w:t>
      </w:r>
      <w:r w:rsidR="009A6E62" w:rsidRPr="009F38A6">
        <w:rPr>
          <w:rFonts w:ascii="Garamond" w:hAnsi="Garamond" w:cstheme="minorHAnsi"/>
          <w:b/>
          <w:szCs w:val="22"/>
        </w:rPr>
        <w:t xml:space="preserve">e-mail </w:t>
      </w:r>
      <w:hyperlink r:id="rId8" w:history="1">
        <w:r w:rsidR="009A6E62" w:rsidRPr="009F38A6">
          <w:rPr>
            <w:rStyle w:val="Hyperlink"/>
            <w:rFonts w:ascii="Garamond" w:hAnsi="Garamond" w:cstheme="minorHAnsi"/>
            <w:b/>
            <w:szCs w:val="22"/>
          </w:rPr>
          <w:t>licitacao@colorado.pr.gov.br</w:t>
        </w:r>
      </w:hyperlink>
      <w:r w:rsidR="009A6E62" w:rsidRPr="009F38A6">
        <w:rPr>
          <w:rFonts w:ascii="Garamond" w:hAnsi="Garamond" w:cstheme="minorHAnsi"/>
          <w:b/>
          <w:szCs w:val="22"/>
        </w:rPr>
        <w:t xml:space="preserve">, telefone 44 33211213, </w:t>
      </w:r>
      <w:r w:rsidR="00F7435C" w:rsidRPr="009F38A6">
        <w:rPr>
          <w:rFonts w:ascii="Garamond" w:hAnsi="Garamond" w:cstheme="minorHAnsi"/>
          <w:b/>
          <w:szCs w:val="22"/>
        </w:rPr>
        <w:t xml:space="preserve">no Portal da </w:t>
      </w:r>
      <w:proofErr w:type="spellStart"/>
      <w:r w:rsidR="00F7435C" w:rsidRPr="009F38A6">
        <w:rPr>
          <w:rFonts w:ascii="Garamond" w:hAnsi="Garamond" w:cstheme="minorHAnsi"/>
          <w:b/>
          <w:szCs w:val="22"/>
        </w:rPr>
        <w:t>Transparencia</w:t>
      </w:r>
      <w:proofErr w:type="spellEnd"/>
      <w:r w:rsidR="00F7435C" w:rsidRPr="009F38A6">
        <w:rPr>
          <w:rFonts w:ascii="Garamond" w:hAnsi="Garamond" w:cstheme="minorHAnsi"/>
          <w:b/>
          <w:szCs w:val="22"/>
        </w:rPr>
        <w:t xml:space="preserve"> na página do site </w:t>
      </w:r>
      <w:hyperlink r:id="rId9" w:history="1">
        <w:r w:rsidR="00F7435C" w:rsidRPr="009F38A6">
          <w:rPr>
            <w:rStyle w:val="Hyperlink"/>
            <w:rFonts w:ascii="Garamond" w:hAnsi="Garamond" w:cstheme="minorHAnsi"/>
            <w:b/>
            <w:szCs w:val="22"/>
          </w:rPr>
          <w:t>http://www.colorado.pr.gov.br</w:t>
        </w:r>
      </w:hyperlink>
      <w:r w:rsidR="00F7435C" w:rsidRPr="009F38A6">
        <w:rPr>
          <w:rStyle w:val="Hyperlink"/>
          <w:rFonts w:ascii="Garamond" w:hAnsi="Garamond" w:cstheme="minorHAnsi"/>
          <w:b/>
          <w:szCs w:val="22"/>
        </w:rPr>
        <w:t>,</w:t>
      </w:r>
      <w:r w:rsidR="00F7435C" w:rsidRPr="009F38A6">
        <w:rPr>
          <w:rStyle w:val="Hyperlink"/>
          <w:rFonts w:ascii="Garamond" w:hAnsi="Garamond" w:cstheme="minorHAnsi"/>
          <w:b/>
          <w:color w:val="auto"/>
          <w:szCs w:val="22"/>
          <w:u w:val="none"/>
        </w:rPr>
        <w:t xml:space="preserve"> BNC – Banco Nacional de Compras </w:t>
      </w:r>
      <w:hyperlink r:id="rId10" w:history="1">
        <w:r w:rsidR="00F7435C" w:rsidRPr="009F38A6">
          <w:rPr>
            <w:rStyle w:val="Hyperlink"/>
            <w:rFonts w:ascii="Garamond" w:hAnsi="Garamond" w:cstheme="minorHAnsi"/>
            <w:b/>
            <w:szCs w:val="22"/>
          </w:rPr>
          <w:t>www.bnc.org.br</w:t>
        </w:r>
      </w:hyperlink>
      <w:r w:rsidR="00F7435C" w:rsidRPr="009F38A6">
        <w:rPr>
          <w:rFonts w:ascii="Garamond" w:hAnsi="Garamond" w:cstheme="minorHAnsi"/>
          <w:b/>
          <w:szCs w:val="22"/>
        </w:rPr>
        <w:t xml:space="preserve">  PNCP – Portal Nacional de Contratações Públicas, no qual deverão acompanhar os tramites das licitações para qualquer eventuais mudanças</w:t>
      </w:r>
      <w:r w:rsidRPr="009F38A6">
        <w:rPr>
          <w:rFonts w:ascii="Garamond" w:hAnsi="Garamond" w:cstheme="minorHAnsi"/>
          <w:b/>
          <w:szCs w:val="22"/>
        </w:rPr>
        <w:t xml:space="preserve">, </w:t>
      </w:r>
      <w:r w:rsidR="00F7435C" w:rsidRPr="009F38A6">
        <w:rPr>
          <w:rFonts w:ascii="Garamond" w:hAnsi="Garamond" w:cstheme="minorHAnsi"/>
          <w:b/>
          <w:szCs w:val="22"/>
        </w:rPr>
        <w:t>inclusive, cabendo aos interessados o atendimento das normas de cadastramento, certificação e credenciamento junto portal de licitações bolsa nacional de compras.</w:t>
      </w:r>
    </w:p>
    <w:p w14:paraId="5C223224" w14:textId="77777777" w:rsidR="00AA1589" w:rsidRPr="009F38A6" w:rsidRDefault="00AA1589" w:rsidP="00AA49E6">
      <w:pPr>
        <w:spacing w:before="120" w:after="120" w:line="360" w:lineRule="auto"/>
        <w:rPr>
          <w:rFonts w:ascii="Garamond" w:hAnsi="Garamond" w:cs="Arial"/>
          <w:bCs/>
          <w:szCs w:val="22"/>
        </w:rPr>
      </w:pPr>
      <w:r w:rsidRPr="009F38A6">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14:paraId="26EA6BEB"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9F38A6">
        <w:rPr>
          <w:rFonts w:ascii="Garamond" w:hAnsi="Garamond" w:cstheme="minorHAnsi"/>
          <w:sz w:val="22"/>
          <w:szCs w:val="22"/>
        </w:rPr>
        <w:t>2. DAS CONDIÇÕES PARA PARTICIPAÇÃO</w:t>
      </w:r>
    </w:p>
    <w:p w14:paraId="0359AAC3" w14:textId="77777777" w:rsidR="00F06B5D" w:rsidRPr="00F06B5D" w:rsidRDefault="00F06B5D" w:rsidP="00F06B5D">
      <w:pPr>
        <w:pStyle w:val="PargrafodaLista"/>
        <w:numPr>
          <w:ilvl w:val="1"/>
          <w:numId w:val="2"/>
        </w:numPr>
        <w:spacing w:before="120" w:after="120" w:line="360" w:lineRule="auto"/>
        <w:ind w:left="0" w:firstLine="0"/>
        <w:contextualSpacing w:val="0"/>
        <w:rPr>
          <w:rFonts w:ascii="Garamond" w:hAnsi="Garamond" w:cstheme="minorHAnsi"/>
          <w:sz w:val="20"/>
        </w:rPr>
      </w:pPr>
      <w:r w:rsidRPr="00F06B5D">
        <w:rPr>
          <w:rFonts w:ascii="Garamond" w:hAnsi="Garamond" w:cstheme="minorHAnsi"/>
          <w:sz w:val="20"/>
        </w:rPr>
        <w:t xml:space="preserve">Poderão participar do Pregão, os interessados que atenderem a todas as exigências, inclusive quanto à documentação constantes deste Edital e seus Anexos bem como, que detenham atividade pertinente e compatível com o seu objeto e, que providencie o seu cadastramento, sua certificação e seu credenciamento no sistema/plataforma. </w:t>
      </w:r>
    </w:p>
    <w:p w14:paraId="21F8BC1B"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hAnsi="Garamond" w:cstheme="minorHAnsi"/>
          <w:b/>
          <w:bCs/>
          <w:sz w:val="20"/>
        </w:rPr>
        <w:t xml:space="preserve">2.2. </w:t>
      </w:r>
      <w:r w:rsidRPr="00F06B5D">
        <w:rPr>
          <w:rFonts w:ascii="Garamond" w:eastAsiaTheme="minorHAnsi" w:hAnsi="Garamond" w:cs="CIDFont+F7"/>
          <w:sz w:val="20"/>
          <w:lang w:eastAsia="en-US"/>
        </w:rPr>
        <w:t>O benefício concedido às Microempresas (</w:t>
      </w:r>
      <w:proofErr w:type="spellStart"/>
      <w:r w:rsidRPr="00F06B5D">
        <w:rPr>
          <w:rFonts w:ascii="Garamond" w:eastAsiaTheme="minorHAnsi" w:hAnsi="Garamond" w:cs="CIDFont+F7"/>
          <w:sz w:val="20"/>
          <w:lang w:eastAsia="en-US"/>
        </w:rPr>
        <w:t>ME’s</w:t>
      </w:r>
      <w:proofErr w:type="spellEnd"/>
      <w:r w:rsidRPr="00F06B5D">
        <w:rPr>
          <w:rFonts w:ascii="Garamond" w:eastAsiaTheme="minorHAnsi" w:hAnsi="Garamond" w:cs="CIDFont+F7"/>
          <w:sz w:val="20"/>
          <w:lang w:eastAsia="en-US"/>
        </w:rPr>
        <w:t>) e Empresas de Pequeno Porte (</w:t>
      </w:r>
      <w:proofErr w:type="spellStart"/>
      <w:r w:rsidRPr="00F06B5D">
        <w:rPr>
          <w:rFonts w:ascii="Garamond" w:eastAsiaTheme="minorHAnsi" w:hAnsi="Garamond" w:cs="CIDFont+F7"/>
          <w:sz w:val="20"/>
          <w:lang w:eastAsia="en-US"/>
        </w:rPr>
        <w:t>EPP’s</w:t>
      </w:r>
      <w:proofErr w:type="spellEnd"/>
      <w:r w:rsidRPr="00F06B5D">
        <w:rPr>
          <w:rFonts w:ascii="Garamond" w:eastAsiaTheme="minorHAnsi" w:hAnsi="Garamond" w:cs="CIDFont+F7"/>
          <w:sz w:val="20"/>
          <w:lang w:eastAsia="en-US"/>
        </w:rPr>
        <w:t xml:space="preserve">) visa a promoção de fomento da economia local, desenvolvimento econômico/social e ampliação de eficiência de políticas públicas, às empresas sediadas no Município de Colorado, estando em consonância com o disposto no §3º, Artigo 47 e Art. 48 e 49 da LC nº 123/06; § 2 </w:t>
      </w:r>
      <w:proofErr w:type="spellStart"/>
      <w:r w:rsidRPr="00F06B5D">
        <w:rPr>
          <w:rFonts w:ascii="Garamond" w:eastAsiaTheme="minorHAnsi" w:hAnsi="Garamond" w:cs="CIDFont+F7"/>
          <w:sz w:val="20"/>
          <w:lang w:eastAsia="en-US"/>
        </w:rPr>
        <w:t>inc</w:t>
      </w:r>
      <w:proofErr w:type="spellEnd"/>
      <w:r w:rsidRPr="00F06B5D">
        <w:rPr>
          <w:rFonts w:ascii="Garamond" w:eastAsiaTheme="minorHAnsi" w:hAnsi="Garamond" w:cs="CIDFont+F7"/>
          <w:sz w:val="20"/>
          <w:lang w:eastAsia="en-US"/>
        </w:rPr>
        <w:t xml:space="preserve"> I Decreto Municipal 298/2021 e prejulgado nº 027 – TCE/PR. </w:t>
      </w:r>
    </w:p>
    <w:p w14:paraId="5E55134D"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ab/>
        <w:t>2.2.1 A restrição adotada no presente certame, é ato discricionário da Administração, e encontra respaldo legal e jurisprudencial, visto que há no limite geográfico do Município de Colorado, no mínimo 03 (três) empresas cujos ramos/atividades são pertinentes a licitação. Demais justificativas e embasamento legal encontram-se consignados abaixo</w:t>
      </w:r>
    </w:p>
    <w:p w14:paraId="00D2535C"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ab/>
        <w:t xml:space="preserve">2.2.2 Justificativa que fundamenta a abertura de Procedimento Licitatório com aplicação do </w:t>
      </w:r>
      <w:proofErr w:type="spellStart"/>
      <w:r w:rsidRPr="00F06B5D">
        <w:rPr>
          <w:rFonts w:ascii="Garamond" w:eastAsiaTheme="minorHAnsi" w:hAnsi="Garamond" w:cs="CIDFont+F7"/>
          <w:sz w:val="20"/>
          <w:lang w:eastAsia="en-US"/>
        </w:rPr>
        <w:t>Beneficio</w:t>
      </w:r>
      <w:proofErr w:type="spellEnd"/>
      <w:r w:rsidRPr="00F06B5D">
        <w:rPr>
          <w:rFonts w:ascii="Garamond" w:eastAsiaTheme="minorHAnsi" w:hAnsi="Garamond" w:cs="CIDFont+F7"/>
          <w:sz w:val="20"/>
          <w:lang w:eastAsia="en-US"/>
        </w:rPr>
        <w:t xml:space="preserve"> constante do no §3º, Artigo 47 e Art. 48 e 49 da LC nº 123/06; § 2 </w:t>
      </w:r>
      <w:proofErr w:type="spellStart"/>
      <w:r w:rsidRPr="00F06B5D">
        <w:rPr>
          <w:rFonts w:ascii="Garamond" w:eastAsiaTheme="minorHAnsi" w:hAnsi="Garamond" w:cs="CIDFont+F7"/>
          <w:sz w:val="20"/>
          <w:lang w:eastAsia="en-US"/>
        </w:rPr>
        <w:t>inc</w:t>
      </w:r>
      <w:proofErr w:type="spellEnd"/>
      <w:r w:rsidRPr="00F06B5D">
        <w:rPr>
          <w:rFonts w:ascii="Garamond" w:eastAsiaTheme="minorHAnsi" w:hAnsi="Garamond" w:cs="CIDFont+F7"/>
          <w:sz w:val="20"/>
          <w:lang w:eastAsia="en-US"/>
        </w:rPr>
        <w:t xml:space="preserve"> I Decreto Municipal 298/2021 e Prejulgado nº 027 – TCE/PR., uma vez que o objeto a ser contratado em primeira analise apresenta indícios de ser possível tal aplicação. </w:t>
      </w:r>
    </w:p>
    <w:p w14:paraId="1FD4907E"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ab/>
        <w:t xml:space="preserve">Diante dessas informações, passamos a partir de então a analisar o processo e elaborar a Justificativa que ao final possibilitará embasamento jurídico para aplicação do referido Benefício. </w:t>
      </w:r>
    </w:p>
    <w:p w14:paraId="38B801B9"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lastRenderedPageBreak/>
        <w:tab/>
        <w:t>A preocupação do Administrador é sempre encontrar o correto amparo legal para aplicação dos referidos benefícios sem que isso possa infringir as normas vigentes aplicadas nos procedimentos Licitatórios.</w:t>
      </w:r>
    </w:p>
    <w:p w14:paraId="0626F449"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ab/>
        <w:t xml:space="preserve">Inicialmente podemos comprovar com texto constante da Constituição Federal mais precisamente nos Art. 170, inciso IX e também o Art. 179, vejamos: </w:t>
      </w:r>
    </w:p>
    <w:p w14:paraId="1F7636B0"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 xml:space="preserve">“Art. 170. A ordem econômica, fundada na valorização do trabalho humano e na livre iniciativa, tem por fim assegurar a todos existência digna, conforme os ditames da justiça social, observados os seguintes princípios: IX - tratamento favorecido para as empresas de pequeno porte constituídas sob as leis brasileiras e que tenham sua sede e administração no País. </w:t>
      </w:r>
    </w:p>
    <w:p w14:paraId="151CD130"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Grifo nosso!”</w:t>
      </w:r>
    </w:p>
    <w:p w14:paraId="0D91CA59"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 xml:space="preserve"> No artigo 146, III, alínea “d”, da CF </w:t>
      </w:r>
      <w:proofErr w:type="spellStart"/>
      <w:r w:rsidRPr="00F06B5D">
        <w:rPr>
          <w:rFonts w:ascii="Garamond" w:eastAsiaTheme="minorHAnsi" w:hAnsi="Garamond" w:cs="CIDFont+F7"/>
          <w:sz w:val="20"/>
          <w:lang w:eastAsia="en-US"/>
        </w:rPr>
        <w:t>o qual</w:t>
      </w:r>
      <w:proofErr w:type="spellEnd"/>
      <w:r w:rsidRPr="00F06B5D">
        <w:rPr>
          <w:rFonts w:ascii="Garamond" w:eastAsiaTheme="minorHAnsi" w:hAnsi="Garamond" w:cs="CIDFont+F7"/>
          <w:sz w:val="20"/>
          <w:lang w:eastAsia="en-US"/>
        </w:rPr>
        <w:t xml:space="preserve"> determina que o tratamento diferenciado às microempresas e empresas de pequeno porte será regulamentado por Lei Complementar. </w:t>
      </w:r>
    </w:p>
    <w:p w14:paraId="2D0C7CBE"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 xml:space="preserve">Art. 146. Cabe à lei complementar: </w:t>
      </w:r>
    </w:p>
    <w:p w14:paraId="531A58A4"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 xml:space="preserve">I - ...; </w:t>
      </w:r>
    </w:p>
    <w:p w14:paraId="34C780B1"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 xml:space="preserve">II - ...; </w:t>
      </w:r>
    </w:p>
    <w:p w14:paraId="64A0DC77"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 xml:space="preserve">III - estabelecer normas gerais em matéria de legislação tributária, especialmente sobre: </w:t>
      </w:r>
    </w:p>
    <w:p w14:paraId="0A36BD17"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 xml:space="preserve">a) ...; </w:t>
      </w:r>
    </w:p>
    <w:p w14:paraId="7100D87F"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b) ...;</w:t>
      </w:r>
    </w:p>
    <w:p w14:paraId="487E625E"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 xml:space="preserve">c) ...; </w:t>
      </w:r>
    </w:p>
    <w:p w14:paraId="33908F15"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BCDF7CA"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 xml:space="preserve"> 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 </w:t>
      </w:r>
    </w:p>
    <w:p w14:paraId="37A7CE16"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 Https://m.sebrae.com.br/sites/PortalSebrae/ufs/mt/noticias/micro-e-pequenas-empresas-geram27-do-pib-do-brasil,ad0fc70646467410VgnVCM2000003c74010aRCRD&gt;.</w:t>
      </w:r>
    </w:p>
    <w:p w14:paraId="3B99E355"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 xml:space="preserve">Portanto precisamos avaliar se existem requisitos e quais requisitos são estes para que os benefícios constantes na referida legislação possam ser aplicados. Neste sentido é necessário trazer para a análise os artigos que tratam do assunto, ou seja, artigos relacionados aos benefícios que estão sendo propostos. </w:t>
      </w:r>
    </w:p>
    <w:p w14:paraId="19B2F658"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p>
    <w:p w14:paraId="01A145DF"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LC 123/2006</w:t>
      </w:r>
    </w:p>
    <w:p w14:paraId="23021C75"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sz w:val="20"/>
        </w:rPr>
      </w:pPr>
      <w:r w:rsidRPr="00F06B5D">
        <w:rPr>
          <w:rFonts w:ascii="Garamond" w:eastAsiaTheme="minorHAnsi" w:hAnsi="Garamond" w:cs="CIDFont+F7"/>
          <w:sz w:val="20"/>
          <w:lang w:eastAsia="en-US"/>
        </w:rPr>
        <w:t xml:space="preserve">“Art. 47. Nas contratações públicas da administração direta e indireta, autárquica e fundacional, federal, estadual e municipal, </w:t>
      </w:r>
      <w:r w:rsidRPr="00F06B5D">
        <w:rPr>
          <w:rFonts w:ascii="Garamond" w:eastAsiaTheme="minorHAnsi" w:hAnsi="Garamond" w:cs="CIDFont+F7"/>
          <w:b/>
          <w:sz w:val="20"/>
          <w:lang w:eastAsia="en-US"/>
        </w:rPr>
        <w:t>deverá ser concedido tratamento diferenciado e simplificado</w:t>
      </w:r>
      <w:r w:rsidRPr="00F06B5D">
        <w:rPr>
          <w:rFonts w:ascii="Garamond" w:eastAsiaTheme="minorHAnsi" w:hAnsi="Garamond" w:cs="CIDFont+F7"/>
          <w:sz w:val="20"/>
          <w:lang w:eastAsia="en-US"/>
        </w:rPr>
        <w:t xml:space="preserve"> para as microempresas e empresas de pequeno porte </w:t>
      </w:r>
      <w:r w:rsidRPr="00F06B5D">
        <w:rPr>
          <w:rFonts w:ascii="Garamond" w:hAnsi="Garamond"/>
          <w:b/>
          <w:sz w:val="20"/>
        </w:rPr>
        <w:t>objetivando a promoção do desenvolvimento econômico e social no âmbito municipal e regional, a ampliação da eficiência das políticas públicas e o incentivo à inovação tecnológica</w:t>
      </w:r>
      <w:r w:rsidRPr="00F06B5D">
        <w:rPr>
          <w:rFonts w:ascii="Garamond" w:hAnsi="Garamond"/>
          <w:sz w:val="20"/>
        </w:rPr>
        <w:t xml:space="preserve"> (Grifo nosso)” </w:t>
      </w:r>
    </w:p>
    <w:p w14:paraId="230A80EF"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sz w:val="20"/>
        </w:rPr>
      </w:pPr>
    </w:p>
    <w:p w14:paraId="65011A4A"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b/>
          <w:sz w:val="20"/>
        </w:rPr>
      </w:pPr>
      <w:r w:rsidRPr="00F06B5D">
        <w:rPr>
          <w:rFonts w:ascii="Garamond" w:hAnsi="Garamond"/>
          <w:b/>
          <w:sz w:val="20"/>
        </w:rPr>
        <w:t>Parágrafo único. No que diz respeito às compras públicas, enquanto não sobrevier legislação estadual, municipal ou regulamento específico de cada órgão mais favorável à microempresa e empresa de pequeno porte, aplica-se a legislação federal. Grifo nosso</w:t>
      </w:r>
    </w:p>
    <w:p w14:paraId="765A79AF"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p>
    <w:p w14:paraId="07FB2D35"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Nesse ínterim vale ressaltar que a Legislação Federal determina a obrigatoriedade da aplicação do tratamento diferenciado, quando determina (deverá ser concedido tratamento diferenciado e simplificado), porém, requer que os procedimentos demonstrem atender à objetivos, ou seja, requisitos específicos para aplicação dos benefícios às </w:t>
      </w:r>
      <w:proofErr w:type="spellStart"/>
      <w:r w:rsidRPr="00F06B5D">
        <w:rPr>
          <w:rFonts w:ascii="Garamond" w:hAnsi="Garamond"/>
          <w:sz w:val="20"/>
        </w:rPr>
        <w:t>MPEs</w:t>
      </w:r>
      <w:proofErr w:type="spellEnd"/>
      <w:r w:rsidRPr="00F06B5D">
        <w:rPr>
          <w:rFonts w:ascii="Garamond" w:hAnsi="Garamond"/>
          <w:sz w:val="20"/>
        </w:rPr>
        <w:t xml:space="preserve">. </w:t>
      </w:r>
    </w:p>
    <w:p w14:paraId="4A01FCD5"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F06B5D">
        <w:rPr>
          <w:rFonts w:ascii="Garamond" w:hAnsi="Garamond"/>
          <w:sz w:val="20"/>
        </w:rPr>
        <w:t>MPEs</w:t>
      </w:r>
      <w:proofErr w:type="spellEnd"/>
      <w:r w:rsidRPr="00F06B5D">
        <w:rPr>
          <w:rFonts w:ascii="Garamond" w:hAnsi="Garamond"/>
          <w:sz w:val="20"/>
        </w:rPr>
        <w:t xml:space="preserve">. Antes de prosseguirmos com a análise devemos entender o que é esse tratamento diferenciado e simplificado a ser aplicado as </w:t>
      </w:r>
      <w:proofErr w:type="spellStart"/>
      <w:r w:rsidRPr="00F06B5D">
        <w:rPr>
          <w:rFonts w:ascii="Garamond" w:hAnsi="Garamond"/>
          <w:sz w:val="20"/>
        </w:rPr>
        <w:t>MPEs</w:t>
      </w:r>
      <w:proofErr w:type="spellEnd"/>
      <w:r w:rsidRPr="00F06B5D">
        <w:rPr>
          <w:rFonts w:ascii="Garamond" w:hAnsi="Garamond"/>
          <w:sz w:val="20"/>
        </w:rPr>
        <w:t xml:space="preserve"> que determina o Artigo 47 da Lei Complementar Federal 123/2006. </w:t>
      </w:r>
    </w:p>
    <w:p w14:paraId="494D4228"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 xml:space="preserve">Para entendermos esse tratamento devemos analisar o Artigo 48 do mesmo dispositivo que determina o seguinte: </w:t>
      </w:r>
    </w:p>
    <w:p w14:paraId="33EFDD03"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b/>
          <w:sz w:val="20"/>
        </w:rPr>
      </w:pPr>
      <w:r w:rsidRPr="00F06B5D">
        <w:rPr>
          <w:rFonts w:ascii="Garamond" w:hAnsi="Garamond"/>
          <w:b/>
          <w:sz w:val="20"/>
        </w:rPr>
        <w:t xml:space="preserve">Art. 48. Para o cumprimento do disposto no art. 47 desta Lei Complementar, a administração pública: </w:t>
      </w:r>
    </w:p>
    <w:p w14:paraId="13FE85D3"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b/>
          <w:sz w:val="20"/>
        </w:rPr>
      </w:pPr>
      <w:r w:rsidRPr="00F06B5D">
        <w:rPr>
          <w:rFonts w:ascii="Garamond" w:hAnsi="Garamond"/>
          <w:b/>
          <w:sz w:val="20"/>
        </w:rPr>
        <w:t>I - deverá realizar processo licitatório destinado exclusivamente à participação de microempresas e empresas de pequeno porte nos itens de contratação cujo valor seja de até R$ 80.000,00 (oitenta mil reais);</w:t>
      </w:r>
    </w:p>
    <w:p w14:paraId="266098F1"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b/>
          <w:sz w:val="20"/>
        </w:rPr>
      </w:pPr>
      <w:r w:rsidRPr="00F06B5D">
        <w:rPr>
          <w:rFonts w:ascii="Garamond" w:hAnsi="Garamond"/>
          <w:b/>
          <w:sz w:val="20"/>
        </w:rPr>
        <w:t xml:space="preserve">II - poderá, em relação aos processos licitatórios destinados à aquisição de obras e serviços, exigir dos licitantes a subcontratação de microempresa ou empresa de pequeno porte; </w:t>
      </w:r>
    </w:p>
    <w:p w14:paraId="62D80C3F"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b/>
          <w:sz w:val="20"/>
        </w:rPr>
      </w:pPr>
      <w:r w:rsidRPr="00F06B5D">
        <w:rPr>
          <w:rFonts w:ascii="Garamond" w:hAnsi="Garamond"/>
          <w:b/>
          <w:sz w:val="20"/>
        </w:rPr>
        <w:t>III - deverá estabelecer, em certames para aquisição de bens de natureza divisível, cota de até 25% (vinte e cinco por cento) do objeto para a contratação de microempresas e empresas de pequeno porte.</w:t>
      </w:r>
    </w:p>
    <w:p w14:paraId="155ABDA8"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b/>
          <w:sz w:val="20"/>
        </w:rPr>
      </w:pPr>
      <w:r w:rsidRPr="00F06B5D">
        <w:rPr>
          <w:rFonts w:ascii="Garamond" w:hAnsi="Garamond"/>
          <w:b/>
          <w:sz w:val="20"/>
        </w:rPr>
        <w:t xml:space="preserve"> § 2o Na hipótese do inciso II do ‘caput’ deste artigo, os empenhos e pagamentos do órgão ou entidade da administração pública poderão ser destinados diretamente às microempresas e empresas de pequeno porte subcontratadas.</w:t>
      </w:r>
    </w:p>
    <w:p w14:paraId="552A97AB"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b/>
          <w:sz w:val="20"/>
        </w:rPr>
      </w:pPr>
      <w:r w:rsidRPr="00F06B5D">
        <w:rPr>
          <w:rFonts w:ascii="Garamond" w:hAnsi="Garamond"/>
          <w:b/>
          <w:sz w:val="20"/>
        </w:rPr>
        <w:t xml:space="preserve">§ 3o Os benefícios referidos no caput deste artigo poderão, justificadamente, estabelecer a prioridade de contratação para as microempresas e empresas de pequeno porte sediadas local ou regionalmente, até o limite de 10% (dez por cento) do melhor preço válido. </w:t>
      </w:r>
    </w:p>
    <w:p w14:paraId="5E095974"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Uma vez esclarecido o que se considera como tratamento diferenciado e simplificado que daqui por diante trataremos como benefício passamos a justificar a possibilidade de aplicarmos o §3º do Art. 48 da Lei Complementar Federal 123/2006. </w:t>
      </w:r>
      <w:r w:rsidRPr="00F06B5D">
        <w:rPr>
          <w:rFonts w:ascii="Garamond" w:hAnsi="Garamond"/>
          <w:sz w:val="20"/>
        </w:rPr>
        <w:tab/>
        <w:t xml:space="preserve">Diante de diversos entendimentos e questionamentos levados ao TCE/PR sobre qual benefício seria possível aplicar em beneficio as </w:t>
      </w:r>
      <w:proofErr w:type="spellStart"/>
      <w:r w:rsidRPr="00F06B5D">
        <w:rPr>
          <w:rFonts w:ascii="Garamond" w:hAnsi="Garamond"/>
          <w:sz w:val="20"/>
        </w:rPr>
        <w:t>MPEs</w:t>
      </w:r>
      <w:proofErr w:type="spellEnd"/>
      <w:r w:rsidRPr="00F06B5D">
        <w:rPr>
          <w:rFonts w:ascii="Garamond" w:hAnsi="Garamond"/>
          <w:sz w:val="20"/>
        </w:rPr>
        <w:t xml:space="preserve"> Locais o TCE/PR aprovou através do </w:t>
      </w:r>
      <w:r w:rsidRPr="00F06B5D">
        <w:rPr>
          <w:rFonts w:ascii="Garamond" w:hAnsi="Garamond"/>
          <w:b/>
          <w:sz w:val="20"/>
        </w:rPr>
        <w:t>Acórdão 2122/2019</w:t>
      </w:r>
      <w:r w:rsidRPr="00F06B5D">
        <w:rPr>
          <w:rFonts w:ascii="Garamond" w:hAnsi="Garamond"/>
          <w:sz w:val="20"/>
        </w:rPr>
        <w:t xml:space="preserve"> entendimento de como aplicar os benefícios constante do §3 do artigo 48 da Lei Complementar Federal 123/2006 às </w:t>
      </w:r>
      <w:proofErr w:type="spellStart"/>
      <w:r w:rsidRPr="00F06B5D">
        <w:rPr>
          <w:rFonts w:ascii="Garamond" w:hAnsi="Garamond"/>
          <w:sz w:val="20"/>
        </w:rPr>
        <w:t>MPEs</w:t>
      </w:r>
      <w:proofErr w:type="spellEnd"/>
      <w:r w:rsidRPr="00F06B5D">
        <w:rPr>
          <w:rFonts w:ascii="Garamond" w:hAnsi="Garamond"/>
          <w:sz w:val="20"/>
        </w:rPr>
        <w:t xml:space="preserve"> Locais ou Regionais. </w:t>
      </w:r>
    </w:p>
    <w:p w14:paraId="27B9AB48"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 </w:t>
      </w:r>
    </w:p>
    <w:p w14:paraId="18ECB177"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b/>
          <w:sz w:val="20"/>
          <w:lang w:eastAsia="en-US"/>
        </w:rPr>
      </w:pPr>
      <w:r w:rsidRPr="00F06B5D">
        <w:rPr>
          <w:rFonts w:ascii="Garamond" w:hAnsi="Garamond"/>
          <w:sz w:val="20"/>
        </w:rPr>
        <w:tab/>
      </w:r>
      <w:r w:rsidRPr="00F06B5D">
        <w:rPr>
          <w:rFonts w:ascii="Garamond" w:hAnsi="Garamond"/>
          <w:b/>
          <w:sz w:val="20"/>
        </w:rPr>
        <w:t xml:space="preserve">Com efeito, o art. 48, § 3º da Lei Complementar n.º 123/06 tem suscitado diversos entendimentos. No âmbito desta Corte de Contas, destacamos o processo de Consulta nº 88.672/15, de relatoria do Cons. Nestor Baptista, que resultou na prolação do Acórdão n.º 877/16, do Tribunal Pleno, que, dentre outros esclarecimentos, posicionou-se “pela possibilidade da Administração, nas licitações, </w:t>
      </w:r>
      <w:r w:rsidRPr="00F06B5D">
        <w:rPr>
          <w:rFonts w:ascii="Garamond" w:eastAsiaTheme="minorHAnsi" w:hAnsi="Garamond" w:cs="CIDFont+F7"/>
          <w:b/>
          <w:sz w:val="20"/>
          <w:lang w:eastAsia="en-US"/>
        </w:rPr>
        <w:t xml:space="preserve">pagar à pequena ou microempresa preço desde que previsto no ato convocatório, justificadamente, e se este valor for compatível com a realidade do mercado.” </w:t>
      </w:r>
    </w:p>
    <w:p w14:paraId="4B60E092"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p>
    <w:p w14:paraId="5E941FAC"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 xml:space="preserve">Se não bastasse a lei trazer a necessidade do ente licitador atender e cumprir diversos requisitos para poder aplicar o tratamento diferenciado, trouxe no Art. 49 algumas regras de quando não se pode aplicar tais benefícios, vejamos: </w:t>
      </w:r>
    </w:p>
    <w:p w14:paraId="738FF321"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p>
    <w:p w14:paraId="746F3D89"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 xml:space="preserve">Art. 49. Não se aplica o disposto nos </w:t>
      </w:r>
      <w:proofErr w:type="spellStart"/>
      <w:r w:rsidRPr="00F06B5D">
        <w:rPr>
          <w:rFonts w:ascii="Garamond" w:eastAsiaTheme="minorHAnsi" w:hAnsi="Garamond" w:cs="CIDFont+F7"/>
          <w:sz w:val="20"/>
          <w:lang w:eastAsia="en-US"/>
        </w:rPr>
        <w:t>arts</w:t>
      </w:r>
      <w:proofErr w:type="spellEnd"/>
      <w:r w:rsidRPr="00F06B5D">
        <w:rPr>
          <w:rFonts w:ascii="Garamond" w:eastAsiaTheme="minorHAnsi" w:hAnsi="Garamond" w:cs="CIDFont+F7"/>
          <w:sz w:val="20"/>
          <w:lang w:eastAsia="en-US"/>
        </w:rPr>
        <w:t xml:space="preserve">. 47 e 48 desta Lei Complementar quando: </w:t>
      </w:r>
    </w:p>
    <w:p w14:paraId="6A98970B"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 xml:space="preserve">I - (Revogado); </w:t>
      </w:r>
    </w:p>
    <w:p w14:paraId="7AE77EF3"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II - não houver um mínimo de 3 (três) fornecedores competitivos enquadrados como microempresas ou empresas de pequeno porte sediados local ou regionalmente e capazes de cumprir as exigências estabelecidas no instrumento convocatório;</w:t>
      </w:r>
    </w:p>
    <w:p w14:paraId="1DFE1715"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sz w:val="20"/>
          <w:lang w:eastAsia="en-US"/>
        </w:rPr>
      </w:pPr>
      <w:r w:rsidRPr="00F06B5D">
        <w:rPr>
          <w:rFonts w:ascii="Garamond" w:eastAsiaTheme="minorHAnsi" w:hAnsi="Garamond" w:cs="CIDFont+F7"/>
          <w:sz w:val="20"/>
          <w:lang w:eastAsia="en-US"/>
        </w:rPr>
        <w:t xml:space="preserve"> III - o tratamento diferenciado e simplificado para as microempresas e empresas de pequeno porte não for vantajoso para a administração pública ou representar prejuízo ao conjunto ou complexo do objeto a ser contratado; IV - a licitação for dispensável ou inexigível, nos termos dos </w:t>
      </w:r>
      <w:proofErr w:type="spellStart"/>
      <w:r w:rsidRPr="00F06B5D">
        <w:rPr>
          <w:rFonts w:ascii="Garamond" w:eastAsiaTheme="minorHAnsi" w:hAnsi="Garamond" w:cs="CIDFont+F7"/>
          <w:sz w:val="20"/>
          <w:lang w:eastAsia="en-US"/>
        </w:rPr>
        <w:t>arts</w:t>
      </w:r>
      <w:proofErr w:type="spellEnd"/>
      <w:r w:rsidRPr="00F06B5D">
        <w:rPr>
          <w:rFonts w:ascii="Garamond" w:eastAsiaTheme="minorHAnsi" w:hAnsi="Garamond" w:cs="CIDFont+F7"/>
          <w:sz w:val="20"/>
          <w:lang w:eastAsia="en-US"/>
        </w:rPr>
        <w:t xml:space="preserve">.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37C83C33"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 xml:space="preserve">Quanto à participação das </w:t>
      </w:r>
      <w:proofErr w:type="spellStart"/>
      <w:r w:rsidRPr="00F06B5D">
        <w:rPr>
          <w:rFonts w:ascii="Garamond" w:eastAsiaTheme="minorHAnsi" w:hAnsi="Garamond" w:cs="CIDFont+F7"/>
          <w:sz w:val="20"/>
          <w:lang w:eastAsia="en-US"/>
        </w:rPr>
        <w:t>MPE’s</w:t>
      </w:r>
      <w:proofErr w:type="spellEnd"/>
      <w:r w:rsidRPr="00F06B5D">
        <w:rPr>
          <w:rFonts w:ascii="Garamond" w:eastAsiaTheme="minorHAnsi" w:hAnsi="Garamond" w:cs="CIDFont+F7"/>
          <w:sz w:val="20"/>
          <w:lang w:eastAsia="en-US"/>
        </w:rPr>
        <w:t xml:space="preserve"> nas contratações públicas, o artigo 5º-A da Lei 8.666/93 assevera que “as normas de licitações e contratos devem privilegiar o tratamento diferenciado e favorecido às microempresas e empresas de pequeno porte na forma da lei”. </w:t>
      </w:r>
    </w:p>
    <w:p w14:paraId="17BA3384"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 xml:space="preserve">Portanto, esses benefícios têm por finalidade promover o desenvolvimento econômico e social no âmbito municipal e regional, fomentando a relação comercial entre o Poder Público e as </w:t>
      </w:r>
      <w:proofErr w:type="spellStart"/>
      <w:r w:rsidRPr="00F06B5D">
        <w:rPr>
          <w:rFonts w:ascii="Garamond" w:eastAsiaTheme="minorHAnsi" w:hAnsi="Garamond" w:cs="CIDFont+F7"/>
          <w:sz w:val="20"/>
          <w:lang w:eastAsia="en-US"/>
        </w:rPr>
        <w:t>MPE’s</w:t>
      </w:r>
      <w:proofErr w:type="spellEnd"/>
      <w:r w:rsidRPr="00F06B5D">
        <w:rPr>
          <w:rFonts w:ascii="Garamond" w:eastAsiaTheme="minorHAnsi" w:hAnsi="Garamond" w:cs="CIDFont+F7"/>
          <w:sz w:val="20"/>
          <w:lang w:eastAsia="en-US"/>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 </w:t>
      </w:r>
    </w:p>
    <w:p w14:paraId="5D571143" w14:textId="77777777" w:rsidR="00F06B5D" w:rsidRPr="00F06B5D" w:rsidRDefault="00F06B5D" w:rsidP="00F06B5D">
      <w:pPr>
        <w:pStyle w:val="PargrafodaLista"/>
        <w:autoSpaceDE w:val="0"/>
        <w:autoSpaceDN w:val="0"/>
        <w:adjustRightInd w:val="0"/>
        <w:spacing w:before="120" w:after="120" w:line="360" w:lineRule="auto"/>
        <w:ind w:left="1134"/>
        <w:rPr>
          <w:rFonts w:ascii="Garamond" w:eastAsiaTheme="minorHAnsi" w:hAnsi="Garamond" w:cs="CIDFont+F7"/>
          <w:b/>
          <w:sz w:val="20"/>
          <w:lang w:eastAsia="en-US"/>
        </w:rPr>
      </w:pPr>
      <w:r w:rsidRPr="00F06B5D">
        <w:rPr>
          <w:rFonts w:ascii="Garamond" w:eastAsiaTheme="minorHAnsi" w:hAnsi="Garamond" w:cs="CIDFont+F7"/>
          <w:b/>
          <w:sz w:val="20"/>
          <w:lang w:eastAsia="en-US"/>
        </w:rPr>
        <w:t xml:space="preserve">Colaciona-se a seguinte orientação da AGU: 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 </w:t>
      </w:r>
    </w:p>
    <w:p w14:paraId="703E2E06"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ab/>
        <w:t xml:space="preserve">Assim, defende-se que a própria Administração Pública, ainda na fase do planejamento da licitação, é quem deve estabelecer a “região” a ser abrangida pelo certame, podendo, inclusive, fixá-la no respectivo instrumento convocatório e/ou estar previsto na legislação local. </w:t>
      </w:r>
    </w:p>
    <w:p w14:paraId="1C789198"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ab/>
        <w:t xml:space="preserve">Por obvio que a Decreto Municipal nº 298/2021, em seu artigo art. 1º, § 2º, veio delimitar a expressão regional e local, sendo que cada licitação será adequada no melhor interesse da administração pública quanto da abrangência de sua localidade, tudo em conformidade com a legislação e devidamente justificada. </w:t>
      </w:r>
    </w:p>
    <w:p w14:paraId="58763FF8"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ab/>
        <w:t xml:space="preserve">Isto posto, resta esclarecido o que significa tratamento diferenciado e simplificado para as microempresas e empresas de pequeno porte e microempreendedores individual, bem como os requisitos necessários a aplicação dos benefícios atendendo aos preceitos legais, passaremos a demonstrar e comprovar que o Município atende a todos os requisitos previstos na Legislação que possibilitam a aplicação dos referidos benefícios, vejamos. </w:t>
      </w:r>
    </w:p>
    <w:p w14:paraId="4B80FF6F"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p>
    <w:p w14:paraId="2ED42635"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b/>
          <w:sz w:val="20"/>
          <w:lang w:eastAsia="en-US"/>
        </w:rPr>
        <w:t>2.2.2</w:t>
      </w:r>
      <w:r w:rsidRPr="00F06B5D">
        <w:rPr>
          <w:rFonts w:ascii="Garamond" w:eastAsiaTheme="minorHAnsi" w:hAnsi="Garamond" w:cs="CIDFont+F7"/>
          <w:sz w:val="20"/>
          <w:lang w:eastAsia="en-US"/>
        </w:rPr>
        <w:t xml:space="preserve"> EXISTÊNCIA DE NO MÍNIMO 03 (TRÊS) MICROEMPRESAS LOCAIS OU REGIONAIS APTAS A PARTICIPAÇÃO NA LICITAÇÃO: </w:t>
      </w:r>
    </w:p>
    <w:p w14:paraId="1BCA93C7"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p>
    <w:p w14:paraId="4593E893" w14:textId="77777777" w:rsidR="00F06B5D" w:rsidRPr="00F06B5D" w:rsidRDefault="00F06B5D" w:rsidP="00F06B5D">
      <w:pPr>
        <w:pStyle w:val="PargrafodaLista"/>
        <w:autoSpaceDE w:val="0"/>
        <w:autoSpaceDN w:val="0"/>
        <w:adjustRightInd w:val="0"/>
        <w:spacing w:before="120" w:after="120" w:line="360" w:lineRule="auto"/>
        <w:ind w:left="0"/>
        <w:rPr>
          <w:rFonts w:ascii="Garamond" w:eastAsiaTheme="minorHAnsi" w:hAnsi="Garamond" w:cs="CIDFont+F7"/>
          <w:sz w:val="20"/>
          <w:lang w:eastAsia="en-US"/>
        </w:rPr>
      </w:pPr>
      <w:r w:rsidRPr="00F06B5D">
        <w:rPr>
          <w:rFonts w:ascii="Garamond" w:eastAsiaTheme="minorHAnsi" w:hAnsi="Garamond" w:cs="CIDFont+F7"/>
          <w:sz w:val="20"/>
          <w:lang w:eastAsia="en-US"/>
        </w:rPr>
        <w:t xml:space="preserve">Este é o primeiro requisito a ser cumprido para que possamos definir a base territorial do benefício a ser aplicado, se Local ou Regional.  </w:t>
      </w:r>
    </w:p>
    <w:p w14:paraId="564E1A7B"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 xml:space="preserve">Vale Lembrar que o TCE/PR através do Acórdão 877/2016 apresentou entendimento referente ao constante no Art. </w:t>
      </w:r>
      <w:proofErr w:type="gramStart"/>
      <w:r w:rsidRPr="00F06B5D">
        <w:rPr>
          <w:rFonts w:ascii="Garamond" w:hAnsi="Garamond"/>
          <w:sz w:val="20"/>
        </w:rPr>
        <w:t>49,II</w:t>
      </w:r>
      <w:proofErr w:type="gramEnd"/>
      <w:r w:rsidRPr="00F06B5D">
        <w:rPr>
          <w:rFonts w:ascii="Garamond" w:hAnsi="Garamond"/>
          <w:sz w:val="20"/>
        </w:rPr>
        <w:t xml:space="preserve"> e que apresentamos a seguir: </w:t>
      </w:r>
    </w:p>
    <w:p w14:paraId="0D5ABAAD"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sz w:val="20"/>
        </w:rPr>
      </w:pPr>
      <w:r w:rsidRPr="00F06B5D">
        <w:rPr>
          <w:rFonts w:ascii="Garamond" w:hAnsi="Garamond"/>
          <w:sz w:val="20"/>
        </w:rPr>
        <w:t>“</w:t>
      </w:r>
      <w:r w:rsidRPr="00F06B5D">
        <w:rPr>
          <w:rFonts w:ascii="Garamond" w:hAnsi="Garamond"/>
          <w:b/>
          <w:sz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6CB83817"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 xml:space="preserve">O Acórdão 2122/2019 também fez referência ao assunto, vejamos: </w:t>
      </w:r>
    </w:p>
    <w:p w14:paraId="724CC1DD"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sz w:val="20"/>
        </w:rPr>
      </w:pPr>
      <w:r w:rsidRPr="00F06B5D">
        <w:rPr>
          <w:rFonts w:ascii="Garamond" w:hAnsi="Garamond"/>
          <w:b/>
          <w:sz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05B630B4"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Em pesquisa a procedimentos licitatórios de anos anteriores e também junto a cadastros no Município destacamos existir empresas cadastradas como </w:t>
      </w:r>
      <w:proofErr w:type="spellStart"/>
      <w:r w:rsidRPr="00F06B5D">
        <w:rPr>
          <w:rFonts w:ascii="Garamond" w:hAnsi="Garamond"/>
          <w:sz w:val="20"/>
        </w:rPr>
        <w:t>MPEs</w:t>
      </w:r>
      <w:proofErr w:type="spellEnd"/>
      <w:r w:rsidRPr="00F06B5D">
        <w:rPr>
          <w:rFonts w:ascii="Garamond" w:hAnsi="Garamond"/>
          <w:sz w:val="20"/>
        </w:rPr>
        <w:t xml:space="preserve"> e com CNAE que atende ao objeto deste procedimento, as quais foram pesquisadas e conferidas pelo Departamento de Compras. </w:t>
      </w:r>
    </w:p>
    <w:p w14:paraId="39770EC8"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Diante dessa evidência e com base no contido do Acórdão 877/16 do TCE/PR que passamos a transcrever resta comprovado a possibilidade de realizar procedimento com prioridade </w:t>
      </w:r>
      <w:proofErr w:type="spellStart"/>
      <w:r w:rsidRPr="00F06B5D">
        <w:rPr>
          <w:rFonts w:ascii="Garamond" w:hAnsi="Garamond"/>
          <w:sz w:val="20"/>
        </w:rPr>
        <w:t>regiona</w:t>
      </w:r>
      <w:proofErr w:type="spellEnd"/>
      <w:r w:rsidRPr="00F06B5D">
        <w:rPr>
          <w:rFonts w:ascii="Garamond" w:hAnsi="Garamond"/>
          <w:sz w:val="20"/>
        </w:rPr>
        <w:t xml:space="preserve">. </w:t>
      </w:r>
    </w:p>
    <w:p w14:paraId="277EDAA3"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sz w:val="20"/>
        </w:rPr>
      </w:pPr>
      <w:r w:rsidRPr="00F06B5D">
        <w:rPr>
          <w:rFonts w:ascii="Garamond" w:hAnsi="Garamond"/>
          <w:b/>
          <w:sz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489659BC"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Portanto neste procedimento sugerimos que a base territorial para aplicação do benefício constante do §3º do Art. 48, seja o Município de Colorado, ou seja, apenas para as empresas locais, visto que existem muito mais que 03 (três) fornecedores enquadrados como </w:t>
      </w:r>
      <w:proofErr w:type="spellStart"/>
      <w:r w:rsidRPr="00F06B5D">
        <w:rPr>
          <w:rFonts w:ascii="Garamond" w:hAnsi="Garamond"/>
          <w:sz w:val="20"/>
        </w:rPr>
        <w:t>MPEs</w:t>
      </w:r>
      <w:proofErr w:type="spellEnd"/>
      <w:r w:rsidRPr="00F06B5D">
        <w:rPr>
          <w:rFonts w:ascii="Garamond" w:hAnsi="Garamond"/>
          <w:sz w:val="20"/>
        </w:rPr>
        <w:t xml:space="preserve"> com sede dentro do Município de Colorado e aptas a fornecerem para o Município. </w:t>
      </w:r>
    </w:p>
    <w:p w14:paraId="4AFD55D1"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As empresas locais levantadas pelo Departamento de Compras estão enquadradas como </w:t>
      </w:r>
      <w:proofErr w:type="spellStart"/>
      <w:r w:rsidRPr="00F06B5D">
        <w:rPr>
          <w:rFonts w:ascii="Garamond" w:hAnsi="Garamond"/>
          <w:sz w:val="20"/>
        </w:rPr>
        <w:t>MPEs</w:t>
      </w:r>
      <w:proofErr w:type="spellEnd"/>
      <w:r w:rsidRPr="00F06B5D">
        <w:rPr>
          <w:rFonts w:ascii="Garamond" w:hAnsi="Garamond"/>
          <w:sz w:val="20"/>
        </w:rPr>
        <w:t xml:space="preserve"> e cadastradas no município, seja no cadastro de Licitação ou de Alvará ou comprovadas através de CNPJ, assim comprovando existir o mínimo de empresas necessárias a poder definir a abrangência territorial, porém, para que não haja nenhuma dúvida ou questionamento no cumprimento do referido requisito.</w:t>
      </w:r>
    </w:p>
    <w:p w14:paraId="73D20891"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w:t>
      </w:r>
    </w:p>
    <w:p w14:paraId="5B9F941E"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proofErr w:type="gramStart"/>
      <w:r w:rsidRPr="00F06B5D">
        <w:rPr>
          <w:rFonts w:ascii="Garamond" w:hAnsi="Garamond"/>
          <w:sz w:val="20"/>
        </w:rPr>
        <w:t>certidão</w:t>
      </w:r>
      <w:proofErr w:type="gramEnd"/>
      <w:r w:rsidRPr="00F06B5D">
        <w:rPr>
          <w:rFonts w:ascii="Garamond" w:hAnsi="Garamond"/>
          <w:sz w:val="20"/>
        </w:rPr>
        <w:t xml:space="preserve">) e capazes de cumprir as exigências estabelecidas no instrumento convocatório, a Administração Pública deverá prever no edital da licitação a participação exclusiva de MPE para os itens ou lotes cujos valores estimados situam-se no intervalo monetário de até R$ 80.000,00. </w:t>
      </w:r>
    </w:p>
    <w:p w14:paraId="14021D0A"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evidenciado os itens e lotes exclusivos para MPE e aqueles destinados às empresas em geral. </w:t>
      </w:r>
      <w:r w:rsidRPr="00F06B5D">
        <w:rPr>
          <w:rFonts w:ascii="Garamond" w:hAnsi="Garamond"/>
          <w:sz w:val="20"/>
        </w:rPr>
        <w:tab/>
        <w:t xml:space="preserve">Vencido o primeiro requisito e definido que no referido procedimento será aplicado o tratamento diferenciado apenas para as empresas locais passamos a analisar e comprovar o atendimento aos demais requisitos. </w:t>
      </w:r>
    </w:p>
    <w:p w14:paraId="3020CFD1"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 xml:space="preserve">2.2.3 TRATAMENTO DIFERENCIADO E SIMPLIFICADO PARA AS MICROEMPRESAS E EMPRESAS DE PEQUENO PORTE Considerando que o Município cumpre as regras para a formação de preços não somente em cotação com fornecedores locais e nem só com fornecedores cadastrados como </w:t>
      </w:r>
      <w:proofErr w:type="spellStart"/>
      <w:r w:rsidRPr="00F06B5D">
        <w:rPr>
          <w:rFonts w:ascii="Garamond" w:hAnsi="Garamond"/>
          <w:sz w:val="20"/>
        </w:rPr>
        <w:t>MPEs</w:t>
      </w:r>
      <w:proofErr w:type="spellEnd"/>
      <w:r w:rsidRPr="00F06B5D">
        <w:rPr>
          <w:rFonts w:ascii="Garamond" w:hAnsi="Garamond"/>
          <w:sz w:val="20"/>
        </w:rPr>
        <w:t xml:space="preserve">,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 </w:t>
      </w:r>
    </w:p>
    <w:p w14:paraId="75D14DD4"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Por outro lado, além dos cuidados tomados pela administração Municipal o órgão contratante deve observar o disposto no Acórdão 1393/2019 do TCE/PR que também dita regras de formação de preço, vejamos trechos deste Acórdão. </w:t>
      </w:r>
    </w:p>
    <w:p w14:paraId="79A3B419" w14:textId="77777777" w:rsidR="00F06B5D" w:rsidRPr="00F06B5D" w:rsidRDefault="00F06B5D" w:rsidP="00F06B5D">
      <w:pPr>
        <w:pStyle w:val="PargrafodaLista"/>
        <w:autoSpaceDE w:val="0"/>
        <w:autoSpaceDN w:val="0"/>
        <w:adjustRightInd w:val="0"/>
        <w:spacing w:before="120" w:after="120" w:line="360" w:lineRule="auto"/>
        <w:ind w:left="1134"/>
        <w:rPr>
          <w:rFonts w:ascii="Garamond" w:hAnsi="Garamond"/>
          <w:b/>
          <w:sz w:val="20"/>
        </w:rPr>
      </w:pPr>
      <w:r w:rsidRPr="00F06B5D">
        <w:rPr>
          <w:rFonts w:ascii="Garamond" w:hAnsi="Garamond"/>
          <w:b/>
          <w:sz w:val="20"/>
        </w:rPr>
        <w:t xml:space="preserve">“Por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 </w:t>
      </w:r>
    </w:p>
    <w:p w14:paraId="18412D7A"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Isso posto, podemos atribuir como </w:t>
      </w:r>
      <w:proofErr w:type="spellStart"/>
      <w:r w:rsidRPr="00F06B5D">
        <w:rPr>
          <w:rFonts w:ascii="Garamond" w:hAnsi="Garamond"/>
          <w:sz w:val="20"/>
        </w:rPr>
        <w:t>vantajosidade</w:t>
      </w:r>
      <w:proofErr w:type="spellEnd"/>
      <w:r w:rsidRPr="00F06B5D">
        <w:rPr>
          <w:rFonts w:ascii="Garamond" w:hAnsi="Garamond"/>
          <w:sz w:val="20"/>
        </w:rPr>
        <w:t xml:space="preserve"> o número de empresas sediadas na região e que atuam neste ramo de negócios, portanto se o Município realizar a aquisição destas empresas facilitará a negociação de entrega, sem falar no desenvolvimento econômico e social que ocorrerá, bem como, no desenvolvimento do município de Colorado. </w:t>
      </w:r>
    </w:p>
    <w:p w14:paraId="177A67AE"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Portanto não se pode de maneira alguma alegar que o referido procedimento pode ou vira a causar prejuízo a Municipalidade por conter a cláusula de preferência para contratação de empresas com sede no Município de Colorado, pelo contrário, esta cláusula se aplicada trará benefícios econômicos à localidade pela circulação de valores, geração de empregos e ainda pelo recolhimento de impostos, se adquirida de empresas de fora do território. Por tudo até aqui exposto, podemos afirmar que fora vencido o segundo critério, passaremos a tratar dos requisitos de aplicabilidade constantes do art. 47 da Lei Complementar Federal 123/2006. </w:t>
      </w:r>
    </w:p>
    <w:p w14:paraId="4DE84731"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b/>
          <w:sz w:val="20"/>
        </w:rPr>
      </w:pPr>
      <w:r w:rsidRPr="00F06B5D">
        <w:rPr>
          <w:rFonts w:ascii="Garamond" w:hAnsi="Garamond"/>
          <w:sz w:val="20"/>
        </w:rPr>
        <w:t xml:space="preserve">2.2.4 </w:t>
      </w:r>
      <w:r w:rsidRPr="00F06B5D">
        <w:rPr>
          <w:rFonts w:ascii="Garamond" w:hAnsi="Garamond"/>
          <w:b/>
          <w:sz w:val="20"/>
        </w:rPr>
        <w:t xml:space="preserve">DO ATENDIMENTO A UM DOS REQUISITOS PREVISTOS NO ART. 47 DA LEI 123/2006, QUAIS SEJAM: - PROMOÇÃO DO DESENVOLVIMENTO ECONÔMICO E SOCIAL NO ÂMBITO MUNICIPAL; - AMPLIAÇÃO DA EFICIÊNCIA DAS POLÍTICAS PÚBLICAS; - INCENTIVO À INOVAÇÃO TECNOLÓGICA; </w:t>
      </w:r>
    </w:p>
    <w:p w14:paraId="62FFF97E"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Não basta apenas a administração ter conhecimento sobre o atendimento dos requisitos é preciso demonstrar e Justificar no processo para que todas as empresas participantes tomem conhecimento antecipadamente. </w:t>
      </w:r>
    </w:p>
    <w:p w14:paraId="111336AF"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Nesse sentido e para orientar os Entes interessados a aplicar o referido </w:t>
      </w:r>
      <w:proofErr w:type="spellStart"/>
      <w:r w:rsidRPr="00F06B5D">
        <w:rPr>
          <w:rFonts w:ascii="Garamond" w:hAnsi="Garamond"/>
          <w:sz w:val="20"/>
        </w:rPr>
        <w:t>beneficio</w:t>
      </w:r>
      <w:proofErr w:type="spellEnd"/>
      <w:r w:rsidRPr="00F06B5D">
        <w:rPr>
          <w:rFonts w:ascii="Garamond" w:hAnsi="Garamond"/>
          <w:sz w:val="20"/>
        </w:rPr>
        <w:t xml:space="preserve"> o TCE/PR aprovou o Acórdão 2122/2019 o qual traz as devidas orientações sobre o §3º do Art. 48 da Lei Complementar Federal 123/2006, vejamos: Trecho retirado da Fundamentação do Acórdão 2122 e prejulgado nº 27, in </w:t>
      </w:r>
      <w:proofErr w:type="spellStart"/>
      <w:r w:rsidRPr="00F06B5D">
        <w:rPr>
          <w:rFonts w:ascii="Garamond" w:hAnsi="Garamond"/>
          <w:sz w:val="20"/>
        </w:rPr>
        <w:t>verbis</w:t>
      </w:r>
      <w:proofErr w:type="spellEnd"/>
      <w:r w:rsidRPr="00F06B5D">
        <w:rPr>
          <w:rFonts w:ascii="Garamond" w:hAnsi="Garamond"/>
          <w:sz w:val="20"/>
        </w:rPr>
        <w:t xml:space="preserve">: </w:t>
      </w:r>
    </w:p>
    <w:p w14:paraId="29259E3C"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r w:rsidRPr="00F06B5D">
        <w:rPr>
          <w:rFonts w:ascii="Garamond" w:hAnsi="Garamond"/>
          <w:b/>
          <w:sz w:val="20"/>
        </w:rPr>
        <w:t>“Primeiramente,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w:t>
      </w:r>
    </w:p>
    <w:p w14:paraId="2334224A"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r w:rsidRPr="00F06B5D">
        <w:rPr>
          <w:rFonts w:ascii="Garamond" w:hAnsi="Garamond"/>
          <w:b/>
          <w:sz w:val="20"/>
        </w:rPr>
        <w:t>§ 3º Os benefícios referidos no caput deste artigo PODERÃO, justificadamente, ESTABELECER A PRIORIDADE de contratação para as microempresas e empresas de pequeno porte sediadas local ou regionalmente, até o limite de 10% (dez por cento) do melhor preço válido. (</w:t>
      </w:r>
      <w:proofErr w:type="gramStart"/>
      <w:r w:rsidRPr="00F06B5D">
        <w:rPr>
          <w:rFonts w:ascii="Garamond" w:hAnsi="Garamond"/>
          <w:b/>
          <w:sz w:val="20"/>
        </w:rPr>
        <w:t>grifo</w:t>
      </w:r>
      <w:proofErr w:type="gramEnd"/>
      <w:r w:rsidRPr="00F06B5D">
        <w:rPr>
          <w:rFonts w:ascii="Garamond" w:hAnsi="Garamond"/>
          <w:b/>
          <w:sz w:val="20"/>
        </w:rPr>
        <w:t xml:space="preserve"> nosso) </w:t>
      </w:r>
    </w:p>
    <w:p w14:paraId="22143718"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Neste caminho, a viabilidade da restrição territorial deve ser sopesada no bojo dos fundamentos que regem as licitações: </w:t>
      </w:r>
      <w:proofErr w:type="spellStart"/>
      <w:r w:rsidRPr="00F06B5D">
        <w:rPr>
          <w:rFonts w:ascii="Garamond" w:hAnsi="Garamond"/>
          <w:sz w:val="20"/>
        </w:rPr>
        <w:t>vantajosidade</w:t>
      </w:r>
      <w:proofErr w:type="spellEnd"/>
      <w:r w:rsidRPr="00F06B5D">
        <w:rPr>
          <w:rFonts w:ascii="Garamond" w:hAnsi="Garamond"/>
          <w:sz w:val="20"/>
        </w:rPr>
        <w:t xml:space="preserve">, isonomia e sustentabilidade, todos assegurados no art. 3º da Lei nº 8.666/1993: </w:t>
      </w:r>
    </w:p>
    <w:p w14:paraId="7C924EC2"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r w:rsidRPr="00F06B5D">
        <w:rPr>
          <w:rFonts w:ascii="Garamond" w:hAnsi="Garamond"/>
          <w:b/>
          <w:sz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13E46DC7"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Diante de tais conceitos basilares, nos parece que, proibir a participação de outros interessados nos certames, como tem se verificado em determinados casos práticos, poderia considerar uma afronta aos princípios da igualdade e da livre concorrência. </w:t>
      </w:r>
    </w:p>
    <w:p w14:paraId="3D54242A"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 </w:t>
      </w:r>
    </w:p>
    <w:p w14:paraId="5FFC33ED"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6960EEAD"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w:t>
      </w:r>
      <w:proofErr w:type="spellStart"/>
      <w:r w:rsidRPr="00F06B5D">
        <w:rPr>
          <w:rFonts w:ascii="Garamond" w:hAnsi="Garamond"/>
          <w:sz w:val="20"/>
        </w:rPr>
        <w:t>sobre-preço</w:t>
      </w:r>
      <w:proofErr w:type="spellEnd"/>
      <w:r w:rsidRPr="00F06B5D">
        <w:rPr>
          <w:rFonts w:ascii="Garamond" w:hAnsi="Garamond"/>
          <w:sz w:val="20"/>
        </w:rPr>
        <w:t xml:space="preserve"> em algumas licitações realizadas nesses moldes, razão pela qual defende que tais procedimentos até podem ser realizados, contudo, extraordinariamente. </w:t>
      </w:r>
    </w:p>
    <w:p w14:paraId="46B14C0C"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Alinhado a esse conceito, nos moldes defendidos pela instrução do feito, destaca-se que a limitação pode ocorrer em duas situações: </w:t>
      </w:r>
    </w:p>
    <w:p w14:paraId="1ABF431A"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1) Diante da peculiaridade do objeto a ser licitado; </w:t>
      </w:r>
    </w:p>
    <w:p w14:paraId="367DEEA6"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2) Para implementação dos objetivos </w:t>
      </w:r>
      <w:proofErr w:type="spellStart"/>
      <w:r w:rsidRPr="00F06B5D">
        <w:rPr>
          <w:rFonts w:ascii="Garamond" w:hAnsi="Garamond"/>
          <w:sz w:val="20"/>
        </w:rPr>
        <w:t>principiológicos</w:t>
      </w:r>
      <w:proofErr w:type="spellEnd"/>
      <w:r w:rsidRPr="00F06B5D">
        <w:rPr>
          <w:rFonts w:ascii="Garamond" w:hAnsi="Garamond"/>
          <w:sz w:val="20"/>
        </w:rPr>
        <w:t xml:space="preserve"> definidos pelo artigo 47, do Estatuto da Microempresa e da Empresa de Pequeno Porte, quais sejam: </w:t>
      </w:r>
    </w:p>
    <w:p w14:paraId="1839249C"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2.1) Promoção do desenvolvimento econômico e social no âmbito municipal e regional; </w:t>
      </w:r>
    </w:p>
    <w:p w14:paraId="633E2107"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2.2) Ampliação da eficiência das políticas públicas; e, </w:t>
      </w:r>
    </w:p>
    <w:p w14:paraId="6185F7C3"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2.3) Incentivo a inovação tecnológica.” </w:t>
      </w:r>
    </w:p>
    <w:p w14:paraId="6B7ED518"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Considerando o trecho retirado do Acórdão 2122/2019 fica evidente que ao interpretar a Lei o Órgão Fiscalizador Externo entendeu que pode sim aplicar a Limitação, ou seja, a restrição territorial nas duas situações acima apresentadas. </w:t>
      </w:r>
    </w:p>
    <w:p w14:paraId="7BC1F114"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Diante do exposto, analisando a Legislação vigente no Município e o contido no Acórdão 2122, ainda o objeto a ser licitado podemos afirmar que o mesmo não se enquadra na justificativa de </w:t>
      </w:r>
      <w:r w:rsidRPr="00F06B5D">
        <w:rPr>
          <w:rFonts w:ascii="Garamond" w:hAnsi="Garamond"/>
          <w:b/>
          <w:sz w:val="20"/>
        </w:rPr>
        <w:t>peculiaridade do Objeto</w:t>
      </w:r>
      <w:r w:rsidRPr="00F06B5D">
        <w:rPr>
          <w:rFonts w:ascii="Garamond" w:hAnsi="Garamond"/>
          <w:sz w:val="20"/>
        </w:rPr>
        <w:t xml:space="preserve">, porém se enquadra plenamente em 02 (dois) dos requisitos do Art. 47 da Lei Complementar 123, os quais passamos a tratar individualmente mais adiante. </w:t>
      </w:r>
    </w:p>
    <w:p w14:paraId="5A4A73BE"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 xml:space="preserve">Mais adiante consta do Acórdão supracitado: </w:t>
      </w:r>
    </w:p>
    <w:p w14:paraId="75471404"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 </w:t>
      </w:r>
    </w:p>
    <w:p w14:paraId="42D7CF0B"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b/>
          <w:sz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F06B5D">
        <w:rPr>
          <w:rFonts w:ascii="Garamond" w:hAnsi="Garamond"/>
          <w:sz w:val="20"/>
        </w:rPr>
        <w:t xml:space="preserve"> Grifo Nosso. </w:t>
      </w:r>
    </w:p>
    <w:p w14:paraId="6C2EC0EB"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Nesse tópico o TCE/PR oportunizou que se o Município não regulamentou o tema através de uma Lei Municipal mais benéfica as </w:t>
      </w:r>
      <w:proofErr w:type="spellStart"/>
      <w:r w:rsidRPr="00F06B5D">
        <w:rPr>
          <w:rFonts w:ascii="Garamond" w:hAnsi="Garamond"/>
          <w:sz w:val="20"/>
        </w:rPr>
        <w:t>MPEs</w:t>
      </w:r>
      <w:proofErr w:type="spellEnd"/>
      <w:r w:rsidRPr="00F06B5D">
        <w:rPr>
          <w:rFonts w:ascii="Garamond" w:hAnsi="Garamond"/>
          <w:sz w:val="20"/>
        </w:rPr>
        <w:t xml:space="preserve">, pode assim dispor no Instrumento Convocatório o que também faz Lei entre as partes órgão comprador e empresa contratada, passamos a justificar. </w:t>
      </w:r>
    </w:p>
    <w:p w14:paraId="58ABF519"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Assim, para a realização de licitação com participação exclusiva das </w:t>
      </w:r>
      <w:proofErr w:type="spellStart"/>
      <w:r w:rsidRPr="00F06B5D">
        <w:rPr>
          <w:rFonts w:ascii="Garamond" w:hAnsi="Garamond"/>
          <w:sz w:val="20"/>
        </w:rPr>
        <w:t>MPE´s</w:t>
      </w:r>
      <w:proofErr w:type="spellEnd"/>
      <w:r w:rsidRPr="00F06B5D">
        <w:rPr>
          <w:rFonts w:ascii="Garamond" w:hAnsi="Garamond"/>
          <w:sz w:val="20"/>
        </w:rPr>
        <w:t xml:space="preserve"> locais devem ser cumpridos alguns requisitos como: a exigência de que existam, no mínimo, três fornecedores ou empresas de pequeno porte sediados no local ou regionalmente capazes de cumprir os requisitos do Edital e a condição de que </w:t>
      </w:r>
      <w:proofErr w:type="gramStart"/>
      <w:r w:rsidRPr="00F06B5D">
        <w:rPr>
          <w:rFonts w:ascii="Garamond" w:hAnsi="Garamond"/>
          <w:sz w:val="20"/>
        </w:rPr>
        <w:t>o itens</w:t>
      </w:r>
      <w:proofErr w:type="gramEnd"/>
      <w:r w:rsidRPr="00F06B5D">
        <w:rPr>
          <w:rFonts w:ascii="Garamond" w:hAnsi="Garamond"/>
          <w:sz w:val="20"/>
        </w:rPr>
        <w:t xml:space="preserve"> de contratação tenham valor máximo de R$ 80.000,00 (oitenta mil reais), conforme entendimento pacificado do TCE/PR, em conformidade com a legislação federal e municipal. </w:t>
      </w:r>
      <w:r w:rsidRPr="00F06B5D">
        <w:rPr>
          <w:rFonts w:ascii="Garamond" w:hAnsi="Garamond"/>
          <w:sz w:val="20"/>
        </w:rPr>
        <w:tab/>
        <w:t xml:space="preserve">Entende-se, que nesse contexto, observa-se que o valor de até R$ 80.000,00 (oitenta mil reais), deve ser aferido por itens ou por lote da licitação e não pelo total do certame. </w:t>
      </w:r>
    </w:p>
    <w:p w14:paraId="57E6B87E"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Corroborando com essa interpretação ao inciso I do art. 48 da LC 123/2006, cita-se a seguinte manifestação da Advocacia Geral da União – AGU:</w:t>
      </w:r>
    </w:p>
    <w:p w14:paraId="49408FA4"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 ORIENTAÇÃO NORMATIVA Nº - 47 "EM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REFERÊNCIA: Art. 146, inc. III, alínea "d", CF; </w:t>
      </w:r>
      <w:proofErr w:type="spellStart"/>
      <w:r w:rsidRPr="00F06B5D">
        <w:rPr>
          <w:rFonts w:ascii="Garamond" w:hAnsi="Garamond"/>
          <w:sz w:val="20"/>
        </w:rPr>
        <w:t>arts</w:t>
      </w:r>
      <w:proofErr w:type="spellEnd"/>
      <w:r w:rsidRPr="00F06B5D">
        <w:rPr>
          <w:rFonts w:ascii="Garamond" w:hAnsi="Garamond"/>
          <w:sz w:val="20"/>
        </w:rPr>
        <w:t xml:space="preserve">. 47 e 48 da Lei Complementar n° 123, de 2006; </w:t>
      </w:r>
      <w:proofErr w:type="spellStart"/>
      <w:r w:rsidRPr="00F06B5D">
        <w:rPr>
          <w:rFonts w:ascii="Garamond" w:hAnsi="Garamond"/>
          <w:sz w:val="20"/>
        </w:rPr>
        <w:t>arts</w:t>
      </w:r>
      <w:proofErr w:type="spellEnd"/>
      <w:r w:rsidRPr="00F06B5D">
        <w:rPr>
          <w:rFonts w:ascii="Garamond" w:hAnsi="Garamond"/>
          <w:sz w:val="20"/>
        </w:rPr>
        <w:t>. 6° ao 9°, Decreto n° 6.204, de 2007; NOTA DECOR/CGU/AGU n° 356, de 2008 - PCN; Parecer PGFN/CJU/CLC/n° 2.750, de 2008; Súmula n° 247 do Tribunal de Contas da União.</w:t>
      </w:r>
    </w:p>
    <w:p w14:paraId="4CD36690"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 O Tribunal de Contas da União já proferiu decisão entendendo ser legítimo conferir-se exclusiva participação de entidades de menor porte em itens de licitação cujos valores não ultrapassem o montante de R$ 80.000,00, nada obstante o somatório total superar essa cifra, in </w:t>
      </w:r>
      <w:proofErr w:type="spellStart"/>
      <w:r w:rsidRPr="00F06B5D">
        <w:rPr>
          <w:rFonts w:ascii="Garamond" w:hAnsi="Garamond"/>
          <w:sz w:val="20"/>
        </w:rPr>
        <w:t>verbis</w:t>
      </w:r>
      <w:proofErr w:type="spellEnd"/>
      <w:r w:rsidRPr="00F06B5D">
        <w:rPr>
          <w:rFonts w:ascii="Garamond" w:hAnsi="Garamond"/>
          <w:sz w:val="20"/>
        </w:rPr>
        <w:t xml:space="preserve">: </w:t>
      </w:r>
    </w:p>
    <w:p w14:paraId="65126FF0"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r w:rsidRPr="00F06B5D">
        <w:rPr>
          <w:rFonts w:ascii="Garamond" w:hAnsi="Garamond"/>
          <w:b/>
          <w:sz w:val="20"/>
        </w:rPr>
        <w:t xml:space="preserve">SUMÁRIO: REPRESENTAÇÃO. </w:t>
      </w:r>
      <w:r w:rsidRPr="00F06B5D">
        <w:rPr>
          <w:rFonts w:ascii="Garamond" w:hAnsi="Garamond"/>
          <w:sz w:val="20"/>
        </w:rPr>
        <w:t>CONHECIMENTO. PREGÃO ELETRÔNICO PARA REGISTRO DE PREÇOS. 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 IMPROCEDÊNCIA DA REPRESENTAÇÃO. ARQUIVAMENTO. [...] 4.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w:t>
      </w:r>
    </w:p>
    <w:p w14:paraId="0F5D2AEC"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r w:rsidRPr="00F06B5D">
        <w:rPr>
          <w:rFonts w:ascii="Garamond" w:hAnsi="Garamond"/>
          <w:b/>
          <w:sz w:val="20"/>
        </w:rPr>
        <w:t>[...]</w:t>
      </w:r>
    </w:p>
    <w:p w14:paraId="04446652"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 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F06B5D">
        <w:rPr>
          <w:rFonts w:ascii="Garamond" w:hAnsi="Garamond"/>
          <w:sz w:val="20"/>
        </w:rPr>
        <w:t>editalícia</w:t>
      </w:r>
      <w:proofErr w:type="spellEnd"/>
      <w:r w:rsidRPr="00F06B5D">
        <w:rPr>
          <w:rFonts w:ascii="Garamond" w:hAnsi="Garamond"/>
          <w:sz w:val="20"/>
        </w:rPr>
        <w:t xml:space="preserve"> (fl. 23, peça 2): </w:t>
      </w:r>
    </w:p>
    <w:p w14:paraId="4F160F4F"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r w:rsidRPr="00F06B5D">
        <w:rPr>
          <w:rFonts w:ascii="Garamond" w:hAnsi="Garamond"/>
          <w:sz w:val="20"/>
        </w:rPr>
        <w:t xml:space="preserve">38.3. É facultado ao licitante cotar todos, alguns ou somente um dos itens definidos no Anexo I deste Edital. 6. Adequado, portanto, aos ditames da LC nº 123/2006, o procedimento adotado pelo PAMA-LS no pregão eletrônico nº 10/2001. 7. No sentido da </w:t>
      </w:r>
      <w:r w:rsidRPr="00F06B5D">
        <w:rPr>
          <w:rFonts w:ascii="Garamond" w:hAnsi="Garamond"/>
          <w:b/>
          <w:sz w:val="20"/>
        </w:rPr>
        <w:t xml:space="preserve">legalidade da conduta administrativa que, em licitação na modalidade pregão eletrônica, contempla a participação exclusiva de microempresas na competição por itens, desde que observado o teto legal, </w:t>
      </w:r>
      <w:r w:rsidRPr="00F06B5D">
        <w:rPr>
          <w:rFonts w:ascii="Garamond" w:hAnsi="Garamond"/>
          <w:sz w:val="20"/>
        </w:rPr>
        <w:t>o seguinte julgado:</w:t>
      </w:r>
    </w:p>
    <w:p w14:paraId="1C563A65"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r w:rsidRPr="00F06B5D">
        <w:rPr>
          <w:rFonts w:ascii="Garamond" w:hAnsi="Garamond"/>
          <w:sz w:val="20"/>
        </w:rPr>
        <w:t>"ADMINISTRATIVO</w:t>
      </w:r>
      <w:r w:rsidRPr="00F06B5D">
        <w:rPr>
          <w:rFonts w:ascii="Garamond" w:hAnsi="Garamond"/>
          <w:b/>
          <w:sz w:val="20"/>
        </w:rPr>
        <w:t xml:space="preserve">. 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 PROVIMENTO DO RECURSO. </w:t>
      </w:r>
    </w:p>
    <w:p w14:paraId="330AEF5D"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r w:rsidRPr="00F06B5D">
        <w:rPr>
          <w:rFonts w:ascii="Garamond" w:hAnsi="Garamond"/>
          <w:sz w:val="20"/>
        </w:rPr>
        <w:t>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w:t>
      </w:r>
    </w:p>
    <w:p w14:paraId="458D7EE1"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r w:rsidRPr="00F06B5D">
        <w:rPr>
          <w:rFonts w:ascii="Garamond" w:hAnsi="Garamond"/>
          <w:b/>
          <w:sz w:val="20"/>
        </w:rPr>
        <w:t xml:space="preserve">2.Licitação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 </w:t>
      </w:r>
    </w:p>
    <w:p w14:paraId="60494B23"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 </w:t>
      </w:r>
    </w:p>
    <w:p w14:paraId="76D46FE7"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 xml:space="preserve">5. Agravo de instrumento provido". (TRF da 5ª Região. AG nº 104017 - Rel. Des. Federal Francisco </w:t>
      </w:r>
      <w:proofErr w:type="spellStart"/>
      <w:r w:rsidRPr="00F06B5D">
        <w:rPr>
          <w:rFonts w:ascii="Garamond" w:hAnsi="Garamond"/>
          <w:sz w:val="20"/>
        </w:rPr>
        <w:t>Wildo</w:t>
      </w:r>
      <w:proofErr w:type="spellEnd"/>
      <w:r w:rsidRPr="00F06B5D">
        <w:rPr>
          <w:rFonts w:ascii="Garamond" w:hAnsi="Garamond"/>
          <w:sz w:val="20"/>
        </w:rPr>
        <w:t xml:space="preserve"> - DJE 13/5/2010). </w:t>
      </w:r>
    </w:p>
    <w:p w14:paraId="4ED5EA3A"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r w:rsidRPr="00F06B5D">
        <w:rPr>
          <w:rFonts w:ascii="Garamond" w:hAnsi="Garamond"/>
          <w:sz w:val="20"/>
        </w:rPr>
        <w:t xml:space="preserve">[...] </w:t>
      </w:r>
    </w:p>
    <w:p w14:paraId="7F878FE7"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r w:rsidRPr="00F06B5D">
        <w:rPr>
          <w:rFonts w:ascii="Garamond" w:hAnsi="Garamond"/>
          <w:b/>
          <w:sz w:val="20"/>
        </w:rPr>
        <w:t xml:space="preserve">8. Sob esse aspecto, a contratação se mostra adequada à hipótese de participação exclusiva de microempresas e empresas de pequeno porte prevista no art. 48, I, da LC nº 123/2006 c/c o art. 6º do Decreto nº 6.204/2007. 9. O tratamento privilegiado previsto nesses dispositivos seria excepcionado apenas diante da ocorrência das hipóteses descritas no art. 49 da LC nº 123/2006 e no art. 9ª do Decreto nº 6.204/2007, o que não logrou o representante demonstrar. </w:t>
      </w:r>
    </w:p>
    <w:p w14:paraId="0EA89326"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sz w:val="20"/>
        </w:rPr>
      </w:pPr>
      <w:r w:rsidRPr="00F06B5D">
        <w:rPr>
          <w:rFonts w:ascii="Garamond" w:hAnsi="Garamond"/>
          <w:sz w:val="20"/>
        </w:rPr>
        <w:t>[...]</w:t>
      </w:r>
    </w:p>
    <w:p w14:paraId="7421C097"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r w:rsidRPr="00F06B5D">
        <w:rPr>
          <w:rFonts w:ascii="Garamond" w:hAnsi="Garamond"/>
          <w:b/>
          <w:sz w:val="20"/>
        </w:rPr>
        <w:t xml:space="preserve">10. Consulta feita aos registros do sistema </w:t>
      </w:r>
      <w:proofErr w:type="spellStart"/>
      <w:r w:rsidRPr="00F06B5D">
        <w:rPr>
          <w:rFonts w:ascii="Garamond" w:hAnsi="Garamond"/>
          <w:b/>
          <w:sz w:val="20"/>
        </w:rPr>
        <w:t>Comprasnet</w:t>
      </w:r>
      <w:proofErr w:type="spellEnd"/>
      <w:r w:rsidRPr="00F06B5D">
        <w:rPr>
          <w:rFonts w:ascii="Garamond" w:hAnsi="Garamond"/>
          <w:b/>
          <w:sz w:val="20"/>
        </w:rPr>
        <w:t xml:space="preserve">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 </w:t>
      </w:r>
      <w:r w:rsidRPr="00F06B5D">
        <w:rPr>
          <w:rFonts w:ascii="Garamond" w:hAnsi="Garamond"/>
          <w:sz w:val="20"/>
        </w:rPr>
        <w:t xml:space="preserve">[...] (TCU – Primeira Câmara. Acórdão nº 3771/2011. Processo nº TC 010.601/2011-2, j. em 07/6/2011. Rel. Min. </w:t>
      </w:r>
      <w:proofErr w:type="spellStart"/>
      <w:r w:rsidRPr="00F06B5D">
        <w:rPr>
          <w:rFonts w:ascii="Garamond" w:hAnsi="Garamond"/>
          <w:sz w:val="20"/>
        </w:rPr>
        <w:t>Weder</w:t>
      </w:r>
      <w:proofErr w:type="spellEnd"/>
      <w:r w:rsidRPr="00F06B5D">
        <w:rPr>
          <w:rFonts w:ascii="Garamond" w:hAnsi="Garamond"/>
          <w:sz w:val="20"/>
        </w:rPr>
        <w:t xml:space="preserve"> de Oliveira). (Grifo nosso).</w:t>
      </w:r>
    </w:p>
    <w:p w14:paraId="4DE64C01" w14:textId="77777777" w:rsidR="00F06B5D" w:rsidRPr="00F06B5D" w:rsidRDefault="00F06B5D" w:rsidP="00F06B5D">
      <w:pPr>
        <w:pStyle w:val="PargrafodaLista"/>
        <w:autoSpaceDE w:val="0"/>
        <w:autoSpaceDN w:val="0"/>
        <w:adjustRightInd w:val="0"/>
        <w:spacing w:before="120" w:after="120" w:line="360" w:lineRule="auto"/>
        <w:ind w:left="851"/>
        <w:rPr>
          <w:rFonts w:ascii="Garamond" w:hAnsi="Garamond"/>
          <w:b/>
          <w:sz w:val="20"/>
        </w:rPr>
      </w:pPr>
    </w:p>
    <w:p w14:paraId="16FE929D"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b/>
          <w:sz w:val="20"/>
        </w:rPr>
        <w:tab/>
      </w:r>
      <w:r w:rsidRPr="00F06B5D">
        <w:rPr>
          <w:rFonts w:ascii="Garamond" w:hAnsi="Garamond"/>
          <w:sz w:val="20"/>
        </w:rPr>
        <w:t xml:space="preserve">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 </w:t>
      </w:r>
    </w:p>
    <w:p w14:paraId="3F4B591E"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Essa obrigação somente poderá ser afastada se comprovada a ocorrência de alguma das situações elencadas nos incisos do art. 49 da LC 123/2006. </w:t>
      </w:r>
    </w:p>
    <w:p w14:paraId="48A6A3B2"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p>
    <w:p w14:paraId="3BE2CEAA"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 xml:space="preserve">2.2.4 AMPLIAÇÃO DA EFICIÊNCIA DAS POLÍTICAS PÚBLICAS; </w:t>
      </w:r>
    </w:p>
    <w:p w14:paraId="071F11EC"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Iniciamos a Justificativa pelo requisito de Políticas Públicas vez que o Município Aprovou um programa de compras com a finalidade de atender a Legislação e amparar as empresas no desenvolvimento econômico e social, locais e regionais.</w:t>
      </w:r>
      <w:r w:rsidRPr="00F06B5D">
        <w:rPr>
          <w:rFonts w:ascii="Garamond" w:hAnsi="Garamond"/>
          <w:b/>
          <w:sz w:val="20"/>
        </w:rPr>
        <w:tab/>
      </w:r>
      <w:r w:rsidRPr="00F06B5D">
        <w:rPr>
          <w:rFonts w:ascii="Garamond" w:hAnsi="Garamond"/>
          <w:sz w:val="20"/>
        </w:rPr>
        <w:t xml:space="preserve">Considerando que o Município de Colorado tem criado legislação fundamentada na Lei Complementar Federal 123/2006 e com o intuito de promover Políticas Públicas para amparar a aplicação do tratamento diferenciada e simplificado para as </w:t>
      </w:r>
      <w:proofErr w:type="spellStart"/>
      <w:r w:rsidRPr="00F06B5D">
        <w:rPr>
          <w:rFonts w:ascii="Garamond" w:hAnsi="Garamond"/>
          <w:sz w:val="20"/>
        </w:rPr>
        <w:t>MPE’s</w:t>
      </w:r>
      <w:proofErr w:type="spellEnd"/>
      <w:r w:rsidRPr="00F06B5D">
        <w:rPr>
          <w:rFonts w:ascii="Garamond" w:hAnsi="Garamond"/>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 </w:t>
      </w:r>
    </w:p>
    <w:p w14:paraId="4DFF4D1F"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Considerando ainda, a vontade do Poder Executivo em desenvolver com excelência o programa de incentivo e promoção das </w:t>
      </w:r>
      <w:proofErr w:type="spellStart"/>
      <w:r w:rsidRPr="00F06B5D">
        <w:rPr>
          <w:rFonts w:ascii="Garamond" w:hAnsi="Garamond"/>
          <w:sz w:val="20"/>
        </w:rPr>
        <w:t>MPE’s</w:t>
      </w:r>
      <w:proofErr w:type="spellEnd"/>
      <w:r w:rsidRPr="00F06B5D">
        <w:rPr>
          <w:rFonts w:ascii="Garamond" w:hAnsi="Garamond"/>
          <w:sz w:val="20"/>
        </w:rPr>
        <w:t xml:space="preserve">,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Paranavaí, Nova Esperança e Maringá. </w:t>
      </w:r>
    </w:p>
    <w:p w14:paraId="563E758D"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Considerando que o Programa de apoio as </w:t>
      </w:r>
      <w:proofErr w:type="spellStart"/>
      <w:r w:rsidRPr="00F06B5D">
        <w:rPr>
          <w:rFonts w:ascii="Garamond" w:hAnsi="Garamond"/>
          <w:sz w:val="20"/>
        </w:rPr>
        <w:t>MPE’s</w:t>
      </w:r>
      <w:proofErr w:type="spellEnd"/>
      <w:r w:rsidRPr="00F06B5D">
        <w:rPr>
          <w:rFonts w:ascii="Garamond" w:hAnsi="Garamond"/>
          <w:sz w:val="20"/>
        </w:rPr>
        <w:t xml:space="preserve"> somente alcançarão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 </w:t>
      </w:r>
      <w:r w:rsidRPr="00F06B5D">
        <w:rPr>
          <w:rFonts w:ascii="Garamond" w:hAnsi="Garamond"/>
          <w:sz w:val="20"/>
        </w:rPr>
        <w:tab/>
        <w:t xml:space="preserve">Diante do acima exposto com fundamento na Lei Municipal e do Decreto Municipal nº 298/2021, podemos afirmar que temos uma Política Pública voltada ao desenvolvimento econômico e social no Município de Colorado, baseado no poder das compras públicas, fato que nos possibilita a aplicar o tratamento diferenciado e simplificado as </w:t>
      </w:r>
      <w:proofErr w:type="spellStart"/>
      <w:r w:rsidRPr="00F06B5D">
        <w:rPr>
          <w:rFonts w:ascii="Garamond" w:hAnsi="Garamond"/>
          <w:sz w:val="20"/>
        </w:rPr>
        <w:t>MPEs</w:t>
      </w:r>
      <w:proofErr w:type="spellEnd"/>
      <w:r w:rsidRPr="00F06B5D">
        <w:rPr>
          <w:rFonts w:ascii="Garamond" w:hAnsi="Garamond"/>
          <w:sz w:val="20"/>
        </w:rPr>
        <w:t xml:space="preserve"> Locais ou Regionais no intuito de dar eficiência a esta política pública implementada, pensando no especial desenvolvimento de toda população </w:t>
      </w:r>
      <w:proofErr w:type="spellStart"/>
      <w:r w:rsidRPr="00F06B5D">
        <w:rPr>
          <w:rFonts w:ascii="Garamond" w:hAnsi="Garamond"/>
          <w:sz w:val="20"/>
        </w:rPr>
        <w:t>beltrãoense</w:t>
      </w:r>
      <w:proofErr w:type="spellEnd"/>
      <w:r w:rsidRPr="00F06B5D">
        <w:rPr>
          <w:rFonts w:ascii="Garamond" w:hAnsi="Garamond"/>
          <w:sz w:val="20"/>
        </w:rPr>
        <w:t xml:space="preserve">. </w:t>
      </w:r>
    </w:p>
    <w:p w14:paraId="35309384"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proofErr w:type="gramStart"/>
      <w:r w:rsidRPr="00F06B5D">
        <w:rPr>
          <w:rFonts w:ascii="Garamond" w:hAnsi="Garamond"/>
          <w:sz w:val="20"/>
        </w:rPr>
        <w:t>2.2.5 PROMOÇÃO</w:t>
      </w:r>
      <w:proofErr w:type="gramEnd"/>
      <w:r w:rsidRPr="00F06B5D">
        <w:rPr>
          <w:rFonts w:ascii="Garamond" w:hAnsi="Garamond"/>
          <w:sz w:val="20"/>
        </w:rPr>
        <w:t xml:space="preserve"> DO DESENVOLVIMENTO ECONÔMICO E SOCIAL NO ÂMBITO MUNICIPAL E REGIONAL; </w:t>
      </w:r>
      <w:r w:rsidRPr="00F06B5D">
        <w:rPr>
          <w:rFonts w:ascii="Garamond" w:hAnsi="Garamond"/>
          <w:sz w:val="20"/>
        </w:rPr>
        <w:tab/>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R$ 70.220,43 (Setenta mil duzentos e vinte </w:t>
      </w:r>
      <w:proofErr w:type="spellStart"/>
      <w:r w:rsidRPr="00F06B5D">
        <w:rPr>
          <w:rFonts w:ascii="Garamond" w:hAnsi="Garamond"/>
          <w:sz w:val="20"/>
        </w:rPr>
        <w:t>reaus</w:t>
      </w:r>
      <w:proofErr w:type="spellEnd"/>
      <w:r w:rsidRPr="00F06B5D">
        <w:rPr>
          <w:rFonts w:ascii="Garamond" w:hAnsi="Garamond"/>
          <w:sz w:val="20"/>
        </w:rPr>
        <w:t xml:space="preserve"> e quarenta e três centavos). </w:t>
      </w:r>
    </w:p>
    <w:p w14:paraId="2397FB02"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Considerando ainda, o momento pelo qual passamos em decorrência da falta de emprego e economia, no qual os </w:t>
      </w:r>
      <w:proofErr w:type="spellStart"/>
      <w:r w:rsidRPr="00F06B5D">
        <w:rPr>
          <w:rFonts w:ascii="Garamond" w:hAnsi="Garamond"/>
          <w:sz w:val="20"/>
        </w:rPr>
        <w:t>MEIs</w:t>
      </w:r>
      <w:proofErr w:type="spellEnd"/>
      <w:r w:rsidRPr="00F06B5D">
        <w:rPr>
          <w:rFonts w:ascii="Garamond" w:hAnsi="Garamond"/>
          <w:sz w:val="20"/>
        </w:rPr>
        <w:t xml:space="preserve">, as Microempresas e as Empresas de Pequeno Porte, tiveram e ainda tem seu faturamento reduzido dificultando a atividade empresarial e a manutenção dos empregos por ela gerados, principalmente pelos fechamentos de comércio e queda no desemprego. </w:t>
      </w:r>
    </w:p>
    <w:p w14:paraId="18853D37"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De acordo com os dados governamentais, a arrecadação do município a título de FPM teve uma queda, demonstrando que a arrecadação municipal tem diminuído e afetado diretamente as </w:t>
      </w:r>
      <w:proofErr w:type="spellStart"/>
      <w:r w:rsidRPr="00F06B5D">
        <w:rPr>
          <w:rFonts w:ascii="Garamond" w:hAnsi="Garamond"/>
          <w:sz w:val="20"/>
        </w:rPr>
        <w:t>MPE’s</w:t>
      </w:r>
      <w:proofErr w:type="spellEnd"/>
      <w:r w:rsidRPr="00F06B5D">
        <w:rPr>
          <w:rFonts w:ascii="Garamond" w:hAnsi="Garamond"/>
          <w:sz w:val="20"/>
        </w:rPr>
        <w:t xml:space="preserve"> locais, que também já tem sofrido com os impactos mundiais. </w:t>
      </w:r>
    </w:p>
    <w:p w14:paraId="4A8A3761"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bCs/>
          <w:sz w:val="20"/>
        </w:rPr>
      </w:pPr>
      <w:r w:rsidRPr="00F06B5D">
        <w:rPr>
          <w:rFonts w:ascii="Garamond" w:hAnsi="Garamond"/>
          <w:sz w:val="20"/>
        </w:rPr>
        <w:tab/>
        <w:t xml:space="preserve">Enquanto antes as </w:t>
      </w:r>
      <w:proofErr w:type="spellStart"/>
      <w:r w:rsidRPr="00F06B5D">
        <w:rPr>
          <w:rFonts w:ascii="Garamond" w:hAnsi="Garamond"/>
          <w:sz w:val="20"/>
        </w:rPr>
        <w:t>MPE’s</w:t>
      </w:r>
      <w:proofErr w:type="spellEnd"/>
      <w:r w:rsidRPr="00F06B5D">
        <w:rPr>
          <w:rFonts w:ascii="Garamond" w:hAnsi="Garamond"/>
          <w:sz w:val="20"/>
        </w:rPr>
        <w:t xml:space="preserve"> eram responsáveis por quase 27% do PIB nacional, ultimamente, muitas mudaram seu funcionamento, sendo 5,3 milhões de pequenas empresas no Brasil, o que equivale a 31% do total e, outras 10,1 milhões, ou 58,9%, interromperam as atividades temporariamente, além de 3,5% terem encerrado suas atividades, conforme pesquisa do SEBRAE .</w:t>
      </w:r>
      <w:r w:rsidRPr="00F06B5D">
        <w:rPr>
          <w:rFonts w:ascii="Garamond" w:hAnsi="Garamond"/>
          <w:bCs/>
          <w:sz w:val="20"/>
        </w:rPr>
        <w:t>https://datasebrae.com.br/wp-content/uploads/2020/04/Impacto-do-coronav%C3%ADrus-nas-MPE2%C2%AAedicao_geral-v4-1.pdf - Pesquisa Online – de 03 a 07/04/2020</w:t>
      </w:r>
    </w:p>
    <w:p w14:paraId="337B5A42"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Após essa pesquisa, outro levantamento realizado no país pelo IBGE  concluiu pelo fechamento de cerca de 1,3 milhão de empresas até a primeira quinzena de junho, estavam com atividades encerradas temporária ou definitivamente e, 39,4% destas empresas apontaram como causa as restrições impostas pela pandemia do novo </w:t>
      </w:r>
      <w:proofErr w:type="spellStart"/>
      <w:r w:rsidRPr="00F06B5D">
        <w:rPr>
          <w:rFonts w:ascii="Garamond" w:hAnsi="Garamond"/>
          <w:sz w:val="20"/>
        </w:rPr>
        <w:t>coronavírus</w:t>
      </w:r>
      <w:proofErr w:type="spellEnd"/>
      <w:r w:rsidRPr="00F06B5D">
        <w:rPr>
          <w:rFonts w:ascii="Garamond" w:hAnsi="Garamond"/>
          <w:sz w:val="20"/>
        </w:rPr>
        <w:t xml:space="preserve">. </w:t>
      </w:r>
      <w:hyperlink r:id="rId11" w:anchor=":~:text=EmpresaEstat%C3%ADsticas%20experimentais-" w:history="1">
        <w:r w:rsidRPr="00F06B5D">
          <w:rPr>
            <w:rStyle w:val="Hyperlink"/>
            <w:rFonts w:ascii="Garamond" w:hAnsi="Garamond"/>
            <w:sz w:val="20"/>
          </w:rPr>
          <w:t>https://agenciadenoticias.ibge.gov.br/agencia-noticias/2012-agencia-de-noticias/noticias/28295-pandemia-foiresponsavel-pelo-fechamento-de-4-em-cada-10-empresas-com-atividadesencerradas#:~:text=EmpresaEstat%C3%ADsticas%20experimentais-</w:t>
        </w:r>
      </w:hyperlink>
      <w:r w:rsidRPr="00F06B5D">
        <w:rPr>
          <w:rFonts w:ascii="Garamond" w:hAnsi="Garamond"/>
          <w:sz w:val="20"/>
        </w:rPr>
        <w:t>,Pandemia%20foi%20respons%C3%A1vel%20pelo%20fechamento%20de%204,10%20empresas%20com%20atividades%20encerradas&amp;text=Entre%201%2C3%20milh%C3%A3o%20de,pela%20pandemia%20do%20novo%20coronav%C3%ADrus</w:t>
      </w:r>
      <w:r w:rsidRPr="00F06B5D">
        <w:rPr>
          <w:rFonts w:ascii="Garamond" w:hAnsi="Garamond"/>
          <w:sz w:val="20"/>
        </w:rPr>
        <w:tab/>
        <w:t xml:space="preserve">Considerando que grande parte do comércio brasileiro, incluindo o local, teve queda de Faturamento, conforme pesquisas realizadas pelo SEBRAE. </w:t>
      </w:r>
    </w:p>
    <w:p w14:paraId="1E425D89"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sz w:val="20"/>
        </w:rPr>
      </w:pPr>
      <w:r w:rsidRPr="00F06B5D">
        <w:rPr>
          <w:rFonts w:ascii="Garamond" w:hAnsi="Garamond"/>
          <w:sz w:val="20"/>
        </w:rPr>
        <w:tab/>
        <w:t xml:space="preserve">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 </w:t>
      </w:r>
    </w:p>
    <w:p w14:paraId="730B1626" w14:textId="77777777" w:rsidR="00F06B5D" w:rsidRPr="00F06B5D" w:rsidRDefault="00F06B5D" w:rsidP="00F06B5D">
      <w:pPr>
        <w:pStyle w:val="PargrafodaLista"/>
        <w:autoSpaceDE w:val="0"/>
        <w:autoSpaceDN w:val="0"/>
        <w:adjustRightInd w:val="0"/>
        <w:spacing w:before="120" w:after="120" w:line="360" w:lineRule="auto"/>
        <w:ind w:left="0"/>
        <w:rPr>
          <w:rFonts w:ascii="Garamond" w:hAnsi="Garamond" w:cstheme="minorHAnsi"/>
          <w:bCs/>
          <w:sz w:val="20"/>
        </w:rPr>
      </w:pPr>
      <w:r w:rsidRPr="00F06B5D">
        <w:rPr>
          <w:rFonts w:ascii="Garamond" w:hAnsi="Garamond"/>
          <w:sz w:val="20"/>
        </w:rPr>
        <w:tab/>
        <w:t xml:space="preserve">Nestes termos, apresentamos a presente JUSTIFICATIVA para que à realização desta licitação, seja realizada com aplicação do benefício contido no §3º, Artigo 48 da LC nº 123/06, art. 1º, § 2º, inciso I da Lei Municipal nº 298/2021 e Prejulgado nº 027 – TCE/PR, ou seja, com a exclusividade para participação de empresas sediadas no Município de Colorado, desde que enquadradas como </w:t>
      </w:r>
      <w:proofErr w:type="spellStart"/>
      <w:r w:rsidRPr="00F06B5D">
        <w:rPr>
          <w:rFonts w:ascii="Garamond" w:hAnsi="Garamond"/>
          <w:sz w:val="20"/>
        </w:rPr>
        <w:t>MPE’s</w:t>
      </w:r>
      <w:proofErr w:type="spellEnd"/>
      <w:r w:rsidRPr="00F06B5D">
        <w:rPr>
          <w:rFonts w:ascii="Garamond" w:hAnsi="Garamond"/>
          <w:sz w:val="20"/>
        </w:rPr>
        <w:t xml:space="preserve">. </w:t>
      </w:r>
    </w:p>
    <w:p w14:paraId="0B5DB7A7" w14:textId="77777777" w:rsidR="00F06B5D" w:rsidRPr="00F06B5D" w:rsidRDefault="00F06B5D" w:rsidP="00F06B5D">
      <w:pPr>
        <w:pStyle w:val="PargrafodaLista"/>
        <w:numPr>
          <w:ilvl w:val="1"/>
          <w:numId w:val="10"/>
        </w:numPr>
        <w:spacing w:before="120" w:after="120" w:line="360" w:lineRule="auto"/>
        <w:ind w:left="0" w:firstLine="0"/>
        <w:rPr>
          <w:rFonts w:ascii="Garamond" w:hAnsi="Garamond" w:cstheme="minorHAnsi"/>
          <w:sz w:val="20"/>
        </w:rPr>
      </w:pPr>
      <w:r w:rsidRPr="00F06B5D">
        <w:rPr>
          <w:rFonts w:ascii="Garamond" w:hAnsi="Garamond" w:cstheme="minorHAnsi"/>
          <w:sz w:val="20"/>
        </w:rPr>
        <w:t xml:space="preserve">Não poderá disputar ou participar da execução </w:t>
      </w:r>
      <w:proofErr w:type="spellStart"/>
      <w:r w:rsidRPr="00F06B5D">
        <w:rPr>
          <w:rFonts w:ascii="Garamond" w:hAnsi="Garamond" w:cstheme="minorHAnsi"/>
          <w:sz w:val="20"/>
        </w:rPr>
        <w:t>contrao</w:t>
      </w:r>
      <w:proofErr w:type="spellEnd"/>
      <w:r w:rsidRPr="00F06B5D">
        <w:rPr>
          <w:rFonts w:ascii="Garamond" w:hAnsi="Garamond" w:cstheme="minorHAnsi"/>
          <w:sz w:val="20"/>
        </w:rPr>
        <w:t>, direta ou indiretamente</w:t>
      </w:r>
    </w:p>
    <w:p w14:paraId="255B4149" w14:textId="77777777" w:rsidR="00F06B5D" w:rsidRPr="00F06B5D" w:rsidRDefault="00F06B5D" w:rsidP="00F06B5D">
      <w:pPr>
        <w:spacing w:before="120" w:after="120" w:line="360" w:lineRule="auto"/>
        <w:rPr>
          <w:rFonts w:ascii="Garamond" w:hAnsi="Garamond" w:cstheme="minorHAnsi"/>
          <w:sz w:val="20"/>
        </w:rPr>
      </w:pPr>
      <w:r w:rsidRPr="00F06B5D">
        <w:rPr>
          <w:rFonts w:ascii="Garamond" w:hAnsi="Garamond" w:cstheme="minorHAnsi"/>
          <w:sz w:val="20"/>
        </w:rPr>
        <w:t>2.3.1 Será vedada a participação de pessoas física ou jurídica que se encontra, ao tempo da licitação, impossibilitada de participar da licitação em decorrência de sanção que lhe foi imposta, artigo 14 da Lei Federal nº 14.133/2021, e as incluídas nos demais impedimentos trazidos no Art. 9° e 14 da Lei 14.133/2021.</w:t>
      </w:r>
    </w:p>
    <w:p w14:paraId="38E4492A" w14:textId="77777777" w:rsidR="00F06B5D" w:rsidRPr="00F06B5D" w:rsidRDefault="00F06B5D" w:rsidP="00F06B5D">
      <w:pPr>
        <w:spacing w:before="120" w:after="120" w:line="360" w:lineRule="auto"/>
        <w:rPr>
          <w:rFonts w:ascii="Garamond" w:hAnsi="Garamond" w:cstheme="minorHAnsi"/>
          <w:sz w:val="20"/>
        </w:rPr>
      </w:pPr>
      <w:r w:rsidRPr="00F06B5D">
        <w:rPr>
          <w:rFonts w:ascii="Garamond" w:hAnsi="Garamond" w:cstheme="minorHAnsi"/>
          <w:sz w:val="20"/>
        </w:rPr>
        <w:t xml:space="preserve">2.3.2. 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14:paraId="28D79A37" w14:textId="77777777" w:rsidR="00F06B5D" w:rsidRPr="00F06B5D" w:rsidRDefault="00F06B5D" w:rsidP="00F06B5D">
      <w:pPr>
        <w:spacing w:before="120" w:after="120" w:line="360" w:lineRule="auto"/>
        <w:rPr>
          <w:rFonts w:ascii="Garamond" w:hAnsi="Garamond" w:cstheme="minorHAnsi"/>
          <w:sz w:val="20"/>
        </w:rPr>
      </w:pPr>
      <w:r w:rsidRPr="00F06B5D">
        <w:rPr>
          <w:rFonts w:ascii="Garamond" w:hAnsi="Garamond" w:cstheme="minorHAnsi"/>
          <w:sz w:val="20"/>
        </w:rPr>
        <w:t>2.3.3. 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14:paraId="7243EE2B" w14:textId="77777777" w:rsidR="00F06B5D" w:rsidRPr="00F06B5D" w:rsidRDefault="00F06B5D" w:rsidP="00F06B5D">
      <w:pPr>
        <w:spacing w:before="120" w:after="120" w:line="360" w:lineRule="auto"/>
        <w:rPr>
          <w:rFonts w:ascii="Garamond" w:hAnsi="Garamond" w:cstheme="minorHAnsi"/>
          <w:sz w:val="20"/>
        </w:rPr>
      </w:pPr>
      <w:r w:rsidRPr="00F06B5D">
        <w:rPr>
          <w:rFonts w:ascii="Garamond" w:hAnsi="Garamond" w:cstheme="minorHAnsi"/>
          <w:sz w:val="20"/>
        </w:rPr>
        <w:t>2.3.4</w:t>
      </w:r>
      <w:r w:rsidRPr="00F06B5D">
        <w:rPr>
          <w:rFonts w:ascii="Garamond" w:hAnsi="Garamond" w:cstheme="minorHAnsi"/>
          <w:sz w:val="20"/>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14:paraId="3314DEAF" w14:textId="77777777" w:rsidR="00F06B5D" w:rsidRPr="00F06B5D" w:rsidRDefault="00F06B5D" w:rsidP="00F06B5D">
      <w:pPr>
        <w:spacing w:before="120" w:after="120" w:line="360" w:lineRule="auto"/>
        <w:rPr>
          <w:rFonts w:ascii="Garamond" w:hAnsi="Garamond" w:cstheme="minorHAnsi"/>
          <w:sz w:val="20"/>
        </w:rPr>
      </w:pPr>
      <w:r w:rsidRPr="00F06B5D">
        <w:rPr>
          <w:rFonts w:ascii="Garamond" w:hAnsi="Garamond" w:cstheme="minorHAnsi"/>
          <w:sz w:val="20"/>
        </w:rPr>
        <w:t>2.3.5</w:t>
      </w:r>
      <w:r w:rsidRPr="00F06B5D">
        <w:rPr>
          <w:rFonts w:ascii="Garamond" w:hAnsi="Garamond" w:cstheme="minorHAnsi"/>
          <w:sz w:val="20"/>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14:paraId="42AFAB2D" w14:textId="77777777" w:rsidR="00F06B5D" w:rsidRPr="00F06B5D" w:rsidRDefault="00F06B5D" w:rsidP="00F06B5D">
      <w:pPr>
        <w:spacing w:before="120" w:after="120" w:line="360" w:lineRule="auto"/>
        <w:rPr>
          <w:rFonts w:ascii="Garamond" w:hAnsi="Garamond" w:cstheme="minorHAnsi"/>
          <w:sz w:val="20"/>
        </w:rPr>
      </w:pPr>
      <w:r w:rsidRPr="00F06B5D">
        <w:rPr>
          <w:rFonts w:ascii="Garamond" w:hAnsi="Garamond" w:cstheme="minorHAnsi"/>
          <w:sz w:val="20"/>
        </w:rPr>
        <w:t>2.3.6</w:t>
      </w:r>
      <w:r w:rsidRPr="00F06B5D">
        <w:rPr>
          <w:rFonts w:ascii="Garamond" w:hAnsi="Garamond" w:cstheme="minorHAnsi"/>
          <w:sz w:val="20"/>
        </w:rPr>
        <w:tab/>
        <w:t>Organizações da Sociedade Civil de Interesse Público - OSCIP, atuando nessa condição.</w:t>
      </w:r>
    </w:p>
    <w:p w14:paraId="6846C1C0" w14:textId="77777777" w:rsidR="00F06B5D" w:rsidRPr="00F06B5D" w:rsidRDefault="00F06B5D" w:rsidP="00F06B5D">
      <w:pPr>
        <w:spacing w:before="120" w:after="120" w:line="360" w:lineRule="auto"/>
        <w:rPr>
          <w:rFonts w:ascii="Garamond" w:hAnsi="Garamond" w:cstheme="minorHAnsi"/>
          <w:b/>
          <w:sz w:val="20"/>
        </w:rPr>
      </w:pPr>
      <w:r w:rsidRPr="00F06B5D">
        <w:rPr>
          <w:rFonts w:ascii="Garamond" w:hAnsi="Garamond" w:cstheme="minorHAnsi"/>
          <w:b/>
          <w:sz w:val="20"/>
        </w:rPr>
        <w:t>2.4.DO CREDECIAMENTO E NO APLICATIVO LICITAÇÕES</w:t>
      </w:r>
    </w:p>
    <w:p w14:paraId="7D83CBDF" w14:textId="77777777" w:rsidR="00F06B5D" w:rsidRPr="00F06B5D" w:rsidRDefault="00F06B5D" w:rsidP="00F06B5D">
      <w:pPr>
        <w:spacing w:before="120" w:after="120" w:line="360" w:lineRule="auto"/>
        <w:rPr>
          <w:rFonts w:ascii="Garamond" w:hAnsi="Garamond"/>
          <w:sz w:val="20"/>
        </w:rPr>
      </w:pPr>
      <w:r w:rsidRPr="00F06B5D">
        <w:rPr>
          <w:rFonts w:ascii="Garamond" w:hAnsi="Garamond"/>
          <w:sz w:val="20"/>
        </w:rPr>
        <w:t>2.4.1 Caberá ao licitante interessado em participar do pregão, na forma eletrônica:</w:t>
      </w:r>
    </w:p>
    <w:p w14:paraId="44312425" w14:textId="77777777" w:rsidR="00F06B5D" w:rsidRPr="00F06B5D" w:rsidRDefault="00F06B5D" w:rsidP="00F06B5D">
      <w:pPr>
        <w:pStyle w:val="PargrafodaLista"/>
        <w:numPr>
          <w:ilvl w:val="0"/>
          <w:numId w:val="7"/>
        </w:numPr>
        <w:spacing w:before="120" w:after="120" w:line="360" w:lineRule="auto"/>
        <w:rPr>
          <w:rFonts w:ascii="Garamond" w:hAnsi="Garamond"/>
          <w:sz w:val="20"/>
        </w:rPr>
      </w:pPr>
      <w:r w:rsidRPr="00F06B5D">
        <w:rPr>
          <w:rFonts w:ascii="Garamond" w:hAnsi="Garamond"/>
          <w:sz w:val="20"/>
        </w:rPr>
        <w:t>Credenciar-se previamente no sistema BNC – Banco Nacional de Compras, no sistema eletrônico utilizado no certame;</w:t>
      </w:r>
    </w:p>
    <w:p w14:paraId="2C447C47" w14:textId="77777777" w:rsidR="00F06B5D" w:rsidRPr="00F06B5D" w:rsidRDefault="00F06B5D" w:rsidP="00F06B5D">
      <w:pPr>
        <w:pStyle w:val="PargrafodaLista"/>
        <w:numPr>
          <w:ilvl w:val="0"/>
          <w:numId w:val="7"/>
        </w:numPr>
        <w:spacing w:before="120" w:after="120" w:line="360" w:lineRule="auto"/>
        <w:rPr>
          <w:rFonts w:ascii="Garamond" w:hAnsi="Garamond"/>
          <w:sz w:val="20"/>
        </w:rPr>
      </w:pPr>
      <w:r w:rsidRPr="00F06B5D">
        <w:rPr>
          <w:rFonts w:ascii="Garamond" w:hAnsi="Garamond"/>
          <w:sz w:val="20"/>
        </w:rPr>
        <w:t>Remeter, no prazo estabelecido, exclusivamente via sistema, os documentos de habilitação e a proposta e, quando necessário, os documentos complementares;</w:t>
      </w:r>
    </w:p>
    <w:p w14:paraId="5A608BA7" w14:textId="77777777" w:rsidR="00F06B5D" w:rsidRPr="00F06B5D" w:rsidRDefault="00F06B5D" w:rsidP="00F06B5D">
      <w:pPr>
        <w:pStyle w:val="PargrafodaLista"/>
        <w:numPr>
          <w:ilvl w:val="0"/>
          <w:numId w:val="7"/>
        </w:numPr>
        <w:spacing w:before="120" w:after="120" w:line="360" w:lineRule="auto"/>
        <w:rPr>
          <w:rFonts w:ascii="Garamond" w:hAnsi="Garamond"/>
          <w:sz w:val="20"/>
        </w:rPr>
      </w:pPr>
      <w:r w:rsidRPr="00F06B5D">
        <w:rPr>
          <w:rFonts w:ascii="Garamond" w:hAnsi="Garamond"/>
          <w:sz w:val="20"/>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14:paraId="44DA7A08" w14:textId="77777777" w:rsidR="00F06B5D" w:rsidRPr="00F06B5D" w:rsidRDefault="00F06B5D" w:rsidP="00F06B5D">
      <w:pPr>
        <w:pStyle w:val="PargrafodaLista"/>
        <w:numPr>
          <w:ilvl w:val="0"/>
          <w:numId w:val="7"/>
        </w:numPr>
        <w:spacing w:before="120" w:after="120" w:line="360" w:lineRule="auto"/>
        <w:rPr>
          <w:rFonts w:ascii="Garamond" w:hAnsi="Garamond"/>
          <w:sz w:val="20"/>
        </w:rPr>
      </w:pPr>
      <w:r w:rsidRPr="00F06B5D">
        <w:rPr>
          <w:rFonts w:ascii="Garamond" w:hAnsi="Garamond"/>
          <w:sz w:val="20"/>
        </w:rPr>
        <w:t>Acompanhar as operações no sistema eletrônico durante o processo licitatório e responsabilizar-se pelo ônus decorrente da perda de negócios diante da inobservância de mensagens emitidas pelo sistema ou de sua desconexão;</w:t>
      </w:r>
    </w:p>
    <w:p w14:paraId="0C88621F" w14:textId="77777777" w:rsidR="00F06B5D" w:rsidRPr="00F06B5D" w:rsidRDefault="00F06B5D" w:rsidP="00F06B5D">
      <w:pPr>
        <w:pStyle w:val="PargrafodaLista"/>
        <w:numPr>
          <w:ilvl w:val="0"/>
          <w:numId w:val="7"/>
        </w:numPr>
        <w:spacing w:before="120" w:after="120" w:line="360" w:lineRule="auto"/>
        <w:rPr>
          <w:rFonts w:ascii="Garamond" w:hAnsi="Garamond"/>
          <w:sz w:val="20"/>
        </w:rPr>
      </w:pPr>
      <w:r w:rsidRPr="00F06B5D">
        <w:rPr>
          <w:rFonts w:ascii="Garamond" w:hAnsi="Garamond"/>
          <w:sz w:val="20"/>
        </w:rPr>
        <w:t>Comunicar imediatamente ao provedor do sistema qualquer acontecimento que possa comprometer o sigilo ou a inviabilidade do uso da senha, para imediato bloqueio de acesso;</w:t>
      </w:r>
    </w:p>
    <w:p w14:paraId="6728F13D" w14:textId="77777777" w:rsidR="00F06B5D" w:rsidRPr="00F06B5D" w:rsidRDefault="00F06B5D" w:rsidP="00F06B5D">
      <w:pPr>
        <w:pStyle w:val="PargrafodaLista"/>
        <w:numPr>
          <w:ilvl w:val="0"/>
          <w:numId w:val="7"/>
        </w:numPr>
        <w:spacing w:before="120" w:after="120" w:line="360" w:lineRule="auto"/>
        <w:rPr>
          <w:rFonts w:ascii="Garamond" w:hAnsi="Garamond"/>
          <w:sz w:val="20"/>
        </w:rPr>
      </w:pPr>
      <w:r w:rsidRPr="00F06B5D">
        <w:rPr>
          <w:rFonts w:ascii="Garamond" w:hAnsi="Garamond"/>
          <w:sz w:val="20"/>
        </w:rPr>
        <w:t>Utilizar a chave de identificação e a senha de acesso para participar do pregão na forma eletrônica; e</w:t>
      </w:r>
    </w:p>
    <w:p w14:paraId="28BB90EC" w14:textId="77777777" w:rsidR="00F06B5D" w:rsidRPr="00F06B5D" w:rsidRDefault="00F06B5D" w:rsidP="00F06B5D">
      <w:pPr>
        <w:pStyle w:val="PargrafodaLista"/>
        <w:numPr>
          <w:ilvl w:val="0"/>
          <w:numId w:val="7"/>
        </w:numPr>
        <w:spacing w:before="120" w:after="120" w:line="360" w:lineRule="auto"/>
        <w:rPr>
          <w:rFonts w:ascii="Garamond" w:hAnsi="Garamond"/>
          <w:sz w:val="20"/>
        </w:rPr>
      </w:pPr>
      <w:r w:rsidRPr="00F06B5D">
        <w:rPr>
          <w:rFonts w:ascii="Garamond" w:hAnsi="Garamond"/>
          <w:sz w:val="20"/>
        </w:rPr>
        <w:t>Solicitar o cancelamento da chave de identificação ou da senha de acesso por interesse próprio.</w:t>
      </w:r>
    </w:p>
    <w:p w14:paraId="3EB36675" w14:textId="77777777" w:rsidR="00F06B5D" w:rsidRPr="00F06B5D" w:rsidRDefault="00F06B5D" w:rsidP="00F06B5D">
      <w:pPr>
        <w:pStyle w:val="PargrafodaLista"/>
        <w:numPr>
          <w:ilvl w:val="2"/>
          <w:numId w:val="11"/>
        </w:numPr>
        <w:spacing w:before="120" w:after="120" w:line="360" w:lineRule="auto"/>
        <w:rPr>
          <w:rFonts w:ascii="Garamond" w:hAnsi="Garamond"/>
          <w:sz w:val="20"/>
        </w:rPr>
      </w:pPr>
      <w:r w:rsidRPr="00F06B5D">
        <w:rPr>
          <w:rFonts w:ascii="Garamond" w:hAnsi="Garamond"/>
          <w:sz w:val="20"/>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036E5D3E" w14:textId="77777777" w:rsidR="00F06B5D" w:rsidRPr="00F06B5D" w:rsidRDefault="00F06B5D" w:rsidP="00F06B5D">
      <w:pPr>
        <w:pStyle w:val="PargrafodaLista"/>
        <w:numPr>
          <w:ilvl w:val="2"/>
          <w:numId w:val="11"/>
        </w:numPr>
        <w:spacing w:before="120" w:after="120" w:line="360" w:lineRule="auto"/>
        <w:rPr>
          <w:rFonts w:ascii="Garamond" w:hAnsi="Garamond"/>
          <w:sz w:val="20"/>
        </w:rPr>
      </w:pPr>
      <w:r w:rsidRPr="00F06B5D">
        <w:rPr>
          <w:rFonts w:ascii="Garamond" w:hAnsi="Garamond"/>
          <w:sz w:val="20"/>
        </w:rPr>
        <w:t>A não observância do disposto no subitem anterior poderá ensejar desclassificação no momento da habilitação.</w:t>
      </w:r>
    </w:p>
    <w:p w14:paraId="3BFBB29F" w14:textId="77777777" w:rsidR="00F06B5D" w:rsidRPr="00F06B5D" w:rsidRDefault="00F06B5D" w:rsidP="00F06B5D">
      <w:pPr>
        <w:pStyle w:val="PargrafodaLista"/>
        <w:numPr>
          <w:ilvl w:val="2"/>
          <w:numId w:val="11"/>
        </w:numPr>
        <w:spacing w:before="120" w:after="120" w:line="360" w:lineRule="auto"/>
        <w:ind w:left="0" w:firstLine="0"/>
        <w:rPr>
          <w:rFonts w:ascii="Garamond" w:hAnsi="Garamond"/>
          <w:sz w:val="20"/>
        </w:rPr>
      </w:pPr>
      <w:r w:rsidRPr="00F06B5D">
        <w:rPr>
          <w:rFonts w:ascii="Garamond" w:hAnsi="Garamond"/>
          <w:sz w:val="20"/>
        </w:rPr>
        <w:t>Para acesso ao sistema eletrônico os interessados em participar do pregão deverão dispor de chave de identificação e senha pessoal (intransferíveis), obtidas junto as Bolsa Nacional de Compras, sediadas no País.</w:t>
      </w:r>
    </w:p>
    <w:p w14:paraId="42003FD9" w14:textId="77777777" w:rsidR="00F06B5D" w:rsidRPr="00F06B5D" w:rsidRDefault="00F06B5D" w:rsidP="00F06B5D">
      <w:pPr>
        <w:pStyle w:val="PargrafodaLista"/>
        <w:numPr>
          <w:ilvl w:val="2"/>
          <w:numId w:val="11"/>
        </w:numPr>
        <w:spacing w:before="120" w:after="120" w:line="360" w:lineRule="auto"/>
        <w:ind w:left="0" w:firstLine="0"/>
        <w:rPr>
          <w:rFonts w:ascii="Garamond" w:hAnsi="Garamond"/>
          <w:sz w:val="20"/>
        </w:rPr>
      </w:pPr>
      <w:r w:rsidRPr="00F06B5D">
        <w:rPr>
          <w:rFonts w:ascii="Garamond" w:hAnsi="Garamond"/>
          <w:sz w:val="20"/>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E9E499E" w14:textId="77777777" w:rsidR="00F06B5D" w:rsidRPr="00F06B5D" w:rsidRDefault="00F06B5D" w:rsidP="00F06B5D">
      <w:pPr>
        <w:pStyle w:val="PargrafodaLista"/>
        <w:numPr>
          <w:ilvl w:val="2"/>
          <w:numId w:val="11"/>
        </w:numPr>
        <w:spacing w:before="120" w:after="120" w:line="360" w:lineRule="auto"/>
        <w:ind w:left="0" w:firstLine="0"/>
        <w:rPr>
          <w:rFonts w:ascii="Garamond" w:hAnsi="Garamond"/>
          <w:sz w:val="20"/>
        </w:rPr>
      </w:pPr>
      <w:r w:rsidRPr="00F06B5D">
        <w:rPr>
          <w:rFonts w:ascii="Garamond" w:hAnsi="Garamond"/>
          <w:sz w:val="20"/>
        </w:rPr>
        <w:t xml:space="preserve">Qualquer dúvida em relação ao acesso no sistema operacional, poderá ser esclarecida </w:t>
      </w:r>
      <w:proofErr w:type="spellStart"/>
      <w:r w:rsidRPr="00F06B5D">
        <w:rPr>
          <w:rFonts w:ascii="Garamond" w:hAnsi="Garamond"/>
          <w:sz w:val="20"/>
        </w:rPr>
        <w:t>pelostelefones</w:t>
      </w:r>
      <w:proofErr w:type="spellEnd"/>
      <w:r w:rsidRPr="00F06B5D">
        <w:rPr>
          <w:rFonts w:ascii="Garamond" w:hAnsi="Garamond"/>
          <w:sz w:val="20"/>
        </w:rPr>
        <w:t xml:space="preserve">: Ponta Grossa-PR (42) 3026-4550, ou através da </w:t>
      </w:r>
      <w:r w:rsidRPr="00F06B5D">
        <w:rPr>
          <w:rFonts w:ascii="Garamond" w:hAnsi="Garamond"/>
          <w:b/>
          <w:sz w:val="20"/>
        </w:rPr>
        <w:t>Bolsa Nacional de Compras</w:t>
      </w:r>
      <w:r w:rsidRPr="00F06B5D">
        <w:rPr>
          <w:rFonts w:ascii="Garamond" w:hAnsi="Garamond"/>
          <w:sz w:val="20"/>
        </w:rPr>
        <w:t xml:space="preserve"> ou pelo e-mail </w:t>
      </w:r>
      <w:hyperlink r:id="rId12" w:history="1">
        <w:r w:rsidRPr="00F06B5D">
          <w:rPr>
            <w:rStyle w:val="Hyperlink"/>
            <w:rFonts w:ascii="Garamond" w:hAnsi="Garamond"/>
            <w:b/>
            <w:sz w:val="20"/>
          </w:rPr>
          <w:t>contato@bnc.org.br</w:t>
        </w:r>
      </w:hyperlink>
      <w:r w:rsidRPr="00F06B5D">
        <w:rPr>
          <w:rFonts w:ascii="Garamond" w:hAnsi="Garamond"/>
          <w:b/>
          <w:sz w:val="20"/>
        </w:rPr>
        <w:t>.</w:t>
      </w:r>
    </w:p>
    <w:p w14:paraId="397AE773" w14:textId="77777777" w:rsidR="00F06B5D" w:rsidRPr="00F06B5D" w:rsidRDefault="00F06B5D" w:rsidP="00F06B5D">
      <w:pPr>
        <w:pStyle w:val="PargrafodaLista"/>
        <w:numPr>
          <w:ilvl w:val="1"/>
          <w:numId w:val="11"/>
        </w:numPr>
        <w:spacing w:before="120" w:after="120" w:line="360" w:lineRule="auto"/>
        <w:ind w:left="0" w:firstLine="0"/>
        <w:contextualSpacing w:val="0"/>
        <w:rPr>
          <w:rFonts w:ascii="Garamond" w:hAnsi="Garamond" w:cs="Arial"/>
          <w:b/>
          <w:sz w:val="20"/>
        </w:rPr>
      </w:pPr>
      <w:r w:rsidRPr="00F06B5D">
        <w:rPr>
          <w:rFonts w:ascii="Garamond" w:hAnsi="Garamond" w:cs="Arial"/>
          <w:b/>
          <w:sz w:val="20"/>
        </w:rPr>
        <w:t xml:space="preserve">DA PROPOSTA </w:t>
      </w:r>
      <w:r w:rsidRPr="00F06B5D">
        <w:rPr>
          <w:rFonts w:ascii="Garamond" w:hAnsi="Garamond"/>
          <w:b/>
          <w:sz w:val="20"/>
        </w:rPr>
        <w:t>DE PREÇOS</w:t>
      </w:r>
    </w:p>
    <w:p w14:paraId="3B0DF155" w14:textId="77777777" w:rsidR="00F06B5D" w:rsidRPr="00F06B5D" w:rsidRDefault="00F06B5D" w:rsidP="00F06B5D">
      <w:pPr>
        <w:pStyle w:val="PargrafodaLista"/>
        <w:numPr>
          <w:ilvl w:val="2"/>
          <w:numId w:val="11"/>
        </w:numPr>
        <w:spacing w:before="120" w:after="120" w:line="360" w:lineRule="auto"/>
        <w:ind w:left="0" w:firstLine="0"/>
        <w:rPr>
          <w:rFonts w:ascii="Garamond" w:hAnsi="Garamond" w:cs="Arial"/>
          <w:sz w:val="20"/>
        </w:rPr>
      </w:pPr>
      <w:r w:rsidRPr="00F06B5D">
        <w:rPr>
          <w:rFonts w:ascii="Garamond" w:hAnsi="Garamond" w:cs="Arial"/>
          <w:sz w:val="20"/>
        </w:rPr>
        <w:t>Primeiramente, o interessado deverá elaborar a Proposta Comercial de acordo com o Anexo III A (Modelo) em papel timbrando da licitante e seguir os procedimentos previstos no subitem 2.5.2 abaixo, após fará a Proposta de Preços eletronicamente conforme o subitem 2.5.3 abaixo:</w:t>
      </w:r>
    </w:p>
    <w:p w14:paraId="20F01974" w14:textId="77777777" w:rsidR="00F06B5D" w:rsidRPr="00F06B5D" w:rsidRDefault="00F06B5D" w:rsidP="00F06B5D">
      <w:pPr>
        <w:pStyle w:val="PargrafodaLista"/>
        <w:numPr>
          <w:ilvl w:val="2"/>
          <w:numId w:val="11"/>
        </w:numPr>
        <w:spacing w:before="120" w:after="120" w:line="360" w:lineRule="auto"/>
        <w:ind w:left="0" w:firstLine="0"/>
        <w:rPr>
          <w:rFonts w:ascii="Garamond" w:hAnsi="Garamond" w:cs="Arial"/>
          <w:sz w:val="20"/>
        </w:rPr>
      </w:pPr>
      <w:r w:rsidRPr="00F06B5D">
        <w:rPr>
          <w:rFonts w:ascii="Garamond" w:hAnsi="Garamond" w:cs="Arial"/>
          <w:sz w:val="20"/>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14:paraId="360D4D3C" w14:textId="77777777" w:rsidR="00F06B5D" w:rsidRPr="00F06B5D" w:rsidRDefault="00F06B5D" w:rsidP="00F06B5D">
      <w:pPr>
        <w:spacing w:before="120" w:after="120" w:line="360" w:lineRule="auto"/>
        <w:ind w:firstLine="284"/>
        <w:rPr>
          <w:rFonts w:ascii="Garamond" w:hAnsi="Garamond" w:cs="Arial"/>
          <w:sz w:val="20"/>
        </w:rPr>
      </w:pPr>
      <w:r w:rsidRPr="00F06B5D">
        <w:rPr>
          <w:rFonts w:ascii="Garamond" w:hAnsi="Garamond" w:cs="Arial"/>
          <w:sz w:val="20"/>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14:paraId="3758C553" w14:textId="77777777" w:rsidR="00F06B5D" w:rsidRPr="00F06B5D" w:rsidRDefault="00F06B5D" w:rsidP="00F06B5D">
      <w:pPr>
        <w:spacing w:before="120" w:after="120" w:line="360" w:lineRule="auto"/>
        <w:ind w:firstLine="284"/>
        <w:rPr>
          <w:rFonts w:ascii="Garamond" w:hAnsi="Garamond" w:cs="Arial"/>
          <w:sz w:val="20"/>
        </w:rPr>
      </w:pPr>
      <w:r w:rsidRPr="00F06B5D">
        <w:rPr>
          <w:rFonts w:ascii="Garamond" w:hAnsi="Garamond" w:cs="Arial"/>
          <w:sz w:val="20"/>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14:paraId="6396C26A" w14:textId="77777777" w:rsidR="00F06B5D" w:rsidRPr="00F06B5D" w:rsidRDefault="00F06B5D" w:rsidP="00F06B5D">
      <w:pPr>
        <w:spacing w:before="120" w:after="120" w:line="360" w:lineRule="auto"/>
        <w:ind w:firstLine="284"/>
        <w:rPr>
          <w:rFonts w:ascii="Garamond" w:hAnsi="Garamond" w:cs="Arial"/>
          <w:b/>
          <w:bCs/>
          <w:sz w:val="20"/>
        </w:rPr>
      </w:pPr>
      <w:r w:rsidRPr="00F06B5D">
        <w:rPr>
          <w:rFonts w:ascii="Garamond" w:hAnsi="Garamond" w:cs="Arial"/>
          <w:sz w:val="20"/>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F06B5D">
        <w:rPr>
          <w:rFonts w:ascii="Garamond" w:hAnsi="Garamond" w:cs="Arial"/>
          <w:b/>
          <w:bCs/>
          <w:sz w:val="20"/>
        </w:rPr>
        <w:t>não caberá desistência, salvo por motivo justo decorrente de fato superveniente e aceito pelo Pregoeiro.</w:t>
      </w:r>
    </w:p>
    <w:p w14:paraId="29AD3E5E" w14:textId="77777777" w:rsidR="00F06B5D" w:rsidRPr="00F06B5D" w:rsidRDefault="00F06B5D" w:rsidP="00F06B5D">
      <w:pPr>
        <w:pStyle w:val="PargrafodaLista"/>
        <w:numPr>
          <w:ilvl w:val="2"/>
          <w:numId w:val="11"/>
        </w:numPr>
        <w:spacing w:before="120" w:after="120" w:line="360" w:lineRule="auto"/>
        <w:ind w:left="0" w:firstLine="0"/>
        <w:rPr>
          <w:rFonts w:ascii="Garamond" w:hAnsi="Garamond" w:cs="Arial"/>
          <w:sz w:val="20"/>
        </w:rPr>
      </w:pPr>
      <w:r w:rsidRPr="00F06B5D">
        <w:rPr>
          <w:rFonts w:ascii="Garamond" w:hAnsi="Garamond" w:cs="Arial"/>
          <w:sz w:val="20"/>
        </w:rPr>
        <w:t xml:space="preserve"> A Proposta Comercial deverá obedecer ao modelo contido no Anexo III - A em papel timbrado de a licitante e ser anexada ao sistema BNC sob pena de </w:t>
      </w:r>
      <w:r w:rsidRPr="00F06B5D">
        <w:rPr>
          <w:rFonts w:ascii="Garamond" w:hAnsi="Garamond" w:cs="Arial"/>
          <w:b/>
          <w:sz w:val="20"/>
        </w:rPr>
        <w:t>DESCLASSIFICAÇÃO</w:t>
      </w:r>
      <w:r w:rsidRPr="00F06B5D">
        <w:rPr>
          <w:rFonts w:ascii="Garamond" w:hAnsi="Garamond" w:cs="Arial"/>
          <w:sz w:val="20"/>
        </w:rPr>
        <w:t>, contendo os requisitos abaixo, devendo ser a mesma apresentada no momento do cadastro dos documentos de habilitação, no sistema:</w:t>
      </w:r>
    </w:p>
    <w:p w14:paraId="763E582A" w14:textId="77777777" w:rsidR="00F06B5D" w:rsidRPr="00F06B5D" w:rsidRDefault="00F06B5D" w:rsidP="00F06B5D">
      <w:pPr>
        <w:pStyle w:val="PargrafodaLista"/>
        <w:numPr>
          <w:ilvl w:val="0"/>
          <w:numId w:val="5"/>
        </w:numPr>
        <w:spacing w:before="120" w:after="120" w:line="360" w:lineRule="auto"/>
        <w:ind w:left="0" w:firstLine="284"/>
        <w:rPr>
          <w:rFonts w:ascii="Garamond" w:hAnsi="Garamond" w:cs="Arial"/>
          <w:b/>
          <w:bCs/>
          <w:sz w:val="20"/>
        </w:rPr>
      </w:pPr>
      <w:r w:rsidRPr="00F06B5D">
        <w:rPr>
          <w:rFonts w:ascii="Garamond" w:hAnsi="Garamond" w:cs="Arial"/>
          <w:b/>
          <w:bCs/>
          <w:sz w:val="20"/>
        </w:rPr>
        <w:t>Deverá anexar juntamente com a proposta a Certidão Simplificada expedida pela Junta Comercial de seu domicílio, para verificação e atualização do quadro societário da empresa, sob pena de Desclassificação.</w:t>
      </w:r>
    </w:p>
    <w:p w14:paraId="50C9300E" w14:textId="77777777" w:rsidR="00F06B5D" w:rsidRPr="00F06B5D" w:rsidRDefault="00F06B5D" w:rsidP="00F06B5D">
      <w:pPr>
        <w:pStyle w:val="PargrafodaLista"/>
        <w:numPr>
          <w:ilvl w:val="0"/>
          <w:numId w:val="5"/>
        </w:numPr>
        <w:spacing w:before="120" w:after="120" w:line="360" w:lineRule="auto"/>
        <w:ind w:left="0" w:firstLine="284"/>
        <w:rPr>
          <w:rFonts w:ascii="Garamond" w:hAnsi="Garamond" w:cs="Arial"/>
          <w:sz w:val="20"/>
        </w:rPr>
      </w:pPr>
      <w:r w:rsidRPr="00F06B5D">
        <w:rPr>
          <w:rFonts w:ascii="Garamond" w:hAnsi="Garamond" w:cs="Arial"/>
          <w:sz w:val="20"/>
        </w:rPr>
        <w:t>A razão social, CNPJ, Inscrição Estadual, número da Agência e Conta para deposito, endereço, telefone, e-mail, este último se houver, para contato.</w:t>
      </w:r>
    </w:p>
    <w:p w14:paraId="51455909" w14:textId="77777777" w:rsidR="00F06B5D" w:rsidRPr="00F06B5D" w:rsidRDefault="00F06B5D" w:rsidP="00F06B5D">
      <w:pPr>
        <w:pStyle w:val="PargrafodaLista"/>
        <w:numPr>
          <w:ilvl w:val="0"/>
          <w:numId w:val="5"/>
        </w:numPr>
        <w:spacing w:before="120" w:after="120" w:line="360" w:lineRule="auto"/>
        <w:ind w:left="0" w:firstLine="284"/>
        <w:rPr>
          <w:rFonts w:ascii="Garamond" w:hAnsi="Garamond" w:cs="Arial"/>
          <w:sz w:val="20"/>
        </w:rPr>
      </w:pPr>
      <w:r w:rsidRPr="00F06B5D">
        <w:rPr>
          <w:rFonts w:ascii="Garamond" w:hAnsi="Garamond" w:cs="Arial"/>
          <w:sz w:val="20"/>
        </w:rPr>
        <w:t xml:space="preserve">A descrição do item a ser ofertado, e o devido </w:t>
      </w:r>
      <w:r w:rsidRPr="00F06B5D">
        <w:rPr>
          <w:rFonts w:ascii="Garamond" w:hAnsi="Garamond" w:cs="Arial"/>
          <w:b/>
          <w:sz w:val="20"/>
        </w:rPr>
        <w:t>preço unitário e total</w:t>
      </w:r>
      <w:r w:rsidRPr="00F06B5D">
        <w:rPr>
          <w:rFonts w:ascii="Garamond" w:hAnsi="Garamond" w:cs="Arial"/>
          <w:sz w:val="20"/>
        </w:rPr>
        <w:t xml:space="preserve">, ofertado com apenas </w:t>
      </w:r>
      <w:r w:rsidRPr="00F06B5D">
        <w:rPr>
          <w:rFonts w:ascii="Garamond" w:hAnsi="Garamond" w:cs="Arial"/>
          <w:b/>
          <w:sz w:val="20"/>
        </w:rPr>
        <w:t>duas casas decimais após a vírgula</w:t>
      </w:r>
      <w:r w:rsidRPr="00F06B5D">
        <w:rPr>
          <w:rFonts w:ascii="Garamond" w:hAnsi="Garamond" w:cs="Arial"/>
          <w:sz w:val="20"/>
        </w:rPr>
        <w:t xml:space="preserve">, em moeda corrente nacional (R$), não serão aceitos valores maiores que o </w:t>
      </w:r>
      <w:proofErr w:type="gramStart"/>
      <w:r w:rsidRPr="00F06B5D">
        <w:rPr>
          <w:rFonts w:ascii="Garamond" w:hAnsi="Garamond" w:cs="Arial"/>
          <w:sz w:val="20"/>
        </w:rPr>
        <w:t>preço máximos estipulado</w:t>
      </w:r>
      <w:proofErr w:type="gramEnd"/>
      <w:r w:rsidRPr="00F06B5D">
        <w:rPr>
          <w:rFonts w:ascii="Garamond" w:hAnsi="Garamond" w:cs="Arial"/>
          <w:sz w:val="20"/>
        </w:rPr>
        <w:t xml:space="preserve"> neste edital;</w:t>
      </w:r>
    </w:p>
    <w:p w14:paraId="6C7580D7" w14:textId="77777777" w:rsidR="00F06B5D" w:rsidRPr="00F06B5D" w:rsidRDefault="00F06B5D" w:rsidP="00F06B5D">
      <w:pPr>
        <w:pStyle w:val="PargrafodaLista"/>
        <w:numPr>
          <w:ilvl w:val="0"/>
          <w:numId w:val="5"/>
        </w:numPr>
        <w:spacing w:before="120" w:after="120" w:line="360" w:lineRule="auto"/>
        <w:ind w:left="0" w:firstLine="284"/>
        <w:rPr>
          <w:rFonts w:ascii="Garamond" w:hAnsi="Garamond" w:cs="Arial"/>
          <w:sz w:val="20"/>
        </w:rPr>
      </w:pPr>
      <w:r w:rsidRPr="00F06B5D">
        <w:rPr>
          <w:rFonts w:ascii="Garamond" w:hAnsi="Garamond" w:cs="Arial"/>
          <w:sz w:val="20"/>
        </w:rPr>
        <w:t>Os itens materiais de consumo e permanente deverá ser indicado marca, modelo, versão com identificação das características originais; No caso de prestação de serviço ou objeto de fabricação própria, deverá ser indicado próprio;</w:t>
      </w:r>
    </w:p>
    <w:p w14:paraId="72DC9863" w14:textId="77777777" w:rsidR="00F06B5D" w:rsidRPr="00F06B5D" w:rsidRDefault="00F06B5D" w:rsidP="00F06B5D">
      <w:pPr>
        <w:pStyle w:val="PargrafodaLista"/>
        <w:numPr>
          <w:ilvl w:val="0"/>
          <w:numId w:val="5"/>
        </w:numPr>
        <w:spacing w:before="120" w:after="120" w:line="360" w:lineRule="auto"/>
        <w:ind w:left="0" w:firstLine="284"/>
        <w:rPr>
          <w:rFonts w:ascii="Garamond" w:hAnsi="Garamond" w:cs="Arial"/>
          <w:sz w:val="20"/>
        </w:rPr>
      </w:pPr>
      <w:r w:rsidRPr="00F06B5D">
        <w:rPr>
          <w:rFonts w:ascii="Garamond" w:hAnsi="Garamond" w:cs="Arial"/>
          <w:sz w:val="20"/>
        </w:rPr>
        <w:t>A ciência da forma de pagamento de acordo com o contido neste edital 30 (trinta) dias;</w:t>
      </w:r>
    </w:p>
    <w:p w14:paraId="13CEF78B" w14:textId="77777777" w:rsidR="00F06B5D" w:rsidRPr="00F06B5D" w:rsidRDefault="00F06B5D" w:rsidP="00F06B5D">
      <w:pPr>
        <w:pStyle w:val="PargrafodaLista"/>
        <w:numPr>
          <w:ilvl w:val="0"/>
          <w:numId w:val="5"/>
        </w:numPr>
        <w:spacing w:before="120" w:after="120" w:line="360" w:lineRule="auto"/>
        <w:ind w:left="0" w:firstLine="284"/>
        <w:rPr>
          <w:rFonts w:ascii="Garamond" w:hAnsi="Garamond" w:cs="Arial"/>
          <w:sz w:val="20"/>
        </w:rPr>
      </w:pPr>
      <w:r w:rsidRPr="00F06B5D">
        <w:rPr>
          <w:rFonts w:ascii="Garamond" w:hAnsi="Garamond" w:cs="Arial"/>
          <w:sz w:val="20"/>
        </w:rPr>
        <w:t>O prazo de validade da proposta não inferior a 60 dias, contados da data de sua entrega;</w:t>
      </w:r>
    </w:p>
    <w:p w14:paraId="05FB406E" w14:textId="77777777" w:rsidR="00F06B5D" w:rsidRPr="00F06B5D" w:rsidRDefault="00F06B5D" w:rsidP="00F06B5D">
      <w:pPr>
        <w:pStyle w:val="PargrafodaLista"/>
        <w:numPr>
          <w:ilvl w:val="0"/>
          <w:numId w:val="5"/>
        </w:numPr>
        <w:spacing w:before="120" w:after="120" w:line="360" w:lineRule="auto"/>
        <w:ind w:left="0" w:firstLine="284"/>
        <w:rPr>
          <w:rFonts w:ascii="Garamond" w:hAnsi="Garamond" w:cs="Arial"/>
          <w:sz w:val="20"/>
        </w:rPr>
      </w:pPr>
      <w:r w:rsidRPr="00F06B5D">
        <w:rPr>
          <w:rFonts w:ascii="Garamond" w:hAnsi="Garamond" w:cs="Arial"/>
          <w:sz w:val="20"/>
        </w:rPr>
        <w:t>No preço deve estar incluso a entrega dos itens por profissional habilitado na sede do contratante, no prazo máximo estipulado neste edital, contados a partir da solicitação feita via e-mail ou outro meio disponível.</w:t>
      </w:r>
    </w:p>
    <w:p w14:paraId="12E36087" w14:textId="77777777" w:rsidR="00F06B5D" w:rsidRPr="00F06B5D" w:rsidRDefault="00F06B5D" w:rsidP="00F06B5D">
      <w:pPr>
        <w:pStyle w:val="PargrafodaLista"/>
        <w:numPr>
          <w:ilvl w:val="0"/>
          <w:numId w:val="5"/>
        </w:numPr>
        <w:spacing w:before="120" w:after="120" w:line="360" w:lineRule="auto"/>
        <w:ind w:left="0" w:firstLine="284"/>
        <w:rPr>
          <w:rFonts w:ascii="Garamond" w:hAnsi="Garamond" w:cs="Arial"/>
          <w:sz w:val="20"/>
        </w:rPr>
      </w:pPr>
      <w:r w:rsidRPr="00F06B5D">
        <w:rPr>
          <w:rFonts w:ascii="Garamond" w:hAnsi="Garamond" w:cs="Arial"/>
          <w:b/>
          <w:sz w:val="20"/>
        </w:rPr>
        <w:t>No caso de micro e pequena empresa, a declaração de que se enquadra ou não na condição de microempresa ou empresa de pequeno porte, nos termos do Art. 3º da LC 123/2006 e não está inserida nas excludentes hipóteses do § 4º daquele Artigo</w:t>
      </w:r>
      <w:r w:rsidRPr="00F06B5D">
        <w:rPr>
          <w:rFonts w:ascii="Garamond" w:hAnsi="Garamond" w:cs="Arial"/>
          <w:sz w:val="20"/>
        </w:rPr>
        <w:t>.</w:t>
      </w:r>
    </w:p>
    <w:p w14:paraId="37FAE719" w14:textId="77777777" w:rsidR="00F06B5D" w:rsidRPr="00F06B5D" w:rsidRDefault="00F06B5D" w:rsidP="00F06B5D">
      <w:pPr>
        <w:spacing w:before="120" w:after="120" w:line="360" w:lineRule="auto"/>
        <w:rPr>
          <w:rFonts w:ascii="Garamond" w:hAnsi="Garamond" w:cstheme="minorHAnsi"/>
          <w:b/>
          <w:bCs/>
          <w:sz w:val="20"/>
        </w:rPr>
      </w:pPr>
      <w:r w:rsidRPr="00F06B5D">
        <w:rPr>
          <w:rFonts w:ascii="Garamond" w:hAnsi="Garamond" w:cstheme="minorHAnsi"/>
          <w:b/>
          <w:bCs/>
          <w:sz w:val="20"/>
        </w:rPr>
        <w:t>2.6.DO INÍCIO DA SESSÃO PÚBLICA, DA DIVULGAÇÃO DAS PROPOSTAS E DA CLASSIFICAÇÃO.</w:t>
      </w:r>
    </w:p>
    <w:p w14:paraId="2F806B92" w14:textId="77777777" w:rsidR="00F06B5D" w:rsidRPr="00F06B5D" w:rsidRDefault="00F06B5D" w:rsidP="00F06B5D">
      <w:pPr>
        <w:spacing w:before="120" w:after="120" w:line="360" w:lineRule="auto"/>
        <w:rPr>
          <w:rFonts w:ascii="Garamond" w:hAnsi="Garamond" w:cstheme="minorHAnsi"/>
          <w:bCs/>
          <w:sz w:val="20"/>
        </w:rPr>
      </w:pPr>
      <w:r w:rsidRPr="00F06B5D">
        <w:rPr>
          <w:rFonts w:ascii="Garamond" w:hAnsi="Garamond" w:cstheme="minorHAnsi"/>
          <w:b/>
          <w:bCs/>
          <w:sz w:val="20"/>
        </w:rPr>
        <w:t xml:space="preserve">2.6.1 </w:t>
      </w:r>
      <w:r w:rsidRPr="00F06B5D">
        <w:rPr>
          <w:rFonts w:ascii="Garamond" w:hAnsi="Garamond" w:cstheme="minorHAnsi"/>
          <w:bCs/>
          <w:sz w:val="20"/>
        </w:rPr>
        <w:t xml:space="preserve">A partir do horário previsto no preâmbulo deste edital, e em conformidade com o item </w:t>
      </w:r>
      <w:r w:rsidRPr="00F06B5D">
        <w:rPr>
          <w:rFonts w:ascii="Garamond" w:hAnsi="Garamond" w:cstheme="minorHAnsi"/>
          <w:b/>
          <w:bCs/>
          <w:sz w:val="20"/>
        </w:rPr>
        <w:t>3.1</w:t>
      </w:r>
      <w:r w:rsidRPr="00F06B5D">
        <w:rPr>
          <w:rFonts w:ascii="Garamond" w:hAnsi="Garamond" w:cstheme="minorHAnsi"/>
          <w:bCs/>
          <w:sz w:val="20"/>
        </w:rPr>
        <w:t xml:space="preserve"> deste edital, terá início a sessão pública, com a divulgação das Propostas de Preços recebidas e início da etapa de lances, conforme este Edital e demais normas elencadas no seu preâmbulo</w:t>
      </w:r>
    </w:p>
    <w:p w14:paraId="6CAB906F" w14:textId="77777777" w:rsidR="00F06B5D" w:rsidRPr="00F06B5D" w:rsidRDefault="00F06B5D" w:rsidP="00F06B5D">
      <w:pPr>
        <w:spacing w:before="120" w:after="120" w:line="360" w:lineRule="auto"/>
        <w:rPr>
          <w:rFonts w:ascii="Garamond" w:hAnsi="Garamond" w:cstheme="minorHAnsi"/>
          <w:b/>
          <w:bCs/>
          <w:sz w:val="20"/>
        </w:rPr>
      </w:pPr>
      <w:r w:rsidRPr="00F06B5D">
        <w:rPr>
          <w:rFonts w:ascii="Garamond" w:hAnsi="Garamond" w:cstheme="minorHAnsi"/>
          <w:b/>
          <w:bCs/>
          <w:sz w:val="20"/>
        </w:rPr>
        <w:t xml:space="preserve">2.6.2 </w:t>
      </w:r>
      <w:r w:rsidRPr="00F06B5D">
        <w:rPr>
          <w:rFonts w:ascii="Garamond" w:hAnsi="Garamond" w:cstheme="minorHAnsi"/>
          <w:bCs/>
          <w:sz w:val="20"/>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F06B5D">
        <w:rPr>
          <w:rFonts w:ascii="Garamond" w:hAnsi="Garamond" w:cstheme="minorHAnsi"/>
          <w:b/>
          <w:bCs/>
          <w:sz w:val="20"/>
        </w:rPr>
        <w:t>.</w:t>
      </w:r>
    </w:p>
    <w:p w14:paraId="0CD0EEB5" w14:textId="77777777" w:rsidR="00F06B5D" w:rsidRPr="00F06B5D" w:rsidRDefault="00F06B5D" w:rsidP="00F06B5D">
      <w:pPr>
        <w:spacing w:before="120" w:after="120" w:line="360" w:lineRule="auto"/>
        <w:ind w:firstLine="284"/>
        <w:rPr>
          <w:rFonts w:ascii="Garamond" w:hAnsi="Garamond" w:cstheme="minorHAnsi"/>
          <w:bCs/>
          <w:sz w:val="20"/>
        </w:rPr>
      </w:pPr>
      <w:r w:rsidRPr="00F06B5D">
        <w:rPr>
          <w:rFonts w:ascii="Garamond" w:hAnsi="Garamond" w:cstheme="minorHAnsi"/>
          <w:b/>
          <w:bCs/>
          <w:sz w:val="20"/>
        </w:rPr>
        <w:t xml:space="preserve">2.6.2.1 </w:t>
      </w:r>
      <w:r w:rsidRPr="00F06B5D">
        <w:rPr>
          <w:rFonts w:ascii="Garamond" w:hAnsi="Garamond" w:cstheme="minorHAnsi"/>
          <w:bCs/>
          <w:sz w:val="20"/>
        </w:rPr>
        <w:t xml:space="preserve">As propostas deverão ser preenchidas no campo específico do sistema BNC para apreciação do pregoeiro e responsáveis técnicos conforme prazo estipulado neste edital no item </w:t>
      </w:r>
      <w:r w:rsidRPr="00F06B5D">
        <w:rPr>
          <w:rFonts w:ascii="Garamond" w:hAnsi="Garamond" w:cstheme="minorHAnsi"/>
          <w:b/>
          <w:sz w:val="20"/>
        </w:rPr>
        <w:t>1.7.1</w:t>
      </w:r>
      <w:r w:rsidRPr="00F06B5D">
        <w:rPr>
          <w:rFonts w:ascii="Garamond" w:hAnsi="Garamond" w:cstheme="minorHAnsi"/>
          <w:bCs/>
          <w:sz w:val="20"/>
        </w:rPr>
        <w:t>acima (data limite para acolhimento das propostas);</w:t>
      </w:r>
    </w:p>
    <w:p w14:paraId="46625D4F" w14:textId="77777777" w:rsidR="00F06B5D" w:rsidRPr="00F06B5D" w:rsidRDefault="00F06B5D" w:rsidP="00F06B5D">
      <w:pPr>
        <w:spacing w:before="120" w:after="120" w:line="360" w:lineRule="auto"/>
        <w:ind w:firstLine="284"/>
        <w:rPr>
          <w:rFonts w:ascii="Garamond" w:hAnsi="Garamond"/>
          <w:sz w:val="20"/>
        </w:rPr>
      </w:pPr>
      <w:r w:rsidRPr="00F06B5D">
        <w:rPr>
          <w:rFonts w:ascii="Garamond" w:hAnsi="Garamond"/>
          <w:b/>
          <w:sz w:val="20"/>
        </w:rPr>
        <w:t>2.6.2.2</w:t>
      </w:r>
      <w:r w:rsidRPr="00F06B5D">
        <w:rPr>
          <w:rFonts w:ascii="Garamond" w:hAnsi="Garamond"/>
          <w:sz w:val="20"/>
        </w:rPr>
        <w:t xml:space="preserve"> Os participantes estarão desde já notificados quanto ao prazo para apresentação das propostas e seu julgamento em tempo real;</w:t>
      </w:r>
    </w:p>
    <w:p w14:paraId="46A28B72" w14:textId="77777777" w:rsidR="00F06B5D" w:rsidRPr="00F06B5D" w:rsidRDefault="00F06B5D" w:rsidP="00F06B5D">
      <w:pPr>
        <w:spacing w:before="120" w:after="120" w:line="360" w:lineRule="auto"/>
        <w:ind w:firstLine="284"/>
        <w:rPr>
          <w:rFonts w:ascii="Garamond" w:hAnsi="Garamond" w:cstheme="minorHAnsi"/>
          <w:b/>
          <w:bCs/>
          <w:sz w:val="20"/>
        </w:rPr>
      </w:pPr>
      <w:r w:rsidRPr="00F06B5D">
        <w:rPr>
          <w:rFonts w:ascii="Garamond" w:hAnsi="Garamond" w:cstheme="minorHAnsi"/>
          <w:b/>
          <w:bCs/>
          <w:sz w:val="20"/>
        </w:rPr>
        <w:t xml:space="preserve">2.6.2.3 </w:t>
      </w:r>
      <w:r w:rsidRPr="00F06B5D">
        <w:rPr>
          <w:rFonts w:ascii="Garamond" w:hAnsi="Garamond" w:cstheme="minorHAnsi"/>
          <w:bCs/>
          <w:sz w:val="20"/>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14:paraId="64CC75E5" w14:textId="77777777" w:rsidR="00F06B5D" w:rsidRPr="00F06B5D" w:rsidRDefault="00F06B5D" w:rsidP="00F06B5D">
      <w:pPr>
        <w:spacing w:before="120" w:after="120" w:line="360" w:lineRule="auto"/>
        <w:rPr>
          <w:rFonts w:ascii="Garamond" w:hAnsi="Garamond" w:cstheme="minorHAnsi"/>
          <w:bCs/>
          <w:sz w:val="20"/>
        </w:rPr>
      </w:pPr>
      <w:r w:rsidRPr="00F06B5D">
        <w:rPr>
          <w:rFonts w:ascii="Garamond" w:hAnsi="Garamond" w:cstheme="minorHAnsi"/>
          <w:b/>
          <w:bCs/>
          <w:sz w:val="20"/>
        </w:rPr>
        <w:t xml:space="preserve">2.6.3 </w:t>
      </w:r>
      <w:r w:rsidRPr="00F06B5D">
        <w:rPr>
          <w:rFonts w:ascii="Garamond" w:hAnsi="Garamond" w:cstheme="minorHAnsi"/>
          <w:bCs/>
          <w:sz w:val="20"/>
        </w:rPr>
        <w:t xml:space="preserve">A classificação da proposta será efetuada pelo </w:t>
      </w:r>
      <w:r w:rsidRPr="00F06B5D">
        <w:rPr>
          <w:rFonts w:ascii="Garamond" w:hAnsi="Garamond" w:cstheme="minorHAnsi"/>
          <w:b/>
          <w:bCs/>
          <w:sz w:val="20"/>
        </w:rPr>
        <w:t>menor preço unitário</w:t>
      </w:r>
      <w:r w:rsidRPr="00F06B5D">
        <w:rPr>
          <w:rFonts w:ascii="Garamond" w:hAnsi="Garamond" w:cstheme="minorHAnsi"/>
          <w:bCs/>
          <w:sz w:val="20"/>
        </w:rPr>
        <w:t xml:space="preserve">, sendo classificado pelo Pregoeiro o proponente que apresentar </w:t>
      </w:r>
      <w:r w:rsidRPr="00F06B5D">
        <w:rPr>
          <w:rFonts w:ascii="Garamond" w:hAnsi="Garamond" w:cstheme="minorHAnsi"/>
          <w:b/>
          <w:bCs/>
          <w:sz w:val="20"/>
        </w:rPr>
        <w:t>proposta com menor preço, por item</w:t>
      </w:r>
      <w:r w:rsidRPr="00F06B5D">
        <w:rPr>
          <w:rFonts w:ascii="Garamond" w:hAnsi="Garamond" w:cstheme="minorHAnsi"/>
          <w:bCs/>
          <w:sz w:val="20"/>
        </w:rPr>
        <w:t>.</w:t>
      </w:r>
    </w:p>
    <w:p w14:paraId="12D3B819" w14:textId="77777777" w:rsidR="00F06B5D" w:rsidRPr="00F06B5D" w:rsidRDefault="00F06B5D" w:rsidP="00F06B5D">
      <w:pPr>
        <w:spacing w:before="120" w:after="120" w:line="360" w:lineRule="auto"/>
        <w:rPr>
          <w:rFonts w:ascii="Garamond" w:hAnsi="Garamond"/>
          <w:sz w:val="20"/>
        </w:rPr>
      </w:pPr>
      <w:r w:rsidRPr="00F06B5D">
        <w:rPr>
          <w:rFonts w:ascii="Garamond" w:hAnsi="Garamond" w:cstheme="minorHAnsi"/>
          <w:b/>
          <w:bCs/>
          <w:sz w:val="20"/>
        </w:rPr>
        <w:t xml:space="preserve">2.6.4 </w:t>
      </w:r>
      <w:r w:rsidRPr="00F06B5D">
        <w:rPr>
          <w:rFonts w:ascii="Garamond" w:hAnsi="Garamond"/>
          <w:sz w:val="20"/>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 NACIONAL DE COMPRAS, na opção Pregão Eletrônico, no item “intenções e recursos”, após divulgado o vencedor do certame.</w:t>
      </w:r>
    </w:p>
    <w:p w14:paraId="5F4A4BC1" w14:textId="77777777" w:rsidR="00F06B5D" w:rsidRPr="00F06B5D" w:rsidRDefault="00F06B5D" w:rsidP="00F06B5D">
      <w:pPr>
        <w:spacing w:before="120" w:after="120" w:line="360" w:lineRule="auto"/>
        <w:rPr>
          <w:rFonts w:ascii="Garamond" w:hAnsi="Garamond" w:cstheme="minorHAnsi"/>
          <w:b/>
          <w:bCs/>
          <w:sz w:val="20"/>
        </w:rPr>
      </w:pPr>
      <w:r w:rsidRPr="00F06B5D">
        <w:rPr>
          <w:rFonts w:ascii="Garamond" w:hAnsi="Garamond"/>
          <w:b/>
          <w:sz w:val="20"/>
        </w:rPr>
        <w:t>2.6.5</w:t>
      </w:r>
      <w:r w:rsidRPr="00F06B5D">
        <w:rPr>
          <w:rFonts w:ascii="Garamond" w:hAnsi="Garamond"/>
          <w:sz w:val="20"/>
        </w:rPr>
        <w:t xml:space="preserve"> É de inteira responsabilidade dos participantes o conhecimento do sistema ou a solicitação de suporte junto a (BNC), não serão aceitos manifestação de recurso que não conste no campo específico dentro do prazo estipulado no sistema e neste edital que corresponde em </w:t>
      </w:r>
      <w:r w:rsidRPr="00F06B5D">
        <w:rPr>
          <w:rFonts w:ascii="Garamond" w:hAnsi="Garamond"/>
          <w:b/>
          <w:sz w:val="20"/>
        </w:rPr>
        <w:t>30 (trinta) minutos</w:t>
      </w:r>
      <w:r w:rsidRPr="00F06B5D">
        <w:rPr>
          <w:rFonts w:ascii="Garamond" w:hAnsi="Garamond"/>
          <w:sz w:val="20"/>
        </w:rPr>
        <w:t>.</w:t>
      </w:r>
    </w:p>
    <w:p w14:paraId="40491F8D" w14:textId="77777777" w:rsidR="00F06B5D" w:rsidRPr="00F06B5D" w:rsidRDefault="00F06B5D" w:rsidP="00F06B5D">
      <w:pPr>
        <w:spacing w:before="120" w:after="120" w:line="360" w:lineRule="auto"/>
        <w:rPr>
          <w:rFonts w:ascii="Garamond" w:hAnsi="Garamond"/>
          <w:sz w:val="20"/>
        </w:rPr>
      </w:pPr>
      <w:r w:rsidRPr="00F06B5D">
        <w:rPr>
          <w:rFonts w:ascii="Garamond" w:hAnsi="Garamond" w:cstheme="minorHAnsi"/>
          <w:b/>
          <w:bCs/>
          <w:sz w:val="20"/>
        </w:rPr>
        <w:t xml:space="preserve">2.6.6 </w:t>
      </w:r>
      <w:r w:rsidRPr="00F06B5D">
        <w:rPr>
          <w:rFonts w:ascii="Garamond" w:hAnsi="Garamond"/>
          <w:sz w:val="20"/>
        </w:rPr>
        <w:t xml:space="preserve">Para julgamento das propostas será adotado além do critério </w:t>
      </w:r>
      <w:r w:rsidRPr="00F06B5D">
        <w:rPr>
          <w:rFonts w:ascii="Garamond" w:hAnsi="Garamond"/>
          <w:b/>
          <w:sz w:val="20"/>
        </w:rPr>
        <w:t>de menor preço unitário</w:t>
      </w:r>
      <w:r w:rsidRPr="00F06B5D">
        <w:rPr>
          <w:rFonts w:ascii="Garamond" w:hAnsi="Garamond"/>
          <w:sz w:val="20"/>
        </w:rPr>
        <w:t>, os prazos máximos para fornecimento, as especificações técnicas e parâmetros mínimos de desempenho e qualidade, e as demais condições definidas neste edital.</w:t>
      </w:r>
    </w:p>
    <w:p w14:paraId="504C4867" w14:textId="77777777" w:rsidR="00F06B5D" w:rsidRPr="00F06B5D" w:rsidRDefault="00F06B5D" w:rsidP="00F06B5D">
      <w:pPr>
        <w:spacing w:before="120" w:after="120" w:line="360" w:lineRule="auto"/>
        <w:ind w:firstLine="284"/>
        <w:rPr>
          <w:rFonts w:ascii="Garamond" w:hAnsi="Garamond" w:cstheme="minorHAnsi"/>
          <w:b/>
          <w:bCs/>
          <w:sz w:val="20"/>
        </w:rPr>
      </w:pPr>
      <w:r w:rsidRPr="00F06B5D">
        <w:rPr>
          <w:rFonts w:ascii="Garamond" w:hAnsi="Garamond"/>
          <w:sz w:val="20"/>
        </w:rPr>
        <w:t>2.6.6.1 Na hipótese de discrepância entre os preços unitários e totais, para efeito de cotejo prevalecerão os primeiros.</w:t>
      </w:r>
    </w:p>
    <w:p w14:paraId="19826BA4" w14:textId="77777777" w:rsidR="00F06B5D" w:rsidRPr="00F06B5D" w:rsidRDefault="00F06B5D" w:rsidP="00F06B5D">
      <w:pPr>
        <w:spacing w:before="120" w:after="120" w:line="360" w:lineRule="auto"/>
        <w:rPr>
          <w:rFonts w:ascii="Garamond" w:hAnsi="Garamond" w:cstheme="minorHAnsi"/>
          <w:bCs/>
          <w:sz w:val="20"/>
        </w:rPr>
      </w:pPr>
      <w:r w:rsidRPr="00F06B5D">
        <w:rPr>
          <w:rFonts w:ascii="Garamond" w:hAnsi="Garamond" w:cstheme="minorHAnsi"/>
          <w:b/>
          <w:bCs/>
          <w:sz w:val="20"/>
        </w:rPr>
        <w:t xml:space="preserve">2.6.7 </w:t>
      </w:r>
      <w:r w:rsidRPr="00F06B5D">
        <w:rPr>
          <w:rFonts w:ascii="Garamond" w:hAnsi="Garamond" w:cstheme="minorHAnsi"/>
          <w:bCs/>
          <w:sz w:val="20"/>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14:paraId="5B675E4E"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3. </w:t>
      </w:r>
      <w:r w:rsidRPr="009F38A6">
        <w:rPr>
          <w:rFonts w:ascii="Garamond" w:hAnsi="Garamond"/>
          <w:b/>
          <w:szCs w:val="22"/>
        </w:rPr>
        <w:t>DA FORMULAÇÃO DE LANCES</w:t>
      </w:r>
    </w:p>
    <w:p w14:paraId="2799D019"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3.1 </w:t>
      </w:r>
      <w:r w:rsidRPr="009F38A6">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14:paraId="52D108ED"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3.2</w:t>
      </w:r>
      <w:r w:rsidRPr="009F38A6">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14:paraId="38504EA1" w14:textId="37C3359E" w:rsidR="00AA1589" w:rsidRPr="009F38A6" w:rsidRDefault="00AA1589" w:rsidP="00AA49E6">
      <w:pPr>
        <w:spacing w:before="120" w:after="120" w:line="360" w:lineRule="auto"/>
        <w:rPr>
          <w:rFonts w:ascii="Garamond" w:hAnsi="Garamond" w:cs="Arial"/>
          <w:b/>
          <w:szCs w:val="22"/>
        </w:rPr>
      </w:pPr>
      <w:r w:rsidRPr="009F38A6">
        <w:rPr>
          <w:rFonts w:ascii="Garamond" w:hAnsi="Garamond"/>
          <w:b/>
          <w:szCs w:val="22"/>
        </w:rPr>
        <w:t>3.3</w:t>
      </w:r>
      <w:r w:rsidRPr="009F38A6">
        <w:rPr>
          <w:rFonts w:ascii="Garamond" w:hAnsi="Garamond"/>
          <w:szCs w:val="22"/>
        </w:rPr>
        <w:t xml:space="preserve"> Os proponentes poderão ofertar lances sucessivos, à proposta de menor preço unitário e às melhores propostas </w:t>
      </w:r>
      <w:proofErr w:type="spellStart"/>
      <w:r w:rsidRPr="009F38A6">
        <w:rPr>
          <w:rFonts w:ascii="Garamond" w:hAnsi="Garamond"/>
          <w:szCs w:val="22"/>
        </w:rPr>
        <w:t>subseqüentes</w:t>
      </w:r>
      <w:proofErr w:type="spellEnd"/>
      <w:r w:rsidRPr="009F38A6">
        <w:rPr>
          <w:rFonts w:ascii="Garamond" w:hAnsi="Garamond"/>
          <w:szCs w:val="22"/>
        </w:rPr>
        <w:t xml:space="preserve">, observado o horário fixado e as regras de aceitação </w:t>
      </w:r>
      <w:r w:rsidR="008D4F3F" w:rsidRPr="009F38A6">
        <w:rPr>
          <w:rFonts w:ascii="Garamond" w:hAnsi="Garamond"/>
          <w:szCs w:val="22"/>
        </w:rPr>
        <w:t>deles</w:t>
      </w:r>
      <w:r w:rsidRPr="009F38A6">
        <w:rPr>
          <w:rFonts w:ascii="Garamond" w:hAnsi="Garamond"/>
          <w:szCs w:val="22"/>
        </w:rPr>
        <w:t>.</w:t>
      </w:r>
    </w:p>
    <w:p w14:paraId="7BE54ADB"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3.3.1 Para efeito de lances, será considerado o preço unitário de cada item, consignado na proposta. </w:t>
      </w:r>
    </w:p>
    <w:p w14:paraId="2675A1A1" w14:textId="390BDB70" w:rsidR="00AA1589" w:rsidRDefault="00AA1589" w:rsidP="00AA49E6">
      <w:pPr>
        <w:spacing w:before="120" w:after="120" w:line="360" w:lineRule="auto"/>
        <w:ind w:firstLine="284"/>
        <w:rPr>
          <w:rFonts w:ascii="Garamond" w:hAnsi="Garamond"/>
          <w:szCs w:val="22"/>
        </w:rPr>
      </w:pPr>
      <w:r w:rsidRPr="009F38A6">
        <w:rPr>
          <w:rFonts w:ascii="Garamond" w:hAnsi="Garamond"/>
          <w:szCs w:val="22"/>
        </w:rPr>
        <w:t>3.3.2</w:t>
      </w:r>
      <w:r w:rsidR="001C018E">
        <w:rPr>
          <w:rFonts w:ascii="Garamond" w:hAnsi="Garamond"/>
          <w:szCs w:val="22"/>
        </w:rPr>
        <w:t xml:space="preserve"> </w:t>
      </w:r>
      <w:r w:rsidRPr="009F38A6">
        <w:rPr>
          <w:rFonts w:ascii="Garamond" w:hAnsi="Garamond"/>
          <w:szCs w:val="22"/>
        </w:rPr>
        <w:t xml:space="preserve">Só serão aceitos os lances cujos valores forem inferiores ao último lance registrado no sistema. </w:t>
      </w:r>
    </w:p>
    <w:p w14:paraId="4AD4FAE1" w14:textId="3C8ADF0C" w:rsidR="001C018E" w:rsidRPr="009F38A6" w:rsidRDefault="001C018E" w:rsidP="00AA49E6">
      <w:pPr>
        <w:spacing w:before="120" w:after="120" w:line="360" w:lineRule="auto"/>
        <w:ind w:firstLine="284"/>
        <w:rPr>
          <w:rFonts w:ascii="Garamond" w:hAnsi="Garamond"/>
          <w:szCs w:val="22"/>
        </w:rPr>
      </w:pPr>
      <w:r>
        <w:rPr>
          <w:rFonts w:ascii="Garamond" w:hAnsi="Garamond"/>
          <w:szCs w:val="22"/>
        </w:rPr>
        <w:t xml:space="preserve">3.3.3 </w:t>
      </w:r>
      <w:r w:rsidRPr="001C018E">
        <w:rPr>
          <w:rFonts w:ascii="Garamond" w:hAnsi="Garamond"/>
          <w:szCs w:val="22"/>
        </w:rPr>
        <w:t>Para a formulaç</w:t>
      </w:r>
      <w:r>
        <w:rPr>
          <w:rFonts w:ascii="Garamond" w:hAnsi="Garamond"/>
          <w:szCs w:val="22"/>
        </w:rPr>
        <w:t>ão</w:t>
      </w:r>
      <w:r w:rsidRPr="001C018E">
        <w:rPr>
          <w:rFonts w:ascii="Garamond" w:hAnsi="Garamond"/>
          <w:szCs w:val="22"/>
        </w:rPr>
        <w:t xml:space="preserve"> dos lances, a licitante </w:t>
      </w:r>
      <w:proofErr w:type="spellStart"/>
      <w:r w:rsidRPr="001C018E">
        <w:rPr>
          <w:rFonts w:ascii="Garamond" w:hAnsi="Garamond"/>
          <w:szCs w:val="22"/>
        </w:rPr>
        <w:t>devera</w:t>
      </w:r>
      <w:proofErr w:type="spellEnd"/>
      <w:r w:rsidRPr="001C018E">
        <w:rPr>
          <w:rFonts w:ascii="Garamond" w:hAnsi="Garamond"/>
          <w:szCs w:val="22"/>
        </w:rPr>
        <w:t xml:space="preserve"> observar o intervalo mínimo de </w:t>
      </w:r>
      <w:r w:rsidRPr="001C018E">
        <w:rPr>
          <w:rFonts w:ascii="Garamond" w:hAnsi="Garamond"/>
          <w:b/>
          <w:bCs/>
          <w:szCs w:val="22"/>
        </w:rPr>
        <w:t xml:space="preserve">R$ </w:t>
      </w:r>
      <w:r w:rsidR="002B05EE">
        <w:rPr>
          <w:rFonts w:ascii="Garamond" w:hAnsi="Garamond"/>
          <w:b/>
          <w:bCs/>
          <w:szCs w:val="22"/>
        </w:rPr>
        <w:t>2</w:t>
      </w:r>
      <w:r w:rsidRPr="001C018E">
        <w:rPr>
          <w:rFonts w:ascii="Garamond" w:hAnsi="Garamond"/>
          <w:b/>
          <w:bCs/>
          <w:szCs w:val="22"/>
        </w:rPr>
        <w:t>,00 (</w:t>
      </w:r>
      <w:r w:rsidR="002B05EE">
        <w:rPr>
          <w:rFonts w:ascii="Garamond" w:hAnsi="Garamond"/>
          <w:b/>
          <w:bCs/>
          <w:szCs w:val="22"/>
        </w:rPr>
        <w:t>dois</w:t>
      </w:r>
      <w:r w:rsidRPr="001C018E">
        <w:rPr>
          <w:rFonts w:ascii="Garamond" w:hAnsi="Garamond"/>
          <w:b/>
          <w:bCs/>
          <w:szCs w:val="22"/>
        </w:rPr>
        <w:t xml:space="preserve"> porcento).</w:t>
      </w:r>
    </w:p>
    <w:p w14:paraId="09C670E3" w14:textId="05581BF2"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9F1A13">
        <w:rPr>
          <w:rFonts w:ascii="Garamond" w:hAnsi="Garamond"/>
          <w:szCs w:val="22"/>
        </w:rPr>
        <w:t>4</w:t>
      </w:r>
      <w:r w:rsidRPr="009F38A6">
        <w:rPr>
          <w:rFonts w:ascii="Garamond" w:hAnsi="Garamond"/>
          <w:szCs w:val="22"/>
        </w:rPr>
        <w:t xml:space="preserve"> Não serão aceitos dois ou mais lances de mesmo valor, prevalecendo aquele que for recebido e registrado em primeiro lugar.</w:t>
      </w:r>
    </w:p>
    <w:p w14:paraId="1CE56E50" w14:textId="21A65348"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9F1A13">
        <w:rPr>
          <w:rFonts w:ascii="Garamond" w:hAnsi="Garamond"/>
          <w:szCs w:val="22"/>
        </w:rPr>
        <w:t>5</w:t>
      </w:r>
      <w:r w:rsidRPr="009F38A6">
        <w:rPr>
          <w:rFonts w:ascii="Garamond" w:hAnsi="Garamond"/>
          <w:szCs w:val="22"/>
        </w:rPr>
        <w:t xml:space="preserve"> A desistência em apresentar lance eletrônico implicará a manutenção do último preço apresentado pela proponente, para efeito de ordenação das propostas.</w:t>
      </w:r>
    </w:p>
    <w:p w14:paraId="28C5AF3B" w14:textId="2D31FEB9"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2B05EE">
        <w:rPr>
          <w:rFonts w:ascii="Garamond" w:hAnsi="Garamond"/>
          <w:szCs w:val="22"/>
        </w:rPr>
        <w:t>6</w:t>
      </w:r>
      <w:r w:rsidRPr="009F38A6">
        <w:rPr>
          <w:rFonts w:ascii="Garamond" w:hAnsi="Garamond"/>
          <w:szCs w:val="22"/>
        </w:rPr>
        <w:t xml:space="preserve"> Durante todo o transcurso da sessão pública, os proponentes serão informados, em tempo real, do valor de menor lance registrado pelos demais proponentes, vedada a identificação do detentor do lance.</w:t>
      </w:r>
    </w:p>
    <w:p w14:paraId="42E03ECE"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3.4 DO MODO DE DISPUTA – ABERTA </w:t>
      </w:r>
    </w:p>
    <w:p w14:paraId="2FD62C8B" w14:textId="24EE55BD"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3.4.1. </w:t>
      </w:r>
      <w:proofErr w:type="gramStart"/>
      <w:r w:rsidRPr="009F38A6">
        <w:rPr>
          <w:rFonts w:ascii="Garamond" w:hAnsi="Garamond" w:cs="Arial"/>
          <w:b/>
          <w:szCs w:val="22"/>
        </w:rPr>
        <w:t>a</w:t>
      </w:r>
      <w:proofErr w:type="gramEnd"/>
      <w:r w:rsidR="00EF4DDD" w:rsidRPr="009F38A6">
        <w:rPr>
          <w:rFonts w:ascii="Garamond" w:hAnsi="Garamond" w:cs="Arial"/>
          <w:b/>
          <w:szCs w:val="22"/>
        </w:rPr>
        <w:t xml:space="preserve"> </w:t>
      </w:r>
      <w:r w:rsidR="00EF4DDD" w:rsidRPr="009F38A6">
        <w:rPr>
          <w:rFonts w:ascii="Garamond" w:hAnsi="Garamond" w:cs="Arial"/>
          <w:bCs/>
          <w:szCs w:val="22"/>
        </w:rPr>
        <w:t>N</w:t>
      </w:r>
      <w:r w:rsidRPr="009F38A6">
        <w:rPr>
          <w:rFonts w:ascii="Garamond" w:hAnsi="Garamond" w:cs="Arial"/>
          <w:szCs w:val="22"/>
        </w:rPr>
        <w:t xml:space="preserve">o modo de disputa aberto, </w:t>
      </w:r>
      <w:r w:rsidR="00EF4DDD" w:rsidRPr="009F38A6">
        <w:rPr>
          <w:rFonts w:ascii="Garamond" w:hAnsi="Garamond" w:cs="Arial"/>
          <w:szCs w:val="22"/>
        </w:rPr>
        <w:t xml:space="preserve">nessa </w:t>
      </w:r>
      <w:r w:rsidRPr="009F38A6">
        <w:rPr>
          <w:rFonts w:ascii="Garamond" w:hAnsi="Garamond" w:cs="Arial"/>
          <w:szCs w:val="22"/>
        </w:rPr>
        <w:t xml:space="preserve">etapa de envio de lances da sessão pública terá duração de </w:t>
      </w:r>
      <w:r w:rsidR="00EF4DDD" w:rsidRPr="00603F66">
        <w:rPr>
          <w:rFonts w:ascii="Garamond" w:hAnsi="Garamond" w:cs="Arial"/>
          <w:b/>
          <w:bCs/>
          <w:szCs w:val="22"/>
        </w:rPr>
        <w:t>10 (</w:t>
      </w:r>
      <w:r w:rsidRPr="00603F66">
        <w:rPr>
          <w:rFonts w:ascii="Garamond" w:hAnsi="Garamond" w:cs="Arial"/>
          <w:b/>
          <w:bCs/>
          <w:szCs w:val="22"/>
        </w:rPr>
        <w:t>dez</w:t>
      </w:r>
      <w:r w:rsidR="00EF4DDD" w:rsidRPr="00603F66">
        <w:rPr>
          <w:rFonts w:ascii="Garamond" w:hAnsi="Garamond" w:cs="Arial"/>
          <w:b/>
          <w:bCs/>
          <w:szCs w:val="22"/>
        </w:rPr>
        <w:t>)</w:t>
      </w:r>
      <w:r w:rsidRPr="00603F66">
        <w:rPr>
          <w:rFonts w:ascii="Garamond" w:hAnsi="Garamond" w:cs="Arial"/>
          <w:b/>
          <w:bCs/>
          <w:szCs w:val="22"/>
        </w:rPr>
        <w:t xml:space="preserve"> minutos</w:t>
      </w:r>
      <w:r w:rsidRPr="009F38A6">
        <w:rPr>
          <w:rFonts w:ascii="Garamond" w:hAnsi="Garamond" w:cs="Arial"/>
          <w:szCs w:val="22"/>
        </w:rPr>
        <w:t>.</w:t>
      </w:r>
    </w:p>
    <w:p w14:paraId="67E0D728" w14:textId="62E7B009" w:rsidR="00EF4DDD"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3.4.1.b</w:t>
      </w:r>
      <w:r w:rsidRPr="009F38A6">
        <w:rPr>
          <w:rFonts w:ascii="Garamond" w:hAnsi="Garamond" w:cs="Arial"/>
          <w:szCs w:val="22"/>
        </w:rPr>
        <w:t xml:space="preserve"> Encerrado o prazo previsto acima, será prorrogada automaticamente pelo sistema quando houver lance ofertado nos últimos </w:t>
      </w:r>
      <w:r w:rsidR="00EF4DDD" w:rsidRPr="00603F66">
        <w:rPr>
          <w:rFonts w:ascii="Garamond" w:hAnsi="Garamond" w:cs="Arial"/>
          <w:b/>
          <w:bCs/>
          <w:szCs w:val="22"/>
        </w:rPr>
        <w:t>02 (</w:t>
      </w:r>
      <w:r w:rsidRPr="00603F66">
        <w:rPr>
          <w:rFonts w:ascii="Garamond" w:hAnsi="Garamond" w:cs="Arial"/>
          <w:b/>
          <w:bCs/>
          <w:szCs w:val="22"/>
        </w:rPr>
        <w:t>dois</w:t>
      </w:r>
      <w:r w:rsidR="00EF4DDD" w:rsidRPr="00603F66">
        <w:rPr>
          <w:rFonts w:ascii="Garamond" w:hAnsi="Garamond" w:cs="Arial"/>
          <w:b/>
          <w:bCs/>
          <w:szCs w:val="22"/>
        </w:rPr>
        <w:t>)</w:t>
      </w:r>
      <w:r w:rsidRPr="00603F66">
        <w:rPr>
          <w:rFonts w:ascii="Garamond" w:hAnsi="Garamond" w:cs="Arial"/>
          <w:b/>
          <w:bCs/>
          <w:szCs w:val="22"/>
        </w:rPr>
        <w:t xml:space="preserve"> minutos</w:t>
      </w:r>
      <w:r w:rsidRPr="009F38A6">
        <w:rPr>
          <w:rFonts w:ascii="Garamond" w:hAnsi="Garamond" w:cs="Arial"/>
          <w:szCs w:val="22"/>
        </w:rPr>
        <w:t xml:space="preserve"> do período de duração da sessão </w:t>
      </w:r>
      <w:proofErr w:type="spellStart"/>
      <w:r w:rsidRPr="009F38A6">
        <w:rPr>
          <w:rFonts w:ascii="Garamond" w:hAnsi="Garamond" w:cs="Arial"/>
          <w:szCs w:val="22"/>
        </w:rPr>
        <w:t>pub</w:t>
      </w:r>
      <w:r w:rsidR="00EF4DDD" w:rsidRPr="009F38A6">
        <w:rPr>
          <w:rFonts w:ascii="Garamond" w:hAnsi="Garamond" w:cs="Arial"/>
          <w:szCs w:val="22"/>
        </w:rPr>
        <w:t>lica</w:t>
      </w:r>
      <w:proofErr w:type="spellEnd"/>
      <w:r w:rsidR="00EF4DDD" w:rsidRPr="009F38A6">
        <w:rPr>
          <w:rFonts w:ascii="Garamond" w:hAnsi="Garamond" w:cs="Arial"/>
          <w:szCs w:val="22"/>
        </w:rPr>
        <w:t>.</w:t>
      </w:r>
    </w:p>
    <w:p w14:paraId="76D4622A" w14:textId="5D5F27E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3.4.1.c</w:t>
      </w:r>
      <w:r w:rsidRPr="009F38A6">
        <w:rPr>
          <w:rFonts w:ascii="Garamond" w:hAnsi="Garamond" w:cs="Arial"/>
          <w:szCs w:val="22"/>
        </w:rPr>
        <w:t xml:space="preserve"> </w:t>
      </w:r>
      <w:r w:rsidR="00E73B54" w:rsidRPr="009F38A6">
        <w:rPr>
          <w:rFonts w:ascii="Garamond" w:hAnsi="Garamond" w:cs="Arial"/>
          <w:szCs w:val="22"/>
        </w:rPr>
        <w:t xml:space="preserve">A prorrogação automática da etapa de lances, de que trata o item anterior, será de </w:t>
      </w:r>
      <w:r w:rsidR="00E73B54" w:rsidRPr="00603F66">
        <w:rPr>
          <w:rFonts w:ascii="Garamond" w:hAnsi="Garamond" w:cs="Arial"/>
          <w:b/>
          <w:bCs/>
          <w:szCs w:val="22"/>
        </w:rPr>
        <w:t>02 (dois) minutos</w:t>
      </w:r>
      <w:r w:rsidR="00E73B54" w:rsidRPr="009F38A6">
        <w:rPr>
          <w:rFonts w:ascii="Garamond" w:hAnsi="Garamond" w:cs="Arial"/>
          <w:szCs w:val="22"/>
        </w:rPr>
        <w:t xml:space="preserve"> e ocorrerá sucessivamente sempre que houver lances enviados nesse período de prorrogação, inclusive no caso de lances intermediários</w:t>
      </w:r>
      <w:r w:rsidRPr="009F38A6">
        <w:rPr>
          <w:rFonts w:ascii="Garamond" w:hAnsi="Garamond" w:cs="Arial"/>
          <w:szCs w:val="22"/>
        </w:rPr>
        <w:t>.</w:t>
      </w:r>
    </w:p>
    <w:p w14:paraId="4CC6CBE9" w14:textId="268F2A86"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w:t>
      </w:r>
      <w:r w:rsidR="00EA10FB" w:rsidRPr="009F38A6">
        <w:rPr>
          <w:rFonts w:ascii="Garamond" w:hAnsi="Garamond" w:cs="Arial"/>
          <w:b/>
          <w:szCs w:val="22"/>
        </w:rPr>
        <w:t xml:space="preserve"> </w:t>
      </w:r>
      <w:r w:rsidR="00E73B54" w:rsidRPr="009F38A6">
        <w:rPr>
          <w:rFonts w:ascii="Garamond" w:hAnsi="Garamond" w:cs="Arial"/>
          <w:szCs w:val="22"/>
        </w:rPr>
        <w:t>Com o decurso do prazo previsto no item anterior e não havendo novos lances na forma estabelecida nos itens anteriores, a sessão pública encerrar-se-á automaticamente</w:t>
      </w:r>
      <w:r w:rsidRPr="009F38A6">
        <w:rPr>
          <w:rFonts w:ascii="Garamond" w:hAnsi="Garamond" w:cs="Arial"/>
          <w:szCs w:val="22"/>
        </w:rPr>
        <w:t>.</w:t>
      </w:r>
    </w:p>
    <w:p w14:paraId="01897DCB" w14:textId="3CADD95D"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3.4.2 – CRITÉRIO DE DESEMPATE</w:t>
      </w:r>
    </w:p>
    <w:p w14:paraId="12AB878D" w14:textId="085D33ED"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2</w:t>
      </w:r>
      <w:r w:rsidRPr="009F38A6">
        <w:rPr>
          <w:rFonts w:ascii="Garamond" w:hAnsi="Garamond"/>
          <w:szCs w:val="22"/>
        </w:rPr>
        <w:t xml:space="preserve">.a </w:t>
      </w:r>
      <w:r w:rsidR="0099478E" w:rsidRPr="009F38A6">
        <w:rPr>
          <w:rFonts w:ascii="Garamond" w:hAnsi="Garamond"/>
          <w:szCs w:val="22"/>
        </w:rPr>
        <w:t>Em caso de empate entre duas ou mais propostas, serão utilizados os critérios de desempate previstos no art. 60 da Lei nº 14.133, de 2021.</w:t>
      </w:r>
    </w:p>
    <w:p w14:paraId="597BE58B" w14:textId="2A3B24CE"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b </w:t>
      </w:r>
      <w:r w:rsidR="004E724E" w:rsidRPr="009F38A6">
        <w:rPr>
          <w:rFonts w:ascii="Garamond" w:hAnsi="Garamond"/>
          <w:szCs w:val="22"/>
        </w:rPr>
        <w:t xml:space="preserve">Por se tratar de </w:t>
      </w:r>
      <w:r w:rsidR="00B74937" w:rsidRPr="009F38A6">
        <w:rPr>
          <w:rFonts w:ascii="Garamond" w:hAnsi="Garamond"/>
          <w:szCs w:val="22"/>
        </w:rPr>
        <w:t xml:space="preserve">licitação exclusiva para </w:t>
      </w:r>
      <w:r w:rsidR="0099478E" w:rsidRPr="009F38A6">
        <w:rPr>
          <w:rFonts w:ascii="Garamond" w:hAnsi="Garamond"/>
          <w:szCs w:val="22"/>
        </w:rPr>
        <w:t xml:space="preserve">Micro/Pequenas Empresas/MEI´s e demais enquadradas nesta condição </w:t>
      </w:r>
      <w:r w:rsidR="00B74937" w:rsidRPr="009F38A6">
        <w:rPr>
          <w:rFonts w:ascii="Garamond" w:hAnsi="Garamond"/>
          <w:szCs w:val="22"/>
        </w:rPr>
        <w:t xml:space="preserve">não será aplicado as </w:t>
      </w:r>
      <w:r w:rsidR="0099478E" w:rsidRPr="009F38A6">
        <w:rPr>
          <w:rFonts w:ascii="Garamond" w:hAnsi="Garamond"/>
          <w:szCs w:val="22"/>
        </w:rPr>
        <w:t>regras de desempate previstas no art. 44 da Lei Complementar nº 123, de 14 de dezembro de 2006 quando for o caso</w:t>
      </w:r>
      <w:r w:rsidRPr="009F38A6">
        <w:rPr>
          <w:rFonts w:ascii="Garamond" w:hAnsi="Garamond"/>
          <w:szCs w:val="22"/>
        </w:rPr>
        <w:t>.</w:t>
      </w:r>
    </w:p>
    <w:p w14:paraId="1B2D7356" w14:textId="77777777" w:rsidR="0099478E"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c </w:t>
      </w:r>
      <w:r w:rsidR="0099478E" w:rsidRPr="009F38A6">
        <w:rPr>
          <w:rFonts w:ascii="Garamond" w:hAnsi="Garamond"/>
          <w:szCs w:val="22"/>
        </w:rPr>
        <w:t>Empatadas as propostas iniciais e não havendo o envio de lances após o início da fase competitiva, aplicam-se os critérios de desempate de que trata os itens acima.</w:t>
      </w:r>
    </w:p>
    <w:p w14:paraId="0CF8D701"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 xml:space="preserve">3.4.3 </w:t>
      </w:r>
      <w:r w:rsidRPr="009F38A6">
        <w:rPr>
          <w:rFonts w:ascii="Garamond" w:hAnsi="Garamond"/>
          <w:szCs w:val="22"/>
        </w:rPr>
        <w:t xml:space="preserve">– </w:t>
      </w:r>
      <w:r w:rsidRPr="009F38A6">
        <w:rPr>
          <w:rFonts w:ascii="Garamond" w:hAnsi="Garamond"/>
          <w:b/>
          <w:szCs w:val="22"/>
        </w:rPr>
        <w:t>NEGOCIAÇÃO DA PROPOSTA</w:t>
      </w:r>
    </w:p>
    <w:p w14:paraId="415CF032" w14:textId="294C1A52"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.a </w:t>
      </w:r>
      <w:r w:rsidR="005810EE" w:rsidRPr="009F38A6">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9F38A6">
        <w:rPr>
          <w:rFonts w:ascii="Garamond" w:hAnsi="Garamond"/>
          <w:szCs w:val="22"/>
        </w:rPr>
        <w:t xml:space="preserve">. </w:t>
      </w:r>
    </w:p>
    <w:p w14:paraId="2577814D" w14:textId="09C996F2"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.b </w:t>
      </w:r>
      <w:r w:rsidR="005810EE" w:rsidRPr="009F38A6">
        <w:rPr>
          <w:rFonts w:ascii="Garamond" w:hAnsi="Garamond"/>
          <w:szCs w:val="22"/>
        </w:rPr>
        <w:t xml:space="preserve">considera-se </w:t>
      </w:r>
      <w:proofErr w:type="spellStart"/>
      <w:r w:rsidR="005810EE" w:rsidRPr="009F38A6">
        <w:rPr>
          <w:rFonts w:ascii="Garamond" w:hAnsi="Garamond"/>
          <w:szCs w:val="22"/>
        </w:rPr>
        <w:t>provisóriamente</w:t>
      </w:r>
      <w:proofErr w:type="spellEnd"/>
      <w:r w:rsidR="005810EE" w:rsidRPr="009F38A6">
        <w:rPr>
          <w:rFonts w:ascii="Garamond" w:hAnsi="Garamond"/>
          <w:szCs w:val="22"/>
        </w:rPr>
        <w:t xml:space="preserve"> vencedor, ou seja, (detentor da melhor oferta apontado pelo sistema/plataforma eletrônica), sendo àquela que apresentou a melhor proposta, ou seja, na fase de lances apresentou o menor preço ou a depender o caso, maior oferta.</w:t>
      </w:r>
      <w:r w:rsidRPr="009F38A6">
        <w:rPr>
          <w:rFonts w:ascii="Garamond" w:hAnsi="Garamond"/>
          <w:szCs w:val="22"/>
        </w:rPr>
        <w:t xml:space="preserve"> </w:t>
      </w:r>
    </w:p>
    <w:p w14:paraId="04FEE041" w14:textId="77777777" w:rsidR="00F21118"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9F38A6">
        <w:rPr>
          <w:rFonts w:ascii="Garamond" w:hAnsi="Garamond"/>
          <w:szCs w:val="22"/>
        </w:rPr>
        <w:t>.</w:t>
      </w:r>
    </w:p>
    <w:p w14:paraId="7DF6F6F9" w14:textId="4BABC79E" w:rsidR="00F21118" w:rsidRPr="009F38A6" w:rsidRDefault="00F21118"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d</w:t>
      </w:r>
      <w:r w:rsidR="00C70F03" w:rsidRPr="009F38A6">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14:paraId="1B683AB8" w14:textId="793CECAB" w:rsidR="00C70F03"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14:paraId="386ADFCC" w14:textId="0840FEC8" w:rsidR="00F21118"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f Concluída a negociação, se houver, o resultado será registrado na ata da sessão pública, devendo esta ser anexada aos autos do processo de contratação</w:t>
      </w:r>
      <w:r w:rsidR="008D70B3" w:rsidRPr="009F38A6">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14:paraId="7C9F7EB0" w14:textId="0C7AA839"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 xml:space="preserve">3.4.3.g </w:t>
      </w:r>
      <w:r w:rsidRPr="009F38A6">
        <w:rPr>
          <w:rFonts w:ascii="Garamond" w:hAnsi="Garamond"/>
          <w:szCs w:val="22"/>
        </w:rPr>
        <w:t>Quando o proponente primeiro classificado provisoriamente vencedor não anexar proposta, o mesmo será desclassificado, devendo ser consultados as propostas remanescentes.</w:t>
      </w:r>
    </w:p>
    <w:p w14:paraId="6C899D44" w14:textId="68D640F0"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3.4.3.h</w:t>
      </w:r>
      <w:r w:rsidRPr="009F38A6">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w:t>
      </w:r>
      <w:proofErr w:type="gramStart"/>
      <w:r w:rsidRPr="009F38A6">
        <w:rPr>
          <w:rFonts w:ascii="Garamond" w:hAnsi="Garamond"/>
          <w:szCs w:val="22"/>
        </w:rPr>
        <w:t>da sistema/plataforma</w:t>
      </w:r>
      <w:proofErr w:type="gramEnd"/>
      <w:r w:rsidRPr="009F38A6">
        <w:rPr>
          <w:rFonts w:ascii="Garamond" w:hAnsi="Garamond"/>
          <w:szCs w:val="22"/>
        </w:rPr>
        <w:t>.</w:t>
      </w:r>
    </w:p>
    <w:p w14:paraId="57C56A32" w14:textId="5E692EB1"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3.4.3.i</w:t>
      </w:r>
      <w:r w:rsidRPr="009F38A6">
        <w:rPr>
          <w:rFonts w:ascii="Garamond" w:hAnsi="Garamond"/>
          <w:szCs w:val="22"/>
        </w:rPr>
        <w:t xml:space="preserve"> Erros no preenchimento do item/lote/planilha ou na proposta não constituem motivo para a desclassificação. Havendo erros sanáveis, poderá ser ajustada pelo fornecedor, no prazo de </w:t>
      </w:r>
      <w:r w:rsidRPr="001261A2">
        <w:rPr>
          <w:rFonts w:ascii="Garamond" w:hAnsi="Garamond"/>
          <w:b/>
          <w:bCs/>
          <w:szCs w:val="22"/>
        </w:rPr>
        <w:t>01 (um) dia útil</w:t>
      </w:r>
      <w:r w:rsidRPr="009F38A6">
        <w:rPr>
          <w:rFonts w:ascii="Garamond" w:hAnsi="Garamond"/>
          <w:szCs w:val="22"/>
        </w:rPr>
        <w:t>, desde que não haja majoração do preço ou no caso de percentual deverá prevalecer sempre maior conforme o julgamento da licitação.</w:t>
      </w:r>
    </w:p>
    <w:p w14:paraId="49683FD9" w14:textId="07C94443"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3.4.3.j</w:t>
      </w:r>
      <w:r w:rsidRPr="009F38A6">
        <w:rPr>
          <w:rFonts w:ascii="Garamond" w:hAnsi="Garamond"/>
          <w:szCs w:val="22"/>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14:paraId="70369D82"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 – JULGAMENTO DA PROPOSTA</w:t>
      </w:r>
    </w:p>
    <w:p w14:paraId="6A2D7800" w14:textId="77777777" w:rsidR="004C449B"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w:t>
      </w:r>
      <w:r w:rsidRPr="009F38A6">
        <w:rPr>
          <w:rFonts w:ascii="Garamond" w:hAnsi="Garamond"/>
          <w:szCs w:val="22"/>
        </w:rPr>
        <w:t xml:space="preserve">.a </w:t>
      </w:r>
      <w:r w:rsidR="004C449B" w:rsidRPr="009F38A6">
        <w:rPr>
          <w:rFonts w:ascii="Garamond" w:hAnsi="Garamond"/>
          <w:szCs w:val="22"/>
        </w:rPr>
        <w:t>a - a proposta no item ou lote conforme o critério de julgamento adotado, que estiver em desconformidade com as descrições deste Edital que dificultem seu julgamento, e, conter vícios insanáveis;</w:t>
      </w:r>
    </w:p>
    <w:p w14:paraId="6D617B81" w14:textId="77777777" w:rsidR="004C449B" w:rsidRPr="009F38A6" w:rsidRDefault="004C449B" w:rsidP="00AA49E6">
      <w:pPr>
        <w:spacing w:before="120" w:after="120" w:line="360" w:lineRule="auto"/>
        <w:rPr>
          <w:rFonts w:ascii="Garamond" w:hAnsi="Garamond"/>
          <w:szCs w:val="22"/>
        </w:rPr>
      </w:pPr>
      <w:proofErr w:type="gramStart"/>
      <w:r w:rsidRPr="009F38A6">
        <w:rPr>
          <w:rFonts w:ascii="Garamond" w:hAnsi="Garamond"/>
          <w:szCs w:val="22"/>
        </w:rPr>
        <w:t>b</w:t>
      </w:r>
      <w:proofErr w:type="gramEnd"/>
      <w:r w:rsidRPr="009F38A6">
        <w:rPr>
          <w:rFonts w:ascii="Garamond" w:hAnsi="Garamond"/>
          <w:szCs w:val="22"/>
        </w:rPr>
        <w:t xml:space="preserve"> - quando o valor ou percentual de desconto unitário ou do lote após a etapa de lances e negociação permanecer com valores superiores ou percentuais menores ao máximo ou ao mínimo estipulado no edital (conforme critério de julgamento utilizado no edital);</w:t>
      </w:r>
    </w:p>
    <w:p w14:paraId="417F9247" w14:textId="77777777" w:rsidR="00945DF2" w:rsidRPr="009F38A6" w:rsidRDefault="004C449B" w:rsidP="00AA49E6">
      <w:pPr>
        <w:spacing w:before="120" w:after="120" w:line="360" w:lineRule="auto"/>
        <w:rPr>
          <w:rFonts w:ascii="Garamond" w:hAnsi="Garamond"/>
          <w:szCs w:val="22"/>
        </w:rPr>
      </w:pPr>
      <w:proofErr w:type="gramStart"/>
      <w:r w:rsidRPr="009F38A6">
        <w:rPr>
          <w:rFonts w:ascii="Garamond" w:hAnsi="Garamond"/>
          <w:szCs w:val="22"/>
        </w:rPr>
        <w:t>c</w:t>
      </w:r>
      <w:proofErr w:type="gramEnd"/>
      <w:r w:rsidRPr="009F38A6">
        <w:rPr>
          <w:rFonts w:ascii="Garamond" w:hAnsi="Garamond"/>
          <w:szCs w:val="22"/>
        </w:rPr>
        <w:t xml:space="preserve"> - quando apresentar preço ou percentual </w:t>
      </w:r>
      <w:proofErr w:type="spellStart"/>
      <w:r w:rsidRPr="009F38A6">
        <w:rPr>
          <w:rFonts w:ascii="Garamond" w:hAnsi="Garamond"/>
          <w:szCs w:val="22"/>
        </w:rPr>
        <w:t>manifestavelmente</w:t>
      </w:r>
      <w:proofErr w:type="spellEnd"/>
      <w:r w:rsidRPr="009F38A6">
        <w:rPr>
          <w:rFonts w:ascii="Garamond" w:hAnsi="Garamond"/>
          <w:szCs w:val="22"/>
        </w:rPr>
        <w:t xml:space="preserve"> </w:t>
      </w:r>
      <w:proofErr w:type="spellStart"/>
      <w:r w:rsidRPr="009F38A6">
        <w:rPr>
          <w:rFonts w:ascii="Garamond" w:hAnsi="Garamond"/>
          <w:szCs w:val="22"/>
        </w:rPr>
        <w:t>inexequivel</w:t>
      </w:r>
      <w:proofErr w:type="spellEnd"/>
      <w:r w:rsidRPr="009F38A6">
        <w:rPr>
          <w:rFonts w:ascii="Garamond" w:hAnsi="Garamond"/>
          <w:szCs w:val="22"/>
        </w:rPr>
        <w:t xml:space="preserve"> pós diligência;</w:t>
      </w:r>
    </w:p>
    <w:p w14:paraId="4FCBE618" w14:textId="0E006DC3" w:rsidR="004C449B" w:rsidRPr="009F38A6" w:rsidRDefault="004C449B" w:rsidP="00AA49E6">
      <w:pPr>
        <w:spacing w:before="120" w:after="120" w:line="360" w:lineRule="auto"/>
        <w:rPr>
          <w:rFonts w:ascii="Garamond" w:hAnsi="Garamond"/>
          <w:szCs w:val="22"/>
        </w:rPr>
      </w:pPr>
      <w:proofErr w:type="gramStart"/>
      <w:r w:rsidRPr="009F38A6">
        <w:rPr>
          <w:rFonts w:ascii="Garamond" w:hAnsi="Garamond"/>
          <w:szCs w:val="22"/>
        </w:rPr>
        <w:t>d</w:t>
      </w:r>
      <w:proofErr w:type="gramEnd"/>
      <w:r w:rsidRPr="009F38A6">
        <w:rPr>
          <w:rFonts w:ascii="Garamond" w:hAnsi="Garamond"/>
          <w:szCs w:val="22"/>
        </w:rPr>
        <w:t xml:space="preserve"> - por desistência da proposta pelo licitante, desde que justificada, podendo </w:t>
      </w:r>
      <w:r w:rsidR="00957EF4" w:rsidRPr="009F38A6">
        <w:rPr>
          <w:rFonts w:ascii="Garamond" w:hAnsi="Garamond"/>
          <w:szCs w:val="22"/>
        </w:rPr>
        <w:t>acarretar</w:t>
      </w:r>
      <w:r w:rsidRPr="009F38A6">
        <w:rPr>
          <w:rFonts w:ascii="Garamond" w:hAnsi="Garamond"/>
          <w:szCs w:val="22"/>
        </w:rPr>
        <w:t xml:space="preserve"> sanção/penalidades nos termos deste edital e da Lei 14.133/2021, conforme o caso;</w:t>
      </w:r>
    </w:p>
    <w:p w14:paraId="5C4705A7" w14:textId="3AB917E5" w:rsidR="004C449B" w:rsidRPr="009F38A6" w:rsidRDefault="004C449B" w:rsidP="00AA49E6">
      <w:pPr>
        <w:spacing w:before="120" w:after="120" w:line="360" w:lineRule="auto"/>
        <w:rPr>
          <w:rFonts w:ascii="Garamond" w:hAnsi="Garamond"/>
          <w:szCs w:val="22"/>
        </w:rPr>
      </w:pPr>
      <w:proofErr w:type="gramStart"/>
      <w:r w:rsidRPr="009F38A6">
        <w:rPr>
          <w:rFonts w:ascii="Garamond" w:hAnsi="Garamond"/>
          <w:szCs w:val="22"/>
        </w:rPr>
        <w:t>e</w:t>
      </w:r>
      <w:proofErr w:type="gramEnd"/>
      <w:r w:rsidRPr="009F38A6">
        <w:rPr>
          <w:rFonts w:ascii="Garamond" w:hAnsi="Garamond"/>
          <w:szCs w:val="22"/>
        </w:rPr>
        <w:t xml:space="preserve"> - </w:t>
      </w:r>
      <w:r w:rsidR="00957EF4" w:rsidRPr="009F38A6">
        <w:rPr>
          <w:rFonts w:ascii="Garamond" w:hAnsi="Garamond"/>
          <w:szCs w:val="22"/>
        </w:rPr>
        <w:t>Quando</w:t>
      </w:r>
      <w:r w:rsidRPr="009F38A6">
        <w:rPr>
          <w:rFonts w:ascii="Garamond" w:hAnsi="Garamond"/>
          <w:szCs w:val="22"/>
        </w:rPr>
        <w:t xml:space="preserve"> houver identificação do licitante;</w:t>
      </w:r>
    </w:p>
    <w:p w14:paraId="2BB0B6D4" w14:textId="77777777" w:rsidR="004C449B" w:rsidRPr="009F38A6" w:rsidRDefault="004C449B" w:rsidP="00AA49E6">
      <w:pPr>
        <w:spacing w:before="120" w:after="120" w:line="360" w:lineRule="auto"/>
        <w:rPr>
          <w:rFonts w:ascii="Garamond" w:hAnsi="Garamond"/>
          <w:szCs w:val="22"/>
        </w:rPr>
      </w:pPr>
      <w:proofErr w:type="gramStart"/>
      <w:r w:rsidRPr="009F38A6">
        <w:rPr>
          <w:rFonts w:ascii="Garamond" w:hAnsi="Garamond"/>
          <w:szCs w:val="22"/>
        </w:rPr>
        <w:t>f</w:t>
      </w:r>
      <w:proofErr w:type="gramEnd"/>
      <w:r w:rsidRPr="009F38A6">
        <w:rPr>
          <w:rFonts w:ascii="Garamond" w:hAnsi="Garamond"/>
          <w:szCs w:val="22"/>
        </w:rPr>
        <w:t xml:space="preserve"> - a desclassificação será registrada no sistema, com acompanhamento em tempo real por todos os participantes quando estes, permanecerem até o final da sessão pública;</w:t>
      </w:r>
    </w:p>
    <w:p w14:paraId="0B9E818A" w14:textId="77777777" w:rsidR="004C449B" w:rsidRPr="009F38A6" w:rsidRDefault="004C449B" w:rsidP="00AA49E6">
      <w:pPr>
        <w:spacing w:before="120" w:after="120" w:line="360" w:lineRule="auto"/>
        <w:rPr>
          <w:rFonts w:ascii="Garamond" w:hAnsi="Garamond"/>
          <w:szCs w:val="22"/>
        </w:rPr>
      </w:pPr>
      <w:proofErr w:type="gramStart"/>
      <w:r w:rsidRPr="009F38A6">
        <w:rPr>
          <w:rFonts w:ascii="Garamond" w:hAnsi="Garamond"/>
          <w:szCs w:val="22"/>
        </w:rPr>
        <w:t>g</w:t>
      </w:r>
      <w:proofErr w:type="gramEnd"/>
      <w:r w:rsidRPr="009F38A6">
        <w:rPr>
          <w:rFonts w:ascii="Garamond" w:hAnsi="Garamond"/>
          <w:szCs w:val="22"/>
        </w:rPr>
        <w:t xml:space="preserve"> - a não desclassificação da proposta não impede o seu julgamento definitivo em sentido contrário, levado a efeito na fase de aceitação.</w:t>
      </w:r>
    </w:p>
    <w:p w14:paraId="5243F7FA" w14:textId="71EE47F3" w:rsidR="004C449B" w:rsidRPr="009F38A6" w:rsidRDefault="00945DF2" w:rsidP="00AA49E6">
      <w:pPr>
        <w:spacing w:before="120" w:after="120" w:line="360" w:lineRule="auto"/>
        <w:rPr>
          <w:rFonts w:ascii="Garamond" w:hAnsi="Garamond"/>
          <w:b/>
          <w:bCs/>
          <w:szCs w:val="22"/>
        </w:rPr>
      </w:pPr>
      <w:r w:rsidRPr="009F38A6">
        <w:rPr>
          <w:rFonts w:ascii="Garamond" w:hAnsi="Garamond"/>
          <w:b/>
          <w:bCs/>
          <w:szCs w:val="22"/>
        </w:rPr>
        <w:t>3</w:t>
      </w:r>
      <w:r w:rsidR="004C449B" w:rsidRPr="009F38A6">
        <w:rPr>
          <w:rFonts w:ascii="Garamond" w:hAnsi="Garamond"/>
          <w:b/>
          <w:bCs/>
          <w:szCs w:val="22"/>
        </w:rPr>
        <w:t>.</w:t>
      </w:r>
      <w:r w:rsidRPr="009F38A6">
        <w:rPr>
          <w:rFonts w:ascii="Garamond" w:hAnsi="Garamond"/>
          <w:b/>
          <w:bCs/>
          <w:szCs w:val="22"/>
        </w:rPr>
        <w:t>4.5</w:t>
      </w:r>
      <w:r w:rsidR="004C449B" w:rsidRPr="009F38A6">
        <w:rPr>
          <w:rFonts w:ascii="Garamond" w:hAnsi="Garamond"/>
          <w:b/>
          <w:bCs/>
          <w:szCs w:val="22"/>
        </w:rPr>
        <w:tab/>
        <w:t>– DA INEXEQUIBILIDADE DA PROPOSTA</w:t>
      </w:r>
    </w:p>
    <w:p w14:paraId="05665D25" w14:textId="5281D298"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.1</w:t>
      </w:r>
      <w:r w:rsidR="004C449B" w:rsidRPr="009F38A6">
        <w:rPr>
          <w:rFonts w:ascii="Garamond" w:hAnsi="Garamond"/>
          <w:szCs w:val="22"/>
        </w:rPr>
        <w:tab/>
        <w:t xml:space="preserve">- No caso de bens ou serviços em geral, é indício de inexequibilidade das propostas valores inferiores a </w:t>
      </w:r>
      <w:r w:rsidR="004C449B" w:rsidRPr="001261A2">
        <w:rPr>
          <w:rFonts w:ascii="Garamond" w:hAnsi="Garamond"/>
          <w:b/>
          <w:bCs/>
          <w:szCs w:val="22"/>
        </w:rPr>
        <w:t>75% (setenta e cinco por cento)</w:t>
      </w:r>
      <w:r w:rsidR="004C449B" w:rsidRPr="009F38A6">
        <w:rPr>
          <w:rFonts w:ascii="Garamond" w:hAnsi="Garamond"/>
          <w:szCs w:val="22"/>
        </w:rPr>
        <w:t xml:space="preserve"> do valor orçado pela Administração.</w:t>
      </w:r>
    </w:p>
    <w:p w14:paraId="570FCAEF" w14:textId="698039DC"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.2</w:t>
      </w:r>
      <w:r w:rsidR="004C449B" w:rsidRPr="009F38A6">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14:paraId="6E9A874C" w14:textId="3F530475"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.3</w:t>
      </w:r>
      <w:r w:rsidR="004C449B" w:rsidRPr="009F38A6">
        <w:rPr>
          <w:rFonts w:ascii="Garamond" w:hAnsi="Garamond"/>
          <w:szCs w:val="22"/>
        </w:rPr>
        <w:tab/>
        <w:t xml:space="preserve">- A inexequibilidade, na hipótese de que trata o item </w:t>
      </w:r>
      <w:r w:rsidR="000B635A" w:rsidRPr="009F38A6">
        <w:rPr>
          <w:rFonts w:ascii="Garamond" w:hAnsi="Garamond"/>
          <w:szCs w:val="22"/>
        </w:rPr>
        <w:t>3</w:t>
      </w:r>
      <w:r w:rsidR="004C449B" w:rsidRPr="009F38A6">
        <w:rPr>
          <w:rFonts w:ascii="Garamond" w:hAnsi="Garamond"/>
          <w:szCs w:val="22"/>
        </w:rPr>
        <w:t>.4</w:t>
      </w:r>
      <w:r w:rsidR="000B635A" w:rsidRPr="009F38A6">
        <w:rPr>
          <w:rFonts w:ascii="Garamond" w:hAnsi="Garamond"/>
          <w:szCs w:val="22"/>
        </w:rPr>
        <w:t>.5</w:t>
      </w:r>
      <w:r w:rsidR="004C449B" w:rsidRPr="009F38A6">
        <w:rPr>
          <w:rFonts w:ascii="Garamond" w:hAnsi="Garamond"/>
          <w:szCs w:val="22"/>
        </w:rPr>
        <w:t>, só será considerada após diligência do pregoeiro, agente de contratação ou da comissão de contratação, quando o substituir, que comprove:</w:t>
      </w:r>
    </w:p>
    <w:p w14:paraId="39456A3E" w14:textId="77777777" w:rsidR="004C449B" w:rsidRPr="009F38A6" w:rsidRDefault="004C449B" w:rsidP="00AA49E6">
      <w:pPr>
        <w:spacing w:before="120" w:after="120" w:line="360" w:lineRule="auto"/>
        <w:ind w:firstLine="567"/>
        <w:rPr>
          <w:rFonts w:ascii="Garamond" w:hAnsi="Garamond"/>
          <w:szCs w:val="22"/>
        </w:rPr>
      </w:pPr>
      <w:proofErr w:type="gramStart"/>
      <w:r w:rsidRPr="009F38A6">
        <w:rPr>
          <w:rFonts w:ascii="Garamond" w:hAnsi="Garamond"/>
          <w:szCs w:val="22"/>
        </w:rPr>
        <w:t>a</w:t>
      </w:r>
      <w:proofErr w:type="gramEnd"/>
      <w:r w:rsidRPr="009F38A6">
        <w:rPr>
          <w:rFonts w:ascii="Garamond" w:hAnsi="Garamond"/>
          <w:szCs w:val="22"/>
        </w:rPr>
        <w:t xml:space="preserve"> - que o custo do licitante ultrapassa o valor da proposta; e,</w:t>
      </w:r>
    </w:p>
    <w:p w14:paraId="37099B46" w14:textId="77777777" w:rsidR="004C449B" w:rsidRPr="009F38A6" w:rsidRDefault="004C449B" w:rsidP="00AA49E6">
      <w:pPr>
        <w:spacing w:before="120" w:after="120" w:line="360" w:lineRule="auto"/>
        <w:ind w:firstLine="567"/>
        <w:rPr>
          <w:rFonts w:ascii="Garamond" w:hAnsi="Garamond"/>
          <w:szCs w:val="22"/>
        </w:rPr>
      </w:pPr>
      <w:proofErr w:type="gramStart"/>
      <w:r w:rsidRPr="009F38A6">
        <w:rPr>
          <w:rFonts w:ascii="Garamond" w:hAnsi="Garamond"/>
          <w:szCs w:val="22"/>
        </w:rPr>
        <w:t>b</w:t>
      </w:r>
      <w:proofErr w:type="gramEnd"/>
      <w:r w:rsidRPr="009F38A6">
        <w:rPr>
          <w:rFonts w:ascii="Garamond" w:hAnsi="Garamond"/>
          <w:szCs w:val="22"/>
        </w:rPr>
        <w:t xml:space="preserve"> - inexistirem custos de oportunidade capazes de justificar o vulto da oferta.</w:t>
      </w:r>
    </w:p>
    <w:p w14:paraId="5BE89D13" w14:textId="2459679B"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4</w:t>
      </w:r>
      <w:r w:rsidR="004C449B" w:rsidRPr="009F38A6">
        <w:rPr>
          <w:rFonts w:ascii="Garamond" w:hAnsi="Garamond"/>
          <w:szCs w:val="22"/>
        </w:rPr>
        <w:tab/>
        <w:t>-Quando da assinatura do contrato, este órgão público, poderá exigir garantia de até 5%, do licitante cujo o valor do item ou lote ou a totalidade de sua proposta for em 75% (setenta e cinco por cento) do valor orçado pela Administração.</w:t>
      </w:r>
    </w:p>
    <w:p w14:paraId="4E480903" w14:textId="2AF6E379" w:rsidR="004C449B" w:rsidRPr="009F38A6" w:rsidRDefault="00945DF2" w:rsidP="00AA49E6">
      <w:pPr>
        <w:spacing w:before="120" w:after="120" w:line="360" w:lineRule="auto"/>
        <w:rPr>
          <w:rFonts w:ascii="Garamond" w:hAnsi="Garamond"/>
          <w:b/>
          <w:bCs/>
          <w:szCs w:val="22"/>
        </w:rPr>
      </w:pPr>
      <w:bookmarkStart w:id="1" w:name="_Hlk163823209"/>
      <w:r w:rsidRPr="009F38A6">
        <w:rPr>
          <w:rFonts w:ascii="Garamond" w:hAnsi="Garamond"/>
          <w:b/>
          <w:bCs/>
          <w:szCs w:val="22"/>
        </w:rPr>
        <w:t>3.4.</w:t>
      </w:r>
      <w:bookmarkEnd w:id="1"/>
      <w:r w:rsidRPr="009F38A6">
        <w:rPr>
          <w:rFonts w:ascii="Garamond" w:hAnsi="Garamond"/>
          <w:b/>
          <w:bCs/>
          <w:szCs w:val="22"/>
        </w:rPr>
        <w:t>6</w:t>
      </w:r>
      <w:r w:rsidR="004C449B" w:rsidRPr="009F38A6">
        <w:rPr>
          <w:rFonts w:ascii="Garamond" w:hAnsi="Garamond"/>
          <w:b/>
          <w:bCs/>
          <w:szCs w:val="22"/>
        </w:rPr>
        <w:tab/>
        <w:t>– DO ENCERRAMENTO DA FASE DE JULGAMENTO</w:t>
      </w:r>
    </w:p>
    <w:p w14:paraId="5A8ED09C" w14:textId="1D0852E8" w:rsidR="004C449B" w:rsidRPr="009F38A6" w:rsidRDefault="006612A2" w:rsidP="00AA49E6">
      <w:pPr>
        <w:spacing w:before="120" w:after="120" w:line="360" w:lineRule="auto"/>
        <w:rPr>
          <w:rFonts w:ascii="Garamond" w:hAnsi="Garamond"/>
          <w:szCs w:val="22"/>
        </w:rPr>
      </w:pPr>
      <w:r w:rsidRPr="009F38A6">
        <w:rPr>
          <w:rFonts w:ascii="Garamond" w:hAnsi="Garamond"/>
          <w:szCs w:val="22"/>
        </w:rPr>
        <w:t>3.4.6.</w:t>
      </w:r>
      <w:r w:rsidR="004C449B" w:rsidRPr="009F38A6">
        <w:rPr>
          <w:rFonts w:ascii="Garamond" w:hAnsi="Garamond"/>
          <w:szCs w:val="22"/>
        </w:rPr>
        <w:t>1</w:t>
      </w:r>
      <w:r w:rsidR="004C449B" w:rsidRPr="009F38A6">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14:paraId="54642AD5" w14:textId="2622442F" w:rsidR="00AA1589" w:rsidRPr="009F38A6" w:rsidRDefault="00AA1589" w:rsidP="00AA49E6">
      <w:pPr>
        <w:spacing w:before="120" w:after="120" w:line="360" w:lineRule="auto"/>
        <w:rPr>
          <w:rFonts w:ascii="Garamond" w:hAnsi="Garamond"/>
          <w:b/>
          <w:szCs w:val="22"/>
        </w:rPr>
      </w:pPr>
      <w:r w:rsidRPr="009F38A6">
        <w:rPr>
          <w:rFonts w:ascii="Garamond" w:hAnsi="Garamond"/>
          <w:b/>
          <w:szCs w:val="22"/>
        </w:rPr>
        <w:t>3.5 DESCONEXÃO DO SISTEMA NA ETAPA DE LANCES</w:t>
      </w:r>
    </w:p>
    <w:p w14:paraId="21CC13F5" w14:textId="77777777"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14:paraId="2D266B08"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3.5.1 O Pregoeiro, quando possível, dará continuidade à sua atuação no certame, sem prejuízo dos atos realizados.</w:t>
      </w:r>
    </w:p>
    <w:p w14:paraId="35E4E14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3.5.2 Quando a desconexão persistir por tempo superior a </w:t>
      </w:r>
      <w:r w:rsidRPr="001261A2">
        <w:rPr>
          <w:rFonts w:ascii="Garamond" w:hAnsi="Garamond"/>
          <w:b/>
          <w:bCs/>
          <w:szCs w:val="22"/>
        </w:rPr>
        <w:t>10 (dez) minutos</w:t>
      </w:r>
      <w:r w:rsidRPr="009F38A6">
        <w:rPr>
          <w:rFonts w:ascii="Garamond" w:hAnsi="Garamond"/>
          <w:szCs w:val="22"/>
        </w:rPr>
        <w:t>, a sessão pública será suspensa e reiniciada somente decorridas vinte e quatro horas após a comunicação do fato aos participantes, no sítio eletrônico utilizado para divulgação.</w:t>
      </w:r>
    </w:p>
    <w:p w14:paraId="28A2622A"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 DOCUMENTO REFERENTE À HABILITAÇÃO</w:t>
      </w:r>
    </w:p>
    <w:p w14:paraId="69007EAE" w14:textId="77777777" w:rsidR="00EE73A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4.1 </w:t>
      </w:r>
      <w:r w:rsidRPr="009F38A6">
        <w:rPr>
          <w:rFonts w:ascii="Garamond" w:hAnsi="Garamond" w:cs="Arial"/>
          <w:szCs w:val="22"/>
        </w:rPr>
        <w:t xml:space="preserve">Nos termos dos artigos </w:t>
      </w:r>
      <w:r w:rsidR="004C449B" w:rsidRPr="009F38A6">
        <w:rPr>
          <w:rFonts w:ascii="Garamond" w:hAnsi="Garamond" w:cs="Arial"/>
          <w:szCs w:val="22"/>
        </w:rPr>
        <w:t>62</w:t>
      </w:r>
      <w:r w:rsidRPr="009F38A6">
        <w:rPr>
          <w:rFonts w:ascii="Garamond" w:hAnsi="Garamond" w:cs="Arial"/>
          <w:szCs w:val="22"/>
        </w:rPr>
        <w:t xml:space="preserve"> e </w:t>
      </w:r>
      <w:r w:rsidR="004C449B" w:rsidRPr="009F38A6">
        <w:rPr>
          <w:rFonts w:ascii="Garamond" w:hAnsi="Garamond" w:cs="Arial"/>
          <w:szCs w:val="22"/>
        </w:rPr>
        <w:t>70</w:t>
      </w:r>
      <w:r w:rsidRPr="009F38A6">
        <w:rPr>
          <w:rFonts w:ascii="Garamond" w:hAnsi="Garamond" w:cs="Arial"/>
          <w:szCs w:val="22"/>
        </w:rPr>
        <w:t xml:space="preserve"> d</w:t>
      </w:r>
      <w:r w:rsidR="004C449B" w:rsidRPr="009F38A6">
        <w:rPr>
          <w:rFonts w:ascii="Garamond" w:hAnsi="Garamond" w:cs="Arial"/>
          <w:szCs w:val="22"/>
        </w:rPr>
        <w:t>a Lei</w:t>
      </w:r>
      <w:r w:rsidRPr="009F38A6">
        <w:rPr>
          <w:rFonts w:ascii="Garamond" w:hAnsi="Garamond" w:cs="Arial"/>
          <w:szCs w:val="22"/>
        </w:rPr>
        <w:t xml:space="preserve"> Federal 1</w:t>
      </w:r>
      <w:r w:rsidR="004C449B" w:rsidRPr="009F38A6">
        <w:rPr>
          <w:rFonts w:ascii="Garamond" w:hAnsi="Garamond" w:cs="Arial"/>
          <w:szCs w:val="22"/>
        </w:rPr>
        <w:t>4.133/2021</w:t>
      </w:r>
      <w:r w:rsidRPr="009F38A6">
        <w:rPr>
          <w:rFonts w:ascii="Garamond" w:hAnsi="Garamond" w:cs="Arial"/>
          <w:szCs w:val="22"/>
        </w:rPr>
        <w:t xml:space="preserve"> o licitante interessado em participar desta licitação </w:t>
      </w:r>
      <w:r w:rsidR="00EE73A3" w:rsidRPr="009F38A6">
        <w:rPr>
          <w:rFonts w:ascii="Garamond" w:hAnsi="Garamond" w:cs="Arial"/>
          <w:szCs w:val="22"/>
        </w:rPr>
        <w:t>serão exigidos os documentos necessários para demonstrar a capacidade em atender os itens licitados.</w:t>
      </w:r>
    </w:p>
    <w:p w14:paraId="789CC025" w14:textId="49651372" w:rsidR="00AA1589" w:rsidRPr="009F38A6" w:rsidRDefault="00EE73A3" w:rsidP="00AA49E6">
      <w:pPr>
        <w:spacing w:before="120" w:after="120" w:line="360" w:lineRule="auto"/>
        <w:rPr>
          <w:rFonts w:ascii="Garamond" w:hAnsi="Garamond" w:cs="Arial"/>
          <w:szCs w:val="22"/>
        </w:rPr>
      </w:pPr>
      <w:r w:rsidRPr="009F38A6">
        <w:rPr>
          <w:rFonts w:ascii="Garamond" w:hAnsi="Garamond" w:cs="Arial"/>
          <w:b/>
          <w:bCs/>
          <w:szCs w:val="22"/>
        </w:rPr>
        <w:t>4.2</w:t>
      </w:r>
      <w:r w:rsidRPr="009F38A6">
        <w:rPr>
          <w:rFonts w:ascii="Garamond" w:hAnsi="Garamond" w:cs="Arial"/>
          <w:szCs w:val="22"/>
        </w:rPr>
        <w:t xml:space="preserve"> </w:t>
      </w:r>
      <w:r w:rsidR="00F300A6" w:rsidRPr="009F38A6">
        <w:rPr>
          <w:rFonts w:ascii="Garamond" w:hAnsi="Garamond" w:cs="Arial"/>
          <w:szCs w:val="22"/>
        </w:rPr>
        <w:t>Nos termos d</w:t>
      </w:r>
      <w:r w:rsidR="00980064" w:rsidRPr="009F38A6">
        <w:rPr>
          <w:rFonts w:ascii="Garamond" w:hAnsi="Garamond" w:cs="Arial"/>
          <w:szCs w:val="22"/>
        </w:rPr>
        <w:t>este edital</w:t>
      </w:r>
      <w:r w:rsidR="00F300A6" w:rsidRPr="009F38A6">
        <w:rPr>
          <w:rFonts w:ascii="Garamond" w:hAnsi="Garamond" w:cs="Arial"/>
          <w:szCs w:val="22"/>
        </w:rPr>
        <w:t xml:space="preserve"> o licitante deverá anexar os documentos de HABILITAÇÃO, e, quando for o caso os documentos complementares, exclusivamente via sistema</w:t>
      </w:r>
      <w:r w:rsidR="003B0029" w:rsidRPr="009F38A6">
        <w:rPr>
          <w:rFonts w:ascii="Garamond" w:hAnsi="Garamond" w:cs="Arial"/>
          <w:szCs w:val="22"/>
        </w:rPr>
        <w:t xml:space="preserve"> </w:t>
      </w:r>
      <w:r w:rsidR="00F300A6" w:rsidRPr="009F38A6">
        <w:rPr>
          <w:rFonts w:ascii="Garamond" w:hAnsi="Garamond" w:cs="Arial"/>
          <w:szCs w:val="22"/>
        </w:rPr>
        <w:t>plataforma</w:t>
      </w:r>
      <w:r w:rsidR="003B0029" w:rsidRPr="009F38A6">
        <w:rPr>
          <w:rFonts w:ascii="Garamond" w:hAnsi="Garamond" w:cs="Arial"/>
          <w:szCs w:val="22"/>
        </w:rPr>
        <w:t>;</w:t>
      </w:r>
    </w:p>
    <w:p w14:paraId="2E1F8984" w14:textId="0B6F1F33" w:rsidR="006C405B" w:rsidRPr="009F38A6" w:rsidRDefault="006C405B" w:rsidP="00AA49E6">
      <w:pPr>
        <w:spacing w:before="120" w:after="120" w:line="360" w:lineRule="auto"/>
        <w:rPr>
          <w:rFonts w:ascii="Garamond" w:hAnsi="Garamond" w:cs="Arial"/>
          <w:szCs w:val="22"/>
        </w:rPr>
      </w:pPr>
      <w:r w:rsidRPr="009F38A6">
        <w:rPr>
          <w:rFonts w:ascii="Garamond" w:hAnsi="Garamond" w:cs="Arial"/>
          <w:szCs w:val="22"/>
        </w:rPr>
        <w:t>a)</w:t>
      </w:r>
      <w:r w:rsidRPr="009F38A6">
        <w:rPr>
          <w:rFonts w:ascii="Garamond" w:hAnsi="Garamond" w:cs="Arial"/>
          <w:szCs w:val="22"/>
        </w:rPr>
        <w:tab/>
        <w:t>Declaraç</w:t>
      </w:r>
      <w:r w:rsidR="00F57A58" w:rsidRPr="009F38A6">
        <w:rPr>
          <w:rFonts w:ascii="Garamond" w:hAnsi="Garamond" w:cs="Arial"/>
          <w:szCs w:val="22"/>
        </w:rPr>
        <w:t xml:space="preserve">ão unificada </w:t>
      </w:r>
      <w:r w:rsidRPr="009F38A6">
        <w:rPr>
          <w:rFonts w:ascii="Garamond" w:hAnsi="Garamond" w:cs="Arial"/>
          <w:szCs w:val="22"/>
        </w:rPr>
        <w:t xml:space="preserve">(conforme modelo constante do Anexo II declaração </w:t>
      </w:r>
      <w:proofErr w:type="spellStart"/>
      <w:r w:rsidRPr="009F38A6">
        <w:rPr>
          <w:rFonts w:ascii="Garamond" w:hAnsi="Garamond" w:cs="Arial"/>
          <w:szCs w:val="22"/>
        </w:rPr>
        <w:t>unica</w:t>
      </w:r>
      <w:proofErr w:type="spellEnd"/>
      <w:r w:rsidRPr="009F38A6">
        <w:rPr>
          <w:rFonts w:ascii="Garamond" w:hAnsi="Garamond" w:cs="Arial"/>
          <w:szCs w:val="22"/>
        </w:rPr>
        <w:t xml:space="preserve">, deste Edital). </w:t>
      </w:r>
    </w:p>
    <w:p w14:paraId="0A7C9A64" w14:textId="77777777" w:rsidR="000A6FC3" w:rsidRPr="009F38A6" w:rsidRDefault="00A21F38" w:rsidP="00AA49E6">
      <w:pPr>
        <w:spacing w:before="120" w:after="120" w:line="360" w:lineRule="auto"/>
        <w:ind w:firstLine="284"/>
        <w:rPr>
          <w:rFonts w:ascii="Garamond" w:hAnsi="Garamond" w:cs="Arial"/>
          <w:szCs w:val="22"/>
        </w:rPr>
      </w:pPr>
      <w:r w:rsidRPr="009F38A6">
        <w:rPr>
          <w:rFonts w:ascii="Garamond" w:hAnsi="Garamond" w:cs="Arial"/>
          <w:szCs w:val="22"/>
        </w:rPr>
        <w:t xml:space="preserve">a.1 A DECLARAÇÃO DE MICROEMPRESA, EMPRESA DE PEQUNENO PORTE, MEI </w:t>
      </w:r>
      <w:r w:rsidR="000A6FC3" w:rsidRPr="009F38A6">
        <w:rPr>
          <w:rFonts w:ascii="Garamond" w:hAnsi="Garamond" w:cs="Arial"/>
          <w:szCs w:val="22"/>
        </w:rPr>
        <w:t xml:space="preserve">(conforme modelo constante do Anexo II -A, deste Edital SE FOR O CASO). </w:t>
      </w:r>
    </w:p>
    <w:p w14:paraId="0AEB4A8C" w14:textId="77729939"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14:paraId="7F979C2C" w14:textId="6260BC0A"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Certidão </w:t>
      </w:r>
      <w:r w:rsidR="00927C72" w:rsidRPr="009F38A6">
        <w:rPr>
          <w:rFonts w:ascii="Garamond" w:hAnsi="Garamond" w:cs="Arial"/>
          <w:szCs w:val="22"/>
        </w:rPr>
        <w:t xml:space="preserve">Simplificada </w:t>
      </w:r>
      <w:r w:rsidRPr="009F38A6">
        <w:rPr>
          <w:rFonts w:ascii="Garamond" w:hAnsi="Garamond" w:cs="Arial"/>
          <w:szCs w:val="22"/>
        </w:rPr>
        <w:t>expedida pela Junta Comercial de seu domicílio</w:t>
      </w:r>
      <w:r w:rsidR="0094268E" w:rsidRPr="009F38A6">
        <w:rPr>
          <w:rFonts w:ascii="Garamond" w:hAnsi="Garamond" w:cs="Arial"/>
          <w:szCs w:val="22"/>
        </w:rPr>
        <w:t>, para verificação e atualização do quadro societário;</w:t>
      </w:r>
    </w:p>
    <w:p w14:paraId="764F307A" w14:textId="418A2410"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Prova de inscrição no Cadastro Nacional de Pessoas Jurídicas (CNPJ) do Ministério da Fazenda; </w:t>
      </w:r>
    </w:p>
    <w:p w14:paraId="5703B91F" w14:textId="618C1C75" w:rsidR="006C405B" w:rsidRPr="009F38A6" w:rsidRDefault="00A41F1C" w:rsidP="00AA49E6">
      <w:pPr>
        <w:pStyle w:val="PargrafodaLista"/>
        <w:numPr>
          <w:ilvl w:val="0"/>
          <w:numId w:val="19"/>
        </w:numPr>
        <w:spacing w:before="120" w:after="120" w:line="360" w:lineRule="auto"/>
        <w:ind w:left="0" w:firstLine="0"/>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inscrição no cadastro de contribuintes estadual e/ou municipal, se houver, relativo ao domicílio ou sede do licitante, pertinente ao seu ramo de atividade e compatível com o objeto </w:t>
      </w:r>
      <w:r w:rsidR="00E040E3" w:rsidRPr="009F38A6">
        <w:rPr>
          <w:rFonts w:ascii="Garamond" w:hAnsi="Garamond" w:cs="Arial"/>
          <w:szCs w:val="22"/>
        </w:rPr>
        <w:t>contratual;</w:t>
      </w:r>
    </w:p>
    <w:p w14:paraId="44E1BD64" w14:textId="4AB5404B"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regularidade perante a Fazenda federal unificada, estadual e municipal do domicílio ou sede do licitante, ou outra equivalente, na forma da lei;</w:t>
      </w:r>
    </w:p>
    <w:p w14:paraId="232B8B15" w14:textId="605EBCDD"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regularidade relativa à Seguridade Social e ao FGTS, que demonstre cumprimento dos encargos sociais instituídos por lei</w:t>
      </w:r>
      <w:r w:rsidR="006C405B" w:rsidRPr="009F38A6">
        <w:rPr>
          <w:rFonts w:ascii="Garamond" w:hAnsi="Garamond" w:cs="Arial"/>
          <w:szCs w:val="22"/>
        </w:rPr>
        <w:t>;</w:t>
      </w:r>
    </w:p>
    <w:p w14:paraId="14406FD5" w14:textId="66AB1E66"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regularidade perante a Justiça do Trabalho</w:t>
      </w:r>
      <w:r w:rsidR="00E27778" w:rsidRPr="009F38A6">
        <w:rPr>
          <w:rFonts w:ascii="Garamond" w:hAnsi="Garamond" w:cs="Arial"/>
          <w:szCs w:val="22"/>
        </w:rPr>
        <w:t xml:space="preserve">, conforme </w:t>
      </w:r>
      <w:proofErr w:type="spellStart"/>
      <w:r w:rsidR="00E27778" w:rsidRPr="009F38A6">
        <w:rPr>
          <w:rFonts w:ascii="Garamond" w:hAnsi="Garamond" w:cs="Arial"/>
          <w:szCs w:val="22"/>
        </w:rPr>
        <w:t>Certidao</w:t>
      </w:r>
      <w:proofErr w:type="spellEnd"/>
      <w:r w:rsidR="00E27778" w:rsidRPr="009F38A6">
        <w:rPr>
          <w:rFonts w:ascii="Garamond" w:hAnsi="Garamond" w:cs="Arial"/>
          <w:szCs w:val="22"/>
        </w:rPr>
        <w:t xml:space="preserve"> de Débitos CNDT com TST conforme Lei 12.440 </w:t>
      </w:r>
      <w:proofErr w:type="spellStart"/>
      <w:r w:rsidR="00E27778" w:rsidRPr="009F38A6">
        <w:rPr>
          <w:rFonts w:ascii="Garamond" w:hAnsi="Garamond" w:cs="Arial"/>
          <w:szCs w:val="22"/>
        </w:rPr>
        <w:t>dde</w:t>
      </w:r>
      <w:proofErr w:type="spellEnd"/>
      <w:r w:rsidR="00E27778" w:rsidRPr="009F38A6">
        <w:rPr>
          <w:rFonts w:ascii="Garamond" w:hAnsi="Garamond" w:cs="Arial"/>
          <w:szCs w:val="22"/>
        </w:rPr>
        <w:t xml:space="preserve"> 07 de julho de 2011</w:t>
      </w:r>
      <w:r w:rsidR="006C405B" w:rsidRPr="009F38A6">
        <w:rPr>
          <w:rFonts w:ascii="Garamond" w:hAnsi="Garamond" w:cs="Arial"/>
          <w:szCs w:val="22"/>
        </w:rPr>
        <w:t>;</w:t>
      </w:r>
    </w:p>
    <w:p w14:paraId="56FF46B2" w14:textId="0B59470F" w:rsidR="00330452" w:rsidRPr="009F38A6" w:rsidRDefault="003B0029" w:rsidP="00AA49E6">
      <w:pPr>
        <w:pStyle w:val="PargrafodaLista"/>
        <w:spacing w:before="120" w:after="120" w:line="360" w:lineRule="auto"/>
        <w:ind w:left="0"/>
        <w:rPr>
          <w:rFonts w:ascii="Garamond" w:hAnsi="Garamond" w:cs="Arial"/>
          <w:szCs w:val="22"/>
        </w:rPr>
      </w:pPr>
      <w:r w:rsidRPr="009F38A6">
        <w:rPr>
          <w:rFonts w:ascii="Garamond" w:hAnsi="Garamond" w:cs="Arial"/>
          <w:b/>
          <w:bCs/>
          <w:szCs w:val="22"/>
        </w:rPr>
        <w:t>4.3</w:t>
      </w:r>
      <w:r w:rsidRPr="009F38A6">
        <w:rPr>
          <w:rFonts w:ascii="Garamond" w:hAnsi="Garamond" w:cs="Arial"/>
          <w:szCs w:val="22"/>
        </w:rPr>
        <w:t xml:space="preserve"> O prazo máximo </w:t>
      </w:r>
      <w:r w:rsidR="00713354" w:rsidRPr="009F38A6">
        <w:rPr>
          <w:rFonts w:ascii="Garamond" w:hAnsi="Garamond" w:cs="Arial"/>
          <w:szCs w:val="22"/>
        </w:rPr>
        <w:t>para</w:t>
      </w:r>
      <w:r w:rsidRPr="009F38A6">
        <w:rPr>
          <w:rFonts w:ascii="Garamond" w:hAnsi="Garamond" w:cs="Arial"/>
          <w:szCs w:val="22"/>
        </w:rPr>
        <w:t xml:space="preserve"> anexar os documentos</w:t>
      </w:r>
      <w:r w:rsidR="00A44F3F" w:rsidRPr="009F38A6">
        <w:rPr>
          <w:rFonts w:ascii="Garamond" w:hAnsi="Garamond" w:cs="Arial"/>
          <w:szCs w:val="22"/>
        </w:rPr>
        <w:t xml:space="preserve"> </w:t>
      </w:r>
      <w:r w:rsidR="00E54052" w:rsidRPr="009F38A6">
        <w:rPr>
          <w:rFonts w:ascii="Garamond" w:hAnsi="Garamond" w:cs="Arial"/>
          <w:szCs w:val="22"/>
        </w:rPr>
        <w:t>será do dia e hora</w:t>
      </w:r>
      <w:r w:rsidR="004C449B" w:rsidRPr="009F38A6">
        <w:rPr>
          <w:rFonts w:ascii="Garamond" w:hAnsi="Garamond"/>
          <w:szCs w:val="22"/>
        </w:rPr>
        <w:t xml:space="preserve"> agendados para a realização da licitação</w:t>
      </w:r>
      <w:r w:rsidR="00E54052" w:rsidRPr="009F38A6">
        <w:rPr>
          <w:rFonts w:ascii="Garamond" w:hAnsi="Garamond"/>
          <w:szCs w:val="22"/>
        </w:rPr>
        <w:t xml:space="preserve"> no item 1.7.1</w:t>
      </w:r>
      <w:r w:rsidR="004C449B" w:rsidRPr="009F38A6">
        <w:rPr>
          <w:rFonts w:ascii="Garamond" w:hAnsi="Garamond"/>
          <w:szCs w:val="22"/>
        </w:rPr>
        <w:t>, bem como no</w:t>
      </w:r>
      <w:r w:rsidR="004C449B" w:rsidRPr="009F38A6">
        <w:rPr>
          <w:rFonts w:ascii="Garamond" w:hAnsi="Garamond"/>
          <w:spacing w:val="1"/>
          <w:szCs w:val="22"/>
        </w:rPr>
        <w:t xml:space="preserve"> </w:t>
      </w:r>
      <w:r w:rsidR="004C449B" w:rsidRPr="009F38A6">
        <w:rPr>
          <w:rFonts w:ascii="Garamond" w:hAnsi="Garamond"/>
          <w:szCs w:val="22"/>
        </w:rPr>
        <w:t>momento</w:t>
      </w:r>
      <w:r w:rsidR="004C449B" w:rsidRPr="009F38A6">
        <w:rPr>
          <w:rFonts w:ascii="Garamond" w:hAnsi="Garamond"/>
          <w:spacing w:val="-2"/>
          <w:szCs w:val="22"/>
        </w:rPr>
        <w:t xml:space="preserve"> </w:t>
      </w:r>
      <w:r w:rsidR="004C449B" w:rsidRPr="009F38A6">
        <w:rPr>
          <w:rFonts w:ascii="Garamond" w:hAnsi="Garamond"/>
          <w:szCs w:val="22"/>
        </w:rPr>
        <w:t>do registro da proposta</w:t>
      </w:r>
      <w:r w:rsidR="00980064" w:rsidRPr="009F38A6">
        <w:rPr>
          <w:rFonts w:ascii="Garamond" w:hAnsi="Garamond"/>
          <w:szCs w:val="22"/>
        </w:rPr>
        <w:t xml:space="preserve"> readequada</w:t>
      </w:r>
      <w:r w:rsidR="00F14F01" w:rsidRPr="009F38A6">
        <w:rPr>
          <w:rFonts w:ascii="Garamond" w:hAnsi="Garamond"/>
          <w:szCs w:val="22"/>
        </w:rPr>
        <w:t>, deverá ter identificação do item que ganhou;</w:t>
      </w:r>
      <w:r w:rsidR="00330452" w:rsidRPr="009F38A6">
        <w:rPr>
          <w:rFonts w:ascii="Garamond" w:hAnsi="Garamond" w:cs="Arial"/>
          <w:b/>
          <w:bCs/>
          <w:szCs w:val="22"/>
        </w:rPr>
        <w:t xml:space="preserve"> deverá ser apresentado</w:t>
      </w:r>
      <w:r w:rsidR="00643A83" w:rsidRPr="009F38A6">
        <w:rPr>
          <w:rFonts w:ascii="Garamond" w:hAnsi="Garamond" w:cs="Arial"/>
          <w:b/>
          <w:bCs/>
          <w:szCs w:val="22"/>
        </w:rPr>
        <w:t xml:space="preserve"> no dia do certame</w:t>
      </w:r>
      <w:r w:rsidR="00330452" w:rsidRPr="009F38A6">
        <w:rPr>
          <w:rFonts w:ascii="Garamond" w:hAnsi="Garamond" w:cs="Arial"/>
          <w:b/>
          <w:bCs/>
          <w:szCs w:val="22"/>
        </w:rPr>
        <w:t xml:space="preserve"> certidão e consulta ao direito de licitar a seguir em documentos complementares</w:t>
      </w:r>
      <w:r w:rsidR="00643A83" w:rsidRPr="009F38A6">
        <w:rPr>
          <w:rFonts w:ascii="Garamond" w:hAnsi="Garamond" w:cs="Arial"/>
          <w:b/>
          <w:bCs/>
          <w:szCs w:val="22"/>
        </w:rPr>
        <w:t xml:space="preserve"> </w:t>
      </w:r>
      <w:r w:rsidR="00A44F3F" w:rsidRPr="009F38A6">
        <w:rPr>
          <w:rFonts w:ascii="Garamond" w:hAnsi="Garamond" w:cs="Arial"/>
          <w:b/>
          <w:bCs/>
          <w:szCs w:val="22"/>
        </w:rPr>
        <w:t>emitidas:</w:t>
      </w:r>
    </w:p>
    <w:p w14:paraId="00399878" w14:textId="205E3DC7"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a.1)</w:t>
      </w:r>
      <w:r w:rsidRPr="009F38A6">
        <w:rPr>
          <w:rFonts w:ascii="Garamond" w:hAnsi="Garamond" w:cs="Arial"/>
          <w:b/>
          <w:bCs/>
          <w:szCs w:val="22"/>
        </w:rPr>
        <w:tab/>
        <w:t>Certidão negativa correcional (</w:t>
      </w:r>
      <w:proofErr w:type="spellStart"/>
      <w:r w:rsidRPr="009F38A6">
        <w:rPr>
          <w:rFonts w:ascii="Garamond" w:hAnsi="Garamond" w:cs="Arial"/>
          <w:b/>
          <w:bCs/>
          <w:szCs w:val="22"/>
        </w:rPr>
        <w:t>ePAD</w:t>
      </w:r>
      <w:proofErr w:type="spellEnd"/>
      <w:r w:rsidRPr="009F38A6">
        <w:rPr>
          <w:rFonts w:ascii="Garamond" w:hAnsi="Garamond" w:cs="Arial"/>
          <w:b/>
          <w:bCs/>
          <w:szCs w:val="22"/>
        </w:rPr>
        <w:t>, CGU-PJ, CEIS, CNEP e CEPIM)</w:t>
      </w:r>
    </w:p>
    <w:p w14:paraId="3C9AE44C" w14:textId="43AE28C1" w:rsidR="00330452" w:rsidRPr="009F38A6" w:rsidRDefault="0004536F" w:rsidP="00AA49E6">
      <w:pPr>
        <w:pStyle w:val="PargrafodaLista"/>
        <w:spacing w:before="120" w:after="120" w:line="360" w:lineRule="auto"/>
        <w:rPr>
          <w:rFonts w:ascii="Garamond" w:hAnsi="Garamond" w:cs="Arial"/>
          <w:b/>
          <w:bCs/>
          <w:szCs w:val="22"/>
        </w:rPr>
      </w:pPr>
      <w:hyperlink r:id="rId13" w:history="1">
        <w:r w:rsidR="00330452" w:rsidRPr="009F38A6">
          <w:rPr>
            <w:rStyle w:val="Hyperlink"/>
            <w:rFonts w:ascii="Garamond" w:hAnsi="Garamond" w:cs="Arial"/>
            <w:b/>
            <w:bCs/>
            <w:color w:val="auto"/>
            <w:szCs w:val="22"/>
          </w:rPr>
          <w:t>https://certidoes.cgu.gov.br/</w:t>
        </w:r>
      </w:hyperlink>
      <w:r w:rsidR="00330452" w:rsidRPr="009F38A6">
        <w:rPr>
          <w:rFonts w:ascii="Garamond" w:hAnsi="Garamond" w:cs="Arial"/>
          <w:b/>
          <w:bCs/>
          <w:szCs w:val="22"/>
        </w:rPr>
        <w:t xml:space="preserve"> </w:t>
      </w:r>
    </w:p>
    <w:p w14:paraId="1D351400" w14:textId="4B6F9592"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a.2)</w:t>
      </w:r>
      <w:r w:rsidRPr="009F38A6">
        <w:rPr>
          <w:rFonts w:ascii="Garamond" w:hAnsi="Garamond" w:cs="Arial"/>
          <w:b/>
          <w:bCs/>
          <w:szCs w:val="22"/>
        </w:rPr>
        <w:tab/>
        <w:t>Cadastro Nacional de Condenações Cíveis por Ato de Improbidade Administrativa e Inelegibilidade</w:t>
      </w:r>
    </w:p>
    <w:p w14:paraId="184D0471" w14:textId="65590A8F" w:rsidR="00330452" w:rsidRPr="009F38A6" w:rsidRDefault="0004536F" w:rsidP="00AA49E6">
      <w:pPr>
        <w:pStyle w:val="PargrafodaLista"/>
        <w:spacing w:before="120" w:after="120" w:line="360" w:lineRule="auto"/>
        <w:rPr>
          <w:rFonts w:ascii="Garamond" w:hAnsi="Garamond" w:cs="Arial"/>
          <w:b/>
          <w:bCs/>
          <w:szCs w:val="22"/>
        </w:rPr>
      </w:pPr>
      <w:hyperlink r:id="rId14" w:history="1">
        <w:r w:rsidR="00330452" w:rsidRPr="009F38A6">
          <w:rPr>
            <w:rStyle w:val="Hyperlink"/>
            <w:rFonts w:ascii="Garamond" w:hAnsi="Garamond" w:cs="Arial"/>
            <w:b/>
            <w:bCs/>
            <w:szCs w:val="22"/>
          </w:rPr>
          <w:t>https://www.cnj.jus.br/improbidade_adm/consultar_requerido.php</w:t>
        </w:r>
      </w:hyperlink>
      <w:r w:rsidR="00330452" w:rsidRPr="009F38A6">
        <w:rPr>
          <w:rFonts w:ascii="Garamond" w:hAnsi="Garamond" w:cs="Arial"/>
          <w:b/>
          <w:bCs/>
          <w:szCs w:val="22"/>
        </w:rPr>
        <w:t xml:space="preserve"> </w:t>
      </w:r>
    </w:p>
    <w:p w14:paraId="63F0D402" w14:textId="03D8EC40"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 xml:space="preserve">a.3) Comprovante de consulta no cadastro no Tribunal de Contas do Estado, cadastro de restrições ao direito de contratar. </w:t>
      </w:r>
      <w:hyperlink r:id="rId15" w:history="1">
        <w:r w:rsidRPr="009F38A6">
          <w:rPr>
            <w:rStyle w:val="Hyperlink"/>
            <w:rFonts w:ascii="Garamond" w:hAnsi="Garamond" w:cs="Arial"/>
            <w:b/>
            <w:bCs/>
            <w:szCs w:val="22"/>
          </w:rPr>
          <w:t>https://crcap.tce.pr.gov.br/ConsultarImpedidos.aspx</w:t>
        </w:r>
      </w:hyperlink>
      <w:r w:rsidRPr="009F38A6">
        <w:rPr>
          <w:rFonts w:ascii="Garamond" w:hAnsi="Garamond" w:cs="Arial"/>
          <w:b/>
          <w:bCs/>
          <w:szCs w:val="22"/>
        </w:rPr>
        <w:t xml:space="preserve"> </w:t>
      </w:r>
    </w:p>
    <w:p w14:paraId="11401344" w14:textId="2E914E31" w:rsidR="004C449B" w:rsidRPr="009F38A6" w:rsidRDefault="00F14F01" w:rsidP="00AA49E6">
      <w:pPr>
        <w:spacing w:before="120" w:after="120" w:line="360" w:lineRule="auto"/>
        <w:rPr>
          <w:rFonts w:ascii="Garamond" w:hAnsi="Garamond"/>
          <w:szCs w:val="22"/>
        </w:rPr>
      </w:pPr>
      <w:r w:rsidRPr="009F38A6">
        <w:rPr>
          <w:rFonts w:ascii="Garamond" w:hAnsi="Garamond"/>
          <w:b/>
          <w:bCs/>
          <w:szCs w:val="22"/>
        </w:rPr>
        <w:t>4.4</w:t>
      </w:r>
      <w:r w:rsidRPr="009F38A6">
        <w:rPr>
          <w:rFonts w:ascii="Garamond" w:hAnsi="Garamond"/>
          <w:szCs w:val="22"/>
        </w:rPr>
        <w:t xml:space="preserve"> </w:t>
      </w:r>
      <w:r w:rsidR="004C449B" w:rsidRPr="009F38A6">
        <w:rPr>
          <w:rFonts w:ascii="Garamond" w:hAnsi="Garamond"/>
          <w:szCs w:val="22"/>
        </w:rPr>
        <w:t>Deverão</w:t>
      </w:r>
      <w:r w:rsidR="004C449B" w:rsidRPr="009F38A6">
        <w:rPr>
          <w:rFonts w:ascii="Garamond" w:hAnsi="Garamond"/>
          <w:spacing w:val="-5"/>
          <w:szCs w:val="22"/>
        </w:rPr>
        <w:t xml:space="preserve"> </w:t>
      </w:r>
      <w:r w:rsidR="004C449B" w:rsidRPr="009F38A6">
        <w:rPr>
          <w:rFonts w:ascii="Garamond" w:hAnsi="Garamond"/>
          <w:szCs w:val="22"/>
        </w:rPr>
        <w:t>ser</w:t>
      </w:r>
      <w:r w:rsidR="004C449B" w:rsidRPr="009F38A6">
        <w:rPr>
          <w:rFonts w:ascii="Garamond" w:hAnsi="Garamond"/>
          <w:spacing w:val="-6"/>
          <w:szCs w:val="22"/>
        </w:rPr>
        <w:t xml:space="preserve"> </w:t>
      </w:r>
      <w:r w:rsidRPr="009F38A6">
        <w:rPr>
          <w:rFonts w:ascii="Garamond" w:hAnsi="Garamond"/>
          <w:szCs w:val="22"/>
        </w:rPr>
        <w:t>anexados</w:t>
      </w:r>
      <w:r w:rsidR="004C449B" w:rsidRPr="009F38A6">
        <w:rPr>
          <w:rFonts w:ascii="Garamond" w:hAnsi="Garamond"/>
          <w:spacing w:val="-4"/>
          <w:szCs w:val="22"/>
        </w:rPr>
        <w:t xml:space="preserve"> </w:t>
      </w:r>
      <w:r w:rsidR="004C449B" w:rsidRPr="009F38A6">
        <w:rPr>
          <w:rFonts w:ascii="Garamond" w:hAnsi="Garamond"/>
          <w:szCs w:val="22"/>
        </w:rPr>
        <w:t>somente</w:t>
      </w:r>
      <w:r w:rsidR="004C449B" w:rsidRPr="009F38A6">
        <w:rPr>
          <w:rFonts w:ascii="Garamond" w:hAnsi="Garamond"/>
          <w:spacing w:val="-4"/>
          <w:szCs w:val="22"/>
        </w:rPr>
        <w:t xml:space="preserve"> </w:t>
      </w:r>
      <w:r w:rsidRPr="009F38A6">
        <w:rPr>
          <w:rFonts w:ascii="Garamond" w:hAnsi="Garamond"/>
          <w:szCs w:val="22"/>
        </w:rPr>
        <w:t>os</w:t>
      </w:r>
      <w:r w:rsidRPr="009F38A6">
        <w:rPr>
          <w:rFonts w:ascii="Garamond" w:hAnsi="Garamond"/>
          <w:spacing w:val="-7"/>
          <w:szCs w:val="22"/>
        </w:rPr>
        <w:t xml:space="preserve"> </w:t>
      </w:r>
      <w:r w:rsidRPr="009F38A6">
        <w:rPr>
          <w:rFonts w:ascii="Garamond" w:hAnsi="Garamond"/>
          <w:szCs w:val="22"/>
        </w:rPr>
        <w:t>documentos</w:t>
      </w:r>
      <w:r w:rsidR="004C449B" w:rsidRPr="009F38A6">
        <w:rPr>
          <w:rFonts w:ascii="Garamond" w:hAnsi="Garamond"/>
          <w:spacing w:val="-6"/>
          <w:szCs w:val="22"/>
        </w:rPr>
        <w:t xml:space="preserve"> </w:t>
      </w:r>
      <w:r w:rsidR="004C449B" w:rsidRPr="009F38A6">
        <w:rPr>
          <w:rFonts w:ascii="Garamond" w:hAnsi="Garamond"/>
          <w:szCs w:val="22"/>
        </w:rPr>
        <w:t>exigidos</w:t>
      </w:r>
      <w:r w:rsidR="004C449B" w:rsidRPr="009F38A6">
        <w:rPr>
          <w:rFonts w:ascii="Garamond" w:hAnsi="Garamond"/>
          <w:spacing w:val="-7"/>
          <w:szCs w:val="22"/>
        </w:rPr>
        <w:t xml:space="preserve"> </w:t>
      </w:r>
      <w:r w:rsidR="004C449B" w:rsidRPr="009F38A6">
        <w:rPr>
          <w:rFonts w:ascii="Garamond" w:hAnsi="Garamond"/>
          <w:szCs w:val="22"/>
        </w:rPr>
        <w:t>em</w:t>
      </w:r>
      <w:r w:rsidR="004C449B" w:rsidRPr="009F38A6">
        <w:rPr>
          <w:rFonts w:ascii="Garamond" w:hAnsi="Garamond"/>
          <w:spacing w:val="-3"/>
          <w:szCs w:val="22"/>
        </w:rPr>
        <w:t xml:space="preserve"> </w:t>
      </w:r>
      <w:r w:rsidR="004C449B" w:rsidRPr="009F38A6">
        <w:rPr>
          <w:rFonts w:ascii="Garamond" w:hAnsi="Garamond"/>
          <w:szCs w:val="22"/>
        </w:rPr>
        <w:t>edital,</w:t>
      </w:r>
      <w:r w:rsidR="004C449B" w:rsidRPr="009F38A6">
        <w:rPr>
          <w:rFonts w:ascii="Garamond" w:hAnsi="Garamond"/>
          <w:spacing w:val="-4"/>
          <w:szCs w:val="22"/>
        </w:rPr>
        <w:t xml:space="preserve"> </w:t>
      </w:r>
      <w:r w:rsidR="004C449B" w:rsidRPr="009F38A6">
        <w:rPr>
          <w:rFonts w:ascii="Garamond" w:hAnsi="Garamond"/>
          <w:szCs w:val="22"/>
        </w:rPr>
        <w:t>nas</w:t>
      </w:r>
      <w:r w:rsidR="004C449B" w:rsidRPr="009F38A6">
        <w:rPr>
          <w:rFonts w:ascii="Garamond" w:hAnsi="Garamond"/>
          <w:spacing w:val="-4"/>
          <w:szCs w:val="22"/>
        </w:rPr>
        <w:t xml:space="preserve"> </w:t>
      </w:r>
      <w:r w:rsidR="004C449B" w:rsidRPr="009F38A6">
        <w:rPr>
          <w:rFonts w:ascii="Garamond" w:hAnsi="Garamond"/>
          <w:szCs w:val="22"/>
        </w:rPr>
        <w:t>situações</w:t>
      </w:r>
      <w:r w:rsidR="004C449B" w:rsidRPr="009F38A6">
        <w:rPr>
          <w:rFonts w:ascii="Garamond" w:hAnsi="Garamond"/>
          <w:spacing w:val="-7"/>
          <w:szCs w:val="22"/>
        </w:rPr>
        <w:t xml:space="preserve"> </w:t>
      </w:r>
      <w:r w:rsidR="00927C72" w:rsidRPr="009F38A6">
        <w:rPr>
          <w:rFonts w:ascii="Garamond" w:hAnsi="Garamond"/>
          <w:szCs w:val="22"/>
        </w:rPr>
        <w:t xml:space="preserve">em que </w:t>
      </w:r>
      <w:r w:rsidR="004C449B" w:rsidRPr="009F38A6">
        <w:rPr>
          <w:rFonts w:ascii="Garamond" w:hAnsi="Garamond"/>
          <w:szCs w:val="22"/>
        </w:rPr>
        <w:t xml:space="preserve">for identificado documentos que não fazem parte dos exigidos, poderá </w:t>
      </w:r>
      <w:r w:rsidRPr="009F38A6">
        <w:rPr>
          <w:rFonts w:ascii="Garamond" w:hAnsi="Garamond"/>
          <w:szCs w:val="22"/>
        </w:rPr>
        <w:t>acarretar</w:t>
      </w:r>
      <w:r w:rsidR="004C449B" w:rsidRPr="009F38A6">
        <w:rPr>
          <w:rFonts w:ascii="Garamond" w:hAnsi="Garamond"/>
          <w:spacing w:val="1"/>
          <w:szCs w:val="22"/>
        </w:rPr>
        <w:t xml:space="preserve"> </w:t>
      </w:r>
      <w:r w:rsidR="004C449B" w:rsidRPr="009F38A6">
        <w:rPr>
          <w:rFonts w:ascii="Garamond" w:hAnsi="Garamond"/>
          <w:szCs w:val="22"/>
        </w:rPr>
        <w:t>inabilitação.</w:t>
      </w:r>
    </w:p>
    <w:p w14:paraId="4931D72A" w14:textId="77777777"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4.5</w:t>
      </w:r>
      <w:r w:rsidRPr="009F38A6">
        <w:rPr>
          <w:rFonts w:ascii="Garamond" w:hAnsi="Garamond"/>
          <w:szCs w:val="22"/>
        </w:rPr>
        <w:t xml:space="preserve"> Tratando-se de empresas em consórcio, tendo em vista a baixa complexidade do objeto e o ramo de mercado a atender a demanda, não será admitido a </w:t>
      </w:r>
      <w:proofErr w:type="spellStart"/>
      <w:r w:rsidRPr="009F38A6">
        <w:rPr>
          <w:rFonts w:ascii="Garamond" w:hAnsi="Garamond"/>
          <w:szCs w:val="22"/>
        </w:rPr>
        <w:t>parcitipação</w:t>
      </w:r>
      <w:proofErr w:type="spellEnd"/>
      <w:r w:rsidRPr="009F38A6">
        <w:rPr>
          <w:rFonts w:ascii="Garamond" w:hAnsi="Garamond"/>
          <w:szCs w:val="22"/>
        </w:rPr>
        <w:t xml:space="preserve"> na presente contratação.</w:t>
      </w:r>
    </w:p>
    <w:p w14:paraId="10DC9921" w14:textId="56D37D56"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4.6</w:t>
      </w:r>
      <w:r w:rsidRPr="009F38A6">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w:t>
      </w:r>
      <w:proofErr w:type="spellStart"/>
      <w:r w:rsidRPr="009F38A6">
        <w:rPr>
          <w:rFonts w:ascii="Garamond" w:hAnsi="Garamond"/>
          <w:szCs w:val="22"/>
        </w:rPr>
        <w:t>exigir.em</w:t>
      </w:r>
      <w:proofErr w:type="spellEnd"/>
      <w:r w:rsidRPr="009F38A6">
        <w:rPr>
          <w:rFonts w:ascii="Garamond" w:hAnsi="Garamond"/>
          <w:szCs w:val="22"/>
        </w:rPr>
        <w:t xml:space="preserve"> vista a </w:t>
      </w:r>
      <w:proofErr w:type="spellStart"/>
      <w:r w:rsidRPr="009F38A6">
        <w:rPr>
          <w:rFonts w:ascii="Garamond" w:hAnsi="Garamond"/>
          <w:szCs w:val="22"/>
        </w:rPr>
        <w:t>bai</w:t>
      </w:r>
      <w:proofErr w:type="spellEnd"/>
      <w:r w:rsidRPr="009F38A6">
        <w:rPr>
          <w:rFonts w:ascii="Garamond" w:hAnsi="Garamond"/>
          <w:szCs w:val="22"/>
        </w:rPr>
        <w:t xml:space="preserve"> da sociedade cooperativa.</w:t>
      </w:r>
    </w:p>
    <w:p w14:paraId="746FA651" w14:textId="27F374DB"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4.7</w:t>
      </w:r>
      <w:r w:rsidRPr="009F38A6">
        <w:rPr>
          <w:rFonts w:ascii="Garamond" w:hAnsi="Garamond"/>
          <w:szCs w:val="22"/>
        </w:rPr>
        <w:t xml:space="preserve"> Para a sociedade</w:t>
      </w:r>
      <w:r w:rsidRPr="009F38A6">
        <w:rPr>
          <w:rFonts w:ascii="Garamond" w:hAnsi="Garamond"/>
          <w:spacing w:val="-11"/>
          <w:szCs w:val="22"/>
        </w:rPr>
        <w:t xml:space="preserve"> </w:t>
      </w:r>
      <w:r w:rsidRPr="009F38A6">
        <w:rPr>
          <w:rFonts w:ascii="Garamond" w:hAnsi="Garamond"/>
          <w:szCs w:val="22"/>
        </w:rPr>
        <w:t>cooperativa:</w:t>
      </w:r>
      <w:r w:rsidRPr="009F38A6">
        <w:rPr>
          <w:rFonts w:ascii="Garamond" w:hAnsi="Garamond"/>
          <w:spacing w:val="-13"/>
          <w:szCs w:val="22"/>
        </w:rPr>
        <w:t xml:space="preserve"> </w:t>
      </w:r>
      <w:r w:rsidRPr="009F38A6">
        <w:rPr>
          <w:rFonts w:ascii="Garamond" w:hAnsi="Garamond"/>
          <w:szCs w:val="22"/>
        </w:rPr>
        <w:t>ata</w:t>
      </w:r>
      <w:r w:rsidRPr="009F38A6">
        <w:rPr>
          <w:rFonts w:ascii="Garamond" w:hAnsi="Garamond"/>
          <w:spacing w:val="-13"/>
          <w:szCs w:val="22"/>
        </w:rPr>
        <w:t xml:space="preserve"> </w:t>
      </w:r>
      <w:r w:rsidRPr="009F38A6">
        <w:rPr>
          <w:rFonts w:ascii="Garamond" w:hAnsi="Garamond"/>
          <w:szCs w:val="22"/>
        </w:rPr>
        <w:t>de</w:t>
      </w:r>
      <w:r w:rsidRPr="009F38A6">
        <w:rPr>
          <w:rFonts w:ascii="Garamond" w:hAnsi="Garamond"/>
          <w:spacing w:val="-13"/>
          <w:szCs w:val="22"/>
        </w:rPr>
        <w:t xml:space="preserve"> </w:t>
      </w:r>
      <w:r w:rsidRPr="009F38A6">
        <w:rPr>
          <w:rFonts w:ascii="Garamond" w:hAnsi="Garamond"/>
          <w:szCs w:val="22"/>
        </w:rPr>
        <w:t>fundação</w:t>
      </w:r>
      <w:r w:rsidRPr="009F38A6">
        <w:rPr>
          <w:rFonts w:ascii="Garamond" w:hAnsi="Garamond"/>
          <w:spacing w:val="-11"/>
          <w:szCs w:val="22"/>
        </w:rPr>
        <w:t xml:space="preserve"> </w:t>
      </w:r>
      <w:r w:rsidRPr="009F38A6">
        <w:rPr>
          <w:rFonts w:ascii="Garamond" w:hAnsi="Garamond"/>
          <w:szCs w:val="22"/>
        </w:rPr>
        <w:t>e</w:t>
      </w:r>
      <w:r w:rsidRPr="009F38A6">
        <w:rPr>
          <w:rFonts w:ascii="Garamond" w:hAnsi="Garamond"/>
          <w:spacing w:val="-14"/>
          <w:szCs w:val="22"/>
        </w:rPr>
        <w:t xml:space="preserve"> </w:t>
      </w:r>
      <w:r w:rsidRPr="009F38A6">
        <w:rPr>
          <w:rFonts w:ascii="Garamond" w:hAnsi="Garamond"/>
          <w:szCs w:val="22"/>
        </w:rPr>
        <w:t>estatuto</w:t>
      </w:r>
      <w:r w:rsidRPr="009F38A6">
        <w:rPr>
          <w:rFonts w:ascii="Garamond" w:hAnsi="Garamond"/>
          <w:spacing w:val="-13"/>
          <w:szCs w:val="22"/>
        </w:rPr>
        <w:t xml:space="preserve"> </w:t>
      </w:r>
      <w:r w:rsidRPr="009F38A6">
        <w:rPr>
          <w:rFonts w:ascii="Garamond" w:hAnsi="Garamond"/>
          <w:szCs w:val="22"/>
        </w:rPr>
        <w:t>social,</w:t>
      </w:r>
      <w:r w:rsidRPr="009F38A6">
        <w:rPr>
          <w:rFonts w:ascii="Garamond" w:hAnsi="Garamond"/>
          <w:spacing w:val="-13"/>
          <w:szCs w:val="22"/>
        </w:rPr>
        <w:t xml:space="preserve"> </w:t>
      </w:r>
      <w:r w:rsidRPr="009F38A6">
        <w:rPr>
          <w:rFonts w:ascii="Garamond" w:hAnsi="Garamond"/>
          <w:szCs w:val="22"/>
        </w:rPr>
        <w:t>com</w:t>
      </w:r>
      <w:r w:rsidRPr="009F38A6">
        <w:rPr>
          <w:rFonts w:ascii="Garamond" w:hAnsi="Garamond"/>
          <w:spacing w:val="-13"/>
          <w:szCs w:val="22"/>
        </w:rPr>
        <w:t xml:space="preserve"> </w:t>
      </w:r>
      <w:r w:rsidRPr="009F38A6">
        <w:rPr>
          <w:rFonts w:ascii="Garamond" w:hAnsi="Garamond"/>
          <w:szCs w:val="22"/>
        </w:rPr>
        <w:t>a</w:t>
      </w:r>
      <w:r w:rsidRPr="009F38A6">
        <w:rPr>
          <w:rFonts w:ascii="Garamond" w:hAnsi="Garamond"/>
          <w:spacing w:val="-13"/>
          <w:szCs w:val="22"/>
        </w:rPr>
        <w:t xml:space="preserve"> </w:t>
      </w:r>
      <w:r w:rsidRPr="009F38A6">
        <w:rPr>
          <w:rFonts w:ascii="Garamond" w:hAnsi="Garamond"/>
          <w:szCs w:val="22"/>
        </w:rPr>
        <w:t>ata</w:t>
      </w:r>
      <w:r w:rsidRPr="009F38A6">
        <w:rPr>
          <w:rFonts w:ascii="Garamond" w:hAnsi="Garamond"/>
          <w:spacing w:val="-13"/>
          <w:szCs w:val="22"/>
        </w:rPr>
        <w:t xml:space="preserve"> </w:t>
      </w:r>
      <w:r w:rsidRPr="009F38A6">
        <w:rPr>
          <w:rFonts w:ascii="Garamond" w:hAnsi="Garamond"/>
          <w:szCs w:val="22"/>
        </w:rPr>
        <w:t>da</w:t>
      </w:r>
      <w:r w:rsidRPr="009F38A6">
        <w:rPr>
          <w:rFonts w:ascii="Garamond" w:hAnsi="Garamond"/>
          <w:spacing w:val="-13"/>
          <w:szCs w:val="22"/>
        </w:rPr>
        <w:t xml:space="preserve"> </w:t>
      </w:r>
      <w:r w:rsidRPr="009F38A6">
        <w:rPr>
          <w:rFonts w:ascii="Garamond" w:hAnsi="Garamond"/>
          <w:szCs w:val="22"/>
        </w:rPr>
        <w:t>assembleia</w:t>
      </w:r>
      <w:r w:rsidRPr="009F38A6">
        <w:rPr>
          <w:rFonts w:ascii="Garamond" w:hAnsi="Garamond"/>
          <w:spacing w:val="-65"/>
          <w:szCs w:val="22"/>
        </w:rPr>
        <w:t xml:space="preserve"> </w:t>
      </w:r>
      <w:r w:rsidRPr="009F38A6">
        <w:rPr>
          <w:rFonts w:ascii="Garamond" w:hAnsi="Garamond"/>
          <w:szCs w:val="22"/>
        </w:rPr>
        <w:t>que o aprovou, devidamente arquivado na Junta Comercial ou inscrito no Registro Civil</w:t>
      </w:r>
      <w:r w:rsidRPr="009F38A6">
        <w:rPr>
          <w:rFonts w:ascii="Garamond" w:hAnsi="Garamond"/>
          <w:spacing w:val="1"/>
          <w:szCs w:val="22"/>
        </w:rPr>
        <w:t xml:space="preserve"> </w:t>
      </w:r>
      <w:r w:rsidRPr="009F38A6">
        <w:rPr>
          <w:rFonts w:ascii="Garamond" w:hAnsi="Garamond"/>
          <w:szCs w:val="22"/>
        </w:rPr>
        <w:t xml:space="preserve">das Pessoas Jurídicas da respectiva sede, além do registro de que trata o </w:t>
      </w:r>
      <w:hyperlink r:id="rId16" w:anchor="art107">
        <w:r w:rsidRPr="009F38A6">
          <w:rPr>
            <w:rFonts w:ascii="Garamond" w:hAnsi="Garamond"/>
            <w:szCs w:val="22"/>
          </w:rPr>
          <w:t>art. 107 da Lei</w:t>
        </w:r>
      </w:hyperlink>
      <w:r w:rsidRPr="009F38A6">
        <w:rPr>
          <w:rFonts w:ascii="Garamond" w:hAnsi="Garamond"/>
          <w:spacing w:val="-64"/>
          <w:szCs w:val="22"/>
        </w:rPr>
        <w:t xml:space="preserve"> </w:t>
      </w:r>
      <w:hyperlink r:id="rId17" w:anchor="art107">
        <w:r w:rsidRPr="009F38A6">
          <w:rPr>
            <w:rFonts w:ascii="Garamond" w:hAnsi="Garamond"/>
            <w:szCs w:val="22"/>
          </w:rPr>
          <w:t>nº 5.764, de 16 de dezembro 1971</w:t>
        </w:r>
      </w:hyperlink>
      <w:r w:rsidRPr="009F38A6">
        <w:rPr>
          <w:rFonts w:ascii="Garamond" w:hAnsi="Garamond"/>
          <w:szCs w:val="22"/>
        </w:rPr>
        <w:t>, (quando a natureza do objeto do estatuto ou afins</w:t>
      </w:r>
      <w:r w:rsidRPr="009F38A6">
        <w:rPr>
          <w:rFonts w:ascii="Garamond" w:hAnsi="Garamond"/>
          <w:spacing w:val="1"/>
          <w:szCs w:val="22"/>
        </w:rPr>
        <w:t xml:space="preserve"> </w:t>
      </w:r>
      <w:r w:rsidRPr="009F38A6">
        <w:rPr>
          <w:rFonts w:ascii="Garamond" w:hAnsi="Garamond"/>
          <w:szCs w:val="22"/>
        </w:rPr>
        <w:t>permitir</w:t>
      </w:r>
      <w:r w:rsidRPr="009F38A6">
        <w:rPr>
          <w:rFonts w:ascii="Garamond" w:hAnsi="Garamond"/>
          <w:spacing w:val="-3"/>
          <w:szCs w:val="22"/>
        </w:rPr>
        <w:t xml:space="preserve"> </w:t>
      </w:r>
      <w:r w:rsidRPr="009F38A6">
        <w:rPr>
          <w:rFonts w:ascii="Garamond" w:hAnsi="Garamond"/>
          <w:szCs w:val="22"/>
        </w:rPr>
        <w:t>sua participação).</w:t>
      </w:r>
    </w:p>
    <w:p w14:paraId="4D35915D" w14:textId="5ECDB9C2"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4.7.1- No caso da Cooperativa, somente poderá participar quando a atividade/estatuto/ natureza do objeto assim o permitir e cumprir os termos do artigo 16 da Lei n° 14.133/2021.</w:t>
      </w:r>
    </w:p>
    <w:p w14:paraId="49EE117C" w14:textId="1ADC84D9"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4.7.2- Os documentos apresentados deverão estar acompanhados de todas as alterações ou da consolidação respectiva.</w:t>
      </w:r>
    </w:p>
    <w:p w14:paraId="30EBED67" w14:textId="4F772373" w:rsidR="00CE3623" w:rsidRPr="009F38A6" w:rsidRDefault="006C405B" w:rsidP="00AA49E6">
      <w:pPr>
        <w:spacing w:before="120" w:after="120" w:line="360" w:lineRule="auto"/>
        <w:rPr>
          <w:rFonts w:ascii="Garamond" w:hAnsi="Garamond" w:cs="Arial"/>
          <w:szCs w:val="22"/>
        </w:rPr>
      </w:pPr>
      <w:r w:rsidRPr="009F38A6">
        <w:rPr>
          <w:rFonts w:ascii="Garamond" w:hAnsi="Garamond" w:cs="Arial"/>
          <w:b/>
          <w:bCs/>
          <w:szCs w:val="22"/>
        </w:rPr>
        <w:t>4.8</w:t>
      </w:r>
      <w:r w:rsidRPr="009F38A6">
        <w:rPr>
          <w:rFonts w:ascii="Garamond" w:hAnsi="Garamond" w:cs="Arial"/>
          <w:szCs w:val="22"/>
        </w:rPr>
        <w:t xml:space="preserve"> Os </w:t>
      </w:r>
      <w:proofErr w:type="spellStart"/>
      <w:r w:rsidRPr="009F38A6">
        <w:rPr>
          <w:rFonts w:ascii="Garamond" w:hAnsi="Garamond" w:cs="Arial"/>
          <w:szCs w:val="22"/>
        </w:rPr>
        <w:t>licitantantes</w:t>
      </w:r>
      <w:proofErr w:type="spellEnd"/>
      <w:r w:rsidRPr="009F38A6">
        <w:rPr>
          <w:rFonts w:ascii="Garamond" w:hAnsi="Garamond" w:cs="Arial"/>
          <w:szCs w:val="22"/>
        </w:rPr>
        <w:t xml:space="preserve"> deverão apresentar os documentos a seguir:</w:t>
      </w:r>
    </w:p>
    <w:p w14:paraId="765157D9" w14:textId="5BA5FBF6" w:rsidR="006A3C0B"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4.</w:t>
      </w:r>
      <w:r w:rsidR="00D5614E" w:rsidRPr="009F38A6">
        <w:rPr>
          <w:rFonts w:ascii="Garamond" w:hAnsi="Garamond" w:cs="Arial"/>
          <w:b/>
          <w:szCs w:val="22"/>
        </w:rPr>
        <w:t>9</w:t>
      </w:r>
      <w:r w:rsidRPr="009F38A6">
        <w:rPr>
          <w:rFonts w:ascii="Garamond" w:hAnsi="Garamond" w:cs="Arial"/>
          <w:b/>
          <w:szCs w:val="22"/>
        </w:rPr>
        <w:t xml:space="preserve"> </w:t>
      </w:r>
      <w:r w:rsidRPr="009F38A6">
        <w:rPr>
          <w:rFonts w:ascii="Garamond" w:hAnsi="Garamond" w:cs="Arial"/>
          <w:szCs w:val="22"/>
        </w:rPr>
        <w:t>Os documentos necessários à habilitação do proponente poderão ser apresentados em original, por qualquer processo de cópia autenticada por cartório competente</w:t>
      </w:r>
      <w:r w:rsidR="006A3C0B" w:rsidRPr="009F38A6">
        <w:rPr>
          <w:rFonts w:ascii="Garamond" w:hAnsi="Garamond" w:cs="Arial"/>
          <w:szCs w:val="22"/>
        </w:rPr>
        <w:t xml:space="preserve"> ou publicação de imprensa oficial,</w:t>
      </w:r>
      <w:r w:rsidR="003D66BD" w:rsidRPr="009F38A6">
        <w:rPr>
          <w:rFonts w:ascii="Garamond" w:hAnsi="Garamond" w:cs="Arial"/>
          <w:szCs w:val="22"/>
        </w:rPr>
        <w:t xml:space="preserve"> a prova de autenticidade de cópia de documento público ou particular poderá ser</w:t>
      </w:r>
      <w:r w:rsidR="00947F8D" w:rsidRPr="009F38A6">
        <w:rPr>
          <w:rFonts w:ascii="Garamond" w:hAnsi="Garamond" w:cs="Arial"/>
          <w:szCs w:val="22"/>
        </w:rPr>
        <w:t xml:space="preserve"> </w:t>
      </w:r>
      <w:r w:rsidR="003D66BD" w:rsidRPr="009F38A6">
        <w:rPr>
          <w:rFonts w:ascii="Garamond" w:hAnsi="Garamond" w:cs="Arial"/>
          <w:szCs w:val="22"/>
        </w:rPr>
        <w:t>feita perante agente da Administração, mediante apresentação de original ou de</w:t>
      </w:r>
      <w:r w:rsidR="003258AF" w:rsidRPr="009F38A6">
        <w:rPr>
          <w:rFonts w:ascii="Garamond" w:hAnsi="Garamond" w:cs="Arial"/>
          <w:szCs w:val="22"/>
        </w:rPr>
        <w:t xml:space="preserve"> </w:t>
      </w:r>
      <w:r w:rsidR="003D66BD" w:rsidRPr="009F38A6">
        <w:rPr>
          <w:rFonts w:ascii="Garamond" w:hAnsi="Garamond" w:cs="Arial"/>
          <w:szCs w:val="22"/>
        </w:rPr>
        <w:t>declaração de autenticidade por advogado, sob sua responsabilidade pessoal conforme o</w:t>
      </w:r>
      <w:r w:rsidR="003258AF" w:rsidRPr="009F38A6">
        <w:rPr>
          <w:rFonts w:ascii="Garamond" w:hAnsi="Garamond" w:cs="Arial"/>
          <w:szCs w:val="22"/>
        </w:rPr>
        <w:t xml:space="preserve"> </w:t>
      </w:r>
      <w:r w:rsidR="003D66BD" w:rsidRPr="009F38A6">
        <w:rPr>
          <w:rFonts w:ascii="Garamond" w:hAnsi="Garamond" w:cs="Arial"/>
          <w:szCs w:val="22"/>
        </w:rPr>
        <w:t xml:space="preserve">artigo </w:t>
      </w:r>
      <w:proofErr w:type="gramStart"/>
      <w:r w:rsidR="003D66BD" w:rsidRPr="009F38A6">
        <w:rPr>
          <w:rFonts w:ascii="Garamond" w:hAnsi="Garamond" w:cs="Arial"/>
          <w:szCs w:val="22"/>
        </w:rPr>
        <w:t>12 inciso</w:t>
      </w:r>
      <w:proofErr w:type="gramEnd"/>
      <w:r w:rsidR="003D66BD" w:rsidRPr="009F38A6">
        <w:rPr>
          <w:rFonts w:ascii="Garamond" w:hAnsi="Garamond" w:cs="Arial"/>
          <w:szCs w:val="22"/>
        </w:rPr>
        <w:t xml:space="preserve"> IV Lei Federal n°14.133/2021</w:t>
      </w:r>
    </w:p>
    <w:p w14:paraId="736EA9CD" w14:textId="0B39D5E5" w:rsidR="00AA1589"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w:t>
      </w:r>
      <w:r w:rsidR="00AA1589" w:rsidRPr="009F38A6">
        <w:rPr>
          <w:rFonts w:ascii="Garamond" w:hAnsi="Garamond" w:cs="Arial"/>
          <w:szCs w:val="22"/>
        </w:rPr>
        <w:t>.</w:t>
      </w:r>
      <w:r w:rsidRPr="009F38A6">
        <w:rPr>
          <w:rFonts w:ascii="Garamond" w:hAnsi="Garamond" w:cs="Arial"/>
          <w:szCs w:val="22"/>
        </w:rPr>
        <w:t>9.1</w:t>
      </w:r>
      <w:r w:rsidR="00AA1589" w:rsidRPr="009F38A6">
        <w:rPr>
          <w:rFonts w:ascii="Garamond" w:hAnsi="Garamond" w:cs="Arial"/>
          <w:szCs w:val="22"/>
        </w:rPr>
        <w:t xml:space="preserve"> Será aceita somente cópia legível, não sendo aceito documento cuja data esteja rasurada, facultado ao Pregoeiro, a qualquer tempo, </w:t>
      </w:r>
      <w:r w:rsidRPr="009F38A6">
        <w:rPr>
          <w:rFonts w:ascii="Garamond" w:hAnsi="Garamond" w:cs="Arial"/>
          <w:szCs w:val="22"/>
        </w:rPr>
        <w:t>poderá ser exigido reconhecimento de firma no caso de dúvida de autenticidade nos termos do art. 12 inciso V da Lei Federal nº 14.133/2021.</w:t>
      </w:r>
    </w:p>
    <w:p w14:paraId="652B6663" w14:textId="45FB519D" w:rsidR="00CC60E4"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14:paraId="77750492" w14:textId="53E321B5"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14:paraId="5F3D52D8" w14:textId="124E4288"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14:paraId="4EA00168" w14:textId="65CD5616"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10</w:t>
      </w:r>
      <w:r w:rsidRPr="009F38A6">
        <w:rPr>
          <w:rFonts w:ascii="Garamond" w:hAnsi="Garamond"/>
          <w:szCs w:val="22"/>
        </w:rPr>
        <w:t xml:space="preserve"> Os documentos emitidos em língua estrangeira deverão ser entregues acompanhados da tradução para língua portuguesa efetuada por Tradutor Juramentado </w:t>
      </w:r>
      <w:r w:rsidR="00F221F2" w:rsidRPr="009F38A6">
        <w:rPr>
          <w:rFonts w:ascii="Garamond" w:hAnsi="Garamond"/>
          <w:szCs w:val="22"/>
        </w:rPr>
        <w:t>e</w:t>
      </w:r>
      <w:r w:rsidRPr="009F38A6">
        <w:rPr>
          <w:rFonts w:ascii="Garamond" w:hAnsi="Garamond"/>
          <w:szCs w:val="22"/>
        </w:rPr>
        <w:t xml:space="preserve"> devidamente consularizados ou registrados no Cartório de Títulos e Documentos. </w:t>
      </w:r>
    </w:p>
    <w:p w14:paraId="6B62E3EC" w14:textId="6D931A1B"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11</w:t>
      </w:r>
      <w:r w:rsidRPr="009F38A6">
        <w:rPr>
          <w:rFonts w:ascii="Garamond" w:hAnsi="Garamond"/>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szCs w:val="22"/>
        </w:rPr>
        <w:t>preferencialidade</w:t>
      </w:r>
      <w:proofErr w:type="spellEnd"/>
      <w:r w:rsidRPr="009F38A6">
        <w:rPr>
          <w:rFonts w:ascii="Garamond" w:hAnsi="Garamond"/>
          <w:szCs w:val="22"/>
        </w:rPr>
        <w:t xml:space="preserve"> aqueles documentos que, pela própria natureza, comprovadamente, forem emitidos com a ausência destas informações, devido à forma ou padronização do Órgão emissor. </w:t>
      </w:r>
    </w:p>
    <w:p w14:paraId="4BCEB936" w14:textId="3FB49D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12</w:t>
      </w:r>
      <w:r w:rsidRPr="009F38A6">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14:paraId="54A43CC9" w14:textId="596A6A30"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13</w:t>
      </w:r>
      <w:r w:rsidRPr="009F38A6">
        <w:rPr>
          <w:rFonts w:ascii="Garamond" w:hAnsi="Garamond"/>
          <w:szCs w:val="22"/>
        </w:rPr>
        <w:t xml:space="preserve"> Documentos apresentados com a validade expirada acarretarão a inabilitação da proponente</w:t>
      </w:r>
      <w:r w:rsidR="0001195C" w:rsidRPr="009F38A6">
        <w:rPr>
          <w:rFonts w:ascii="Garamond" w:hAnsi="Garamond"/>
          <w:szCs w:val="22"/>
        </w:rPr>
        <w:t xml:space="preserve">, ressalvados os casos da Lei Complementar 123/06 e demais </w:t>
      </w:r>
      <w:r w:rsidR="002866B2" w:rsidRPr="009F38A6">
        <w:rPr>
          <w:rFonts w:ascii="Garamond" w:hAnsi="Garamond"/>
          <w:szCs w:val="22"/>
        </w:rPr>
        <w:t>legislações pertinentes</w:t>
      </w:r>
      <w:r w:rsidRPr="009F38A6">
        <w:rPr>
          <w:rFonts w:ascii="Garamond" w:hAnsi="Garamond"/>
          <w:szCs w:val="22"/>
        </w:rPr>
        <w:t xml:space="preserve">. Os documentos que não possuírem prazo de validade, somente serão aceitos com data não excedente a </w:t>
      </w:r>
      <w:r w:rsidRPr="009F38A6">
        <w:rPr>
          <w:rFonts w:ascii="Garamond" w:hAnsi="Garamond"/>
          <w:b/>
          <w:bCs/>
          <w:szCs w:val="22"/>
        </w:rPr>
        <w:t>60 (sessenta) dias</w:t>
      </w:r>
      <w:r w:rsidRPr="009F38A6">
        <w:rPr>
          <w:rFonts w:ascii="Garamond" w:hAnsi="Garamond"/>
          <w:szCs w:val="22"/>
        </w:rPr>
        <w:t xml:space="preserve"> de antecedência da data prevista para apresentação das propostas, exceto atestado(s). </w:t>
      </w:r>
    </w:p>
    <w:p w14:paraId="77CEEBF7" w14:textId="09EFE22E" w:rsidR="00F221F2"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14</w:t>
      </w:r>
      <w:r w:rsidRPr="009F38A6">
        <w:rPr>
          <w:rFonts w:ascii="Garamond" w:hAnsi="Garamond"/>
          <w:szCs w:val="22"/>
        </w:rPr>
        <w:t xml:space="preserve"> </w:t>
      </w:r>
      <w:r w:rsidR="00F221F2" w:rsidRPr="009F38A6">
        <w:rPr>
          <w:rFonts w:ascii="Garamond" w:hAnsi="Garamond"/>
          <w:b/>
          <w:bCs/>
          <w:szCs w:val="22"/>
        </w:rPr>
        <w:t>DA MICRO, EMPRESA DE PEQUENO PORTE, MEI, COOPERATIVAS E DEMAIS ENQUADRADAS NESTA CONDIÇÃO</w:t>
      </w:r>
    </w:p>
    <w:p w14:paraId="2982F5BA" w14:textId="4FC3ED36"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14:paraId="2019A847" w14:textId="25AA4F0F"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4.14.2 - O exigido acima deverá ser comprovado por meio de:</w:t>
      </w:r>
    </w:p>
    <w:p w14:paraId="44EA2646" w14:textId="601F8875" w:rsidR="00F221F2" w:rsidRPr="009F38A6" w:rsidRDefault="00F221F2" w:rsidP="00AA49E6">
      <w:pPr>
        <w:spacing w:before="120" w:after="120" w:line="360" w:lineRule="auto"/>
        <w:rPr>
          <w:rFonts w:ascii="Garamond" w:hAnsi="Garamond"/>
          <w:szCs w:val="22"/>
        </w:rPr>
      </w:pPr>
      <w:proofErr w:type="gramStart"/>
      <w:r w:rsidRPr="009F38A6">
        <w:rPr>
          <w:rFonts w:ascii="Garamond" w:hAnsi="Garamond"/>
          <w:szCs w:val="22"/>
        </w:rPr>
        <w:t>a</w:t>
      </w:r>
      <w:proofErr w:type="gramEnd"/>
      <w:r w:rsidRPr="009F38A6">
        <w:rPr>
          <w:rFonts w:ascii="Garamond" w:hAnsi="Garamond"/>
          <w:szCs w:val="22"/>
        </w:rPr>
        <w:t xml:space="preserve">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14:paraId="08F654C2" w14:textId="25DDB0CD" w:rsidR="00F221F2" w:rsidRPr="009F38A6" w:rsidRDefault="00F221F2" w:rsidP="00AA49E6">
      <w:pPr>
        <w:spacing w:before="120" w:after="120" w:line="360" w:lineRule="auto"/>
        <w:rPr>
          <w:rFonts w:ascii="Garamond" w:hAnsi="Garamond"/>
          <w:szCs w:val="22"/>
        </w:rPr>
      </w:pPr>
      <w:proofErr w:type="gramStart"/>
      <w:r w:rsidRPr="009F38A6">
        <w:rPr>
          <w:rFonts w:ascii="Garamond" w:hAnsi="Garamond"/>
          <w:szCs w:val="22"/>
        </w:rPr>
        <w:t>b</w:t>
      </w:r>
      <w:proofErr w:type="gramEnd"/>
      <w:r w:rsidRPr="009F38A6">
        <w:rPr>
          <w:rFonts w:ascii="Garamond" w:hAnsi="Garamond"/>
          <w:szCs w:val="22"/>
        </w:rPr>
        <w:t xml:space="preserve">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14:paraId="6F7C840D" w14:textId="2723D4E9" w:rsidR="001F0AAC" w:rsidRPr="009F38A6" w:rsidRDefault="001F0AAC" w:rsidP="00AA49E6">
      <w:pPr>
        <w:spacing w:before="120" w:after="120" w:line="360" w:lineRule="auto"/>
        <w:rPr>
          <w:rFonts w:ascii="Garamond" w:hAnsi="Garamond"/>
          <w:szCs w:val="22"/>
        </w:rPr>
      </w:pPr>
      <w:proofErr w:type="gramStart"/>
      <w:r w:rsidRPr="009F38A6">
        <w:rPr>
          <w:rFonts w:ascii="Garamond" w:hAnsi="Garamond"/>
          <w:szCs w:val="22"/>
        </w:rPr>
        <w:t>c</w:t>
      </w:r>
      <w:proofErr w:type="gramEnd"/>
      <w:r w:rsidRPr="009F38A6">
        <w:rPr>
          <w:rFonts w:ascii="Garamond" w:hAnsi="Garamond"/>
          <w:szCs w:val="22"/>
        </w:rPr>
        <w:t xml:space="preserve"> - Nas contratações com prazo de vigência superior a 1 (um) ano, será considerado o valor anual do contrato na aplicação dos limites previstos no artigo 4º da Lei 14.133/2021.</w:t>
      </w:r>
    </w:p>
    <w:p w14:paraId="20560F3B" w14:textId="6325D869"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4.14.3 - Nos casos em que for comprovado que a empresa participante declarando sua situação de Micro e Empresa de Pequeno Porte, </w:t>
      </w:r>
      <w:proofErr w:type="spellStart"/>
      <w:r w:rsidRPr="009F38A6">
        <w:rPr>
          <w:rFonts w:ascii="Garamond" w:hAnsi="Garamond"/>
          <w:szCs w:val="22"/>
        </w:rPr>
        <w:t>MEIs</w:t>
      </w:r>
      <w:proofErr w:type="spellEnd"/>
      <w:r w:rsidRPr="009F38A6">
        <w:rPr>
          <w:rFonts w:ascii="Garamond" w:hAnsi="Garamond"/>
          <w:szCs w:val="22"/>
        </w:rPr>
        <w:t xml:space="preserve">, cooperativas e fins, não está enquadrada como Micro e Empresa de Pequeno Porte, </w:t>
      </w:r>
      <w:proofErr w:type="spellStart"/>
      <w:r w:rsidRPr="009F38A6">
        <w:rPr>
          <w:rFonts w:ascii="Garamond" w:hAnsi="Garamond"/>
          <w:szCs w:val="22"/>
        </w:rPr>
        <w:t>MEIs</w:t>
      </w:r>
      <w:proofErr w:type="spellEnd"/>
      <w:r w:rsidRPr="009F38A6">
        <w:rPr>
          <w:rFonts w:ascii="Garamond" w:hAnsi="Garamond"/>
          <w:szCs w:val="22"/>
        </w:rPr>
        <w:t>, cooperativas e afins, será automaticamente desclassificada sem prejuízo das sanções e penalidades nos termos deste edital e legislação vigente.</w:t>
      </w:r>
    </w:p>
    <w:p w14:paraId="552D6D9B" w14:textId="60E7E993"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9F38A6">
        <w:rPr>
          <w:rFonts w:ascii="Garamond" w:hAnsi="Garamond"/>
          <w:szCs w:val="22"/>
        </w:rPr>
        <w:t>insejar</w:t>
      </w:r>
      <w:proofErr w:type="spellEnd"/>
      <w:r w:rsidRPr="009F38A6">
        <w:rPr>
          <w:rFonts w:ascii="Garamond" w:hAnsi="Garamond"/>
          <w:szCs w:val="22"/>
        </w:rPr>
        <w:t xml:space="preserve"> em aplicação de sanções/penalidades e afins, conforme este edital e as previsões da Lei 14.133/2021.</w:t>
      </w:r>
    </w:p>
    <w:p w14:paraId="1AF1B2F7" w14:textId="4E82D850"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9F38A6">
        <w:rPr>
          <w:rFonts w:ascii="Garamond" w:hAnsi="Garamond"/>
          <w:b/>
          <w:bCs/>
          <w:szCs w:val="22"/>
        </w:rPr>
        <w:t>05 (cinco) dias</w:t>
      </w:r>
      <w:r w:rsidRPr="009F38A6">
        <w:rPr>
          <w:rFonts w:ascii="Garamond" w:hAnsi="Garamond"/>
          <w:szCs w:val="22"/>
        </w:rPr>
        <w:t xml:space="preserve"> úteis prorrogáveis por igual período a critério da Administração, para a apresentação dos comprovantes de regularidade fiscal, sob pena de decadência do direito de contratação.</w:t>
      </w:r>
    </w:p>
    <w:p w14:paraId="535D6327"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DO PROCEDIMENTO DE HABILITAÇÃO</w:t>
      </w:r>
    </w:p>
    <w:p w14:paraId="40B1C04F" w14:textId="5EA700C3"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5.1</w:t>
      </w:r>
      <w:r w:rsidR="00C93D45" w:rsidRPr="009F38A6">
        <w:rPr>
          <w:rFonts w:ascii="Garamond" w:hAnsi="Garamond" w:cs="Arial"/>
          <w:b/>
          <w:szCs w:val="22"/>
        </w:rPr>
        <w:t xml:space="preserve"> </w:t>
      </w:r>
      <w:r w:rsidR="00E730F3" w:rsidRPr="009F38A6">
        <w:rPr>
          <w:rFonts w:ascii="Garamond" w:hAnsi="Garamond" w:cs="Arial"/>
          <w:szCs w:val="22"/>
        </w:rPr>
        <w:t xml:space="preserve">A verificação da habilitação será por meio do sistema eletrônico utilizado, </w:t>
      </w:r>
      <w:r w:rsidRPr="009F38A6">
        <w:rPr>
          <w:rFonts w:ascii="Garamond" w:hAnsi="Garamond" w:cs="Arial"/>
          <w:szCs w:val="22"/>
        </w:rPr>
        <w:t>o Pregoeiro</w:t>
      </w:r>
      <w:r w:rsidR="00C93D45" w:rsidRPr="009F38A6">
        <w:rPr>
          <w:rFonts w:ascii="Garamond" w:hAnsi="Garamond" w:cs="Arial"/>
          <w:szCs w:val="22"/>
        </w:rPr>
        <w:t xml:space="preserve"> ou comissão de contratação quando o procederá</w:t>
      </w:r>
      <w:r w:rsidRPr="009F38A6">
        <w:rPr>
          <w:rFonts w:ascii="Garamond" w:hAnsi="Garamond" w:cs="Arial"/>
          <w:szCs w:val="22"/>
        </w:rPr>
        <w:t xml:space="preserve"> </w:t>
      </w:r>
      <w:proofErr w:type="spellStart"/>
      <w:r w:rsidRPr="009F38A6">
        <w:rPr>
          <w:rFonts w:ascii="Garamond" w:hAnsi="Garamond" w:cs="Arial"/>
          <w:szCs w:val="22"/>
        </w:rPr>
        <w:t>a</w:t>
      </w:r>
      <w:proofErr w:type="spellEnd"/>
      <w:r w:rsidRPr="009F38A6">
        <w:rPr>
          <w:rFonts w:ascii="Garamond" w:hAnsi="Garamond" w:cs="Arial"/>
          <w:szCs w:val="22"/>
        </w:rPr>
        <w:t xml:space="preserve"> </w:t>
      </w:r>
      <w:proofErr w:type="spellStart"/>
      <w:r w:rsidR="00A2354F" w:rsidRPr="009F38A6">
        <w:rPr>
          <w:rFonts w:ascii="Garamond" w:hAnsi="Garamond" w:cs="Arial"/>
          <w:szCs w:val="22"/>
        </w:rPr>
        <w:t>aná</w:t>
      </w:r>
      <w:r w:rsidRPr="009F38A6">
        <w:rPr>
          <w:rFonts w:ascii="Garamond" w:hAnsi="Garamond" w:cs="Arial"/>
          <w:szCs w:val="22"/>
        </w:rPr>
        <w:t>ise</w:t>
      </w:r>
      <w:proofErr w:type="spellEnd"/>
      <w:r w:rsidRPr="009F38A6">
        <w:rPr>
          <w:rFonts w:ascii="Garamond" w:hAnsi="Garamond" w:cs="Arial"/>
          <w:szCs w:val="22"/>
        </w:rPr>
        <w:t xml:space="preserve"> dos documentos de habilitação do(s) proponente(s) que apresentou a menor proposta, enviado por fax, para verificação do atendimento das condições fixadas neste edital. </w:t>
      </w:r>
    </w:p>
    <w:p w14:paraId="68A338BD" w14:textId="3F5A0E07" w:rsidR="00A2354F" w:rsidRPr="009F38A6" w:rsidRDefault="00A2354F" w:rsidP="00AA49E6">
      <w:pPr>
        <w:spacing w:before="120" w:after="120" w:line="360" w:lineRule="auto"/>
        <w:rPr>
          <w:rFonts w:ascii="Garamond" w:hAnsi="Garamond" w:cs="Arial"/>
          <w:szCs w:val="22"/>
        </w:rPr>
      </w:pPr>
      <w:r w:rsidRPr="009F38A6">
        <w:rPr>
          <w:rFonts w:ascii="Garamond" w:hAnsi="Garamond" w:cs="Arial"/>
          <w:b/>
          <w:bCs/>
          <w:szCs w:val="22"/>
        </w:rPr>
        <w:t xml:space="preserve">5.2 </w:t>
      </w:r>
      <w:r w:rsidR="00E93DD2" w:rsidRPr="009F38A6">
        <w:rPr>
          <w:rFonts w:ascii="Garamond" w:hAnsi="Garamond" w:cs="Arial"/>
          <w:szCs w:val="22"/>
        </w:rPr>
        <w:t xml:space="preserve">Após a entrega dos documentos para habilitação, não será permitida a substituição ou a apresentação de novos documentos, salvo em sede de diligência, </w:t>
      </w:r>
      <w:r w:rsidR="00864896" w:rsidRPr="009F38A6">
        <w:rPr>
          <w:rFonts w:ascii="Garamond" w:hAnsi="Garamond" w:cs="Arial"/>
          <w:szCs w:val="22"/>
        </w:rPr>
        <w:t>c</w:t>
      </w:r>
      <w:r w:rsidR="0062250F" w:rsidRPr="009F38A6">
        <w:rPr>
          <w:rFonts w:ascii="Garamond" w:hAnsi="Garamond" w:cs="Arial"/>
          <w:szCs w:val="22"/>
        </w:rPr>
        <w:t>omplementação</w:t>
      </w:r>
      <w:r w:rsidR="00E93DD2" w:rsidRPr="009F38A6">
        <w:rPr>
          <w:rFonts w:ascii="Garamond" w:hAnsi="Garamond" w:cs="Arial"/>
          <w:szCs w:val="22"/>
        </w:rPr>
        <w:t xml:space="preserve"> de informações acerca dos documentos já apresentados pelos licitantes e desde que necessária para apurar fatos existentes à época da abertura do certame</w:t>
      </w:r>
      <w:r w:rsidR="00864896" w:rsidRPr="009F38A6">
        <w:rPr>
          <w:rFonts w:ascii="Garamond" w:hAnsi="Garamond" w:cs="Arial"/>
          <w:szCs w:val="22"/>
        </w:rPr>
        <w:t xml:space="preserve"> </w:t>
      </w:r>
      <w:r w:rsidR="00E93DD2" w:rsidRPr="009F38A6">
        <w:rPr>
          <w:rFonts w:ascii="Garamond" w:hAnsi="Garamond" w:cs="Arial"/>
          <w:szCs w:val="22"/>
        </w:rPr>
        <w:t>e</w:t>
      </w:r>
      <w:r w:rsidR="00864896" w:rsidRPr="009F38A6">
        <w:rPr>
          <w:rFonts w:ascii="Garamond" w:hAnsi="Garamond" w:cs="Arial"/>
          <w:szCs w:val="22"/>
        </w:rPr>
        <w:t xml:space="preserve"> </w:t>
      </w:r>
      <w:r w:rsidR="00E93DD2" w:rsidRPr="009F38A6">
        <w:rPr>
          <w:rFonts w:ascii="Garamond" w:hAnsi="Garamond" w:cs="Arial"/>
          <w:szCs w:val="22"/>
        </w:rPr>
        <w:t>atualização de documentos cuja validade tenha expirado após a data de recebimento</w:t>
      </w:r>
      <w:r w:rsidR="0062250F" w:rsidRPr="009F38A6">
        <w:rPr>
          <w:rFonts w:ascii="Garamond" w:hAnsi="Garamond" w:cs="Arial"/>
          <w:szCs w:val="22"/>
        </w:rPr>
        <w:t xml:space="preserve"> </w:t>
      </w:r>
      <w:r w:rsidR="00E93DD2" w:rsidRPr="009F38A6">
        <w:rPr>
          <w:rFonts w:ascii="Garamond" w:hAnsi="Garamond" w:cs="Arial"/>
          <w:szCs w:val="22"/>
        </w:rPr>
        <w:t>das propostas.</w:t>
      </w:r>
    </w:p>
    <w:p w14:paraId="1C53DF3D" w14:textId="14BD664E" w:rsidR="006B05C6" w:rsidRPr="009F38A6" w:rsidRDefault="0086489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 xml:space="preserve">3 </w:t>
      </w:r>
      <w:r w:rsidR="006B05C6" w:rsidRPr="009F38A6">
        <w:rPr>
          <w:rFonts w:ascii="Garamond" w:hAnsi="Garamond" w:cs="Arial"/>
          <w:szCs w:val="22"/>
        </w:rPr>
        <w:t>Nos casos de documentos que não são emit</w:t>
      </w:r>
      <w:r w:rsidR="0081443E" w:rsidRPr="009F38A6">
        <w:rPr>
          <w:rFonts w:ascii="Garamond" w:hAnsi="Garamond" w:cs="Arial"/>
          <w:szCs w:val="22"/>
        </w:rPr>
        <w:t>id</w:t>
      </w:r>
      <w:r w:rsidR="006B05C6" w:rsidRPr="009F38A6">
        <w:rPr>
          <w:rFonts w:ascii="Garamond" w:hAnsi="Garamond" w:cs="Arial"/>
          <w:szCs w:val="22"/>
        </w:rPr>
        <w:t xml:space="preserve">os por sítios eletrônicos oficiais de órgãos e entidades emissoras de certidões, poderá o Pregoeiro, Agente de Contratação, Comissão, a qualquer tempo, se assim entender necessário e, em forma </w:t>
      </w:r>
      <w:proofErr w:type="spellStart"/>
      <w:r w:rsidR="006B05C6" w:rsidRPr="009F38A6">
        <w:rPr>
          <w:rFonts w:ascii="Garamond" w:hAnsi="Garamond" w:cs="Arial"/>
          <w:szCs w:val="22"/>
        </w:rPr>
        <w:t>dediligência</w:t>
      </w:r>
      <w:proofErr w:type="spellEnd"/>
      <w:r w:rsidR="006B05C6" w:rsidRPr="009F38A6">
        <w:rPr>
          <w:rFonts w:ascii="Garamond" w:hAnsi="Garamond" w:cs="Arial"/>
          <w:szCs w:val="22"/>
        </w:rPr>
        <w:t xml:space="preserve"> solicitar esclarecimentos, documentos e demais para confirmação e complementação de informações.</w:t>
      </w:r>
    </w:p>
    <w:p w14:paraId="44BCD5CF" w14:textId="4B6EEB32"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4</w:t>
      </w:r>
      <w:r w:rsidRPr="009F38A6">
        <w:rPr>
          <w:rFonts w:ascii="Garamond" w:hAnsi="Garamond" w:cs="Arial"/>
          <w:szCs w:val="22"/>
        </w:rPr>
        <w:t xml:space="preserve"> Poderá o Pregoeiro, Agente de Contratação, Comissão, a qualquer tempo, se assim entender necessário e, em forma de diligência solicitar atualização de documentos cuja validade tenha expirado após a data de recebimento das propostas.</w:t>
      </w:r>
    </w:p>
    <w:p w14:paraId="0D7B03D6" w14:textId="6A472553"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5</w:t>
      </w:r>
      <w:r w:rsidRPr="009F38A6">
        <w:rPr>
          <w:rFonts w:ascii="Garamond" w:hAnsi="Garamond" w:cs="Arial"/>
          <w:szCs w:val="22"/>
        </w:rPr>
        <w:t xml:space="preserve">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14:paraId="632B9FF5" w14:textId="4ADACC1D"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6</w:t>
      </w:r>
      <w:r w:rsidRPr="009F38A6">
        <w:rPr>
          <w:rFonts w:ascii="Garamond" w:hAnsi="Garamond" w:cs="Arial"/>
          <w:szCs w:val="22"/>
        </w:rPr>
        <w:t xml:space="preserve">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14:paraId="35BBF38E" w14:textId="7F9CD102"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7</w:t>
      </w:r>
      <w:r w:rsidRPr="009F38A6">
        <w:rPr>
          <w:rFonts w:ascii="Garamond" w:hAnsi="Garamond" w:cs="Arial"/>
          <w:szCs w:val="22"/>
        </w:rPr>
        <w:t xml:space="preserve">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14:paraId="162AE64E" w14:textId="362EB233" w:rsidR="007B4AB4" w:rsidRPr="009F38A6" w:rsidRDefault="007B4AB4"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8</w:t>
      </w:r>
      <w:r w:rsidRPr="009F38A6">
        <w:rPr>
          <w:rFonts w:ascii="Garamond" w:hAnsi="Garamond" w:cs="Arial"/>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cs="Arial"/>
          <w:szCs w:val="22"/>
        </w:rPr>
        <w:t>preferencialidade</w:t>
      </w:r>
      <w:proofErr w:type="spellEnd"/>
      <w:r w:rsidRPr="009F38A6">
        <w:rPr>
          <w:rFonts w:ascii="Garamond" w:hAnsi="Garamond" w:cs="Arial"/>
          <w:szCs w:val="22"/>
        </w:rPr>
        <w:t xml:space="preserve"> aqueles documentos que, pela própria natureza, comprovadamente, forem emitidos com a ausência destas informações, devido à forma ou padronização do Órgão emissor.</w:t>
      </w:r>
    </w:p>
    <w:p w14:paraId="65215D70" w14:textId="540DDEF2"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5.</w:t>
      </w:r>
      <w:r w:rsidR="0081443E" w:rsidRPr="009F38A6">
        <w:rPr>
          <w:rFonts w:ascii="Garamond" w:hAnsi="Garamond" w:cs="Arial"/>
          <w:szCs w:val="22"/>
        </w:rPr>
        <w:t>8</w:t>
      </w:r>
      <w:r w:rsidRPr="009F38A6">
        <w:rPr>
          <w:rFonts w:ascii="Garamond" w:hAnsi="Garamond" w:cs="Arial"/>
          <w:szCs w:val="22"/>
        </w:rPr>
        <w:t xml:space="preserve">.1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14:paraId="4C0A87B3" w14:textId="233CED44"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w:t>
      </w:r>
      <w:r w:rsidR="00B85893" w:rsidRPr="009F38A6">
        <w:rPr>
          <w:rFonts w:ascii="Garamond" w:hAnsi="Garamond" w:cs="Arial"/>
          <w:b/>
          <w:szCs w:val="22"/>
        </w:rPr>
        <w:t>9</w:t>
      </w:r>
      <w:r w:rsidRPr="009F38A6">
        <w:rPr>
          <w:rFonts w:ascii="Garamond" w:hAnsi="Garamond" w:cs="Arial"/>
          <w:szCs w:val="22"/>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14:paraId="4B04BB17" w14:textId="1E8E3A9D"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5.</w:t>
      </w:r>
      <w:r w:rsidR="00B85893" w:rsidRPr="009F38A6">
        <w:rPr>
          <w:rFonts w:ascii="Garamond" w:hAnsi="Garamond" w:cs="Arial"/>
          <w:b/>
          <w:szCs w:val="22"/>
        </w:rPr>
        <w:t>10</w:t>
      </w:r>
      <w:r w:rsidRPr="009F38A6">
        <w:rPr>
          <w:rFonts w:ascii="Garamond" w:hAnsi="Garamond" w:cs="Arial"/>
          <w:b/>
          <w:szCs w:val="22"/>
        </w:rPr>
        <w:t xml:space="preserve"> DAS AMOSTRAS DOS PRODUTOS, CLASSIFICAÇÃO E QUALIFICAÇÃO DA LICITANTE</w:t>
      </w:r>
    </w:p>
    <w:p w14:paraId="0F8A2BC3" w14:textId="32332243"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 </w:t>
      </w:r>
      <w:r w:rsidR="0029546B" w:rsidRPr="009F38A6">
        <w:rPr>
          <w:rFonts w:ascii="Garamond" w:hAnsi="Garamond" w:cs="Arial"/>
          <w:szCs w:val="22"/>
        </w:rPr>
        <w:t xml:space="preserve">O licitante detentor da melhor proposta classificada em primeiro lugar poderá ser convocado e </w:t>
      </w:r>
      <w:r w:rsidRPr="009F38A6">
        <w:rPr>
          <w:rFonts w:ascii="Garamond" w:hAnsi="Garamond" w:cs="Arial"/>
          <w:szCs w:val="22"/>
        </w:rPr>
        <w:t xml:space="preserve">deverá caso solicitada, encaminhar </w:t>
      </w:r>
      <w:r w:rsidR="0029546B" w:rsidRPr="009F38A6">
        <w:rPr>
          <w:rFonts w:ascii="Garamond" w:hAnsi="Garamond" w:cs="Arial"/>
          <w:szCs w:val="22"/>
        </w:rPr>
        <w:t>uma</w:t>
      </w:r>
      <w:r w:rsidRPr="009F38A6">
        <w:rPr>
          <w:rFonts w:ascii="Garamond" w:hAnsi="Garamond" w:cs="Arial"/>
          <w:szCs w:val="22"/>
        </w:rPr>
        <w:t xml:space="preserve"> amostra do</w:t>
      </w:r>
      <w:r w:rsidR="0029546B" w:rsidRPr="009F38A6">
        <w:rPr>
          <w:rFonts w:ascii="Garamond" w:hAnsi="Garamond" w:cs="Arial"/>
          <w:szCs w:val="22"/>
        </w:rPr>
        <w:t>s</w:t>
      </w:r>
      <w:r w:rsidRPr="009F38A6">
        <w:rPr>
          <w:rFonts w:ascii="Garamond" w:hAnsi="Garamond" w:cs="Arial"/>
          <w:szCs w:val="22"/>
        </w:rPr>
        <w:t xml:space="preserve"> itens, </w:t>
      </w:r>
      <w:r w:rsidR="000F5317" w:rsidRPr="009F38A6">
        <w:rPr>
          <w:rFonts w:ascii="Garamond" w:hAnsi="Garamond" w:cs="Arial"/>
          <w:szCs w:val="22"/>
        </w:rPr>
        <w:t>no Departamento de Licitação</w:t>
      </w:r>
      <w:r w:rsidRPr="009F38A6">
        <w:rPr>
          <w:rFonts w:ascii="Garamond" w:hAnsi="Garamond" w:cs="Arial"/>
          <w:szCs w:val="22"/>
        </w:rPr>
        <w:t xml:space="preserve">, </w:t>
      </w:r>
      <w:r w:rsidR="00E06515" w:rsidRPr="009F38A6">
        <w:rPr>
          <w:rFonts w:ascii="Garamond" w:hAnsi="Garamond" w:cs="Arial"/>
          <w:szCs w:val="22"/>
        </w:rPr>
        <w:t>na Avenida Brasil, 1250, Centro C</w:t>
      </w:r>
      <w:r w:rsidRPr="009F38A6">
        <w:rPr>
          <w:rFonts w:ascii="Garamond" w:hAnsi="Garamond" w:cs="Arial"/>
          <w:szCs w:val="22"/>
        </w:rPr>
        <w:t xml:space="preserve"> horário das 8h</w:t>
      </w:r>
      <w:r w:rsidR="00EA34DC" w:rsidRPr="009F38A6">
        <w:rPr>
          <w:rFonts w:ascii="Garamond" w:hAnsi="Garamond" w:cs="Arial"/>
          <w:szCs w:val="22"/>
        </w:rPr>
        <w:t xml:space="preserve"> </w:t>
      </w:r>
      <w:r w:rsidRPr="009F38A6">
        <w:rPr>
          <w:rFonts w:ascii="Garamond" w:hAnsi="Garamond" w:cs="Arial"/>
          <w:szCs w:val="22"/>
        </w:rPr>
        <w:t>às 17h (horário local), até o 15 (décimo quinto) dia útil seguinte à solicitação da pregoeira, através de comunicação via CHAT no sistema.</w:t>
      </w:r>
    </w:p>
    <w:p w14:paraId="42BD997A" w14:textId="7FB11184"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w:t>
      </w:r>
      <w:r w:rsidR="0029546B" w:rsidRPr="009F38A6">
        <w:rPr>
          <w:rFonts w:ascii="Garamond" w:hAnsi="Garamond" w:cs="Arial"/>
          <w:szCs w:val="22"/>
        </w:rPr>
        <w:t>A</w:t>
      </w:r>
      <w:r w:rsidRPr="009F38A6">
        <w:rPr>
          <w:rFonts w:ascii="Garamond" w:hAnsi="Garamond" w:cs="Arial"/>
          <w:szCs w:val="22"/>
        </w:rPr>
        <w:t xml:space="preserve"> </w:t>
      </w:r>
      <w:r w:rsidR="0029546B" w:rsidRPr="009F38A6">
        <w:rPr>
          <w:rFonts w:ascii="Garamond" w:hAnsi="Garamond" w:cs="Arial"/>
          <w:szCs w:val="22"/>
        </w:rPr>
        <w:t xml:space="preserve">amostra será aberta para a </w:t>
      </w:r>
      <w:r w:rsidRPr="009F38A6">
        <w:rPr>
          <w:rFonts w:ascii="Garamond" w:hAnsi="Garamond" w:cs="Arial"/>
          <w:szCs w:val="22"/>
        </w:rPr>
        <w:t xml:space="preserve">verificação da compatibilidade </w:t>
      </w:r>
      <w:r w:rsidR="0029546B" w:rsidRPr="009F38A6">
        <w:rPr>
          <w:rFonts w:ascii="Garamond" w:hAnsi="Garamond" w:cs="Arial"/>
          <w:szCs w:val="22"/>
        </w:rPr>
        <w:t xml:space="preserve">será analisada pela Secretaria </w:t>
      </w:r>
      <w:r w:rsidR="00572B70" w:rsidRPr="009F38A6">
        <w:rPr>
          <w:rFonts w:ascii="Garamond" w:hAnsi="Garamond" w:cs="Arial"/>
          <w:szCs w:val="22"/>
        </w:rPr>
        <w:t>s</w:t>
      </w:r>
      <w:r w:rsidR="0029546B" w:rsidRPr="009F38A6">
        <w:rPr>
          <w:rFonts w:ascii="Garamond" w:hAnsi="Garamond" w:cs="Arial"/>
          <w:szCs w:val="22"/>
        </w:rPr>
        <w:t xml:space="preserve">olicitante </w:t>
      </w:r>
      <w:r w:rsidRPr="009F38A6">
        <w:rPr>
          <w:rFonts w:ascii="Garamond" w:hAnsi="Garamond" w:cs="Arial"/>
          <w:szCs w:val="22"/>
        </w:rPr>
        <w:t>do item com as especificações constantes do ANEXO I e consequente aceitação da proposta, sendo que os critérios para análise das amostras serão:</w:t>
      </w:r>
    </w:p>
    <w:p w14:paraId="7EB5BBA7"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Qualidade do produto; </w:t>
      </w:r>
    </w:p>
    <w:p w14:paraId="1CECE9CF" w14:textId="1891F2A0"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Especificações nos termos do Edital</w:t>
      </w:r>
      <w:r w:rsidR="00572B70" w:rsidRPr="009F38A6">
        <w:rPr>
          <w:rFonts w:ascii="Garamond" w:hAnsi="Garamond" w:cs="Arial"/>
          <w:szCs w:val="22"/>
        </w:rPr>
        <w:t xml:space="preserve"> padrões mínimos exigidos nas descrições dos mesmos, tipo embalagem, gramagem, </w:t>
      </w:r>
      <w:r w:rsidR="007C26E7" w:rsidRPr="009F38A6">
        <w:rPr>
          <w:rFonts w:ascii="Garamond" w:hAnsi="Garamond" w:cs="Arial"/>
          <w:szCs w:val="22"/>
        </w:rPr>
        <w:t>conteúdo;</w:t>
      </w:r>
      <w:r w:rsidRPr="009F38A6">
        <w:rPr>
          <w:rFonts w:ascii="Garamond" w:hAnsi="Garamond" w:cs="Arial"/>
          <w:szCs w:val="22"/>
        </w:rPr>
        <w:t xml:space="preserve"> </w:t>
      </w:r>
    </w:p>
    <w:p w14:paraId="47D272A8"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Compatibilidade; </w:t>
      </w:r>
    </w:p>
    <w:p w14:paraId="6F85634E"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Durabilidade; </w:t>
      </w:r>
    </w:p>
    <w:p w14:paraId="6B3FA417"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Verificação se o produto atende com eficácia ao fim a que se destina; </w:t>
      </w:r>
    </w:p>
    <w:p w14:paraId="0386F0D5" w14:textId="6193BC8A"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Comparação Custo </w:t>
      </w:r>
      <w:r w:rsidR="0029546B" w:rsidRPr="009F38A6">
        <w:rPr>
          <w:rFonts w:ascii="Garamond" w:hAnsi="Garamond" w:cs="Arial"/>
          <w:szCs w:val="22"/>
        </w:rPr>
        <w:t>X</w:t>
      </w:r>
      <w:r w:rsidRPr="009F38A6">
        <w:rPr>
          <w:rFonts w:ascii="Garamond" w:hAnsi="Garamond" w:cs="Arial"/>
          <w:szCs w:val="22"/>
        </w:rPr>
        <w:t xml:space="preserve"> Benefício, a fim de averiguar a qualidade do material, através da seguinte metodologia: Verificação, através da utilização do material, se </w:t>
      </w:r>
      <w:r w:rsidR="0029546B" w:rsidRPr="009F38A6">
        <w:rPr>
          <w:rFonts w:ascii="Garamond" w:hAnsi="Garamond" w:cs="Arial"/>
          <w:szCs w:val="22"/>
        </w:rPr>
        <w:t>ele</w:t>
      </w:r>
      <w:r w:rsidRPr="009F38A6">
        <w:rPr>
          <w:rFonts w:ascii="Garamond" w:hAnsi="Garamond" w:cs="Arial"/>
          <w:szCs w:val="22"/>
        </w:rPr>
        <w:t xml:space="preserve"> tem rendimento adequado às necessidades da municipalidade;</w:t>
      </w:r>
    </w:p>
    <w:p w14:paraId="6AD1D333" w14:textId="13DEAAA2"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.2 As amostras deverão estar devidamente identificadas com nome da licitante, o número da licitação e o número do item a que se referem e ser encaminhados a Secretarias</w:t>
      </w:r>
      <w:r w:rsidR="00BD2234" w:rsidRPr="009F38A6">
        <w:rPr>
          <w:rFonts w:ascii="Garamond" w:hAnsi="Garamond" w:cs="Arial"/>
          <w:szCs w:val="22"/>
        </w:rPr>
        <w:t xml:space="preserve">, caso o 1º </w:t>
      </w:r>
      <w:proofErr w:type="spellStart"/>
      <w:r w:rsidR="00BD2234" w:rsidRPr="009F38A6">
        <w:rPr>
          <w:rFonts w:ascii="Garamond" w:hAnsi="Garamond" w:cs="Arial"/>
          <w:szCs w:val="22"/>
        </w:rPr>
        <w:t>colcado</w:t>
      </w:r>
      <w:proofErr w:type="spellEnd"/>
      <w:r w:rsidR="00BD2234" w:rsidRPr="009F38A6">
        <w:rPr>
          <w:rFonts w:ascii="Garamond" w:hAnsi="Garamond" w:cs="Arial"/>
          <w:szCs w:val="22"/>
        </w:rPr>
        <w:t xml:space="preserve"> não atender ao exigido, serão convocados os demais na ordem de classificação para apresentar amostras.</w:t>
      </w:r>
    </w:p>
    <w:p w14:paraId="0EA031BC" w14:textId="009D2DA6"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.3.</w:t>
      </w:r>
      <w:r w:rsidRPr="009F38A6">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14:paraId="32A0A37C" w14:textId="0DF1FE6B"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.4.</w:t>
      </w:r>
      <w:r w:rsidRPr="009F38A6">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14:paraId="57AC89A3" w14:textId="08FF8675"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.5.</w:t>
      </w:r>
      <w:r w:rsidR="00572B70" w:rsidRPr="009F38A6">
        <w:rPr>
          <w:rFonts w:ascii="Garamond" w:hAnsi="Garamond" w:cs="Arial"/>
          <w:szCs w:val="22"/>
        </w:rPr>
        <w:tab/>
      </w:r>
      <w:r w:rsidRPr="009F38A6">
        <w:rPr>
          <w:rFonts w:ascii="Garamond" w:hAnsi="Garamond" w:cs="Arial"/>
          <w:szCs w:val="22"/>
        </w:rPr>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14:paraId="112917E5" w14:textId="2556AB8A"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.6. As amostras reprovadas ficarão sob a guarda do Setor de Licitações até a homologação do Pregão. Após a homologação, os mesmos deverão ser retirados no prazo máximo de </w:t>
      </w:r>
      <w:r w:rsidRPr="009F38A6">
        <w:rPr>
          <w:rFonts w:ascii="Garamond" w:hAnsi="Garamond" w:cs="Arial"/>
          <w:b/>
          <w:bCs/>
          <w:szCs w:val="22"/>
        </w:rPr>
        <w:t>10 (dez) dias</w:t>
      </w:r>
      <w:r w:rsidRPr="009F38A6">
        <w:rPr>
          <w:rFonts w:ascii="Garamond" w:hAnsi="Garamond" w:cs="Arial"/>
          <w:szCs w:val="22"/>
        </w:rPr>
        <w:t xml:space="preserve">, sendo que o Departamento de Licitações não se responsabilizará por qualquer dano causado aos materiais durante o período de análise ou por eventual demora no recolhimento </w:t>
      </w:r>
      <w:r w:rsidR="00572B70" w:rsidRPr="009F38A6">
        <w:rPr>
          <w:rFonts w:ascii="Garamond" w:hAnsi="Garamond" w:cs="Arial"/>
          <w:szCs w:val="22"/>
        </w:rPr>
        <w:t>deles</w:t>
      </w:r>
      <w:r w:rsidRPr="009F38A6">
        <w:rPr>
          <w:rFonts w:ascii="Garamond" w:hAnsi="Garamond" w:cs="Arial"/>
          <w:szCs w:val="22"/>
        </w:rPr>
        <w:t>. Findo o prazo aludido, a Administração providenciará o descarte das amostras.</w:t>
      </w:r>
    </w:p>
    <w:p w14:paraId="70867252" w14:textId="265CF4B2"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.7.A entrega da amostra fora do local ou prazo indicado pelo Pregoeiro ou a sua reprovação pela área técnica acarretará a desclassificação do licitante. </w:t>
      </w:r>
    </w:p>
    <w:p w14:paraId="70DCB497" w14:textId="1E3FB029"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.8 Não será devida ao licitante nenhuma indenização ou reparação de qualquer espécie por conta do envio de amostras. </w:t>
      </w:r>
    </w:p>
    <w:p w14:paraId="5E08E7FC" w14:textId="4E9A3DE9"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.9. Poderá ser solicitado o envio de informações técnicas, no prazo indicado pelo Pregoeiro no chat do sistema eletrônico, através da opção “Documentos Complementares” do referido sistema. </w:t>
      </w:r>
    </w:p>
    <w:p w14:paraId="16B89461" w14:textId="1592EC5B"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.10. A ausência de manifestação por parte do licitante poderá, a critério do Pregoeiro, acarretar a recusa da proposta ou, ainda, a inabilitação do licitante, conforme o caso, ocasião em que se procederá a chamada do licitante classificado na sequência. </w:t>
      </w:r>
    </w:p>
    <w:p w14:paraId="4220FAF2" w14:textId="64D8840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A amostra que apresentar problema de funcionamento durante a referida análise terá o item imediatamente desclassificado, mesmo que possua todas as especificações exigidas no Edital. </w:t>
      </w:r>
    </w:p>
    <w:p w14:paraId="0647E81D" w14:textId="10F607AC"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.12. A amostra deverá ser enviada juntamente com a embalagem original do produto, a fim de que possamos aferir com precisão a especificação do objeto. </w:t>
      </w:r>
    </w:p>
    <w:p w14:paraId="0FA05DFB" w14:textId="4231527D"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.13. A amostra que obtiver aprovação e for a vencedora do item permanecerá no Setor de Licitação na Prefeitura Municipal até que seja efetivada a entrega do bem pelo licitante, a fim de ser com esta comparada</w:t>
      </w:r>
    </w:p>
    <w:p w14:paraId="16421790"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6. DO SISTEMA ELETRÔNICO</w:t>
      </w:r>
    </w:p>
    <w:p w14:paraId="008EBDB1" w14:textId="347E6A7B"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6.1</w:t>
      </w:r>
      <w:r w:rsidR="008D4F3F" w:rsidRPr="009F38A6">
        <w:rPr>
          <w:rFonts w:ascii="Garamond" w:hAnsi="Garamond" w:cs="Arial"/>
          <w:b/>
          <w:szCs w:val="22"/>
        </w:rPr>
        <w:tab/>
      </w:r>
      <w:r w:rsidRPr="009F38A6">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14:paraId="7F0FE2A0"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6.2 </w:t>
      </w:r>
      <w:r w:rsidRPr="009F38A6">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14:paraId="1F75FE3A"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6.3 </w:t>
      </w:r>
      <w:r w:rsidRPr="009F38A6">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14:paraId="0CA6BDE2"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6.4 </w:t>
      </w:r>
      <w:r w:rsidRPr="009F38A6">
        <w:rPr>
          <w:rFonts w:ascii="Garamond" w:hAnsi="Garamond" w:cs="Arial"/>
          <w:szCs w:val="22"/>
        </w:rPr>
        <w:t>Quando a desconexão do Pregoeiro persistir por tempo superior a 10 minutos, a sessão do Pregão será suspensa e reiniciada somente após comunicação aos participantes.</w:t>
      </w:r>
    </w:p>
    <w:p w14:paraId="73CF2D2A"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6.5 </w:t>
      </w:r>
      <w:r w:rsidRPr="009F38A6">
        <w:rPr>
          <w:rFonts w:ascii="Garamond" w:hAnsi="Garamond" w:cs="Arial"/>
          <w:szCs w:val="22"/>
        </w:rPr>
        <w:t>Caberá à proponente:</w:t>
      </w:r>
    </w:p>
    <w:p w14:paraId="6E048896"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14:paraId="3EF8C4B9"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6.5.2 Solicitar o cancelamento da chave de identificação ou da senha de acesso por interesse próprio.</w:t>
      </w:r>
    </w:p>
    <w:p w14:paraId="689FCC24"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14:paraId="5567603C" w14:textId="77777777" w:rsidR="00AA1589" w:rsidRPr="009F38A6" w:rsidRDefault="00AA1589" w:rsidP="00AA49E6">
      <w:pPr>
        <w:spacing w:before="120" w:after="120" w:line="360" w:lineRule="auto"/>
        <w:ind w:firstLine="142"/>
        <w:rPr>
          <w:rFonts w:ascii="Garamond" w:hAnsi="Garamond" w:cs="Arial"/>
          <w:b/>
          <w:szCs w:val="22"/>
        </w:rPr>
      </w:pPr>
      <w:r w:rsidRPr="009F38A6">
        <w:rPr>
          <w:rFonts w:ascii="Garamond" w:hAnsi="Garamond"/>
          <w:szCs w:val="22"/>
        </w:rPr>
        <w:t>6.5.4 O credenciamento junto à BOLSA NACIONAL DE COMPRAS implica a responsabilidade legal da proponente e a presunção de sua capacidade técnica para realização das transações inerentes ao Pregão na forma eletrônica.</w:t>
      </w:r>
    </w:p>
    <w:p w14:paraId="79E3D1DC" w14:textId="5FE243F6"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 DA ADJUDICAÇÃO, DA HOMOLOGAÇÃO</w:t>
      </w:r>
      <w:r w:rsidR="00F21C41" w:rsidRPr="009F38A6">
        <w:rPr>
          <w:rFonts w:ascii="Garamond" w:hAnsi="Garamond" w:cs="Arial"/>
          <w:b/>
          <w:szCs w:val="22"/>
        </w:rPr>
        <w:t xml:space="preserve">, </w:t>
      </w:r>
      <w:r w:rsidRPr="009F38A6">
        <w:rPr>
          <w:rFonts w:ascii="Garamond" w:hAnsi="Garamond" w:cs="Arial"/>
          <w:b/>
          <w:szCs w:val="22"/>
        </w:rPr>
        <w:t>E</w:t>
      </w:r>
      <w:r w:rsidR="00F21C41" w:rsidRPr="009F38A6">
        <w:rPr>
          <w:rFonts w:ascii="Garamond" w:hAnsi="Garamond" w:cs="Arial"/>
          <w:b/>
          <w:szCs w:val="22"/>
        </w:rPr>
        <w:t xml:space="preserve"> CONVOCAÇÃO DE ASSINATURA DA ATA OU CONTRATO</w:t>
      </w:r>
      <w:r w:rsidRPr="009F38A6">
        <w:rPr>
          <w:rFonts w:ascii="Garamond" w:hAnsi="Garamond" w:cs="Arial"/>
          <w:b/>
          <w:szCs w:val="22"/>
        </w:rPr>
        <w:t xml:space="preserve"> DAS SANÇÕES ADMINISTRATIVAS</w:t>
      </w:r>
    </w:p>
    <w:p w14:paraId="12303CB3" w14:textId="77777777" w:rsidR="00CF362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7.1 </w:t>
      </w:r>
      <w:r w:rsidR="00CF3623" w:rsidRPr="009F38A6">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5FE642EB" w14:textId="33B0C8EF"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7.2</w:t>
      </w:r>
      <w:r w:rsidRPr="009F38A6">
        <w:rPr>
          <w:rFonts w:ascii="Garamond" w:hAnsi="Garamond" w:cs="Arial"/>
          <w:szCs w:val="22"/>
        </w:rPr>
        <w:t xml:space="preserve"> </w:t>
      </w:r>
      <w:r w:rsidR="00F21C41" w:rsidRPr="009F38A6">
        <w:rPr>
          <w:rFonts w:ascii="Garamond" w:hAnsi="Garamond" w:cs="Arial"/>
          <w:szCs w:val="22"/>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14:paraId="05B61EBF" w14:textId="5225B8E1"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7.2.1 O prazo de convocação poderá ser prorrogado uma vez, por igual período, mediante solicitação do licitante mais bem classificado ou do fornecedor convocado, desde que:</w:t>
      </w:r>
    </w:p>
    <w:p w14:paraId="357C7AF6" w14:textId="77777777" w:rsidR="00F21C41" w:rsidRPr="009F38A6" w:rsidRDefault="00F21C41" w:rsidP="00AA49E6">
      <w:pPr>
        <w:spacing w:before="120" w:after="120" w:line="360" w:lineRule="auto"/>
        <w:ind w:left="567"/>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 a solicitação seja devidamente justificada e apresentada dentro do prazo; e </w:t>
      </w:r>
    </w:p>
    <w:p w14:paraId="36E7ED54" w14:textId="09985EE0" w:rsidR="00F21C41" w:rsidRPr="009F38A6" w:rsidRDefault="00F21C41" w:rsidP="00AA49E6">
      <w:pPr>
        <w:spacing w:before="120" w:after="120" w:line="360" w:lineRule="auto"/>
        <w:ind w:left="567"/>
        <w:rPr>
          <w:rFonts w:ascii="Garamond" w:hAnsi="Garamond" w:cs="Arial"/>
          <w:szCs w:val="22"/>
        </w:rPr>
      </w:pPr>
      <w:proofErr w:type="gramStart"/>
      <w:r w:rsidRPr="009F38A6">
        <w:rPr>
          <w:rFonts w:ascii="Garamond" w:hAnsi="Garamond" w:cs="Arial"/>
          <w:szCs w:val="22"/>
        </w:rPr>
        <w:t>b</w:t>
      </w:r>
      <w:proofErr w:type="gramEnd"/>
      <w:r w:rsidRPr="009F38A6">
        <w:rPr>
          <w:rFonts w:ascii="Garamond" w:hAnsi="Garamond" w:cs="Arial"/>
          <w:szCs w:val="22"/>
        </w:rPr>
        <w:t xml:space="preserve"> - a justificativa apresentada seja aceita pela Administração.</w:t>
      </w:r>
    </w:p>
    <w:p w14:paraId="7A8893C5" w14:textId="549AAAEA"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7.3</w:t>
      </w:r>
      <w:r w:rsidRPr="009F38A6">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14:paraId="7C48DF7C" w14:textId="718E0983"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7.4</w:t>
      </w:r>
      <w:r w:rsidRPr="009F38A6">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14:paraId="686DC23C" w14:textId="6D0324E1" w:rsidR="00F21C41" w:rsidRPr="009F38A6" w:rsidRDefault="00F21C41" w:rsidP="00AA49E6">
      <w:pPr>
        <w:spacing w:before="120" w:after="120" w:line="360" w:lineRule="auto"/>
        <w:ind w:firstLine="567"/>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 Convocar os licitantes remanescentes para negociação, na ordem de classificação, com vistas à obtenção de preço melhor, mesmo que acima do preço ou inferior ao desconto do adjudicatário;</w:t>
      </w:r>
    </w:p>
    <w:p w14:paraId="763A36CE" w14:textId="201B3029" w:rsidR="00F21C41" w:rsidRPr="009F38A6" w:rsidRDefault="00F21C41" w:rsidP="00AA49E6">
      <w:pPr>
        <w:spacing w:before="120" w:after="120" w:line="360" w:lineRule="auto"/>
        <w:ind w:firstLine="567"/>
        <w:rPr>
          <w:rFonts w:ascii="Garamond" w:hAnsi="Garamond" w:cs="Arial"/>
          <w:szCs w:val="22"/>
        </w:rPr>
      </w:pPr>
      <w:proofErr w:type="gramStart"/>
      <w:r w:rsidRPr="009F38A6">
        <w:rPr>
          <w:rFonts w:ascii="Garamond" w:hAnsi="Garamond" w:cs="Arial"/>
          <w:szCs w:val="22"/>
        </w:rPr>
        <w:t>b</w:t>
      </w:r>
      <w:proofErr w:type="gramEnd"/>
      <w:r w:rsidRPr="009F38A6">
        <w:rPr>
          <w:rFonts w:ascii="Garamond" w:hAnsi="Garamond" w:cs="Arial"/>
          <w:szCs w:val="22"/>
        </w:rPr>
        <w:t xml:space="preserve"> - Adjudicar e celebrar o contrato nas condições ofertadas pelos licitantes remanescentes, atendida a ordem classificatória, quando frustrada a negociação de melhor condição.</w:t>
      </w:r>
    </w:p>
    <w:p w14:paraId="11AB3CD6" w14:textId="3B0F496C"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7.5</w:t>
      </w:r>
      <w:r w:rsidRPr="009F38A6">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322ED6A8" w14:textId="5195BB46"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7.6</w:t>
      </w:r>
      <w:r w:rsidRPr="009F38A6">
        <w:rPr>
          <w:rFonts w:ascii="Garamond" w:hAnsi="Garamond" w:cs="Arial"/>
          <w:szCs w:val="22"/>
        </w:rPr>
        <w:tab/>
        <w:t>- A regra da letra (7.5) não se aplicará aos licitantes remanescentes convocados na forma do item 7.4, letra (a).</w:t>
      </w:r>
    </w:p>
    <w:p w14:paraId="5847CD7A" w14:textId="5552402E"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7.7</w:t>
      </w:r>
      <w:r w:rsidRPr="009F38A6">
        <w:rPr>
          <w:rFonts w:ascii="Garamond" w:hAnsi="Garamond" w:cs="Arial"/>
          <w:szCs w:val="22"/>
        </w:rPr>
        <w:tab/>
        <w:t>-Na ordem de classificação dos licitantes remanescentes, deverão ser observadas as condições em relação às ME/EPP/MEI e demais enquadradas neste regime.</w:t>
      </w:r>
    </w:p>
    <w:p w14:paraId="6E3080CB" w14:textId="32191FEA"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7.8-Os licitantes estarão sujeitos às sanções administrativas previstas na Lei nº 14.133, de 2021, e às demais cominações legais, resguardado o direito à ampla defesa.</w:t>
      </w:r>
    </w:p>
    <w:p w14:paraId="55C9DAF0" w14:textId="7F466CF9"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14:paraId="5D6BBFEE" w14:textId="0A397EFE" w:rsidR="00F21C41"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7.8.2-O licitante ou o contratado será responsabilizado administrativamente pelas seguintes infrações:</w:t>
      </w:r>
    </w:p>
    <w:p w14:paraId="7C831EDB" w14:textId="1C218023" w:rsidR="00DB29AE"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 xml:space="preserve">7.8.3 </w:t>
      </w:r>
      <w:r w:rsidR="00DB29AE" w:rsidRPr="009F38A6">
        <w:rPr>
          <w:rFonts w:ascii="Garamond" w:hAnsi="Garamond" w:cs="Arial"/>
          <w:szCs w:val="22"/>
        </w:rPr>
        <w:t xml:space="preserve">A penalidades relativos </w:t>
      </w:r>
      <w:r w:rsidR="00A2418D" w:rsidRPr="009F38A6">
        <w:rPr>
          <w:rFonts w:ascii="Garamond" w:hAnsi="Garamond" w:cs="Arial"/>
          <w:szCs w:val="22"/>
        </w:rPr>
        <w:t>à</w:t>
      </w:r>
      <w:r w:rsidR="00DB29AE" w:rsidRPr="009F38A6">
        <w:rPr>
          <w:rFonts w:ascii="Garamond" w:hAnsi="Garamond" w:cs="Arial"/>
          <w:szCs w:val="22"/>
        </w:rPr>
        <w:t xml:space="preserve"> participação do certame o licitante que deixar de entregar a documentação exigida para o certame ou deixar de </w:t>
      </w:r>
      <w:proofErr w:type="spellStart"/>
      <w:r w:rsidR="00DB29AE" w:rsidRPr="009F38A6">
        <w:rPr>
          <w:rFonts w:ascii="Garamond" w:hAnsi="Garamond" w:cs="Arial"/>
          <w:szCs w:val="22"/>
        </w:rPr>
        <w:t>aprenser</w:t>
      </w:r>
      <w:proofErr w:type="spellEnd"/>
      <w:r w:rsidR="00DB29AE" w:rsidRPr="009F38A6">
        <w:rPr>
          <w:rFonts w:ascii="Garamond" w:hAnsi="Garamond" w:cs="Arial"/>
          <w:szCs w:val="22"/>
        </w:rPr>
        <w:t xml:space="preserve"> qualquer documento exigido pelo pregoeiro ou agente de contratação, estará sujeita a uma multa de 3% sobre o valor do edital.</w:t>
      </w:r>
    </w:p>
    <w:p w14:paraId="1A1C7669" w14:textId="7314F0DD" w:rsidR="00F21C41" w:rsidRPr="009F38A6" w:rsidRDefault="00DB29AE" w:rsidP="00AA49E6">
      <w:pPr>
        <w:spacing w:before="120" w:after="120" w:line="360" w:lineRule="auto"/>
        <w:rPr>
          <w:rFonts w:ascii="Garamond" w:hAnsi="Garamond" w:cs="Arial"/>
          <w:szCs w:val="22"/>
        </w:rPr>
      </w:pPr>
      <w:r w:rsidRPr="009F38A6">
        <w:rPr>
          <w:rFonts w:ascii="Garamond" w:hAnsi="Garamond" w:cs="Arial"/>
          <w:szCs w:val="22"/>
        </w:rPr>
        <w:t>7.8.3.1 Em caso de não manutenção da proposta, salvo em decorrência de fato superveniente devidamente justificado, a licitante será penalizada com multa no valor de 3% sobre o valor do edital.</w:t>
      </w:r>
    </w:p>
    <w:p w14:paraId="39F3C3BD" w14:textId="2C7BE54F" w:rsidR="00F21C41" w:rsidRPr="009F38A6" w:rsidRDefault="00A2418D" w:rsidP="00AA49E6">
      <w:pPr>
        <w:spacing w:before="120" w:after="120" w:line="360" w:lineRule="auto"/>
        <w:rPr>
          <w:rFonts w:ascii="Garamond" w:hAnsi="Garamond" w:cs="Arial"/>
          <w:szCs w:val="22"/>
        </w:rPr>
      </w:pPr>
      <w:r w:rsidRPr="009F38A6">
        <w:rPr>
          <w:rFonts w:ascii="Garamond" w:hAnsi="Garamond" w:cs="Arial"/>
          <w:szCs w:val="22"/>
        </w:rPr>
        <w:t xml:space="preserve">7.9 </w:t>
      </w:r>
      <w:proofErr w:type="gramStart"/>
      <w:r w:rsidR="007D4534" w:rsidRPr="009F38A6">
        <w:rPr>
          <w:rFonts w:ascii="Garamond" w:hAnsi="Garamond" w:cs="Arial"/>
          <w:szCs w:val="22"/>
        </w:rPr>
        <w:t>À</w:t>
      </w:r>
      <w:r w:rsidRPr="009F38A6">
        <w:rPr>
          <w:rFonts w:ascii="Garamond" w:hAnsi="Garamond" w:cs="Arial"/>
          <w:szCs w:val="22"/>
        </w:rPr>
        <w:t xml:space="preserve"> </w:t>
      </w:r>
      <w:r w:rsidR="007D4534" w:rsidRPr="009F38A6">
        <w:rPr>
          <w:rFonts w:ascii="Garamond" w:hAnsi="Garamond" w:cs="Arial"/>
          <w:szCs w:val="22"/>
        </w:rPr>
        <w:t>penalidades relativas</w:t>
      </w:r>
      <w:proofErr w:type="gramEnd"/>
      <w:r w:rsidR="007D4534" w:rsidRPr="009F38A6">
        <w:rPr>
          <w:rFonts w:ascii="Garamond" w:hAnsi="Garamond" w:cs="Arial"/>
          <w:szCs w:val="22"/>
        </w:rPr>
        <w:t xml:space="preserve"> à contratação o</w:t>
      </w:r>
      <w:r w:rsidRPr="009F38A6">
        <w:rPr>
          <w:rFonts w:ascii="Garamond" w:hAnsi="Garamond" w:cs="Arial"/>
          <w:szCs w:val="22"/>
        </w:rPr>
        <w:t xml:space="preserve"> licitante que, após vencer o certame, não celebrar o contrato</w:t>
      </w:r>
      <w:r w:rsidR="007D4534" w:rsidRPr="009F38A6">
        <w:rPr>
          <w:rFonts w:ascii="Garamond" w:hAnsi="Garamond" w:cs="Arial"/>
          <w:szCs w:val="22"/>
        </w:rPr>
        <w:t>/ata de registro de preço</w:t>
      </w:r>
      <w:r w:rsidRPr="009F38A6">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9F38A6">
        <w:rPr>
          <w:rFonts w:ascii="Garamond" w:hAnsi="Garamond" w:cs="Arial"/>
          <w:szCs w:val="22"/>
        </w:rPr>
        <w:t>.</w:t>
      </w:r>
    </w:p>
    <w:p w14:paraId="34D0D2F5" w14:textId="1DE62A3B" w:rsidR="001D5492" w:rsidRPr="009F38A6" w:rsidRDefault="001D5492" w:rsidP="00AA49E6">
      <w:pPr>
        <w:pStyle w:val="Corpodetexto"/>
        <w:spacing w:before="120" w:line="360" w:lineRule="auto"/>
        <w:ind w:right="165"/>
        <w:rPr>
          <w:rFonts w:ascii="Garamond" w:hAnsi="Garamond"/>
          <w:sz w:val="22"/>
          <w:szCs w:val="22"/>
        </w:rPr>
      </w:pPr>
      <w:r w:rsidRPr="009F38A6">
        <w:rPr>
          <w:rFonts w:ascii="Garamond" w:hAnsi="Garamond" w:cs="Arial"/>
          <w:sz w:val="22"/>
          <w:szCs w:val="22"/>
        </w:rPr>
        <w:t>7.10 Da</w:t>
      </w:r>
      <w:r w:rsidRPr="009F38A6">
        <w:rPr>
          <w:rFonts w:ascii="Garamond" w:hAnsi="Garamond"/>
          <w:b/>
          <w:spacing w:val="-1"/>
          <w:sz w:val="22"/>
          <w:szCs w:val="22"/>
        </w:rPr>
        <w:t xml:space="preserve"> </w:t>
      </w:r>
      <w:r w:rsidRPr="009F38A6">
        <w:rPr>
          <w:rFonts w:ascii="Garamond" w:hAnsi="Garamond"/>
          <w:bCs/>
          <w:sz w:val="22"/>
          <w:szCs w:val="22"/>
        </w:rPr>
        <w:t>penalidade</w:t>
      </w:r>
      <w:r w:rsidRPr="009F38A6">
        <w:rPr>
          <w:rFonts w:ascii="Garamond" w:hAnsi="Garamond"/>
          <w:bCs/>
          <w:spacing w:val="-1"/>
          <w:sz w:val="22"/>
          <w:szCs w:val="22"/>
        </w:rPr>
        <w:t xml:space="preserve"> </w:t>
      </w:r>
      <w:r w:rsidRPr="009F38A6">
        <w:rPr>
          <w:rFonts w:ascii="Garamond" w:hAnsi="Garamond"/>
          <w:bCs/>
          <w:sz w:val="22"/>
          <w:szCs w:val="22"/>
        </w:rPr>
        <w:t>por fraude</w:t>
      </w:r>
      <w:r w:rsidRPr="009F38A6">
        <w:rPr>
          <w:rFonts w:ascii="Garamond" w:hAnsi="Garamond"/>
          <w:bCs/>
          <w:spacing w:val="-1"/>
          <w:sz w:val="22"/>
          <w:szCs w:val="22"/>
        </w:rPr>
        <w:t xml:space="preserve"> </w:t>
      </w:r>
      <w:r w:rsidRPr="009F38A6">
        <w:rPr>
          <w:rFonts w:ascii="Garamond" w:hAnsi="Garamond"/>
          <w:bCs/>
          <w:sz w:val="22"/>
          <w:szCs w:val="22"/>
        </w:rPr>
        <w:t>e</w:t>
      </w:r>
      <w:r w:rsidRPr="009F38A6">
        <w:rPr>
          <w:rFonts w:ascii="Garamond" w:hAnsi="Garamond"/>
          <w:bCs/>
          <w:spacing w:val="1"/>
          <w:sz w:val="22"/>
          <w:szCs w:val="22"/>
        </w:rPr>
        <w:t xml:space="preserve"> </w:t>
      </w:r>
      <w:r w:rsidRPr="009F38A6">
        <w:rPr>
          <w:rFonts w:ascii="Garamond" w:hAnsi="Garamond"/>
          <w:bCs/>
          <w:sz w:val="22"/>
          <w:szCs w:val="22"/>
        </w:rPr>
        <w:t>atos</w:t>
      </w:r>
      <w:r w:rsidRPr="009F38A6">
        <w:rPr>
          <w:rFonts w:ascii="Garamond" w:hAnsi="Garamond"/>
          <w:bCs/>
          <w:spacing w:val="3"/>
          <w:sz w:val="22"/>
          <w:szCs w:val="22"/>
        </w:rPr>
        <w:t xml:space="preserve"> </w:t>
      </w:r>
      <w:r w:rsidRPr="009F38A6">
        <w:rPr>
          <w:rFonts w:ascii="Garamond" w:hAnsi="Garamond"/>
          <w:bCs/>
          <w:sz w:val="22"/>
          <w:szCs w:val="22"/>
        </w:rPr>
        <w:t>ilícitos</w:t>
      </w:r>
      <w:r w:rsidRPr="009F38A6">
        <w:rPr>
          <w:rFonts w:ascii="Garamond" w:hAnsi="Garamond"/>
          <w:bCs/>
          <w:spacing w:val="-1"/>
          <w:sz w:val="22"/>
          <w:szCs w:val="22"/>
        </w:rPr>
        <w:t xml:space="preserve"> </w:t>
      </w:r>
      <w:r w:rsidRPr="009F38A6">
        <w:rPr>
          <w:rFonts w:ascii="Garamond" w:hAnsi="Garamond"/>
          <w:bCs/>
          <w:sz w:val="22"/>
          <w:szCs w:val="22"/>
        </w:rPr>
        <w:t>no</w:t>
      </w:r>
      <w:r w:rsidRPr="009F38A6">
        <w:rPr>
          <w:rFonts w:ascii="Garamond" w:hAnsi="Garamond"/>
          <w:bCs/>
          <w:spacing w:val="-2"/>
          <w:sz w:val="22"/>
          <w:szCs w:val="22"/>
        </w:rPr>
        <w:t xml:space="preserve"> </w:t>
      </w:r>
      <w:r w:rsidRPr="009F38A6">
        <w:rPr>
          <w:rFonts w:ascii="Garamond" w:hAnsi="Garamond"/>
          <w:bCs/>
          <w:sz w:val="22"/>
          <w:szCs w:val="22"/>
        </w:rPr>
        <w:t>certame em</w:t>
      </w:r>
      <w:r w:rsidRPr="009F38A6">
        <w:rPr>
          <w:rFonts w:ascii="Garamond" w:hAnsi="Garamond"/>
          <w:sz w:val="22"/>
          <w:szCs w:val="22"/>
        </w:rPr>
        <w:t xml:space="preserve"> caso de fraude na licitação ou prática de ato fraudulento na execução do</w:t>
      </w:r>
      <w:r w:rsidRPr="009F38A6">
        <w:rPr>
          <w:rFonts w:ascii="Garamond" w:hAnsi="Garamond"/>
          <w:spacing w:val="1"/>
          <w:sz w:val="22"/>
          <w:szCs w:val="22"/>
        </w:rPr>
        <w:t xml:space="preserve"> </w:t>
      </w:r>
      <w:r w:rsidRPr="009F38A6">
        <w:rPr>
          <w:rFonts w:ascii="Garamond" w:hAnsi="Garamond"/>
          <w:sz w:val="22"/>
          <w:szCs w:val="22"/>
        </w:rPr>
        <w:t>contrato, a licitante estará sujeita a uma multa de 30% sobre o valor do edital ou do</w:t>
      </w:r>
      <w:r w:rsidRPr="009F38A6">
        <w:rPr>
          <w:rFonts w:ascii="Garamond" w:hAnsi="Garamond"/>
          <w:spacing w:val="1"/>
          <w:sz w:val="22"/>
          <w:szCs w:val="22"/>
        </w:rPr>
        <w:t xml:space="preserve"> </w:t>
      </w:r>
      <w:r w:rsidRPr="009F38A6">
        <w:rPr>
          <w:rFonts w:ascii="Garamond" w:hAnsi="Garamond"/>
          <w:sz w:val="22"/>
          <w:szCs w:val="22"/>
        </w:rPr>
        <w:t>contrato,</w:t>
      </w:r>
      <w:r w:rsidRPr="009F38A6">
        <w:rPr>
          <w:rFonts w:ascii="Garamond" w:hAnsi="Garamond"/>
          <w:spacing w:val="-1"/>
          <w:sz w:val="22"/>
          <w:szCs w:val="22"/>
        </w:rPr>
        <w:t xml:space="preserve"> </w:t>
      </w:r>
      <w:r w:rsidRPr="009F38A6">
        <w:rPr>
          <w:rFonts w:ascii="Garamond" w:hAnsi="Garamond"/>
          <w:sz w:val="22"/>
          <w:szCs w:val="22"/>
        </w:rPr>
        <w:t>conforme</w:t>
      </w:r>
      <w:r w:rsidRPr="009F38A6">
        <w:rPr>
          <w:rFonts w:ascii="Garamond" w:hAnsi="Garamond"/>
          <w:spacing w:val="-2"/>
          <w:sz w:val="22"/>
          <w:szCs w:val="22"/>
        </w:rPr>
        <w:t xml:space="preserve"> </w:t>
      </w:r>
      <w:r w:rsidRPr="009F38A6">
        <w:rPr>
          <w:rFonts w:ascii="Garamond" w:hAnsi="Garamond"/>
          <w:sz w:val="22"/>
          <w:szCs w:val="22"/>
        </w:rPr>
        <w:t>o local onde</w:t>
      </w:r>
      <w:r w:rsidRPr="009F38A6">
        <w:rPr>
          <w:rFonts w:ascii="Garamond" w:hAnsi="Garamond"/>
          <w:spacing w:val="-1"/>
          <w:sz w:val="22"/>
          <w:szCs w:val="22"/>
        </w:rPr>
        <w:t xml:space="preserve"> </w:t>
      </w:r>
      <w:r w:rsidRPr="009F38A6">
        <w:rPr>
          <w:rFonts w:ascii="Garamond" w:hAnsi="Garamond"/>
          <w:sz w:val="22"/>
          <w:szCs w:val="22"/>
        </w:rPr>
        <w:t>ocorreu</w:t>
      </w:r>
      <w:r w:rsidRPr="009F38A6">
        <w:rPr>
          <w:rFonts w:ascii="Garamond" w:hAnsi="Garamond"/>
          <w:spacing w:val="-2"/>
          <w:sz w:val="22"/>
          <w:szCs w:val="22"/>
        </w:rPr>
        <w:t xml:space="preserve"> </w:t>
      </w:r>
      <w:r w:rsidRPr="009F38A6">
        <w:rPr>
          <w:rFonts w:ascii="Garamond" w:hAnsi="Garamond"/>
          <w:sz w:val="22"/>
          <w:szCs w:val="22"/>
        </w:rPr>
        <w:t>a fraude.</w:t>
      </w:r>
    </w:p>
    <w:p w14:paraId="4A39BDB2" w14:textId="4C0160F6" w:rsidR="001D5492" w:rsidRPr="009F38A6" w:rsidRDefault="001D5492" w:rsidP="00AA49E6">
      <w:pPr>
        <w:pStyle w:val="Corpodetexto"/>
        <w:spacing w:before="120" w:line="360" w:lineRule="auto"/>
        <w:ind w:right="167"/>
        <w:rPr>
          <w:rFonts w:ascii="Garamond" w:hAnsi="Garamond"/>
          <w:sz w:val="22"/>
          <w:szCs w:val="22"/>
        </w:rPr>
      </w:pPr>
      <w:r w:rsidRPr="009F38A6">
        <w:rPr>
          <w:rFonts w:ascii="Garamond" w:hAnsi="Garamond"/>
          <w:sz w:val="22"/>
          <w:szCs w:val="22"/>
        </w:rPr>
        <w:t>7.10.1 A licitante que praticar atos ilícitos com vistas a frustrar os objetivos da licitação,</w:t>
      </w:r>
      <w:r w:rsidRPr="009F38A6">
        <w:rPr>
          <w:rFonts w:ascii="Garamond" w:hAnsi="Garamond"/>
          <w:spacing w:val="-64"/>
          <w:sz w:val="22"/>
          <w:szCs w:val="22"/>
        </w:rPr>
        <w:t xml:space="preserve"> </w:t>
      </w:r>
      <w:r w:rsidRPr="009F38A6">
        <w:rPr>
          <w:rFonts w:ascii="Garamond" w:hAnsi="Garamond"/>
          <w:sz w:val="22"/>
          <w:szCs w:val="22"/>
        </w:rPr>
        <w:t>estará</w:t>
      </w:r>
      <w:r w:rsidRPr="009F38A6">
        <w:rPr>
          <w:rFonts w:ascii="Garamond" w:hAnsi="Garamond"/>
          <w:spacing w:val="-9"/>
          <w:sz w:val="22"/>
          <w:szCs w:val="22"/>
        </w:rPr>
        <w:t xml:space="preserve"> </w:t>
      </w:r>
      <w:r w:rsidRPr="009F38A6">
        <w:rPr>
          <w:rFonts w:ascii="Garamond" w:hAnsi="Garamond"/>
          <w:sz w:val="22"/>
          <w:szCs w:val="22"/>
        </w:rPr>
        <w:t>sujeita</w:t>
      </w:r>
      <w:r w:rsidRPr="009F38A6">
        <w:rPr>
          <w:rFonts w:ascii="Garamond" w:hAnsi="Garamond"/>
          <w:spacing w:val="-10"/>
          <w:sz w:val="22"/>
          <w:szCs w:val="22"/>
        </w:rPr>
        <w:t xml:space="preserve"> </w:t>
      </w:r>
      <w:r w:rsidRPr="009F38A6">
        <w:rPr>
          <w:rFonts w:ascii="Garamond" w:hAnsi="Garamond"/>
          <w:sz w:val="22"/>
          <w:szCs w:val="22"/>
        </w:rPr>
        <w:t>à</w:t>
      </w:r>
      <w:r w:rsidRPr="009F38A6">
        <w:rPr>
          <w:rFonts w:ascii="Garamond" w:hAnsi="Garamond"/>
          <w:spacing w:val="-11"/>
          <w:sz w:val="22"/>
          <w:szCs w:val="22"/>
        </w:rPr>
        <w:t xml:space="preserve"> </w:t>
      </w:r>
      <w:r w:rsidRPr="009F38A6">
        <w:rPr>
          <w:rFonts w:ascii="Garamond" w:hAnsi="Garamond"/>
          <w:sz w:val="22"/>
          <w:szCs w:val="22"/>
        </w:rPr>
        <w:t>aplicação</w:t>
      </w:r>
      <w:r w:rsidRPr="009F38A6">
        <w:rPr>
          <w:rFonts w:ascii="Garamond" w:hAnsi="Garamond"/>
          <w:spacing w:val="-11"/>
          <w:sz w:val="22"/>
          <w:szCs w:val="22"/>
        </w:rPr>
        <w:t xml:space="preserve"> </w:t>
      </w:r>
      <w:r w:rsidRPr="009F38A6">
        <w:rPr>
          <w:rFonts w:ascii="Garamond" w:hAnsi="Garamond"/>
          <w:sz w:val="22"/>
          <w:szCs w:val="22"/>
        </w:rPr>
        <w:t>de</w:t>
      </w:r>
      <w:r w:rsidRPr="009F38A6">
        <w:rPr>
          <w:rFonts w:ascii="Garamond" w:hAnsi="Garamond"/>
          <w:spacing w:val="-11"/>
          <w:sz w:val="22"/>
          <w:szCs w:val="22"/>
        </w:rPr>
        <w:t xml:space="preserve"> </w:t>
      </w:r>
      <w:r w:rsidRPr="009F38A6">
        <w:rPr>
          <w:rFonts w:ascii="Garamond" w:hAnsi="Garamond"/>
          <w:sz w:val="22"/>
          <w:szCs w:val="22"/>
        </w:rPr>
        <w:t>multa</w:t>
      </w:r>
      <w:r w:rsidRPr="009F38A6">
        <w:rPr>
          <w:rFonts w:ascii="Garamond" w:hAnsi="Garamond"/>
          <w:spacing w:val="-8"/>
          <w:sz w:val="22"/>
          <w:szCs w:val="22"/>
        </w:rPr>
        <w:t xml:space="preserve"> </w:t>
      </w:r>
      <w:r w:rsidRPr="009F38A6">
        <w:rPr>
          <w:rFonts w:ascii="Garamond" w:hAnsi="Garamond"/>
          <w:sz w:val="22"/>
          <w:szCs w:val="22"/>
        </w:rPr>
        <w:t>no</w:t>
      </w:r>
      <w:r w:rsidRPr="009F38A6">
        <w:rPr>
          <w:rFonts w:ascii="Garamond" w:hAnsi="Garamond"/>
          <w:spacing w:val="-8"/>
          <w:sz w:val="22"/>
          <w:szCs w:val="22"/>
        </w:rPr>
        <w:t xml:space="preserve"> </w:t>
      </w:r>
      <w:r w:rsidRPr="009F38A6">
        <w:rPr>
          <w:rFonts w:ascii="Garamond" w:hAnsi="Garamond"/>
          <w:sz w:val="22"/>
          <w:szCs w:val="22"/>
        </w:rPr>
        <w:t>valor</w:t>
      </w:r>
      <w:r w:rsidRPr="009F38A6">
        <w:rPr>
          <w:rFonts w:ascii="Garamond" w:hAnsi="Garamond"/>
          <w:spacing w:val="-9"/>
          <w:sz w:val="22"/>
          <w:szCs w:val="22"/>
        </w:rPr>
        <w:t xml:space="preserve"> </w:t>
      </w:r>
      <w:r w:rsidRPr="009F38A6">
        <w:rPr>
          <w:rFonts w:ascii="Garamond" w:hAnsi="Garamond"/>
          <w:sz w:val="22"/>
          <w:szCs w:val="22"/>
        </w:rPr>
        <w:t>de</w:t>
      </w:r>
      <w:r w:rsidRPr="009F38A6">
        <w:rPr>
          <w:rFonts w:ascii="Garamond" w:hAnsi="Garamond"/>
          <w:spacing w:val="-8"/>
          <w:sz w:val="22"/>
          <w:szCs w:val="22"/>
        </w:rPr>
        <w:t xml:space="preserve"> </w:t>
      </w:r>
      <w:r w:rsidRPr="009F38A6">
        <w:rPr>
          <w:rFonts w:ascii="Garamond" w:hAnsi="Garamond"/>
          <w:sz w:val="22"/>
          <w:szCs w:val="22"/>
        </w:rPr>
        <w:t>30%</w:t>
      </w:r>
      <w:r w:rsidRPr="009F38A6">
        <w:rPr>
          <w:rFonts w:ascii="Garamond" w:hAnsi="Garamond"/>
          <w:spacing w:val="-9"/>
          <w:sz w:val="22"/>
          <w:szCs w:val="22"/>
        </w:rPr>
        <w:t xml:space="preserve"> </w:t>
      </w:r>
      <w:r w:rsidRPr="009F38A6">
        <w:rPr>
          <w:rFonts w:ascii="Garamond" w:hAnsi="Garamond"/>
          <w:sz w:val="22"/>
          <w:szCs w:val="22"/>
        </w:rPr>
        <w:t>sobre</w:t>
      </w:r>
      <w:r w:rsidRPr="009F38A6">
        <w:rPr>
          <w:rFonts w:ascii="Garamond" w:hAnsi="Garamond"/>
          <w:spacing w:val="-11"/>
          <w:sz w:val="22"/>
          <w:szCs w:val="22"/>
        </w:rPr>
        <w:t xml:space="preserve"> </w:t>
      </w:r>
      <w:r w:rsidRPr="009F38A6">
        <w:rPr>
          <w:rFonts w:ascii="Garamond" w:hAnsi="Garamond"/>
          <w:sz w:val="22"/>
          <w:szCs w:val="22"/>
        </w:rPr>
        <w:t>o</w:t>
      </w:r>
      <w:r w:rsidRPr="009F38A6">
        <w:rPr>
          <w:rFonts w:ascii="Garamond" w:hAnsi="Garamond"/>
          <w:spacing w:val="-8"/>
          <w:sz w:val="22"/>
          <w:szCs w:val="22"/>
        </w:rPr>
        <w:t xml:space="preserve"> </w:t>
      </w:r>
      <w:r w:rsidRPr="009F38A6">
        <w:rPr>
          <w:rFonts w:ascii="Garamond" w:hAnsi="Garamond"/>
          <w:sz w:val="22"/>
          <w:szCs w:val="22"/>
        </w:rPr>
        <w:t>edital</w:t>
      </w:r>
      <w:r w:rsidRPr="009F38A6">
        <w:rPr>
          <w:rFonts w:ascii="Garamond" w:hAnsi="Garamond"/>
          <w:spacing w:val="-11"/>
          <w:sz w:val="22"/>
          <w:szCs w:val="22"/>
        </w:rPr>
        <w:t xml:space="preserve"> </w:t>
      </w:r>
      <w:r w:rsidRPr="009F38A6">
        <w:rPr>
          <w:rFonts w:ascii="Garamond" w:hAnsi="Garamond"/>
          <w:sz w:val="22"/>
          <w:szCs w:val="22"/>
        </w:rPr>
        <w:t>ou</w:t>
      </w:r>
      <w:r w:rsidRPr="009F38A6">
        <w:rPr>
          <w:rFonts w:ascii="Garamond" w:hAnsi="Garamond"/>
          <w:spacing w:val="-8"/>
          <w:sz w:val="22"/>
          <w:szCs w:val="22"/>
        </w:rPr>
        <w:t xml:space="preserve"> </w:t>
      </w:r>
      <w:r w:rsidRPr="009F38A6">
        <w:rPr>
          <w:rFonts w:ascii="Garamond" w:hAnsi="Garamond"/>
          <w:sz w:val="22"/>
          <w:szCs w:val="22"/>
        </w:rPr>
        <w:t>contrato,</w:t>
      </w:r>
      <w:r w:rsidRPr="009F38A6">
        <w:rPr>
          <w:rFonts w:ascii="Garamond" w:hAnsi="Garamond"/>
          <w:spacing w:val="-9"/>
          <w:sz w:val="22"/>
          <w:szCs w:val="22"/>
        </w:rPr>
        <w:t xml:space="preserve"> </w:t>
      </w:r>
      <w:r w:rsidRPr="009F38A6">
        <w:rPr>
          <w:rFonts w:ascii="Garamond" w:hAnsi="Garamond"/>
          <w:sz w:val="22"/>
          <w:szCs w:val="22"/>
        </w:rPr>
        <w:t>a</w:t>
      </w:r>
      <w:r w:rsidRPr="009F38A6">
        <w:rPr>
          <w:rFonts w:ascii="Garamond" w:hAnsi="Garamond"/>
          <w:spacing w:val="-11"/>
          <w:sz w:val="22"/>
          <w:szCs w:val="22"/>
        </w:rPr>
        <w:t xml:space="preserve"> </w:t>
      </w:r>
      <w:r w:rsidRPr="009F38A6">
        <w:rPr>
          <w:rFonts w:ascii="Garamond" w:hAnsi="Garamond"/>
          <w:sz w:val="22"/>
          <w:szCs w:val="22"/>
        </w:rPr>
        <w:t>depender</w:t>
      </w:r>
      <w:r w:rsidRPr="009F38A6">
        <w:rPr>
          <w:rFonts w:ascii="Garamond" w:hAnsi="Garamond"/>
          <w:spacing w:val="-64"/>
          <w:sz w:val="22"/>
          <w:szCs w:val="22"/>
        </w:rPr>
        <w:t xml:space="preserve"> </w:t>
      </w:r>
      <w:r w:rsidRPr="009F38A6">
        <w:rPr>
          <w:rFonts w:ascii="Garamond" w:hAnsi="Garamond"/>
          <w:sz w:val="22"/>
          <w:szCs w:val="22"/>
        </w:rPr>
        <w:t>de</w:t>
      </w:r>
      <w:r w:rsidRPr="009F38A6">
        <w:rPr>
          <w:rFonts w:ascii="Garamond" w:hAnsi="Garamond"/>
          <w:spacing w:val="-1"/>
          <w:sz w:val="22"/>
          <w:szCs w:val="22"/>
        </w:rPr>
        <w:t xml:space="preserve"> </w:t>
      </w:r>
      <w:r w:rsidRPr="009F38A6">
        <w:rPr>
          <w:rFonts w:ascii="Garamond" w:hAnsi="Garamond"/>
          <w:sz w:val="22"/>
          <w:szCs w:val="22"/>
        </w:rPr>
        <w:t>onde</w:t>
      </w:r>
      <w:r w:rsidRPr="009F38A6">
        <w:rPr>
          <w:rFonts w:ascii="Garamond" w:hAnsi="Garamond"/>
          <w:spacing w:val="-2"/>
          <w:sz w:val="22"/>
          <w:szCs w:val="22"/>
        </w:rPr>
        <w:t xml:space="preserve"> </w:t>
      </w:r>
      <w:r w:rsidRPr="009F38A6">
        <w:rPr>
          <w:rFonts w:ascii="Garamond" w:hAnsi="Garamond"/>
          <w:sz w:val="22"/>
          <w:szCs w:val="22"/>
        </w:rPr>
        <w:t>ocorreu a</w:t>
      </w:r>
      <w:r w:rsidRPr="009F38A6">
        <w:rPr>
          <w:rFonts w:ascii="Garamond" w:hAnsi="Garamond"/>
          <w:spacing w:val="-1"/>
          <w:sz w:val="22"/>
          <w:szCs w:val="22"/>
        </w:rPr>
        <w:t xml:space="preserve"> </w:t>
      </w:r>
      <w:r w:rsidRPr="009F38A6">
        <w:rPr>
          <w:rFonts w:ascii="Garamond" w:hAnsi="Garamond"/>
          <w:sz w:val="22"/>
          <w:szCs w:val="22"/>
        </w:rPr>
        <w:t>fraude.</w:t>
      </w:r>
    </w:p>
    <w:p w14:paraId="724B9619" w14:textId="655BB3F2"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14:paraId="5F286783" w14:textId="4046E235"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7.12 Das condições de aplicação das penalidades serão aplicadas mediante processo administrativo, garantindo-se o direito à ampla defesa e ao contraditório.</w:t>
      </w:r>
    </w:p>
    <w:p w14:paraId="55A1C85F" w14:textId="77777777" w:rsidR="00DC7F5C"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 xml:space="preserve">7.12.1-A aplicação das penalidades não exime a licitante da obrigação de cumprir as demais cláusulas e condições estabelecidas neste edital. </w:t>
      </w:r>
    </w:p>
    <w:p w14:paraId="5C9CE7CC" w14:textId="51457561" w:rsidR="001D5492" w:rsidRPr="009F38A6" w:rsidRDefault="00DC7F5C" w:rsidP="00AA49E6">
      <w:pPr>
        <w:spacing w:before="120" w:after="120" w:line="360" w:lineRule="auto"/>
        <w:rPr>
          <w:rFonts w:ascii="Garamond" w:hAnsi="Garamond" w:cs="Arial"/>
          <w:szCs w:val="22"/>
        </w:rPr>
      </w:pPr>
      <w:r w:rsidRPr="009F38A6">
        <w:rPr>
          <w:rFonts w:ascii="Garamond" w:hAnsi="Garamond" w:cs="Arial"/>
          <w:szCs w:val="22"/>
        </w:rPr>
        <w:t xml:space="preserve">7.12.2 </w:t>
      </w:r>
      <w:r w:rsidR="001D5492" w:rsidRPr="009F38A6">
        <w:rPr>
          <w:rFonts w:ascii="Garamond" w:hAnsi="Garamond" w:cs="Arial"/>
          <w:szCs w:val="22"/>
        </w:rPr>
        <w:t>As multas previstas nos itens acima podem ser combinadas, desde que não ultrapassem o limite total de 30%.</w:t>
      </w:r>
    </w:p>
    <w:p w14:paraId="2BE2764B"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8. </w:t>
      </w:r>
      <w:r w:rsidRPr="009F38A6">
        <w:rPr>
          <w:rFonts w:ascii="Garamond" w:hAnsi="Garamond"/>
          <w:b/>
          <w:szCs w:val="22"/>
        </w:rPr>
        <w:t>PROCEDIMENTOS DE APLICAÇÃO DAS PENALIDADES E SANÇÕES ADMINISTRATIVAS</w:t>
      </w:r>
    </w:p>
    <w:p w14:paraId="29E0D338"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8.1</w:t>
      </w:r>
      <w:r w:rsidRPr="009F38A6">
        <w:rPr>
          <w:rFonts w:ascii="Garamond" w:hAnsi="Garamond"/>
          <w:szCs w:val="22"/>
        </w:rPr>
        <w:t xml:space="preserve"> As sanções administrativas devem ser aplicadas em procedimento administrativo autônomo em que se assegure ampla defesa, cujo procedimento deve observar o seguinte: </w:t>
      </w:r>
    </w:p>
    <w:p w14:paraId="3113D91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8.1.1 O responsável pela aplicação da sanção deve autorizar a instauração do procedimento; </w:t>
      </w:r>
    </w:p>
    <w:p w14:paraId="617D4291"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8.1.2 O ato de instauração deve indicar os fatos em que se baseia e as normas pertinentes à infração e à sanção aplicável; </w:t>
      </w:r>
    </w:p>
    <w:p w14:paraId="1D6F996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8.1.3 O acusado dispõe de 5 (cinco) dias para oferecer defesa e apresentar as provas conforme o caso; </w:t>
      </w:r>
    </w:p>
    <w:p w14:paraId="5D5BFCD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8.1.4 Caso haja requerimento para produção de provas, o agente deve apreciar sua pertinência em despacho motivado; </w:t>
      </w:r>
    </w:p>
    <w:p w14:paraId="2D00E0A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8.1.5 Quando se fizer necessário, as provas serão produzidas em audiência previamente designada para este fim; </w:t>
      </w:r>
    </w:p>
    <w:p w14:paraId="15B79195"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8.1.6 Concluída a instrução processual, a parte será intimada para apresentar razões finais, no prazo de 05 (cinco) dias úteis; </w:t>
      </w:r>
    </w:p>
    <w:p w14:paraId="3E58C0F8"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14:paraId="6DEFBAA4"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8.1.8 Todas as decisões do procedimento devem ser motivadas; e </w:t>
      </w:r>
    </w:p>
    <w:p w14:paraId="20D8098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8.1.9 Da decisão cabe recurso à autoridade superior, no prazo de 5 (cinco) dias úteis.</w:t>
      </w:r>
    </w:p>
    <w:p w14:paraId="1AF28C3D"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9. </w:t>
      </w:r>
      <w:r w:rsidRPr="009F38A6">
        <w:rPr>
          <w:rFonts w:ascii="Garamond" w:hAnsi="Garamond"/>
          <w:b/>
          <w:szCs w:val="22"/>
        </w:rPr>
        <w:t>DA IMPUGNAÇÃO, DOS ESCLARECIMENTOS E DOS RECURSOS ADMINISTRATIVOS</w:t>
      </w:r>
    </w:p>
    <w:p w14:paraId="65FAADDD" w14:textId="4899FD93"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9.1</w:t>
      </w:r>
      <w:r w:rsidRPr="009F38A6">
        <w:rPr>
          <w:rFonts w:ascii="Garamond" w:hAnsi="Garamond"/>
          <w:szCs w:val="22"/>
        </w:rPr>
        <w:t xml:space="preserve"> </w:t>
      </w:r>
      <w:r w:rsidR="00F6592C" w:rsidRPr="009F38A6">
        <w:rPr>
          <w:rFonts w:ascii="Garamond" w:hAnsi="Garamond"/>
          <w:szCs w:val="22"/>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14:paraId="5CECEFD8" w14:textId="63413CCE"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9.2</w:t>
      </w:r>
      <w:r w:rsidRPr="009F38A6">
        <w:rPr>
          <w:rFonts w:ascii="Garamond" w:hAnsi="Garamond"/>
          <w:szCs w:val="22"/>
        </w:rPr>
        <w:t xml:space="preserve"> </w:t>
      </w:r>
      <w:r w:rsidR="00F6592C" w:rsidRPr="009F38A6">
        <w:rPr>
          <w:rFonts w:ascii="Garamond" w:hAnsi="Garamond"/>
          <w:szCs w:val="22"/>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14:paraId="08BA1547" w14:textId="7305789B"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9.2.1 </w:t>
      </w:r>
      <w:r w:rsidR="00F6592C" w:rsidRPr="009F38A6">
        <w:rPr>
          <w:rFonts w:ascii="Garamond" w:hAnsi="Garamond"/>
          <w:szCs w:val="22"/>
        </w:rPr>
        <w:t>A impugnação não possui efeito suspensivo, sendo a sua concessão medida excepcional que deverá ser motivada pelo pregoeiro/agente de contratação ou pela comissão de contratação, quando o substituir, nos autos do processo de licitação</w:t>
      </w:r>
      <w:r w:rsidRPr="009F38A6">
        <w:rPr>
          <w:rFonts w:ascii="Garamond" w:hAnsi="Garamond"/>
          <w:szCs w:val="22"/>
        </w:rPr>
        <w:t>.</w:t>
      </w:r>
    </w:p>
    <w:p w14:paraId="65CEF62B" w14:textId="0927FF6C"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9.3</w:t>
      </w:r>
      <w:r w:rsidRPr="009F38A6">
        <w:rPr>
          <w:rFonts w:ascii="Garamond" w:hAnsi="Garamond"/>
          <w:szCs w:val="22"/>
        </w:rPr>
        <w:t xml:space="preserve"> </w:t>
      </w:r>
      <w:r w:rsidR="00F6592C" w:rsidRPr="009F38A6">
        <w:rPr>
          <w:rFonts w:ascii="Garamond" w:hAnsi="Garamond"/>
          <w:szCs w:val="22"/>
        </w:rPr>
        <w:t>Acolhida a impugnação contra o edital de licitação, será definida e publicada nova data para realização do certame, observados os prazos legais</w:t>
      </w:r>
      <w:r w:rsidRPr="009F38A6">
        <w:rPr>
          <w:rFonts w:ascii="Garamond" w:hAnsi="Garamond"/>
          <w:szCs w:val="22"/>
        </w:rPr>
        <w:t>.</w:t>
      </w:r>
    </w:p>
    <w:p w14:paraId="6D098137" w14:textId="20AF102C" w:rsidR="00F6592C" w:rsidRPr="009F38A6" w:rsidRDefault="00AA1589" w:rsidP="00AA49E6">
      <w:pPr>
        <w:spacing w:before="120" w:after="120" w:line="360" w:lineRule="auto"/>
        <w:rPr>
          <w:rFonts w:ascii="Garamond" w:hAnsi="Garamond"/>
          <w:szCs w:val="22"/>
        </w:rPr>
      </w:pPr>
      <w:r w:rsidRPr="009F38A6">
        <w:rPr>
          <w:rFonts w:ascii="Garamond" w:hAnsi="Garamond"/>
          <w:b/>
          <w:szCs w:val="22"/>
        </w:rPr>
        <w:t>9.4</w:t>
      </w:r>
      <w:r w:rsidRPr="009F38A6">
        <w:rPr>
          <w:rFonts w:ascii="Garamond" w:hAnsi="Garamond"/>
          <w:szCs w:val="22"/>
        </w:rPr>
        <w:t xml:space="preserve"> </w:t>
      </w:r>
      <w:r w:rsidR="00F6592C" w:rsidRPr="009F38A6">
        <w:rPr>
          <w:rFonts w:ascii="Garamond" w:hAnsi="Garamond"/>
          <w:szCs w:val="22"/>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9F38A6">
        <w:rPr>
          <w:rFonts w:ascii="Garamond" w:hAnsi="Garamond"/>
          <w:szCs w:val="22"/>
        </w:rPr>
        <w:t>refente</w:t>
      </w:r>
      <w:proofErr w:type="spellEnd"/>
      <w:r w:rsidR="00F6592C" w:rsidRPr="009F38A6">
        <w:rPr>
          <w:rFonts w:ascii="Garamond" w:hAnsi="Garamond"/>
          <w:szCs w:val="22"/>
        </w:rPr>
        <w:t xml:space="preserve"> à impugnação, observarão o artigo 164 da Lei Federal n° 14.133/2021.</w:t>
      </w:r>
    </w:p>
    <w:p w14:paraId="33AA4BD2" w14:textId="43159AD0"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w:t>
      </w:r>
      <w:r w:rsidR="00AA1589" w:rsidRPr="009F38A6">
        <w:rPr>
          <w:rFonts w:ascii="Garamond" w:hAnsi="Garamond"/>
          <w:b/>
          <w:bCs/>
          <w:szCs w:val="22"/>
        </w:rPr>
        <w:t>.</w:t>
      </w:r>
      <w:r w:rsidRPr="009F38A6">
        <w:rPr>
          <w:rFonts w:ascii="Garamond" w:hAnsi="Garamond"/>
          <w:szCs w:val="22"/>
        </w:rPr>
        <w:t xml:space="preserve"> Qualquer licitante poderá apresentar recurso, durante o prazo concedido na sessão pública, não inferior a </w:t>
      </w:r>
      <w:r w:rsidRPr="009F38A6">
        <w:rPr>
          <w:rFonts w:ascii="Garamond" w:hAnsi="Garamond"/>
          <w:b/>
          <w:bCs/>
          <w:szCs w:val="22"/>
        </w:rPr>
        <w:t>30 (trinta) minutos</w:t>
      </w:r>
      <w:r w:rsidRPr="009F38A6">
        <w:rPr>
          <w:rFonts w:ascii="Garamond" w:hAnsi="Garamond"/>
          <w:szCs w:val="22"/>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72B9840" w14:textId="2FCF8BDE"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9.5.1</w:t>
      </w:r>
      <w:r w:rsidRPr="009F38A6">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19EF2866" w14:textId="6A609742" w:rsidR="00A354A3" w:rsidRPr="009F38A6" w:rsidRDefault="00A354A3" w:rsidP="00AA49E6">
      <w:pPr>
        <w:spacing w:before="120" w:after="120" w:line="360" w:lineRule="auto"/>
        <w:rPr>
          <w:rFonts w:ascii="Garamond" w:hAnsi="Garamond"/>
          <w:szCs w:val="22"/>
        </w:rPr>
      </w:pPr>
      <w:r w:rsidRPr="009F38A6">
        <w:rPr>
          <w:rFonts w:ascii="Garamond" w:hAnsi="Garamond"/>
          <w:szCs w:val="22"/>
        </w:rPr>
        <w:t xml:space="preserve">9.5.2 Os demais licitantes ficarão intimados </w:t>
      </w:r>
      <w:r w:rsidR="00B81192" w:rsidRPr="009F38A6">
        <w:rPr>
          <w:rFonts w:ascii="Garamond" w:hAnsi="Garamond"/>
          <w:szCs w:val="22"/>
        </w:rPr>
        <w:t>para se</w:t>
      </w:r>
      <w:r w:rsidRPr="009F38A6">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14:paraId="6499FDB1" w14:textId="77800A78" w:rsidR="00A354A3" w:rsidRPr="009F38A6" w:rsidRDefault="00A354A3" w:rsidP="00AA49E6">
      <w:pPr>
        <w:spacing w:before="120" w:after="120" w:line="360" w:lineRule="auto"/>
        <w:rPr>
          <w:rFonts w:ascii="Garamond" w:hAnsi="Garamond"/>
          <w:szCs w:val="22"/>
        </w:rPr>
      </w:pPr>
      <w:r w:rsidRPr="009F38A6">
        <w:rPr>
          <w:rFonts w:ascii="Garamond" w:hAnsi="Garamond"/>
          <w:szCs w:val="22"/>
        </w:rPr>
        <w:t>9.5.</w:t>
      </w:r>
      <w:r w:rsidR="00706521" w:rsidRPr="009F38A6">
        <w:rPr>
          <w:rFonts w:ascii="Garamond" w:hAnsi="Garamond"/>
          <w:szCs w:val="22"/>
        </w:rPr>
        <w:t>3</w:t>
      </w:r>
      <w:r w:rsidRPr="009F38A6">
        <w:rPr>
          <w:rFonts w:ascii="Garamond" w:hAnsi="Garamond"/>
          <w:szCs w:val="22"/>
        </w:rPr>
        <w:t xml:space="preserve"> Será assegurado ao licitante vista dos elementos indispensáveis à defesa de seus interesses.</w:t>
      </w:r>
    </w:p>
    <w:p w14:paraId="43D75324" w14:textId="1C97AA54" w:rsidR="00A354A3" w:rsidRPr="009F38A6" w:rsidRDefault="00706521" w:rsidP="00AA49E6">
      <w:pPr>
        <w:spacing w:before="120" w:after="120" w:line="360" w:lineRule="auto"/>
        <w:rPr>
          <w:rFonts w:ascii="Garamond" w:hAnsi="Garamond"/>
          <w:szCs w:val="22"/>
        </w:rPr>
      </w:pPr>
      <w:r w:rsidRPr="009F38A6">
        <w:rPr>
          <w:rFonts w:ascii="Garamond" w:hAnsi="Garamond"/>
          <w:szCs w:val="22"/>
        </w:rPr>
        <w:t>9.5.4</w:t>
      </w:r>
      <w:r w:rsidR="00A354A3" w:rsidRPr="009F38A6">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C6C45C" w14:textId="49B54A0F" w:rsidR="00AA1589" w:rsidRPr="009F38A6" w:rsidRDefault="00706521" w:rsidP="00AA49E6">
      <w:pPr>
        <w:spacing w:before="120" w:after="120" w:line="360" w:lineRule="auto"/>
        <w:rPr>
          <w:rFonts w:ascii="Garamond" w:hAnsi="Garamond"/>
          <w:szCs w:val="22"/>
        </w:rPr>
      </w:pPr>
      <w:r w:rsidRPr="009F38A6">
        <w:rPr>
          <w:rFonts w:ascii="Garamond" w:hAnsi="Garamond"/>
          <w:szCs w:val="22"/>
        </w:rPr>
        <w:t>9.5.5</w:t>
      </w:r>
      <w:r w:rsidR="00A354A3" w:rsidRPr="009F38A6">
        <w:rPr>
          <w:rFonts w:ascii="Garamond" w:hAnsi="Garamond"/>
          <w:szCs w:val="22"/>
        </w:rPr>
        <w:t xml:space="preserve"> O acolhimento do recurso importará na invalidação apenas dos atos que não possam ser aproveitados.</w:t>
      </w:r>
    </w:p>
    <w:p w14:paraId="1AC6A96A"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theme="minorHAnsi"/>
          <w:b/>
          <w:color w:val="FF0000"/>
          <w:szCs w:val="22"/>
          <w:highlight w:val="yellow"/>
        </w:rPr>
        <w:t xml:space="preserve">OBS: </w:t>
      </w:r>
      <w:r w:rsidRPr="009F38A6">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9F38A6">
        <w:rPr>
          <w:rFonts w:ascii="Garamond" w:hAnsi="Garamond" w:cstheme="minorHAnsi"/>
          <w:b/>
          <w:i/>
          <w:color w:val="FF0000"/>
          <w:szCs w:val="22"/>
        </w:rPr>
        <w:t>NC.</w:t>
      </w:r>
    </w:p>
    <w:p w14:paraId="525E009A"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 10. </w:t>
      </w:r>
      <w:r w:rsidRPr="009F38A6">
        <w:rPr>
          <w:rFonts w:ascii="Garamond" w:hAnsi="Garamond"/>
          <w:b/>
          <w:szCs w:val="22"/>
        </w:rPr>
        <w:t>DAS DISPOSIÇÕES GERAIS</w:t>
      </w:r>
    </w:p>
    <w:p w14:paraId="7B49FD84"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10.1 </w:t>
      </w:r>
      <w:r w:rsidRPr="009F38A6">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14:paraId="608FAE88"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10.2 </w:t>
      </w:r>
      <w:r w:rsidRPr="009F38A6">
        <w:rPr>
          <w:rFonts w:ascii="Garamond" w:hAnsi="Garamond" w:cs="Arial"/>
          <w:szCs w:val="22"/>
        </w:rPr>
        <w:t>A apresentação da proposta silente quanto às informações acerca de: condições de pagamento, de entrega e validade da proposta, acarretará na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14:paraId="032781BC"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10.3 </w:t>
      </w:r>
      <w:r w:rsidRPr="009F38A6">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14:paraId="1DA8B31C"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10.4 </w:t>
      </w:r>
      <w:r w:rsidRPr="009F38A6">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14:paraId="6BEBFA49"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14:paraId="56EDAD7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10.5 </w:t>
      </w:r>
      <w:r w:rsidRPr="009F38A6">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14:paraId="764BD9E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10.8</w:t>
      </w:r>
      <w:r w:rsidRPr="009F38A6">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56F287F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10.8.1A CONTRATADA DECLARA QUE ESTÁ CIENTE E CONCORDA NOS TERMOS ABAIXO:</w:t>
      </w:r>
    </w:p>
    <w:p w14:paraId="315813D6"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eastAsiaTheme="minorHAnsi" w:hAnsi="Garamond" w:cs="CIDFont+F7"/>
          <w:szCs w:val="22"/>
          <w:lang w:eastAsia="en-US"/>
        </w:rPr>
        <w:t>a</w:t>
      </w:r>
      <w:r w:rsidRPr="009F38A6">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14:paraId="1AFDB630"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Prática fraudulenta: a falsificação ou omissão dos fatos, com objetivo de influenciar o processo de licitação ou de execução de contrato;</w:t>
      </w:r>
    </w:p>
    <w:p w14:paraId="124300D2"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14:paraId="2F83204D"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14:paraId="547B03A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0E48547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07DE476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5662E41"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10.9</w:t>
      </w:r>
      <w:r w:rsidRPr="009F38A6">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6C096CC5" w14:textId="77777777" w:rsidR="00AA1589" w:rsidRPr="009F38A6" w:rsidRDefault="00AA1589" w:rsidP="00AA49E6">
      <w:pPr>
        <w:autoSpaceDE w:val="0"/>
        <w:autoSpaceDN w:val="0"/>
        <w:adjustRightInd w:val="0"/>
        <w:spacing w:before="120" w:after="120" w:line="360" w:lineRule="auto"/>
        <w:ind w:firstLine="284"/>
        <w:rPr>
          <w:rFonts w:ascii="Garamond" w:hAnsi="Garamond" w:cs="Arial"/>
          <w:szCs w:val="22"/>
        </w:rPr>
      </w:pPr>
      <w:r w:rsidRPr="009F38A6">
        <w:rPr>
          <w:rFonts w:ascii="Garamond" w:hAnsi="Garamond" w:cs="Arial"/>
          <w:szCs w:val="22"/>
        </w:rPr>
        <w:t>10.9.1 Caso não seja apresentado os dados atualizados da proponente, este órgão não será responsável do não recebimento de solicitação de produtos, envio de empenhos, notificações e afins.</w:t>
      </w:r>
    </w:p>
    <w:p w14:paraId="409EB6D4" w14:textId="52621402"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10.10</w:t>
      </w:r>
      <w:r w:rsidRPr="009F38A6">
        <w:rPr>
          <w:rFonts w:ascii="Garamond" w:hAnsi="Garamond" w:cs="Arial"/>
          <w:szCs w:val="22"/>
        </w:rPr>
        <w:t xml:space="preserve"> Os casos e situações omissos serão resolvidos de comum acordo respeitado às disposições d</w:t>
      </w:r>
      <w:r w:rsidR="008B14CE" w:rsidRPr="009F38A6">
        <w:rPr>
          <w:rFonts w:ascii="Garamond" w:hAnsi="Garamond" w:cs="Arial"/>
          <w:szCs w:val="22"/>
        </w:rPr>
        <w:t>a</w:t>
      </w:r>
      <w:r w:rsidRPr="009F38A6">
        <w:rPr>
          <w:rFonts w:ascii="Garamond" w:hAnsi="Garamond" w:cs="Arial"/>
          <w:szCs w:val="22"/>
        </w:rPr>
        <w:t xml:space="preserve"> </w:t>
      </w:r>
      <w:r w:rsidR="008B14CE" w:rsidRPr="009F38A6">
        <w:rPr>
          <w:rFonts w:ascii="Garamond" w:hAnsi="Garamond" w:cs="Arial"/>
          <w:szCs w:val="22"/>
        </w:rPr>
        <w:t>Lei</w:t>
      </w:r>
      <w:r w:rsidRPr="009F38A6">
        <w:rPr>
          <w:rFonts w:ascii="Garamond" w:hAnsi="Garamond" w:cs="Arial"/>
          <w:szCs w:val="22"/>
        </w:rPr>
        <w:t xml:space="preserve"> Federal 1</w:t>
      </w:r>
      <w:r w:rsidR="008B14CE" w:rsidRPr="009F38A6">
        <w:rPr>
          <w:rFonts w:ascii="Garamond" w:hAnsi="Garamond" w:cs="Arial"/>
          <w:szCs w:val="22"/>
        </w:rPr>
        <w:t>4</w:t>
      </w:r>
      <w:r w:rsidRPr="009F38A6">
        <w:rPr>
          <w:rFonts w:ascii="Garamond" w:hAnsi="Garamond" w:cs="Arial"/>
          <w:szCs w:val="22"/>
        </w:rPr>
        <w:t>.</w:t>
      </w:r>
      <w:r w:rsidR="008B14CE" w:rsidRPr="009F38A6">
        <w:rPr>
          <w:rFonts w:ascii="Garamond" w:hAnsi="Garamond" w:cs="Arial"/>
          <w:szCs w:val="22"/>
        </w:rPr>
        <w:t>133</w:t>
      </w:r>
      <w:r w:rsidRPr="009F38A6">
        <w:rPr>
          <w:rFonts w:ascii="Garamond" w:hAnsi="Garamond" w:cs="Arial"/>
          <w:szCs w:val="22"/>
        </w:rPr>
        <w:t xml:space="preserve"> de 0</w:t>
      </w:r>
      <w:r w:rsidR="008B14CE" w:rsidRPr="009F38A6">
        <w:rPr>
          <w:rFonts w:ascii="Garamond" w:hAnsi="Garamond" w:cs="Arial"/>
          <w:szCs w:val="22"/>
        </w:rPr>
        <w:t>1</w:t>
      </w:r>
      <w:r w:rsidRPr="009F38A6">
        <w:rPr>
          <w:rFonts w:ascii="Garamond" w:hAnsi="Garamond" w:cs="Arial"/>
          <w:szCs w:val="22"/>
        </w:rPr>
        <w:t xml:space="preserve"> de </w:t>
      </w:r>
      <w:r w:rsidR="008B14CE" w:rsidRPr="009F38A6">
        <w:rPr>
          <w:rFonts w:ascii="Garamond" w:hAnsi="Garamond" w:cs="Arial"/>
          <w:szCs w:val="22"/>
        </w:rPr>
        <w:t xml:space="preserve">abril </w:t>
      </w:r>
      <w:r w:rsidRPr="009F38A6">
        <w:rPr>
          <w:rFonts w:ascii="Garamond" w:hAnsi="Garamond" w:cs="Arial"/>
          <w:szCs w:val="22"/>
        </w:rPr>
        <w:t>de 20</w:t>
      </w:r>
      <w:r w:rsidR="008B14CE" w:rsidRPr="009F38A6">
        <w:rPr>
          <w:rFonts w:ascii="Garamond" w:hAnsi="Garamond" w:cs="Arial"/>
          <w:szCs w:val="22"/>
        </w:rPr>
        <w:t>21</w:t>
      </w:r>
      <w:r w:rsidRPr="009F38A6">
        <w:rPr>
          <w:rFonts w:ascii="Garamond" w:hAnsi="Garamond" w:cs="Arial"/>
          <w:szCs w:val="22"/>
        </w:rPr>
        <w:t xml:space="preserve">, </w:t>
      </w:r>
      <w:r w:rsidR="008B14CE" w:rsidRPr="009F38A6">
        <w:rPr>
          <w:rFonts w:ascii="Garamond" w:hAnsi="Garamond" w:cs="Arial"/>
          <w:szCs w:val="22"/>
        </w:rPr>
        <w:t xml:space="preserve">Decreto </w:t>
      </w:r>
      <w:r w:rsidRPr="009F38A6">
        <w:rPr>
          <w:rFonts w:ascii="Garamond" w:hAnsi="Garamond" w:cs="Arial"/>
          <w:szCs w:val="22"/>
        </w:rPr>
        <w:t xml:space="preserve">Municipal nº </w:t>
      </w:r>
      <w:r w:rsidR="00F6510B" w:rsidRPr="009F38A6">
        <w:rPr>
          <w:rFonts w:ascii="Garamond" w:hAnsi="Garamond" w:cs="Arial"/>
          <w:szCs w:val="22"/>
        </w:rPr>
        <w:t>263</w:t>
      </w:r>
      <w:r w:rsidRPr="009F38A6">
        <w:rPr>
          <w:rFonts w:ascii="Garamond" w:hAnsi="Garamond" w:cs="Arial"/>
          <w:szCs w:val="22"/>
        </w:rPr>
        <w:t xml:space="preserve"> de </w:t>
      </w:r>
      <w:r w:rsidR="00F6510B" w:rsidRPr="009F38A6">
        <w:rPr>
          <w:rFonts w:ascii="Garamond" w:hAnsi="Garamond" w:cs="Arial"/>
          <w:szCs w:val="22"/>
        </w:rPr>
        <w:t>28</w:t>
      </w:r>
      <w:r w:rsidRPr="009F38A6">
        <w:rPr>
          <w:rFonts w:ascii="Garamond" w:hAnsi="Garamond" w:cs="Arial"/>
          <w:szCs w:val="22"/>
        </w:rPr>
        <w:t xml:space="preserve"> de </w:t>
      </w:r>
      <w:r w:rsidR="00F6510B" w:rsidRPr="009F38A6">
        <w:rPr>
          <w:rFonts w:ascii="Garamond" w:hAnsi="Garamond" w:cs="Arial"/>
          <w:szCs w:val="22"/>
        </w:rPr>
        <w:t>dezembro</w:t>
      </w:r>
      <w:r w:rsidRPr="009F38A6">
        <w:rPr>
          <w:rFonts w:ascii="Garamond" w:hAnsi="Garamond" w:cs="Arial"/>
          <w:szCs w:val="22"/>
        </w:rPr>
        <w:t xml:space="preserve"> de 202</w:t>
      </w:r>
      <w:r w:rsidR="00F6510B" w:rsidRPr="009F38A6">
        <w:rPr>
          <w:rFonts w:ascii="Garamond" w:hAnsi="Garamond" w:cs="Arial"/>
          <w:szCs w:val="22"/>
        </w:rPr>
        <w:t>3</w:t>
      </w:r>
      <w:r w:rsidRPr="009F38A6">
        <w:rPr>
          <w:rFonts w:ascii="Garamond" w:hAnsi="Garamond" w:cs="Arial"/>
          <w:szCs w:val="22"/>
        </w:rPr>
        <w:t xml:space="preserve"> e, subsidiariamente das </w:t>
      </w:r>
      <w:r w:rsidR="00001D31" w:rsidRPr="009F38A6">
        <w:rPr>
          <w:rFonts w:ascii="Garamond" w:hAnsi="Garamond" w:cs="Arial"/>
          <w:szCs w:val="22"/>
        </w:rPr>
        <w:t>normas e</w:t>
      </w:r>
      <w:r w:rsidRPr="009F38A6">
        <w:rPr>
          <w:rFonts w:ascii="Garamond" w:hAnsi="Garamond" w:cs="Arial"/>
          <w:szCs w:val="22"/>
        </w:rPr>
        <w:t xml:space="preserve"> suas alterações, das normas do Portal de Licitações BOLSA NACIONAL DE COMPRAS e demais legislação vigente sobre a matéria do objeto deste Pregão.</w:t>
      </w:r>
    </w:p>
    <w:p w14:paraId="23D8C732"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10.11</w:t>
      </w:r>
      <w:r w:rsidRPr="009F38A6">
        <w:rPr>
          <w:rFonts w:ascii="Garamond" w:hAnsi="Garamond" w:cs="Arial"/>
          <w:szCs w:val="22"/>
        </w:rPr>
        <w:t xml:space="preserve"> Fica eleito o foro da Comarca de Colorado para dirimir dúvidas ou questões oriundas do presente Pregão.</w:t>
      </w:r>
    </w:p>
    <w:p w14:paraId="4E5E9D62"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11. </w:t>
      </w:r>
      <w:r w:rsidRPr="009F38A6">
        <w:rPr>
          <w:rFonts w:ascii="Garamond" w:hAnsi="Garamond"/>
          <w:b/>
          <w:szCs w:val="22"/>
        </w:rPr>
        <w:t>DOS ANEXOS DO EDITAL</w:t>
      </w:r>
    </w:p>
    <w:p w14:paraId="1EC898BD" w14:textId="77777777" w:rsidR="00AA1589" w:rsidRPr="009F38A6"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b/>
          <w:szCs w:val="22"/>
          <w:lang w:eastAsia="en-US"/>
        </w:rPr>
        <w:t>11.1</w:t>
      </w:r>
      <w:r w:rsidRPr="009F38A6">
        <w:rPr>
          <w:rFonts w:ascii="Garamond" w:eastAsiaTheme="minorHAnsi" w:hAnsi="Garamond" w:cs="CIDFont+F7"/>
          <w:szCs w:val="22"/>
          <w:lang w:eastAsia="en-US"/>
        </w:rPr>
        <w:t xml:space="preserve"> - Integram o presente edital os seguintes anexos:</w:t>
      </w:r>
    </w:p>
    <w:p w14:paraId="10983FDD"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 – Termo de Referência;</w:t>
      </w:r>
    </w:p>
    <w:p w14:paraId="3BD6B36A"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II – Modelo de Declaração (alínea ‘a’ item 4.1);</w:t>
      </w:r>
    </w:p>
    <w:p w14:paraId="36ADB0D7"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III – Modelo de Proposta Comercial;</w:t>
      </w:r>
    </w:p>
    <w:p w14:paraId="4065FEF3"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IV – Modelo de Requerimento de Protocolo de Recurso;</w:t>
      </w:r>
    </w:p>
    <w:p w14:paraId="23F277C3"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V - Minuta da Ata de Registro;</w:t>
      </w:r>
    </w:p>
    <w:p w14:paraId="27E93242" w14:textId="215D9B9F" w:rsidR="00AA1589" w:rsidRPr="009F38A6" w:rsidRDefault="004A0930" w:rsidP="00AA49E6">
      <w:pPr>
        <w:spacing w:before="120" w:after="120" w:line="360" w:lineRule="auto"/>
        <w:outlineLvl w:val="0"/>
        <w:rPr>
          <w:rFonts w:ascii="Garamond" w:hAnsi="Garamond" w:cstheme="minorHAnsi"/>
          <w:noProof/>
          <w:szCs w:val="22"/>
        </w:rPr>
      </w:pPr>
      <w:r w:rsidRPr="008F7FE4">
        <w:rPr>
          <w:rFonts w:ascii="Garamond" w:hAnsi="Garamond" w:cstheme="minorHAnsi"/>
          <w:szCs w:val="22"/>
        </w:rPr>
        <w:t xml:space="preserve">Colorado-PR, </w:t>
      </w:r>
      <w:r w:rsidR="000A3854">
        <w:rPr>
          <w:rFonts w:ascii="Garamond" w:hAnsi="Garamond" w:cstheme="minorHAnsi"/>
          <w:szCs w:val="22"/>
        </w:rPr>
        <w:t>02</w:t>
      </w:r>
      <w:r w:rsidR="00AA1589" w:rsidRPr="008F7FE4">
        <w:rPr>
          <w:rFonts w:ascii="Garamond" w:hAnsi="Garamond" w:cstheme="minorHAnsi"/>
          <w:szCs w:val="22"/>
        </w:rPr>
        <w:t xml:space="preserve"> de </w:t>
      </w:r>
      <w:r w:rsidR="000A3854">
        <w:rPr>
          <w:rFonts w:ascii="Garamond" w:hAnsi="Garamond" w:cstheme="minorHAnsi"/>
          <w:szCs w:val="22"/>
        </w:rPr>
        <w:t>Junho</w:t>
      </w:r>
      <w:r w:rsidR="00664F18" w:rsidRPr="008F7FE4">
        <w:rPr>
          <w:rFonts w:ascii="Garamond" w:hAnsi="Garamond" w:cstheme="minorHAnsi"/>
          <w:szCs w:val="22"/>
        </w:rPr>
        <w:t xml:space="preserve"> </w:t>
      </w:r>
      <w:r w:rsidR="008F7FE4" w:rsidRPr="008F7FE4">
        <w:rPr>
          <w:rFonts w:ascii="Garamond" w:hAnsi="Garamond" w:cstheme="minorHAnsi"/>
          <w:szCs w:val="22"/>
        </w:rPr>
        <w:t>de 2025</w:t>
      </w:r>
      <w:r w:rsidR="00AA1589" w:rsidRPr="008F7FE4">
        <w:rPr>
          <w:rFonts w:ascii="Garamond" w:hAnsi="Garamond" w:cstheme="minorHAnsi"/>
          <w:szCs w:val="22"/>
        </w:rPr>
        <w:t>.</w:t>
      </w:r>
    </w:p>
    <w:p w14:paraId="3839CD38" w14:textId="77777777" w:rsidR="00AA1589" w:rsidRPr="009F38A6" w:rsidRDefault="00AA1589" w:rsidP="00AA49E6">
      <w:pPr>
        <w:spacing w:before="120" w:after="120" w:line="360" w:lineRule="auto"/>
        <w:outlineLvl w:val="0"/>
        <w:rPr>
          <w:rFonts w:ascii="Garamond" w:hAnsi="Garamond" w:cstheme="minorHAnsi"/>
          <w:noProof/>
          <w:szCs w:val="22"/>
        </w:rPr>
      </w:pPr>
    </w:p>
    <w:p w14:paraId="5C09A98A" w14:textId="77777777" w:rsidR="008F7FE4" w:rsidRPr="00515A90" w:rsidRDefault="008F7FE4" w:rsidP="008F7FE4">
      <w:pPr>
        <w:spacing w:before="120" w:after="120" w:line="360" w:lineRule="auto"/>
        <w:jc w:val="right"/>
        <w:outlineLvl w:val="0"/>
        <w:rPr>
          <w:rFonts w:ascii="Garamond" w:hAnsi="Garamond" w:cstheme="minorHAnsi"/>
          <w:noProof/>
          <w:szCs w:val="22"/>
        </w:rPr>
      </w:pPr>
      <w:r>
        <w:rPr>
          <w:rFonts w:ascii="Garamond" w:hAnsi="Garamond" w:cstheme="minorHAnsi"/>
          <w:noProof/>
          <w:szCs w:val="22"/>
        </w:rPr>
        <w:t>FABRICIO DE OLIVEIRA SOARES</w:t>
      </w:r>
    </w:p>
    <w:p w14:paraId="79BA0B9D" w14:textId="77777777" w:rsidR="008F7FE4" w:rsidRPr="00515A90" w:rsidRDefault="008F7FE4" w:rsidP="008F7FE4">
      <w:pPr>
        <w:spacing w:before="120" w:after="120" w:line="360" w:lineRule="auto"/>
        <w:jc w:val="right"/>
        <w:outlineLvl w:val="0"/>
        <w:rPr>
          <w:rFonts w:ascii="Garamond" w:hAnsi="Garamond" w:cstheme="minorHAnsi"/>
          <w:noProof/>
          <w:szCs w:val="22"/>
        </w:rPr>
      </w:pPr>
      <w:r w:rsidRPr="00515A90">
        <w:rPr>
          <w:rFonts w:ascii="Garamond" w:hAnsi="Garamond" w:cstheme="minorHAnsi"/>
          <w:noProof/>
          <w:szCs w:val="22"/>
        </w:rPr>
        <w:t xml:space="preserve">DIRETOR </w:t>
      </w:r>
      <w:r>
        <w:rPr>
          <w:rFonts w:ascii="Garamond" w:hAnsi="Garamond" w:cstheme="minorHAnsi"/>
          <w:noProof/>
          <w:szCs w:val="22"/>
        </w:rPr>
        <w:t>DE LICITAÇÕES E CONTRATOS</w:t>
      </w:r>
    </w:p>
    <w:p w14:paraId="2F9FB09B" w14:textId="7A951972" w:rsidR="006048E8" w:rsidRPr="009F38A6" w:rsidRDefault="006048E8" w:rsidP="00AA49E6">
      <w:pPr>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 – TERMO DE </w:t>
      </w:r>
      <w:r w:rsidR="00E54052" w:rsidRPr="009F38A6">
        <w:rPr>
          <w:rFonts w:ascii="Garamond" w:hAnsi="Garamond" w:cstheme="minorHAnsi"/>
          <w:b/>
          <w:szCs w:val="22"/>
        </w:rPr>
        <w:t>REFERÊNCIA</w:t>
      </w:r>
    </w:p>
    <w:p w14:paraId="1C47038D"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  INTRODUÇÃO E JUSTIFICATIVA</w:t>
      </w:r>
    </w:p>
    <w:p w14:paraId="6B5FF882" w14:textId="7558AED7" w:rsidR="006048E8" w:rsidRPr="009F38A6"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eastAsiaTheme="minorHAnsi" w:hAnsi="Garamond" w:cs="Arial-BoldMT"/>
          <w:bCs/>
          <w:szCs w:val="22"/>
          <w:lang w:eastAsia="en-US"/>
        </w:rPr>
        <w:t>O presente Termo de Referência foi elaborado a fim de subsidiar o</w:t>
      </w:r>
      <w:r w:rsidR="00F7365A" w:rsidRPr="009F38A6">
        <w:rPr>
          <w:rFonts w:ascii="Garamond" w:eastAsiaTheme="minorHAnsi" w:hAnsi="Garamond" w:cs="Arial-BoldMT"/>
          <w:bCs/>
          <w:szCs w:val="22"/>
          <w:lang w:eastAsia="en-US"/>
        </w:rPr>
        <w:t xml:space="preserve"> processo licitatório que visa o</w:t>
      </w:r>
      <w:r w:rsidRPr="009F38A6">
        <w:rPr>
          <w:rFonts w:ascii="Garamond" w:eastAsiaTheme="minorHAnsi" w:hAnsi="Garamond" w:cs="Arial-BoldMT"/>
          <w:bCs/>
          <w:szCs w:val="22"/>
          <w:lang w:eastAsia="en-US"/>
        </w:rPr>
        <w:t xml:space="preserve"> </w:t>
      </w:r>
      <w:r w:rsidR="009D0DB3" w:rsidRPr="00DC124A">
        <w:rPr>
          <w:rFonts w:ascii="Garamond" w:hAnsi="Garamond"/>
          <w:sz w:val="24"/>
          <w:szCs w:val="24"/>
        </w:rPr>
        <w:t xml:space="preserve">Aquisição de gêneros alimentícios </w:t>
      </w:r>
      <w:r w:rsidR="00CE751C">
        <w:rPr>
          <w:rFonts w:ascii="Garamond" w:hAnsi="Garamond"/>
          <w:sz w:val="24"/>
          <w:szCs w:val="24"/>
        </w:rPr>
        <w:t xml:space="preserve">para atender as secretarias </w:t>
      </w:r>
      <w:r w:rsidR="009D0DB3" w:rsidRPr="00DC124A">
        <w:rPr>
          <w:rFonts w:ascii="Garamond" w:hAnsi="Garamond"/>
          <w:sz w:val="24"/>
          <w:szCs w:val="24"/>
        </w:rPr>
        <w:t>do Município de Colorado</w:t>
      </w:r>
      <w:r w:rsidRPr="009F38A6">
        <w:rPr>
          <w:rFonts w:ascii="Garamond" w:hAnsi="Garamond" w:cstheme="minorHAnsi"/>
          <w:b/>
          <w:bCs/>
          <w:szCs w:val="22"/>
        </w:rPr>
        <w:t xml:space="preserve">, </w:t>
      </w:r>
      <w:r w:rsidRPr="009F38A6">
        <w:rPr>
          <w:rFonts w:ascii="Garamond" w:hAnsi="Garamond" w:cstheme="minorHAnsi"/>
          <w:bCs/>
          <w:szCs w:val="22"/>
        </w:rPr>
        <w:t>para atender as necessidades da secretaria.</w:t>
      </w:r>
    </w:p>
    <w:p w14:paraId="667CDF6F" w14:textId="77777777" w:rsid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A presente licitação tem por objeto aquisição de alimentos se faz necessária para atender a demanda do cumprimento de suas atividades finalísticas, administrativas e asseio. </w:t>
      </w:r>
    </w:p>
    <w:p w14:paraId="7F591205"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A contratação, objeto do presente Termo de Referência, se justifica pelo término da vigência da Ata de Registro de Preços de mesmo objeto e pela permanência da necessidade de suprir as secretarias com a </w:t>
      </w:r>
      <w:proofErr w:type="spellStart"/>
      <w:r w:rsidRPr="009D0DB3">
        <w:rPr>
          <w:rFonts w:ascii="Garamond" w:hAnsi="Garamond" w:cstheme="minorHAnsi"/>
          <w:bCs/>
          <w:szCs w:val="22"/>
        </w:rPr>
        <w:t>combustivel</w:t>
      </w:r>
      <w:proofErr w:type="spellEnd"/>
      <w:r w:rsidRPr="009D0DB3">
        <w:rPr>
          <w:rFonts w:ascii="Garamond" w:hAnsi="Garamond" w:cstheme="minorHAnsi"/>
          <w:bCs/>
          <w:szCs w:val="22"/>
        </w:rPr>
        <w:t xml:space="preserve"> institucional utilizada no desempenho das atividades que lhe são afetas</w:t>
      </w:r>
    </w:p>
    <w:p w14:paraId="248A1E48"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O SRP – Sistema de Registro de Preços será adotado por demonstrar clara vantagem em relação aos demais procedimentos licitatórios no caso da presente contratação, tendo em vista que satisfaz a necessidade de fornecimentos frequentes, em razão das características do serviço, propiciando a conveniência de entregas parceladas, condicionadas pelo espaço exíguo destinado à guarda desses materiais, que impossibilita o ressuprimento necessário para o atendimento de demandas internas por período que permita o recebimento do material em uma única vez. </w:t>
      </w:r>
    </w:p>
    <w:p w14:paraId="61B8881F"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 Embora sejam adotadas as técnicas de previsão de estoque contidas na Instrução Normativa n° 205 da Presidência da República, que objetiva minimizar os custos de material no âmbito da Administração Pública, essas técnicas mostram-se, por vezes, incapazes de acompanhar a sazonalidade do consumo e as imprevisíveis alterações 24-47 regimentais e de procedimentos. </w:t>
      </w:r>
    </w:p>
    <w:p w14:paraId="42827894" w14:textId="7F4AF08A"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O objeto pretendido neste Termo de Referência está dividido em item, tal medida visa obter uma melhor relação custo-benefício e promover a ampliação da competitividade, na medida em que propicia a participação dos fornecedores locais e de menor porte. Esta contratação observará no que couber, as regras e diretrizes da Instrução Normativa SLTI/MPOG n° 1 concernente aos critérios de sustentabilidade ambiental na aquisição de bens pela Administração Pública Federal</w:t>
      </w:r>
    </w:p>
    <w:p w14:paraId="04695EB1" w14:textId="40FD9EDF" w:rsidR="00DE6CA9" w:rsidRPr="009F38A6" w:rsidRDefault="00DE6CA9" w:rsidP="00AA49E6">
      <w:pPr>
        <w:pStyle w:val="PargrafodaLista"/>
        <w:numPr>
          <w:ilvl w:val="1"/>
          <w:numId w:val="3"/>
        </w:numPr>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 fornecedor será selecionado por meio da realização de procedimento de LICITAÇÃO, na modalidade PREGÃO, sob a forma ELETRÔNICA, com adoção do critério de julgamento pelo </w:t>
      </w:r>
      <w:r w:rsidRPr="008F7FE4">
        <w:rPr>
          <w:rFonts w:ascii="Garamond" w:hAnsi="Garamond" w:cstheme="minorHAnsi"/>
          <w:bCs/>
          <w:szCs w:val="22"/>
        </w:rPr>
        <w:t>MENOR PREÇO POR</w:t>
      </w:r>
      <w:r w:rsidR="00736EAE" w:rsidRPr="008F7FE4">
        <w:rPr>
          <w:rFonts w:ascii="Garamond" w:hAnsi="Garamond" w:cstheme="minorHAnsi"/>
          <w:bCs/>
          <w:szCs w:val="22"/>
        </w:rPr>
        <w:t xml:space="preserve"> ITEM</w:t>
      </w:r>
      <w:r w:rsidRPr="008F7FE4">
        <w:rPr>
          <w:rFonts w:ascii="Garamond" w:hAnsi="Garamond" w:cstheme="minorHAnsi"/>
          <w:bCs/>
          <w:szCs w:val="22"/>
        </w:rPr>
        <w:t>.</w:t>
      </w:r>
    </w:p>
    <w:p w14:paraId="5267F0CF" w14:textId="5DAB9D13" w:rsidR="00473930" w:rsidRPr="009F38A6"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Os fundamentos desta contratação estão </w:t>
      </w:r>
      <w:r w:rsidR="00153838" w:rsidRPr="009F38A6">
        <w:rPr>
          <w:rFonts w:ascii="Garamond" w:hAnsi="Garamond" w:cstheme="minorHAnsi"/>
          <w:bCs/>
          <w:szCs w:val="22"/>
        </w:rPr>
        <w:t>descritos</w:t>
      </w:r>
      <w:r w:rsidRPr="009F38A6">
        <w:rPr>
          <w:rFonts w:ascii="Garamond" w:hAnsi="Garamond" w:cstheme="minorHAnsi"/>
          <w:bCs/>
          <w:szCs w:val="22"/>
        </w:rPr>
        <w:t xml:space="preserve"> no </w:t>
      </w:r>
      <w:r w:rsidR="00153838" w:rsidRPr="009F38A6">
        <w:rPr>
          <w:rFonts w:ascii="Garamond" w:hAnsi="Garamond" w:cstheme="minorHAnsi"/>
          <w:bCs/>
          <w:szCs w:val="22"/>
        </w:rPr>
        <w:t xml:space="preserve">termo de referência </w:t>
      </w:r>
      <w:r w:rsidRPr="009F38A6">
        <w:rPr>
          <w:rFonts w:ascii="Garamond" w:hAnsi="Garamond" w:cstheme="minorHAnsi"/>
          <w:bCs/>
          <w:szCs w:val="22"/>
        </w:rPr>
        <w:t>acostados nos autos deste processo/procedimento.</w:t>
      </w:r>
    </w:p>
    <w:p w14:paraId="562FF67D" w14:textId="2FBC5C24" w:rsidR="00153838" w:rsidRPr="009F38A6"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Como a vigência da Lei </w:t>
      </w:r>
      <w:r w:rsidR="008F7FE4">
        <w:rPr>
          <w:rFonts w:ascii="Garamond" w:hAnsi="Garamond" w:cstheme="minorHAnsi"/>
          <w:bCs/>
          <w:szCs w:val="22"/>
        </w:rPr>
        <w:t>14.133/2021 se deu em 01/04/2021</w:t>
      </w:r>
      <w:r w:rsidRPr="009F38A6">
        <w:rPr>
          <w:rFonts w:ascii="Garamond" w:hAnsi="Garamond" w:cstheme="minorHAnsi"/>
          <w:bCs/>
          <w:szCs w:val="22"/>
        </w:rPr>
        <w:t>, houve a elaboração em específico do Plano Anual de Contratação pa</w:t>
      </w:r>
      <w:r w:rsidR="008F7FE4">
        <w:rPr>
          <w:rFonts w:ascii="Garamond" w:hAnsi="Garamond" w:cstheme="minorHAnsi"/>
          <w:bCs/>
          <w:szCs w:val="22"/>
        </w:rPr>
        <w:t>ra o exercício de 2025</w:t>
      </w:r>
      <w:r w:rsidRPr="009F38A6">
        <w:rPr>
          <w:rFonts w:ascii="Garamond" w:hAnsi="Garamond" w:cstheme="minorHAnsi"/>
          <w:bCs/>
          <w:szCs w:val="22"/>
        </w:rPr>
        <w:t>, considerando a faculdade da citada norma.</w:t>
      </w:r>
    </w:p>
    <w:p w14:paraId="33036845" w14:textId="1F8D835B" w:rsidR="0089024C" w:rsidRPr="009F38A6"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A descrição da solução como um todo desta contratação, estão descritas no termo de refer</w:t>
      </w:r>
      <w:r w:rsidR="00E54052" w:rsidRPr="009F38A6">
        <w:rPr>
          <w:rFonts w:ascii="Garamond" w:hAnsi="Garamond" w:cstheme="minorHAnsi"/>
          <w:bCs/>
          <w:szCs w:val="22"/>
        </w:rPr>
        <w:t>ê</w:t>
      </w:r>
      <w:r w:rsidRPr="009F38A6">
        <w:rPr>
          <w:rFonts w:ascii="Garamond" w:hAnsi="Garamond" w:cstheme="minorHAnsi"/>
          <w:bCs/>
          <w:szCs w:val="22"/>
        </w:rPr>
        <w:t>ncia acostados nos autos deste processo/procedimento de contratação, bem como, as demais condições constam na minuta contratual apensado/anexo</w:t>
      </w:r>
    </w:p>
    <w:p w14:paraId="77BD7ECB"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2. ESPECIFICAÇÕES DO OBJETO </w:t>
      </w:r>
    </w:p>
    <w:p w14:paraId="3BB620A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rPr>
      </w:pPr>
      <w:r w:rsidRPr="009F38A6">
        <w:rPr>
          <w:rFonts w:ascii="Garamond" w:eastAsiaTheme="minorHAnsi" w:hAnsi="Garamond" w:cs="Arial-BoldMT"/>
          <w:bCs/>
          <w:szCs w:val="22"/>
          <w:lang w:eastAsia="en-US"/>
        </w:rPr>
        <w:t>2.1.</w:t>
      </w:r>
      <w:r w:rsidRPr="009F38A6">
        <w:rPr>
          <w:rFonts w:ascii="Garamond" w:eastAsiaTheme="minorHAnsi" w:hAnsi="Garamond" w:cs="Arial-BoldMT"/>
          <w:bCs/>
          <w:szCs w:val="22"/>
        </w:rPr>
        <w:t>Os itens deverão seguir especificações, quantidades e valores máximos, conforme tabela abaixo, definida de acordo com os orçamentos colhidos junto a empresas especializadas e a planilha de apuração dos preços efetuados pela Secretaria de Compras:</w:t>
      </w:r>
    </w:p>
    <w:p w14:paraId="7FCEE40D" w14:textId="77777777" w:rsidR="00BC484E" w:rsidRDefault="00BC484E"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2" w:name="JR_PAGE_ANCHOR_0_1"/>
      <w:bookmarkEnd w:id="2"/>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2"/>
        <w:gridCol w:w="4963"/>
        <w:gridCol w:w="993"/>
        <w:gridCol w:w="850"/>
        <w:gridCol w:w="1276"/>
        <w:gridCol w:w="1417"/>
      </w:tblGrid>
      <w:tr w:rsidR="00BC484E" w14:paraId="0097C738" w14:textId="77777777" w:rsidTr="00BC484E">
        <w:tc>
          <w:tcPr>
            <w:tcW w:w="702" w:type="dxa"/>
          </w:tcPr>
          <w:p w14:paraId="2AB83047" w14:textId="77777777" w:rsidR="00BC484E" w:rsidRPr="001477D1" w:rsidRDefault="00BC484E" w:rsidP="00BC484E">
            <w:pPr>
              <w:jc w:val="center"/>
              <w:rPr>
                <w:b/>
                <w:sz w:val="20"/>
              </w:rPr>
            </w:pPr>
            <w:r w:rsidRPr="001477D1">
              <w:rPr>
                <w:b/>
                <w:sz w:val="20"/>
              </w:rPr>
              <w:t>Item</w:t>
            </w:r>
          </w:p>
        </w:tc>
        <w:tc>
          <w:tcPr>
            <w:tcW w:w="4963" w:type="dxa"/>
          </w:tcPr>
          <w:p w14:paraId="7720DB59" w14:textId="77777777" w:rsidR="00BC484E" w:rsidRPr="001477D1" w:rsidRDefault="00BC484E" w:rsidP="00BC484E">
            <w:pPr>
              <w:jc w:val="center"/>
              <w:rPr>
                <w:b/>
                <w:sz w:val="20"/>
              </w:rPr>
            </w:pPr>
            <w:r w:rsidRPr="001477D1">
              <w:rPr>
                <w:b/>
                <w:sz w:val="20"/>
              </w:rPr>
              <w:t>Descrição</w:t>
            </w:r>
          </w:p>
        </w:tc>
        <w:tc>
          <w:tcPr>
            <w:tcW w:w="993" w:type="dxa"/>
          </w:tcPr>
          <w:p w14:paraId="428BD114" w14:textId="77777777" w:rsidR="00BC484E" w:rsidRPr="001477D1" w:rsidRDefault="00BC484E" w:rsidP="00BC484E">
            <w:pPr>
              <w:jc w:val="center"/>
              <w:rPr>
                <w:b/>
                <w:sz w:val="20"/>
              </w:rPr>
            </w:pPr>
            <w:r>
              <w:rPr>
                <w:b/>
                <w:sz w:val="20"/>
              </w:rPr>
              <w:t>Medida</w:t>
            </w:r>
          </w:p>
        </w:tc>
        <w:tc>
          <w:tcPr>
            <w:tcW w:w="850" w:type="dxa"/>
          </w:tcPr>
          <w:p w14:paraId="08E0CDE7" w14:textId="77777777" w:rsidR="00BC484E" w:rsidRPr="001477D1" w:rsidRDefault="00BC484E" w:rsidP="00BC484E">
            <w:pPr>
              <w:jc w:val="center"/>
              <w:rPr>
                <w:b/>
                <w:sz w:val="20"/>
              </w:rPr>
            </w:pPr>
            <w:r w:rsidRPr="001477D1">
              <w:rPr>
                <w:b/>
                <w:sz w:val="20"/>
              </w:rPr>
              <w:t>Quant.</w:t>
            </w:r>
          </w:p>
        </w:tc>
        <w:tc>
          <w:tcPr>
            <w:tcW w:w="1276" w:type="dxa"/>
          </w:tcPr>
          <w:p w14:paraId="3347BE08" w14:textId="77777777" w:rsidR="00BC484E" w:rsidRPr="001477D1" w:rsidRDefault="00BC484E" w:rsidP="00BC484E">
            <w:pPr>
              <w:jc w:val="center"/>
              <w:rPr>
                <w:b/>
                <w:sz w:val="20"/>
              </w:rPr>
            </w:pPr>
            <w:r w:rsidRPr="001477D1">
              <w:rPr>
                <w:b/>
                <w:sz w:val="20"/>
              </w:rPr>
              <w:t>Valor Unit.</w:t>
            </w:r>
          </w:p>
        </w:tc>
        <w:tc>
          <w:tcPr>
            <w:tcW w:w="1417" w:type="dxa"/>
          </w:tcPr>
          <w:p w14:paraId="62520BB3" w14:textId="77777777" w:rsidR="00BC484E" w:rsidRPr="001477D1" w:rsidRDefault="00BC484E" w:rsidP="00BC484E">
            <w:pPr>
              <w:tabs>
                <w:tab w:val="left" w:pos="1944"/>
              </w:tabs>
              <w:ind w:right="72"/>
              <w:jc w:val="center"/>
              <w:rPr>
                <w:b/>
                <w:sz w:val="20"/>
              </w:rPr>
            </w:pPr>
            <w:r>
              <w:rPr>
                <w:b/>
                <w:sz w:val="20"/>
              </w:rPr>
              <w:t>Valor Total</w:t>
            </w:r>
          </w:p>
        </w:tc>
      </w:tr>
      <w:tr w:rsidR="00BC484E" w14:paraId="2CE50D02" w14:textId="77777777" w:rsidTr="00BC484E">
        <w:tc>
          <w:tcPr>
            <w:tcW w:w="702" w:type="dxa"/>
          </w:tcPr>
          <w:p w14:paraId="59C2661D" w14:textId="77777777" w:rsidR="00BC484E" w:rsidRPr="00DC1EFB" w:rsidRDefault="00BC484E" w:rsidP="00BC484E">
            <w:pPr>
              <w:rPr>
                <w:sz w:val="16"/>
                <w:szCs w:val="16"/>
              </w:rPr>
            </w:pPr>
            <w:r>
              <w:rPr>
                <w:sz w:val="16"/>
                <w:szCs w:val="16"/>
              </w:rPr>
              <w:t>1</w:t>
            </w:r>
          </w:p>
        </w:tc>
        <w:tc>
          <w:tcPr>
            <w:tcW w:w="4963" w:type="dxa"/>
          </w:tcPr>
          <w:p w14:paraId="11D45E46" w14:textId="77777777" w:rsidR="00BC484E" w:rsidRPr="00DC1EFB" w:rsidRDefault="00BC484E" w:rsidP="00BC484E">
            <w:pPr>
              <w:rPr>
                <w:sz w:val="18"/>
                <w:szCs w:val="18"/>
              </w:rPr>
            </w:pPr>
            <w:r>
              <w:rPr>
                <w:sz w:val="18"/>
                <w:szCs w:val="18"/>
              </w:rPr>
              <w:t>AÇÚCAR CRISTAL - CRISTAL BRANCO DE ORIGEM VEGETAL, CONTENDO SACAROSE (AÇUCAR) DE CANA DE AÇUCAR, LIVRE DE FERMENTAÇÃO, ISENTO DE MATÉRIA TERROSA, PARASITOS, DETRITOS DE QUALQUER ORIGEM. APARÊNCIA, COLORAÇÃO UNIFORME E CHEIROS PRÓPRIOS DE AÇUCAR, NÃO DEVERÁ EMPEDRAR. PACOTES COM 05 KG. EMBALAGEM DE POLIETILENO, ATÓXICO, CONTENDO EXTERNAMENTE OS DADOS DE IDENTIFICAÇÃO E PROCEDÊNCIA, FORMAÇÃO NUTRICIONAL, NÚMERO DO LOTE, DATA DE VALIDADE, QUANTIDADE DO PRODUTO. O PRODUTO DEVERÁ APRESENTAR VALIDADE MÍNIMA DE 6 MESES A PARTIR DA DATA DE ENTREGA.</w:t>
            </w:r>
          </w:p>
        </w:tc>
        <w:tc>
          <w:tcPr>
            <w:tcW w:w="993" w:type="dxa"/>
          </w:tcPr>
          <w:p w14:paraId="1B316C6A" w14:textId="77777777" w:rsidR="00BC484E" w:rsidRPr="00975A18" w:rsidRDefault="00BC484E" w:rsidP="00BC484E">
            <w:pPr>
              <w:jc w:val="right"/>
              <w:rPr>
                <w:sz w:val="16"/>
                <w:szCs w:val="16"/>
              </w:rPr>
            </w:pPr>
            <w:r>
              <w:rPr>
                <w:sz w:val="16"/>
                <w:szCs w:val="16"/>
              </w:rPr>
              <w:t>pacote</w:t>
            </w:r>
          </w:p>
        </w:tc>
        <w:tc>
          <w:tcPr>
            <w:tcW w:w="850" w:type="dxa"/>
          </w:tcPr>
          <w:p w14:paraId="5218CED6" w14:textId="77777777" w:rsidR="00BC484E" w:rsidRDefault="00BC484E" w:rsidP="00BC484E">
            <w:pPr>
              <w:jc w:val="right"/>
              <w:rPr>
                <w:sz w:val="20"/>
              </w:rPr>
            </w:pPr>
            <w:r>
              <w:rPr>
                <w:sz w:val="20"/>
              </w:rPr>
              <w:t>2276</w:t>
            </w:r>
          </w:p>
        </w:tc>
        <w:tc>
          <w:tcPr>
            <w:tcW w:w="1276" w:type="dxa"/>
          </w:tcPr>
          <w:p w14:paraId="1CC3C7A7" w14:textId="77777777" w:rsidR="00BC484E" w:rsidRDefault="00BC484E" w:rsidP="00BC484E">
            <w:pPr>
              <w:jc w:val="right"/>
              <w:rPr>
                <w:sz w:val="20"/>
              </w:rPr>
            </w:pPr>
            <w:r>
              <w:rPr>
                <w:sz w:val="20"/>
              </w:rPr>
              <w:t>18,28</w:t>
            </w:r>
          </w:p>
        </w:tc>
        <w:tc>
          <w:tcPr>
            <w:tcW w:w="1417" w:type="dxa"/>
          </w:tcPr>
          <w:p w14:paraId="1DCF1854" w14:textId="77777777" w:rsidR="00BC484E" w:rsidRDefault="00BC484E" w:rsidP="00BC484E">
            <w:pPr>
              <w:ind w:right="72"/>
              <w:jc w:val="right"/>
              <w:rPr>
                <w:sz w:val="20"/>
              </w:rPr>
            </w:pPr>
            <w:r>
              <w:rPr>
                <w:sz w:val="20"/>
              </w:rPr>
              <w:t>41.612,79</w:t>
            </w:r>
          </w:p>
        </w:tc>
      </w:tr>
      <w:tr w:rsidR="00BC484E" w14:paraId="7EA35523" w14:textId="77777777" w:rsidTr="00BC484E">
        <w:tc>
          <w:tcPr>
            <w:tcW w:w="702" w:type="dxa"/>
          </w:tcPr>
          <w:p w14:paraId="6A30CBEF" w14:textId="77777777" w:rsidR="00BC484E" w:rsidRDefault="00BC484E" w:rsidP="00BC484E">
            <w:pPr>
              <w:rPr>
                <w:sz w:val="16"/>
                <w:szCs w:val="16"/>
              </w:rPr>
            </w:pPr>
            <w:r>
              <w:rPr>
                <w:sz w:val="16"/>
                <w:szCs w:val="16"/>
              </w:rPr>
              <w:t>2</w:t>
            </w:r>
          </w:p>
        </w:tc>
        <w:tc>
          <w:tcPr>
            <w:tcW w:w="4963" w:type="dxa"/>
          </w:tcPr>
          <w:p w14:paraId="6D0C713B" w14:textId="77777777" w:rsidR="00BC484E" w:rsidRPr="00DC1EFB" w:rsidRDefault="00BC484E" w:rsidP="00BC484E">
            <w:pPr>
              <w:rPr>
                <w:sz w:val="18"/>
                <w:szCs w:val="18"/>
              </w:rPr>
            </w:pPr>
            <w:r>
              <w:rPr>
                <w:sz w:val="18"/>
                <w:szCs w:val="18"/>
              </w:rPr>
              <w:t>ADOÇANTE LIQUIDO 100% NATURAL - INGREDIENTES: ÁGUA, EDULCORANTE NATURAL STEVIA OU GLICOSÍDEOS DE ESTEVIOL, CONSERVANTE SORBATO DE POTÁSSIO E/OU BENZOATO DE SÓDIO E ACIDULANTE CÍTRICO. PRODUTO RECOMENDADO PARA SUBSTITUIÇÃO TRADICIONAL DO AÇUCAR. ZERO CALORIAS, ZERO AÇUCAR, ZERO LACTOSE E SEM GLÚTEN. FRASCO DE 80ML, CONTENDO DATA DE VALIDADE.</w:t>
            </w:r>
          </w:p>
        </w:tc>
        <w:tc>
          <w:tcPr>
            <w:tcW w:w="993" w:type="dxa"/>
          </w:tcPr>
          <w:p w14:paraId="1160C35F" w14:textId="77777777" w:rsidR="00BC484E" w:rsidRPr="003E4EF5" w:rsidRDefault="00BC484E" w:rsidP="00BC484E">
            <w:pPr>
              <w:jc w:val="right"/>
              <w:rPr>
                <w:sz w:val="16"/>
                <w:szCs w:val="16"/>
              </w:rPr>
            </w:pPr>
            <w:r>
              <w:rPr>
                <w:sz w:val="16"/>
                <w:szCs w:val="16"/>
              </w:rPr>
              <w:t>FRASCO</w:t>
            </w:r>
          </w:p>
        </w:tc>
        <w:tc>
          <w:tcPr>
            <w:tcW w:w="850" w:type="dxa"/>
          </w:tcPr>
          <w:p w14:paraId="4833CC62" w14:textId="77777777" w:rsidR="00BC484E" w:rsidRPr="00975A18" w:rsidRDefault="00BC484E" w:rsidP="00BC484E">
            <w:pPr>
              <w:jc w:val="right"/>
              <w:rPr>
                <w:sz w:val="16"/>
                <w:szCs w:val="16"/>
              </w:rPr>
            </w:pPr>
            <w:r>
              <w:rPr>
                <w:sz w:val="16"/>
                <w:szCs w:val="16"/>
              </w:rPr>
              <w:t>60</w:t>
            </w:r>
          </w:p>
        </w:tc>
        <w:tc>
          <w:tcPr>
            <w:tcW w:w="1276" w:type="dxa"/>
          </w:tcPr>
          <w:p w14:paraId="0634A046" w14:textId="77777777" w:rsidR="00BC484E" w:rsidRPr="00975A18" w:rsidRDefault="00BC484E" w:rsidP="00BC484E">
            <w:pPr>
              <w:jc w:val="right"/>
              <w:rPr>
                <w:sz w:val="16"/>
                <w:szCs w:val="16"/>
              </w:rPr>
            </w:pPr>
            <w:r>
              <w:rPr>
                <w:sz w:val="16"/>
                <w:szCs w:val="16"/>
              </w:rPr>
              <w:t>5,80</w:t>
            </w:r>
          </w:p>
        </w:tc>
        <w:tc>
          <w:tcPr>
            <w:tcW w:w="1417" w:type="dxa"/>
          </w:tcPr>
          <w:p w14:paraId="2BF55AA6" w14:textId="77777777" w:rsidR="00BC484E" w:rsidRPr="00975A18" w:rsidRDefault="00BC484E" w:rsidP="00BC484E">
            <w:pPr>
              <w:ind w:right="72"/>
              <w:jc w:val="right"/>
              <w:rPr>
                <w:sz w:val="16"/>
                <w:szCs w:val="16"/>
              </w:rPr>
            </w:pPr>
            <w:r>
              <w:rPr>
                <w:sz w:val="16"/>
                <w:szCs w:val="16"/>
              </w:rPr>
              <w:t>347,88</w:t>
            </w:r>
          </w:p>
        </w:tc>
      </w:tr>
      <w:tr w:rsidR="00BC484E" w14:paraId="4D9B2BEA" w14:textId="77777777" w:rsidTr="00BC484E">
        <w:tc>
          <w:tcPr>
            <w:tcW w:w="702" w:type="dxa"/>
          </w:tcPr>
          <w:p w14:paraId="5B0620D1" w14:textId="77777777" w:rsidR="00BC484E" w:rsidRDefault="00BC484E" w:rsidP="00BC484E">
            <w:pPr>
              <w:rPr>
                <w:sz w:val="16"/>
                <w:szCs w:val="16"/>
              </w:rPr>
            </w:pPr>
            <w:r>
              <w:rPr>
                <w:sz w:val="16"/>
                <w:szCs w:val="16"/>
              </w:rPr>
              <w:t>3</w:t>
            </w:r>
          </w:p>
        </w:tc>
        <w:tc>
          <w:tcPr>
            <w:tcW w:w="4963" w:type="dxa"/>
          </w:tcPr>
          <w:p w14:paraId="1525CA92" w14:textId="07C2F1EA" w:rsidR="00BC484E" w:rsidRDefault="00BC484E" w:rsidP="00BC484E">
            <w:pPr>
              <w:rPr>
                <w:sz w:val="18"/>
                <w:szCs w:val="18"/>
              </w:rPr>
            </w:pPr>
            <w:r>
              <w:rPr>
                <w:sz w:val="18"/>
                <w:szCs w:val="18"/>
              </w:rPr>
              <w:t xml:space="preserve">AMENDOIM; CRU; COM PELE; CONSTITUIDO DE GRAOS INTEIROS, LIMPOS E DE PRIMEIRA QUALIDADE; SEM FERMENTACAO E MOFO; ISENTO DE SUJIDADES E OUTROS MATERIAIS ESTRANHOS; VALIDADE MINIMA DE 04 MESES NA DATA DA ENTREGA, EMBALAGEM PLASTICA, INCOLOR, TRANSPARENTE E ATOXICO; E SUAS CONDICOES DEVERAO ESTAR DE ACORDO </w:t>
            </w:r>
            <w:proofErr w:type="gramStart"/>
            <w:r>
              <w:rPr>
                <w:sz w:val="18"/>
                <w:szCs w:val="18"/>
              </w:rPr>
              <w:t>COM  RESOLUCAO</w:t>
            </w:r>
            <w:proofErr w:type="gramEnd"/>
            <w:r>
              <w:rPr>
                <w:sz w:val="18"/>
                <w:szCs w:val="18"/>
              </w:rPr>
              <w:t xml:space="preserve"> RDC 07/11, RDC 172/03(ANVISA) E ALTERACOES POSTERIORES; PACOTE DE 500 GRAMAS.</w:t>
            </w:r>
          </w:p>
          <w:p w14:paraId="65D8F1F1" w14:textId="77777777" w:rsidR="00BC484E" w:rsidRPr="00DC1EFB" w:rsidRDefault="00BC484E" w:rsidP="00BC484E">
            <w:pPr>
              <w:rPr>
                <w:sz w:val="18"/>
                <w:szCs w:val="18"/>
              </w:rPr>
            </w:pPr>
          </w:p>
        </w:tc>
        <w:tc>
          <w:tcPr>
            <w:tcW w:w="993" w:type="dxa"/>
          </w:tcPr>
          <w:p w14:paraId="4EC69F83" w14:textId="77777777" w:rsidR="00BC484E" w:rsidRPr="003E4EF5" w:rsidRDefault="00BC484E" w:rsidP="00BC484E">
            <w:pPr>
              <w:jc w:val="right"/>
              <w:rPr>
                <w:sz w:val="16"/>
                <w:szCs w:val="16"/>
              </w:rPr>
            </w:pPr>
            <w:r>
              <w:rPr>
                <w:sz w:val="16"/>
                <w:szCs w:val="16"/>
              </w:rPr>
              <w:t>pacote</w:t>
            </w:r>
          </w:p>
        </w:tc>
        <w:tc>
          <w:tcPr>
            <w:tcW w:w="850" w:type="dxa"/>
          </w:tcPr>
          <w:p w14:paraId="34E2532F" w14:textId="77777777" w:rsidR="00BC484E" w:rsidRPr="00975A18" w:rsidRDefault="00BC484E" w:rsidP="00BC484E">
            <w:pPr>
              <w:jc w:val="right"/>
              <w:rPr>
                <w:sz w:val="16"/>
                <w:szCs w:val="16"/>
              </w:rPr>
            </w:pPr>
            <w:r>
              <w:rPr>
                <w:sz w:val="16"/>
                <w:szCs w:val="16"/>
              </w:rPr>
              <w:t>140</w:t>
            </w:r>
          </w:p>
        </w:tc>
        <w:tc>
          <w:tcPr>
            <w:tcW w:w="1276" w:type="dxa"/>
          </w:tcPr>
          <w:p w14:paraId="699E0FCF" w14:textId="77777777" w:rsidR="00BC484E" w:rsidRPr="00975A18" w:rsidRDefault="00BC484E" w:rsidP="00BC484E">
            <w:pPr>
              <w:jc w:val="right"/>
              <w:rPr>
                <w:sz w:val="16"/>
                <w:szCs w:val="16"/>
              </w:rPr>
            </w:pPr>
            <w:r>
              <w:rPr>
                <w:sz w:val="16"/>
                <w:szCs w:val="16"/>
              </w:rPr>
              <w:t>8,05</w:t>
            </w:r>
          </w:p>
        </w:tc>
        <w:tc>
          <w:tcPr>
            <w:tcW w:w="1417" w:type="dxa"/>
          </w:tcPr>
          <w:p w14:paraId="6FD15AF4" w14:textId="77777777" w:rsidR="00BC484E" w:rsidRPr="00975A18" w:rsidRDefault="00BC484E" w:rsidP="00BC484E">
            <w:pPr>
              <w:ind w:right="72"/>
              <w:jc w:val="right"/>
              <w:rPr>
                <w:sz w:val="16"/>
                <w:szCs w:val="16"/>
              </w:rPr>
            </w:pPr>
            <w:r>
              <w:rPr>
                <w:sz w:val="16"/>
                <w:szCs w:val="16"/>
              </w:rPr>
              <w:t>1.126,44</w:t>
            </w:r>
          </w:p>
        </w:tc>
      </w:tr>
      <w:tr w:rsidR="00BC484E" w14:paraId="67A55ECF" w14:textId="77777777" w:rsidTr="00BC484E">
        <w:tc>
          <w:tcPr>
            <w:tcW w:w="702" w:type="dxa"/>
          </w:tcPr>
          <w:p w14:paraId="54F091CA" w14:textId="77777777" w:rsidR="00BC484E" w:rsidRDefault="00BC484E" w:rsidP="00BC484E">
            <w:pPr>
              <w:rPr>
                <w:sz w:val="16"/>
                <w:szCs w:val="16"/>
              </w:rPr>
            </w:pPr>
            <w:r>
              <w:rPr>
                <w:sz w:val="16"/>
                <w:szCs w:val="16"/>
              </w:rPr>
              <w:t>4</w:t>
            </w:r>
          </w:p>
        </w:tc>
        <w:tc>
          <w:tcPr>
            <w:tcW w:w="4963" w:type="dxa"/>
          </w:tcPr>
          <w:p w14:paraId="2C15CDCC" w14:textId="7BA84CB8" w:rsidR="00BC484E" w:rsidRPr="00DC1EFB" w:rsidRDefault="00BC484E" w:rsidP="00BC484E">
            <w:pPr>
              <w:rPr>
                <w:sz w:val="18"/>
                <w:szCs w:val="18"/>
              </w:rPr>
            </w:pPr>
            <w:r>
              <w:rPr>
                <w:sz w:val="18"/>
                <w:szCs w:val="18"/>
              </w:rPr>
              <w:t>AMIDO DE MILHO - PRODUTO AMILÁCEO EXTRAIDO DO MILHO. PÓ FINO E BRANCO, ACONDICIONADO EM EMBALAGEM CONTENDO A DESCRIÇÃO DAS CARACTERISTICAS DO PRODUTO. DEVE SER FABRICADO A PARTIR DE MATÉRIAS PRIMAS SÃS E LIMPAS, ISENTA DE MATERIAS TERROSAS E PARASITAS. PACOTE COM 500 GRAMAS. VALIDADE MÍNIMA DE 6 MESES APÓS A ENTREGA.</w:t>
            </w:r>
          </w:p>
        </w:tc>
        <w:tc>
          <w:tcPr>
            <w:tcW w:w="993" w:type="dxa"/>
          </w:tcPr>
          <w:p w14:paraId="5B84D5A9" w14:textId="77777777" w:rsidR="00BC484E" w:rsidRPr="003E4EF5" w:rsidRDefault="00BC484E" w:rsidP="00BC484E">
            <w:pPr>
              <w:jc w:val="right"/>
              <w:rPr>
                <w:sz w:val="16"/>
                <w:szCs w:val="16"/>
              </w:rPr>
            </w:pPr>
            <w:r>
              <w:rPr>
                <w:sz w:val="16"/>
                <w:szCs w:val="16"/>
              </w:rPr>
              <w:t>pacote</w:t>
            </w:r>
          </w:p>
        </w:tc>
        <w:tc>
          <w:tcPr>
            <w:tcW w:w="850" w:type="dxa"/>
          </w:tcPr>
          <w:p w14:paraId="1205AA56" w14:textId="77777777" w:rsidR="00BC484E" w:rsidRPr="00975A18" w:rsidRDefault="00BC484E" w:rsidP="00BC484E">
            <w:pPr>
              <w:jc w:val="right"/>
              <w:rPr>
                <w:sz w:val="16"/>
                <w:szCs w:val="16"/>
              </w:rPr>
            </w:pPr>
            <w:r>
              <w:rPr>
                <w:sz w:val="16"/>
                <w:szCs w:val="16"/>
              </w:rPr>
              <w:t>160</w:t>
            </w:r>
          </w:p>
        </w:tc>
        <w:tc>
          <w:tcPr>
            <w:tcW w:w="1276" w:type="dxa"/>
          </w:tcPr>
          <w:p w14:paraId="7E6454F8" w14:textId="77777777" w:rsidR="00BC484E" w:rsidRPr="00975A18" w:rsidRDefault="00BC484E" w:rsidP="00BC484E">
            <w:pPr>
              <w:jc w:val="right"/>
              <w:rPr>
                <w:sz w:val="16"/>
                <w:szCs w:val="16"/>
              </w:rPr>
            </w:pPr>
            <w:r>
              <w:rPr>
                <w:sz w:val="16"/>
                <w:szCs w:val="16"/>
              </w:rPr>
              <w:t>6,24</w:t>
            </w:r>
          </w:p>
        </w:tc>
        <w:tc>
          <w:tcPr>
            <w:tcW w:w="1417" w:type="dxa"/>
          </w:tcPr>
          <w:p w14:paraId="6A1CA2FB" w14:textId="77777777" w:rsidR="00BC484E" w:rsidRPr="00975A18" w:rsidRDefault="00BC484E" w:rsidP="00BC484E">
            <w:pPr>
              <w:ind w:right="72"/>
              <w:jc w:val="right"/>
              <w:rPr>
                <w:sz w:val="16"/>
                <w:szCs w:val="16"/>
              </w:rPr>
            </w:pPr>
            <w:r>
              <w:rPr>
                <w:sz w:val="16"/>
                <w:szCs w:val="16"/>
              </w:rPr>
              <w:t>997,76</w:t>
            </w:r>
          </w:p>
        </w:tc>
      </w:tr>
      <w:tr w:rsidR="00BC484E" w14:paraId="390B60A4" w14:textId="77777777" w:rsidTr="00BC484E">
        <w:tc>
          <w:tcPr>
            <w:tcW w:w="702" w:type="dxa"/>
          </w:tcPr>
          <w:p w14:paraId="4E330D0E" w14:textId="77777777" w:rsidR="00BC484E" w:rsidRDefault="00BC484E" w:rsidP="00BC484E">
            <w:pPr>
              <w:rPr>
                <w:sz w:val="16"/>
                <w:szCs w:val="16"/>
              </w:rPr>
            </w:pPr>
            <w:r>
              <w:rPr>
                <w:sz w:val="16"/>
                <w:szCs w:val="16"/>
              </w:rPr>
              <w:t>5</w:t>
            </w:r>
          </w:p>
        </w:tc>
        <w:tc>
          <w:tcPr>
            <w:tcW w:w="4963" w:type="dxa"/>
          </w:tcPr>
          <w:p w14:paraId="1788B478" w14:textId="36BEC198" w:rsidR="00BC484E" w:rsidRPr="00DC1EFB" w:rsidRDefault="00BC484E" w:rsidP="00BC484E">
            <w:pPr>
              <w:rPr>
                <w:sz w:val="18"/>
                <w:szCs w:val="18"/>
              </w:rPr>
            </w:pPr>
            <w:r>
              <w:rPr>
                <w:sz w:val="18"/>
                <w:szCs w:val="18"/>
              </w:rPr>
              <w:t>ARROZ INTEGRAL TIPO 1, CLASSE LONGO FINO, SUBGRUPO PARBOILIZADO INTEGRAL 100% NATURAL. PRODUTO ISENTO DE MOFO, ODORES ESTRANHOS E SUBSTANCIAS NOCIVAS A SAÚDE. EMBALAGEM PLÁSTICA TRANSPORTE COM ROTULO CONTENDO INFORMAÇÕES NUTRICIONAIS, DATA DE VALIDADE E LOTE. PRAZO DE VALIDADE DE NO MÍNIMO 6 MESES A PARTIR DA DATA DE ENTREGA. PACOTE COM 1 KG. REPOSIÇÃO DO PRODUTO: EM CASO DE EMBALAGEM DANIFICADAS, PRODUTOS COM CARUNCHOS OU FORA DA VALIDADE</w:t>
            </w:r>
          </w:p>
        </w:tc>
        <w:tc>
          <w:tcPr>
            <w:tcW w:w="993" w:type="dxa"/>
          </w:tcPr>
          <w:p w14:paraId="72802606" w14:textId="77777777" w:rsidR="00BC484E" w:rsidRPr="003E4EF5" w:rsidRDefault="00BC484E" w:rsidP="00BC484E">
            <w:pPr>
              <w:jc w:val="right"/>
              <w:rPr>
                <w:sz w:val="16"/>
                <w:szCs w:val="16"/>
              </w:rPr>
            </w:pPr>
            <w:r>
              <w:rPr>
                <w:sz w:val="16"/>
                <w:szCs w:val="16"/>
              </w:rPr>
              <w:t>pacote</w:t>
            </w:r>
          </w:p>
        </w:tc>
        <w:tc>
          <w:tcPr>
            <w:tcW w:w="850" w:type="dxa"/>
          </w:tcPr>
          <w:p w14:paraId="393FAA7E" w14:textId="77777777" w:rsidR="00BC484E" w:rsidRPr="00975A18" w:rsidRDefault="00BC484E" w:rsidP="00BC484E">
            <w:pPr>
              <w:jc w:val="right"/>
              <w:rPr>
                <w:sz w:val="16"/>
                <w:szCs w:val="16"/>
              </w:rPr>
            </w:pPr>
            <w:r>
              <w:rPr>
                <w:sz w:val="16"/>
                <w:szCs w:val="16"/>
              </w:rPr>
              <w:t>170</w:t>
            </w:r>
          </w:p>
        </w:tc>
        <w:tc>
          <w:tcPr>
            <w:tcW w:w="1276" w:type="dxa"/>
          </w:tcPr>
          <w:p w14:paraId="5A7C766B" w14:textId="77777777" w:rsidR="00BC484E" w:rsidRPr="00975A18" w:rsidRDefault="00BC484E" w:rsidP="00BC484E">
            <w:pPr>
              <w:jc w:val="right"/>
              <w:rPr>
                <w:sz w:val="16"/>
                <w:szCs w:val="16"/>
              </w:rPr>
            </w:pPr>
            <w:r>
              <w:rPr>
                <w:sz w:val="16"/>
                <w:szCs w:val="16"/>
              </w:rPr>
              <w:t>8,35</w:t>
            </w:r>
          </w:p>
        </w:tc>
        <w:tc>
          <w:tcPr>
            <w:tcW w:w="1417" w:type="dxa"/>
          </w:tcPr>
          <w:p w14:paraId="73D7CE1F" w14:textId="77777777" w:rsidR="00BC484E" w:rsidRPr="00975A18" w:rsidRDefault="00BC484E" w:rsidP="00BC484E">
            <w:pPr>
              <w:ind w:right="72"/>
              <w:jc w:val="right"/>
              <w:rPr>
                <w:sz w:val="16"/>
                <w:szCs w:val="16"/>
              </w:rPr>
            </w:pPr>
            <w:r>
              <w:rPr>
                <w:sz w:val="16"/>
                <w:szCs w:val="16"/>
              </w:rPr>
              <w:t>1.419,50</w:t>
            </w:r>
          </w:p>
        </w:tc>
      </w:tr>
      <w:tr w:rsidR="00BC484E" w14:paraId="60A3F4D9" w14:textId="77777777" w:rsidTr="00BC484E">
        <w:tc>
          <w:tcPr>
            <w:tcW w:w="702" w:type="dxa"/>
          </w:tcPr>
          <w:p w14:paraId="04874448" w14:textId="77777777" w:rsidR="00BC484E" w:rsidRDefault="00BC484E" w:rsidP="00BC484E">
            <w:pPr>
              <w:rPr>
                <w:sz w:val="16"/>
                <w:szCs w:val="16"/>
              </w:rPr>
            </w:pPr>
            <w:r>
              <w:rPr>
                <w:sz w:val="16"/>
                <w:szCs w:val="16"/>
              </w:rPr>
              <w:t>6</w:t>
            </w:r>
          </w:p>
        </w:tc>
        <w:tc>
          <w:tcPr>
            <w:tcW w:w="4963" w:type="dxa"/>
          </w:tcPr>
          <w:p w14:paraId="54532352" w14:textId="77777777" w:rsidR="00BC484E" w:rsidRPr="00DC1EFB" w:rsidRDefault="00BC484E" w:rsidP="00BC484E">
            <w:pPr>
              <w:rPr>
                <w:sz w:val="18"/>
                <w:szCs w:val="18"/>
              </w:rPr>
            </w:pPr>
            <w:r>
              <w:rPr>
                <w:sz w:val="18"/>
                <w:szCs w:val="18"/>
              </w:rPr>
              <w:t>ARROZ; AGULHINHA; GRUPO BENEFICIADO, SUBGRUPO POLIDO, TIPO 1 COM 5 KG, CLASSE LONGO FINO; CONSTITUIDO DE GRAOS INTEIROS; COM TEOR DE UMIDADE RECOMENDADA DE 14%, OBEDECENDO AOS LIMITES MAXIMOS DE TOLERANCIA DE IMPUREZAS; MATERIAS ESTRANHAS, GRAOS MOFADOS, ARDIDOS E ENEGRECIDOS PARA ESTE SUBGRUPO; ISENTO DE INSETOS, CARUNCHOS, GORGULHOS E OUTRAS PRAGAS; EMBALAGEM PRIMARIA SACO PLASTICO ATOXICO E HERMETICAMENTE FECHADO,COM VALIDADE MINIMA DE 05 MESES NA DATA DA ENTREGA; E SUAS CONDICOES DEVERAO ESTAR DE ACORDO COM A INSTRUCAO NORMATIVA 06/09 DO MAPA, RDC 14/14,RDC 259/02 E RDC 360/03 E SUAS ALTERACOE POSTERIORES; PRODUTO SUJEITO A VERIFICACAO NO ATO DA ENTREGA AOS PROCED.ADM. DETERMINADOS PELO MAPA E ANVISA; ITENS DESTINADOS AS MICROEMPRESAS.</w:t>
            </w:r>
          </w:p>
        </w:tc>
        <w:tc>
          <w:tcPr>
            <w:tcW w:w="993" w:type="dxa"/>
          </w:tcPr>
          <w:p w14:paraId="147EDE3A" w14:textId="77777777" w:rsidR="00BC484E" w:rsidRPr="003E4EF5" w:rsidRDefault="00BC484E" w:rsidP="00BC484E">
            <w:pPr>
              <w:jc w:val="right"/>
              <w:rPr>
                <w:sz w:val="16"/>
                <w:szCs w:val="16"/>
              </w:rPr>
            </w:pPr>
            <w:r>
              <w:rPr>
                <w:sz w:val="16"/>
                <w:szCs w:val="16"/>
              </w:rPr>
              <w:t>UNID</w:t>
            </w:r>
          </w:p>
        </w:tc>
        <w:tc>
          <w:tcPr>
            <w:tcW w:w="850" w:type="dxa"/>
          </w:tcPr>
          <w:p w14:paraId="62201DF3" w14:textId="77777777" w:rsidR="00BC484E" w:rsidRPr="00975A18" w:rsidRDefault="00BC484E" w:rsidP="00BC484E">
            <w:pPr>
              <w:jc w:val="right"/>
              <w:rPr>
                <w:sz w:val="16"/>
                <w:szCs w:val="16"/>
              </w:rPr>
            </w:pPr>
            <w:r>
              <w:rPr>
                <w:sz w:val="16"/>
                <w:szCs w:val="16"/>
              </w:rPr>
              <w:t>690</w:t>
            </w:r>
          </w:p>
        </w:tc>
        <w:tc>
          <w:tcPr>
            <w:tcW w:w="1276" w:type="dxa"/>
          </w:tcPr>
          <w:p w14:paraId="0529ED0A" w14:textId="77777777" w:rsidR="00BC484E" w:rsidRPr="00975A18" w:rsidRDefault="00BC484E" w:rsidP="00BC484E">
            <w:pPr>
              <w:jc w:val="right"/>
              <w:rPr>
                <w:sz w:val="16"/>
                <w:szCs w:val="16"/>
              </w:rPr>
            </w:pPr>
            <w:r>
              <w:rPr>
                <w:sz w:val="16"/>
                <w:szCs w:val="16"/>
              </w:rPr>
              <w:t>25,96</w:t>
            </w:r>
          </w:p>
        </w:tc>
        <w:tc>
          <w:tcPr>
            <w:tcW w:w="1417" w:type="dxa"/>
          </w:tcPr>
          <w:p w14:paraId="3477527A" w14:textId="77777777" w:rsidR="00BC484E" w:rsidRPr="00975A18" w:rsidRDefault="00BC484E" w:rsidP="00BC484E">
            <w:pPr>
              <w:ind w:right="72"/>
              <w:jc w:val="right"/>
              <w:rPr>
                <w:sz w:val="16"/>
                <w:szCs w:val="16"/>
              </w:rPr>
            </w:pPr>
            <w:r>
              <w:rPr>
                <w:sz w:val="16"/>
                <w:szCs w:val="16"/>
              </w:rPr>
              <w:t>17.915,16</w:t>
            </w:r>
          </w:p>
        </w:tc>
      </w:tr>
      <w:tr w:rsidR="00BC484E" w14:paraId="05E34EAB" w14:textId="77777777" w:rsidTr="00BC484E">
        <w:tc>
          <w:tcPr>
            <w:tcW w:w="702" w:type="dxa"/>
          </w:tcPr>
          <w:p w14:paraId="0CF52391" w14:textId="77777777" w:rsidR="00BC484E" w:rsidRDefault="00BC484E" w:rsidP="00BC484E">
            <w:pPr>
              <w:rPr>
                <w:sz w:val="16"/>
                <w:szCs w:val="16"/>
              </w:rPr>
            </w:pPr>
            <w:r>
              <w:rPr>
                <w:sz w:val="16"/>
                <w:szCs w:val="16"/>
              </w:rPr>
              <w:t>7</w:t>
            </w:r>
          </w:p>
        </w:tc>
        <w:tc>
          <w:tcPr>
            <w:tcW w:w="4963" w:type="dxa"/>
          </w:tcPr>
          <w:p w14:paraId="33623962" w14:textId="77777777" w:rsidR="00BC484E" w:rsidRPr="00DC1EFB" w:rsidRDefault="00BC484E" w:rsidP="00BC484E">
            <w:pPr>
              <w:rPr>
                <w:sz w:val="18"/>
                <w:szCs w:val="18"/>
              </w:rPr>
            </w:pPr>
            <w:r>
              <w:rPr>
                <w:sz w:val="18"/>
                <w:szCs w:val="18"/>
              </w:rPr>
              <w:t>AVEIA EM FLOCOS FINOS - AVEIA 100% NATURAL, EM FLOCOS FINOS. EMBALAGEM DE PAPELÃO OU PLÁSTICO TRANSPARENTE ATÓXICO, COM ROTULO IDENTIFICANDO O PRODUTO, INGREDIENTE, INFORMAÇÃO NUTRICIONAL, MARCA/FABRICANTE, PRAZO DE VALIDADE E PESO LIQUIDO. VALIDADE MÍNIMA DE 3 MESES APÓS DATA DE ENTREGA. EMBALAGEM COM 500GRAMAS. REPOSIÇÃO DO PRODUTO: EMBALAGENS DANIFIADAS OU FORA DO PRAZO DE VALIDADE.</w:t>
            </w:r>
          </w:p>
        </w:tc>
        <w:tc>
          <w:tcPr>
            <w:tcW w:w="993" w:type="dxa"/>
          </w:tcPr>
          <w:p w14:paraId="5A4037EC" w14:textId="77777777" w:rsidR="00BC484E" w:rsidRPr="003E4EF5" w:rsidRDefault="00BC484E" w:rsidP="00BC484E">
            <w:pPr>
              <w:jc w:val="right"/>
              <w:rPr>
                <w:sz w:val="16"/>
                <w:szCs w:val="16"/>
              </w:rPr>
            </w:pPr>
            <w:r>
              <w:rPr>
                <w:sz w:val="16"/>
                <w:szCs w:val="16"/>
              </w:rPr>
              <w:t>UND</w:t>
            </w:r>
          </w:p>
        </w:tc>
        <w:tc>
          <w:tcPr>
            <w:tcW w:w="850" w:type="dxa"/>
          </w:tcPr>
          <w:p w14:paraId="6CAE31F9" w14:textId="77777777" w:rsidR="00BC484E" w:rsidRPr="00975A18" w:rsidRDefault="00BC484E" w:rsidP="00BC484E">
            <w:pPr>
              <w:jc w:val="right"/>
              <w:rPr>
                <w:sz w:val="16"/>
                <w:szCs w:val="16"/>
              </w:rPr>
            </w:pPr>
            <w:r>
              <w:rPr>
                <w:sz w:val="16"/>
                <w:szCs w:val="16"/>
              </w:rPr>
              <w:t>100</w:t>
            </w:r>
          </w:p>
        </w:tc>
        <w:tc>
          <w:tcPr>
            <w:tcW w:w="1276" w:type="dxa"/>
          </w:tcPr>
          <w:p w14:paraId="71C0041B" w14:textId="77777777" w:rsidR="00BC484E" w:rsidRPr="00975A18" w:rsidRDefault="00BC484E" w:rsidP="00BC484E">
            <w:pPr>
              <w:jc w:val="right"/>
              <w:rPr>
                <w:sz w:val="16"/>
                <w:szCs w:val="16"/>
              </w:rPr>
            </w:pPr>
            <w:r>
              <w:rPr>
                <w:sz w:val="16"/>
                <w:szCs w:val="16"/>
              </w:rPr>
              <w:t>14,33</w:t>
            </w:r>
          </w:p>
        </w:tc>
        <w:tc>
          <w:tcPr>
            <w:tcW w:w="1417" w:type="dxa"/>
          </w:tcPr>
          <w:p w14:paraId="6E6A7A50" w14:textId="77777777" w:rsidR="00BC484E" w:rsidRPr="00975A18" w:rsidRDefault="00BC484E" w:rsidP="00BC484E">
            <w:pPr>
              <w:ind w:right="72"/>
              <w:jc w:val="right"/>
              <w:rPr>
                <w:sz w:val="16"/>
                <w:szCs w:val="16"/>
              </w:rPr>
            </w:pPr>
            <w:r>
              <w:rPr>
                <w:sz w:val="16"/>
                <w:szCs w:val="16"/>
              </w:rPr>
              <w:t>1.433,25</w:t>
            </w:r>
          </w:p>
        </w:tc>
      </w:tr>
      <w:tr w:rsidR="00BC484E" w14:paraId="30E4B17F" w14:textId="77777777" w:rsidTr="00BC484E">
        <w:tc>
          <w:tcPr>
            <w:tcW w:w="702" w:type="dxa"/>
          </w:tcPr>
          <w:p w14:paraId="7C4DB67B" w14:textId="77777777" w:rsidR="00BC484E" w:rsidRDefault="00BC484E" w:rsidP="00BC484E">
            <w:pPr>
              <w:rPr>
                <w:sz w:val="16"/>
                <w:szCs w:val="16"/>
              </w:rPr>
            </w:pPr>
            <w:r>
              <w:rPr>
                <w:sz w:val="16"/>
                <w:szCs w:val="16"/>
              </w:rPr>
              <w:t>8</w:t>
            </w:r>
          </w:p>
        </w:tc>
        <w:tc>
          <w:tcPr>
            <w:tcW w:w="4963" w:type="dxa"/>
          </w:tcPr>
          <w:p w14:paraId="4C5E8E02" w14:textId="77777777" w:rsidR="00BC484E" w:rsidRPr="00DC1EFB" w:rsidRDefault="00BC484E" w:rsidP="00BC484E">
            <w:pPr>
              <w:rPr>
                <w:sz w:val="18"/>
                <w:szCs w:val="18"/>
              </w:rPr>
            </w:pPr>
            <w:r>
              <w:rPr>
                <w:sz w:val="18"/>
                <w:szCs w:val="18"/>
              </w:rPr>
              <w:t>AZEITONA VERDE EM CONSERVA - INTEIRAS, GRANDES, COM CAROÇO, IMERSA EM SALMOURA, SEM TEMPERO. VALIDADE MÍNIMA DE 3 MESES A PARTIR DA ENTREGA. EMBALAGEM DE 500 GRAMAS.</w:t>
            </w:r>
          </w:p>
        </w:tc>
        <w:tc>
          <w:tcPr>
            <w:tcW w:w="993" w:type="dxa"/>
          </w:tcPr>
          <w:p w14:paraId="627AD058" w14:textId="77777777" w:rsidR="00BC484E" w:rsidRPr="003E4EF5" w:rsidRDefault="00BC484E" w:rsidP="00BC484E">
            <w:pPr>
              <w:jc w:val="right"/>
              <w:rPr>
                <w:sz w:val="16"/>
                <w:szCs w:val="16"/>
              </w:rPr>
            </w:pPr>
            <w:r>
              <w:rPr>
                <w:sz w:val="16"/>
                <w:szCs w:val="16"/>
              </w:rPr>
              <w:t>UND</w:t>
            </w:r>
          </w:p>
        </w:tc>
        <w:tc>
          <w:tcPr>
            <w:tcW w:w="850" w:type="dxa"/>
          </w:tcPr>
          <w:p w14:paraId="1C97B635" w14:textId="77777777" w:rsidR="00BC484E" w:rsidRPr="00975A18" w:rsidRDefault="00BC484E" w:rsidP="00BC484E">
            <w:pPr>
              <w:jc w:val="right"/>
              <w:rPr>
                <w:sz w:val="16"/>
                <w:szCs w:val="16"/>
              </w:rPr>
            </w:pPr>
            <w:r>
              <w:rPr>
                <w:sz w:val="16"/>
                <w:szCs w:val="16"/>
              </w:rPr>
              <w:t>150</w:t>
            </w:r>
          </w:p>
        </w:tc>
        <w:tc>
          <w:tcPr>
            <w:tcW w:w="1276" w:type="dxa"/>
          </w:tcPr>
          <w:p w14:paraId="0335DADC" w14:textId="77777777" w:rsidR="00BC484E" w:rsidRPr="00975A18" w:rsidRDefault="00BC484E" w:rsidP="00BC484E">
            <w:pPr>
              <w:jc w:val="right"/>
              <w:rPr>
                <w:sz w:val="16"/>
                <w:szCs w:val="16"/>
              </w:rPr>
            </w:pPr>
            <w:r>
              <w:rPr>
                <w:sz w:val="16"/>
                <w:szCs w:val="16"/>
              </w:rPr>
              <w:t>16,95</w:t>
            </w:r>
          </w:p>
        </w:tc>
        <w:tc>
          <w:tcPr>
            <w:tcW w:w="1417" w:type="dxa"/>
          </w:tcPr>
          <w:p w14:paraId="4419E7F6" w14:textId="77777777" w:rsidR="00BC484E" w:rsidRPr="00975A18" w:rsidRDefault="00BC484E" w:rsidP="00BC484E">
            <w:pPr>
              <w:ind w:right="72"/>
              <w:jc w:val="right"/>
              <w:rPr>
                <w:sz w:val="16"/>
                <w:szCs w:val="16"/>
              </w:rPr>
            </w:pPr>
            <w:r>
              <w:rPr>
                <w:sz w:val="16"/>
                <w:szCs w:val="16"/>
              </w:rPr>
              <w:t>2.542,88</w:t>
            </w:r>
          </w:p>
        </w:tc>
      </w:tr>
      <w:tr w:rsidR="00BC484E" w14:paraId="5E32CC94" w14:textId="77777777" w:rsidTr="00BC484E">
        <w:tc>
          <w:tcPr>
            <w:tcW w:w="702" w:type="dxa"/>
          </w:tcPr>
          <w:p w14:paraId="507A198C" w14:textId="77777777" w:rsidR="00BC484E" w:rsidRDefault="00BC484E" w:rsidP="00BC484E">
            <w:pPr>
              <w:rPr>
                <w:sz w:val="16"/>
                <w:szCs w:val="16"/>
              </w:rPr>
            </w:pPr>
            <w:r>
              <w:rPr>
                <w:sz w:val="16"/>
                <w:szCs w:val="16"/>
              </w:rPr>
              <w:t>9</w:t>
            </w:r>
          </w:p>
        </w:tc>
        <w:tc>
          <w:tcPr>
            <w:tcW w:w="4963" w:type="dxa"/>
          </w:tcPr>
          <w:p w14:paraId="7732E37A" w14:textId="77777777" w:rsidR="00BC484E" w:rsidRPr="00DC1EFB" w:rsidRDefault="00BC484E" w:rsidP="00BC484E">
            <w:pPr>
              <w:rPr>
                <w:sz w:val="18"/>
                <w:szCs w:val="18"/>
              </w:rPr>
            </w:pPr>
            <w:r>
              <w:rPr>
                <w:sz w:val="18"/>
                <w:szCs w:val="18"/>
              </w:rPr>
              <w:t>BANHA DE PORCO 1 KG - USO CULINÁRIO - EMBALAGEM CONTENDO IDENTIFICAÇÃO DO PRODUTO MARCA DO FABRICANTE, DATA DE FABRICAÇÃO E VALIDADE DO PRODUTO</w:t>
            </w:r>
          </w:p>
        </w:tc>
        <w:tc>
          <w:tcPr>
            <w:tcW w:w="993" w:type="dxa"/>
          </w:tcPr>
          <w:p w14:paraId="764DB46E" w14:textId="77777777" w:rsidR="00BC484E" w:rsidRPr="003E4EF5" w:rsidRDefault="00BC484E" w:rsidP="00BC484E">
            <w:pPr>
              <w:jc w:val="right"/>
              <w:rPr>
                <w:sz w:val="16"/>
                <w:szCs w:val="16"/>
              </w:rPr>
            </w:pPr>
            <w:r>
              <w:rPr>
                <w:sz w:val="16"/>
                <w:szCs w:val="16"/>
              </w:rPr>
              <w:t>UND</w:t>
            </w:r>
          </w:p>
        </w:tc>
        <w:tc>
          <w:tcPr>
            <w:tcW w:w="850" w:type="dxa"/>
          </w:tcPr>
          <w:p w14:paraId="1E0FDC92" w14:textId="77777777" w:rsidR="00BC484E" w:rsidRPr="00975A18" w:rsidRDefault="00BC484E" w:rsidP="00BC484E">
            <w:pPr>
              <w:jc w:val="right"/>
              <w:rPr>
                <w:sz w:val="16"/>
                <w:szCs w:val="16"/>
              </w:rPr>
            </w:pPr>
            <w:r>
              <w:rPr>
                <w:sz w:val="16"/>
                <w:szCs w:val="16"/>
              </w:rPr>
              <w:t>200</w:t>
            </w:r>
          </w:p>
        </w:tc>
        <w:tc>
          <w:tcPr>
            <w:tcW w:w="1276" w:type="dxa"/>
          </w:tcPr>
          <w:p w14:paraId="618D8336" w14:textId="77777777" w:rsidR="00BC484E" w:rsidRPr="00975A18" w:rsidRDefault="00BC484E" w:rsidP="00BC484E">
            <w:pPr>
              <w:jc w:val="right"/>
              <w:rPr>
                <w:sz w:val="16"/>
                <w:szCs w:val="16"/>
              </w:rPr>
            </w:pPr>
            <w:r>
              <w:rPr>
                <w:sz w:val="16"/>
                <w:szCs w:val="16"/>
              </w:rPr>
              <w:t>23,35</w:t>
            </w:r>
          </w:p>
        </w:tc>
        <w:tc>
          <w:tcPr>
            <w:tcW w:w="1417" w:type="dxa"/>
          </w:tcPr>
          <w:p w14:paraId="0CEF94F9" w14:textId="77777777" w:rsidR="00BC484E" w:rsidRPr="00975A18" w:rsidRDefault="00BC484E" w:rsidP="00BC484E">
            <w:pPr>
              <w:ind w:right="72"/>
              <w:jc w:val="right"/>
              <w:rPr>
                <w:sz w:val="16"/>
                <w:szCs w:val="16"/>
              </w:rPr>
            </w:pPr>
            <w:r>
              <w:rPr>
                <w:sz w:val="16"/>
                <w:szCs w:val="16"/>
              </w:rPr>
              <w:t>4.670,66</w:t>
            </w:r>
          </w:p>
        </w:tc>
      </w:tr>
      <w:tr w:rsidR="00BC484E" w14:paraId="2C193652" w14:textId="77777777" w:rsidTr="00BC484E">
        <w:tc>
          <w:tcPr>
            <w:tcW w:w="702" w:type="dxa"/>
          </w:tcPr>
          <w:p w14:paraId="5DDF257A" w14:textId="77777777" w:rsidR="00BC484E" w:rsidRDefault="00BC484E" w:rsidP="00BC484E">
            <w:pPr>
              <w:rPr>
                <w:sz w:val="16"/>
                <w:szCs w:val="16"/>
              </w:rPr>
            </w:pPr>
            <w:r>
              <w:rPr>
                <w:sz w:val="16"/>
                <w:szCs w:val="16"/>
              </w:rPr>
              <w:t>10</w:t>
            </w:r>
          </w:p>
        </w:tc>
        <w:tc>
          <w:tcPr>
            <w:tcW w:w="4963" w:type="dxa"/>
          </w:tcPr>
          <w:p w14:paraId="54AD9FBF" w14:textId="77777777" w:rsidR="00BC484E" w:rsidRPr="00DC1EFB" w:rsidRDefault="00BC484E" w:rsidP="00BC484E">
            <w:pPr>
              <w:rPr>
                <w:sz w:val="18"/>
                <w:szCs w:val="18"/>
              </w:rPr>
            </w:pPr>
            <w:r>
              <w:rPr>
                <w:sz w:val="18"/>
                <w:szCs w:val="18"/>
              </w:rPr>
              <w:t>BATATA PALHA COM COR, ODOR E SABOR CARACTERISTICOS, CRACANTE E INSETA DE GORDURA TRAS.ACONDIONADA EM EMBALAGEM DE 500 GRAMAS</w:t>
            </w:r>
          </w:p>
        </w:tc>
        <w:tc>
          <w:tcPr>
            <w:tcW w:w="993" w:type="dxa"/>
          </w:tcPr>
          <w:p w14:paraId="23D647D7" w14:textId="77777777" w:rsidR="00BC484E" w:rsidRPr="003E4EF5" w:rsidRDefault="00BC484E" w:rsidP="00BC484E">
            <w:pPr>
              <w:jc w:val="right"/>
              <w:rPr>
                <w:sz w:val="16"/>
                <w:szCs w:val="16"/>
              </w:rPr>
            </w:pPr>
            <w:r>
              <w:rPr>
                <w:sz w:val="16"/>
                <w:szCs w:val="16"/>
              </w:rPr>
              <w:t>UNID</w:t>
            </w:r>
          </w:p>
        </w:tc>
        <w:tc>
          <w:tcPr>
            <w:tcW w:w="850" w:type="dxa"/>
          </w:tcPr>
          <w:p w14:paraId="6E8EDAB2" w14:textId="77777777" w:rsidR="00BC484E" w:rsidRPr="00975A18" w:rsidRDefault="00BC484E" w:rsidP="00BC484E">
            <w:pPr>
              <w:jc w:val="right"/>
              <w:rPr>
                <w:sz w:val="16"/>
                <w:szCs w:val="16"/>
              </w:rPr>
            </w:pPr>
            <w:r>
              <w:rPr>
                <w:sz w:val="16"/>
                <w:szCs w:val="16"/>
              </w:rPr>
              <w:t>500</w:t>
            </w:r>
          </w:p>
        </w:tc>
        <w:tc>
          <w:tcPr>
            <w:tcW w:w="1276" w:type="dxa"/>
          </w:tcPr>
          <w:p w14:paraId="7968C576" w14:textId="77777777" w:rsidR="00BC484E" w:rsidRPr="00975A18" w:rsidRDefault="00BC484E" w:rsidP="00BC484E">
            <w:pPr>
              <w:jc w:val="right"/>
              <w:rPr>
                <w:sz w:val="16"/>
                <w:szCs w:val="16"/>
              </w:rPr>
            </w:pPr>
            <w:r>
              <w:rPr>
                <w:sz w:val="16"/>
                <w:szCs w:val="16"/>
              </w:rPr>
              <w:t>22,00</w:t>
            </w:r>
          </w:p>
        </w:tc>
        <w:tc>
          <w:tcPr>
            <w:tcW w:w="1417" w:type="dxa"/>
          </w:tcPr>
          <w:p w14:paraId="436C4829" w14:textId="77777777" w:rsidR="00BC484E" w:rsidRPr="00975A18" w:rsidRDefault="00BC484E" w:rsidP="00BC484E">
            <w:pPr>
              <w:ind w:right="72"/>
              <w:jc w:val="right"/>
              <w:rPr>
                <w:sz w:val="16"/>
                <w:szCs w:val="16"/>
              </w:rPr>
            </w:pPr>
            <w:r>
              <w:rPr>
                <w:sz w:val="16"/>
                <w:szCs w:val="16"/>
              </w:rPr>
              <w:t>10.998,00</w:t>
            </w:r>
          </w:p>
        </w:tc>
      </w:tr>
      <w:tr w:rsidR="00BC484E" w14:paraId="45EE4A63" w14:textId="77777777" w:rsidTr="00BC484E">
        <w:tc>
          <w:tcPr>
            <w:tcW w:w="702" w:type="dxa"/>
          </w:tcPr>
          <w:p w14:paraId="5E45B111" w14:textId="77777777" w:rsidR="00BC484E" w:rsidRDefault="00BC484E" w:rsidP="00BC484E">
            <w:pPr>
              <w:rPr>
                <w:sz w:val="16"/>
                <w:szCs w:val="16"/>
              </w:rPr>
            </w:pPr>
            <w:r>
              <w:rPr>
                <w:sz w:val="16"/>
                <w:szCs w:val="16"/>
              </w:rPr>
              <w:t>11</w:t>
            </w:r>
          </w:p>
        </w:tc>
        <w:tc>
          <w:tcPr>
            <w:tcW w:w="4963" w:type="dxa"/>
          </w:tcPr>
          <w:p w14:paraId="32A6CBBE" w14:textId="77777777" w:rsidR="00BC484E" w:rsidRDefault="00BC484E" w:rsidP="00BC484E">
            <w:pPr>
              <w:rPr>
                <w:sz w:val="18"/>
                <w:szCs w:val="18"/>
              </w:rPr>
            </w:pPr>
            <w:r>
              <w:rPr>
                <w:sz w:val="18"/>
                <w:szCs w:val="18"/>
              </w:rPr>
              <w:t xml:space="preserve">BISCOITO AMANTEGADO 330 GR </w:t>
            </w:r>
          </w:p>
          <w:p w14:paraId="43E30773" w14:textId="77777777" w:rsidR="00BC484E" w:rsidRPr="00DC1EFB" w:rsidRDefault="00BC484E" w:rsidP="00BC484E">
            <w:pPr>
              <w:rPr>
                <w:sz w:val="18"/>
                <w:szCs w:val="18"/>
              </w:rPr>
            </w:pPr>
            <w:r>
              <w:rPr>
                <w:sz w:val="18"/>
                <w:szCs w:val="18"/>
              </w:rPr>
              <w:t xml:space="preserve">Farinha de trigo enriquecida com ferro e ácido fólico, açúcar, amido, gordura vegetal, açúcar invertido, sal, emulsificante lecitina de soja, fermentos químicos: bicarbonato de sódio e bicarbonato de amônio, aromatizantes. CONTÉM GLÚTEN. ALÉRGICOS: CONTÉM DERIVADOS DE TRIGO E DE SOJA. Prazo de validade: 12 meses. Informação Nutricional: porção de 30 gramas cru: valor energético 130 a 133 kcal; carboidratos de 20 a 23 gramas; proteínas: 2 a 2,1; gorduras totais de 3,3 a 3,6 gramas, gorduras saturadas: 1,5 a 1,7 gramas e gordura </w:t>
            </w:r>
            <w:proofErr w:type="spellStart"/>
            <w:r>
              <w:rPr>
                <w:sz w:val="18"/>
                <w:szCs w:val="18"/>
              </w:rPr>
              <w:t>trans</w:t>
            </w:r>
            <w:proofErr w:type="spellEnd"/>
            <w:r>
              <w:rPr>
                <w:sz w:val="18"/>
                <w:szCs w:val="18"/>
              </w:rPr>
              <w:t xml:space="preserve"> de 0 gramas; fibra alimentar de 0 gramas sódio de 90 a 93 mg.</w:t>
            </w:r>
          </w:p>
        </w:tc>
        <w:tc>
          <w:tcPr>
            <w:tcW w:w="993" w:type="dxa"/>
          </w:tcPr>
          <w:p w14:paraId="77A18EEE" w14:textId="77777777" w:rsidR="00BC484E" w:rsidRPr="003E4EF5" w:rsidRDefault="00BC484E" w:rsidP="00BC484E">
            <w:pPr>
              <w:jc w:val="right"/>
              <w:rPr>
                <w:sz w:val="16"/>
                <w:szCs w:val="16"/>
              </w:rPr>
            </w:pPr>
            <w:r>
              <w:rPr>
                <w:sz w:val="16"/>
                <w:szCs w:val="16"/>
              </w:rPr>
              <w:t>PCT</w:t>
            </w:r>
          </w:p>
        </w:tc>
        <w:tc>
          <w:tcPr>
            <w:tcW w:w="850" w:type="dxa"/>
          </w:tcPr>
          <w:p w14:paraId="0BF53D98" w14:textId="77777777" w:rsidR="00BC484E" w:rsidRPr="00975A18" w:rsidRDefault="00BC484E" w:rsidP="00BC484E">
            <w:pPr>
              <w:jc w:val="right"/>
              <w:rPr>
                <w:sz w:val="16"/>
                <w:szCs w:val="16"/>
              </w:rPr>
            </w:pPr>
            <w:r>
              <w:rPr>
                <w:sz w:val="16"/>
                <w:szCs w:val="16"/>
              </w:rPr>
              <w:t>800</w:t>
            </w:r>
          </w:p>
        </w:tc>
        <w:tc>
          <w:tcPr>
            <w:tcW w:w="1276" w:type="dxa"/>
          </w:tcPr>
          <w:p w14:paraId="5A48B0E1" w14:textId="77777777" w:rsidR="00BC484E" w:rsidRPr="00975A18" w:rsidRDefault="00BC484E" w:rsidP="00BC484E">
            <w:pPr>
              <w:jc w:val="right"/>
              <w:rPr>
                <w:sz w:val="16"/>
                <w:szCs w:val="16"/>
              </w:rPr>
            </w:pPr>
            <w:r>
              <w:rPr>
                <w:sz w:val="16"/>
                <w:szCs w:val="16"/>
              </w:rPr>
              <w:t>6,25</w:t>
            </w:r>
          </w:p>
        </w:tc>
        <w:tc>
          <w:tcPr>
            <w:tcW w:w="1417" w:type="dxa"/>
          </w:tcPr>
          <w:p w14:paraId="31B69E93" w14:textId="77777777" w:rsidR="00BC484E" w:rsidRPr="00975A18" w:rsidRDefault="00BC484E" w:rsidP="00BC484E">
            <w:pPr>
              <w:ind w:right="72"/>
              <w:jc w:val="right"/>
              <w:rPr>
                <w:sz w:val="16"/>
                <w:szCs w:val="16"/>
              </w:rPr>
            </w:pPr>
            <w:r>
              <w:rPr>
                <w:sz w:val="16"/>
                <w:szCs w:val="16"/>
              </w:rPr>
              <w:t>4.997,28</w:t>
            </w:r>
          </w:p>
        </w:tc>
      </w:tr>
      <w:tr w:rsidR="00BC484E" w14:paraId="7C0A8642" w14:textId="77777777" w:rsidTr="00BC484E">
        <w:tc>
          <w:tcPr>
            <w:tcW w:w="702" w:type="dxa"/>
          </w:tcPr>
          <w:p w14:paraId="61A8A1C3" w14:textId="77777777" w:rsidR="00BC484E" w:rsidRDefault="00BC484E" w:rsidP="00BC484E">
            <w:pPr>
              <w:rPr>
                <w:sz w:val="16"/>
                <w:szCs w:val="16"/>
              </w:rPr>
            </w:pPr>
            <w:r>
              <w:rPr>
                <w:sz w:val="16"/>
                <w:szCs w:val="16"/>
              </w:rPr>
              <w:t>12</w:t>
            </w:r>
          </w:p>
        </w:tc>
        <w:tc>
          <w:tcPr>
            <w:tcW w:w="4963" w:type="dxa"/>
          </w:tcPr>
          <w:p w14:paraId="1D52A1F7" w14:textId="77777777" w:rsidR="00BC484E" w:rsidRPr="00DC1EFB" w:rsidRDefault="00BC484E" w:rsidP="00BC484E">
            <w:pPr>
              <w:rPr>
                <w:sz w:val="18"/>
                <w:szCs w:val="18"/>
              </w:rPr>
            </w:pPr>
            <w:r>
              <w:rPr>
                <w:sz w:val="18"/>
                <w:szCs w:val="18"/>
              </w:rPr>
              <w:t>BISCOITO CREAM CRACKER - BISCOITO/BOLACHA TIPO CREAM CRACKER, TRADICIOANAL. PRODUTO A BASE DE FARINHA DE TRIGO ENRIQUECIDO COM FERRO E ÁCIDO FÓLICO. EMBALAGEM CONTENDO AS CARACTERÍSTICAS DO PRODUTO. CONTÉM GLÚTEN. CONTEM DERIVADOS DE TRIGO. PRAZO DE VALIDADE DE 3 MESES A PARTIR DA ENTREGA. EMBALAGEM DUPLA EM PACOTES DE 400 GRAMAS.</w:t>
            </w:r>
          </w:p>
        </w:tc>
        <w:tc>
          <w:tcPr>
            <w:tcW w:w="993" w:type="dxa"/>
          </w:tcPr>
          <w:p w14:paraId="061C3855" w14:textId="77777777" w:rsidR="00BC484E" w:rsidRPr="003E4EF5" w:rsidRDefault="00BC484E" w:rsidP="00BC484E">
            <w:pPr>
              <w:jc w:val="right"/>
              <w:rPr>
                <w:sz w:val="16"/>
                <w:szCs w:val="16"/>
              </w:rPr>
            </w:pPr>
            <w:r>
              <w:rPr>
                <w:sz w:val="16"/>
                <w:szCs w:val="16"/>
              </w:rPr>
              <w:t>pacote</w:t>
            </w:r>
          </w:p>
        </w:tc>
        <w:tc>
          <w:tcPr>
            <w:tcW w:w="850" w:type="dxa"/>
          </w:tcPr>
          <w:p w14:paraId="03A9BFD1" w14:textId="77777777" w:rsidR="00BC484E" w:rsidRPr="00975A18" w:rsidRDefault="00BC484E" w:rsidP="00BC484E">
            <w:pPr>
              <w:jc w:val="right"/>
              <w:rPr>
                <w:sz w:val="16"/>
                <w:szCs w:val="16"/>
              </w:rPr>
            </w:pPr>
            <w:r>
              <w:rPr>
                <w:sz w:val="16"/>
                <w:szCs w:val="16"/>
              </w:rPr>
              <w:t>800</w:t>
            </w:r>
          </w:p>
        </w:tc>
        <w:tc>
          <w:tcPr>
            <w:tcW w:w="1276" w:type="dxa"/>
          </w:tcPr>
          <w:p w14:paraId="22306B7A" w14:textId="77777777" w:rsidR="00BC484E" w:rsidRPr="00975A18" w:rsidRDefault="00BC484E" w:rsidP="00BC484E">
            <w:pPr>
              <w:jc w:val="right"/>
              <w:rPr>
                <w:sz w:val="16"/>
                <w:szCs w:val="16"/>
              </w:rPr>
            </w:pPr>
            <w:r>
              <w:rPr>
                <w:sz w:val="16"/>
                <w:szCs w:val="16"/>
              </w:rPr>
              <w:t>5,87</w:t>
            </w:r>
          </w:p>
        </w:tc>
        <w:tc>
          <w:tcPr>
            <w:tcW w:w="1417" w:type="dxa"/>
          </w:tcPr>
          <w:p w14:paraId="3697E3CA" w14:textId="77777777" w:rsidR="00BC484E" w:rsidRPr="00975A18" w:rsidRDefault="00BC484E" w:rsidP="00BC484E">
            <w:pPr>
              <w:ind w:right="72"/>
              <w:jc w:val="right"/>
              <w:rPr>
                <w:sz w:val="16"/>
                <w:szCs w:val="16"/>
              </w:rPr>
            </w:pPr>
            <w:r>
              <w:rPr>
                <w:sz w:val="16"/>
                <w:szCs w:val="16"/>
              </w:rPr>
              <w:t>4.694,40</w:t>
            </w:r>
          </w:p>
        </w:tc>
      </w:tr>
      <w:tr w:rsidR="00BC484E" w14:paraId="5D05795E" w14:textId="77777777" w:rsidTr="00BC484E">
        <w:tc>
          <w:tcPr>
            <w:tcW w:w="702" w:type="dxa"/>
          </w:tcPr>
          <w:p w14:paraId="3ACD95ED" w14:textId="77777777" w:rsidR="00BC484E" w:rsidRDefault="00BC484E" w:rsidP="00BC484E">
            <w:pPr>
              <w:rPr>
                <w:sz w:val="16"/>
                <w:szCs w:val="16"/>
              </w:rPr>
            </w:pPr>
            <w:r>
              <w:rPr>
                <w:sz w:val="16"/>
                <w:szCs w:val="16"/>
              </w:rPr>
              <w:t>13</w:t>
            </w:r>
          </w:p>
        </w:tc>
        <w:tc>
          <w:tcPr>
            <w:tcW w:w="4963" w:type="dxa"/>
          </w:tcPr>
          <w:p w14:paraId="7BFD79FD" w14:textId="77777777" w:rsidR="00BC484E" w:rsidRPr="00DC1EFB" w:rsidRDefault="00BC484E" w:rsidP="00BC484E">
            <w:pPr>
              <w:rPr>
                <w:sz w:val="18"/>
                <w:szCs w:val="18"/>
              </w:rPr>
            </w:pPr>
            <w:r>
              <w:rPr>
                <w:sz w:val="18"/>
                <w:szCs w:val="18"/>
              </w:rPr>
              <w:t>BISCOITO DE CHOCOLATE - BISCOITO/BOLACHA TIPO CHOCOLATE, TRADICIOANL E SEM RECHEIO PRODUTO A BASE DE FARINHA. EMBALAGEM PLASTICA DUPLA PROTEÇÃO. PACOTE DE 400 GRAMAS</w:t>
            </w:r>
          </w:p>
        </w:tc>
        <w:tc>
          <w:tcPr>
            <w:tcW w:w="993" w:type="dxa"/>
          </w:tcPr>
          <w:p w14:paraId="463DD765" w14:textId="77777777" w:rsidR="00BC484E" w:rsidRPr="003E4EF5" w:rsidRDefault="00BC484E" w:rsidP="00BC484E">
            <w:pPr>
              <w:jc w:val="right"/>
              <w:rPr>
                <w:sz w:val="16"/>
                <w:szCs w:val="16"/>
              </w:rPr>
            </w:pPr>
            <w:r>
              <w:rPr>
                <w:sz w:val="16"/>
                <w:szCs w:val="16"/>
              </w:rPr>
              <w:t>pacote</w:t>
            </w:r>
          </w:p>
        </w:tc>
        <w:tc>
          <w:tcPr>
            <w:tcW w:w="850" w:type="dxa"/>
          </w:tcPr>
          <w:p w14:paraId="4D7D1A87" w14:textId="77777777" w:rsidR="00BC484E" w:rsidRPr="00975A18" w:rsidRDefault="00BC484E" w:rsidP="00BC484E">
            <w:pPr>
              <w:jc w:val="right"/>
              <w:rPr>
                <w:sz w:val="16"/>
                <w:szCs w:val="16"/>
              </w:rPr>
            </w:pPr>
            <w:r>
              <w:rPr>
                <w:sz w:val="16"/>
                <w:szCs w:val="16"/>
              </w:rPr>
              <w:t>800</w:t>
            </w:r>
          </w:p>
        </w:tc>
        <w:tc>
          <w:tcPr>
            <w:tcW w:w="1276" w:type="dxa"/>
          </w:tcPr>
          <w:p w14:paraId="536F88E7" w14:textId="77777777" w:rsidR="00BC484E" w:rsidRPr="00975A18" w:rsidRDefault="00BC484E" w:rsidP="00BC484E">
            <w:pPr>
              <w:jc w:val="right"/>
              <w:rPr>
                <w:sz w:val="16"/>
                <w:szCs w:val="16"/>
              </w:rPr>
            </w:pPr>
            <w:r>
              <w:rPr>
                <w:sz w:val="16"/>
                <w:szCs w:val="16"/>
              </w:rPr>
              <w:t>6,06</w:t>
            </w:r>
          </w:p>
        </w:tc>
        <w:tc>
          <w:tcPr>
            <w:tcW w:w="1417" w:type="dxa"/>
          </w:tcPr>
          <w:p w14:paraId="78E3FA47" w14:textId="77777777" w:rsidR="00BC484E" w:rsidRPr="00975A18" w:rsidRDefault="00BC484E" w:rsidP="00BC484E">
            <w:pPr>
              <w:ind w:right="72"/>
              <w:jc w:val="right"/>
              <w:rPr>
                <w:sz w:val="16"/>
                <w:szCs w:val="16"/>
              </w:rPr>
            </w:pPr>
            <w:r>
              <w:rPr>
                <w:sz w:val="16"/>
                <w:szCs w:val="16"/>
              </w:rPr>
              <w:t>4.848,00</w:t>
            </w:r>
          </w:p>
        </w:tc>
      </w:tr>
      <w:tr w:rsidR="00BC484E" w14:paraId="330DF1DD" w14:textId="77777777" w:rsidTr="00BC484E">
        <w:tc>
          <w:tcPr>
            <w:tcW w:w="702" w:type="dxa"/>
          </w:tcPr>
          <w:p w14:paraId="360DE37D" w14:textId="77777777" w:rsidR="00BC484E" w:rsidRDefault="00BC484E" w:rsidP="00BC484E">
            <w:pPr>
              <w:rPr>
                <w:sz w:val="16"/>
                <w:szCs w:val="16"/>
              </w:rPr>
            </w:pPr>
            <w:r>
              <w:rPr>
                <w:sz w:val="16"/>
                <w:szCs w:val="16"/>
              </w:rPr>
              <w:t>14</w:t>
            </w:r>
          </w:p>
        </w:tc>
        <w:tc>
          <w:tcPr>
            <w:tcW w:w="4963" w:type="dxa"/>
          </w:tcPr>
          <w:p w14:paraId="4DDD122B" w14:textId="77777777" w:rsidR="00BC484E" w:rsidRPr="00DC1EFB" w:rsidRDefault="00BC484E" w:rsidP="00BC484E">
            <w:pPr>
              <w:rPr>
                <w:sz w:val="18"/>
                <w:szCs w:val="18"/>
              </w:rPr>
            </w:pPr>
            <w:r>
              <w:rPr>
                <w:sz w:val="18"/>
                <w:szCs w:val="18"/>
              </w:rPr>
              <w:t>BISCOITO DE MAISENA - BISCOITO/BOLACHA TIPO MAISENA, SEM RECHEIO E TRADICIONAL. PRODUTO A BASE DE FARINHA DE TRIGO ENRIQUECIDO COM FERRO E ÁCIDO FÓLICO. EMBALAGEM CONTENDO AS CARACTERISITICAS DO PRODUTO. CONTEM GLÚTEN. CONTEM DERIVADOS DE TRIGO. PRAZO DE VALIDADE DE 3 MESES A PARTIR DA ENTREGA. EMBALAGEM DUPLA PROTEÇÃO PACOTES COM 400 GRAMAS.</w:t>
            </w:r>
          </w:p>
        </w:tc>
        <w:tc>
          <w:tcPr>
            <w:tcW w:w="993" w:type="dxa"/>
          </w:tcPr>
          <w:p w14:paraId="350EDAB5" w14:textId="77777777" w:rsidR="00BC484E" w:rsidRPr="003E4EF5" w:rsidRDefault="00BC484E" w:rsidP="00BC484E">
            <w:pPr>
              <w:jc w:val="right"/>
              <w:rPr>
                <w:sz w:val="16"/>
                <w:szCs w:val="16"/>
              </w:rPr>
            </w:pPr>
            <w:r>
              <w:rPr>
                <w:sz w:val="16"/>
                <w:szCs w:val="16"/>
              </w:rPr>
              <w:t>pacote</w:t>
            </w:r>
          </w:p>
        </w:tc>
        <w:tc>
          <w:tcPr>
            <w:tcW w:w="850" w:type="dxa"/>
          </w:tcPr>
          <w:p w14:paraId="15E9187D" w14:textId="77777777" w:rsidR="00BC484E" w:rsidRPr="00975A18" w:rsidRDefault="00BC484E" w:rsidP="00BC484E">
            <w:pPr>
              <w:jc w:val="right"/>
              <w:rPr>
                <w:sz w:val="16"/>
                <w:szCs w:val="16"/>
              </w:rPr>
            </w:pPr>
            <w:r>
              <w:rPr>
                <w:sz w:val="16"/>
                <w:szCs w:val="16"/>
              </w:rPr>
              <w:t>800</w:t>
            </w:r>
          </w:p>
        </w:tc>
        <w:tc>
          <w:tcPr>
            <w:tcW w:w="1276" w:type="dxa"/>
          </w:tcPr>
          <w:p w14:paraId="2A5D38DF" w14:textId="77777777" w:rsidR="00BC484E" w:rsidRPr="00975A18" w:rsidRDefault="00BC484E" w:rsidP="00BC484E">
            <w:pPr>
              <w:jc w:val="right"/>
              <w:rPr>
                <w:sz w:val="16"/>
                <w:szCs w:val="16"/>
              </w:rPr>
            </w:pPr>
            <w:r>
              <w:rPr>
                <w:sz w:val="16"/>
                <w:szCs w:val="16"/>
              </w:rPr>
              <w:t>6,25</w:t>
            </w:r>
          </w:p>
        </w:tc>
        <w:tc>
          <w:tcPr>
            <w:tcW w:w="1417" w:type="dxa"/>
          </w:tcPr>
          <w:p w14:paraId="555B8519" w14:textId="77777777" w:rsidR="00BC484E" w:rsidRPr="00975A18" w:rsidRDefault="00BC484E" w:rsidP="00BC484E">
            <w:pPr>
              <w:ind w:right="72"/>
              <w:jc w:val="right"/>
              <w:rPr>
                <w:sz w:val="16"/>
                <w:szCs w:val="16"/>
              </w:rPr>
            </w:pPr>
            <w:r>
              <w:rPr>
                <w:sz w:val="16"/>
                <w:szCs w:val="16"/>
              </w:rPr>
              <w:t>4.998,40</w:t>
            </w:r>
          </w:p>
        </w:tc>
      </w:tr>
      <w:tr w:rsidR="00BC484E" w14:paraId="20A3B5C9" w14:textId="77777777" w:rsidTr="00BC484E">
        <w:tc>
          <w:tcPr>
            <w:tcW w:w="702" w:type="dxa"/>
          </w:tcPr>
          <w:p w14:paraId="390486B3" w14:textId="77777777" w:rsidR="00BC484E" w:rsidRDefault="00BC484E" w:rsidP="00BC484E">
            <w:pPr>
              <w:rPr>
                <w:sz w:val="16"/>
                <w:szCs w:val="16"/>
              </w:rPr>
            </w:pPr>
            <w:r>
              <w:rPr>
                <w:sz w:val="16"/>
                <w:szCs w:val="16"/>
              </w:rPr>
              <w:t>15</w:t>
            </w:r>
          </w:p>
        </w:tc>
        <w:tc>
          <w:tcPr>
            <w:tcW w:w="4963" w:type="dxa"/>
          </w:tcPr>
          <w:p w14:paraId="7DB04B94" w14:textId="77777777" w:rsidR="00BC484E" w:rsidRPr="00DC1EFB" w:rsidRDefault="00BC484E" w:rsidP="00BC484E">
            <w:pPr>
              <w:rPr>
                <w:sz w:val="18"/>
                <w:szCs w:val="18"/>
              </w:rPr>
            </w:pPr>
            <w:r>
              <w:rPr>
                <w:sz w:val="18"/>
                <w:szCs w:val="18"/>
              </w:rPr>
              <w:t>BISCOITO SALGADO INTEGRAL 0% DE GORDURA TRANS E NO MÁXIMO 210 GRAMAS DE SÓDIO POR PORÇÃO DE 30 GRAMAS. TER TEXTURA CROCANTE. EMBALAGEM CONTENDO AS CARACTERISTICAS DO PRODUTO. CONTEM GLÚTEN. CONTEM DERIVADOS DE TRIGO. PRAZO DE VALIDADE DE 3 MESES A PARTIR DA DATA DA ENTREGA. EMBALAGEM DUPLA PROTEÇÃO EM PACOTES COM 400 GRAMAS.</w:t>
            </w:r>
          </w:p>
        </w:tc>
        <w:tc>
          <w:tcPr>
            <w:tcW w:w="993" w:type="dxa"/>
          </w:tcPr>
          <w:p w14:paraId="6F5062B3" w14:textId="77777777" w:rsidR="00BC484E" w:rsidRPr="003E4EF5" w:rsidRDefault="00BC484E" w:rsidP="00BC484E">
            <w:pPr>
              <w:jc w:val="right"/>
              <w:rPr>
                <w:sz w:val="16"/>
                <w:szCs w:val="16"/>
              </w:rPr>
            </w:pPr>
            <w:r>
              <w:rPr>
                <w:sz w:val="16"/>
                <w:szCs w:val="16"/>
              </w:rPr>
              <w:t>pacote</w:t>
            </w:r>
          </w:p>
        </w:tc>
        <w:tc>
          <w:tcPr>
            <w:tcW w:w="850" w:type="dxa"/>
          </w:tcPr>
          <w:p w14:paraId="79E769A1" w14:textId="77777777" w:rsidR="00BC484E" w:rsidRPr="00975A18" w:rsidRDefault="00BC484E" w:rsidP="00BC484E">
            <w:pPr>
              <w:jc w:val="right"/>
              <w:rPr>
                <w:sz w:val="16"/>
                <w:szCs w:val="16"/>
              </w:rPr>
            </w:pPr>
            <w:r>
              <w:rPr>
                <w:sz w:val="16"/>
                <w:szCs w:val="16"/>
              </w:rPr>
              <w:t>800</w:t>
            </w:r>
          </w:p>
        </w:tc>
        <w:tc>
          <w:tcPr>
            <w:tcW w:w="1276" w:type="dxa"/>
          </w:tcPr>
          <w:p w14:paraId="3DCC4863" w14:textId="77777777" w:rsidR="00BC484E" w:rsidRPr="00975A18" w:rsidRDefault="00BC484E" w:rsidP="00BC484E">
            <w:pPr>
              <w:jc w:val="right"/>
              <w:rPr>
                <w:sz w:val="16"/>
                <w:szCs w:val="16"/>
              </w:rPr>
            </w:pPr>
            <w:r>
              <w:rPr>
                <w:sz w:val="16"/>
                <w:szCs w:val="16"/>
              </w:rPr>
              <w:t>5,82</w:t>
            </w:r>
          </w:p>
        </w:tc>
        <w:tc>
          <w:tcPr>
            <w:tcW w:w="1417" w:type="dxa"/>
          </w:tcPr>
          <w:p w14:paraId="6101E464" w14:textId="77777777" w:rsidR="00BC484E" w:rsidRPr="00975A18" w:rsidRDefault="00BC484E" w:rsidP="00BC484E">
            <w:pPr>
              <w:ind w:right="72"/>
              <w:jc w:val="right"/>
              <w:rPr>
                <w:sz w:val="16"/>
                <w:szCs w:val="16"/>
              </w:rPr>
            </w:pPr>
            <w:r>
              <w:rPr>
                <w:sz w:val="16"/>
                <w:szCs w:val="16"/>
              </w:rPr>
              <w:t>4.656,00</w:t>
            </w:r>
          </w:p>
        </w:tc>
      </w:tr>
      <w:tr w:rsidR="00BC484E" w14:paraId="2ABF3422" w14:textId="77777777" w:rsidTr="00BC484E">
        <w:tc>
          <w:tcPr>
            <w:tcW w:w="702" w:type="dxa"/>
          </w:tcPr>
          <w:p w14:paraId="4381913F" w14:textId="77777777" w:rsidR="00BC484E" w:rsidRDefault="00BC484E" w:rsidP="00BC484E">
            <w:pPr>
              <w:rPr>
                <w:sz w:val="16"/>
                <w:szCs w:val="16"/>
              </w:rPr>
            </w:pPr>
            <w:r>
              <w:rPr>
                <w:sz w:val="16"/>
                <w:szCs w:val="16"/>
              </w:rPr>
              <w:t>16</w:t>
            </w:r>
          </w:p>
        </w:tc>
        <w:tc>
          <w:tcPr>
            <w:tcW w:w="4963" w:type="dxa"/>
          </w:tcPr>
          <w:p w14:paraId="5CAE04B0" w14:textId="77777777" w:rsidR="00BC484E" w:rsidRDefault="00BC484E" w:rsidP="00BC484E">
            <w:pPr>
              <w:rPr>
                <w:sz w:val="18"/>
                <w:szCs w:val="18"/>
              </w:rPr>
            </w:pPr>
            <w:r>
              <w:rPr>
                <w:sz w:val="18"/>
                <w:szCs w:val="18"/>
              </w:rPr>
              <w:t xml:space="preserve">BISCOITO SEQUILHO </w:t>
            </w:r>
          </w:p>
          <w:p w14:paraId="1AF6B5DF" w14:textId="77777777" w:rsidR="00BC484E" w:rsidRPr="00DC1EFB" w:rsidRDefault="00BC484E" w:rsidP="00BC484E">
            <w:pPr>
              <w:rPr>
                <w:sz w:val="18"/>
                <w:szCs w:val="18"/>
              </w:rPr>
            </w:pPr>
            <w:r>
              <w:rPr>
                <w:sz w:val="18"/>
                <w:szCs w:val="18"/>
              </w:rPr>
              <w:t xml:space="preserve">Amido, ovo, açúcar, fécula de mandioca, margarina, leite em pó desnatado, gordura vegetal, fermentos químicos, </w:t>
            </w:r>
            <w:proofErr w:type="spellStart"/>
            <w:r>
              <w:rPr>
                <w:sz w:val="18"/>
                <w:szCs w:val="18"/>
              </w:rPr>
              <w:t>pirofosfato</w:t>
            </w:r>
            <w:proofErr w:type="spellEnd"/>
            <w:r>
              <w:rPr>
                <w:sz w:val="18"/>
                <w:szCs w:val="18"/>
              </w:rPr>
              <w:t xml:space="preserve"> ácido de sódio, bicarbonato de sódio e bicarbonato de amônio e emulsificante lecitina de soja. Informação. PRAZO DE VALIDADE DE 3 MESES A PARTIR DA ENTREGA. EMBALAGEM DUPLA PROTEÇÃO PACOTE COM 300 GRAMAS.</w:t>
            </w:r>
          </w:p>
        </w:tc>
        <w:tc>
          <w:tcPr>
            <w:tcW w:w="993" w:type="dxa"/>
          </w:tcPr>
          <w:p w14:paraId="05ABEF00" w14:textId="77777777" w:rsidR="00BC484E" w:rsidRPr="003E4EF5" w:rsidRDefault="00BC484E" w:rsidP="00BC484E">
            <w:pPr>
              <w:jc w:val="right"/>
              <w:rPr>
                <w:sz w:val="16"/>
                <w:szCs w:val="16"/>
              </w:rPr>
            </w:pPr>
            <w:r>
              <w:rPr>
                <w:sz w:val="16"/>
                <w:szCs w:val="16"/>
              </w:rPr>
              <w:t>pacote</w:t>
            </w:r>
          </w:p>
        </w:tc>
        <w:tc>
          <w:tcPr>
            <w:tcW w:w="850" w:type="dxa"/>
          </w:tcPr>
          <w:p w14:paraId="2FFC9550" w14:textId="77777777" w:rsidR="00BC484E" w:rsidRPr="00975A18" w:rsidRDefault="00BC484E" w:rsidP="00BC484E">
            <w:pPr>
              <w:jc w:val="right"/>
              <w:rPr>
                <w:sz w:val="16"/>
                <w:szCs w:val="16"/>
              </w:rPr>
            </w:pPr>
            <w:r>
              <w:rPr>
                <w:sz w:val="16"/>
                <w:szCs w:val="16"/>
              </w:rPr>
              <w:t>800</w:t>
            </w:r>
          </w:p>
        </w:tc>
        <w:tc>
          <w:tcPr>
            <w:tcW w:w="1276" w:type="dxa"/>
          </w:tcPr>
          <w:p w14:paraId="07F8EE64" w14:textId="77777777" w:rsidR="00BC484E" w:rsidRPr="00975A18" w:rsidRDefault="00BC484E" w:rsidP="00BC484E">
            <w:pPr>
              <w:jc w:val="right"/>
              <w:rPr>
                <w:sz w:val="16"/>
                <w:szCs w:val="16"/>
              </w:rPr>
            </w:pPr>
            <w:r>
              <w:rPr>
                <w:sz w:val="16"/>
                <w:szCs w:val="16"/>
              </w:rPr>
              <w:t>10,09</w:t>
            </w:r>
          </w:p>
        </w:tc>
        <w:tc>
          <w:tcPr>
            <w:tcW w:w="1417" w:type="dxa"/>
          </w:tcPr>
          <w:p w14:paraId="73DE1B03" w14:textId="77777777" w:rsidR="00BC484E" w:rsidRPr="00975A18" w:rsidRDefault="00BC484E" w:rsidP="00BC484E">
            <w:pPr>
              <w:ind w:right="72"/>
              <w:jc w:val="right"/>
              <w:rPr>
                <w:sz w:val="16"/>
                <w:szCs w:val="16"/>
              </w:rPr>
            </w:pPr>
            <w:r>
              <w:rPr>
                <w:sz w:val="16"/>
                <w:szCs w:val="16"/>
              </w:rPr>
              <w:t>8.074,64</w:t>
            </w:r>
          </w:p>
        </w:tc>
      </w:tr>
      <w:tr w:rsidR="00BC484E" w14:paraId="152C9867" w14:textId="77777777" w:rsidTr="00BC484E">
        <w:tc>
          <w:tcPr>
            <w:tcW w:w="702" w:type="dxa"/>
          </w:tcPr>
          <w:p w14:paraId="043FC184" w14:textId="77777777" w:rsidR="00BC484E" w:rsidRDefault="00BC484E" w:rsidP="00BC484E">
            <w:pPr>
              <w:rPr>
                <w:sz w:val="16"/>
                <w:szCs w:val="16"/>
              </w:rPr>
            </w:pPr>
            <w:r>
              <w:rPr>
                <w:sz w:val="16"/>
                <w:szCs w:val="16"/>
              </w:rPr>
              <w:t>17</w:t>
            </w:r>
          </w:p>
        </w:tc>
        <w:tc>
          <w:tcPr>
            <w:tcW w:w="4963" w:type="dxa"/>
          </w:tcPr>
          <w:p w14:paraId="1CEF8B2B" w14:textId="77777777" w:rsidR="00BC484E" w:rsidRPr="00DC1EFB" w:rsidRDefault="00BC484E" w:rsidP="00BC484E">
            <w:pPr>
              <w:rPr>
                <w:sz w:val="18"/>
                <w:szCs w:val="18"/>
              </w:rPr>
            </w:pPr>
            <w:r>
              <w:rPr>
                <w:sz w:val="18"/>
                <w:szCs w:val="18"/>
              </w:rPr>
              <w:t>CACAU EM PÓ 100% CACAU, SEM ADIÇÃO DE AÇUCAR, SEM GLÚTEM, SEM LACTOSE E SEM AROMATIZANTES EM SUA COMPOSIÇÃO. EMBALAGEM PLÁSTICA RESISTENTES QUE CONTENHAM A ORIGEM E DENOMINAÇÃO DO PRODUTO, INFORMEÇÕES NUTRICIONAIS, PESO DATA DE FABRICAÇÃO E VALIDADE. PACOTE COM 500 GRAMAS.</w:t>
            </w:r>
          </w:p>
        </w:tc>
        <w:tc>
          <w:tcPr>
            <w:tcW w:w="993" w:type="dxa"/>
          </w:tcPr>
          <w:p w14:paraId="2CBABC86" w14:textId="77777777" w:rsidR="00BC484E" w:rsidRPr="003E4EF5" w:rsidRDefault="00BC484E" w:rsidP="00BC484E">
            <w:pPr>
              <w:jc w:val="right"/>
              <w:rPr>
                <w:sz w:val="16"/>
                <w:szCs w:val="16"/>
              </w:rPr>
            </w:pPr>
            <w:r>
              <w:rPr>
                <w:sz w:val="16"/>
                <w:szCs w:val="16"/>
              </w:rPr>
              <w:t>pacote</w:t>
            </w:r>
          </w:p>
        </w:tc>
        <w:tc>
          <w:tcPr>
            <w:tcW w:w="850" w:type="dxa"/>
          </w:tcPr>
          <w:p w14:paraId="12DF3A99" w14:textId="77777777" w:rsidR="00BC484E" w:rsidRPr="00975A18" w:rsidRDefault="00BC484E" w:rsidP="00BC484E">
            <w:pPr>
              <w:jc w:val="right"/>
              <w:rPr>
                <w:sz w:val="16"/>
                <w:szCs w:val="16"/>
              </w:rPr>
            </w:pPr>
            <w:r>
              <w:rPr>
                <w:sz w:val="16"/>
                <w:szCs w:val="16"/>
              </w:rPr>
              <w:t>170</w:t>
            </w:r>
          </w:p>
        </w:tc>
        <w:tc>
          <w:tcPr>
            <w:tcW w:w="1276" w:type="dxa"/>
          </w:tcPr>
          <w:p w14:paraId="18D7B1DD" w14:textId="77777777" w:rsidR="00BC484E" w:rsidRPr="00975A18" w:rsidRDefault="00BC484E" w:rsidP="00BC484E">
            <w:pPr>
              <w:jc w:val="right"/>
              <w:rPr>
                <w:sz w:val="16"/>
                <w:szCs w:val="16"/>
              </w:rPr>
            </w:pPr>
            <w:r>
              <w:rPr>
                <w:sz w:val="16"/>
                <w:szCs w:val="16"/>
              </w:rPr>
              <w:t>18,72</w:t>
            </w:r>
          </w:p>
        </w:tc>
        <w:tc>
          <w:tcPr>
            <w:tcW w:w="1417" w:type="dxa"/>
          </w:tcPr>
          <w:p w14:paraId="25CF1A31" w14:textId="77777777" w:rsidR="00BC484E" w:rsidRPr="00975A18" w:rsidRDefault="00BC484E" w:rsidP="00BC484E">
            <w:pPr>
              <w:ind w:right="72"/>
              <w:jc w:val="right"/>
              <w:rPr>
                <w:sz w:val="16"/>
                <w:szCs w:val="16"/>
              </w:rPr>
            </w:pPr>
            <w:r>
              <w:rPr>
                <w:sz w:val="16"/>
                <w:szCs w:val="16"/>
              </w:rPr>
              <w:t>3.182,40</w:t>
            </w:r>
          </w:p>
        </w:tc>
      </w:tr>
      <w:tr w:rsidR="00BC484E" w14:paraId="7E8ABAC2" w14:textId="77777777" w:rsidTr="00BC484E">
        <w:tc>
          <w:tcPr>
            <w:tcW w:w="702" w:type="dxa"/>
          </w:tcPr>
          <w:p w14:paraId="6ADF6FA6" w14:textId="77777777" w:rsidR="00BC484E" w:rsidRDefault="00BC484E" w:rsidP="00BC484E">
            <w:pPr>
              <w:rPr>
                <w:sz w:val="16"/>
                <w:szCs w:val="16"/>
              </w:rPr>
            </w:pPr>
            <w:r>
              <w:rPr>
                <w:sz w:val="16"/>
                <w:szCs w:val="16"/>
              </w:rPr>
              <w:t>18</w:t>
            </w:r>
          </w:p>
        </w:tc>
        <w:tc>
          <w:tcPr>
            <w:tcW w:w="4963" w:type="dxa"/>
          </w:tcPr>
          <w:p w14:paraId="18CB110B" w14:textId="77777777" w:rsidR="00BC484E" w:rsidRPr="00DC1EFB" w:rsidRDefault="00BC484E" w:rsidP="00BC484E">
            <w:pPr>
              <w:rPr>
                <w:sz w:val="18"/>
                <w:szCs w:val="18"/>
              </w:rPr>
            </w:pPr>
            <w:r>
              <w:rPr>
                <w:sz w:val="18"/>
                <w:szCs w:val="18"/>
              </w:rPr>
              <w:t>CAFÉ EM PÓ TORRADO, MOIDO, DE 1ª QUALIDADE, HOMOGÊNEO E COM SELO DE PUREZA ABIC. ACONDICIONADO EM EMBALAGENS CONTENDO AS CARACTERISTICAS DO PRODUTO. PACOTE COM 500 GRAMAS. VALIDADE MÍNIMA DE 6 MESES APÓS A ENTREGA.</w:t>
            </w:r>
          </w:p>
        </w:tc>
        <w:tc>
          <w:tcPr>
            <w:tcW w:w="993" w:type="dxa"/>
          </w:tcPr>
          <w:p w14:paraId="41598F77" w14:textId="77777777" w:rsidR="00BC484E" w:rsidRPr="003E4EF5" w:rsidRDefault="00BC484E" w:rsidP="00BC484E">
            <w:pPr>
              <w:jc w:val="right"/>
              <w:rPr>
                <w:sz w:val="16"/>
                <w:szCs w:val="16"/>
              </w:rPr>
            </w:pPr>
            <w:r>
              <w:rPr>
                <w:sz w:val="16"/>
                <w:szCs w:val="16"/>
              </w:rPr>
              <w:t>pacote</w:t>
            </w:r>
          </w:p>
        </w:tc>
        <w:tc>
          <w:tcPr>
            <w:tcW w:w="850" w:type="dxa"/>
          </w:tcPr>
          <w:p w14:paraId="23E1921D" w14:textId="77777777" w:rsidR="00BC484E" w:rsidRPr="00975A18" w:rsidRDefault="00BC484E" w:rsidP="00BC484E">
            <w:pPr>
              <w:jc w:val="right"/>
              <w:rPr>
                <w:sz w:val="16"/>
                <w:szCs w:val="16"/>
              </w:rPr>
            </w:pPr>
            <w:r>
              <w:rPr>
                <w:sz w:val="16"/>
                <w:szCs w:val="16"/>
              </w:rPr>
              <w:t>2600</w:t>
            </w:r>
          </w:p>
        </w:tc>
        <w:tc>
          <w:tcPr>
            <w:tcW w:w="1276" w:type="dxa"/>
          </w:tcPr>
          <w:p w14:paraId="1FAF19C2" w14:textId="77777777" w:rsidR="00BC484E" w:rsidRPr="00975A18" w:rsidRDefault="00BC484E" w:rsidP="00BC484E">
            <w:pPr>
              <w:jc w:val="right"/>
              <w:rPr>
                <w:sz w:val="16"/>
                <w:szCs w:val="16"/>
              </w:rPr>
            </w:pPr>
            <w:r>
              <w:rPr>
                <w:sz w:val="16"/>
                <w:szCs w:val="16"/>
              </w:rPr>
              <w:t>30,51</w:t>
            </w:r>
          </w:p>
        </w:tc>
        <w:tc>
          <w:tcPr>
            <w:tcW w:w="1417" w:type="dxa"/>
          </w:tcPr>
          <w:p w14:paraId="1B7BFC4C" w14:textId="77777777" w:rsidR="00BC484E" w:rsidRPr="00975A18" w:rsidRDefault="00BC484E" w:rsidP="00BC484E">
            <w:pPr>
              <w:ind w:right="72"/>
              <w:jc w:val="right"/>
              <w:rPr>
                <w:sz w:val="16"/>
                <w:szCs w:val="16"/>
              </w:rPr>
            </w:pPr>
            <w:r>
              <w:rPr>
                <w:sz w:val="16"/>
                <w:szCs w:val="16"/>
              </w:rPr>
              <w:t>79.321,58</w:t>
            </w:r>
          </w:p>
        </w:tc>
      </w:tr>
      <w:tr w:rsidR="00BC484E" w14:paraId="62510DAE" w14:textId="77777777" w:rsidTr="00BC484E">
        <w:tc>
          <w:tcPr>
            <w:tcW w:w="702" w:type="dxa"/>
          </w:tcPr>
          <w:p w14:paraId="2B2BABCC" w14:textId="77777777" w:rsidR="00BC484E" w:rsidRDefault="00BC484E" w:rsidP="00BC484E">
            <w:pPr>
              <w:rPr>
                <w:sz w:val="16"/>
                <w:szCs w:val="16"/>
              </w:rPr>
            </w:pPr>
            <w:r>
              <w:rPr>
                <w:sz w:val="16"/>
                <w:szCs w:val="16"/>
              </w:rPr>
              <w:t>19</w:t>
            </w:r>
          </w:p>
        </w:tc>
        <w:tc>
          <w:tcPr>
            <w:tcW w:w="4963" w:type="dxa"/>
          </w:tcPr>
          <w:p w14:paraId="456A8CBF" w14:textId="77777777" w:rsidR="00BC484E" w:rsidRDefault="00BC484E" w:rsidP="00BC484E">
            <w:pPr>
              <w:rPr>
                <w:sz w:val="18"/>
                <w:szCs w:val="18"/>
              </w:rPr>
            </w:pPr>
            <w:r>
              <w:rPr>
                <w:sz w:val="18"/>
                <w:szCs w:val="18"/>
              </w:rPr>
              <w:t xml:space="preserve">CALDO DE </w:t>
            </w:r>
            <w:proofErr w:type="gramStart"/>
            <w:r>
              <w:rPr>
                <w:sz w:val="18"/>
                <w:szCs w:val="18"/>
              </w:rPr>
              <w:t>CARNE  CAIXA</w:t>
            </w:r>
            <w:proofErr w:type="gramEnd"/>
            <w:r>
              <w:rPr>
                <w:sz w:val="18"/>
                <w:szCs w:val="18"/>
              </w:rPr>
              <w:t xml:space="preserve"> COM 6 UNIDADES - SAL, GORDURA VEGETAL, AMIDO, AÇUCAR, AGUA, ALHO, CEBOLA, CARNE BOVINA, PIMENTA VERMELHA, SALSA, LOURO, GENGIBRE, CÚRCUMA, REALÇADORES DE SABOR GLUTAMATO DE SÓDIO E INOSINATO DE SÓDIO, ESPESSANTE GOMA XANTANA, CORANTES CARAMELO III E URUCUM E AROMATIZANTE. NÃO CONTEM GLÚTEN E PODE CONTER SOJA. CAIXA COM 6 UNIDADES. </w:t>
            </w:r>
          </w:p>
          <w:p w14:paraId="23A65AD9" w14:textId="77777777" w:rsidR="00BC484E" w:rsidRPr="00DC1EFB" w:rsidRDefault="00BC484E" w:rsidP="00BC484E">
            <w:pPr>
              <w:rPr>
                <w:sz w:val="18"/>
                <w:szCs w:val="18"/>
              </w:rPr>
            </w:pPr>
          </w:p>
        </w:tc>
        <w:tc>
          <w:tcPr>
            <w:tcW w:w="993" w:type="dxa"/>
          </w:tcPr>
          <w:p w14:paraId="3FF7FA0B" w14:textId="77777777" w:rsidR="00BC484E" w:rsidRPr="003E4EF5" w:rsidRDefault="00BC484E" w:rsidP="00BC484E">
            <w:pPr>
              <w:jc w:val="right"/>
              <w:rPr>
                <w:sz w:val="16"/>
                <w:szCs w:val="16"/>
              </w:rPr>
            </w:pPr>
            <w:r>
              <w:rPr>
                <w:sz w:val="16"/>
                <w:szCs w:val="16"/>
              </w:rPr>
              <w:t>caixa</w:t>
            </w:r>
          </w:p>
        </w:tc>
        <w:tc>
          <w:tcPr>
            <w:tcW w:w="850" w:type="dxa"/>
          </w:tcPr>
          <w:p w14:paraId="27404F37" w14:textId="77777777" w:rsidR="00BC484E" w:rsidRPr="00975A18" w:rsidRDefault="00BC484E" w:rsidP="00BC484E">
            <w:pPr>
              <w:jc w:val="right"/>
              <w:rPr>
                <w:sz w:val="16"/>
                <w:szCs w:val="16"/>
              </w:rPr>
            </w:pPr>
            <w:r>
              <w:rPr>
                <w:sz w:val="16"/>
                <w:szCs w:val="16"/>
              </w:rPr>
              <w:t>130</w:t>
            </w:r>
          </w:p>
        </w:tc>
        <w:tc>
          <w:tcPr>
            <w:tcW w:w="1276" w:type="dxa"/>
          </w:tcPr>
          <w:p w14:paraId="692BB4F0" w14:textId="77777777" w:rsidR="00BC484E" w:rsidRPr="00975A18" w:rsidRDefault="00BC484E" w:rsidP="00BC484E">
            <w:pPr>
              <w:jc w:val="right"/>
              <w:rPr>
                <w:sz w:val="16"/>
                <w:szCs w:val="16"/>
              </w:rPr>
            </w:pPr>
            <w:r>
              <w:rPr>
                <w:sz w:val="16"/>
                <w:szCs w:val="16"/>
              </w:rPr>
              <w:t>2,86</w:t>
            </w:r>
          </w:p>
        </w:tc>
        <w:tc>
          <w:tcPr>
            <w:tcW w:w="1417" w:type="dxa"/>
          </w:tcPr>
          <w:p w14:paraId="4CC951B9" w14:textId="77777777" w:rsidR="00BC484E" w:rsidRPr="00975A18" w:rsidRDefault="00BC484E" w:rsidP="00BC484E">
            <w:pPr>
              <w:ind w:right="72"/>
              <w:jc w:val="right"/>
              <w:rPr>
                <w:sz w:val="16"/>
                <w:szCs w:val="16"/>
              </w:rPr>
            </w:pPr>
            <w:r>
              <w:rPr>
                <w:sz w:val="16"/>
                <w:szCs w:val="16"/>
              </w:rPr>
              <w:t>371,80</w:t>
            </w:r>
          </w:p>
        </w:tc>
      </w:tr>
      <w:tr w:rsidR="00BC484E" w14:paraId="2D9CDCD8" w14:textId="77777777" w:rsidTr="00BC484E">
        <w:tc>
          <w:tcPr>
            <w:tcW w:w="702" w:type="dxa"/>
          </w:tcPr>
          <w:p w14:paraId="5A86C67E" w14:textId="77777777" w:rsidR="00BC484E" w:rsidRDefault="00BC484E" w:rsidP="00BC484E">
            <w:pPr>
              <w:rPr>
                <w:sz w:val="16"/>
                <w:szCs w:val="16"/>
              </w:rPr>
            </w:pPr>
            <w:r>
              <w:rPr>
                <w:sz w:val="16"/>
                <w:szCs w:val="16"/>
              </w:rPr>
              <w:t>20</w:t>
            </w:r>
          </w:p>
        </w:tc>
        <w:tc>
          <w:tcPr>
            <w:tcW w:w="4963" w:type="dxa"/>
          </w:tcPr>
          <w:p w14:paraId="7F79BA65" w14:textId="77777777" w:rsidR="00BC484E" w:rsidRPr="00DC1EFB" w:rsidRDefault="00BC484E" w:rsidP="00BC484E">
            <w:pPr>
              <w:rPr>
                <w:sz w:val="18"/>
                <w:szCs w:val="18"/>
              </w:rPr>
            </w:pPr>
            <w:r>
              <w:rPr>
                <w:sz w:val="18"/>
                <w:szCs w:val="18"/>
              </w:rPr>
              <w:t>CALDO DE GALINHA COM 06 UNIDADES</w:t>
            </w:r>
          </w:p>
        </w:tc>
        <w:tc>
          <w:tcPr>
            <w:tcW w:w="993" w:type="dxa"/>
          </w:tcPr>
          <w:p w14:paraId="7BF0A0BC" w14:textId="77777777" w:rsidR="00BC484E" w:rsidRPr="003E4EF5" w:rsidRDefault="00BC484E" w:rsidP="00BC484E">
            <w:pPr>
              <w:jc w:val="right"/>
              <w:rPr>
                <w:sz w:val="16"/>
                <w:szCs w:val="16"/>
              </w:rPr>
            </w:pPr>
            <w:r>
              <w:rPr>
                <w:sz w:val="16"/>
                <w:szCs w:val="16"/>
              </w:rPr>
              <w:t>UNI</w:t>
            </w:r>
          </w:p>
        </w:tc>
        <w:tc>
          <w:tcPr>
            <w:tcW w:w="850" w:type="dxa"/>
          </w:tcPr>
          <w:p w14:paraId="595349CD" w14:textId="77777777" w:rsidR="00BC484E" w:rsidRPr="00975A18" w:rsidRDefault="00BC484E" w:rsidP="00BC484E">
            <w:pPr>
              <w:jc w:val="right"/>
              <w:rPr>
                <w:sz w:val="16"/>
                <w:szCs w:val="16"/>
              </w:rPr>
            </w:pPr>
            <w:r>
              <w:rPr>
                <w:sz w:val="16"/>
                <w:szCs w:val="16"/>
              </w:rPr>
              <w:t>100</w:t>
            </w:r>
          </w:p>
        </w:tc>
        <w:tc>
          <w:tcPr>
            <w:tcW w:w="1276" w:type="dxa"/>
          </w:tcPr>
          <w:p w14:paraId="6B4320E6" w14:textId="77777777" w:rsidR="00BC484E" w:rsidRPr="00975A18" w:rsidRDefault="00BC484E" w:rsidP="00BC484E">
            <w:pPr>
              <w:jc w:val="right"/>
              <w:rPr>
                <w:sz w:val="16"/>
                <w:szCs w:val="16"/>
              </w:rPr>
            </w:pPr>
            <w:r>
              <w:rPr>
                <w:sz w:val="16"/>
                <w:szCs w:val="16"/>
              </w:rPr>
              <w:t>2,46</w:t>
            </w:r>
          </w:p>
        </w:tc>
        <w:tc>
          <w:tcPr>
            <w:tcW w:w="1417" w:type="dxa"/>
          </w:tcPr>
          <w:p w14:paraId="0952192F" w14:textId="77777777" w:rsidR="00BC484E" w:rsidRPr="00975A18" w:rsidRDefault="00BC484E" w:rsidP="00BC484E">
            <w:pPr>
              <w:ind w:right="72"/>
              <w:jc w:val="right"/>
              <w:rPr>
                <w:sz w:val="16"/>
                <w:szCs w:val="16"/>
              </w:rPr>
            </w:pPr>
            <w:r>
              <w:rPr>
                <w:sz w:val="16"/>
                <w:szCs w:val="16"/>
              </w:rPr>
              <w:t>245,50</w:t>
            </w:r>
          </w:p>
        </w:tc>
      </w:tr>
      <w:tr w:rsidR="00BC484E" w14:paraId="3E1AF502" w14:textId="77777777" w:rsidTr="00BC484E">
        <w:tc>
          <w:tcPr>
            <w:tcW w:w="702" w:type="dxa"/>
          </w:tcPr>
          <w:p w14:paraId="75D109DB" w14:textId="77777777" w:rsidR="00BC484E" w:rsidRDefault="00BC484E" w:rsidP="00BC484E">
            <w:pPr>
              <w:rPr>
                <w:sz w:val="16"/>
                <w:szCs w:val="16"/>
              </w:rPr>
            </w:pPr>
            <w:r>
              <w:rPr>
                <w:sz w:val="16"/>
                <w:szCs w:val="16"/>
              </w:rPr>
              <w:t>21</w:t>
            </w:r>
          </w:p>
        </w:tc>
        <w:tc>
          <w:tcPr>
            <w:tcW w:w="4963" w:type="dxa"/>
          </w:tcPr>
          <w:p w14:paraId="6F740A05" w14:textId="77777777" w:rsidR="00BC484E" w:rsidRPr="00DC1EFB" w:rsidRDefault="00BC484E" w:rsidP="00BC484E">
            <w:pPr>
              <w:rPr>
                <w:sz w:val="18"/>
                <w:szCs w:val="18"/>
              </w:rPr>
            </w:pPr>
            <w:r>
              <w:rPr>
                <w:sz w:val="18"/>
                <w:szCs w:val="18"/>
              </w:rPr>
              <w:t>CALDO DE LEGUMES C/6 SABOR LEGUMES</w:t>
            </w:r>
          </w:p>
        </w:tc>
        <w:tc>
          <w:tcPr>
            <w:tcW w:w="993" w:type="dxa"/>
          </w:tcPr>
          <w:p w14:paraId="51B15E92" w14:textId="77777777" w:rsidR="00BC484E" w:rsidRPr="003E4EF5" w:rsidRDefault="00BC484E" w:rsidP="00BC484E">
            <w:pPr>
              <w:jc w:val="right"/>
              <w:rPr>
                <w:sz w:val="16"/>
                <w:szCs w:val="16"/>
              </w:rPr>
            </w:pPr>
            <w:r>
              <w:rPr>
                <w:sz w:val="16"/>
                <w:szCs w:val="16"/>
              </w:rPr>
              <w:t>UNI</w:t>
            </w:r>
          </w:p>
        </w:tc>
        <w:tc>
          <w:tcPr>
            <w:tcW w:w="850" w:type="dxa"/>
          </w:tcPr>
          <w:p w14:paraId="1C85F184" w14:textId="77777777" w:rsidR="00BC484E" w:rsidRPr="00975A18" w:rsidRDefault="00BC484E" w:rsidP="00BC484E">
            <w:pPr>
              <w:jc w:val="right"/>
              <w:rPr>
                <w:sz w:val="16"/>
                <w:szCs w:val="16"/>
              </w:rPr>
            </w:pPr>
            <w:r>
              <w:rPr>
                <w:sz w:val="16"/>
                <w:szCs w:val="16"/>
              </w:rPr>
              <w:t>100</w:t>
            </w:r>
          </w:p>
        </w:tc>
        <w:tc>
          <w:tcPr>
            <w:tcW w:w="1276" w:type="dxa"/>
          </w:tcPr>
          <w:p w14:paraId="598F0CB3" w14:textId="77777777" w:rsidR="00BC484E" w:rsidRPr="00975A18" w:rsidRDefault="00BC484E" w:rsidP="00BC484E">
            <w:pPr>
              <w:jc w:val="right"/>
              <w:rPr>
                <w:sz w:val="16"/>
                <w:szCs w:val="16"/>
              </w:rPr>
            </w:pPr>
            <w:r>
              <w:rPr>
                <w:sz w:val="16"/>
                <w:szCs w:val="16"/>
              </w:rPr>
              <w:t>2,47</w:t>
            </w:r>
          </w:p>
        </w:tc>
        <w:tc>
          <w:tcPr>
            <w:tcW w:w="1417" w:type="dxa"/>
          </w:tcPr>
          <w:p w14:paraId="5FE70E42" w14:textId="77777777" w:rsidR="00BC484E" w:rsidRPr="00975A18" w:rsidRDefault="00BC484E" w:rsidP="00BC484E">
            <w:pPr>
              <w:ind w:right="72"/>
              <w:jc w:val="right"/>
              <w:rPr>
                <w:sz w:val="16"/>
                <w:szCs w:val="16"/>
              </w:rPr>
            </w:pPr>
            <w:r>
              <w:rPr>
                <w:sz w:val="16"/>
                <w:szCs w:val="16"/>
              </w:rPr>
              <w:t>247,00</w:t>
            </w:r>
          </w:p>
        </w:tc>
      </w:tr>
      <w:tr w:rsidR="00BC484E" w14:paraId="7F21497B" w14:textId="77777777" w:rsidTr="00BC484E">
        <w:tc>
          <w:tcPr>
            <w:tcW w:w="702" w:type="dxa"/>
          </w:tcPr>
          <w:p w14:paraId="2B36314F" w14:textId="77777777" w:rsidR="00BC484E" w:rsidRDefault="00BC484E" w:rsidP="00BC484E">
            <w:pPr>
              <w:rPr>
                <w:sz w:val="16"/>
                <w:szCs w:val="16"/>
              </w:rPr>
            </w:pPr>
            <w:r>
              <w:rPr>
                <w:sz w:val="16"/>
                <w:szCs w:val="16"/>
              </w:rPr>
              <w:t>22</w:t>
            </w:r>
          </w:p>
        </w:tc>
        <w:tc>
          <w:tcPr>
            <w:tcW w:w="4963" w:type="dxa"/>
          </w:tcPr>
          <w:p w14:paraId="590E6689" w14:textId="77777777" w:rsidR="00BC484E" w:rsidRPr="00DC1EFB" w:rsidRDefault="00BC484E" w:rsidP="00BC484E">
            <w:pPr>
              <w:rPr>
                <w:sz w:val="18"/>
                <w:szCs w:val="18"/>
              </w:rPr>
            </w:pPr>
            <w:r>
              <w:rPr>
                <w:sz w:val="18"/>
                <w:szCs w:val="18"/>
              </w:rPr>
              <w:t>CANELA EM PÓ PURA SEM UMIDADE, ODOR DESGRADAVEL BOLOR E SUJIDADES EMBALAGEM TRANSPARENTE COM PESO 20A 30 G</w:t>
            </w:r>
          </w:p>
        </w:tc>
        <w:tc>
          <w:tcPr>
            <w:tcW w:w="993" w:type="dxa"/>
          </w:tcPr>
          <w:p w14:paraId="18807083" w14:textId="77777777" w:rsidR="00BC484E" w:rsidRPr="003E4EF5" w:rsidRDefault="00BC484E" w:rsidP="00BC484E">
            <w:pPr>
              <w:jc w:val="right"/>
              <w:rPr>
                <w:sz w:val="16"/>
                <w:szCs w:val="16"/>
              </w:rPr>
            </w:pPr>
            <w:r>
              <w:rPr>
                <w:sz w:val="16"/>
                <w:szCs w:val="16"/>
              </w:rPr>
              <w:t>PCT</w:t>
            </w:r>
          </w:p>
        </w:tc>
        <w:tc>
          <w:tcPr>
            <w:tcW w:w="850" w:type="dxa"/>
          </w:tcPr>
          <w:p w14:paraId="126903CB" w14:textId="77777777" w:rsidR="00BC484E" w:rsidRPr="00975A18" w:rsidRDefault="00BC484E" w:rsidP="00BC484E">
            <w:pPr>
              <w:jc w:val="right"/>
              <w:rPr>
                <w:sz w:val="16"/>
                <w:szCs w:val="16"/>
              </w:rPr>
            </w:pPr>
            <w:r>
              <w:rPr>
                <w:sz w:val="16"/>
                <w:szCs w:val="16"/>
              </w:rPr>
              <w:t>168</w:t>
            </w:r>
          </w:p>
        </w:tc>
        <w:tc>
          <w:tcPr>
            <w:tcW w:w="1276" w:type="dxa"/>
          </w:tcPr>
          <w:p w14:paraId="61C3510B" w14:textId="77777777" w:rsidR="00BC484E" w:rsidRPr="00975A18" w:rsidRDefault="00BC484E" w:rsidP="00BC484E">
            <w:pPr>
              <w:jc w:val="right"/>
              <w:rPr>
                <w:sz w:val="16"/>
                <w:szCs w:val="16"/>
              </w:rPr>
            </w:pPr>
            <w:r>
              <w:rPr>
                <w:sz w:val="16"/>
                <w:szCs w:val="16"/>
              </w:rPr>
              <w:t>6,84</w:t>
            </w:r>
          </w:p>
        </w:tc>
        <w:tc>
          <w:tcPr>
            <w:tcW w:w="1417" w:type="dxa"/>
          </w:tcPr>
          <w:p w14:paraId="1D090C15" w14:textId="77777777" w:rsidR="00BC484E" w:rsidRPr="00975A18" w:rsidRDefault="00BC484E" w:rsidP="00BC484E">
            <w:pPr>
              <w:ind w:right="72"/>
              <w:jc w:val="right"/>
              <w:rPr>
                <w:sz w:val="16"/>
                <w:szCs w:val="16"/>
              </w:rPr>
            </w:pPr>
            <w:r>
              <w:rPr>
                <w:sz w:val="16"/>
                <w:szCs w:val="16"/>
              </w:rPr>
              <w:t>1.149,12</w:t>
            </w:r>
          </w:p>
        </w:tc>
      </w:tr>
      <w:tr w:rsidR="00BC484E" w14:paraId="3F99BEEC" w14:textId="77777777" w:rsidTr="00BC484E">
        <w:tc>
          <w:tcPr>
            <w:tcW w:w="702" w:type="dxa"/>
          </w:tcPr>
          <w:p w14:paraId="3B0CFB4E" w14:textId="77777777" w:rsidR="00BC484E" w:rsidRDefault="00BC484E" w:rsidP="00BC484E">
            <w:pPr>
              <w:rPr>
                <w:sz w:val="16"/>
                <w:szCs w:val="16"/>
              </w:rPr>
            </w:pPr>
            <w:r>
              <w:rPr>
                <w:sz w:val="16"/>
                <w:szCs w:val="16"/>
              </w:rPr>
              <w:t>23</w:t>
            </w:r>
          </w:p>
        </w:tc>
        <w:tc>
          <w:tcPr>
            <w:tcW w:w="4963" w:type="dxa"/>
          </w:tcPr>
          <w:p w14:paraId="7C11B07B" w14:textId="77777777" w:rsidR="00BC484E" w:rsidRPr="00DC1EFB" w:rsidRDefault="00BC484E" w:rsidP="00BC484E">
            <w:pPr>
              <w:rPr>
                <w:sz w:val="18"/>
                <w:szCs w:val="18"/>
              </w:rPr>
            </w:pPr>
            <w:r>
              <w:rPr>
                <w:sz w:val="18"/>
                <w:szCs w:val="18"/>
              </w:rPr>
              <w:t>CANELA EM RAMA - CANELA; EM RAMA; DE COLORAÇÃO MARROM CLARO; COM SABOR E ODOR PRÓPRIOS; LIVRE DE SUJIDADES E MATERIAIS ESTRANHOS; EMBALAGEM PRIMARIA PLÁSTICO ATÓXICO E .PACOTE COM 20 GRAMAS.</w:t>
            </w:r>
          </w:p>
        </w:tc>
        <w:tc>
          <w:tcPr>
            <w:tcW w:w="993" w:type="dxa"/>
          </w:tcPr>
          <w:p w14:paraId="4DAC5405" w14:textId="77777777" w:rsidR="00BC484E" w:rsidRPr="003E4EF5" w:rsidRDefault="00BC484E" w:rsidP="00BC484E">
            <w:pPr>
              <w:jc w:val="right"/>
              <w:rPr>
                <w:sz w:val="16"/>
                <w:szCs w:val="16"/>
              </w:rPr>
            </w:pPr>
            <w:r>
              <w:rPr>
                <w:sz w:val="16"/>
                <w:szCs w:val="16"/>
              </w:rPr>
              <w:t>pacote</w:t>
            </w:r>
          </w:p>
        </w:tc>
        <w:tc>
          <w:tcPr>
            <w:tcW w:w="850" w:type="dxa"/>
          </w:tcPr>
          <w:p w14:paraId="67202F09" w14:textId="77777777" w:rsidR="00BC484E" w:rsidRPr="00975A18" w:rsidRDefault="00BC484E" w:rsidP="00BC484E">
            <w:pPr>
              <w:jc w:val="right"/>
              <w:rPr>
                <w:sz w:val="16"/>
                <w:szCs w:val="16"/>
              </w:rPr>
            </w:pPr>
            <w:r>
              <w:rPr>
                <w:sz w:val="16"/>
                <w:szCs w:val="16"/>
              </w:rPr>
              <w:t>30</w:t>
            </w:r>
          </w:p>
        </w:tc>
        <w:tc>
          <w:tcPr>
            <w:tcW w:w="1276" w:type="dxa"/>
          </w:tcPr>
          <w:p w14:paraId="58B969B3" w14:textId="77777777" w:rsidR="00BC484E" w:rsidRPr="00975A18" w:rsidRDefault="00BC484E" w:rsidP="00BC484E">
            <w:pPr>
              <w:jc w:val="right"/>
              <w:rPr>
                <w:sz w:val="16"/>
                <w:szCs w:val="16"/>
              </w:rPr>
            </w:pPr>
            <w:r>
              <w:rPr>
                <w:sz w:val="16"/>
                <w:szCs w:val="16"/>
              </w:rPr>
              <w:t>7,87</w:t>
            </w:r>
          </w:p>
        </w:tc>
        <w:tc>
          <w:tcPr>
            <w:tcW w:w="1417" w:type="dxa"/>
          </w:tcPr>
          <w:p w14:paraId="5C18D46A" w14:textId="77777777" w:rsidR="00BC484E" w:rsidRPr="00975A18" w:rsidRDefault="00BC484E" w:rsidP="00BC484E">
            <w:pPr>
              <w:ind w:right="72"/>
              <w:jc w:val="right"/>
              <w:rPr>
                <w:sz w:val="16"/>
                <w:szCs w:val="16"/>
              </w:rPr>
            </w:pPr>
            <w:r>
              <w:rPr>
                <w:sz w:val="16"/>
                <w:szCs w:val="16"/>
              </w:rPr>
              <w:t>236,00</w:t>
            </w:r>
          </w:p>
        </w:tc>
      </w:tr>
      <w:tr w:rsidR="00BC484E" w14:paraId="5F417609" w14:textId="77777777" w:rsidTr="00BC484E">
        <w:tc>
          <w:tcPr>
            <w:tcW w:w="702" w:type="dxa"/>
          </w:tcPr>
          <w:p w14:paraId="083E4A77" w14:textId="77777777" w:rsidR="00BC484E" w:rsidRDefault="00BC484E" w:rsidP="00BC484E">
            <w:pPr>
              <w:rPr>
                <w:sz w:val="16"/>
                <w:szCs w:val="16"/>
              </w:rPr>
            </w:pPr>
            <w:r>
              <w:rPr>
                <w:sz w:val="16"/>
                <w:szCs w:val="16"/>
              </w:rPr>
              <w:t>24</w:t>
            </w:r>
          </w:p>
        </w:tc>
        <w:tc>
          <w:tcPr>
            <w:tcW w:w="4963" w:type="dxa"/>
          </w:tcPr>
          <w:p w14:paraId="58BB6BD4" w14:textId="77777777" w:rsidR="00BC484E" w:rsidRPr="00DC1EFB" w:rsidRDefault="00BC484E" w:rsidP="00BC484E">
            <w:pPr>
              <w:rPr>
                <w:sz w:val="18"/>
                <w:szCs w:val="18"/>
              </w:rPr>
            </w:pPr>
            <w:r>
              <w:rPr>
                <w:sz w:val="18"/>
                <w:szCs w:val="18"/>
              </w:rPr>
              <w:t>CANJICA BRANCA TIPO1, CONTENDO 80% DE GRÃOS INTEIROS. EMBALAGEM COM 500 GRAMAS. COM ROTULO CONTENDO NOME DO PRODUTOR, NOME DO PRODUTO, LISTA DE INGREDIENTES, INFORMAÇÕES NUTRICIONAIS, DATA DE FABRICAÇÃO E VALIDADE.</w:t>
            </w:r>
          </w:p>
        </w:tc>
        <w:tc>
          <w:tcPr>
            <w:tcW w:w="993" w:type="dxa"/>
          </w:tcPr>
          <w:p w14:paraId="2924917D" w14:textId="77777777" w:rsidR="00BC484E" w:rsidRPr="003E4EF5" w:rsidRDefault="00BC484E" w:rsidP="00BC484E">
            <w:pPr>
              <w:jc w:val="right"/>
              <w:rPr>
                <w:sz w:val="16"/>
                <w:szCs w:val="16"/>
              </w:rPr>
            </w:pPr>
            <w:r>
              <w:rPr>
                <w:sz w:val="16"/>
                <w:szCs w:val="16"/>
              </w:rPr>
              <w:t>pacote</w:t>
            </w:r>
          </w:p>
        </w:tc>
        <w:tc>
          <w:tcPr>
            <w:tcW w:w="850" w:type="dxa"/>
          </w:tcPr>
          <w:p w14:paraId="7AEE2A58" w14:textId="77777777" w:rsidR="00BC484E" w:rsidRPr="00975A18" w:rsidRDefault="00BC484E" w:rsidP="00BC484E">
            <w:pPr>
              <w:jc w:val="right"/>
              <w:rPr>
                <w:sz w:val="16"/>
                <w:szCs w:val="16"/>
              </w:rPr>
            </w:pPr>
            <w:r>
              <w:rPr>
                <w:sz w:val="16"/>
                <w:szCs w:val="16"/>
              </w:rPr>
              <w:t>160</w:t>
            </w:r>
          </w:p>
        </w:tc>
        <w:tc>
          <w:tcPr>
            <w:tcW w:w="1276" w:type="dxa"/>
          </w:tcPr>
          <w:p w14:paraId="1DDB6C2E" w14:textId="77777777" w:rsidR="00BC484E" w:rsidRPr="00975A18" w:rsidRDefault="00BC484E" w:rsidP="00BC484E">
            <w:pPr>
              <w:jc w:val="right"/>
              <w:rPr>
                <w:sz w:val="16"/>
                <w:szCs w:val="16"/>
              </w:rPr>
            </w:pPr>
            <w:r>
              <w:rPr>
                <w:sz w:val="16"/>
                <w:szCs w:val="16"/>
              </w:rPr>
              <w:t>6,25</w:t>
            </w:r>
          </w:p>
        </w:tc>
        <w:tc>
          <w:tcPr>
            <w:tcW w:w="1417" w:type="dxa"/>
          </w:tcPr>
          <w:p w14:paraId="05D1DE15" w14:textId="77777777" w:rsidR="00BC484E" w:rsidRPr="00975A18" w:rsidRDefault="00BC484E" w:rsidP="00BC484E">
            <w:pPr>
              <w:ind w:right="72"/>
              <w:jc w:val="right"/>
              <w:rPr>
                <w:sz w:val="16"/>
                <w:szCs w:val="16"/>
              </w:rPr>
            </w:pPr>
            <w:r>
              <w:rPr>
                <w:sz w:val="16"/>
                <w:szCs w:val="16"/>
              </w:rPr>
              <w:t>1.000,40</w:t>
            </w:r>
          </w:p>
        </w:tc>
      </w:tr>
      <w:tr w:rsidR="00BC484E" w14:paraId="46A033ED" w14:textId="77777777" w:rsidTr="00BC484E">
        <w:tc>
          <w:tcPr>
            <w:tcW w:w="702" w:type="dxa"/>
          </w:tcPr>
          <w:p w14:paraId="6D5A3020" w14:textId="77777777" w:rsidR="00BC484E" w:rsidRDefault="00BC484E" w:rsidP="00BC484E">
            <w:pPr>
              <w:rPr>
                <w:sz w:val="16"/>
                <w:szCs w:val="16"/>
              </w:rPr>
            </w:pPr>
            <w:r>
              <w:rPr>
                <w:sz w:val="16"/>
                <w:szCs w:val="16"/>
              </w:rPr>
              <w:t>25</w:t>
            </w:r>
          </w:p>
        </w:tc>
        <w:tc>
          <w:tcPr>
            <w:tcW w:w="4963" w:type="dxa"/>
          </w:tcPr>
          <w:p w14:paraId="37F53B4E" w14:textId="77777777" w:rsidR="00BC484E" w:rsidRPr="00DC1EFB" w:rsidRDefault="00BC484E" w:rsidP="00BC484E">
            <w:pPr>
              <w:rPr>
                <w:sz w:val="18"/>
                <w:szCs w:val="18"/>
              </w:rPr>
            </w:pPr>
            <w:r>
              <w:rPr>
                <w:sz w:val="18"/>
                <w:szCs w:val="18"/>
              </w:rPr>
              <w:t>CATCHUP DE BOA QUALIDADE COLORAÇÃO VERMELHA CARACTERISTICA DO PRODUTO EMBALAGEM 400 G</w:t>
            </w:r>
          </w:p>
        </w:tc>
        <w:tc>
          <w:tcPr>
            <w:tcW w:w="993" w:type="dxa"/>
          </w:tcPr>
          <w:p w14:paraId="55F0E697" w14:textId="77777777" w:rsidR="00BC484E" w:rsidRPr="003E4EF5" w:rsidRDefault="00BC484E" w:rsidP="00BC484E">
            <w:pPr>
              <w:jc w:val="right"/>
              <w:rPr>
                <w:sz w:val="16"/>
                <w:szCs w:val="16"/>
              </w:rPr>
            </w:pPr>
            <w:r>
              <w:rPr>
                <w:sz w:val="16"/>
                <w:szCs w:val="16"/>
              </w:rPr>
              <w:t>UNID</w:t>
            </w:r>
          </w:p>
        </w:tc>
        <w:tc>
          <w:tcPr>
            <w:tcW w:w="850" w:type="dxa"/>
          </w:tcPr>
          <w:p w14:paraId="15CB2518" w14:textId="77777777" w:rsidR="00BC484E" w:rsidRPr="00975A18" w:rsidRDefault="00BC484E" w:rsidP="00BC484E">
            <w:pPr>
              <w:jc w:val="right"/>
              <w:rPr>
                <w:sz w:val="16"/>
                <w:szCs w:val="16"/>
              </w:rPr>
            </w:pPr>
            <w:r>
              <w:rPr>
                <w:sz w:val="16"/>
                <w:szCs w:val="16"/>
              </w:rPr>
              <w:t>200</w:t>
            </w:r>
          </w:p>
        </w:tc>
        <w:tc>
          <w:tcPr>
            <w:tcW w:w="1276" w:type="dxa"/>
          </w:tcPr>
          <w:p w14:paraId="2D5AD553" w14:textId="77777777" w:rsidR="00BC484E" w:rsidRPr="00975A18" w:rsidRDefault="00BC484E" w:rsidP="00BC484E">
            <w:pPr>
              <w:jc w:val="right"/>
              <w:rPr>
                <w:sz w:val="16"/>
                <w:szCs w:val="16"/>
              </w:rPr>
            </w:pPr>
            <w:r>
              <w:rPr>
                <w:sz w:val="16"/>
                <w:szCs w:val="16"/>
              </w:rPr>
              <w:t>5,82</w:t>
            </w:r>
          </w:p>
        </w:tc>
        <w:tc>
          <w:tcPr>
            <w:tcW w:w="1417" w:type="dxa"/>
          </w:tcPr>
          <w:p w14:paraId="10B68F32" w14:textId="77777777" w:rsidR="00BC484E" w:rsidRPr="00975A18" w:rsidRDefault="00BC484E" w:rsidP="00BC484E">
            <w:pPr>
              <w:ind w:right="72"/>
              <w:jc w:val="right"/>
              <w:rPr>
                <w:sz w:val="16"/>
                <w:szCs w:val="16"/>
              </w:rPr>
            </w:pPr>
            <w:r>
              <w:rPr>
                <w:sz w:val="16"/>
                <w:szCs w:val="16"/>
              </w:rPr>
              <w:t>1.163,00</w:t>
            </w:r>
          </w:p>
        </w:tc>
      </w:tr>
      <w:tr w:rsidR="00BC484E" w14:paraId="76DF972B" w14:textId="77777777" w:rsidTr="00BC484E">
        <w:tc>
          <w:tcPr>
            <w:tcW w:w="702" w:type="dxa"/>
          </w:tcPr>
          <w:p w14:paraId="0AF4DEDF" w14:textId="77777777" w:rsidR="00BC484E" w:rsidRDefault="00BC484E" w:rsidP="00BC484E">
            <w:pPr>
              <w:rPr>
                <w:sz w:val="16"/>
                <w:szCs w:val="16"/>
              </w:rPr>
            </w:pPr>
            <w:r>
              <w:rPr>
                <w:sz w:val="16"/>
                <w:szCs w:val="16"/>
              </w:rPr>
              <w:t>26</w:t>
            </w:r>
          </w:p>
        </w:tc>
        <w:tc>
          <w:tcPr>
            <w:tcW w:w="4963" w:type="dxa"/>
          </w:tcPr>
          <w:p w14:paraId="6F16C755" w14:textId="77777777" w:rsidR="00BC484E" w:rsidRPr="00DC1EFB" w:rsidRDefault="00BC484E" w:rsidP="00BC484E">
            <w:pPr>
              <w:rPr>
                <w:sz w:val="18"/>
                <w:szCs w:val="18"/>
              </w:rPr>
            </w:pPr>
            <w:r>
              <w:rPr>
                <w:sz w:val="18"/>
                <w:szCs w:val="18"/>
              </w:rPr>
              <w:t>CEBOLINHA  - DESIDRATADA, EMBALEM 5GR</w:t>
            </w:r>
          </w:p>
        </w:tc>
        <w:tc>
          <w:tcPr>
            <w:tcW w:w="993" w:type="dxa"/>
          </w:tcPr>
          <w:p w14:paraId="57E9FC2B" w14:textId="77777777" w:rsidR="00BC484E" w:rsidRPr="003E4EF5" w:rsidRDefault="00BC484E" w:rsidP="00BC484E">
            <w:pPr>
              <w:jc w:val="right"/>
              <w:rPr>
                <w:sz w:val="16"/>
                <w:szCs w:val="16"/>
              </w:rPr>
            </w:pPr>
            <w:r>
              <w:rPr>
                <w:sz w:val="16"/>
                <w:szCs w:val="16"/>
              </w:rPr>
              <w:t>PCT</w:t>
            </w:r>
          </w:p>
        </w:tc>
        <w:tc>
          <w:tcPr>
            <w:tcW w:w="850" w:type="dxa"/>
          </w:tcPr>
          <w:p w14:paraId="467BD3DD" w14:textId="77777777" w:rsidR="00BC484E" w:rsidRPr="00975A18" w:rsidRDefault="00BC484E" w:rsidP="00BC484E">
            <w:pPr>
              <w:jc w:val="right"/>
              <w:rPr>
                <w:sz w:val="16"/>
                <w:szCs w:val="16"/>
              </w:rPr>
            </w:pPr>
            <w:r>
              <w:rPr>
                <w:sz w:val="16"/>
                <w:szCs w:val="16"/>
              </w:rPr>
              <w:t>250</w:t>
            </w:r>
          </w:p>
        </w:tc>
        <w:tc>
          <w:tcPr>
            <w:tcW w:w="1276" w:type="dxa"/>
          </w:tcPr>
          <w:p w14:paraId="177BA1C0" w14:textId="77777777" w:rsidR="00BC484E" w:rsidRPr="00975A18" w:rsidRDefault="00BC484E" w:rsidP="00BC484E">
            <w:pPr>
              <w:jc w:val="right"/>
              <w:rPr>
                <w:sz w:val="16"/>
                <w:szCs w:val="16"/>
              </w:rPr>
            </w:pPr>
            <w:r>
              <w:rPr>
                <w:sz w:val="16"/>
                <w:szCs w:val="16"/>
              </w:rPr>
              <w:t>4,71</w:t>
            </w:r>
          </w:p>
        </w:tc>
        <w:tc>
          <w:tcPr>
            <w:tcW w:w="1417" w:type="dxa"/>
          </w:tcPr>
          <w:p w14:paraId="7CF8FBC4" w14:textId="77777777" w:rsidR="00BC484E" w:rsidRPr="00975A18" w:rsidRDefault="00BC484E" w:rsidP="00BC484E">
            <w:pPr>
              <w:ind w:right="72"/>
              <w:jc w:val="right"/>
              <w:rPr>
                <w:sz w:val="16"/>
                <w:szCs w:val="16"/>
              </w:rPr>
            </w:pPr>
            <w:r>
              <w:rPr>
                <w:sz w:val="16"/>
                <w:szCs w:val="16"/>
              </w:rPr>
              <w:t>1.176,65</w:t>
            </w:r>
          </w:p>
        </w:tc>
      </w:tr>
      <w:tr w:rsidR="00BC484E" w14:paraId="106A1638" w14:textId="77777777" w:rsidTr="00BC484E">
        <w:tc>
          <w:tcPr>
            <w:tcW w:w="702" w:type="dxa"/>
          </w:tcPr>
          <w:p w14:paraId="7AB74E52" w14:textId="77777777" w:rsidR="00BC484E" w:rsidRDefault="00BC484E" w:rsidP="00BC484E">
            <w:pPr>
              <w:rPr>
                <w:sz w:val="16"/>
                <w:szCs w:val="16"/>
              </w:rPr>
            </w:pPr>
            <w:r>
              <w:rPr>
                <w:sz w:val="16"/>
                <w:szCs w:val="16"/>
              </w:rPr>
              <w:t>27</w:t>
            </w:r>
          </w:p>
        </w:tc>
        <w:tc>
          <w:tcPr>
            <w:tcW w:w="4963" w:type="dxa"/>
          </w:tcPr>
          <w:p w14:paraId="654489D0" w14:textId="77777777" w:rsidR="00BC484E" w:rsidRPr="00DC1EFB" w:rsidRDefault="00BC484E" w:rsidP="00BC484E">
            <w:pPr>
              <w:rPr>
                <w:sz w:val="18"/>
                <w:szCs w:val="18"/>
              </w:rPr>
            </w:pPr>
            <w:r>
              <w:rPr>
                <w:sz w:val="18"/>
                <w:szCs w:val="18"/>
              </w:rPr>
              <w:t>CHA  DE CAPIM CIDEIRA DESIDRATADO, USO ALIMENTICIOS ENBALAGEM DE 100 GRAMAS</w:t>
            </w:r>
          </w:p>
        </w:tc>
        <w:tc>
          <w:tcPr>
            <w:tcW w:w="993" w:type="dxa"/>
          </w:tcPr>
          <w:p w14:paraId="1167CB4E" w14:textId="77777777" w:rsidR="00BC484E" w:rsidRPr="003E4EF5" w:rsidRDefault="00BC484E" w:rsidP="00BC484E">
            <w:pPr>
              <w:jc w:val="right"/>
              <w:rPr>
                <w:sz w:val="16"/>
                <w:szCs w:val="16"/>
              </w:rPr>
            </w:pPr>
            <w:r>
              <w:rPr>
                <w:sz w:val="16"/>
                <w:szCs w:val="16"/>
              </w:rPr>
              <w:t>UNID</w:t>
            </w:r>
          </w:p>
        </w:tc>
        <w:tc>
          <w:tcPr>
            <w:tcW w:w="850" w:type="dxa"/>
          </w:tcPr>
          <w:p w14:paraId="55EF2189" w14:textId="77777777" w:rsidR="00BC484E" w:rsidRPr="00975A18" w:rsidRDefault="00BC484E" w:rsidP="00BC484E">
            <w:pPr>
              <w:jc w:val="right"/>
              <w:rPr>
                <w:sz w:val="16"/>
                <w:szCs w:val="16"/>
              </w:rPr>
            </w:pPr>
            <w:r>
              <w:rPr>
                <w:sz w:val="16"/>
                <w:szCs w:val="16"/>
              </w:rPr>
              <w:t>100</w:t>
            </w:r>
          </w:p>
        </w:tc>
        <w:tc>
          <w:tcPr>
            <w:tcW w:w="1276" w:type="dxa"/>
          </w:tcPr>
          <w:p w14:paraId="51E6796F" w14:textId="77777777" w:rsidR="00BC484E" w:rsidRPr="00975A18" w:rsidRDefault="00BC484E" w:rsidP="00BC484E">
            <w:pPr>
              <w:jc w:val="right"/>
              <w:rPr>
                <w:sz w:val="16"/>
                <w:szCs w:val="16"/>
              </w:rPr>
            </w:pPr>
            <w:r>
              <w:rPr>
                <w:sz w:val="16"/>
                <w:szCs w:val="16"/>
              </w:rPr>
              <w:t>10,37</w:t>
            </w:r>
          </w:p>
        </w:tc>
        <w:tc>
          <w:tcPr>
            <w:tcW w:w="1417" w:type="dxa"/>
          </w:tcPr>
          <w:p w14:paraId="11CD6A0C" w14:textId="77777777" w:rsidR="00BC484E" w:rsidRPr="00975A18" w:rsidRDefault="00BC484E" w:rsidP="00BC484E">
            <w:pPr>
              <w:ind w:right="72"/>
              <w:jc w:val="right"/>
              <w:rPr>
                <w:sz w:val="16"/>
                <w:szCs w:val="16"/>
              </w:rPr>
            </w:pPr>
            <w:r>
              <w:rPr>
                <w:sz w:val="16"/>
                <w:szCs w:val="16"/>
              </w:rPr>
              <w:t>1.036,75</w:t>
            </w:r>
          </w:p>
        </w:tc>
      </w:tr>
      <w:tr w:rsidR="00BC484E" w14:paraId="5AE0D8DC" w14:textId="77777777" w:rsidTr="00BC484E">
        <w:tc>
          <w:tcPr>
            <w:tcW w:w="702" w:type="dxa"/>
          </w:tcPr>
          <w:p w14:paraId="50E31D3D" w14:textId="77777777" w:rsidR="00BC484E" w:rsidRDefault="00BC484E" w:rsidP="00BC484E">
            <w:pPr>
              <w:rPr>
                <w:sz w:val="16"/>
                <w:szCs w:val="16"/>
              </w:rPr>
            </w:pPr>
            <w:r>
              <w:rPr>
                <w:sz w:val="16"/>
                <w:szCs w:val="16"/>
              </w:rPr>
              <w:t>28</w:t>
            </w:r>
          </w:p>
        </w:tc>
        <w:tc>
          <w:tcPr>
            <w:tcW w:w="4963" w:type="dxa"/>
          </w:tcPr>
          <w:p w14:paraId="33E57E29" w14:textId="77777777" w:rsidR="00BC484E" w:rsidRPr="00DC1EFB" w:rsidRDefault="00BC484E" w:rsidP="00BC484E">
            <w:pPr>
              <w:rPr>
                <w:sz w:val="18"/>
                <w:szCs w:val="18"/>
              </w:rPr>
            </w:pPr>
            <w:r>
              <w:rPr>
                <w:sz w:val="18"/>
                <w:szCs w:val="18"/>
              </w:rPr>
              <w:t xml:space="preserve">CHÁ DE </w:t>
            </w:r>
            <w:proofErr w:type="gramStart"/>
            <w:r>
              <w:rPr>
                <w:sz w:val="18"/>
                <w:szCs w:val="18"/>
              </w:rPr>
              <w:t>CAMOMILA  -</w:t>
            </w:r>
            <w:proofErr w:type="gramEnd"/>
            <w:r>
              <w:rPr>
                <w:sz w:val="18"/>
                <w:szCs w:val="18"/>
              </w:rPr>
              <w:t xml:space="preserve">  CAMOMILA EM FLORAIS; USO ALIMENTÍCIO. EMBALAGEM DE 100 GRAMAS.</w:t>
            </w:r>
          </w:p>
        </w:tc>
        <w:tc>
          <w:tcPr>
            <w:tcW w:w="993" w:type="dxa"/>
          </w:tcPr>
          <w:p w14:paraId="0625ABF0" w14:textId="77777777" w:rsidR="00BC484E" w:rsidRPr="003E4EF5" w:rsidRDefault="00BC484E" w:rsidP="00BC484E">
            <w:pPr>
              <w:jc w:val="right"/>
              <w:rPr>
                <w:sz w:val="16"/>
                <w:szCs w:val="16"/>
              </w:rPr>
            </w:pPr>
            <w:r>
              <w:rPr>
                <w:sz w:val="16"/>
                <w:szCs w:val="16"/>
              </w:rPr>
              <w:t>pacote</w:t>
            </w:r>
          </w:p>
        </w:tc>
        <w:tc>
          <w:tcPr>
            <w:tcW w:w="850" w:type="dxa"/>
          </w:tcPr>
          <w:p w14:paraId="6E41BCC6" w14:textId="77777777" w:rsidR="00BC484E" w:rsidRPr="00975A18" w:rsidRDefault="00BC484E" w:rsidP="00BC484E">
            <w:pPr>
              <w:jc w:val="right"/>
              <w:rPr>
                <w:sz w:val="16"/>
                <w:szCs w:val="16"/>
              </w:rPr>
            </w:pPr>
            <w:r>
              <w:rPr>
                <w:sz w:val="16"/>
                <w:szCs w:val="16"/>
              </w:rPr>
              <w:t>100</w:t>
            </w:r>
          </w:p>
        </w:tc>
        <w:tc>
          <w:tcPr>
            <w:tcW w:w="1276" w:type="dxa"/>
          </w:tcPr>
          <w:p w14:paraId="6AF3E6AC" w14:textId="77777777" w:rsidR="00BC484E" w:rsidRPr="00975A18" w:rsidRDefault="00BC484E" w:rsidP="00BC484E">
            <w:pPr>
              <w:jc w:val="right"/>
              <w:rPr>
                <w:sz w:val="16"/>
                <w:szCs w:val="16"/>
              </w:rPr>
            </w:pPr>
            <w:r>
              <w:rPr>
                <w:sz w:val="16"/>
                <w:szCs w:val="16"/>
              </w:rPr>
              <w:t>8,32</w:t>
            </w:r>
          </w:p>
        </w:tc>
        <w:tc>
          <w:tcPr>
            <w:tcW w:w="1417" w:type="dxa"/>
          </w:tcPr>
          <w:p w14:paraId="29E5404F" w14:textId="77777777" w:rsidR="00BC484E" w:rsidRPr="00975A18" w:rsidRDefault="00BC484E" w:rsidP="00BC484E">
            <w:pPr>
              <w:ind w:right="72"/>
              <w:jc w:val="right"/>
              <w:rPr>
                <w:sz w:val="16"/>
                <w:szCs w:val="16"/>
              </w:rPr>
            </w:pPr>
            <w:r>
              <w:rPr>
                <w:sz w:val="16"/>
                <w:szCs w:val="16"/>
              </w:rPr>
              <w:t>832,00</w:t>
            </w:r>
          </w:p>
        </w:tc>
      </w:tr>
      <w:tr w:rsidR="00BC484E" w14:paraId="78F10ADB" w14:textId="77777777" w:rsidTr="00BC484E">
        <w:tc>
          <w:tcPr>
            <w:tcW w:w="702" w:type="dxa"/>
          </w:tcPr>
          <w:p w14:paraId="7EEC58AB" w14:textId="77777777" w:rsidR="00BC484E" w:rsidRDefault="00BC484E" w:rsidP="00BC484E">
            <w:pPr>
              <w:rPr>
                <w:sz w:val="16"/>
                <w:szCs w:val="16"/>
              </w:rPr>
            </w:pPr>
            <w:r>
              <w:rPr>
                <w:sz w:val="16"/>
                <w:szCs w:val="16"/>
              </w:rPr>
              <w:t>29</w:t>
            </w:r>
          </w:p>
        </w:tc>
        <w:tc>
          <w:tcPr>
            <w:tcW w:w="4963" w:type="dxa"/>
          </w:tcPr>
          <w:p w14:paraId="4C1295C7" w14:textId="77777777" w:rsidR="00BC484E" w:rsidRPr="00DC1EFB" w:rsidRDefault="00BC484E" w:rsidP="00BC484E">
            <w:pPr>
              <w:rPr>
                <w:sz w:val="18"/>
                <w:szCs w:val="18"/>
              </w:rPr>
            </w:pPr>
            <w:r>
              <w:rPr>
                <w:sz w:val="18"/>
                <w:szCs w:val="18"/>
              </w:rPr>
              <w:t>CHA DE ERVA DOCE DESIDRATADA USO ALIMENTICIO EMBALAGEM DE 100 G</w:t>
            </w:r>
          </w:p>
        </w:tc>
        <w:tc>
          <w:tcPr>
            <w:tcW w:w="993" w:type="dxa"/>
          </w:tcPr>
          <w:p w14:paraId="0008BE4D" w14:textId="77777777" w:rsidR="00BC484E" w:rsidRPr="003E4EF5" w:rsidRDefault="00BC484E" w:rsidP="00BC484E">
            <w:pPr>
              <w:jc w:val="right"/>
              <w:rPr>
                <w:sz w:val="16"/>
                <w:szCs w:val="16"/>
              </w:rPr>
            </w:pPr>
            <w:r>
              <w:rPr>
                <w:sz w:val="16"/>
                <w:szCs w:val="16"/>
              </w:rPr>
              <w:t>UNID</w:t>
            </w:r>
          </w:p>
        </w:tc>
        <w:tc>
          <w:tcPr>
            <w:tcW w:w="850" w:type="dxa"/>
          </w:tcPr>
          <w:p w14:paraId="6A793CA1" w14:textId="77777777" w:rsidR="00BC484E" w:rsidRPr="00975A18" w:rsidRDefault="00BC484E" w:rsidP="00BC484E">
            <w:pPr>
              <w:jc w:val="right"/>
              <w:rPr>
                <w:sz w:val="16"/>
                <w:szCs w:val="16"/>
              </w:rPr>
            </w:pPr>
            <w:r>
              <w:rPr>
                <w:sz w:val="16"/>
                <w:szCs w:val="16"/>
              </w:rPr>
              <w:t>100</w:t>
            </w:r>
          </w:p>
        </w:tc>
        <w:tc>
          <w:tcPr>
            <w:tcW w:w="1276" w:type="dxa"/>
          </w:tcPr>
          <w:p w14:paraId="4817D038" w14:textId="77777777" w:rsidR="00BC484E" w:rsidRPr="00975A18" w:rsidRDefault="00BC484E" w:rsidP="00BC484E">
            <w:pPr>
              <w:jc w:val="right"/>
              <w:rPr>
                <w:sz w:val="16"/>
                <w:szCs w:val="16"/>
              </w:rPr>
            </w:pPr>
            <w:r>
              <w:rPr>
                <w:sz w:val="16"/>
                <w:szCs w:val="16"/>
              </w:rPr>
              <w:t>8,45</w:t>
            </w:r>
          </w:p>
        </w:tc>
        <w:tc>
          <w:tcPr>
            <w:tcW w:w="1417" w:type="dxa"/>
          </w:tcPr>
          <w:p w14:paraId="549BD2C1" w14:textId="77777777" w:rsidR="00BC484E" w:rsidRPr="00975A18" w:rsidRDefault="00BC484E" w:rsidP="00BC484E">
            <w:pPr>
              <w:ind w:right="72"/>
              <w:jc w:val="right"/>
              <w:rPr>
                <w:sz w:val="16"/>
                <w:szCs w:val="16"/>
              </w:rPr>
            </w:pPr>
            <w:r>
              <w:rPr>
                <w:sz w:val="16"/>
                <w:szCs w:val="16"/>
              </w:rPr>
              <w:t>844,75</w:t>
            </w:r>
          </w:p>
        </w:tc>
      </w:tr>
      <w:tr w:rsidR="00BC484E" w14:paraId="58455F89" w14:textId="77777777" w:rsidTr="00BC484E">
        <w:tc>
          <w:tcPr>
            <w:tcW w:w="702" w:type="dxa"/>
          </w:tcPr>
          <w:p w14:paraId="523A5E1B" w14:textId="77777777" w:rsidR="00BC484E" w:rsidRDefault="00BC484E" w:rsidP="00BC484E">
            <w:pPr>
              <w:rPr>
                <w:sz w:val="16"/>
                <w:szCs w:val="16"/>
              </w:rPr>
            </w:pPr>
            <w:r>
              <w:rPr>
                <w:sz w:val="16"/>
                <w:szCs w:val="16"/>
              </w:rPr>
              <w:t>30</w:t>
            </w:r>
          </w:p>
        </w:tc>
        <w:tc>
          <w:tcPr>
            <w:tcW w:w="4963" w:type="dxa"/>
          </w:tcPr>
          <w:p w14:paraId="2439170A" w14:textId="77777777" w:rsidR="00BC484E" w:rsidRPr="00DC1EFB" w:rsidRDefault="00BC484E" w:rsidP="00BC484E">
            <w:pPr>
              <w:rPr>
                <w:sz w:val="18"/>
                <w:szCs w:val="18"/>
              </w:rPr>
            </w:pPr>
            <w:r>
              <w:rPr>
                <w:sz w:val="18"/>
                <w:szCs w:val="18"/>
              </w:rPr>
              <w:t>CHA MATE CONSTITUIDO FE ERVA MATE ESPECIMES VEGETAIS GENUINOS EM EXTRATOS E FOLHAS DE MATE TOSTADO, CHEIRO E SABOR PROPRIO. VALIDADE 12 M APOS A ENTREGA EMBALAGEM COM 250G</w:t>
            </w:r>
          </w:p>
        </w:tc>
        <w:tc>
          <w:tcPr>
            <w:tcW w:w="993" w:type="dxa"/>
          </w:tcPr>
          <w:p w14:paraId="3D359D52" w14:textId="77777777" w:rsidR="00BC484E" w:rsidRPr="003E4EF5" w:rsidRDefault="00BC484E" w:rsidP="00BC484E">
            <w:pPr>
              <w:jc w:val="right"/>
              <w:rPr>
                <w:sz w:val="16"/>
                <w:szCs w:val="16"/>
              </w:rPr>
            </w:pPr>
            <w:r>
              <w:rPr>
                <w:sz w:val="16"/>
                <w:szCs w:val="16"/>
              </w:rPr>
              <w:t>UNID</w:t>
            </w:r>
          </w:p>
        </w:tc>
        <w:tc>
          <w:tcPr>
            <w:tcW w:w="850" w:type="dxa"/>
          </w:tcPr>
          <w:p w14:paraId="4CE11F97" w14:textId="77777777" w:rsidR="00BC484E" w:rsidRPr="00975A18" w:rsidRDefault="00BC484E" w:rsidP="00BC484E">
            <w:pPr>
              <w:jc w:val="right"/>
              <w:rPr>
                <w:sz w:val="16"/>
                <w:szCs w:val="16"/>
              </w:rPr>
            </w:pPr>
            <w:r>
              <w:rPr>
                <w:sz w:val="16"/>
                <w:szCs w:val="16"/>
              </w:rPr>
              <w:t>2520</w:t>
            </w:r>
          </w:p>
        </w:tc>
        <w:tc>
          <w:tcPr>
            <w:tcW w:w="1276" w:type="dxa"/>
          </w:tcPr>
          <w:p w14:paraId="7385C4A9" w14:textId="77777777" w:rsidR="00BC484E" w:rsidRPr="00975A18" w:rsidRDefault="00BC484E" w:rsidP="00BC484E">
            <w:pPr>
              <w:jc w:val="right"/>
              <w:rPr>
                <w:sz w:val="16"/>
                <w:szCs w:val="16"/>
              </w:rPr>
            </w:pPr>
            <w:r>
              <w:rPr>
                <w:sz w:val="16"/>
                <w:szCs w:val="16"/>
              </w:rPr>
              <w:t>5,41</w:t>
            </w:r>
          </w:p>
        </w:tc>
        <w:tc>
          <w:tcPr>
            <w:tcW w:w="1417" w:type="dxa"/>
          </w:tcPr>
          <w:p w14:paraId="6DD67B4E" w14:textId="77777777" w:rsidR="00BC484E" w:rsidRPr="00975A18" w:rsidRDefault="00BC484E" w:rsidP="00BC484E">
            <w:pPr>
              <w:ind w:right="72"/>
              <w:jc w:val="right"/>
              <w:rPr>
                <w:sz w:val="16"/>
                <w:szCs w:val="16"/>
              </w:rPr>
            </w:pPr>
            <w:r>
              <w:rPr>
                <w:sz w:val="16"/>
                <w:szCs w:val="16"/>
              </w:rPr>
              <w:t>13.638,24</w:t>
            </w:r>
          </w:p>
        </w:tc>
      </w:tr>
      <w:tr w:rsidR="00BC484E" w14:paraId="6773089E" w14:textId="77777777" w:rsidTr="00BC484E">
        <w:tc>
          <w:tcPr>
            <w:tcW w:w="702" w:type="dxa"/>
          </w:tcPr>
          <w:p w14:paraId="786F02E0" w14:textId="77777777" w:rsidR="00BC484E" w:rsidRDefault="00BC484E" w:rsidP="00BC484E">
            <w:pPr>
              <w:rPr>
                <w:sz w:val="16"/>
                <w:szCs w:val="16"/>
              </w:rPr>
            </w:pPr>
            <w:r>
              <w:rPr>
                <w:sz w:val="16"/>
                <w:szCs w:val="16"/>
              </w:rPr>
              <w:t>31</w:t>
            </w:r>
          </w:p>
        </w:tc>
        <w:tc>
          <w:tcPr>
            <w:tcW w:w="4963" w:type="dxa"/>
          </w:tcPr>
          <w:p w14:paraId="55CE5218" w14:textId="77777777" w:rsidR="00BC484E" w:rsidRPr="00DC1EFB" w:rsidRDefault="00BC484E" w:rsidP="00BC484E">
            <w:pPr>
              <w:rPr>
                <w:sz w:val="18"/>
                <w:szCs w:val="18"/>
              </w:rPr>
            </w:pPr>
            <w:r>
              <w:rPr>
                <w:sz w:val="18"/>
                <w:szCs w:val="18"/>
              </w:rPr>
              <w:t>CHOCOLATE EM PÓ - EM PÓS INSTANTÂNEO, HOMOGÊNEO, COR MARROM CLARO A ESCURO, SEM GLÚTEN, ENRIQUECIDO COM VITAMINAS. CONSTANDO IDENTIFICAÇÃO E CARACTERISTICAS DO PRODUTO, DATA DE FABRICAÇÃO E VALIDADE. EMBALAGEM PACOTES COM 400 GRAMAS. VALIDADE MÍNIMA DE 6 MESES APÓS A ENTREGA.</w:t>
            </w:r>
          </w:p>
        </w:tc>
        <w:tc>
          <w:tcPr>
            <w:tcW w:w="993" w:type="dxa"/>
          </w:tcPr>
          <w:p w14:paraId="67305355" w14:textId="77777777" w:rsidR="00BC484E" w:rsidRPr="003E4EF5" w:rsidRDefault="00BC484E" w:rsidP="00BC484E">
            <w:pPr>
              <w:jc w:val="right"/>
              <w:rPr>
                <w:sz w:val="16"/>
                <w:szCs w:val="16"/>
              </w:rPr>
            </w:pPr>
            <w:r>
              <w:rPr>
                <w:sz w:val="16"/>
                <w:szCs w:val="16"/>
              </w:rPr>
              <w:t>pacote</w:t>
            </w:r>
          </w:p>
        </w:tc>
        <w:tc>
          <w:tcPr>
            <w:tcW w:w="850" w:type="dxa"/>
          </w:tcPr>
          <w:p w14:paraId="43F9E44E" w14:textId="77777777" w:rsidR="00BC484E" w:rsidRPr="00975A18" w:rsidRDefault="00BC484E" w:rsidP="00BC484E">
            <w:pPr>
              <w:jc w:val="right"/>
              <w:rPr>
                <w:sz w:val="16"/>
                <w:szCs w:val="16"/>
              </w:rPr>
            </w:pPr>
            <w:r>
              <w:rPr>
                <w:sz w:val="16"/>
                <w:szCs w:val="16"/>
              </w:rPr>
              <w:t>430</w:t>
            </w:r>
          </w:p>
        </w:tc>
        <w:tc>
          <w:tcPr>
            <w:tcW w:w="1276" w:type="dxa"/>
          </w:tcPr>
          <w:p w14:paraId="64B86AE9" w14:textId="77777777" w:rsidR="00BC484E" w:rsidRPr="00975A18" w:rsidRDefault="00BC484E" w:rsidP="00BC484E">
            <w:pPr>
              <w:jc w:val="right"/>
              <w:rPr>
                <w:sz w:val="16"/>
                <w:szCs w:val="16"/>
              </w:rPr>
            </w:pPr>
            <w:r>
              <w:rPr>
                <w:sz w:val="16"/>
                <w:szCs w:val="16"/>
              </w:rPr>
              <w:t>5,27</w:t>
            </w:r>
          </w:p>
        </w:tc>
        <w:tc>
          <w:tcPr>
            <w:tcW w:w="1417" w:type="dxa"/>
          </w:tcPr>
          <w:p w14:paraId="11EA600A" w14:textId="77777777" w:rsidR="00BC484E" w:rsidRPr="00975A18" w:rsidRDefault="00BC484E" w:rsidP="00BC484E">
            <w:pPr>
              <w:ind w:right="72"/>
              <w:jc w:val="right"/>
              <w:rPr>
                <w:sz w:val="16"/>
                <w:szCs w:val="16"/>
              </w:rPr>
            </w:pPr>
            <w:r>
              <w:rPr>
                <w:sz w:val="16"/>
                <w:szCs w:val="16"/>
              </w:rPr>
              <w:t>2.266,10</w:t>
            </w:r>
          </w:p>
        </w:tc>
      </w:tr>
      <w:tr w:rsidR="00BC484E" w14:paraId="56B3D178" w14:textId="77777777" w:rsidTr="00BC484E">
        <w:tc>
          <w:tcPr>
            <w:tcW w:w="702" w:type="dxa"/>
          </w:tcPr>
          <w:p w14:paraId="431E7CF3" w14:textId="77777777" w:rsidR="00BC484E" w:rsidRDefault="00BC484E" w:rsidP="00BC484E">
            <w:pPr>
              <w:rPr>
                <w:sz w:val="16"/>
                <w:szCs w:val="16"/>
              </w:rPr>
            </w:pPr>
            <w:r>
              <w:rPr>
                <w:sz w:val="16"/>
                <w:szCs w:val="16"/>
              </w:rPr>
              <w:t>32</w:t>
            </w:r>
          </w:p>
        </w:tc>
        <w:tc>
          <w:tcPr>
            <w:tcW w:w="4963" w:type="dxa"/>
          </w:tcPr>
          <w:p w14:paraId="03AC512B" w14:textId="77777777" w:rsidR="00BC484E" w:rsidRPr="00DC1EFB" w:rsidRDefault="00BC484E" w:rsidP="00BC484E">
            <w:pPr>
              <w:rPr>
                <w:sz w:val="18"/>
                <w:szCs w:val="18"/>
              </w:rPr>
            </w:pPr>
            <w:r>
              <w:rPr>
                <w:sz w:val="18"/>
                <w:szCs w:val="18"/>
              </w:rPr>
              <w:t>CHOCOLATE GRANULADO - AÇÚCAR, GORDURA VEGETAL, HIDROGENADA, CACAU EM PÓ. EMBALAGEM PACOTE DE 500 GRAMAS. O RÓTULO DEVERÁ TRAZER A DENOMINAÇÃO " CHOCOLATE GRANULADO". ROTULAGEM NUTRICIONAL OBRIGATÓRIA.</w:t>
            </w:r>
          </w:p>
        </w:tc>
        <w:tc>
          <w:tcPr>
            <w:tcW w:w="993" w:type="dxa"/>
          </w:tcPr>
          <w:p w14:paraId="04B29EC3" w14:textId="77777777" w:rsidR="00BC484E" w:rsidRPr="003E4EF5" w:rsidRDefault="00BC484E" w:rsidP="00BC484E">
            <w:pPr>
              <w:jc w:val="right"/>
              <w:rPr>
                <w:sz w:val="16"/>
                <w:szCs w:val="16"/>
              </w:rPr>
            </w:pPr>
            <w:r>
              <w:rPr>
                <w:sz w:val="16"/>
                <w:szCs w:val="16"/>
              </w:rPr>
              <w:t>pacote</w:t>
            </w:r>
          </w:p>
        </w:tc>
        <w:tc>
          <w:tcPr>
            <w:tcW w:w="850" w:type="dxa"/>
          </w:tcPr>
          <w:p w14:paraId="538164E6" w14:textId="77777777" w:rsidR="00BC484E" w:rsidRPr="00975A18" w:rsidRDefault="00BC484E" w:rsidP="00BC484E">
            <w:pPr>
              <w:jc w:val="right"/>
              <w:rPr>
                <w:sz w:val="16"/>
                <w:szCs w:val="16"/>
              </w:rPr>
            </w:pPr>
            <w:r>
              <w:rPr>
                <w:sz w:val="16"/>
                <w:szCs w:val="16"/>
              </w:rPr>
              <w:t>150</w:t>
            </w:r>
          </w:p>
        </w:tc>
        <w:tc>
          <w:tcPr>
            <w:tcW w:w="1276" w:type="dxa"/>
          </w:tcPr>
          <w:p w14:paraId="26089F07" w14:textId="77777777" w:rsidR="00BC484E" w:rsidRPr="00975A18" w:rsidRDefault="00BC484E" w:rsidP="00BC484E">
            <w:pPr>
              <w:jc w:val="right"/>
              <w:rPr>
                <w:sz w:val="16"/>
                <w:szCs w:val="16"/>
              </w:rPr>
            </w:pPr>
            <w:r>
              <w:rPr>
                <w:sz w:val="16"/>
                <w:szCs w:val="16"/>
              </w:rPr>
              <w:t>11,89</w:t>
            </w:r>
          </w:p>
        </w:tc>
        <w:tc>
          <w:tcPr>
            <w:tcW w:w="1417" w:type="dxa"/>
          </w:tcPr>
          <w:p w14:paraId="33C9905B" w14:textId="77777777" w:rsidR="00BC484E" w:rsidRPr="00975A18" w:rsidRDefault="00BC484E" w:rsidP="00BC484E">
            <w:pPr>
              <w:ind w:right="72"/>
              <w:jc w:val="right"/>
              <w:rPr>
                <w:sz w:val="16"/>
                <w:szCs w:val="16"/>
              </w:rPr>
            </w:pPr>
            <w:r>
              <w:rPr>
                <w:sz w:val="16"/>
                <w:szCs w:val="16"/>
              </w:rPr>
              <w:t>1.784,25</w:t>
            </w:r>
          </w:p>
        </w:tc>
      </w:tr>
      <w:tr w:rsidR="00BC484E" w14:paraId="1EAA0A75" w14:textId="77777777" w:rsidTr="00BC484E">
        <w:tc>
          <w:tcPr>
            <w:tcW w:w="702" w:type="dxa"/>
          </w:tcPr>
          <w:p w14:paraId="4B77BD56" w14:textId="77777777" w:rsidR="00BC484E" w:rsidRDefault="00BC484E" w:rsidP="00BC484E">
            <w:pPr>
              <w:rPr>
                <w:sz w:val="16"/>
                <w:szCs w:val="16"/>
              </w:rPr>
            </w:pPr>
            <w:r>
              <w:rPr>
                <w:sz w:val="16"/>
                <w:szCs w:val="16"/>
              </w:rPr>
              <w:t>33</w:t>
            </w:r>
          </w:p>
        </w:tc>
        <w:tc>
          <w:tcPr>
            <w:tcW w:w="4963" w:type="dxa"/>
          </w:tcPr>
          <w:p w14:paraId="4BA776CA" w14:textId="77777777" w:rsidR="00BC484E" w:rsidRPr="00DC1EFB" w:rsidRDefault="00BC484E" w:rsidP="00BC484E">
            <w:pPr>
              <w:rPr>
                <w:sz w:val="18"/>
                <w:szCs w:val="18"/>
              </w:rPr>
            </w:pPr>
            <w:r>
              <w:rPr>
                <w:sz w:val="18"/>
                <w:szCs w:val="18"/>
              </w:rPr>
              <w:t>COCO RALADO SEM AÇÚCAR - POLPA DE COCO DESIDRATADA (SECO). PRODUTO 100% NATURAL, SEM ACRÉSCIMO DE AÇÚCAR E ADITIVOS. SEM COLESTEROL, SEM LACTOSE, SEM GLÚTEN E ZERO GORDURA TRANS. PACOTE COM 100 GRAMAS. EMBALAGEM CONTENDO NOME DO PRODUTO, PROCEDÊNCIA, INGREDIENTES, TABELA NUTRICIONAL, DATA DE FABRICAÇÃO E VALIDADE.</w:t>
            </w:r>
          </w:p>
        </w:tc>
        <w:tc>
          <w:tcPr>
            <w:tcW w:w="993" w:type="dxa"/>
          </w:tcPr>
          <w:p w14:paraId="72850875" w14:textId="77777777" w:rsidR="00BC484E" w:rsidRPr="003E4EF5" w:rsidRDefault="00BC484E" w:rsidP="00BC484E">
            <w:pPr>
              <w:jc w:val="right"/>
              <w:rPr>
                <w:sz w:val="16"/>
                <w:szCs w:val="16"/>
              </w:rPr>
            </w:pPr>
            <w:r>
              <w:rPr>
                <w:sz w:val="16"/>
                <w:szCs w:val="16"/>
              </w:rPr>
              <w:t>pacote</w:t>
            </w:r>
          </w:p>
        </w:tc>
        <w:tc>
          <w:tcPr>
            <w:tcW w:w="850" w:type="dxa"/>
          </w:tcPr>
          <w:p w14:paraId="74A271FA" w14:textId="77777777" w:rsidR="00BC484E" w:rsidRPr="00975A18" w:rsidRDefault="00BC484E" w:rsidP="00BC484E">
            <w:pPr>
              <w:jc w:val="right"/>
              <w:rPr>
                <w:sz w:val="16"/>
                <w:szCs w:val="16"/>
              </w:rPr>
            </w:pPr>
            <w:r>
              <w:rPr>
                <w:sz w:val="16"/>
                <w:szCs w:val="16"/>
              </w:rPr>
              <w:t>230</w:t>
            </w:r>
          </w:p>
        </w:tc>
        <w:tc>
          <w:tcPr>
            <w:tcW w:w="1276" w:type="dxa"/>
          </w:tcPr>
          <w:p w14:paraId="16FB7F3B" w14:textId="77777777" w:rsidR="00BC484E" w:rsidRPr="00975A18" w:rsidRDefault="00BC484E" w:rsidP="00BC484E">
            <w:pPr>
              <w:jc w:val="right"/>
              <w:rPr>
                <w:sz w:val="16"/>
                <w:szCs w:val="16"/>
              </w:rPr>
            </w:pPr>
            <w:r>
              <w:rPr>
                <w:sz w:val="16"/>
                <w:szCs w:val="16"/>
              </w:rPr>
              <w:t>5,79</w:t>
            </w:r>
          </w:p>
        </w:tc>
        <w:tc>
          <w:tcPr>
            <w:tcW w:w="1417" w:type="dxa"/>
          </w:tcPr>
          <w:p w14:paraId="494CB434" w14:textId="77777777" w:rsidR="00BC484E" w:rsidRPr="00975A18" w:rsidRDefault="00BC484E" w:rsidP="00BC484E">
            <w:pPr>
              <w:ind w:right="72"/>
              <w:jc w:val="right"/>
              <w:rPr>
                <w:sz w:val="16"/>
                <w:szCs w:val="16"/>
              </w:rPr>
            </w:pPr>
            <w:r>
              <w:rPr>
                <w:sz w:val="16"/>
                <w:szCs w:val="16"/>
              </w:rPr>
              <w:t>1.332,46</w:t>
            </w:r>
          </w:p>
        </w:tc>
      </w:tr>
      <w:tr w:rsidR="00BC484E" w14:paraId="657D22FA" w14:textId="77777777" w:rsidTr="00BC484E">
        <w:tc>
          <w:tcPr>
            <w:tcW w:w="702" w:type="dxa"/>
          </w:tcPr>
          <w:p w14:paraId="7C5FDCA1" w14:textId="77777777" w:rsidR="00BC484E" w:rsidRDefault="00BC484E" w:rsidP="00BC484E">
            <w:pPr>
              <w:rPr>
                <w:sz w:val="16"/>
                <w:szCs w:val="16"/>
              </w:rPr>
            </w:pPr>
            <w:r>
              <w:rPr>
                <w:sz w:val="16"/>
                <w:szCs w:val="16"/>
              </w:rPr>
              <w:t>34</w:t>
            </w:r>
          </w:p>
        </w:tc>
        <w:tc>
          <w:tcPr>
            <w:tcW w:w="4963" w:type="dxa"/>
          </w:tcPr>
          <w:p w14:paraId="049FFA30" w14:textId="77777777" w:rsidR="00BC484E" w:rsidRPr="00DC1EFB" w:rsidRDefault="00BC484E" w:rsidP="00BC484E">
            <w:pPr>
              <w:rPr>
                <w:sz w:val="18"/>
                <w:szCs w:val="18"/>
              </w:rPr>
            </w:pPr>
            <w:r>
              <w:rPr>
                <w:sz w:val="18"/>
                <w:szCs w:val="18"/>
              </w:rPr>
              <w:t>COLORAU CONDIMENTO EM PÓ, CONTENDO FUBÁ, EXTRATO DE URUCUM E ÓLEO VEGETAL. NÃO CONTER GORDURA TRANS. PÓ FINO DE COLORAÇÃO AVERMELHADA E SEM PRESENÇA DE SUJIDADE E MATERIAIS ESTRANHOS. AS SEMENTES NÃO PODERÃO SER MOÍDAS PARA NÃO TER COLORAÇÃO ESCURA. EMBALAGEM PLÁSTICA PACOTES DE 500 GRAMAS.</w:t>
            </w:r>
          </w:p>
        </w:tc>
        <w:tc>
          <w:tcPr>
            <w:tcW w:w="993" w:type="dxa"/>
          </w:tcPr>
          <w:p w14:paraId="084DB3EB" w14:textId="77777777" w:rsidR="00BC484E" w:rsidRPr="003E4EF5" w:rsidRDefault="00BC484E" w:rsidP="00BC484E">
            <w:pPr>
              <w:jc w:val="right"/>
              <w:rPr>
                <w:sz w:val="16"/>
                <w:szCs w:val="16"/>
              </w:rPr>
            </w:pPr>
            <w:r>
              <w:rPr>
                <w:sz w:val="16"/>
                <w:szCs w:val="16"/>
              </w:rPr>
              <w:t>pacote</w:t>
            </w:r>
          </w:p>
        </w:tc>
        <w:tc>
          <w:tcPr>
            <w:tcW w:w="850" w:type="dxa"/>
          </w:tcPr>
          <w:p w14:paraId="27FC05DB" w14:textId="77777777" w:rsidR="00BC484E" w:rsidRPr="00975A18" w:rsidRDefault="00BC484E" w:rsidP="00BC484E">
            <w:pPr>
              <w:jc w:val="right"/>
              <w:rPr>
                <w:sz w:val="16"/>
                <w:szCs w:val="16"/>
              </w:rPr>
            </w:pPr>
            <w:r>
              <w:rPr>
                <w:sz w:val="16"/>
                <w:szCs w:val="16"/>
              </w:rPr>
              <w:t>410</w:t>
            </w:r>
          </w:p>
        </w:tc>
        <w:tc>
          <w:tcPr>
            <w:tcW w:w="1276" w:type="dxa"/>
          </w:tcPr>
          <w:p w14:paraId="0A7960FA" w14:textId="77777777" w:rsidR="00BC484E" w:rsidRPr="00975A18" w:rsidRDefault="00BC484E" w:rsidP="00BC484E">
            <w:pPr>
              <w:jc w:val="right"/>
              <w:rPr>
                <w:sz w:val="16"/>
                <w:szCs w:val="16"/>
              </w:rPr>
            </w:pPr>
            <w:r>
              <w:rPr>
                <w:sz w:val="16"/>
                <w:szCs w:val="16"/>
              </w:rPr>
              <w:t>6,72</w:t>
            </w:r>
          </w:p>
        </w:tc>
        <w:tc>
          <w:tcPr>
            <w:tcW w:w="1417" w:type="dxa"/>
          </w:tcPr>
          <w:p w14:paraId="6D8A160F" w14:textId="77777777" w:rsidR="00BC484E" w:rsidRPr="00975A18" w:rsidRDefault="00BC484E" w:rsidP="00BC484E">
            <w:pPr>
              <w:ind w:right="72"/>
              <w:jc w:val="right"/>
              <w:rPr>
                <w:sz w:val="16"/>
                <w:szCs w:val="16"/>
              </w:rPr>
            </w:pPr>
            <w:r>
              <w:rPr>
                <w:sz w:val="16"/>
                <w:szCs w:val="16"/>
              </w:rPr>
              <w:t>2.755,20</w:t>
            </w:r>
          </w:p>
        </w:tc>
      </w:tr>
      <w:tr w:rsidR="00BC484E" w14:paraId="7F050CC8" w14:textId="77777777" w:rsidTr="00BC484E">
        <w:tc>
          <w:tcPr>
            <w:tcW w:w="702" w:type="dxa"/>
          </w:tcPr>
          <w:p w14:paraId="0CB3AF75" w14:textId="77777777" w:rsidR="00BC484E" w:rsidRDefault="00BC484E" w:rsidP="00BC484E">
            <w:pPr>
              <w:rPr>
                <w:sz w:val="16"/>
                <w:szCs w:val="16"/>
              </w:rPr>
            </w:pPr>
            <w:r>
              <w:rPr>
                <w:sz w:val="16"/>
                <w:szCs w:val="16"/>
              </w:rPr>
              <w:t>35</w:t>
            </w:r>
          </w:p>
        </w:tc>
        <w:tc>
          <w:tcPr>
            <w:tcW w:w="4963" w:type="dxa"/>
          </w:tcPr>
          <w:p w14:paraId="645EDECA" w14:textId="77777777" w:rsidR="00BC484E" w:rsidRPr="00DC1EFB" w:rsidRDefault="00BC484E" w:rsidP="00BC484E">
            <w:pPr>
              <w:rPr>
                <w:sz w:val="18"/>
                <w:szCs w:val="18"/>
              </w:rPr>
            </w:pPr>
            <w:r>
              <w:rPr>
                <w:sz w:val="18"/>
                <w:szCs w:val="18"/>
              </w:rPr>
              <w:t>CRAVO DA ÍNDIA - ASPECTO FÍSICO GRANULADO, APLICAÇÃO CULINÁRIA EM GERAL, EMBALAGEM PACOTES COM 10 GR</w:t>
            </w:r>
          </w:p>
        </w:tc>
        <w:tc>
          <w:tcPr>
            <w:tcW w:w="993" w:type="dxa"/>
          </w:tcPr>
          <w:p w14:paraId="2695C992" w14:textId="77777777" w:rsidR="00BC484E" w:rsidRPr="003E4EF5" w:rsidRDefault="00BC484E" w:rsidP="00BC484E">
            <w:pPr>
              <w:jc w:val="right"/>
              <w:rPr>
                <w:sz w:val="16"/>
                <w:szCs w:val="16"/>
              </w:rPr>
            </w:pPr>
            <w:r>
              <w:rPr>
                <w:sz w:val="16"/>
                <w:szCs w:val="16"/>
              </w:rPr>
              <w:t>PCT</w:t>
            </w:r>
          </w:p>
        </w:tc>
        <w:tc>
          <w:tcPr>
            <w:tcW w:w="850" w:type="dxa"/>
          </w:tcPr>
          <w:p w14:paraId="5B62A5E0" w14:textId="77777777" w:rsidR="00BC484E" w:rsidRPr="00975A18" w:rsidRDefault="00BC484E" w:rsidP="00BC484E">
            <w:pPr>
              <w:jc w:val="right"/>
              <w:rPr>
                <w:sz w:val="16"/>
                <w:szCs w:val="16"/>
              </w:rPr>
            </w:pPr>
            <w:r>
              <w:rPr>
                <w:sz w:val="16"/>
                <w:szCs w:val="16"/>
              </w:rPr>
              <w:t>60</w:t>
            </w:r>
          </w:p>
        </w:tc>
        <w:tc>
          <w:tcPr>
            <w:tcW w:w="1276" w:type="dxa"/>
          </w:tcPr>
          <w:p w14:paraId="72827949" w14:textId="77777777" w:rsidR="00BC484E" w:rsidRPr="00975A18" w:rsidRDefault="00BC484E" w:rsidP="00BC484E">
            <w:pPr>
              <w:jc w:val="right"/>
              <w:rPr>
                <w:sz w:val="16"/>
                <w:szCs w:val="16"/>
              </w:rPr>
            </w:pPr>
            <w:r>
              <w:rPr>
                <w:sz w:val="16"/>
                <w:szCs w:val="16"/>
              </w:rPr>
              <w:t>3,34</w:t>
            </w:r>
          </w:p>
        </w:tc>
        <w:tc>
          <w:tcPr>
            <w:tcW w:w="1417" w:type="dxa"/>
          </w:tcPr>
          <w:p w14:paraId="1273C97A" w14:textId="77777777" w:rsidR="00BC484E" w:rsidRPr="00975A18" w:rsidRDefault="00BC484E" w:rsidP="00BC484E">
            <w:pPr>
              <w:ind w:right="72"/>
              <w:jc w:val="right"/>
              <w:rPr>
                <w:sz w:val="16"/>
                <w:szCs w:val="16"/>
              </w:rPr>
            </w:pPr>
            <w:r>
              <w:rPr>
                <w:sz w:val="16"/>
                <w:szCs w:val="16"/>
              </w:rPr>
              <w:t>200,40</w:t>
            </w:r>
          </w:p>
        </w:tc>
      </w:tr>
      <w:tr w:rsidR="00BC484E" w14:paraId="67441B50" w14:textId="77777777" w:rsidTr="00BC484E">
        <w:tc>
          <w:tcPr>
            <w:tcW w:w="702" w:type="dxa"/>
          </w:tcPr>
          <w:p w14:paraId="7FC84F16" w14:textId="77777777" w:rsidR="00BC484E" w:rsidRDefault="00BC484E" w:rsidP="00BC484E">
            <w:pPr>
              <w:rPr>
                <w:sz w:val="16"/>
                <w:szCs w:val="16"/>
              </w:rPr>
            </w:pPr>
            <w:r>
              <w:rPr>
                <w:sz w:val="16"/>
                <w:szCs w:val="16"/>
              </w:rPr>
              <w:t>36</w:t>
            </w:r>
          </w:p>
        </w:tc>
        <w:tc>
          <w:tcPr>
            <w:tcW w:w="4963" w:type="dxa"/>
          </w:tcPr>
          <w:p w14:paraId="428EF7B4" w14:textId="77777777" w:rsidR="00BC484E" w:rsidRPr="00DC1EFB" w:rsidRDefault="00BC484E" w:rsidP="00BC484E">
            <w:pPr>
              <w:rPr>
                <w:sz w:val="18"/>
                <w:szCs w:val="18"/>
              </w:rPr>
            </w:pPr>
            <w:r>
              <w:rPr>
                <w:sz w:val="18"/>
                <w:szCs w:val="18"/>
              </w:rPr>
              <w:t>CREME DE LEITE - UHT, EMBALAGEM TETRA-PAK - 200 GR</w:t>
            </w:r>
          </w:p>
        </w:tc>
        <w:tc>
          <w:tcPr>
            <w:tcW w:w="993" w:type="dxa"/>
          </w:tcPr>
          <w:p w14:paraId="01C17FD9" w14:textId="77777777" w:rsidR="00BC484E" w:rsidRPr="003E4EF5" w:rsidRDefault="00BC484E" w:rsidP="00BC484E">
            <w:pPr>
              <w:jc w:val="right"/>
              <w:rPr>
                <w:sz w:val="16"/>
                <w:szCs w:val="16"/>
              </w:rPr>
            </w:pPr>
            <w:r>
              <w:rPr>
                <w:sz w:val="16"/>
                <w:szCs w:val="16"/>
              </w:rPr>
              <w:t>UND</w:t>
            </w:r>
          </w:p>
        </w:tc>
        <w:tc>
          <w:tcPr>
            <w:tcW w:w="850" w:type="dxa"/>
          </w:tcPr>
          <w:p w14:paraId="775257EF" w14:textId="77777777" w:rsidR="00BC484E" w:rsidRPr="00975A18" w:rsidRDefault="00BC484E" w:rsidP="00BC484E">
            <w:pPr>
              <w:jc w:val="right"/>
              <w:rPr>
                <w:sz w:val="16"/>
                <w:szCs w:val="16"/>
              </w:rPr>
            </w:pPr>
            <w:r>
              <w:rPr>
                <w:sz w:val="16"/>
                <w:szCs w:val="16"/>
              </w:rPr>
              <w:t>414</w:t>
            </w:r>
          </w:p>
        </w:tc>
        <w:tc>
          <w:tcPr>
            <w:tcW w:w="1276" w:type="dxa"/>
          </w:tcPr>
          <w:p w14:paraId="2D045D32" w14:textId="77777777" w:rsidR="00BC484E" w:rsidRPr="00975A18" w:rsidRDefault="00BC484E" w:rsidP="00BC484E">
            <w:pPr>
              <w:jc w:val="right"/>
              <w:rPr>
                <w:sz w:val="16"/>
                <w:szCs w:val="16"/>
              </w:rPr>
            </w:pPr>
            <w:r>
              <w:rPr>
                <w:sz w:val="16"/>
                <w:szCs w:val="16"/>
              </w:rPr>
              <w:t>4,03</w:t>
            </w:r>
          </w:p>
        </w:tc>
        <w:tc>
          <w:tcPr>
            <w:tcW w:w="1417" w:type="dxa"/>
          </w:tcPr>
          <w:p w14:paraId="1B780AD4" w14:textId="77777777" w:rsidR="00BC484E" w:rsidRPr="00975A18" w:rsidRDefault="00BC484E" w:rsidP="00BC484E">
            <w:pPr>
              <w:ind w:right="72"/>
              <w:jc w:val="right"/>
              <w:rPr>
                <w:sz w:val="16"/>
                <w:szCs w:val="16"/>
              </w:rPr>
            </w:pPr>
            <w:r>
              <w:rPr>
                <w:sz w:val="16"/>
                <w:szCs w:val="16"/>
              </w:rPr>
              <w:t>1.669,25</w:t>
            </w:r>
          </w:p>
        </w:tc>
      </w:tr>
      <w:tr w:rsidR="00BC484E" w14:paraId="59EF5D8C" w14:textId="77777777" w:rsidTr="00BC484E">
        <w:tc>
          <w:tcPr>
            <w:tcW w:w="702" w:type="dxa"/>
          </w:tcPr>
          <w:p w14:paraId="3AD8C406" w14:textId="77777777" w:rsidR="00BC484E" w:rsidRDefault="00BC484E" w:rsidP="00BC484E">
            <w:pPr>
              <w:rPr>
                <w:sz w:val="16"/>
                <w:szCs w:val="16"/>
              </w:rPr>
            </w:pPr>
            <w:r>
              <w:rPr>
                <w:sz w:val="16"/>
                <w:szCs w:val="16"/>
              </w:rPr>
              <w:t>37</w:t>
            </w:r>
          </w:p>
        </w:tc>
        <w:tc>
          <w:tcPr>
            <w:tcW w:w="4963" w:type="dxa"/>
          </w:tcPr>
          <w:p w14:paraId="28E4EC9A" w14:textId="77777777" w:rsidR="00BC484E" w:rsidRPr="00DC1EFB" w:rsidRDefault="00BC484E" w:rsidP="00BC484E">
            <w:pPr>
              <w:rPr>
                <w:sz w:val="18"/>
                <w:szCs w:val="18"/>
              </w:rPr>
            </w:pPr>
            <w:r>
              <w:rPr>
                <w:sz w:val="18"/>
                <w:szCs w:val="18"/>
              </w:rPr>
              <w:t>DOCE DE LEITE EM PASTA HOMOGENEA ACONDICIONADA EM EMBALAGEM CONTENDO DESCRIÇOES DAS CARACTERISTICAS DO PRODUTO</w:t>
            </w:r>
          </w:p>
        </w:tc>
        <w:tc>
          <w:tcPr>
            <w:tcW w:w="993" w:type="dxa"/>
          </w:tcPr>
          <w:p w14:paraId="7155A24A" w14:textId="77777777" w:rsidR="00BC484E" w:rsidRPr="003E4EF5" w:rsidRDefault="00BC484E" w:rsidP="00BC484E">
            <w:pPr>
              <w:jc w:val="right"/>
              <w:rPr>
                <w:sz w:val="16"/>
                <w:szCs w:val="16"/>
              </w:rPr>
            </w:pPr>
            <w:r>
              <w:rPr>
                <w:sz w:val="16"/>
                <w:szCs w:val="16"/>
              </w:rPr>
              <w:t>UNID</w:t>
            </w:r>
          </w:p>
        </w:tc>
        <w:tc>
          <w:tcPr>
            <w:tcW w:w="850" w:type="dxa"/>
          </w:tcPr>
          <w:p w14:paraId="7D3FE29F" w14:textId="77777777" w:rsidR="00BC484E" w:rsidRPr="00975A18" w:rsidRDefault="00BC484E" w:rsidP="00BC484E">
            <w:pPr>
              <w:jc w:val="right"/>
              <w:rPr>
                <w:sz w:val="16"/>
                <w:szCs w:val="16"/>
              </w:rPr>
            </w:pPr>
            <w:r>
              <w:rPr>
                <w:sz w:val="16"/>
                <w:szCs w:val="16"/>
              </w:rPr>
              <w:t>600</w:t>
            </w:r>
          </w:p>
        </w:tc>
        <w:tc>
          <w:tcPr>
            <w:tcW w:w="1276" w:type="dxa"/>
          </w:tcPr>
          <w:p w14:paraId="16E5E3C7" w14:textId="77777777" w:rsidR="00BC484E" w:rsidRPr="00975A18" w:rsidRDefault="00BC484E" w:rsidP="00BC484E">
            <w:pPr>
              <w:jc w:val="right"/>
              <w:rPr>
                <w:sz w:val="16"/>
                <w:szCs w:val="16"/>
              </w:rPr>
            </w:pPr>
            <w:r>
              <w:rPr>
                <w:sz w:val="16"/>
                <w:szCs w:val="16"/>
              </w:rPr>
              <w:t>13,71</w:t>
            </w:r>
          </w:p>
        </w:tc>
        <w:tc>
          <w:tcPr>
            <w:tcW w:w="1417" w:type="dxa"/>
          </w:tcPr>
          <w:p w14:paraId="0C600012" w14:textId="77777777" w:rsidR="00BC484E" w:rsidRPr="00975A18" w:rsidRDefault="00BC484E" w:rsidP="00BC484E">
            <w:pPr>
              <w:ind w:right="72"/>
              <w:jc w:val="right"/>
              <w:rPr>
                <w:sz w:val="16"/>
                <w:szCs w:val="16"/>
              </w:rPr>
            </w:pPr>
            <w:r>
              <w:rPr>
                <w:sz w:val="16"/>
                <w:szCs w:val="16"/>
              </w:rPr>
              <w:t>8.226,00</w:t>
            </w:r>
          </w:p>
        </w:tc>
      </w:tr>
      <w:tr w:rsidR="00BC484E" w14:paraId="7BB04734" w14:textId="77777777" w:rsidTr="00BC484E">
        <w:tc>
          <w:tcPr>
            <w:tcW w:w="702" w:type="dxa"/>
          </w:tcPr>
          <w:p w14:paraId="4EE4A7BD" w14:textId="77777777" w:rsidR="00BC484E" w:rsidRDefault="00BC484E" w:rsidP="00BC484E">
            <w:pPr>
              <w:rPr>
                <w:sz w:val="16"/>
                <w:szCs w:val="16"/>
              </w:rPr>
            </w:pPr>
            <w:r>
              <w:rPr>
                <w:sz w:val="16"/>
                <w:szCs w:val="16"/>
              </w:rPr>
              <w:t>38</w:t>
            </w:r>
          </w:p>
        </w:tc>
        <w:tc>
          <w:tcPr>
            <w:tcW w:w="4963" w:type="dxa"/>
          </w:tcPr>
          <w:p w14:paraId="3503DC5F" w14:textId="77777777" w:rsidR="00BC484E" w:rsidRPr="00DC1EFB" w:rsidRDefault="00BC484E" w:rsidP="00BC484E">
            <w:pPr>
              <w:rPr>
                <w:sz w:val="18"/>
                <w:szCs w:val="18"/>
              </w:rPr>
            </w:pPr>
            <w:r>
              <w:rPr>
                <w:sz w:val="18"/>
                <w:szCs w:val="18"/>
              </w:rPr>
              <w:t>ERVILHA EM CONSERVA - ERVILHA VERDE, EM CONSERVA, INTEIRA, TAMANHO E COLORAÇÃO UNIFORMES. CONTENDO AS CARACTERISTICAS DO PRODUTO, DATA DE FABRICAÇÃO E VALIDADE. EMBALAGEM DE 300 GRAMAS, VALIDADE MÍNIMA DE 6 MESES APÓS A ENTREGA.</w:t>
            </w:r>
          </w:p>
        </w:tc>
        <w:tc>
          <w:tcPr>
            <w:tcW w:w="993" w:type="dxa"/>
          </w:tcPr>
          <w:p w14:paraId="7029F2C3" w14:textId="77777777" w:rsidR="00BC484E" w:rsidRPr="003E4EF5" w:rsidRDefault="00BC484E" w:rsidP="00BC484E">
            <w:pPr>
              <w:jc w:val="right"/>
              <w:rPr>
                <w:sz w:val="16"/>
                <w:szCs w:val="16"/>
              </w:rPr>
            </w:pPr>
            <w:r>
              <w:rPr>
                <w:sz w:val="16"/>
                <w:szCs w:val="16"/>
              </w:rPr>
              <w:t>UND</w:t>
            </w:r>
          </w:p>
        </w:tc>
        <w:tc>
          <w:tcPr>
            <w:tcW w:w="850" w:type="dxa"/>
          </w:tcPr>
          <w:p w14:paraId="14532345" w14:textId="77777777" w:rsidR="00BC484E" w:rsidRPr="00975A18" w:rsidRDefault="00BC484E" w:rsidP="00BC484E">
            <w:pPr>
              <w:jc w:val="right"/>
              <w:rPr>
                <w:sz w:val="16"/>
                <w:szCs w:val="16"/>
              </w:rPr>
            </w:pPr>
            <w:r>
              <w:rPr>
                <w:sz w:val="16"/>
                <w:szCs w:val="16"/>
              </w:rPr>
              <w:t>150</w:t>
            </w:r>
          </w:p>
        </w:tc>
        <w:tc>
          <w:tcPr>
            <w:tcW w:w="1276" w:type="dxa"/>
          </w:tcPr>
          <w:p w14:paraId="547CCE6E" w14:textId="77777777" w:rsidR="00BC484E" w:rsidRPr="00975A18" w:rsidRDefault="00BC484E" w:rsidP="00BC484E">
            <w:pPr>
              <w:jc w:val="right"/>
              <w:rPr>
                <w:sz w:val="16"/>
                <w:szCs w:val="16"/>
              </w:rPr>
            </w:pPr>
            <w:r>
              <w:rPr>
                <w:sz w:val="16"/>
                <w:szCs w:val="16"/>
              </w:rPr>
              <w:t>3,82</w:t>
            </w:r>
          </w:p>
        </w:tc>
        <w:tc>
          <w:tcPr>
            <w:tcW w:w="1417" w:type="dxa"/>
          </w:tcPr>
          <w:p w14:paraId="53082CEC" w14:textId="77777777" w:rsidR="00BC484E" w:rsidRPr="00975A18" w:rsidRDefault="00BC484E" w:rsidP="00BC484E">
            <w:pPr>
              <w:ind w:right="72"/>
              <w:jc w:val="right"/>
              <w:rPr>
                <w:sz w:val="16"/>
                <w:szCs w:val="16"/>
              </w:rPr>
            </w:pPr>
            <w:r>
              <w:rPr>
                <w:sz w:val="16"/>
                <w:szCs w:val="16"/>
              </w:rPr>
              <w:t>573,38</w:t>
            </w:r>
          </w:p>
        </w:tc>
      </w:tr>
      <w:tr w:rsidR="00BC484E" w14:paraId="05D9BF52" w14:textId="77777777" w:rsidTr="00BC484E">
        <w:tc>
          <w:tcPr>
            <w:tcW w:w="702" w:type="dxa"/>
          </w:tcPr>
          <w:p w14:paraId="34A87E31" w14:textId="77777777" w:rsidR="00BC484E" w:rsidRDefault="00BC484E" w:rsidP="00BC484E">
            <w:pPr>
              <w:rPr>
                <w:sz w:val="16"/>
                <w:szCs w:val="16"/>
              </w:rPr>
            </w:pPr>
            <w:r>
              <w:rPr>
                <w:sz w:val="16"/>
                <w:szCs w:val="16"/>
              </w:rPr>
              <w:t>39</w:t>
            </w:r>
          </w:p>
        </w:tc>
        <w:tc>
          <w:tcPr>
            <w:tcW w:w="4963" w:type="dxa"/>
          </w:tcPr>
          <w:p w14:paraId="3EFDF1A5" w14:textId="77777777" w:rsidR="00BC484E" w:rsidRPr="00DC1EFB" w:rsidRDefault="00BC484E" w:rsidP="00BC484E">
            <w:pPr>
              <w:rPr>
                <w:sz w:val="18"/>
                <w:szCs w:val="18"/>
              </w:rPr>
            </w:pPr>
            <w:r>
              <w:rPr>
                <w:sz w:val="18"/>
                <w:szCs w:val="18"/>
              </w:rPr>
              <w:t xml:space="preserve">EXTRATO DE </w:t>
            </w:r>
            <w:proofErr w:type="gramStart"/>
            <w:r>
              <w:rPr>
                <w:sz w:val="18"/>
                <w:szCs w:val="18"/>
              </w:rPr>
              <w:t>TOMATE  -</w:t>
            </w:r>
            <w:proofErr w:type="gramEnd"/>
            <w:r>
              <w:rPr>
                <w:sz w:val="18"/>
                <w:szCs w:val="18"/>
              </w:rPr>
              <w:t xml:space="preserve"> POLPAS DE TOMATE MADURO, 100% NATURAL, SEM PELE, SEM SEMENTES, 1ª QUALIDADE, SEM CONSERVANTES, AUSÊNCIA DE LEVEDURAS E BOLORES, ISENTO DE FERMENTAÇÃO. EMBALAGM COM 830 GRAMAS. EMBALAGEM DEVERÁ CONSTAR O NOME E MARCA DO PRODUTO, INFORMAÇÕES NUTRICIONAIS, LOTE, DATA DE FABRICAÇÃO E VALIDADE. VALIDADE MÍNIMA DE 3 MESES APÓS A ENTREGA.</w:t>
            </w:r>
          </w:p>
        </w:tc>
        <w:tc>
          <w:tcPr>
            <w:tcW w:w="993" w:type="dxa"/>
          </w:tcPr>
          <w:p w14:paraId="2F2C2A99" w14:textId="77777777" w:rsidR="00BC484E" w:rsidRPr="003E4EF5" w:rsidRDefault="00BC484E" w:rsidP="00BC484E">
            <w:pPr>
              <w:jc w:val="right"/>
              <w:rPr>
                <w:sz w:val="16"/>
                <w:szCs w:val="16"/>
              </w:rPr>
            </w:pPr>
            <w:r>
              <w:rPr>
                <w:sz w:val="16"/>
                <w:szCs w:val="16"/>
              </w:rPr>
              <w:t>UND</w:t>
            </w:r>
          </w:p>
        </w:tc>
        <w:tc>
          <w:tcPr>
            <w:tcW w:w="850" w:type="dxa"/>
          </w:tcPr>
          <w:p w14:paraId="4C6AF963" w14:textId="77777777" w:rsidR="00BC484E" w:rsidRPr="00975A18" w:rsidRDefault="00BC484E" w:rsidP="00BC484E">
            <w:pPr>
              <w:jc w:val="right"/>
              <w:rPr>
                <w:sz w:val="16"/>
                <w:szCs w:val="16"/>
              </w:rPr>
            </w:pPr>
            <w:r>
              <w:rPr>
                <w:sz w:val="16"/>
                <w:szCs w:val="16"/>
              </w:rPr>
              <w:t>420</w:t>
            </w:r>
          </w:p>
        </w:tc>
        <w:tc>
          <w:tcPr>
            <w:tcW w:w="1276" w:type="dxa"/>
          </w:tcPr>
          <w:p w14:paraId="3EEE2195" w14:textId="77777777" w:rsidR="00BC484E" w:rsidRPr="00975A18" w:rsidRDefault="00BC484E" w:rsidP="00BC484E">
            <w:pPr>
              <w:jc w:val="right"/>
              <w:rPr>
                <w:sz w:val="16"/>
                <w:szCs w:val="16"/>
              </w:rPr>
            </w:pPr>
            <w:r>
              <w:rPr>
                <w:sz w:val="16"/>
                <w:szCs w:val="16"/>
              </w:rPr>
              <w:t>5,43</w:t>
            </w:r>
          </w:p>
        </w:tc>
        <w:tc>
          <w:tcPr>
            <w:tcW w:w="1417" w:type="dxa"/>
          </w:tcPr>
          <w:p w14:paraId="508B2A11" w14:textId="77777777" w:rsidR="00BC484E" w:rsidRPr="00975A18" w:rsidRDefault="00BC484E" w:rsidP="00BC484E">
            <w:pPr>
              <w:ind w:right="72"/>
              <w:jc w:val="right"/>
              <w:rPr>
                <w:sz w:val="16"/>
                <w:szCs w:val="16"/>
              </w:rPr>
            </w:pPr>
            <w:r>
              <w:rPr>
                <w:sz w:val="16"/>
                <w:szCs w:val="16"/>
              </w:rPr>
              <w:t>2.279,76</w:t>
            </w:r>
          </w:p>
        </w:tc>
      </w:tr>
      <w:tr w:rsidR="00BC484E" w14:paraId="55AF44D1" w14:textId="77777777" w:rsidTr="00BC484E">
        <w:tc>
          <w:tcPr>
            <w:tcW w:w="702" w:type="dxa"/>
          </w:tcPr>
          <w:p w14:paraId="0D8D6AE8" w14:textId="77777777" w:rsidR="00BC484E" w:rsidRDefault="00BC484E" w:rsidP="00BC484E">
            <w:pPr>
              <w:rPr>
                <w:sz w:val="16"/>
                <w:szCs w:val="16"/>
              </w:rPr>
            </w:pPr>
            <w:r>
              <w:rPr>
                <w:sz w:val="16"/>
                <w:szCs w:val="16"/>
              </w:rPr>
              <w:t>40</w:t>
            </w:r>
          </w:p>
        </w:tc>
        <w:tc>
          <w:tcPr>
            <w:tcW w:w="4963" w:type="dxa"/>
          </w:tcPr>
          <w:p w14:paraId="054B1004" w14:textId="77777777" w:rsidR="00BC484E" w:rsidRPr="00DC1EFB" w:rsidRDefault="00BC484E" w:rsidP="00BC484E">
            <w:pPr>
              <w:rPr>
                <w:sz w:val="18"/>
                <w:szCs w:val="18"/>
              </w:rPr>
            </w:pPr>
            <w:r>
              <w:rPr>
                <w:sz w:val="18"/>
                <w:szCs w:val="18"/>
              </w:rPr>
              <w:t xml:space="preserve">EXTRATO DE </w:t>
            </w:r>
            <w:proofErr w:type="gramStart"/>
            <w:r>
              <w:rPr>
                <w:sz w:val="18"/>
                <w:szCs w:val="18"/>
              </w:rPr>
              <w:t>TOMATE  -</w:t>
            </w:r>
            <w:proofErr w:type="gramEnd"/>
            <w:r>
              <w:rPr>
                <w:sz w:val="18"/>
                <w:szCs w:val="18"/>
              </w:rPr>
              <w:t xml:space="preserve"> POLPAS DE TOMATE MADURO, 100% NATURAL, SEM PELE, SEM SEMENTES, 1ª QUALIDADE, SEM CONSERVANTES, AUSÊNCIA DE LEVEDURAS E BOLORES, ISENTO DE FERMENTAÇÃO. LATA COM 500 GRAMAS. EMBALAGEM DEVERÁ CONSTAR O NOME E MARCA DO PRODUTO, INFORMAÇÕES NUTRICIONAIS, LOTE, DATA DE FABRICAÇÃO E VALIDADE. VALIDADE MÍNIMA DE 3 MESES APÓS A ENTREGA.</w:t>
            </w:r>
          </w:p>
        </w:tc>
        <w:tc>
          <w:tcPr>
            <w:tcW w:w="993" w:type="dxa"/>
          </w:tcPr>
          <w:p w14:paraId="2BB212BD" w14:textId="77777777" w:rsidR="00BC484E" w:rsidRPr="003E4EF5" w:rsidRDefault="00BC484E" w:rsidP="00BC484E">
            <w:pPr>
              <w:jc w:val="right"/>
              <w:rPr>
                <w:sz w:val="16"/>
                <w:szCs w:val="16"/>
              </w:rPr>
            </w:pPr>
            <w:r>
              <w:rPr>
                <w:sz w:val="16"/>
                <w:szCs w:val="16"/>
              </w:rPr>
              <w:t>LATA</w:t>
            </w:r>
          </w:p>
        </w:tc>
        <w:tc>
          <w:tcPr>
            <w:tcW w:w="850" w:type="dxa"/>
          </w:tcPr>
          <w:p w14:paraId="6985B9B8" w14:textId="77777777" w:rsidR="00BC484E" w:rsidRPr="00975A18" w:rsidRDefault="00BC484E" w:rsidP="00BC484E">
            <w:pPr>
              <w:jc w:val="right"/>
              <w:rPr>
                <w:sz w:val="16"/>
                <w:szCs w:val="16"/>
              </w:rPr>
            </w:pPr>
            <w:r>
              <w:rPr>
                <w:sz w:val="16"/>
                <w:szCs w:val="16"/>
              </w:rPr>
              <w:t>340</w:t>
            </w:r>
          </w:p>
        </w:tc>
        <w:tc>
          <w:tcPr>
            <w:tcW w:w="1276" w:type="dxa"/>
          </w:tcPr>
          <w:p w14:paraId="4A32B89C" w14:textId="77777777" w:rsidR="00BC484E" w:rsidRPr="00975A18" w:rsidRDefault="00BC484E" w:rsidP="00BC484E">
            <w:pPr>
              <w:jc w:val="right"/>
              <w:rPr>
                <w:sz w:val="16"/>
                <w:szCs w:val="16"/>
              </w:rPr>
            </w:pPr>
            <w:r>
              <w:rPr>
                <w:sz w:val="16"/>
                <w:szCs w:val="16"/>
              </w:rPr>
              <w:t>9,67</w:t>
            </w:r>
          </w:p>
        </w:tc>
        <w:tc>
          <w:tcPr>
            <w:tcW w:w="1417" w:type="dxa"/>
          </w:tcPr>
          <w:p w14:paraId="16E120AD" w14:textId="77777777" w:rsidR="00BC484E" w:rsidRPr="00975A18" w:rsidRDefault="00BC484E" w:rsidP="00BC484E">
            <w:pPr>
              <w:ind w:right="72"/>
              <w:jc w:val="right"/>
              <w:rPr>
                <w:sz w:val="16"/>
                <w:szCs w:val="16"/>
              </w:rPr>
            </w:pPr>
            <w:r>
              <w:rPr>
                <w:sz w:val="16"/>
                <w:szCs w:val="16"/>
              </w:rPr>
              <w:t>3.286,64</w:t>
            </w:r>
          </w:p>
        </w:tc>
      </w:tr>
      <w:tr w:rsidR="00BC484E" w14:paraId="0256989B" w14:textId="77777777" w:rsidTr="00BC484E">
        <w:tc>
          <w:tcPr>
            <w:tcW w:w="702" w:type="dxa"/>
          </w:tcPr>
          <w:p w14:paraId="3FEFFA11" w14:textId="77777777" w:rsidR="00BC484E" w:rsidRDefault="00BC484E" w:rsidP="00BC484E">
            <w:pPr>
              <w:rPr>
                <w:sz w:val="16"/>
                <w:szCs w:val="16"/>
              </w:rPr>
            </w:pPr>
            <w:r>
              <w:rPr>
                <w:sz w:val="16"/>
                <w:szCs w:val="16"/>
              </w:rPr>
              <w:t>41</w:t>
            </w:r>
          </w:p>
        </w:tc>
        <w:tc>
          <w:tcPr>
            <w:tcW w:w="4963" w:type="dxa"/>
          </w:tcPr>
          <w:p w14:paraId="7459267B" w14:textId="77777777" w:rsidR="00BC484E" w:rsidRPr="00DC1EFB" w:rsidRDefault="00BC484E" w:rsidP="00BC484E">
            <w:pPr>
              <w:rPr>
                <w:sz w:val="18"/>
                <w:szCs w:val="18"/>
              </w:rPr>
            </w:pPr>
            <w:r>
              <w:rPr>
                <w:sz w:val="18"/>
                <w:szCs w:val="18"/>
              </w:rPr>
              <w:t>FARINHA DE AVEIA CONTEM GLUTEM ALERGICOS, PODEM CONTER TRIGO E DERIVDOS. EMBALAGEM 500 G CONTER NOME DO PRODUTO, MARCA LOTE E VALIDADE</w:t>
            </w:r>
          </w:p>
        </w:tc>
        <w:tc>
          <w:tcPr>
            <w:tcW w:w="993" w:type="dxa"/>
          </w:tcPr>
          <w:p w14:paraId="1B262164" w14:textId="77777777" w:rsidR="00BC484E" w:rsidRPr="003E4EF5" w:rsidRDefault="00BC484E" w:rsidP="00BC484E">
            <w:pPr>
              <w:jc w:val="right"/>
              <w:rPr>
                <w:sz w:val="16"/>
                <w:szCs w:val="16"/>
              </w:rPr>
            </w:pPr>
            <w:r>
              <w:rPr>
                <w:sz w:val="16"/>
                <w:szCs w:val="16"/>
              </w:rPr>
              <w:t>UNID</w:t>
            </w:r>
          </w:p>
        </w:tc>
        <w:tc>
          <w:tcPr>
            <w:tcW w:w="850" w:type="dxa"/>
          </w:tcPr>
          <w:p w14:paraId="20DBB19A" w14:textId="77777777" w:rsidR="00BC484E" w:rsidRPr="00975A18" w:rsidRDefault="00BC484E" w:rsidP="00BC484E">
            <w:pPr>
              <w:jc w:val="right"/>
              <w:rPr>
                <w:sz w:val="16"/>
                <w:szCs w:val="16"/>
              </w:rPr>
            </w:pPr>
            <w:r>
              <w:rPr>
                <w:sz w:val="16"/>
                <w:szCs w:val="16"/>
              </w:rPr>
              <w:t>130</w:t>
            </w:r>
          </w:p>
        </w:tc>
        <w:tc>
          <w:tcPr>
            <w:tcW w:w="1276" w:type="dxa"/>
          </w:tcPr>
          <w:p w14:paraId="2739243C" w14:textId="77777777" w:rsidR="00BC484E" w:rsidRPr="00975A18" w:rsidRDefault="00BC484E" w:rsidP="00BC484E">
            <w:pPr>
              <w:jc w:val="right"/>
              <w:rPr>
                <w:sz w:val="16"/>
                <w:szCs w:val="16"/>
              </w:rPr>
            </w:pPr>
            <w:r>
              <w:rPr>
                <w:sz w:val="16"/>
                <w:szCs w:val="16"/>
              </w:rPr>
              <w:t>18,49</w:t>
            </w:r>
          </w:p>
        </w:tc>
        <w:tc>
          <w:tcPr>
            <w:tcW w:w="1417" w:type="dxa"/>
          </w:tcPr>
          <w:p w14:paraId="562FC99E" w14:textId="77777777" w:rsidR="00BC484E" w:rsidRPr="00975A18" w:rsidRDefault="00BC484E" w:rsidP="00BC484E">
            <w:pPr>
              <w:ind w:right="72"/>
              <w:jc w:val="right"/>
              <w:rPr>
                <w:sz w:val="16"/>
                <w:szCs w:val="16"/>
              </w:rPr>
            </w:pPr>
            <w:r>
              <w:rPr>
                <w:sz w:val="16"/>
                <w:szCs w:val="16"/>
              </w:rPr>
              <w:t>2.404,13</w:t>
            </w:r>
          </w:p>
        </w:tc>
      </w:tr>
      <w:tr w:rsidR="00BC484E" w14:paraId="77CD5301" w14:textId="77777777" w:rsidTr="00BC484E">
        <w:tc>
          <w:tcPr>
            <w:tcW w:w="702" w:type="dxa"/>
          </w:tcPr>
          <w:p w14:paraId="4F291C7E" w14:textId="77777777" w:rsidR="00BC484E" w:rsidRDefault="00BC484E" w:rsidP="00BC484E">
            <w:pPr>
              <w:rPr>
                <w:sz w:val="16"/>
                <w:szCs w:val="16"/>
              </w:rPr>
            </w:pPr>
            <w:r>
              <w:rPr>
                <w:sz w:val="16"/>
                <w:szCs w:val="16"/>
              </w:rPr>
              <w:t>42</w:t>
            </w:r>
          </w:p>
        </w:tc>
        <w:tc>
          <w:tcPr>
            <w:tcW w:w="4963" w:type="dxa"/>
          </w:tcPr>
          <w:p w14:paraId="7736F1BA" w14:textId="77777777" w:rsidR="00BC484E" w:rsidRPr="00DC1EFB" w:rsidRDefault="00BC484E" w:rsidP="00BC484E">
            <w:pPr>
              <w:rPr>
                <w:sz w:val="18"/>
                <w:szCs w:val="18"/>
              </w:rPr>
            </w:pPr>
            <w:r>
              <w:rPr>
                <w:sz w:val="18"/>
                <w:szCs w:val="18"/>
              </w:rPr>
              <w:t>FARINHA DE MANDIOCA BRANCA 500 GRAMAS</w:t>
            </w:r>
          </w:p>
        </w:tc>
        <w:tc>
          <w:tcPr>
            <w:tcW w:w="993" w:type="dxa"/>
          </w:tcPr>
          <w:p w14:paraId="11E46941" w14:textId="77777777" w:rsidR="00BC484E" w:rsidRPr="003E4EF5" w:rsidRDefault="00BC484E" w:rsidP="00BC484E">
            <w:pPr>
              <w:jc w:val="right"/>
              <w:rPr>
                <w:sz w:val="16"/>
                <w:szCs w:val="16"/>
              </w:rPr>
            </w:pPr>
            <w:r>
              <w:rPr>
                <w:sz w:val="16"/>
                <w:szCs w:val="16"/>
              </w:rPr>
              <w:t>UNI</w:t>
            </w:r>
          </w:p>
        </w:tc>
        <w:tc>
          <w:tcPr>
            <w:tcW w:w="850" w:type="dxa"/>
          </w:tcPr>
          <w:p w14:paraId="02A69FAF" w14:textId="77777777" w:rsidR="00BC484E" w:rsidRPr="00975A18" w:rsidRDefault="00BC484E" w:rsidP="00BC484E">
            <w:pPr>
              <w:jc w:val="right"/>
              <w:rPr>
                <w:sz w:val="16"/>
                <w:szCs w:val="16"/>
              </w:rPr>
            </w:pPr>
            <w:r>
              <w:rPr>
                <w:sz w:val="16"/>
                <w:szCs w:val="16"/>
              </w:rPr>
              <w:t>240</w:t>
            </w:r>
          </w:p>
        </w:tc>
        <w:tc>
          <w:tcPr>
            <w:tcW w:w="1276" w:type="dxa"/>
          </w:tcPr>
          <w:p w14:paraId="4D48B179" w14:textId="77777777" w:rsidR="00BC484E" w:rsidRPr="00975A18" w:rsidRDefault="00BC484E" w:rsidP="00BC484E">
            <w:pPr>
              <w:jc w:val="right"/>
              <w:rPr>
                <w:sz w:val="16"/>
                <w:szCs w:val="16"/>
              </w:rPr>
            </w:pPr>
            <w:r>
              <w:rPr>
                <w:sz w:val="16"/>
                <w:szCs w:val="16"/>
              </w:rPr>
              <w:t>5,54</w:t>
            </w:r>
          </w:p>
        </w:tc>
        <w:tc>
          <w:tcPr>
            <w:tcW w:w="1417" w:type="dxa"/>
          </w:tcPr>
          <w:p w14:paraId="78CD51F0" w14:textId="77777777" w:rsidR="00BC484E" w:rsidRPr="00975A18" w:rsidRDefault="00BC484E" w:rsidP="00BC484E">
            <w:pPr>
              <w:ind w:right="72"/>
              <w:jc w:val="right"/>
              <w:rPr>
                <w:sz w:val="16"/>
                <w:szCs w:val="16"/>
              </w:rPr>
            </w:pPr>
            <w:r>
              <w:rPr>
                <w:sz w:val="16"/>
                <w:szCs w:val="16"/>
              </w:rPr>
              <w:t>1.330,20</w:t>
            </w:r>
          </w:p>
        </w:tc>
      </w:tr>
      <w:tr w:rsidR="00BC484E" w14:paraId="0D15AB37" w14:textId="77777777" w:rsidTr="00BC484E">
        <w:tc>
          <w:tcPr>
            <w:tcW w:w="702" w:type="dxa"/>
          </w:tcPr>
          <w:p w14:paraId="1AF64015" w14:textId="77777777" w:rsidR="00BC484E" w:rsidRDefault="00BC484E" w:rsidP="00BC484E">
            <w:pPr>
              <w:rPr>
                <w:sz w:val="16"/>
                <w:szCs w:val="16"/>
              </w:rPr>
            </w:pPr>
            <w:r>
              <w:rPr>
                <w:sz w:val="16"/>
                <w:szCs w:val="16"/>
              </w:rPr>
              <w:t>43</w:t>
            </w:r>
          </w:p>
        </w:tc>
        <w:tc>
          <w:tcPr>
            <w:tcW w:w="4963" w:type="dxa"/>
          </w:tcPr>
          <w:p w14:paraId="74051CB3" w14:textId="77777777" w:rsidR="00BC484E" w:rsidRPr="00DC1EFB" w:rsidRDefault="00BC484E" w:rsidP="00BC484E">
            <w:pPr>
              <w:rPr>
                <w:sz w:val="18"/>
                <w:szCs w:val="18"/>
              </w:rPr>
            </w:pPr>
            <w:r>
              <w:rPr>
                <w:sz w:val="18"/>
                <w:szCs w:val="18"/>
              </w:rPr>
              <w:t>FARINHA DE MANDIOCA TORRADA DE PRIMEIRA QUALIDADE FINA SECA E BAIXA ACIDEZ EMBALAGEM 500G CONTENDO AS CACTERISTICAS DO PRODUTO VALICADE MINIMA 3 MESES</w:t>
            </w:r>
          </w:p>
        </w:tc>
        <w:tc>
          <w:tcPr>
            <w:tcW w:w="993" w:type="dxa"/>
          </w:tcPr>
          <w:p w14:paraId="032AEC47" w14:textId="77777777" w:rsidR="00BC484E" w:rsidRPr="003E4EF5" w:rsidRDefault="00BC484E" w:rsidP="00BC484E">
            <w:pPr>
              <w:jc w:val="right"/>
              <w:rPr>
                <w:sz w:val="16"/>
                <w:szCs w:val="16"/>
              </w:rPr>
            </w:pPr>
            <w:r>
              <w:rPr>
                <w:sz w:val="16"/>
                <w:szCs w:val="16"/>
              </w:rPr>
              <w:t>UNID</w:t>
            </w:r>
          </w:p>
        </w:tc>
        <w:tc>
          <w:tcPr>
            <w:tcW w:w="850" w:type="dxa"/>
          </w:tcPr>
          <w:p w14:paraId="20B70CFA" w14:textId="77777777" w:rsidR="00BC484E" w:rsidRPr="00975A18" w:rsidRDefault="00BC484E" w:rsidP="00BC484E">
            <w:pPr>
              <w:jc w:val="right"/>
              <w:rPr>
                <w:sz w:val="16"/>
                <w:szCs w:val="16"/>
              </w:rPr>
            </w:pPr>
            <w:r>
              <w:rPr>
                <w:sz w:val="16"/>
                <w:szCs w:val="16"/>
              </w:rPr>
              <w:t>240</w:t>
            </w:r>
          </w:p>
        </w:tc>
        <w:tc>
          <w:tcPr>
            <w:tcW w:w="1276" w:type="dxa"/>
          </w:tcPr>
          <w:p w14:paraId="29799A9B" w14:textId="77777777" w:rsidR="00BC484E" w:rsidRPr="00975A18" w:rsidRDefault="00BC484E" w:rsidP="00BC484E">
            <w:pPr>
              <w:jc w:val="right"/>
              <w:rPr>
                <w:sz w:val="16"/>
                <w:szCs w:val="16"/>
              </w:rPr>
            </w:pPr>
            <w:r>
              <w:rPr>
                <w:sz w:val="16"/>
                <w:szCs w:val="16"/>
              </w:rPr>
              <w:t>6,95</w:t>
            </w:r>
          </w:p>
        </w:tc>
        <w:tc>
          <w:tcPr>
            <w:tcW w:w="1417" w:type="dxa"/>
          </w:tcPr>
          <w:p w14:paraId="392CF73D" w14:textId="77777777" w:rsidR="00BC484E" w:rsidRPr="00975A18" w:rsidRDefault="00BC484E" w:rsidP="00BC484E">
            <w:pPr>
              <w:ind w:right="72"/>
              <w:jc w:val="right"/>
              <w:rPr>
                <w:sz w:val="16"/>
                <w:szCs w:val="16"/>
              </w:rPr>
            </w:pPr>
            <w:r>
              <w:rPr>
                <w:sz w:val="16"/>
                <w:szCs w:val="16"/>
              </w:rPr>
              <w:t>1.668,00</w:t>
            </w:r>
          </w:p>
        </w:tc>
      </w:tr>
      <w:tr w:rsidR="00BC484E" w14:paraId="2D8B108E" w14:textId="77777777" w:rsidTr="00BC484E">
        <w:tc>
          <w:tcPr>
            <w:tcW w:w="702" w:type="dxa"/>
          </w:tcPr>
          <w:p w14:paraId="13561E79" w14:textId="77777777" w:rsidR="00BC484E" w:rsidRDefault="00BC484E" w:rsidP="00BC484E">
            <w:pPr>
              <w:rPr>
                <w:sz w:val="16"/>
                <w:szCs w:val="16"/>
              </w:rPr>
            </w:pPr>
            <w:r>
              <w:rPr>
                <w:sz w:val="16"/>
                <w:szCs w:val="16"/>
              </w:rPr>
              <w:t>44</w:t>
            </w:r>
          </w:p>
        </w:tc>
        <w:tc>
          <w:tcPr>
            <w:tcW w:w="4963" w:type="dxa"/>
          </w:tcPr>
          <w:p w14:paraId="69DBB1FD" w14:textId="77777777" w:rsidR="00BC484E" w:rsidRPr="00DC1EFB" w:rsidRDefault="00BC484E" w:rsidP="00BC484E">
            <w:pPr>
              <w:rPr>
                <w:sz w:val="18"/>
                <w:szCs w:val="18"/>
              </w:rPr>
            </w:pPr>
            <w:r>
              <w:rPr>
                <w:sz w:val="18"/>
                <w:szCs w:val="18"/>
              </w:rPr>
              <w:t>FARINHA DE MILHO AMARELA EM FLOCOS LIVRES DE PARASITAS E SUSBSTANCIA EMBALAGEM DE 500 GRAMAS CONTENDO AS CARACTERISTICAS DO PRODUTO 3 MESES APOS A ENTREGA DO PRODUTO</w:t>
            </w:r>
          </w:p>
        </w:tc>
        <w:tc>
          <w:tcPr>
            <w:tcW w:w="993" w:type="dxa"/>
          </w:tcPr>
          <w:p w14:paraId="2C48334B" w14:textId="77777777" w:rsidR="00BC484E" w:rsidRPr="003E4EF5" w:rsidRDefault="00BC484E" w:rsidP="00BC484E">
            <w:pPr>
              <w:jc w:val="right"/>
              <w:rPr>
                <w:sz w:val="16"/>
                <w:szCs w:val="16"/>
              </w:rPr>
            </w:pPr>
            <w:r>
              <w:rPr>
                <w:sz w:val="16"/>
                <w:szCs w:val="16"/>
              </w:rPr>
              <w:t>UNID</w:t>
            </w:r>
          </w:p>
        </w:tc>
        <w:tc>
          <w:tcPr>
            <w:tcW w:w="850" w:type="dxa"/>
          </w:tcPr>
          <w:p w14:paraId="68E48BCD" w14:textId="77777777" w:rsidR="00BC484E" w:rsidRPr="00975A18" w:rsidRDefault="00BC484E" w:rsidP="00BC484E">
            <w:pPr>
              <w:jc w:val="right"/>
              <w:rPr>
                <w:sz w:val="16"/>
                <w:szCs w:val="16"/>
              </w:rPr>
            </w:pPr>
            <w:r>
              <w:rPr>
                <w:sz w:val="16"/>
                <w:szCs w:val="16"/>
              </w:rPr>
              <w:t>240</w:t>
            </w:r>
          </w:p>
        </w:tc>
        <w:tc>
          <w:tcPr>
            <w:tcW w:w="1276" w:type="dxa"/>
          </w:tcPr>
          <w:p w14:paraId="22D42339" w14:textId="77777777" w:rsidR="00BC484E" w:rsidRPr="00975A18" w:rsidRDefault="00BC484E" w:rsidP="00BC484E">
            <w:pPr>
              <w:jc w:val="right"/>
              <w:rPr>
                <w:sz w:val="16"/>
                <w:szCs w:val="16"/>
              </w:rPr>
            </w:pPr>
            <w:r>
              <w:rPr>
                <w:sz w:val="16"/>
                <w:szCs w:val="16"/>
              </w:rPr>
              <w:t>5,48</w:t>
            </w:r>
          </w:p>
        </w:tc>
        <w:tc>
          <w:tcPr>
            <w:tcW w:w="1417" w:type="dxa"/>
          </w:tcPr>
          <w:p w14:paraId="3F57FCD3" w14:textId="77777777" w:rsidR="00BC484E" w:rsidRPr="00975A18" w:rsidRDefault="00BC484E" w:rsidP="00BC484E">
            <w:pPr>
              <w:ind w:right="72"/>
              <w:jc w:val="right"/>
              <w:rPr>
                <w:sz w:val="16"/>
                <w:szCs w:val="16"/>
              </w:rPr>
            </w:pPr>
            <w:r>
              <w:rPr>
                <w:sz w:val="16"/>
                <w:szCs w:val="16"/>
              </w:rPr>
              <w:t>1.315,68</w:t>
            </w:r>
          </w:p>
        </w:tc>
      </w:tr>
      <w:tr w:rsidR="00BC484E" w14:paraId="1E962E5D" w14:textId="77777777" w:rsidTr="00BC484E">
        <w:tc>
          <w:tcPr>
            <w:tcW w:w="702" w:type="dxa"/>
          </w:tcPr>
          <w:p w14:paraId="4B06F2A0" w14:textId="77777777" w:rsidR="00BC484E" w:rsidRDefault="00BC484E" w:rsidP="00BC484E">
            <w:pPr>
              <w:rPr>
                <w:sz w:val="16"/>
                <w:szCs w:val="16"/>
              </w:rPr>
            </w:pPr>
            <w:r>
              <w:rPr>
                <w:sz w:val="16"/>
                <w:szCs w:val="16"/>
              </w:rPr>
              <w:t>45</w:t>
            </w:r>
          </w:p>
        </w:tc>
        <w:tc>
          <w:tcPr>
            <w:tcW w:w="4963" w:type="dxa"/>
          </w:tcPr>
          <w:p w14:paraId="6496B233" w14:textId="77777777" w:rsidR="00BC484E" w:rsidRPr="00DC1EFB" w:rsidRDefault="00BC484E" w:rsidP="00BC484E">
            <w:pPr>
              <w:rPr>
                <w:sz w:val="18"/>
                <w:szCs w:val="18"/>
              </w:rPr>
            </w:pPr>
            <w:r>
              <w:rPr>
                <w:sz w:val="18"/>
                <w:szCs w:val="18"/>
              </w:rPr>
              <w:t>FARINHA DE ROSCA MAOGEM DE PAES TORRADP ACONDICIONADO EM PACOTES PLASTICOS TRANSPARAENTES LIMPOS RESISENTES PACOTE COM 1 KG VAL 5 MESES APOS A ENTREGA</w:t>
            </w:r>
          </w:p>
        </w:tc>
        <w:tc>
          <w:tcPr>
            <w:tcW w:w="993" w:type="dxa"/>
          </w:tcPr>
          <w:p w14:paraId="043F32B6" w14:textId="77777777" w:rsidR="00BC484E" w:rsidRPr="003E4EF5" w:rsidRDefault="00BC484E" w:rsidP="00BC484E">
            <w:pPr>
              <w:jc w:val="right"/>
              <w:rPr>
                <w:sz w:val="16"/>
                <w:szCs w:val="16"/>
              </w:rPr>
            </w:pPr>
            <w:r>
              <w:rPr>
                <w:sz w:val="16"/>
                <w:szCs w:val="16"/>
              </w:rPr>
              <w:t>UNID</w:t>
            </w:r>
          </w:p>
        </w:tc>
        <w:tc>
          <w:tcPr>
            <w:tcW w:w="850" w:type="dxa"/>
          </w:tcPr>
          <w:p w14:paraId="07891DFA" w14:textId="77777777" w:rsidR="00BC484E" w:rsidRPr="00975A18" w:rsidRDefault="00BC484E" w:rsidP="00BC484E">
            <w:pPr>
              <w:jc w:val="right"/>
              <w:rPr>
                <w:sz w:val="16"/>
                <w:szCs w:val="16"/>
              </w:rPr>
            </w:pPr>
            <w:r>
              <w:rPr>
                <w:sz w:val="16"/>
                <w:szCs w:val="16"/>
              </w:rPr>
              <w:t>240</w:t>
            </w:r>
          </w:p>
        </w:tc>
        <w:tc>
          <w:tcPr>
            <w:tcW w:w="1276" w:type="dxa"/>
          </w:tcPr>
          <w:p w14:paraId="324FB997" w14:textId="77777777" w:rsidR="00BC484E" w:rsidRPr="00975A18" w:rsidRDefault="00BC484E" w:rsidP="00BC484E">
            <w:pPr>
              <w:jc w:val="right"/>
              <w:rPr>
                <w:sz w:val="16"/>
                <w:szCs w:val="16"/>
              </w:rPr>
            </w:pPr>
            <w:r>
              <w:rPr>
                <w:sz w:val="16"/>
                <w:szCs w:val="16"/>
              </w:rPr>
              <w:t>6,82</w:t>
            </w:r>
          </w:p>
        </w:tc>
        <w:tc>
          <w:tcPr>
            <w:tcW w:w="1417" w:type="dxa"/>
          </w:tcPr>
          <w:p w14:paraId="378FB16B" w14:textId="77777777" w:rsidR="00BC484E" w:rsidRPr="00975A18" w:rsidRDefault="00BC484E" w:rsidP="00BC484E">
            <w:pPr>
              <w:ind w:right="72"/>
              <w:jc w:val="right"/>
              <w:rPr>
                <w:sz w:val="16"/>
                <w:szCs w:val="16"/>
              </w:rPr>
            </w:pPr>
            <w:r>
              <w:rPr>
                <w:sz w:val="16"/>
                <w:szCs w:val="16"/>
              </w:rPr>
              <w:t>1.635,98</w:t>
            </w:r>
          </w:p>
        </w:tc>
      </w:tr>
      <w:tr w:rsidR="00BC484E" w14:paraId="636826D6" w14:textId="77777777" w:rsidTr="00BC484E">
        <w:tc>
          <w:tcPr>
            <w:tcW w:w="702" w:type="dxa"/>
          </w:tcPr>
          <w:p w14:paraId="027D6D1F" w14:textId="77777777" w:rsidR="00BC484E" w:rsidRDefault="00BC484E" w:rsidP="00BC484E">
            <w:pPr>
              <w:rPr>
                <w:sz w:val="16"/>
                <w:szCs w:val="16"/>
              </w:rPr>
            </w:pPr>
            <w:r>
              <w:rPr>
                <w:sz w:val="16"/>
                <w:szCs w:val="16"/>
              </w:rPr>
              <w:t>46</w:t>
            </w:r>
          </w:p>
        </w:tc>
        <w:tc>
          <w:tcPr>
            <w:tcW w:w="4963" w:type="dxa"/>
          </w:tcPr>
          <w:p w14:paraId="20CFEEBE" w14:textId="77777777" w:rsidR="00BC484E" w:rsidRPr="00DC1EFB" w:rsidRDefault="00BC484E" w:rsidP="00BC484E">
            <w:pPr>
              <w:rPr>
                <w:sz w:val="18"/>
                <w:szCs w:val="18"/>
              </w:rPr>
            </w:pPr>
            <w:r>
              <w:rPr>
                <w:sz w:val="18"/>
                <w:szCs w:val="18"/>
              </w:rPr>
              <w:t>FARINHA DE TRIGO COMUM 5KG</w:t>
            </w:r>
          </w:p>
        </w:tc>
        <w:tc>
          <w:tcPr>
            <w:tcW w:w="993" w:type="dxa"/>
          </w:tcPr>
          <w:p w14:paraId="6406B681" w14:textId="77777777" w:rsidR="00BC484E" w:rsidRPr="003E4EF5" w:rsidRDefault="00BC484E" w:rsidP="00BC484E">
            <w:pPr>
              <w:jc w:val="right"/>
              <w:rPr>
                <w:sz w:val="16"/>
                <w:szCs w:val="16"/>
              </w:rPr>
            </w:pPr>
            <w:r>
              <w:rPr>
                <w:sz w:val="16"/>
                <w:szCs w:val="16"/>
              </w:rPr>
              <w:t>UNI</w:t>
            </w:r>
          </w:p>
        </w:tc>
        <w:tc>
          <w:tcPr>
            <w:tcW w:w="850" w:type="dxa"/>
          </w:tcPr>
          <w:p w14:paraId="70946EA4" w14:textId="77777777" w:rsidR="00BC484E" w:rsidRPr="00975A18" w:rsidRDefault="00BC484E" w:rsidP="00BC484E">
            <w:pPr>
              <w:jc w:val="right"/>
              <w:rPr>
                <w:sz w:val="16"/>
                <w:szCs w:val="16"/>
              </w:rPr>
            </w:pPr>
            <w:r>
              <w:rPr>
                <w:sz w:val="16"/>
                <w:szCs w:val="16"/>
              </w:rPr>
              <w:t>360</w:t>
            </w:r>
          </w:p>
        </w:tc>
        <w:tc>
          <w:tcPr>
            <w:tcW w:w="1276" w:type="dxa"/>
          </w:tcPr>
          <w:p w14:paraId="09658C7B" w14:textId="77777777" w:rsidR="00BC484E" w:rsidRPr="00975A18" w:rsidRDefault="00BC484E" w:rsidP="00BC484E">
            <w:pPr>
              <w:jc w:val="right"/>
              <w:rPr>
                <w:sz w:val="16"/>
                <w:szCs w:val="16"/>
              </w:rPr>
            </w:pPr>
            <w:r>
              <w:rPr>
                <w:sz w:val="16"/>
                <w:szCs w:val="16"/>
              </w:rPr>
              <w:t>16,31</w:t>
            </w:r>
          </w:p>
        </w:tc>
        <w:tc>
          <w:tcPr>
            <w:tcW w:w="1417" w:type="dxa"/>
          </w:tcPr>
          <w:p w14:paraId="17CB0AC0" w14:textId="77777777" w:rsidR="00BC484E" w:rsidRPr="00975A18" w:rsidRDefault="00BC484E" w:rsidP="00BC484E">
            <w:pPr>
              <w:ind w:right="72"/>
              <w:jc w:val="right"/>
              <w:rPr>
                <w:sz w:val="16"/>
                <w:szCs w:val="16"/>
              </w:rPr>
            </w:pPr>
            <w:r>
              <w:rPr>
                <w:sz w:val="16"/>
                <w:szCs w:val="16"/>
              </w:rPr>
              <w:t>5.871,60</w:t>
            </w:r>
          </w:p>
        </w:tc>
      </w:tr>
      <w:tr w:rsidR="00BC484E" w14:paraId="7EAB5272" w14:textId="77777777" w:rsidTr="00BC484E">
        <w:tc>
          <w:tcPr>
            <w:tcW w:w="702" w:type="dxa"/>
          </w:tcPr>
          <w:p w14:paraId="2DA6DDB3" w14:textId="77777777" w:rsidR="00BC484E" w:rsidRDefault="00BC484E" w:rsidP="00BC484E">
            <w:pPr>
              <w:rPr>
                <w:sz w:val="16"/>
                <w:szCs w:val="16"/>
              </w:rPr>
            </w:pPr>
            <w:r>
              <w:rPr>
                <w:sz w:val="16"/>
                <w:szCs w:val="16"/>
              </w:rPr>
              <w:t>47</w:t>
            </w:r>
          </w:p>
        </w:tc>
        <w:tc>
          <w:tcPr>
            <w:tcW w:w="4963" w:type="dxa"/>
          </w:tcPr>
          <w:p w14:paraId="7593DC76" w14:textId="77777777" w:rsidR="00BC484E" w:rsidRPr="00DC1EFB" w:rsidRDefault="00BC484E" w:rsidP="00BC484E">
            <w:pPr>
              <w:rPr>
                <w:sz w:val="18"/>
                <w:szCs w:val="18"/>
              </w:rPr>
            </w:pPr>
            <w:r>
              <w:rPr>
                <w:sz w:val="18"/>
                <w:szCs w:val="18"/>
              </w:rPr>
              <w:t>FARINHA DE TRIGO INTEGRAL SEM MELHORADOR OU MIX DE PRIMEIRA QUALIDADE A EMBALAGEM DEVERÁ CONTER OS DADOS DE INDENTIFICAÇOA PACOTE DE 1 KG VALIDADE DE 5M APOS A DATA DE ENTREGA</w:t>
            </w:r>
          </w:p>
        </w:tc>
        <w:tc>
          <w:tcPr>
            <w:tcW w:w="993" w:type="dxa"/>
          </w:tcPr>
          <w:p w14:paraId="447DA329" w14:textId="77777777" w:rsidR="00BC484E" w:rsidRPr="003E4EF5" w:rsidRDefault="00BC484E" w:rsidP="00BC484E">
            <w:pPr>
              <w:jc w:val="right"/>
              <w:rPr>
                <w:sz w:val="16"/>
                <w:szCs w:val="16"/>
              </w:rPr>
            </w:pPr>
            <w:r>
              <w:rPr>
                <w:sz w:val="16"/>
                <w:szCs w:val="16"/>
              </w:rPr>
              <w:t>UNID</w:t>
            </w:r>
          </w:p>
        </w:tc>
        <w:tc>
          <w:tcPr>
            <w:tcW w:w="850" w:type="dxa"/>
          </w:tcPr>
          <w:p w14:paraId="22E94552" w14:textId="77777777" w:rsidR="00BC484E" w:rsidRPr="00975A18" w:rsidRDefault="00BC484E" w:rsidP="00BC484E">
            <w:pPr>
              <w:jc w:val="right"/>
              <w:rPr>
                <w:sz w:val="16"/>
                <w:szCs w:val="16"/>
              </w:rPr>
            </w:pPr>
            <w:r>
              <w:rPr>
                <w:sz w:val="16"/>
                <w:szCs w:val="16"/>
              </w:rPr>
              <w:t>330</w:t>
            </w:r>
          </w:p>
        </w:tc>
        <w:tc>
          <w:tcPr>
            <w:tcW w:w="1276" w:type="dxa"/>
          </w:tcPr>
          <w:p w14:paraId="6A152411" w14:textId="77777777" w:rsidR="00BC484E" w:rsidRPr="00975A18" w:rsidRDefault="00BC484E" w:rsidP="00BC484E">
            <w:pPr>
              <w:jc w:val="right"/>
              <w:rPr>
                <w:sz w:val="16"/>
                <w:szCs w:val="16"/>
              </w:rPr>
            </w:pPr>
            <w:r>
              <w:rPr>
                <w:sz w:val="16"/>
                <w:szCs w:val="16"/>
              </w:rPr>
              <w:t>6,01</w:t>
            </w:r>
          </w:p>
        </w:tc>
        <w:tc>
          <w:tcPr>
            <w:tcW w:w="1417" w:type="dxa"/>
          </w:tcPr>
          <w:p w14:paraId="481592BE" w14:textId="77777777" w:rsidR="00BC484E" w:rsidRPr="00975A18" w:rsidRDefault="00BC484E" w:rsidP="00BC484E">
            <w:pPr>
              <w:ind w:right="72"/>
              <w:jc w:val="right"/>
              <w:rPr>
                <w:sz w:val="16"/>
                <w:szCs w:val="16"/>
              </w:rPr>
            </w:pPr>
            <w:r>
              <w:rPr>
                <w:sz w:val="16"/>
                <w:szCs w:val="16"/>
              </w:rPr>
              <w:t>1.983,30</w:t>
            </w:r>
          </w:p>
        </w:tc>
      </w:tr>
      <w:tr w:rsidR="00BC484E" w14:paraId="7A0A5D20" w14:textId="77777777" w:rsidTr="00BC484E">
        <w:tc>
          <w:tcPr>
            <w:tcW w:w="702" w:type="dxa"/>
          </w:tcPr>
          <w:p w14:paraId="0D86CDF0" w14:textId="77777777" w:rsidR="00BC484E" w:rsidRDefault="00BC484E" w:rsidP="00BC484E">
            <w:pPr>
              <w:rPr>
                <w:sz w:val="16"/>
                <w:szCs w:val="16"/>
              </w:rPr>
            </w:pPr>
            <w:r>
              <w:rPr>
                <w:sz w:val="16"/>
                <w:szCs w:val="16"/>
              </w:rPr>
              <w:t>48</w:t>
            </w:r>
          </w:p>
        </w:tc>
        <w:tc>
          <w:tcPr>
            <w:tcW w:w="4963" w:type="dxa"/>
          </w:tcPr>
          <w:p w14:paraId="079720AB" w14:textId="77777777" w:rsidR="00BC484E" w:rsidRPr="00DC1EFB" w:rsidRDefault="00BC484E" w:rsidP="00BC484E">
            <w:pPr>
              <w:rPr>
                <w:sz w:val="18"/>
                <w:szCs w:val="18"/>
              </w:rPr>
            </w:pPr>
            <w:r>
              <w:rPr>
                <w:sz w:val="18"/>
                <w:szCs w:val="18"/>
              </w:rPr>
              <w:t>FEIJÃO CARIOCA - TIPO 1, NOVO, CONTITUIDO DE GRÃOS INTEIROS E SÃOS, SEM A PRESENÇA DE GRÃOS MOFADOS E/OU CARUNCHADOS -  EMBALAGEM PLÁSTICA, RESISTENTE, TRANSPARENTE CONTENDO PACOTES 1 KG.</w:t>
            </w:r>
          </w:p>
        </w:tc>
        <w:tc>
          <w:tcPr>
            <w:tcW w:w="993" w:type="dxa"/>
          </w:tcPr>
          <w:p w14:paraId="4BCD079A" w14:textId="77777777" w:rsidR="00BC484E" w:rsidRPr="003E4EF5" w:rsidRDefault="00BC484E" w:rsidP="00BC484E">
            <w:pPr>
              <w:jc w:val="right"/>
              <w:rPr>
                <w:sz w:val="16"/>
                <w:szCs w:val="16"/>
              </w:rPr>
            </w:pPr>
            <w:r>
              <w:rPr>
                <w:sz w:val="16"/>
                <w:szCs w:val="16"/>
              </w:rPr>
              <w:t>UND</w:t>
            </w:r>
          </w:p>
        </w:tc>
        <w:tc>
          <w:tcPr>
            <w:tcW w:w="850" w:type="dxa"/>
          </w:tcPr>
          <w:p w14:paraId="13A983BA" w14:textId="77777777" w:rsidR="00BC484E" w:rsidRPr="00975A18" w:rsidRDefault="00BC484E" w:rsidP="00BC484E">
            <w:pPr>
              <w:jc w:val="right"/>
              <w:rPr>
                <w:sz w:val="16"/>
                <w:szCs w:val="16"/>
              </w:rPr>
            </w:pPr>
            <w:r>
              <w:rPr>
                <w:sz w:val="16"/>
                <w:szCs w:val="16"/>
              </w:rPr>
              <w:t>330</w:t>
            </w:r>
          </w:p>
        </w:tc>
        <w:tc>
          <w:tcPr>
            <w:tcW w:w="1276" w:type="dxa"/>
          </w:tcPr>
          <w:p w14:paraId="692F35CF" w14:textId="77777777" w:rsidR="00BC484E" w:rsidRPr="00975A18" w:rsidRDefault="00BC484E" w:rsidP="00BC484E">
            <w:pPr>
              <w:jc w:val="right"/>
              <w:rPr>
                <w:sz w:val="16"/>
                <w:szCs w:val="16"/>
              </w:rPr>
            </w:pPr>
            <w:r>
              <w:rPr>
                <w:sz w:val="16"/>
                <w:szCs w:val="16"/>
              </w:rPr>
              <w:t>6,86</w:t>
            </w:r>
          </w:p>
        </w:tc>
        <w:tc>
          <w:tcPr>
            <w:tcW w:w="1417" w:type="dxa"/>
          </w:tcPr>
          <w:p w14:paraId="53302BBA" w14:textId="77777777" w:rsidR="00BC484E" w:rsidRPr="00975A18" w:rsidRDefault="00BC484E" w:rsidP="00BC484E">
            <w:pPr>
              <w:ind w:right="72"/>
              <w:jc w:val="right"/>
              <w:rPr>
                <w:sz w:val="16"/>
                <w:szCs w:val="16"/>
              </w:rPr>
            </w:pPr>
            <w:r>
              <w:rPr>
                <w:sz w:val="16"/>
                <w:szCs w:val="16"/>
              </w:rPr>
              <w:t>2.265,12</w:t>
            </w:r>
          </w:p>
        </w:tc>
      </w:tr>
      <w:tr w:rsidR="00BC484E" w14:paraId="5EC0CDBA" w14:textId="77777777" w:rsidTr="00BC484E">
        <w:tc>
          <w:tcPr>
            <w:tcW w:w="702" w:type="dxa"/>
          </w:tcPr>
          <w:p w14:paraId="7AA39DAA" w14:textId="77777777" w:rsidR="00BC484E" w:rsidRDefault="00BC484E" w:rsidP="00BC484E">
            <w:pPr>
              <w:rPr>
                <w:sz w:val="16"/>
                <w:szCs w:val="16"/>
              </w:rPr>
            </w:pPr>
            <w:r>
              <w:rPr>
                <w:sz w:val="16"/>
                <w:szCs w:val="16"/>
              </w:rPr>
              <w:t>49</w:t>
            </w:r>
          </w:p>
        </w:tc>
        <w:tc>
          <w:tcPr>
            <w:tcW w:w="4963" w:type="dxa"/>
          </w:tcPr>
          <w:p w14:paraId="71E48B80" w14:textId="77777777" w:rsidR="00BC484E" w:rsidRPr="00DC1EFB" w:rsidRDefault="00BC484E" w:rsidP="00BC484E">
            <w:pPr>
              <w:rPr>
                <w:sz w:val="18"/>
                <w:szCs w:val="18"/>
              </w:rPr>
            </w:pPr>
            <w:r>
              <w:rPr>
                <w:sz w:val="18"/>
                <w:szCs w:val="18"/>
              </w:rPr>
              <w:t>FEIJÃO PRETO 1KG</w:t>
            </w:r>
          </w:p>
        </w:tc>
        <w:tc>
          <w:tcPr>
            <w:tcW w:w="993" w:type="dxa"/>
          </w:tcPr>
          <w:p w14:paraId="67C89A5E" w14:textId="77777777" w:rsidR="00BC484E" w:rsidRPr="003E4EF5" w:rsidRDefault="00BC484E" w:rsidP="00BC484E">
            <w:pPr>
              <w:jc w:val="right"/>
              <w:rPr>
                <w:sz w:val="16"/>
                <w:szCs w:val="16"/>
              </w:rPr>
            </w:pPr>
            <w:r>
              <w:rPr>
                <w:sz w:val="16"/>
                <w:szCs w:val="16"/>
              </w:rPr>
              <w:t>UNI</w:t>
            </w:r>
          </w:p>
        </w:tc>
        <w:tc>
          <w:tcPr>
            <w:tcW w:w="850" w:type="dxa"/>
          </w:tcPr>
          <w:p w14:paraId="15D70582" w14:textId="77777777" w:rsidR="00BC484E" w:rsidRPr="00975A18" w:rsidRDefault="00BC484E" w:rsidP="00BC484E">
            <w:pPr>
              <w:jc w:val="right"/>
              <w:rPr>
                <w:sz w:val="16"/>
                <w:szCs w:val="16"/>
              </w:rPr>
            </w:pPr>
            <w:r>
              <w:rPr>
                <w:sz w:val="16"/>
                <w:szCs w:val="16"/>
              </w:rPr>
              <w:t>146</w:t>
            </w:r>
          </w:p>
        </w:tc>
        <w:tc>
          <w:tcPr>
            <w:tcW w:w="1276" w:type="dxa"/>
          </w:tcPr>
          <w:p w14:paraId="74FAFB47" w14:textId="77777777" w:rsidR="00BC484E" w:rsidRPr="00975A18" w:rsidRDefault="00BC484E" w:rsidP="00BC484E">
            <w:pPr>
              <w:jc w:val="right"/>
              <w:rPr>
                <w:sz w:val="16"/>
                <w:szCs w:val="16"/>
              </w:rPr>
            </w:pPr>
            <w:r>
              <w:rPr>
                <w:sz w:val="16"/>
                <w:szCs w:val="16"/>
              </w:rPr>
              <w:t>8,32</w:t>
            </w:r>
          </w:p>
        </w:tc>
        <w:tc>
          <w:tcPr>
            <w:tcW w:w="1417" w:type="dxa"/>
          </w:tcPr>
          <w:p w14:paraId="5B86D5B1" w14:textId="77777777" w:rsidR="00BC484E" w:rsidRPr="00975A18" w:rsidRDefault="00BC484E" w:rsidP="00BC484E">
            <w:pPr>
              <w:ind w:right="72"/>
              <w:jc w:val="right"/>
              <w:rPr>
                <w:sz w:val="16"/>
                <w:szCs w:val="16"/>
              </w:rPr>
            </w:pPr>
            <w:r>
              <w:rPr>
                <w:sz w:val="16"/>
                <w:szCs w:val="16"/>
              </w:rPr>
              <w:t>1.214,72</w:t>
            </w:r>
          </w:p>
        </w:tc>
      </w:tr>
      <w:tr w:rsidR="00BC484E" w14:paraId="33A95C2F" w14:textId="77777777" w:rsidTr="00BC484E">
        <w:tc>
          <w:tcPr>
            <w:tcW w:w="702" w:type="dxa"/>
          </w:tcPr>
          <w:p w14:paraId="25A13E06" w14:textId="77777777" w:rsidR="00BC484E" w:rsidRDefault="00BC484E" w:rsidP="00BC484E">
            <w:pPr>
              <w:rPr>
                <w:sz w:val="16"/>
                <w:szCs w:val="16"/>
              </w:rPr>
            </w:pPr>
            <w:r>
              <w:rPr>
                <w:sz w:val="16"/>
                <w:szCs w:val="16"/>
              </w:rPr>
              <w:t>50</w:t>
            </w:r>
          </w:p>
        </w:tc>
        <w:tc>
          <w:tcPr>
            <w:tcW w:w="4963" w:type="dxa"/>
          </w:tcPr>
          <w:p w14:paraId="35D543C6" w14:textId="77777777" w:rsidR="00BC484E" w:rsidRPr="00DC1EFB" w:rsidRDefault="00BC484E" w:rsidP="00BC484E">
            <w:pPr>
              <w:rPr>
                <w:sz w:val="18"/>
                <w:szCs w:val="18"/>
              </w:rPr>
            </w:pPr>
            <w:r>
              <w:rPr>
                <w:sz w:val="18"/>
                <w:szCs w:val="18"/>
              </w:rPr>
              <w:t>FERMENTO BIOLOGICO SECO INSTANTANEO.NAO CONTEM GLUTEN TEMPERATURA AMBIENTE EMBALAGENS DE 10 GRAMAS VALIDADE DE 6 MESES APOS ENTREGA</w:t>
            </w:r>
          </w:p>
        </w:tc>
        <w:tc>
          <w:tcPr>
            <w:tcW w:w="993" w:type="dxa"/>
          </w:tcPr>
          <w:p w14:paraId="5195C35E" w14:textId="77777777" w:rsidR="00BC484E" w:rsidRPr="003E4EF5" w:rsidRDefault="00BC484E" w:rsidP="00BC484E">
            <w:pPr>
              <w:jc w:val="right"/>
              <w:rPr>
                <w:sz w:val="16"/>
                <w:szCs w:val="16"/>
              </w:rPr>
            </w:pPr>
            <w:r>
              <w:rPr>
                <w:sz w:val="16"/>
                <w:szCs w:val="16"/>
              </w:rPr>
              <w:t>UNID</w:t>
            </w:r>
          </w:p>
        </w:tc>
        <w:tc>
          <w:tcPr>
            <w:tcW w:w="850" w:type="dxa"/>
          </w:tcPr>
          <w:p w14:paraId="7974CF14" w14:textId="77777777" w:rsidR="00BC484E" w:rsidRPr="00975A18" w:rsidRDefault="00BC484E" w:rsidP="00BC484E">
            <w:pPr>
              <w:jc w:val="right"/>
              <w:rPr>
                <w:sz w:val="16"/>
                <w:szCs w:val="16"/>
              </w:rPr>
            </w:pPr>
            <w:r>
              <w:rPr>
                <w:sz w:val="16"/>
                <w:szCs w:val="16"/>
              </w:rPr>
              <w:t>950</w:t>
            </w:r>
          </w:p>
        </w:tc>
        <w:tc>
          <w:tcPr>
            <w:tcW w:w="1276" w:type="dxa"/>
          </w:tcPr>
          <w:p w14:paraId="11391B9E" w14:textId="77777777" w:rsidR="00BC484E" w:rsidRPr="00975A18" w:rsidRDefault="00BC484E" w:rsidP="00BC484E">
            <w:pPr>
              <w:jc w:val="right"/>
              <w:rPr>
                <w:sz w:val="16"/>
                <w:szCs w:val="16"/>
              </w:rPr>
            </w:pPr>
            <w:r>
              <w:rPr>
                <w:sz w:val="16"/>
                <w:szCs w:val="16"/>
              </w:rPr>
              <w:t>1,26</w:t>
            </w:r>
          </w:p>
        </w:tc>
        <w:tc>
          <w:tcPr>
            <w:tcW w:w="1417" w:type="dxa"/>
          </w:tcPr>
          <w:p w14:paraId="56E53EDC" w14:textId="77777777" w:rsidR="00BC484E" w:rsidRPr="00975A18" w:rsidRDefault="00BC484E" w:rsidP="00BC484E">
            <w:pPr>
              <w:ind w:right="72"/>
              <w:jc w:val="right"/>
              <w:rPr>
                <w:sz w:val="16"/>
                <w:szCs w:val="16"/>
              </w:rPr>
            </w:pPr>
            <w:r>
              <w:rPr>
                <w:sz w:val="16"/>
                <w:szCs w:val="16"/>
              </w:rPr>
              <w:t>1.198,90</w:t>
            </w:r>
          </w:p>
        </w:tc>
      </w:tr>
      <w:tr w:rsidR="00BC484E" w14:paraId="368A961D" w14:textId="77777777" w:rsidTr="00BC484E">
        <w:tc>
          <w:tcPr>
            <w:tcW w:w="702" w:type="dxa"/>
          </w:tcPr>
          <w:p w14:paraId="03423DE3" w14:textId="77777777" w:rsidR="00BC484E" w:rsidRDefault="00BC484E" w:rsidP="00BC484E">
            <w:pPr>
              <w:rPr>
                <w:sz w:val="16"/>
                <w:szCs w:val="16"/>
              </w:rPr>
            </w:pPr>
            <w:r>
              <w:rPr>
                <w:sz w:val="16"/>
                <w:szCs w:val="16"/>
              </w:rPr>
              <w:t>51</w:t>
            </w:r>
          </w:p>
        </w:tc>
        <w:tc>
          <w:tcPr>
            <w:tcW w:w="4963" w:type="dxa"/>
          </w:tcPr>
          <w:p w14:paraId="1F4CD388" w14:textId="77777777" w:rsidR="00BC484E" w:rsidRPr="00DC1EFB" w:rsidRDefault="00BC484E" w:rsidP="00BC484E">
            <w:pPr>
              <w:rPr>
                <w:sz w:val="18"/>
                <w:szCs w:val="18"/>
              </w:rPr>
            </w:pPr>
            <w:r>
              <w:rPr>
                <w:sz w:val="18"/>
                <w:szCs w:val="18"/>
              </w:rPr>
              <w:t xml:space="preserve">FERMENTO EM PÓ QUIMICO - DE PRIMEIRA QUALIDADE. CONSTITUIDO DE BICARBONATO DE SÓDIO (NaHCO3) E ÁCIDOS ORGÂNICOS. ISENTO DE MOFO E QUALQUER SUBSTÂNCIA </w:t>
            </w:r>
            <w:proofErr w:type="gramStart"/>
            <w:r>
              <w:rPr>
                <w:sz w:val="18"/>
                <w:szCs w:val="18"/>
              </w:rPr>
              <w:t>NOCIVA .</w:t>
            </w:r>
            <w:proofErr w:type="gramEnd"/>
            <w:r>
              <w:rPr>
                <w:sz w:val="18"/>
                <w:szCs w:val="18"/>
              </w:rPr>
              <w:t xml:space="preserve"> EMBALAGEM DE POTE PLÁSTICO EM POLIETILENO DE ALTA DENSIDADE, COM TAMPA DE ROSCA EM POLIETILENO DE ALTA DENSIDADE. CONTENDO 250 GRAMAS.</w:t>
            </w:r>
          </w:p>
        </w:tc>
        <w:tc>
          <w:tcPr>
            <w:tcW w:w="993" w:type="dxa"/>
          </w:tcPr>
          <w:p w14:paraId="615BC65F" w14:textId="77777777" w:rsidR="00BC484E" w:rsidRPr="003E4EF5" w:rsidRDefault="00BC484E" w:rsidP="00BC484E">
            <w:pPr>
              <w:jc w:val="right"/>
              <w:rPr>
                <w:sz w:val="16"/>
                <w:szCs w:val="16"/>
              </w:rPr>
            </w:pPr>
            <w:r>
              <w:rPr>
                <w:sz w:val="16"/>
                <w:szCs w:val="16"/>
              </w:rPr>
              <w:t>UND</w:t>
            </w:r>
          </w:p>
        </w:tc>
        <w:tc>
          <w:tcPr>
            <w:tcW w:w="850" w:type="dxa"/>
          </w:tcPr>
          <w:p w14:paraId="18D623AC" w14:textId="77777777" w:rsidR="00BC484E" w:rsidRPr="00975A18" w:rsidRDefault="00BC484E" w:rsidP="00BC484E">
            <w:pPr>
              <w:jc w:val="right"/>
              <w:rPr>
                <w:sz w:val="16"/>
                <w:szCs w:val="16"/>
              </w:rPr>
            </w:pPr>
            <w:r>
              <w:rPr>
                <w:sz w:val="16"/>
                <w:szCs w:val="16"/>
              </w:rPr>
              <w:t>249</w:t>
            </w:r>
          </w:p>
        </w:tc>
        <w:tc>
          <w:tcPr>
            <w:tcW w:w="1276" w:type="dxa"/>
          </w:tcPr>
          <w:p w14:paraId="6A234C4F" w14:textId="77777777" w:rsidR="00BC484E" w:rsidRPr="00975A18" w:rsidRDefault="00BC484E" w:rsidP="00BC484E">
            <w:pPr>
              <w:jc w:val="right"/>
              <w:rPr>
                <w:sz w:val="16"/>
                <w:szCs w:val="16"/>
              </w:rPr>
            </w:pPr>
            <w:r>
              <w:rPr>
                <w:sz w:val="16"/>
                <w:szCs w:val="16"/>
              </w:rPr>
              <w:t>9,00</w:t>
            </w:r>
          </w:p>
        </w:tc>
        <w:tc>
          <w:tcPr>
            <w:tcW w:w="1417" w:type="dxa"/>
          </w:tcPr>
          <w:p w14:paraId="67334FD5" w14:textId="77777777" w:rsidR="00BC484E" w:rsidRPr="00975A18" w:rsidRDefault="00BC484E" w:rsidP="00BC484E">
            <w:pPr>
              <w:ind w:right="72"/>
              <w:jc w:val="right"/>
              <w:rPr>
                <w:sz w:val="16"/>
                <w:szCs w:val="16"/>
              </w:rPr>
            </w:pPr>
            <w:r>
              <w:rPr>
                <w:sz w:val="16"/>
                <w:szCs w:val="16"/>
              </w:rPr>
              <w:t>2.241,00</w:t>
            </w:r>
          </w:p>
        </w:tc>
      </w:tr>
      <w:tr w:rsidR="00BC484E" w14:paraId="7C60AA19" w14:textId="77777777" w:rsidTr="00BC484E">
        <w:tc>
          <w:tcPr>
            <w:tcW w:w="702" w:type="dxa"/>
          </w:tcPr>
          <w:p w14:paraId="7DADBA69" w14:textId="77777777" w:rsidR="00BC484E" w:rsidRDefault="00BC484E" w:rsidP="00BC484E">
            <w:pPr>
              <w:rPr>
                <w:sz w:val="16"/>
                <w:szCs w:val="16"/>
              </w:rPr>
            </w:pPr>
            <w:r>
              <w:rPr>
                <w:sz w:val="16"/>
                <w:szCs w:val="16"/>
              </w:rPr>
              <w:t>52</w:t>
            </w:r>
          </w:p>
        </w:tc>
        <w:tc>
          <w:tcPr>
            <w:tcW w:w="4963" w:type="dxa"/>
          </w:tcPr>
          <w:p w14:paraId="0CD55338" w14:textId="77777777" w:rsidR="00BC484E" w:rsidRPr="00DC1EFB" w:rsidRDefault="00BC484E" w:rsidP="00BC484E">
            <w:pPr>
              <w:rPr>
                <w:sz w:val="18"/>
                <w:szCs w:val="18"/>
              </w:rPr>
            </w:pPr>
            <w:r>
              <w:rPr>
                <w:sz w:val="18"/>
                <w:szCs w:val="18"/>
              </w:rPr>
              <w:t xml:space="preserve">FERMENTO FRESCO - COMPOSTO DE MICRO-ORGANISMOS VIVOS, ESPECIFICAMENTE LEVEDURAS (COMO A SACCHAROMYCES CEREVISIAE). ESSAS LEVEDURAS SE ALIMENTAM DOS AÇÚCARES PRESENTES NA MASSA E LIBERAM DIÓXIDO DE CARBONO COMO SUBPRODUTO. COR BRANCO-PÉROLA E ODOR CARACTERISTICO. CONSERVAÇÃO: MANTER O PRODUTO EM LOCAL COM REFRIGERAÇÃO ENTRE º e 7°C E AO ABRIGO DE </w:t>
            </w:r>
            <w:proofErr w:type="gramStart"/>
            <w:r>
              <w:rPr>
                <w:sz w:val="18"/>
                <w:szCs w:val="18"/>
              </w:rPr>
              <w:t>LUZ .</w:t>
            </w:r>
            <w:proofErr w:type="gramEnd"/>
            <w:r>
              <w:rPr>
                <w:sz w:val="18"/>
                <w:szCs w:val="18"/>
              </w:rPr>
              <w:t xml:space="preserve"> EMBALAGEM DE 1 KG. APÓS ABERTO CONSUMIR NO MENOR PRAZO POSSÍVEL.</w:t>
            </w:r>
          </w:p>
        </w:tc>
        <w:tc>
          <w:tcPr>
            <w:tcW w:w="993" w:type="dxa"/>
          </w:tcPr>
          <w:p w14:paraId="6EE65598" w14:textId="77777777" w:rsidR="00BC484E" w:rsidRPr="003E4EF5" w:rsidRDefault="00BC484E" w:rsidP="00BC484E">
            <w:pPr>
              <w:jc w:val="right"/>
              <w:rPr>
                <w:sz w:val="16"/>
                <w:szCs w:val="16"/>
              </w:rPr>
            </w:pPr>
            <w:r>
              <w:rPr>
                <w:sz w:val="16"/>
                <w:szCs w:val="16"/>
              </w:rPr>
              <w:t>UND</w:t>
            </w:r>
          </w:p>
        </w:tc>
        <w:tc>
          <w:tcPr>
            <w:tcW w:w="850" w:type="dxa"/>
          </w:tcPr>
          <w:p w14:paraId="156EA8A6" w14:textId="77777777" w:rsidR="00BC484E" w:rsidRPr="00975A18" w:rsidRDefault="00BC484E" w:rsidP="00BC484E">
            <w:pPr>
              <w:jc w:val="right"/>
              <w:rPr>
                <w:sz w:val="16"/>
                <w:szCs w:val="16"/>
              </w:rPr>
            </w:pPr>
            <w:r>
              <w:rPr>
                <w:sz w:val="16"/>
                <w:szCs w:val="16"/>
              </w:rPr>
              <w:t>200</w:t>
            </w:r>
          </w:p>
        </w:tc>
        <w:tc>
          <w:tcPr>
            <w:tcW w:w="1276" w:type="dxa"/>
          </w:tcPr>
          <w:p w14:paraId="5148A8AB" w14:textId="77777777" w:rsidR="00BC484E" w:rsidRPr="00975A18" w:rsidRDefault="00BC484E" w:rsidP="00BC484E">
            <w:pPr>
              <w:jc w:val="right"/>
              <w:rPr>
                <w:sz w:val="16"/>
                <w:szCs w:val="16"/>
              </w:rPr>
            </w:pPr>
            <w:r>
              <w:rPr>
                <w:sz w:val="16"/>
                <w:szCs w:val="16"/>
              </w:rPr>
              <w:t>22,87</w:t>
            </w:r>
          </w:p>
        </w:tc>
        <w:tc>
          <w:tcPr>
            <w:tcW w:w="1417" w:type="dxa"/>
          </w:tcPr>
          <w:p w14:paraId="6B7B8315" w14:textId="77777777" w:rsidR="00BC484E" w:rsidRPr="00975A18" w:rsidRDefault="00BC484E" w:rsidP="00BC484E">
            <w:pPr>
              <w:ind w:right="72"/>
              <w:jc w:val="right"/>
              <w:rPr>
                <w:sz w:val="16"/>
                <w:szCs w:val="16"/>
              </w:rPr>
            </w:pPr>
            <w:r>
              <w:rPr>
                <w:sz w:val="16"/>
                <w:szCs w:val="16"/>
              </w:rPr>
              <w:t>4.574,66</w:t>
            </w:r>
          </w:p>
        </w:tc>
      </w:tr>
      <w:tr w:rsidR="00BC484E" w14:paraId="65D18A29" w14:textId="77777777" w:rsidTr="00BC484E">
        <w:tc>
          <w:tcPr>
            <w:tcW w:w="702" w:type="dxa"/>
          </w:tcPr>
          <w:p w14:paraId="236A6976" w14:textId="77777777" w:rsidR="00BC484E" w:rsidRDefault="00BC484E" w:rsidP="00BC484E">
            <w:pPr>
              <w:rPr>
                <w:sz w:val="16"/>
                <w:szCs w:val="16"/>
              </w:rPr>
            </w:pPr>
            <w:r>
              <w:rPr>
                <w:sz w:val="16"/>
                <w:szCs w:val="16"/>
              </w:rPr>
              <w:t>53</w:t>
            </w:r>
          </w:p>
        </w:tc>
        <w:tc>
          <w:tcPr>
            <w:tcW w:w="4963" w:type="dxa"/>
          </w:tcPr>
          <w:p w14:paraId="445C8864" w14:textId="77777777" w:rsidR="00BC484E" w:rsidRPr="00DC1EFB" w:rsidRDefault="00BC484E" w:rsidP="00BC484E">
            <w:pPr>
              <w:rPr>
                <w:sz w:val="18"/>
                <w:szCs w:val="18"/>
              </w:rPr>
            </w:pPr>
            <w:r>
              <w:rPr>
                <w:sz w:val="18"/>
                <w:szCs w:val="18"/>
              </w:rPr>
              <w:t>Fubá de milho - mimoso -  1 kg</w:t>
            </w:r>
          </w:p>
        </w:tc>
        <w:tc>
          <w:tcPr>
            <w:tcW w:w="993" w:type="dxa"/>
          </w:tcPr>
          <w:p w14:paraId="2CE94AD5" w14:textId="77777777" w:rsidR="00BC484E" w:rsidRPr="003E4EF5" w:rsidRDefault="00BC484E" w:rsidP="00BC484E">
            <w:pPr>
              <w:jc w:val="right"/>
              <w:rPr>
                <w:sz w:val="16"/>
                <w:szCs w:val="16"/>
              </w:rPr>
            </w:pPr>
            <w:r>
              <w:rPr>
                <w:sz w:val="16"/>
                <w:szCs w:val="16"/>
              </w:rPr>
              <w:t>UNI</w:t>
            </w:r>
          </w:p>
        </w:tc>
        <w:tc>
          <w:tcPr>
            <w:tcW w:w="850" w:type="dxa"/>
          </w:tcPr>
          <w:p w14:paraId="0CE89371" w14:textId="77777777" w:rsidR="00BC484E" w:rsidRPr="00975A18" w:rsidRDefault="00BC484E" w:rsidP="00BC484E">
            <w:pPr>
              <w:jc w:val="right"/>
              <w:rPr>
                <w:sz w:val="16"/>
                <w:szCs w:val="16"/>
              </w:rPr>
            </w:pPr>
            <w:r>
              <w:rPr>
                <w:sz w:val="16"/>
                <w:szCs w:val="16"/>
              </w:rPr>
              <w:t>200</w:t>
            </w:r>
          </w:p>
        </w:tc>
        <w:tc>
          <w:tcPr>
            <w:tcW w:w="1276" w:type="dxa"/>
          </w:tcPr>
          <w:p w14:paraId="516D0328" w14:textId="77777777" w:rsidR="00BC484E" w:rsidRPr="00975A18" w:rsidRDefault="00BC484E" w:rsidP="00BC484E">
            <w:pPr>
              <w:jc w:val="right"/>
              <w:rPr>
                <w:sz w:val="16"/>
                <w:szCs w:val="16"/>
              </w:rPr>
            </w:pPr>
            <w:r>
              <w:rPr>
                <w:sz w:val="16"/>
                <w:szCs w:val="16"/>
              </w:rPr>
              <w:t>5,43</w:t>
            </w:r>
          </w:p>
        </w:tc>
        <w:tc>
          <w:tcPr>
            <w:tcW w:w="1417" w:type="dxa"/>
          </w:tcPr>
          <w:p w14:paraId="5E1EFCB5" w14:textId="77777777" w:rsidR="00BC484E" w:rsidRPr="00975A18" w:rsidRDefault="00BC484E" w:rsidP="00BC484E">
            <w:pPr>
              <w:ind w:right="72"/>
              <w:jc w:val="right"/>
              <w:rPr>
                <w:sz w:val="16"/>
                <w:szCs w:val="16"/>
              </w:rPr>
            </w:pPr>
            <w:r>
              <w:rPr>
                <w:sz w:val="16"/>
                <w:szCs w:val="16"/>
              </w:rPr>
              <w:t>1.086,40</w:t>
            </w:r>
          </w:p>
        </w:tc>
      </w:tr>
      <w:tr w:rsidR="00BC484E" w14:paraId="63163F2F" w14:textId="77777777" w:rsidTr="00BC484E">
        <w:tc>
          <w:tcPr>
            <w:tcW w:w="702" w:type="dxa"/>
          </w:tcPr>
          <w:p w14:paraId="32AE4201" w14:textId="77777777" w:rsidR="00BC484E" w:rsidRDefault="00BC484E" w:rsidP="00BC484E">
            <w:pPr>
              <w:rPr>
                <w:sz w:val="16"/>
                <w:szCs w:val="16"/>
              </w:rPr>
            </w:pPr>
            <w:r>
              <w:rPr>
                <w:sz w:val="16"/>
                <w:szCs w:val="16"/>
              </w:rPr>
              <w:t>54</w:t>
            </w:r>
          </w:p>
        </w:tc>
        <w:tc>
          <w:tcPr>
            <w:tcW w:w="4963" w:type="dxa"/>
          </w:tcPr>
          <w:p w14:paraId="6226E48C" w14:textId="77777777" w:rsidR="00BC484E" w:rsidRPr="00DC1EFB" w:rsidRDefault="00BC484E" w:rsidP="00BC484E">
            <w:pPr>
              <w:rPr>
                <w:sz w:val="18"/>
                <w:szCs w:val="18"/>
              </w:rPr>
            </w:pPr>
            <w:r>
              <w:rPr>
                <w:sz w:val="18"/>
                <w:szCs w:val="18"/>
              </w:rPr>
              <w:t>GELATINA DE ABACAXI EM PO EMBALAGEM DE 20G NA EMBALAGEM DEVERÁ CONTER OS DADOS DE IDENTIFICAÇÃO INFORMAÇOES NUTRUCIONAIS DATA DE FABRICAÇÃO DATA DE VALIDADE</w:t>
            </w:r>
          </w:p>
        </w:tc>
        <w:tc>
          <w:tcPr>
            <w:tcW w:w="993" w:type="dxa"/>
          </w:tcPr>
          <w:p w14:paraId="091AB3F1" w14:textId="77777777" w:rsidR="00BC484E" w:rsidRPr="003E4EF5" w:rsidRDefault="00BC484E" w:rsidP="00BC484E">
            <w:pPr>
              <w:jc w:val="right"/>
              <w:rPr>
                <w:sz w:val="16"/>
                <w:szCs w:val="16"/>
              </w:rPr>
            </w:pPr>
            <w:r>
              <w:rPr>
                <w:sz w:val="16"/>
                <w:szCs w:val="16"/>
              </w:rPr>
              <w:t>UNID</w:t>
            </w:r>
          </w:p>
        </w:tc>
        <w:tc>
          <w:tcPr>
            <w:tcW w:w="850" w:type="dxa"/>
          </w:tcPr>
          <w:p w14:paraId="6075D94C" w14:textId="77777777" w:rsidR="00BC484E" w:rsidRPr="00975A18" w:rsidRDefault="00BC484E" w:rsidP="00BC484E">
            <w:pPr>
              <w:jc w:val="right"/>
              <w:rPr>
                <w:sz w:val="16"/>
                <w:szCs w:val="16"/>
              </w:rPr>
            </w:pPr>
            <w:r>
              <w:rPr>
                <w:sz w:val="16"/>
                <w:szCs w:val="16"/>
              </w:rPr>
              <w:t>210</w:t>
            </w:r>
          </w:p>
        </w:tc>
        <w:tc>
          <w:tcPr>
            <w:tcW w:w="1276" w:type="dxa"/>
          </w:tcPr>
          <w:p w14:paraId="241E3405" w14:textId="77777777" w:rsidR="00BC484E" w:rsidRPr="00975A18" w:rsidRDefault="00BC484E" w:rsidP="00BC484E">
            <w:pPr>
              <w:jc w:val="right"/>
              <w:rPr>
                <w:sz w:val="16"/>
                <w:szCs w:val="16"/>
              </w:rPr>
            </w:pPr>
            <w:r>
              <w:rPr>
                <w:sz w:val="16"/>
                <w:szCs w:val="16"/>
              </w:rPr>
              <w:t>2,69</w:t>
            </w:r>
          </w:p>
        </w:tc>
        <w:tc>
          <w:tcPr>
            <w:tcW w:w="1417" w:type="dxa"/>
          </w:tcPr>
          <w:p w14:paraId="35BE5D83" w14:textId="77777777" w:rsidR="00BC484E" w:rsidRPr="00975A18" w:rsidRDefault="00BC484E" w:rsidP="00BC484E">
            <w:pPr>
              <w:ind w:right="72"/>
              <w:jc w:val="right"/>
              <w:rPr>
                <w:sz w:val="16"/>
                <w:szCs w:val="16"/>
              </w:rPr>
            </w:pPr>
            <w:r>
              <w:rPr>
                <w:sz w:val="16"/>
                <w:szCs w:val="16"/>
              </w:rPr>
              <w:t>565,95</w:t>
            </w:r>
          </w:p>
        </w:tc>
      </w:tr>
      <w:tr w:rsidR="00BC484E" w14:paraId="289873D0" w14:textId="77777777" w:rsidTr="00BC484E">
        <w:tc>
          <w:tcPr>
            <w:tcW w:w="702" w:type="dxa"/>
          </w:tcPr>
          <w:p w14:paraId="6782CAAF" w14:textId="77777777" w:rsidR="00BC484E" w:rsidRDefault="00BC484E" w:rsidP="00BC484E">
            <w:pPr>
              <w:rPr>
                <w:sz w:val="16"/>
                <w:szCs w:val="16"/>
              </w:rPr>
            </w:pPr>
            <w:r>
              <w:rPr>
                <w:sz w:val="16"/>
                <w:szCs w:val="16"/>
              </w:rPr>
              <w:t>55</w:t>
            </w:r>
          </w:p>
        </w:tc>
        <w:tc>
          <w:tcPr>
            <w:tcW w:w="4963" w:type="dxa"/>
          </w:tcPr>
          <w:p w14:paraId="1FA688E6" w14:textId="77777777" w:rsidR="00BC484E" w:rsidRPr="00DC1EFB" w:rsidRDefault="00BC484E" w:rsidP="00BC484E">
            <w:pPr>
              <w:rPr>
                <w:sz w:val="18"/>
                <w:szCs w:val="18"/>
              </w:rPr>
            </w:pPr>
            <w:r>
              <w:rPr>
                <w:sz w:val="18"/>
                <w:szCs w:val="18"/>
              </w:rPr>
              <w:t>GELATINA DE CEREJA PREPARADO EM PÓ EMBALAGEM DE 20G NA EMBALAGEM DEVERÁ CONTEROS DADOS DE IDENTIFICAÇÃO MODO DE PREPARO, PROCEDENCIA INFORMAÇOES NUTRICIONAIS DATA DE FABRICAÇÃO,VALIDADE</w:t>
            </w:r>
          </w:p>
        </w:tc>
        <w:tc>
          <w:tcPr>
            <w:tcW w:w="993" w:type="dxa"/>
          </w:tcPr>
          <w:p w14:paraId="52DE938E" w14:textId="77777777" w:rsidR="00BC484E" w:rsidRPr="003E4EF5" w:rsidRDefault="00BC484E" w:rsidP="00BC484E">
            <w:pPr>
              <w:jc w:val="right"/>
              <w:rPr>
                <w:sz w:val="16"/>
                <w:szCs w:val="16"/>
              </w:rPr>
            </w:pPr>
            <w:r>
              <w:rPr>
                <w:sz w:val="16"/>
                <w:szCs w:val="16"/>
              </w:rPr>
              <w:t>UNID</w:t>
            </w:r>
          </w:p>
        </w:tc>
        <w:tc>
          <w:tcPr>
            <w:tcW w:w="850" w:type="dxa"/>
          </w:tcPr>
          <w:p w14:paraId="3FCF8AAC" w14:textId="77777777" w:rsidR="00BC484E" w:rsidRPr="00975A18" w:rsidRDefault="00BC484E" w:rsidP="00BC484E">
            <w:pPr>
              <w:jc w:val="right"/>
              <w:rPr>
                <w:sz w:val="16"/>
                <w:szCs w:val="16"/>
              </w:rPr>
            </w:pPr>
            <w:r>
              <w:rPr>
                <w:sz w:val="16"/>
                <w:szCs w:val="16"/>
              </w:rPr>
              <w:t>210</w:t>
            </w:r>
          </w:p>
        </w:tc>
        <w:tc>
          <w:tcPr>
            <w:tcW w:w="1276" w:type="dxa"/>
          </w:tcPr>
          <w:p w14:paraId="1807CB64" w14:textId="77777777" w:rsidR="00BC484E" w:rsidRPr="00975A18" w:rsidRDefault="00BC484E" w:rsidP="00BC484E">
            <w:pPr>
              <w:jc w:val="right"/>
              <w:rPr>
                <w:sz w:val="16"/>
                <w:szCs w:val="16"/>
              </w:rPr>
            </w:pPr>
            <w:r>
              <w:rPr>
                <w:sz w:val="16"/>
                <w:szCs w:val="16"/>
              </w:rPr>
              <w:t>1,42</w:t>
            </w:r>
          </w:p>
        </w:tc>
        <w:tc>
          <w:tcPr>
            <w:tcW w:w="1417" w:type="dxa"/>
          </w:tcPr>
          <w:p w14:paraId="7E128C2C" w14:textId="77777777" w:rsidR="00BC484E" w:rsidRPr="00975A18" w:rsidRDefault="00BC484E" w:rsidP="00BC484E">
            <w:pPr>
              <w:ind w:right="72"/>
              <w:jc w:val="right"/>
              <w:rPr>
                <w:sz w:val="16"/>
                <w:szCs w:val="16"/>
              </w:rPr>
            </w:pPr>
            <w:r>
              <w:rPr>
                <w:sz w:val="16"/>
                <w:szCs w:val="16"/>
              </w:rPr>
              <w:t>297,15</w:t>
            </w:r>
          </w:p>
        </w:tc>
      </w:tr>
      <w:tr w:rsidR="00BC484E" w14:paraId="0E6953C7" w14:textId="77777777" w:rsidTr="00BC484E">
        <w:tc>
          <w:tcPr>
            <w:tcW w:w="702" w:type="dxa"/>
          </w:tcPr>
          <w:p w14:paraId="7B9FC7E7" w14:textId="77777777" w:rsidR="00BC484E" w:rsidRDefault="00BC484E" w:rsidP="00BC484E">
            <w:pPr>
              <w:rPr>
                <w:sz w:val="16"/>
                <w:szCs w:val="16"/>
              </w:rPr>
            </w:pPr>
            <w:r>
              <w:rPr>
                <w:sz w:val="16"/>
                <w:szCs w:val="16"/>
              </w:rPr>
              <w:t>56</w:t>
            </w:r>
          </w:p>
        </w:tc>
        <w:tc>
          <w:tcPr>
            <w:tcW w:w="4963" w:type="dxa"/>
          </w:tcPr>
          <w:p w14:paraId="3BC4E4DA" w14:textId="77777777" w:rsidR="00BC484E" w:rsidRPr="00DC1EFB" w:rsidRDefault="00BC484E" w:rsidP="00BC484E">
            <w:pPr>
              <w:rPr>
                <w:sz w:val="18"/>
                <w:szCs w:val="18"/>
              </w:rPr>
            </w:pPr>
            <w:r>
              <w:rPr>
                <w:sz w:val="18"/>
                <w:szCs w:val="18"/>
              </w:rPr>
              <w:t>GELATINA DE FRANBOESA PREPARADO EM PÓ EMBALAGEM DE 20G NA EMBALAGEM DEVERÁ CONTEROS DADOS DE IDENTIFICAÇÃO MODO DE PREPARO PROCEDENCIA INFORMAÇOES NUTRICIONAIS DATA DE FABRICAÇÃO,VALIDADE</w:t>
            </w:r>
          </w:p>
        </w:tc>
        <w:tc>
          <w:tcPr>
            <w:tcW w:w="993" w:type="dxa"/>
          </w:tcPr>
          <w:p w14:paraId="0B8C4375" w14:textId="77777777" w:rsidR="00BC484E" w:rsidRPr="003E4EF5" w:rsidRDefault="00BC484E" w:rsidP="00BC484E">
            <w:pPr>
              <w:jc w:val="right"/>
              <w:rPr>
                <w:sz w:val="16"/>
                <w:szCs w:val="16"/>
              </w:rPr>
            </w:pPr>
            <w:r>
              <w:rPr>
                <w:sz w:val="16"/>
                <w:szCs w:val="16"/>
              </w:rPr>
              <w:t>UNID</w:t>
            </w:r>
          </w:p>
        </w:tc>
        <w:tc>
          <w:tcPr>
            <w:tcW w:w="850" w:type="dxa"/>
          </w:tcPr>
          <w:p w14:paraId="1F04A531" w14:textId="77777777" w:rsidR="00BC484E" w:rsidRPr="00975A18" w:rsidRDefault="00BC484E" w:rsidP="00BC484E">
            <w:pPr>
              <w:jc w:val="right"/>
              <w:rPr>
                <w:sz w:val="16"/>
                <w:szCs w:val="16"/>
              </w:rPr>
            </w:pPr>
            <w:r>
              <w:rPr>
                <w:sz w:val="16"/>
                <w:szCs w:val="16"/>
              </w:rPr>
              <w:t>200</w:t>
            </w:r>
          </w:p>
        </w:tc>
        <w:tc>
          <w:tcPr>
            <w:tcW w:w="1276" w:type="dxa"/>
          </w:tcPr>
          <w:p w14:paraId="1041F96F" w14:textId="77777777" w:rsidR="00BC484E" w:rsidRPr="00975A18" w:rsidRDefault="00BC484E" w:rsidP="00BC484E">
            <w:pPr>
              <w:jc w:val="right"/>
              <w:rPr>
                <w:sz w:val="16"/>
                <w:szCs w:val="16"/>
              </w:rPr>
            </w:pPr>
            <w:r>
              <w:rPr>
                <w:sz w:val="16"/>
                <w:szCs w:val="16"/>
              </w:rPr>
              <w:t>1,46</w:t>
            </w:r>
          </w:p>
        </w:tc>
        <w:tc>
          <w:tcPr>
            <w:tcW w:w="1417" w:type="dxa"/>
          </w:tcPr>
          <w:p w14:paraId="4E0AC661" w14:textId="77777777" w:rsidR="00BC484E" w:rsidRPr="00975A18" w:rsidRDefault="00BC484E" w:rsidP="00BC484E">
            <w:pPr>
              <w:ind w:right="72"/>
              <w:jc w:val="right"/>
              <w:rPr>
                <w:sz w:val="16"/>
                <w:szCs w:val="16"/>
              </w:rPr>
            </w:pPr>
            <w:r>
              <w:rPr>
                <w:sz w:val="16"/>
                <w:szCs w:val="16"/>
              </w:rPr>
              <w:t>291,50</w:t>
            </w:r>
          </w:p>
        </w:tc>
      </w:tr>
      <w:tr w:rsidR="00BC484E" w14:paraId="5B6E28A5" w14:textId="77777777" w:rsidTr="00BC484E">
        <w:tc>
          <w:tcPr>
            <w:tcW w:w="702" w:type="dxa"/>
          </w:tcPr>
          <w:p w14:paraId="79BFB947" w14:textId="77777777" w:rsidR="00BC484E" w:rsidRDefault="00BC484E" w:rsidP="00BC484E">
            <w:pPr>
              <w:rPr>
                <w:sz w:val="16"/>
                <w:szCs w:val="16"/>
              </w:rPr>
            </w:pPr>
            <w:r>
              <w:rPr>
                <w:sz w:val="16"/>
                <w:szCs w:val="16"/>
              </w:rPr>
              <w:t>57</w:t>
            </w:r>
          </w:p>
        </w:tc>
        <w:tc>
          <w:tcPr>
            <w:tcW w:w="4963" w:type="dxa"/>
          </w:tcPr>
          <w:p w14:paraId="4B33DDA4" w14:textId="77777777" w:rsidR="00BC484E" w:rsidRPr="00DC1EFB" w:rsidRDefault="00BC484E" w:rsidP="00BC484E">
            <w:pPr>
              <w:rPr>
                <w:sz w:val="18"/>
                <w:szCs w:val="18"/>
              </w:rPr>
            </w:pPr>
            <w:r>
              <w:rPr>
                <w:sz w:val="18"/>
                <w:szCs w:val="18"/>
              </w:rPr>
              <w:t>GELATINA DE LIMAO PREPARADO EM PÓ EMBALAGEM DE 20G NA EMBALAGEM DEVERÁ CONTEROS DADOS DE IDENTIFICAÇÃO MODO DE PREPARO, PROCEDENCIA INFORMAÇOES NUTRICIONAIS DATA DE FABRICAÇÃO,VALIDADE</w:t>
            </w:r>
          </w:p>
        </w:tc>
        <w:tc>
          <w:tcPr>
            <w:tcW w:w="993" w:type="dxa"/>
          </w:tcPr>
          <w:p w14:paraId="1FCAB85E" w14:textId="77777777" w:rsidR="00BC484E" w:rsidRPr="003E4EF5" w:rsidRDefault="00BC484E" w:rsidP="00BC484E">
            <w:pPr>
              <w:jc w:val="right"/>
              <w:rPr>
                <w:sz w:val="16"/>
                <w:szCs w:val="16"/>
              </w:rPr>
            </w:pPr>
            <w:r>
              <w:rPr>
                <w:sz w:val="16"/>
                <w:szCs w:val="16"/>
              </w:rPr>
              <w:t>UNID</w:t>
            </w:r>
          </w:p>
        </w:tc>
        <w:tc>
          <w:tcPr>
            <w:tcW w:w="850" w:type="dxa"/>
          </w:tcPr>
          <w:p w14:paraId="3F0FB52E" w14:textId="77777777" w:rsidR="00BC484E" w:rsidRPr="00975A18" w:rsidRDefault="00BC484E" w:rsidP="00BC484E">
            <w:pPr>
              <w:jc w:val="right"/>
              <w:rPr>
                <w:sz w:val="16"/>
                <w:szCs w:val="16"/>
              </w:rPr>
            </w:pPr>
            <w:r>
              <w:rPr>
                <w:sz w:val="16"/>
                <w:szCs w:val="16"/>
              </w:rPr>
              <w:t>200</w:t>
            </w:r>
          </w:p>
        </w:tc>
        <w:tc>
          <w:tcPr>
            <w:tcW w:w="1276" w:type="dxa"/>
          </w:tcPr>
          <w:p w14:paraId="58A6870B" w14:textId="77777777" w:rsidR="00BC484E" w:rsidRPr="00975A18" w:rsidRDefault="00BC484E" w:rsidP="00BC484E">
            <w:pPr>
              <w:jc w:val="right"/>
              <w:rPr>
                <w:sz w:val="16"/>
                <w:szCs w:val="16"/>
              </w:rPr>
            </w:pPr>
            <w:r>
              <w:rPr>
                <w:sz w:val="16"/>
                <w:szCs w:val="16"/>
              </w:rPr>
              <w:t>1,46</w:t>
            </w:r>
          </w:p>
        </w:tc>
        <w:tc>
          <w:tcPr>
            <w:tcW w:w="1417" w:type="dxa"/>
          </w:tcPr>
          <w:p w14:paraId="079788F7" w14:textId="77777777" w:rsidR="00BC484E" w:rsidRPr="00975A18" w:rsidRDefault="00BC484E" w:rsidP="00BC484E">
            <w:pPr>
              <w:ind w:right="72"/>
              <w:jc w:val="right"/>
              <w:rPr>
                <w:sz w:val="16"/>
                <w:szCs w:val="16"/>
              </w:rPr>
            </w:pPr>
            <w:r>
              <w:rPr>
                <w:sz w:val="16"/>
                <w:szCs w:val="16"/>
              </w:rPr>
              <w:t>291,50</w:t>
            </w:r>
          </w:p>
        </w:tc>
      </w:tr>
      <w:tr w:rsidR="00BC484E" w14:paraId="4D179DF4" w14:textId="77777777" w:rsidTr="00BC484E">
        <w:tc>
          <w:tcPr>
            <w:tcW w:w="702" w:type="dxa"/>
          </w:tcPr>
          <w:p w14:paraId="2C1A35A2" w14:textId="77777777" w:rsidR="00BC484E" w:rsidRDefault="00BC484E" w:rsidP="00BC484E">
            <w:pPr>
              <w:rPr>
                <w:sz w:val="16"/>
                <w:szCs w:val="16"/>
              </w:rPr>
            </w:pPr>
            <w:r>
              <w:rPr>
                <w:sz w:val="16"/>
                <w:szCs w:val="16"/>
              </w:rPr>
              <w:t>58</w:t>
            </w:r>
          </w:p>
        </w:tc>
        <w:tc>
          <w:tcPr>
            <w:tcW w:w="4963" w:type="dxa"/>
          </w:tcPr>
          <w:p w14:paraId="04884CB7" w14:textId="77777777" w:rsidR="00BC484E" w:rsidRPr="00DC1EFB" w:rsidRDefault="00BC484E" w:rsidP="00BC484E">
            <w:pPr>
              <w:rPr>
                <w:sz w:val="18"/>
                <w:szCs w:val="18"/>
              </w:rPr>
            </w:pPr>
            <w:r>
              <w:rPr>
                <w:sz w:val="18"/>
                <w:szCs w:val="18"/>
              </w:rPr>
              <w:t>GELATINA DE MARACUJÁ  PREPARADO EM PÓ EMBALAGEM DE 20G NA EMBALAGEM DEVERÁ CONTEROS DADOS DE IDENTIFICAÇÃO MODO DE PREPARO, PROCEDENCIA INFORMAÇOES NUTRICIONAIS DATA DE FABRICAÇÃO,VALIDADE</w:t>
            </w:r>
          </w:p>
        </w:tc>
        <w:tc>
          <w:tcPr>
            <w:tcW w:w="993" w:type="dxa"/>
          </w:tcPr>
          <w:p w14:paraId="7BF3B92E" w14:textId="77777777" w:rsidR="00BC484E" w:rsidRPr="003E4EF5" w:rsidRDefault="00BC484E" w:rsidP="00BC484E">
            <w:pPr>
              <w:jc w:val="right"/>
              <w:rPr>
                <w:sz w:val="16"/>
                <w:szCs w:val="16"/>
              </w:rPr>
            </w:pPr>
            <w:r>
              <w:rPr>
                <w:sz w:val="16"/>
                <w:szCs w:val="16"/>
              </w:rPr>
              <w:t>UNID</w:t>
            </w:r>
          </w:p>
        </w:tc>
        <w:tc>
          <w:tcPr>
            <w:tcW w:w="850" w:type="dxa"/>
          </w:tcPr>
          <w:p w14:paraId="50141C76" w14:textId="77777777" w:rsidR="00BC484E" w:rsidRPr="00975A18" w:rsidRDefault="00BC484E" w:rsidP="00BC484E">
            <w:pPr>
              <w:jc w:val="right"/>
              <w:rPr>
                <w:sz w:val="16"/>
                <w:szCs w:val="16"/>
              </w:rPr>
            </w:pPr>
            <w:r>
              <w:rPr>
                <w:sz w:val="16"/>
                <w:szCs w:val="16"/>
              </w:rPr>
              <w:t>200</w:t>
            </w:r>
          </w:p>
        </w:tc>
        <w:tc>
          <w:tcPr>
            <w:tcW w:w="1276" w:type="dxa"/>
          </w:tcPr>
          <w:p w14:paraId="2E94B35C" w14:textId="77777777" w:rsidR="00BC484E" w:rsidRPr="00975A18" w:rsidRDefault="00BC484E" w:rsidP="00BC484E">
            <w:pPr>
              <w:jc w:val="right"/>
              <w:rPr>
                <w:sz w:val="16"/>
                <w:szCs w:val="16"/>
              </w:rPr>
            </w:pPr>
            <w:r>
              <w:rPr>
                <w:sz w:val="16"/>
                <w:szCs w:val="16"/>
              </w:rPr>
              <w:t>1,50</w:t>
            </w:r>
          </w:p>
        </w:tc>
        <w:tc>
          <w:tcPr>
            <w:tcW w:w="1417" w:type="dxa"/>
          </w:tcPr>
          <w:p w14:paraId="19B197C2" w14:textId="77777777" w:rsidR="00BC484E" w:rsidRPr="00975A18" w:rsidRDefault="00BC484E" w:rsidP="00BC484E">
            <w:pPr>
              <w:ind w:right="72"/>
              <w:jc w:val="right"/>
              <w:rPr>
                <w:sz w:val="16"/>
                <w:szCs w:val="16"/>
              </w:rPr>
            </w:pPr>
            <w:r>
              <w:rPr>
                <w:sz w:val="16"/>
                <w:szCs w:val="16"/>
              </w:rPr>
              <w:t>299,32</w:t>
            </w:r>
          </w:p>
        </w:tc>
      </w:tr>
      <w:tr w:rsidR="00BC484E" w14:paraId="4B18BF80" w14:textId="77777777" w:rsidTr="00BC484E">
        <w:tc>
          <w:tcPr>
            <w:tcW w:w="702" w:type="dxa"/>
          </w:tcPr>
          <w:p w14:paraId="1E13877D" w14:textId="77777777" w:rsidR="00BC484E" w:rsidRDefault="00BC484E" w:rsidP="00BC484E">
            <w:pPr>
              <w:rPr>
                <w:sz w:val="16"/>
                <w:szCs w:val="16"/>
              </w:rPr>
            </w:pPr>
            <w:r>
              <w:rPr>
                <w:sz w:val="16"/>
                <w:szCs w:val="16"/>
              </w:rPr>
              <w:t>59</w:t>
            </w:r>
          </w:p>
        </w:tc>
        <w:tc>
          <w:tcPr>
            <w:tcW w:w="4963" w:type="dxa"/>
          </w:tcPr>
          <w:p w14:paraId="6E4184D3" w14:textId="77777777" w:rsidR="00BC484E" w:rsidRPr="00DC1EFB" w:rsidRDefault="00BC484E" w:rsidP="00BC484E">
            <w:pPr>
              <w:rPr>
                <w:sz w:val="18"/>
                <w:szCs w:val="18"/>
              </w:rPr>
            </w:pPr>
            <w:r>
              <w:rPr>
                <w:sz w:val="18"/>
                <w:szCs w:val="18"/>
              </w:rPr>
              <w:t>GELATINA DE MORANGO PREPARADO EM PÓ EMBALAGEM DE 20G NA EMBALAGEM DEVERÁ CONTEROS DADOS DE IDENTIFICAÇÃO MODO DE PREPARO, PROCEDENCIA INFORMAÇOES NUTRICIONAIS DATA DE FABRICAÇÃO,VALIDADE</w:t>
            </w:r>
          </w:p>
        </w:tc>
        <w:tc>
          <w:tcPr>
            <w:tcW w:w="993" w:type="dxa"/>
          </w:tcPr>
          <w:p w14:paraId="62917841" w14:textId="77777777" w:rsidR="00BC484E" w:rsidRPr="003E4EF5" w:rsidRDefault="00BC484E" w:rsidP="00BC484E">
            <w:pPr>
              <w:jc w:val="right"/>
              <w:rPr>
                <w:sz w:val="16"/>
                <w:szCs w:val="16"/>
              </w:rPr>
            </w:pPr>
            <w:r>
              <w:rPr>
                <w:sz w:val="16"/>
                <w:szCs w:val="16"/>
              </w:rPr>
              <w:t>UNID</w:t>
            </w:r>
          </w:p>
        </w:tc>
        <w:tc>
          <w:tcPr>
            <w:tcW w:w="850" w:type="dxa"/>
          </w:tcPr>
          <w:p w14:paraId="01BF3B25" w14:textId="77777777" w:rsidR="00BC484E" w:rsidRPr="00975A18" w:rsidRDefault="00BC484E" w:rsidP="00BC484E">
            <w:pPr>
              <w:jc w:val="right"/>
              <w:rPr>
                <w:sz w:val="16"/>
                <w:szCs w:val="16"/>
              </w:rPr>
            </w:pPr>
            <w:r>
              <w:rPr>
                <w:sz w:val="16"/>
                <w:szCs w:val="16"/>
              </w:rPr>
              <w:t>206</w:t>
            </w:r>
          </w:p>
        </w:tc>
        <w:tc>
          <w:tcPr>
            <w:tcW w:w="1276" w:type="dxa"/>
          </w:tcPr>
          <w:p w14:paraId="204CB2A4" w14:textId="77777777" w:rsidR="00BC484E" w:rsidRPr="00975A18" w:rsidRDefault="00BC484E" w:rsidP="00BC484E">
            <w:pPr>
              <w:jc w:val="right"/>
              <w:rPr>
                <w:sz w:val="16"/>
                <w:szCs w:val="16"/>
              </w:rPr>
            </w:pPr>
            <w:r>
              <w:rPr>
                <w:sz w:val="16"/>
                <w:szCs w:val="16"/>
              </w:rPr>
              <w:t>1,46</w:t>
            </w:r>
          </w:p>
        </w:tc>
        <w:tc>
          <w:tcPr>
            <w:tcW w:w="1417" w:type="dxa"/>
          </w:tcPr>
          <w:p w14:paraId="396DF9E6" w14:textId="77777777" w:rsidR="00BC484E" w:rsidRPr="00975A18" w:rsidRDefault="00BC484E" w:rsidP="00BC484E">
            <w:pPr>
              <w:ind w:right="72"/>
              <w:jc w:val="right"/>
              <w:rPr>
                <w:sz w:val="16"/>
                <w:szCs w:val="16"/>
              </w:rPr>
            </w:pPr>
            <w:r>
              <w:rPr>
                <w:sz w:val="16"/>
                <w:szCs w:val="16"/>
              </w:rPr>
              <w:t>300,76</w:t>
            </w:r>
          </w:p>
        </w:tc>
      </w:tr>
      <w:tr w:rsidR="00BC484E" w14:paraId="0E153983" w14:textId="77777777" w:rsidTr="00BC484E">
        <w:tc>
          <w:tcPr>
            <w:tcW w:w="702" w:type="dxa"/>
          </w:tcPr>
          <w:p w14:paraId="0F776E44" w14:textId="77777777" w:rsidR="00BC484E" w:rsidRDefault="00BC484E" w:rsidP="00BC484E">
            <w:pPr>
              <w:rPr>
                <w:sz w:val="16"/>
                <w:szCs w:val="16"/>
              </w:rPr>
            </w:pPr>
            <w:r>
              <w:rPr>
                <w:sz w:val="16"/>
                <w:szCs w:val="16"/>
              </w:rPr>
              <w:t>60</w:t>
            </w:r>
          </w:p>
        </w:tc>
        <w:tc>
          <w:tcPr>
            <w:tcW w:w="4963" w:type="dxa"/>
          </w:tcPr>
          <w:p w14:paraId="73CDD53B" w14:textId="77777777" w:rsidR="00BC484E" w:rsidRPr="00DC1EFB" w:rsidRDefault="00BC484E" w:rsidP="00BC484E">
            <w:pPr>
              <w:rPr>
                <w:sz w:val="18"/>
                <w:szCs w:val="18"/>
              </w:rPr>
            </w:pPr>
            <w:r>
              <w:rPr>
                <w:sz w:val="18"/>
                <w:szCs w:val="18"/>
              </w:rPr>
              <w:t>GELATINA DE UVA PREPARADO EM PÓ EMBALAGEM DE 20G NA EMBALAGEM DEVERÁ CONTEROS DADOS DE IDENTIFICAÇÃO MODO DE PREPARO, PROCEDENCIA INFORMAÇOES NUTRICIONAIS DATA DE FABRICAÇÃO,VALIDADE</w:t>
            </w:r>
          </w:p>
        </w:tc>
        <w:tc>
          <w:tcPr>
            <w:tcW w:w="993" w:type="dxa"/>
          </w:tcPr>
          <w:p w14:paraId="3A7A30EB" w14:textId="77777777" w:rsidR="00BC484E" w:rsidRPr="003E4EF5" w:rsidRDefault="00BC484E" w:rsidP="00BC484E">
            <w:pPr>
              <w:jc w:val="right"/>
              <w:rPr>
                <w:sz w:val="16"/>
                <w:szCs w:val="16"/>
              </w:rPr>
            </w:pPr>
            <w:r>
              <w:rPr>
                <w:sz w:val="16"/>
                <w:szCs w:val="16"/>
              </w:rPr>
              <w:t>UNID</w:t>
            </w:r>
          </w:p>
        </w:tc>
        <w:tc>
          <w:tcPr>
            <w:tcW w:w="850" w:type="dxa"/>
          </w:tcPr>
          <w:p w14:paraId="7CB38434" w14:textId="77777777" w:rsidR="00BC484E" w:rsidRPr="00975A18" w:rsidRDefault="00BC484E" w:rsidP="00BC484E">
            <w:pPr>
              <w:jc w:val="right"/>
              <w:rPr>
                <w:sz w:val="16"/>
                <w:szCs w:val="16"/>
              </w:rPr>
            </w:pPr>
            <w:r>
              <w:rPr>
                <w:sz w:val="16"/>
                <w:szCs w:val="16"/>
              </w:rPr>
              <w:t>200</w:t>
            </w:r>
          </w:p>
        </w:tc>
        <w:tc>
          <w:tcPr>
            <w:tcW w:w="1276" w:type="dxa"/>
          </w:tcPr>
          <w:p w14:paraId="0DE3C11F" w14:textId="77777777" w:rsidR="00BC484E" w:rsidRPr="00975A18" w:rsidRDefault="00BC484E" w:rsidP="00BC484E">
            <w:pPr>
              <w:jc w:val="right"/>
              <w:rPr>
                <w:sz w:val="16"/>
                <w:szCs w:val="16"/>
              </w:rPr>
            </w:pPr>
            <w:r>
              <w:rPr>
                <w:sz w:val="16"/>
                <w:szCs w:val="16"/>
              </w:rPr>
              <w:t>1,50</w:t>
            </w:r>
          </w:p>
        </w:tc>
        <w:tc>
          <w:tcPr>
            <w:tcW w:w="1417" w:type="dxa"/>
          </w:tcPr>
          <w:p w14:paraId="75746A0C" w14:textId="77777777" w:rsidR="00BC484E" w:rsidRPr="00975A18" w:rsidRDefault="00BC484E" w:rsidP="00BC484E">
            <w:pPr>
              <w:ind w:right="72"/>
              <w:jc w:val="right"/>
              <w:rPr>
                <w:sz w:val="16"/>
                <w:szCs w:val="16"/>
              </w:rPr>
            </w:pPr>
            <w:r>
              <w:rPr>
                <w:sz w:val="16"/>
                <w:szCs w:val="16"/>
              </w:rPr>
              <w:t>299,00</w:t>
            </w:r>
          </w:p>
        </w:tc>
      </w:tr>
      <w:tr w:rsidR="00BC484E" w14:paraId="34B647CC" w14:textId="77777777" w:rsidTr="00BC484E">
        <w:tc>
          <w:tcPr>
            <w:tcW w:w="702" w:type="dxa"/>
          </w:tcPr>
          <w:p w14:paraId="5F4C0079" w14:textId="77777777" w:rsidR="00BC484E" w:rsidRDefault="00BC484E" w:rsidP="00BC484E">
            <w:pPr>
              <w:rPr>
                <w:sz w:val="16"/>
                <w:szCs w:val="16"/>
              </w:rPr>
            </w:pPr>
            <w:r>
              <w:rPr>
                <w:sz w:val="16"/>
                <w:szCs w:val="16"/>
              </w:rPr>
              <w:t>61</w:t>
            </w:r>
          </w:p>
        </w:tc>
        <w:tc>
          <w:tcPr>
            <w:tcW w:w="4963" w:type="dxa"/>
          </w:tcPr>
          <w:p w14:paraId="01BB1068" w14:textId="77777777" w:rsidR="00BC484E" w:rsidRPr="00DC1EFB" w:rsidRDefault="00BC484E" w:rsidP="00BC484E">
            <w:pPr>
              <w:rPr>
                <w:sz w:val="18"/>
                <w:szCs w:val="18"/>
              </w:rPr>
            </w:pPr>
            <w:r>
              <w:rPr>
                <w:sz w:val="18"/>
                <w:szCs w:val="18"/>
              </w:rPr>
              <w:t xml:space="preserve">GOIABADA -  GOIABA E AÇÚCAR. EM MASSA OU PASTA HOMOGENIA E DE CONSISTÊNCIA QUE POSSIBILITE O CORTE - OBTIFO DAS PARTES COMESTIVEIS DESINTEGRADAS DA </w:t>
            </w:r>
            <w:proofErr w:type="gramStart"/>
            <w:r>
              <w:rPr>
                <w:sz w:val="18"/>
                <w:szCs w:val="18"/>
              </w:rPr>
              <w:t>GOIABA,ISENTOS</w:t>
            </w:r>
            <w:proofErr w:type="gramEnd"/>
            <w:r>
              <w:rPr>
                <w:sz w:val="18"/>
                <w:szCs w:val="18"/>
              </w:rPr>
              <w:t xml:space="preserve"> DE SUJIDADES, LARVAS E PARASITOS, COM ASPECTO, COR, CHEIRO E SABOR PRÓPRIOS - EMBALAGEM COM 500 GRAMAS. VALIDADE MÍNIMA DE 6 MESES APÓS A ENTREGA.</w:t>
            </w:r>
          </w:p>
        </w:tc>
        <w:tc>
          <w:tcPr>
            <w:tcW w:w="993" w:type="dxa"/>
          </w:tcPr>
          <w:p w14:paraId="00710F39" w14:textId="77777777" w:rsidR="00BC484E" w:rsidRPr="003E4EF5" w:rsidRDefault="00BC484E" w:rsidP="00BC484E">
            <w:pPr>
              <w:jc w:val="right"/>
              <w:rPr>
                <w:sz w:val="16"/>
                <w:szCs w:val="16"/>
              </w:rPr>
            </w:pPr>
            <w:r>
              <w:rPr>
                <w:sz w:val="16"/>
                <w:szCs w:val="16"/>
              </w:rPr>
              <w:t>UND</w:t>
            </w:r>
          </w:p>
        </w:tc>
        <w:tc>
          <w:tcPr>
            <w:tcW w:w="850" w:type="dxa"/>
          </w:tcPr>
          <w:p w14:paraId="0C619BFC" w14:textId="77777777" w:rsidR="00BC484E" w:rsidRPr="00975A18" w:rsidRDefault="00BC484E" w:rsidP="00BC484E">
            <w:pPr>
              <w:jc w:val="right"/>
              <w:rPr>
                <w:sz w:val="16"/>
                <w:szCs w:val="16"/>
              </w:rPr>
            </w:pPr>
            <w:r>
              <w:rPr>
                <w:sz w:val="16"/>
                <w:szCs w:val="16"/>
              </w:rPr>
              <w:t>620</w:t>
            </w:r>
          </w:p>
        </w:tc>
        <w:tc>
          <w:tcPr>
            <w:tcW w:w="1276" w:type="dxa"/>
          </w:tcPr>
          <w:p w14:paraId="17A9C558" w14:textId="77777777" w:rsidR="00BC484E" w:rsidRPr="00975A18" w:rsidRDefault="00BC484E" w:rsidP="00BC484E">
            <w:pPr>
              <w:jc w:val="right"/>
              <w:rPr>
                <w:sz w:val="16"/>
                <w:szCs w:val="16"/>
              </w:rPr>
            </w:pPr>
            <w:r>
              <w:rPr>
                <w:sz w:val="16"/>
                <w:szCs w:val="16"/>
              </w:rPr>
              <w:t>7,88</w:t>
            </w:r>
          </w:p>
        </w:tc>
        <w:tc>
          <w:tcPr>
            <w:tcW w:w="1417" w:type="dxa"/>
          </w:tcPr>
          <w:p w14:paraId="67048D86" w14:textId="77777777" w:rsidR="00BC484E" w:rsidRPr="00975A18" w:rsidRDefault="00BC484E" w:rsidP="00BC484E">
            <w:pPr>
              <w:ind w:right="72"/>
              <w:jc w:val="right"/>
              <w:rPr>
                <w:sz w:val="16"/>
                <w:szCs w:val="16"/>
              </w:rPr>
            </w:pPr>
            <w:r>
              <w:rPr>
                <w:sz w:val="16"/>
                <w:szCs w:val="16"/>
              </w:rPr>
              <w:t>4.888,08</w:t>
            </w:r>
          </w:p>
        </w:tc>
      </w:tr>
      <w:tr w:rsidR="00BC484E" w14:paraId="7DF8DCFA" w14:textId="77777777" w:rsidTr="00BC484E">
        <w:tc>
          <w:tcPr>
            <w:tcW w:w="702" w:type="dxa"/>
          </w:tcPr>
          <w:p w14:paraId="4FED1B4D" w14:textId="77777777" w:rsidR="00BC484E" w:rsidRDefault="00BC484E" w:rsidP="00BC484E">
            <w:pPr>
              <w:rPr>
                <w:sz w:val="16"/>
                <w:szCs w:val="16"/>
              </w:rPr>
            </w:pPr>
            <w:r>
              <w:rPr>
                <w:sz w:val="16"/>
                <w:szCs w:val="16"/>
              </w:rPr>
              <w:t>62</w:t>
            </w:r>
          </w:p>
        </w:tc>
        <w:tc>
          <w:tcPr>
            <w:tcW w:w="4963" w:type="dxa"/>
          </w:tcPr>
          <w:p w14:paraId="563D29AB" w14:textId="77777777" w:rsidR="00BC484E" w:rsidRPr="00DC1EFB" w:rsidRDefault="00BC484E" w:rsidP="00BC484E">
            <w:pPr>
              <w:rPr>
                <w:sz w:val="18"/>
                <w:szCs w:val="18"/>
              </w:rPr>
            </w:pPr>
            <w:r>
              <w:rPr>
                <w:sz w:val="18"/>
                <w:szCs w:val="18"/>
              </w:rPr>
              <w:t>LEITE CONDENSADO - A BASE DE LEITE DE VACA INTEGRAL, TEXTURA HOMOGÊNEA, ESTERILIZADO, REGISTRO NO MINISTÉRIO DA AGRICULTURA INSPECIONADO PELO S.I.F. EMBALAGEM LONGA VIDA DE 395 GRAMAS COM VALOR NUTRICIONAL COMPLETO, DATA DE VALIDADE E LOTE. VALIDADE MÍNIMA DE 3 MESES APÓS A ENTREGA.</w:t>
            </w:r>
          </w:p>
        </w:tc>
        <w:tc>
          <w:tcPr>
            <w:tcW w:w="993" w:type="dxa"/>
          </w:tcPr>
          <w:p w14:paraId="03747704" w14:textId="77777777" w:rsidR="00BC484E" w:rsidRPr="003E4EF5" w:rsidRDefault="00BC484E" w:rsidP="00BC484E">
            <w:pPr>
              <w:jc w:val="right"/>
              <w:rPr>
                <w:sz w:val="16"/>
                <w:szCs w:val="16"/>
              </w:rPr>
            </w:pPr>
            <w:r>
              <w:rPr>
                <w:sz w:val="16"/>
                <w:szCs w:val="16"/>
              </w:rPr>
              <w:t>UND</w:t>
            </w:r>
          </w:p>
        </w:tc>
        <w:tc>
          <w:tcPr>
            <w:tcW w:w="850" w:type="dxa"/>
          </w:tcPr>
          <w:p w14:paraId="26068B87" w14:textId="77777777" w:rsidR="00BC484E" w:rsidRPr="00975A18" w:rsidRDefault="00BC484E" w:rsidP="00BC484E">
            <w:pPr>
              <w:jc w:val="right"/>
              <w:rPr>
                <w:sz w:val="16"/>
                <w:szCs w:val="16"/>
              </w:rPr>
            </w:pPr>
            <w:r>
              <w:rPr>
                <w:sz w:val="16"/>
                <w:szCs w:val="16"/>
              </w:rPr>
              <w:t>800</w:t>
            </w:r>
          </w:p>
        </w:tc>
        <w:tc>
          <w:tcPr>
            <w:tcW w:w="1276" w:type="dxa"/>
          </w:tcPr>
          <w:p w14:paraId="642380EC" w14:textId="77777777" w:rsidR="00BC484E" w:rsidRPr="00975A18" w:rsidRDefault="00BC484E" w:rsidP="00BC484E">
            <w:pPr>
              <w:jc w:val="right"/>
              <w:rPr>
                <w:sz w:val="16"/>
                <w:szCs w:val="16"/>
              </w:rPr>
            </w:pPr>
            <w:r>
              <w:rPr>
                <w:sz w:val="16"/>
                <w:szCs w:val="16"/>
              </w:rPr>
              <w:t>7,87</w:t>
            </w:r>
          </w:p>
        </w:tc>
        <w:tc>
          <w:tcPr>
            <w:tcW w:w="1417" w:type="dxa"/>
          </w:tcPr>
          <w:p w14:paraId="4115D77E" w14:textId="77777777" w:rsidR="00BC484E" w:rsidRPr="00975A18" w:rsidRDefault="00BC484E" w:rsidP="00BC484E">
            <w:pPr>
              <w:ind w:right="72"/>
              <w:jc w:val="right"/>
              <w:rPr>
                <w:sz w:val="16"/>
                <w:szCs w:val="16"/>
              </w:rPr>
            </w:pPr>
            <w:r>
              <w:rPr>
                <w:sz w:val="16"/>
                <w:szCs w:val="16"/>
              </w:rPr>
              <w:t>6.292,80</w:t>
            </w:r>
          </w:p>
        </w:tc>
      </w:tr>
      <w:tr w:rsidR="00BC484E" w14:paraId="21AEE8A9" w14:textId="77777777" w:rsidTr="00BC484E">
        <w:tc>
          <w:tcPr>
            <w:tcW w:w="702" w:type="dxa"/>
          </w:tcPr>
          <w:p w14:paraId="4F426BB7" w14:textId="77777777" w:rsidR="00BC484E" w:rsidRDefault="00BC484E" w:rsidP="00BC484E">
            <w:pPr>
              <w:rPr>
                <w:sz w:val="16"/>
                <w:szCs w:val="16"/>
              </w:rPr>
            </w:pPr>
            <w:r>
              <w:rPr>
                <w:sz w:val="16"/>
                <w:szCs w:val="16"/>
              </w:rPr>
              <w:t>63</w:t>
            </w:r>
          </w:p>
        </w:tc>
        <w:tc>
          <w:tcPr>
            <w:tcW w:w="4963" w:type="dxa"/>
          </w:tcPr>
          <w:p w14:paraId="422B1FED" w14:textId="77777777" w:rsidR="00BC484E" w:rsidRPr="00DC1EFB" w:rsidRDefault="00BC484E" w:rsidP="00BC484E">
            <w:pPr>
              <w:rPr>
                <w:sz w:val="18"/>
                <w:szCs w:val="18"/>
              </w:rPr>
            </w:pPr>
            <w:r>
              <w:rPr>
                <w:sz w:val="18"/>
                <w:szCs w:val="18"/>
              </w:rPr>
              <w:t>LEITE DE COCO - NATURAL COM TEOR NORMAL DE GORDURA. COM IDENTIFICAÇÃO E DEVIDAMENTE ROTULADO. EMBALAGEM COM 500 ML.</w:t>
            </w:r>
          </w:p>
        </w:tc>
        <w:tc>
          <w:tcPr>
            <w:tcW w:w="993" w:type="dxa"/>
          </w:tcPr>
          <w:p w14:paraId="0B7495C7" w14:textId="77777777" w:rsidR="00BC484E" w:rsidRPr="003E4EF5" w:rsidRDefault="00BC484E" w:rsidP="00BC484E">
            <w:pPr>
              <w:jc w:val="right"/>
              <w:rPr>
                <w:sz w:val="16"/>
                <w:szCs w:val="16"/>
              </w:rPr>
            </w:pPr>
            <w:r>
              <w:rPr>
                <w:sz w:val="16"/>
                <w:szCs w:val="16"/>
              </w:rPr>
              <w:t>UND</w:t>
            </w:r>
          </w:p>
        </w:tc>
        <w:tc>
          <w:tcPr>
            <w:tcW w:w="850" w:type="dxa"/>
          </w:tcPr>
          <w:p w14:paraId="12A29C22" w14:textId="77777777" w:rsidR="00BC484E" w:rsidRPr="00975A18" w:rsidRDefault="00BC484E" w:rsidP="00BC484E">
            <w:pPr>
              <w:jc w:val="right"/>
              <w:rPr>
                <w:sz w:val="16"/>
                <w:szCs w:val="16"/>
              </w:rPr>
            </w:pPr>
            <w:r>
              <w:rPr>
                <w:sz w:val="16"/>
                <w:szCs w:val="16"/>
              </w:rPr>
              <w:t>330</w:t>
            </w:r>
          </w:p>
        </w:tc>
        <w:tc>
          <w:tcPr>
            <w:tcW w:w="1276" w:type="dxa"/>
          </w:tcPr>
          <w:p w14:paraId="034C779B" w14:textId="77777777" w:rsidR="00BC484E" w:rsidRPr="00975A18" w:rsidRDefault="00BC484E" w:rsidP="00BC484E">
            <w:pPr>
              <w:jc w:val="right"/>
              <w:rPr>
                <w:sz w:val="16"/>
                <w:szCs w:val="16"/>
              </w:rPr>
            </w:pPr>
            <w:r>
              <w:rPr>
                <w:sz w:val="16"/>
                <w:szCs w:val="16"/>
              </w:rPr>
              <w:t>6,99</w:t>
            </w:r>
          </w:p>
        </w:tc>
        <w:tc>
          <w:tcPr>
            <w:tcW w:w="1417" w:type="dxa"/>
          </w:tcPr>
          <w:p w14:paraId="27953214" w14:textId="77777777" w:rsidR="00BC484E" w:rsidRPr="00975A18" w:rsidRDefault="00BC484E" w:rsidP="00BC484E">
            <w:pPr>
              <w:ind w:right="72"/>
              <w:jc w:val="right"/>
              <w:rPr>
                <w:sz w:val="16"/>
                <w:szCs w:val="16"/>
              </w:rPr>
            </w:pPr>
            <w:r>
              <w:rPr>
                <w:sz w:val="16"/>
                <w:szCs w:val="16"/>
              </w:rPr>
              <w:t>2.306,04</w:t>
            </w:r>
          </w:p>
        </w:tc>
      </w:tr>
      <w:tr w:rsidR="00BC484E" w14:paraId="1905C130" w14:textId="77777777" w:rsidTr="00BC484E">
        <w:tc>
          <w:tcPr>
            <w:tcW w:w="702" w:type="dxa"/>
          </w:tcPr>
          <w:p w14:paraId="4E205923" w14:textId="77777777" w:rsidR="00BC484E" w:rsidRDefault="00BC484E" w:rsidP="00BC484E">
            <w:pPr>
              <w:rPr>
                <w:sz w:val="16"/>
                <w:szCs w:val="16"/>
              </w:rPr>
            </w:pPr>
            <w:r>
              <w:rPr>
                <w:sz w:val="16"/>
                <w:szCs w:val="16"/>
              </w:rPr>
              <w:t>64</w:t>
            </w:r>
          </w:p>
        </w:tc>
        <w:tc>
          <w:tcPr>
            <w:tcW w:w="4963" w:type="dxa"/>
          </w:tcPr>
          <w:p w14:paraId="4A0860F7" w14:textId="77777777" w:rsidR="00BC484E" w:rsidRPr="00DC1EFB" w:rsidRDefault="00BC484E" w:rsidP="00BC484E">
            <w:pPr>
              <w:rPr>
                <w:sz w:val="18"/>
                <w:szCs w:val="18"/>
              </w:rPr>
            </w:pPr>
            <w:r>
              <w:rPr>
                <w:sz w:val="18"/>
                <w:szCs w:val="18"/>
              </w:rPr>
              <w:t>LEITE EM PÓ - LEITE EM PÓ INTEGRAL, INSTANTÂNEO. EMBALAGEM: ALUMINADA, INTACTA, BEM VEDADA, CONTENDO 400 GRAMAS DO PRODUTO, LIVRE DE PARASITAS E SUBSTÂNCIAS NOCIVAS.</w:t>
            </w:r>
          </w:p>
        </w:tc>
        <w:tc>
          <w:tcPr>
            <w:tcW w:w="993" w:type="dxa"/>
          </w:tcPr>
          <w:p w14:paraId="3E7CC7FC" w14:textId="77777777" w:rsidR="00BC484E" w:rsidRPr="003E4EF5" w:rsidRDefault="00BC484E" w:rsidP="00BC484E">
            <w:pPr>
              <w:jc w:val="right"/>
              <w:rPr>
                <w:sz w:val="16"/>
                <w:szCs w:val="16"/>
              </w:rPr>
            </w:pPr>
            <w:r>
              <w:rPr>
                <w:sz w:val="16"/>
                <w:szCs w:val="16"/>
              </w:rPr>
              <w:t>UND</w:t>
            </w:r>
          </w:p>
        </w:tc>
        <w:tc>
          <w:tcPr>
            <w:tcW w:w="850" w:type="dxa"/>
          </w:tcPr>
          <w:p w14:paraId="5410E9BC" w14:textId="77777777" w:rsidR="00BC484E" w:rsidRPr="00975A18" w:rsidRDefault="00BC484E" w:rsidP="00BC484E">
            <w:pPr>
              <w:jc w:val="right"/>
              <w:rPr>
                <w:sz w:val="16"/>
                <w:szCs w:val="16"/>
              </w:rPr>
            </w:pPr>
            <w:r>
              <w:rPr>
                <w:sz w:val="16"/>
                <w:szCs w:val="16"/>
              </w:rPr>
              <w:t>450</w:t>
            </w:r>
          </w:p>
        </w:tc>
        <w:tc>
          <w:tcPr>
            <w:tcW w:w="1276" w:type="dxa"/>
          </w:tcPr>
          <w:p w14:paraId="27E3AD50" w14:textId="77777777" w:rsidR="00BC484E" w:rsidRPr="00975A18" w:rsidRDefault="00BC484E" w:rsidP="00BC484E">
            <w:pPr>
              <w:jc w:val="right"/>
              <w:rPr>
                <w:sz w:val="16"/>
                <w:szCs w:val="16"/>
              </w:rPr>
            </w:pPr>
            <w:r>
              <w:rPr>
                <w:sz w:val="16"/>
                <w:szCs w:val="16"/>
              </w:rPr>
              <w:t>16,72</w:t>
            </w:r>
          </w:p>
        </w:tc>
        <w:tc>
          <w:tcPr>
            <w:tcW w:w="1417" w:type="dxa"/>
          </w:tcPr>
          <w:p w14:paraId="647C8BA2" w14:textId="77777777" w:rsidR="00BC484E" w:rsidRPr="00975A18" w:rsidRDefault="00BC484E" w:rsidP="00BC484E">
            <w:pPr>
              <w:ind w:right="72"/>
              <w:jc w:val="right"/>
              <w:rPr>
                <w:sz w:val="16"/>
                <w:szCs w:val="16"/>
              </w:rPr>
            </w:pPr>
            <w:r>
              <w:rPr>
                <w:sz w:val="16"/>
                <w:szCs w:val="16"/>
              </w:rPr>
              <w:t>7.523,10</w:t>
            </w:r>
          </w:p>
        </w:tc>
      </w:tr>
      <w:tr w:rsidR="00BC484E" w14:paraId="658CD68D" w14:textId="77777777" w:rsidTr="00BC484E">
        <w:tc>
          <w:tcPr>
            <w:tcW w:w="702" w:type="dxa"/>
          </w:tcPr>
          <w:p w14:paraId="0CD1012B" w14:textId="77777777" w:rsidR="00BC484E" w:rsidRDefault="00BC484E" w:rsidP="00BC484E">
            <w:pPr>
              <w:rPr>
                <w:sz w:val="16"/>
                <w:szCs w:val="16"/>
              </w:rPr>
            </w:pPr>
            <w:r>
              <w:rPr>
                <w:sz w:val="16"/>
                <w:szCs w:val="16"/>
              </w:rPr>
              <w:t>65</w:t>
            </w:r>
          </w:p>
        </w:tc>
        <w:tc>
          <w:tcPr>
            <w:tcW w:w="4963" w:type="dxa"/>
          </w:tcPr>
          <w:p w14:paraId="492680F9" w14:textId="77777777" w:rsidR="00BC484E" w:rsidRPr="00DC1EFB" w:rsidRDefault="00BC484E" w:rsidP="00BC484E">
            <w:pPr>
              <w:rPr>
                <w:sz w:val="18"/>
                <w:szCs w:val="18"/>
              </w:rPr>
            </w:pPr>
            <w:r>
              <w:rPr>
                <w:sz w:val="18"/>
                <w:szCs w:val="18"/>
              </w:rPr>
              <w:t>LOURO - DESIDRATADO EM FOLHAS, SEM ADIÇÃO DE CORANTES, AROMATIZANTES, CONSERVANTES E OUTROS ADITIVOS ALIMENTARES. PACOTE COM 5 GRAMAS, ROTULO COM NOME DO PRODUTO E DATA DE VALIDADE.</w:t>
            </w:r>
          </w:p>
        </w:tc>
        <w:tc>
          <w:tcPr>
            <w:tcW w:w="993" w:type="dxa"/>
          </w:tcPr>
          <w:p w14:paraId="652EACB1" w14:textId="77777777" w:rsidR="00BC484E" w:rsidRPr="003E4EF5" w:rsidRDefault="00BC484E" w:rsidP="00BC484E">
            <w:pPr>
              <w:jc w:val="right"/>
              <w:rPr>
                <w:sz w:val="16"/>
                <w:szCs w:val="16"/>
              </w:rPr>
            </w:pPr>
            <w:r>
              <w:rPr>
                <w:sz w:val="16"/>
                <w:szCs w:val="16"/>
              </w:rPr>
              <w:t>UND</w:t>
            </w:r>
          </w:p>
        </w:tc>
        <w:tc>
          <w:tcPr>
            <w:tcW w:w="850" w:type="dxa"/>
          </w:tcPr>
          <w:p w14:paraId="4AA3F324" w14:textId="77777777" w:rsidR="00BC484E" w:rsidRPr="00975A18" w:rsidRDefault="00BC484E" w:rsidP="00BC484E">
            <w:pPr>
              <w:jc w:val="right"/>
              <w:rPr>
                <w:sz w:val="16"/>
                <w:szCs w:val="16"/>
              </w:rPr>
            </w:pPr>
            <w:r>
              <w:rPr>
                <w:sz w:val="16"/>
                <w:szCs w:val="16"/>
              </w:rPr>
              <w:t>90</w:t>
            </w:r>
          </w:p>
        </w:tc>
        <w:tc>
          <w:tcPr>
            <w:tcW w:w="1276" w:type="dxa"/>
          </w:tcPr>
          <w:p w14:paraId="0EB39B0D" w14:textId="77777777" w:rsidR="00BC484E" w:rsidRPr="00975A18" w:rsidRDefault="00BC484E" w:rsidP="00BC484E">
            <w:pPr>
              <w:jc w:val="right"/>
              <w:rPr>
                <w:sz w:val="16"/>
                <w:szCs w:val="16"/>
              </w:rPr>
            </w:pPr>
            <w:r>
              <w:rPr>
                <w:sz w:val="16"/>
                <w:szCs w:val="16"/>
              </w:rPr>
              <w:t>2,23</w:t>
            </w:r>
          </w:p>
        </w:tc>
        <w:tc>
          <w:tcPr>
            <w:tcW w:w="1417" w:type="dxa"/>
          </w:tcPr>
          <w:p w14:paraId="1B4FF593" w14:textId="77777777" w:rsidR="00BC484E" w:rsidRPr="00975A18" w:rsidRDefault="00BC484E" w:rsidP="00BC484E">
            <w:pPr>
              <w:ind w:right="72"/>
              <w:jc w:val="right"/>
              <w:rPr>
                <w:sz w:val="16"/>
                <w:szCs w:val="16"/>
              </w:rPr>
            </w:pPr>
            <w:r>
              <w:rPr>
                <w:sz w:val="16"/>
                <w:szCs w:val="16"/>
              </w:rPr>
              <w:t>200,48</w:t>
            </w:r>
          </w:p>
        </w:tc>
      </w:tr>
      <w:tr w:rsidR="00BC484E" w14:paraId="77C27E7C" w14:textId="77777777" w:rsidTr="00BC484E">
        <w:tc>
          <w:tcPr>
            <w:tcW w:w="702" w:type="dxa"/>
          </w:tcPr>
          <w:p w14:paraId="670FCA5E" w14:textId="77777777" w:rsidR="00BC484E" w:rsidRDefault="00BC484E" w:rsidP="00BC484E">
            <w:pPr>
              <w:rPr>
                <w:sz w:val="16"/>
                <w:szCs w:val="16"/>
              </w:rPr>
            </w:pPr>
            <w:r>
              <w:rPr>
                <w:sz w:val="16"/>
                <w:szCs w:val="16"/>
              </w:rPr>
              <w:t>66</w:t>
            </w:r>
          </w:p>
        </w:tc>
        <w:tc>
          <w:tcPr>
            <w:tcW w:w="4963" w:type="dxa"/>
          </w:tcPr>
          <w:p w14:paraId="63D36E9C" w14:textId="77777777" w:rsidR="00BC484E" w:rsidRPr="00DC1EFB" w:rsidRDefault="00BC484E" w:rsidP="00BC484E">
            <w:pPr>
              <w:rPr>
                <w:sz w:val="18"/>
                <w:szCs w:val="18"/>
              </w:rPr>
            </w:pPr>
            <w:r>
              <w:rPr>
                <w:sz w:val="18"/>
                <w:szCs w:val="18"/>
              </w:rPr>
              <w:t>MACARRAO AVE MARIA MASSA ALIMENTICIA A BASE  FARINHA DE TRIGO SEM OVOS ZERO GORDURA TRANS INSETO DE QUALQUER SUSTANCIA ESTRANHA, EMBALAGEM PLASTICA TRANSPARENTE DE 500G PRAZO DE VALIDADE MINIMA 12 MES</w:t>
            </w:r>
          </w:p>
        </w:tc>
        <w:tc>
          <w:tcPr>
            <w:tcW w:w="993" w:type="dxa"/>
          </w:tcPr>
          <w:p w14:paraId="4147372E" w14:textId="77777777" w:rsidR="00BC484E" w:rsidRPr="003E4EF5" w:rsidRDefault="00BC484E" w:rsidP="00BC484E">
            <w:pPr>
              <w:jc w:val="right"/>
              <w:rPr>
                <w:sz w:val="16"/>
                <w:szCs w:val="16"/>
              </w:rPr>
            </w:pPr>
            <w:r>
              <w:rPr>
                <w:sz w:val="16"/>
                <w:szCs w:val="16"/>
              </w:rPr>
              <w:t>UNID</w:t>
            </w:r>
          </w:p>
        </w:tc>
        <w:tc>
          <w:tcPr>
            <w:tcW w:w="850" w:type="dxa"/>
          </w:tcPr>
          <w:p w14:paraId="641CB7C0" w14:textId="77777777" w:rsidR="00BC484E" w:rsidRPr="00975A18" w:rsidRDefault="00BC484E" w:rsidP="00BC484E">
            <w:pPr>
              <w:jc w:val="right"/>
              <w:rPr>
                <w:sz w:val="16"/>
                <w:szCs w:val="16"/>
              </w:rPr>
            </w:pPr>
            <w:r>
              <w:rPr>
                <w:sz w:val="16"/>
                <w:szCs w:val="16"/>
              </w:rPr>
              <w:t>300</w:t>
            </w:r>
          </w:p>
        </w:tc>
        <w:tc>
          <w:tcPr>
            <w:tcW w:w="1276" w:type="dxa"/>
          </w:tcPr>
          <w:p w14:paraId="3CC22B00" w14:textId="77777777" w:rsidR="00BC484E" w:rsidRPr="00975A18" w:rsidRDefault="00BC484E" w:rsidP="00BC484E">
            <w:pPr>
              <w:jc w:val="right"/>
              <w:rPr>
                <w:sz w:val="16"/>
                <w:szCs w:val="16"/>
              </w:rPr>
            </w:pPr>
            <w:r>
              <w:rPr>
                <w:sz w:val="16"/>
                <w:szCs w:val="16"/>
              </w:rPr>
              <w:t>4,10</w:t>
            </w:r>
          </w:p>
        </w:tc>
        <w:tc>
          <w:tcPr>
            <w:tcW w:w="1417" w:type="dxa"/>
          </w:tcPr>
          <w:p w14:paraId="7FF86834" w14:textId="77777777" w:rsidR="00BC484E" w:rsidRPr="00975A18" w:rsidRDefault="00BC484E" w:rsidP="00BC484E">
            <w:pPr>
              <w:ind w:right="72"/>
              <w:jc w:val="right"/>
              <w:rPr>
                <w:sz w:val="16"/>
                <w:szCs w:val="16"/>
              </w:rPr>
            </w:pPr>
            <w:r>
              <w:rPr>
                <w:sz w:val="16"/>
                <w:szCs w:val="16"/>
              </w:rPr>
              <w:t>1.230,75</w:t>
            </w:r>
          </w:p>
        </w:tc>
      </w:tr>
      <w:tr w:rsidR="00BC484E" w14:paraId="4CED7718" w14:textId="77777777" w:rsidTr="00BC484E">
        <w:tc>
          <w:tcPr>
            <w:tcW w:w="702" w:type="dxa"/>
          </w:tcPr>
          <w:p w14:paraId="7B7B54F4" w14:textId="77777777" w:rsidR="00BC484E" w:rsidRDefault="00BC484E" w:rsidP="00BC484E">
            <w:pPr>
              <w:rPr>
                <w:sz w:val="16"/>
                <w:szCs w:val="16"/>
              </w:rPr>
            </w:pPr>
            <w:r>
              <w:rPr>
                <w:sz w:val="16"/>
                <w:szCs w:val="16"/>
              </w:rPr>
              <w:t>67</w:t>
            </w:r>
          </w:p>
        </w:tc>
        <w:tc>
          <w:tcPr>
            <w:tcW w:w="4963" w:type="dxa"/>
          </w:tcPr>
          <w:p w14:paraId="457702DC" w14:textId="77777777" w:rsidR="00BC484E" w:rsidRPr="00DC1EFB" w:rsidRDefault="00BC484E" w:rsidP="00BC484E">
            <w:pPr>
              <w:rPr>
                <w:sz w:val="18"/>
                <w:szCs w:val="18"/>
              </w:rPr>
            </w:pPr>
            <w:r>
              <w:rPr>
                <w:sz w:val="18"/>
                <w:szCs w:val="18"/>
              </w:rPr>
              <w:t>MACARRAO ESOAGUETE MASSA  ALIMENTICIA A BASE DE FARINHA DE TRIGO SEM OVOS ZERO GORDURA TRANS INSENTO DE SUBSTANCIA ESTRANHA E NOCIVA 500G VALIDADE 12 M,ESES</w:t>
            </w:r>
          </w:p>
        </w:tc>
        <w:tc>
          <w:tcPr>
            <w:tcW w:w="993" w:type="dxa"/>
          </w:tcPr>
          <w:p w14:paraId="01B59342" w14:textId="77777777" w:rsidR="00BC484E" w:rsidRPr="003E4EF5" w:rsidRDefault="00BC484E" w:rsidP="00BC484E">
            <w:pPr>
              <w:jc w:val="right"/>
              <w:rPr>
                <w:sz w:val="16"/>
                <w:szCs w:val="16"/>
              </w:rPr>
            </w:pPr>
            <w:r>
              <w:rPr>
                <w:sz w:val="16"/>
                <w:szCs w:val="16"/>
              </w:rPr>
              <w:t>UNID</w:t>
            </w:r>
          </w:p>
        </w:tc>
        <w:tc>
          <w:tcPr>
            <w:tcW w:w="850" w:type="dxa"/>
          </w:tcPr>
          <w:p w14:paraId="2DDEFC95" w14:textId="77777777" w:rsidR="00BC484E" w:rsidRPr="00975A18" w:rsidRDefault="00BC484E" w:rsidP="00BC484E">
            <w:pPr>
              <w:jc w:val="right"/>
              <w:rPr>
                <w:sz w:val="16"/>
                <w:szCs w:val="16"/>
              </w:rPr>
            </w:pPr>
            <w:r>
              <w:rPr>
                <w:sz w:val="16"/>
                <w:szCs w:val="16"/>
              </w:rPr>
              <w:t>300</w:t>
            </w:r>
          </w:p>
        </w:tc>
        <w:tc>
          <w:tcPr>
            <w:tcW w:w="1276" w:type="dxa"/>
          </w:tcPr>
          <w:p w14:paraId="5E8C9D0C" w14:textId="77777777" w:rsidR="00BC484E" w:rsidRPr="00975A18" w:rsidRDefault="00BC484E" w:rsidP="00BC484E">
            <w:pPr>
              <w:jc w:val="right"/>
              <w:rPr>
                <w:sz w:val="16"/>
                <w:szCs w:val="16"/>
              </w:rPr>
            </w:pPr>
            <w:r>
              <w:rPr>
                <w:sz w:val="16"/>
                <w:szCs w:val="16"/>
              </w:rPr>
              <w:t>4,93</w:t>
            </w:r>
          </w:p>
        </w:tc>
        <w:tc>
          <w:tcPr>
            <w:tcW w:w="1417" w:type="dxa"/>
          </w:tcPr>
          <w:p w14:paraId="5371B9B0" w14:textId="77777777" w:rsidR="00BC484E" w:rsidRPr="00975A18" w:rsidRDefault="00BC484E" w:rsidP="00BC484E">
            <w:pPr>
              <w:ind w:right="72"/>
              <w:jc w:val="right"/>
              <w:rPr>
                <w:sz w:val="16"/>
                <w:szCs w:val="16"/>
              </w:rPr>
            </w:pPr>
            <w:r>
              <w:rPr>
                <w:sz w:val="16"/>
                <w:szCs w:val="16"/>
              </w:rPr>
              <w:t>1.477,80</w:t>
            </w:r>
          </w:p>
        </w:tc>
      </w:tr>
      <w:tr w:rsidR="00BC484E" w14:paraId="3CE5A732" w14:textId="77777777" w:rsidTr="00BC484E">
        <w:tc>
          <w:tcPr>
            <w:tcW w:w="702" w:type="dxa"/>
          </w:tcPr>
          <w:p w14:paraId="4CFEAB9C" w14:textId="77777777" w:rsidR="00BC484E" w:rsidRDefault="00BC484E" w:rsidP="00BC484E">
            <w:pPr>
              <w:rPr>
                <w:sz w:val="16"/>
                <w:szCs w:val="16"/>
              </w:rPr>
            </w:pPr>
            <w:r>
              <w:rPr>
                <w:sz w:val="16"/>
                <w:szCs w:val="16"/>
              </w:rPr>
              <w:t>68</w:t>
            </w:r>
          </w:p>
        </w:tc>
        <w:tc>
          <w:tcPr>
            <w:tcW w:w="4963" w:type="dxa"/>
          </w:tcPr>
          <w:p w14:paraId="610A5BFB" w14:textId="77777777" w:rsidR="00BC484E" w:rsidRPr="00DC1EFB" w:rsidRDefault="00BC484E" w:rsidP="00BC484E">
            <w:pPr>
              <w:rPr>
                <w:sz w:val="18"/>
                <w:szCs w:val="18"/>
              </w:rPr>
            </w:pPr>
            <w:r>
              <w:rPr>
                <w:sz w:val="18"/>
                <w:szCs w:val="18"/>
              </w:rPr>
              <w:t>MACARRAO PARAFUSO MASSA ALIMENTICIA A BASE DE FARINHA DE TRIGO SEM OVOS ZERO GORDURA TRANS. INSETO DE QUALQUER SUBSTANCIA ESTRANHA. EMBALAGEM PLASTICA TRANSPARENTE CONTENDO 500G PRAZO DE VAL 12 MESES</w:t>
            </w:r>
          </w:p>
        </w:tc>
        <w:tc>
          <w:tcPr>
            <w:tcW w:w="993" w:type="dxa"/>
          </w:tcPr>
          <w:p w14:paraId="6577A3FE" w14:textId="77777777" w:rsidR="00BC484E" w:rsidRPr="003E4EF5" w:rsidRDefault="00BC484E" w:rsidP="00BC484E">
            <w:pPr>
              <w:jc w:val="right"/>
              <w:rPr>
                <w:sz w:val="16"/>
                <w:szCs w:val="16"/>
              </w:rPr>
            </w:pPr>
            <w:r>
              <w:rPr>
                <w:sz w:val="16"/>
                <w:szCs w:val="16"/>
              </w:rPr>
              <w:t>UNID</w:t>
            </w:r>
          </w:p>
        </w:tc>
        <w:tc>
          <w:tcPr>
            <w:tcW w:w="850" w:type="dxa"/>
          </w:tcPr>
          <w:p w14:paraId="39DB321F" w14:textId="77777777" w:rsidR="00BC484E" w:rsidRPr="00975A18" w:rsidRDefault="00BC484E" w:rsidP="00BC484E">
            <w:pPr>
              <w:jc w:val="right"/>
              <w:rPr>
                <w:sz w:val="16"/>
                <w:szCs w:val="16"/>
              </w:rPr>
            </w:pPr>
            <w:r>
              <w:rPr>
                <w:sz w:val="16"/>
                <w:szCs w:val="16"/>
              </w:rPr>
              <w:t>300</w:t>
            </w:r>
          </w:p>
        </w:tc>
        <w:tc>
          <w:tcPr>
            <w:tcW w:w="1276" w:type="dxa"/>
          </w:tcPr>
          <w:p w14:paraId="291EA9DA" w14:textId="77777777" w:rsidR="00BC484E" w:rsidRPr="00975A18" w:rsidRDefault="00BC484E" w:rsidP="00BC484E">
            <w:pPr>
              <w:jc w:val="right"/>
              <w:rPr>
                <w:sz w:val="16"/>
                <w:szCs w:val="16"/>
              </w:rPr>
            </w:pPr>
            <w:r>
              <w:rPr>
                <w:sz w:val="16"/>
                <w:szCs w:val="16"/>
              </w:rPr>
              <w:t>4,39</w:t>
            </w:r>
          </w:p>
        </w:tc>
        <w:tc>
          <w:tcPr>
            <w:tcW w:w="1417" w:type="dxa"/>
          </w:tcPr>
          <w:p w14:paraId="1866DAD4" w14:textId="77777777" w:rsidR="00BC484E" w:rsidRPr="00975A18" w:rsidRDefault="00BC484E" w:rsidP="00BC484E">
            <w:pPr>
              <w:ind w:right="72"/>
              <w:jc w:val="right"/>
              <w:rPr>
                <w:sz w:val="16"/>
                <w:szCs w:val="16"/>
              </w:rPr>
            </w:pPr>
            <w:r>
              <w:rPr>
                <w:sz w:val="16"/>
                <w:szCs w:val="16"/>
              </w:rPr>
              <w:t>1.318,50</w:t>
            </w:r>
          </w:p>
        </w:tc>
      </w:tr>
      <w:tr w:rsidR="00BC484E" w14:paraId="3EB812DE" w14:textId="77777777" w:rsidTr="00BC484E">
        <w:tc>
          <w:tcPr>
            <w:tcW w:w="702" w:type="dxa"/>
          </w:tcPr>
          <w:p w14:paraId="514BFB23" w14:textId="77777777" w:rsidR="00BC484E" w:rsidRDefault="00BC484E" w:rsidP="00BC484E">
            <w:pPr>
              <w:rPr>
                <w:sz w:val="16"/>
                <w:szCs w:val="16"/>
              </w:rPr>
            </w:pPr>
            <w:r>
              <w:rPr>
                <w:sz w:val="16"/>
                <w:szCs w:val="16"/>
              </w:rPr>
              <w:t>69</w:t>
            </w:r>
          </w:p>
        </w:tc>
        <w:tc>
          <w:tcPr>
            <w:tcW w:w="4963" w:type="dxa"/>
          </w:tcPr>
          <w:p w14:paraId="6AEE3C9D" w14:textId="77777777" w:rsidR="00BC484E" w:rsidRPr="00DC1EFB" w:rsidRDefault="00BC484E" w:rsidP="00BC484E">
            <w:pPr>
              <w:rPr>
                <w:sz w:val="18"/>
                <w:szCs w:val="18"/>
              </w:rPr>
            </w:pPr>
            <w:r>
              <w:rPr>
                <w:sz w:val="18"/>
                <w:szCs w:val="18"/>
              </w:rPr>
              <w:t>MAIONESE - EMBALAGEM COM 500 GRAMAS, TRADICIONAL, INDUSTRIALIZADA, 0% DE GORDURA TRANS, COM REGISTRO NO ORGÃO COMPETENTE, CONTENDO 40 KCAL POR CULHER, VALIDADE MÍNIMA DE 3 MESES A PARTIR DA ENTREGA.</w:t>
            </w:r>
          </w:p>
        </w:tc>
        <w:tc>
          <w:tcPr>
            <w:tcW w:w="993" w:type="dxa"/>
          </w:tcPr>
          <w:p w14:paraId="50983723" w14:textId="77777777" w:rsidR="00BC484E" w:rsidRPr="003E4EF5" w:rsidRDefault="00BC484E" w:rsidP="00BC484E">
            <w:pPr>
              <w:jc w:val="right"/>
              <w:rPr>
                <w:sz w:val="16"/>
                <w:szCs w:val="16"/>
              </w:rPr>
            </w:pPr>
            <w:r>
              <w:rPr>
                <w:sz w:val="16"/>
                <w:szCs w:val="16"/>
              </w:rPr>
              <w:t>UND</w:t>
            </w:r>
          </w:p>
        </w:tc>
        <w:tc>
          <w:tcPr>
            <w:tcW w:w="850" w:type="dxa"/>
          </w:tcPr>
          <w:p w14:paraId="7A882D53" w14:textId="77777777" w:rsidR="00BC484E" w:rsidRPr="00975A18" w:rsidRDefault="00BC484E" w:rsidP="00BC484E">
            <w:pPr>
              <w:jc w:val="right"/>
              <w:rPr>
                <w:sz w:val="16"/>
                <w:szCs w:val="16"/>
              </w:rPr>
            </w:pPr>
            <w:r>
              <w:rPr>
                <w:sz w:val="16"/>
                <w:szCs w:val="16"/>
              </w:rPr>
              <w:t>670</w:t>
            </w:r>
          </w:p>
        </w:tc>
        <w:tc>
          <w:tcPr>
            <w:tcW w:w="1276" w:type="dxa"/>
          </w:tcPr>
          <w:p w14:paraId="553FD3C5" w14:textId="77777777" w:rsidR="00BC484E" w:rsidRPr="00975A18" w:rsidRDefault="00BC484E" w:rsidP="00BC484E">
            <w:pPr>
              <w:jc w:val="right"/>
              <w:rPr>
                <w:sz w:val="16"/>
                <w:szCs w:val="16"/>
              </w:rPr>
            </w:pPr>
            <w:r>
              <w:rPr>
                <w:sz w:val="16"/>
                <w:szCs w:val="16"/>
              </w:rPr>
              <w:t>6,21</w:t>
            </w:r>
          </w:p>
        </w:tc>
        <w:tc>
          <w:tcPr>
            <w:tcW w:w="1417" w:type="dxa"/>
          </w:tcPr>
          <w:p w14:paraId="0CAC07E8" w14:textId="77777777" w:rsidR="00BC484E" w:rsidRPr="00975A18" w:rsidRDefault="00BC484E" w:rsidP="00BC484E">
            <w:pPr>
              <w:ind w:right="72"/>
              <w:jc w:val="right"/>
              <w:rPr>
                <w:sz w:val="16"/>
                <w:szCs w:val="16"/>
              </w:rPr>
            </w:pPr>
            <w:r>
              <w:rPr>
                <w:sz w:val="16"/>
                <w:szCs w:val="16"/>
              </w:rPr>
              <w:t>4.162,91</w:t>
            </w:r>
          </w:p>
        </w:tc>
      </w:tr>
      <w:tr w:rsidR="00BC484E" w14:paraId="219953B8" w14:textId="77777777" w:rsidTr="00BC484E">
        <w:tc>
          <w:tcPr>
            <w:tcW w:w="702" w:type="dxa"/>
          </w:tcPr>
          <w:p w14:paraId="36B8A258" w14:textId="77777777" w:rsidR="00BC484E" w:rsidRDefault="00BC484E" w:rsidP="00BC484E">
            <w:pPr>
              <w:rPr>
                <w:sz w:val="16"/>
                <w:szCs w:val="16"/>
              </w:rPr>
            </w:pPr>
            <w:r>
              <w:rPr>
                <w:sz w:val="16"/>
                <w:szCs w:val="16"/>
              </w:rPr>
              <w:t>70</w:t>
            </w:r>
          </w:p>
        </w:tc>
        <w:tc>
          <w:tcPr>
            <w:tcW w:w="4963" w:type="dxa"/>
          </w:tcPr>
          <w:p w14:paraId="6438DFAF" w14:textId="77777777" w:rsidR="00BC484E" w:rsidRPr="00DC1EFB" w:rsidRDefault="00BC484E" w:rsidP="00BC484E">
            <w:pPr>
              <w:rPr>
                <w:sz w:val="18"/>
                <w:szCs w:val="18"/>
              </w:rPr>
            </w:pPr>
            <w:r>
              <w:rPr>
                <w:sz w:val="18"/>
                <w:szCs w:val="18"/>
              </w:rPr>
              <w:t>MANJERICAO DESIDRATADO ACONDICIONADO EM EMBALAGEM DE POLIETILENO ATOXICO TRANSPARENTE CONTENDO 30G COM IDENTIFICAÇÃO NA EMBALAGEM,INGREDIENTES, PESO FORNECEDOR DATA DE FABRICXÇÃO.INSENTO DE LARVAS,PAR</w:t>
            </w:r>
          </w:p>
        </w:tc>
        <w:tc>
          <w:tcPr>
            <w:tcW w:w="993" w:type="dxa"/>
          </w:tcPr>
          <w:p w14:paraId="74EA34FB" w14:textId="77777777" w:rsidR="00BC484E" w:rsidRPr="003E4EF5" w:rsidRDefault="00BC484E" w:rsidP="00BC484E">
            <w:pPr>
              <w:jc w:val="right"/>
              <w:rPr>
                <w:sz w:val="16"/>
                <w:szCs w:val="16"/>
              </w:rPr>
            </w:pPr>
            <w:r>
              <w:rPr>
                <w:sz w:val="16"/>
                <w:szCs w:val="16"/>
              </w:rPr>
              <w:t>UNID</w:t>
            </w:r>
          </w:p>
        </w:tc>
        <w:tc>
          <w:tcPr>
            <w:tcW w:w="850" w:type="dxa"/>
          </w:tcPr>
          <w:p w14:paraId="57FF7D6A" w14:textId="77777777" w:rsidR="00BC484E" w:rsidRPr="00975A18" w:rsidRDefault="00BC484E" w:rsidP="00BC484E">
            <w:pPr>
              <w:jc w:val="right"/>
              <w:rPr>
                <w:sz w:val="16"/>
                <w:szCs w:val="16"/>
              </w:rPr>
            </w:pPr>
            <w:r>
              <w:rPr>
                <w:sz w:val="16"/>
                <w:szCs w:val="16"/>
              </w:rPr>
              <w:t>80</w:t>
            </w:r>
          </w:p>
        </w:tc>
        <w:tc>
          <w:tcPr>
            <w:tcW w:w="1276" w:type="dxa"/>
          </w:tcPr>
          <w:p w14:paraId="7F7B2BA3" w14:textId="77777777" w:rsidR="00BC484E" w:rsidRPr="00975A18" w:rsidRDefault="00BC484E" w:rsidP="00BC484E">
            <w:pPr>
              <w:jc w:val="right"/>
              <w:rPr>
                <w:sz w:val="16"/>
                <w:szCs w:val="16"/>
              </w:rPr>
            </w:pPr>
            <w:r>
              <w:rPr>
                <w:sz w:val="16"/>
                <w:szCs w:val="16"/>
              </w:rPr>
              <w:t>4,92</w:t>
            </w:r>
          </w:p>
        </w:tc>
        <w:tc>
          <w:tcPr>
            <w:tcW w:w="1417" w:type="dxa"/>
          </w:tcPr>
          <w:p w14:paraId="33460E24" w14:textId="77777777" w:rsidR="00BC484E" w:rsidRPr="00975A18" w:rsidRDefault="00BC484E" w:rsidP="00BC484E">
            <w:pPr>
              <w:ind w:right="72"/>
              <w:jc w:val="right"/>
              <w:rPr>
                <w:sz w:val="16"/>
                <w:szCs w:val="16"/>
              </w:rPr>
            </w:pPr>
            <w:r>
              <w:rPr>
                <w:sz w:val="16"/>
                <w:szCs w:val="16"/>
              </w:rPr>
              <w:t>393,86</w:t>
            </w:r>
          </w:p>
        </w:tc>
      </w:tr>
      <w:tr w:rsidR="00BC484E" w14:paraId="54439ABB" w14:textId="77777777" w:rsidTr="00BC484E">
        <w:tc>
          <w:tcPr>
            <w:tcW w:w="702" w:type="dxa"/>
          </w:tcPr>
          <w:p w14:paraId="122D8F1E" w14:textId="77777777" w:rsidR="00BC484E" w:rsidRDefault="00BC484E" w:rsidP="00BC484E">
            <w:pPr>
              <w:rPr>
                <w:sz w:val="16"/>
                <w:szCs w:val="16"/>
              </w:rPr>
            </w:pPr>
            <w:r>
              <w:rPr>
                <w:sz w:val="16"/>
                <w:szCs w:val="16"/>
              </w:rPr>
              <w:t>71</w:t>
            </w:r>
          </w:p>
        </w:tc>
        <w:tc>
          <w:tcPr>
            <w:tcW w:w="4963" w:type="dxa"/>
          </w:tcPr>
          <w:p w14:paraId="78D81A22" w14:textId="77777777" w:rsidR="00BC484E" w:rsidRPr="00DC1EFB" w:rsidRDefault="00BC484E" w:rsidP="00BC484E">
            <w:pPr>
              <w:rPr>
                <w:sz w:val="18"/>
                <w:szCs w:val="18"/>
              </w:rPr>
            </w:pPr>
            <w:r>
              <w:rPr>
                <w:sz w:val="18"/>
                <w:szCs w:val="18"/>
              </w:rPr>
              <w:t>MANTEIGA COM SAL - EMBALAGEM DE 500 GRAMAS, CREME DE LEITE PASTEURIZADO E CLORETO DE SÓDIO, PODENDO CONTER CORANTE NATURAL DE URUCUM. DE PRIMEIRA QUALIDADE SEM GORDURA TRANS. CONTENDO NO ROTULO NOME DO PRODUTO, INGREDIENTES, INFORMAÇÃO NUTRICIONAL, DATA DE VALIDADE E LOTE, E REGISTRO DE INSPEÇÃO.</w:t>
            </w:r>
          </w:p>
        </w:tc>
        <w:tc>
          <w:tcPr>
            <w:tcW w:w="993" w:type="dxa"/>
          </w:tcPr>
          <w:p w14:paraId="156F78F3" w14:textId="77777777" w:rsidR="00BC484E" w:rsidRPr="003E4EF5" w:rsidRDefault="00BC484E" w:rsidP="00BC484E">
            <w:pPr>
              <w:jc w:val="right"/>
              <w:rPr>
                <w:sz w:val="16"/>
                <w:szCs w:val="16"/>
              </w:rPr>
            </w:pPr>
            <w:r>
              <w:rPr>
                <w:sz w:val="16"/>
                <w:szCs w:val="16"/>
              </w:rPr>
              <w:t>UND</w:t>
            </w:r>
          </w:p>
        </w:tc>
        <w:tc>
          <w:tcPr>
            <w:tcW w:w="850" w:type="dxa"/>
          </w:tcPr>
          <w:p w14:paraId="707FB9A6" w14:textId="77777777" w:rsidR="00BC484E" w:rsidRPr="00975A18" w:rsidRDefault="00BC484E" w:rsidP="00BC484E">
            <w:pPr>
              <w:jc w:val="right"/>
              <w:rPr>
                <w:sz w:val="16"/>
                <w:szCs w:val="16"/>
              </w:rPr>
            </w:pPr>
            <w:r>
              <w:rPr>
                <w:sz w:val="16"/>
                <w:szCs w:val="16"/>
              </w:rPr>
              <w:t>500</w:t>
            </w:r>
          </w:p>
        </w:tc>
        <w:tc>
          <w:tcPr>
            <w:tcW w:w="1276" w:type="dxa"/>
          </w:tcPr>
          <w:p w14:paraId="6F01F80F" w14:textId="77777777" w:rsidR="00BC484E" w:rsidRPr="00975A18" w:rsidRDefault="00BC484E" w:rsidP="00BC484E">
            <w:pPr>
              <w:jc w:val="right"/>
              <w:rPr>
                <w:sz w:val="16"/>
                <w:szCs w:val="16"/>
              </w:rPr>
            </w:pPr>
            <w:r>
              <w:rPr>
                <w:sz w:val="16"/>
                <w:szCs w:val="16"/>
              </w:rPr>
              <w:t>18,80</w:t>
            </w:r>
          </w:p>
        </w:tc>
        <w:tc>
          <w:tcPr>
            <w:tcW w:w="1417" w:type="dxa"/>
          </w:tcPr>
          <w:p w14:paraId="399640E0" w14:textId="77777777" w:rsidR="00BC484E" w:rsidRPr="00975A18" w:rsidRDefault="00BC484E" w:rsidP="00BC484E">
            <w:pPr>
              <w:ind w:right="72"/>
              <w:jc w:val="right"/>
              <w:rPr>
                <w:sz w:val="16"/>
                <w:szCs w:val="16"/>
              </w:rPr>
            </w:pPr>
            <w:r>
              <w:rPr>
                <w:sz w:val="16"/>
                <w:szCs w:val="16"/>
              </w:rPr>
              <w:t>9.402,50</w:t>
            </w:r>
          </w:p>
        </w:tc>
      </w:tr>
      <w:tr w:rsidR="00BC484E" w14:paraId="766FE01A" w14:textId="77777777" w:rsidTr="00BC484E">
        <w:tc>
          <w:tcPr>
            <w:tcW w:w="702" w:type="dxa"/>
          </w:tcPr>
          <w:p w14:paraId="4093CB1B" w14:textId="77777777" w:rsidR="00BC484E" w:rsidRDefault="00BC484E" w:rsidP="00BC484E">
            <w:pPr>
              <w:rPr>
                <w:sz w:val="16"/>
                <w:szCs w:val="16"/>
              </w:rPr>
            </w:pPr>
            <w:r>
              <w:rPr>
                <w:sz w:val="16"/>
                <w:szCs w:val="16"/>
              </w:rPr>
              <w:t>72</w:t>
            </w:r>
          </w:p>
        </w:tc>
        <w:tc>
          <w:tcPr>
            <w:tcW w:w="4963" w:type="dxa"/>
          </w:tcPr>
          <w:p w14:paraId="00E3961E" w14:textId="77777777" w:rsidR="00BC484E" w:rsidRPr="00DC1EFB" w:rsidRDefault="00BC484E" w:rsidP="00BC484E">
            <w:pPr>
              <w:rPr>
                <w:sz w:val="18"/>
                <w:szCs w:val="18"/>
              </w:rPr>
            </w:pPr>
            <w:r>
              <w:rPr>
                <w:sz w:val="18"/>
                <w:szCs w:val="18"/>
              </w:rPr>
              <w:t>MARGARINA - EMBALAGEM 500 GRAMAS, COM SAL, 80% DE LIPÍDEOS. PRODUZIDA A BASE DE ÓLEOS VEGETAIS LIQUIDOS E MODIFICADOS DE SOJA E DE PALMA, COM INGREDIENTES NATURAIS, SEM CONSERVANTES ARTIFICIAIS, SEM GORDURA HIDROGENADA, COM ÁGUA, SAL, ESTABILIZANTE, COM AROMA NATURAL E CORANTES DE CÚRCUMA E URUCUM. VALIDADE MÍNIMA DE 3 MESES A PARTIR DA ENTREGA.</w:t>
            </w:r>
          </w:p>
        </w:tc>
        <w:tc>
          <w:tcPr>
            <w:tcW w:w="993" w:type="dxa"/>
          </w:tcPr>
          <w:p w14:paraId="36029F11" w14:textId="77777777" w:rsidR="00BC484E" w:rsidRPr="003E4EF5" w:rsidRDefault="00BC484E" w:rsidP="00BC484E">
            <w:pPr>
              <w:jc w:val="right"/>
              <w:rPr>
                <w:sz w:val="16"/>
                <w:szCs w:val="16"/>
              </w:rPr>
            </w:pPr>
            <w:r>
              <w:rPr>
                <w:sz w:val="16"/>
                <w:szCs w:val="16"/>
              </w:rPr>
              <w:t>UND</w:t>
            </w:r>
          </w:p>
        </w:tc>
        <w:tc>
          <w:tcPr>
            <w:tcW w:w="850" w:type="dxa"/>
          </w:tcPr>
          <w:p w14:paraId="1D9D226D" w14:textId="77777777" w:rsidR="00BC484E" w:rsidRPr="00975A18" w:rsidRDefault="00BC484E" w:rsidP="00BC484E">
            <w:pPr>
              <w:jc w:val="right"/>
              <w:rPr>
                <w:sz w:val="16"/>
                <w:szCs w:val="16"/>
              </w:rPr>
            </w:pPr>
            <w:r>
              <w:rPr>
                <w:sz w:val="16"/>
                <w:szCs w:val="16"/>
              </w:rPr>
              <w:t>500</w:t>
            </w:r>
          </w:p>
        </w:tc>
        <w:tc>
          <w:tcPr>
            <w:tcW w:w="1276" w:type="dxa"/>
          </w:tcPr>
          <w:p w14:paraId="303E66F9" w14:textId="77777777" w:rsidR="00BC484E" w:rsidRPr="00975A18" w:rsidRDefault="00BC484E" w:rsidP="00BC484E">
            <w:pPr>
              <w:jc w:val="right"/>
              <w:rPr>
                <w:sz w:val="16"/>
                <w:szCs w:val="16"/>
              </w:rPr>
            </w:pPr>
            <w:r>
              <w:rPr>
                <w:sz w:val="16"/>
                <w:szCs w:val="16"/>
              </w:rPr>
              <w:t>8,09</w:t>
            </w:r>
          </w:p>
        </w:tc>
        <w:tc>
          <w:tcPr>
            <w:tcW w:w="1417" w:type="dxa"/>
          </w:tcPr>
          <w:p w14:paraId="65011AD9" w14:textId="77777777" w:rsidR="00BC484E" w:rsidRPr="00975A18" w:rsidRDefault="00BC484E" w:rsidP="00BC484E">
            <w:pPr>
              <w:ind w:right="72"/>
              <w:jc w:val="right"/>
              <w:rPr>
                <w:sz w:val="16"/>
                <w:szCs w:val="16"/>
              </w:rPr>
            </w:pPr>
            <w:r>
              <w:rPr>
                <w:sz w:val="16"/>
                <w:szCs w:val="16"/>
              </w:rPr>
              <w:t>4.046,65</w:t>
            </w:r>
          </w:p>
        </w:tc>
      </w:tr>
      <w:tr w:rsidR="00BC484E" w14:paraId="5B1E85AC" w14:textId="77777777" w:rsidTr="00BC484E">
        <w:tc>
          <w:tcPr>
            <w:tcW w:w="702" w:type="dxa"/>
          </w:tcPr>
          <w:p w14:paraId="3CF54D84" w14:textId="77777777" w:rsidR="00BC484E" w:rsidRDefault="00BC484E" w:rsidP="00BC484E">
            <w:pPr>
              <w:rPr>
                <w:sz w:val="16"/>
                <w:szCs w:val="16"/>
              </w:rPr>
            </w:pPr>
            <w:r>
              <w:rPr>
                <w:sz w:val="16"/>
                <w:szCs w:val="16"/>
              </w:rPr>
              <w:t>73</w:t>
            </w:r>
          </w:p>
        </w:tc>
        <w:tc>
          <w:tcPr>
            <w:tcW w:w="4963" w:type="dxa"/>
          </w:tcPr>
          <w:p w14:paraId="29AB9566" w14:textId="77777777" w:rsidR="00BC484E" w:rsidRPr="00DC1EFB" w:rsidRDefault="00BC484E" w:rsidP="00BC484E">
            <w:pPr>
              <w:rPr>
                <w:sz w:val="18"/>
                <w:szCs w:val="18"/>
              </w:rPr>
            </w:pPr>
            <w:r>
              <w:rPr>
                <w:sz w:val="18"/>
                <w:szCs w:val="18"/>
              </w:rPr>
              <w:t>MILHO DE PIPOCA - TIPO 1, LIVRE DE PRAGAS E SUJIDADES. EMBALAGEM DE POLIETILENO CONTENDO 500 GRAMAS.</w:t>
            </w:r>
          </w:p>
        </w:tc>
        <w:tc>
          <w:tcPr>
            <w:tcW w:w="993" w:type="dxa"/>
          </w:tcPr>
          <w:p w14:paraId="368F38BB" w14:textId="77777777" w:rsidR="00BC484E" w:rsidRPr="003E4EF5" w:rsidRDefault="00BC484E" w:rsidP="00BC484E">
            <w:pPr>
              <w:jc w:val="right"/>
              <w:rPr>
                <w:sz w:val="16"/>
                <w:szCs w:val="16"/>
              </w:rPr>
            </w:pPr>
            <w:r>
              <w:rPr>
                <w:sz w:val="16"/>
                <w:szCs w:val="16"/>
              </w:rPr>
              <w:t>UND</w:t>
            </w:r>
          </w:p>
        </w:tc>
        <w:tc>
          <w:tcPr>
            <w:tcW w:w="850" w:type="dxa"/>
          </w:tcPr>
          <w:p w14:paraId="2F802D22" w14:textId="77777777" w:rsidR="00BC484E" w:rsidRPr="00975A18" w:rsidRDefault="00BC484E" w:rsidP="00BC484E">
            <w:pPr>
              <w:jc w:val="right"/>
              <w:rPr>
                <w:sz w:val="16"/>
                <w:szCs w:val="16"/>
              </w:rPr>
            </w:pPr>
            <w:r>
              <w:rPr>
                <w:sz w:val="16"/>
                <w:szCs w:val="16"/>
              </w:rPr>
              <w:t>660</w:t>
            </w:r>
          </w:p>
        </w:tc>
        <w:tc>
          <w:tcPr>
            <w:tcW w:w="1276" w:type="dxa"/>
          </w:tcPr>
          <w:p w14:paraId="63504AF7" w14:textId="77777777" w:rsidR="00BC484E" w:rsidRPr="00975A18" w:rsidRDefault="00BC484E" w:rsidP="00BC484E">
            <w:pPr>
              <w:jc w:val="right"/>
              <w:rPr>
                <w:sz w:val="16"/>
                <w:szCs w:val="16"/>
              </w:rPr>
            </w:pPr>
            <w:r>
              <w:rPr>
                <w:sz w:val="16"/>
                <w:szCs w:val="16"/>
              </w:rPr>
              <w:t>4,59</w:t>
            </w:r>
          </w:p>
        </w:tc>
        <w:tc>
          <w:tcPr>
            <w:tcW w:w="1417" w:type="dxa"/>
          </w:tcPr>
          <w:p w14:paraId="1A58C8DD" w14:textId="77777777" w:rsidR="00BC484E" w:rsidRPr="00975A18" w:rsidRDefault="00BC484E" w:rsidP="00BC484E">
            <w:pPr>
              <w:ind w:right="72"/>
              <w:jc w:val="right"/>
              <w:rPr>
                <w:sz w:val="16"/>
                <w:szCs w:val="16"/>
              </w:rPr>
            </w:pPr>
            <w:r>
              <w:rPr>
                <w:sz w:val="16"/>
                <w:szCs w:val="16"/>
              </w:rPr>
              <w:t>3.029,40</w:t>
            </w:r>
          </w:p>
        </w:tc>
      </w:tr>
      <w:tr w:rsidR="00BC484E" w14:paraId="52CC91F5" w14:textId="77777777" w:rsidTr="00BC484E">
        <w:tc>
          <w:tcPr>
            <w:tcW w:w="702" w:type="dxa"/>
          </w:tcPr>
          <w:p w14:paraId="3CFB0AF3" w14:textId="77777777" w:rsidR="00BC484E" w:rsidRDefault="00BC484E" w:rsidP="00BC484E">
            <w:pPr>
              <w:rPr>
                <w:sz w:val="16"/>
                <w:szCs w:val="16"/>
              </w:rPr>
            </w:pPr>
            <w:r>
              <w:rPr>
                <w:sz w:val="16"/>
                <w:szCs w:val="16"/>
              </w:rPr>
              <w:t>74</w:t>
            </w:r>
          </w:p>
        </w:tc>
        <w:tc>
          <w:tcPr>
            <w:tcW w:w="4963" w:type="dxa"/>
          </w:tcPr>
          <w:p w14:paraId="05DFE299" w14:textId="77777777" w:rsidR="00BC484E" w:rsidRPr="00DC1EFB" w:rsidRDefault="00BC484E" w:rsidP="00BC484E">
            <w:pPr>
              <w:rPr>
                <w:sz w:val="18"/>
                <w:szCs w:val="18"/>
              </w:rPr>
            </w:pPr>
            <w:r>
              <w:rPr>
                <w:sz w:val="18"/>
                <w:szCs w:val="18"/>
              </w:rPr>
              <w:t xml:space="preserve">MILHO VERDE EM CONSERVA - EMBALAGEM DE 300 GRAMAS, COZIDO EM CONSERVA DE SALMORA </w:t>
            </w:r>
            <w:proofErr w:type="gramStart"/>
            <w:r>
              <w:rPr>
                <w:sz w:val="18"/>
                <w:szCs w:val="18"/>
              </w:rPr>
              <w:t>( ÁGUA</w:t>
            </w:r>
            <w:proofErr w:type="gramEnd"/>
            <w:r>
              <w:rPr>
                <w:sz w:val="18"/>
                <w:szCs w:val="18"/>
              </w:rPr>
              <w:t xml:space="preserve"> E SAL). HERMETICAMENTE FECHADOS. DEVERÁ CONTER O REGISTRO DA FABRICAÇÃO, PESO E VALIDADE ESTAMPADOS NO ROTULO.</w:t>
            </w:r>
          </w:p>
        </w:tc>
        <w:tc>
          <w:tcPr>
            <w:tcW w:w="993" w:type="dxa"/>
          </w:tcPr>
          <w:p w14:paraId="7904C4A5" w14:textId="77777777" w:rsidR="00BC484E" w:rsidRPr="003E4EF5" w:rsidRDefault="00BC484E" w:rsidP="00BC484E">
            <w:pPr>
              <w:jc w:val="right"/>
              <w:rPr>
                <w:sz w:val="16"/>
                <w:szCs w:val="16"/>
              </w:rPr>
            </w:pPr>
            <w:r>
              <w:rPr>
                <w:sz w:val="16"/>
                <w:szCs w:val="16"/>
              </w:rPr>
              <w:t>UND</w:t>
            </w:r>
          </w:p>
        </w:tc>
        <w:tc>
          <w:tcPr>
            <w:tcW w:w="850" w:type="dxa"/>
          </w:tcPr>
          <w:p w14:paraId="46F8EF91" w14:textId="77777777" w:rsidR="00BC484E" w:rsidRPr="00975A18" w:rsidRDefault="00BC484E" w:rsidP="00BC484E">
            <w:pPr>
              <w:jc w:val="right"/>
              <w:rPr>
                <w:sz w:val="16"/>
                <w:szCs w:val="16"/>
              </w:rPr>
            </w:pPr>
            <w:r>
              <w:rPr>
                <w:sz w:val="16"/>
                <w:szCs w:val="16"/>
              </w:rPr>
              <w:t>600</w:t>
            </w:r>
          </w:p>
        </w:tc>
        <w:tc>
          <w:tcPr>
            <w:tcW w:w="1276" w:type="dxa"/>
          </w:tcPr>
          <w:p w14:paraId="570B70CE" w14:textId="77777777" w:rsidR="00BC484E" w:rsidRPr="00975A18" w:rsidRDefault="00BC484E" w:rsidP="00BC484E">
            <w:pPr>
              <w:jc w:val="right"/>
              <w:rPr>
                <w:sz w:val="16"/>
                <w:szCs w:val="16"/>
              </w:rPr>
            </w:pPr>
            <w:r>
              <w:rPr>
                <w:sz w:val="16"/>
                <w:szCs w:val="16"/>
              </w:rPr>
              <w:t>3,48</w:t>
            </w:r>
          </w:p>
        </w:tc>
        <w:tc>
          <w:tcPr>
            <w:tcW w:w="1417" w:type="dxa"/>
          </w:tcPr>
          <w:p w14:paraId="6CF37496" w14:textId="77777777" w:rsidR="00BC484E" w:rsidRPr="00975A18" w:rsidRDefault="00BC484E" w:rsidP="00BC484E">
            <w:pPr>
              <w:ind w:right="72"/>
              <w:jc w:val="right"/>
              <w:rPr>
                <w:sz w:val="16"/>
                <w:szCs w:val="16"/>
              </w:rPr>
            </w:pPr>
            <w:r>
              <w:rPr>
                <w:sz w:val="16"/>
                <w:szCs w:val="16"/>
              </w:rPr>
              <w:t>2.088,00</w:t>
            </w:r>
          </w:p>
        </w:tc>
      </w:tr>
      <w:tr w:rsidR="00BC484E" w14:paraId="475E0B3C" w14:textId="77777777" w:rsidTr="00BC484E">
        <w:tc>
          <w:tcPr>
            <w:tcW w:w="702" w:type="dxa"/>
          </w:tcPr>
          <w:p w14:paraId="0D083A66" w14:textId="77777777" w:rsidR="00BC484E" w:rsidRDefault="00BC484E" w:rsidP="00BC484E">
            <w:pPr>
              <w:rPr>
                <w:sz w:val="16"/>
                <w:szCs w:val="16"/>
              </w:rPr>
            </w:pPr>
            <w:r>
              <w:rPr>
                <w:sz w:val="16"/>
                <w:szCs w:val="16"/>
              </w:rPr>
              <w:t>75</w:t>
            </w:r>
          </w:p>
        </w:tc>
        <w:tc>
          <w:tcPr>
            <w:tcW w:w="4963" w:type="dxa"/>
          </w:tcPr>
          <w:p w14:paraId="0FB51F18" w14:textId="77777777" w:rsidR="00BC484E" w:rsidRPr="00DC1EFB" w:rsidRDefault="00BC484E" w:rsidP="00BC484E">
            <w:pPr>
              <w:rPr>
                <w:sz w:val="18"/>
                <w:szCs w:val="18"/>
              </w:rPr>
            </w:pPr>
            <w:r>
              <w:rPr>
                <w:sz w:val="18"/>
                <w:szCs w:val="18"/>
              </w:rPr>
              <w:t>MINGAU DE ARROZ COM PROTEINAS LIVRE DE GLUTEN INTEGRAL, LIVRE DE AÇUCAR LIVRE DE CONSERVANTES ENRIQUECIDO COM FERRO E ACIDO FOLICO,AÇUCAR E VITAMINAS FERRO ZINCO  EMBALAGEM DE 400G</w:t>
            </w:r>
          </w:p>
        </w:tc>
        <w:tc>
          <w:tcPr>
            <w:tcW w:w="993" w:type="dxa"/>
          </w:tcPr>
          <w:p w14:paraId="32768C80" w14:textId="77777777" w:rsidR="00BC484E" w:rsidRPr="003E4EF5" w:rsidRDefault="00BC484E" w:rsidP="00BC484E">
            <w:pPr>
              <w:jc w:val="right"/>
              <w:rPr>
                <w:sz w:val="16"/>
                <w:szCs w:val="16"/>
              </w:rPr>
            </w:pPr>
            <w:r>
              <w:rPr>
                <w:sz w:val="16"/>
                <w:szCs w:val="16"/>
              </w:rPr>
              <w:t>UNID</w:t>
            </w:r>
          </w:p>
        </w:tc>
        <w:tc>
          <w:tcPr>
            <w:tcW w:w="850" w:type="dxa"/>
          </w:tcPr>
          <w:p w14:paraId="08F8C77F" w14:textId="77777777" w:rsidR="00BC484E" w:rsidRPr="00975A18" w:rsidRDefault="00BC484E" w:rsidP="00BC484E">
            <w:pPr>
              <w:jc w:val="right"/>
              <w:rPr>
                <w:sz w:val="16"/>
                <w:szCs w:val="16"/>
              </w:rPr>
            </w:pPr>
            <w:r>
              <w:rPr>
                <w:sz w:val="16"/>
                <w:szCs w:val="16"/>
              </w:rPr>
              <w:t>150</w:t>
            </w:r>
          </w:p>
        </w:tc>
        <w:tc>
          <w:tcPr>
            <w:tcW w:w="1276" w:type="dxa"/>
          </w:tcPr>
          <w:p w14:paraId="4B0A0111" w14:textId="77777777" w:rsidR="00BC484E" w:rsidRPr="00975A18" w:rsidRDefault="00BC484E" w:rsidP="00BC484E">
            <w:pPr>
              <w:jc w:val="right"/>
              <w:rPr>
                <w:sz w:val="16"/>
                <w:szCs w:val="16"/>
              </w:rPr>
            </w:pPr>
            <w:r>
              <w:rPr>
                <w:sz w:val="16"/>
                <w:szCs w:val="16"/>
              </w:rPr>
              <w:t>6,08</w:t>
            </w:r>
          </w:p>
        </w:tc>
        <w:tc>
          <w:tcPr>
            <w:tcW w:w="1417" w:type="dxa"/>
          </w:tcPr>
          <w:p w14:paraId="59D7D047" w14:textId="77777777" w:rsidR="00BC484E" w:rsidRPr="00975A18" w:rsidRDefault="00BC484E" w:rsidP="00BC484E">
            <w:pPr>
              <w:ind w:right="72"/>
              <w:jc w:val="right"/>
              <w:rPr>
                <w:sz w:val="16"/>
                <w:szCs w:val="16"/>
              </w:rPr>
            </w:pPr>
            <w:r>
              <w:rPr>
                <w:sz w:val="16"/>
                <w:szCs w:val="16"/>
              </w:rPr>
              <w:t>912,00</w:t>
            </w:r>
          </w:p>
        </w:tc>
      </w:tr>
      <w:tr w:rsidR="00BC484E" w14:paraId="22878387" w14:textId="77777777" w:rsidTr="00BC484E">
        <w:tc>
          <w:tcPr>
            <w:tcW w:w="702" w:type="dxa"/>
          </w:tcPr>
          <w:p w14:paraId="7DE1D5A9" w14:textId="77777777" w:rsidR="00BC484E" w:rsidRDefault="00BC484E" w:rsidP="00BC484E">
            <w:pPr>
              <w:rPr>
                <w:sz w:val="16"/>
                <w:szCs w:val="16"/>
              </w:rPr>
            </w:pPr>
            <w:r>
              <w:rPr>
                <w:sz w:val="16"/>
                <w:szCs w:val="16"/>
              </w:rPr>
              <w:t>76</w:t>
            </w:r>
          </w:p>
        </w:tc>
        <w:tc>
          <w:tcPr>
            <w:tcW w:w="4963" w:type="dxa"/>
          </w:tcPr>
          <w:p w14:paraId="5BCE9E91" w14:textId="77777777" w:rsidR="00BC484E" w:rsidRPr="00DC1EFB" w:rsidRDefault="00BC484E" w:rsidP="00BC484E">
            <w:pPr>
              <w:rPr>
                <w:sz w:val="18"/>
                <w:szCs w:val="18"/>
              </w:rPr>
            </w:pPr>
            <w:r>
              <w:rPr>
                <w:sz w:val="18"/>
                <w:szCs w:val="18"/>
              </w:rPr>
              <w:t>MINGAU DE MILHO - EMBALAGEM DE 400 GRAMAS, FARINHA DE MILHO, COM PROTEINA, LIVRE DE GLÚTEN, INTEGRAL, LIVRE DE AÇUCAR ADICIONADO, LIVRE DE CONSERVANTES.</w:t>
            </w:r>
          </w:p>
        </w:tc>
        <w:tc>
          <w:tcPr>
            <w:tcW w:w="993" w:type="dxa"/>
          </w:tcPr>
          <w:p w14:paraId="20A6095A" w14:textId="77777777" w:rsidR="00BC484E" w:rsidRPr="003E4EF5" w:rsidRDefault="00BC484E" w:rsidP="00BC484E">
            <w:pPr>
              <w:jc w:val="right"/>
              <w:rPr>
                <w:sz w:val="16"/>
                <w:szCs w:val="16"/>
              </w:rPr>
            </w:pPr>
            <w:r>
              <w:rPr>
                <w:sz w:val="16"/>
                <w:szCs w:val="16"/>
              </w:rPr>
              <w:t>UND</w:t>
            </w:r>
          </w:p>
        </w:tc>
        <w:tc>
          <w:tcPr>
            <w:tcW w:w="850" w:type="dxa"/>
          </w:tcPr>
          <w:p w14:paraId="1CC19205" w14:textId="77777777" w:rsidR="00BC484E" w:rsidRPr="00975A18" w:rsidRDefault="00BC484E" w:rsidP="00BC484E">
            <w:pPr>
              <w:jc w:val="right"/>
              <w:rPr>
                <w:sz w:val="16"/>
                <w:szCs w:val="16"/>
              </w:rPr>
            </w:pPr>
            <w:r>
              <w:rPr>
                <w:sz w:val="16"/>
                <w:szCs w:val="16"/>
              </w:rPr>
              <w:t>150</w:t>
            </w:r>
          </w:p>
        </w:tc>
        <w:tc>
          <w:tcPr>
            <w:tcW w:w="1276" w:type="dxa"/>
          </w:tcPr>
          <w:p w14:paraId="490B98DE" w14:textId="77777777" w:rsidR="00BC484E" w:rsidRPr="00975A18" w:rsidRDefault="00BC484E" w:rsidP="00BC484E">
            <w:pPr>
              <w:jc w:val="right"/>
              <w:rPr>
                <w:sz w:val="16"/>
                <w:szCs w:val="16"/>
              </w:rPr>
            </w:pPr>
            <w:r>
              <w:rPr>
                <w:sz w:val="16"/>
                <w:szCs w:val="16"/>
              </w:rPr>
              <w:t>6,00</w:t>
            </w:r>
          </w:p>
        </w:tc>
        <w:tc>
          <w:tcPr>
            <w:tcW w:w="1417" w:type="dxa"/>
          </w:tcPr>
          <w:p w14:paraId="5CF44853" w14:textId="77777777" w:rsidR="00BC484E" w:rsidRPr="00975A18" w:rsidRDefault="00BC484E" w:rsidP="00BC484E">
            <w:pPr>
              <w:ind w:right="72"/>
              <w:jc w:val="right"/>
              <w:rPr>
                <w:sz w:val="16"/>
                <w:szCs w:val="16"/>
              </w:rPr>
            </w:pPr>
            <w:r>
              <w:rPr>
                <w:sz w:val="16"/>
                <w:szCs w:val="16"/>
              </w:rPr>
              <w:t>900,00</w:t>
            </w:r>
          </w:p>
        </w:tc>
      </w:tr>
      <w:tr w:rsidR="00BC484E" w14:paraId="448DF953" w14:textId="77777777" w:rsidTr="00BC484E">
        <w:tc>
          <w:tcPr>
            <w:tcW w:w="702" w:type="dxa"/>
          </w:tcPr>
          <w:p w14:paraId="43CD90AF" w14:textId="77777777" w:rsidR="00BC484E" w:rsidRDefault="00BC484E" w:rsidP="00BC484E">
            <w:pPr>
              <w:rPr>
                <w:sz w:val="16"/>
                <w:szCs w:val="16"/>
              </w:rPr>
            </w:pPr>
            <w:r>
              <w:rPr>
                <w:sz w:val="16"/>
                <w:szCs w:val="16"/>
              </w:rPr>
              <w:t>77</w:t>
            </w:r>
          </w:p>
        </w:tc>
        <w:tc>
          <w:tcPr>
            <w:tcW w:w="4963" w:type="dxa"/>
          </w:tcPr>
          <w:p w14:paraId="40345DB8" w14:textId="77777777" w:rsidR="00BC484E" w:rsidRPr="00DC1EFB" w:rsidRDefault="00BC484E" w:rsidP="00BC484E">
            <w:pPr>
              <w:rPr>
                <w:sz w:val="18"/>
                <w:szCs w:val="18"/>
              </w:rPr>
            </w:pPr>
            <w:r>
              <w:rPr>
                <w:sz w:val="18"/>
                <w:szCs w:val="18"/>
              </w:rPr>
              <w:t>MOLHO DE TOMATE - EMBALAGEM DE 340 GRAMAS, TOMATE, AÇÚCAR, CEBOLA, AMIDO MODIFICADO, SAL, EXTRATO DE LEVEDURA, SALSA, MANJERICÃO, ORÉGANO, TOMILHO, CONSERVADOR SORBATO DE POTÁSSIO, REALÇADOR DE SABOR GLUTAMATO MONOSSÓDICO E AROMATIZANTES.</w:t>
            </w:r>
          </w:p>
        </w:tc>
        <w:tc>
          <w:tcPr>
            <w:tcW w:w="993" w:type="dxa"/>
          </w:tcPr>
          <w:p w14:paraId="33FC3502" w14:textId="77777777" w:rsidR="00BC484E" w:rsidRPr="003E4EF5" w:rsidRDefault="00BC484E" w:rsidP="00BC484E">
            <w:pPr>
              <w:jc w:val="right"/>
              <w:rPr>
                <w:sz w:val="16"/>
                <w:szCs w:val="16"/>
              </w:rPr>
            </w:pPr>
            <w:r>
              <w:rPr>
                <w:sz w:val="16"/>
                <w:szCs w:val="16"/>
              </w:rPr>
              <w:t>UND</w:t>
            </w:r>
          </w:p>
        </w:tc>
        <w:tc>
          <w:tcPr>
            <w:tcW w:w="850" w:type="dxa"/>
          </w:tcPr>
          <w:p w14:paraId="6D8A6D68" w14:textId="77777777" w:rsidR="00BC484E" w:rsidRPr="00975A18" w:rsidRDefault="00BC484E" w:rsidP="00BC484E">
            <w:pPr>
              <w:jc w:val="right"/>
              <w:rPr>
                <w:sz w:val="16"/>
                <w:szCs w:val="16"/>
              </w:rPr>
            </w:pPr>
            <w:r>
              <w:rPr>
                <w:sz w:val="16"/>
                <w:szCs w:val="16"/>
              </w:rPr>
              <w:t>850</w:t>
            </w:r>
          </w:p>
        </w:tc>
        <w:tc>
          <w:tcPr>
            <w:tcW w:w="1276" w:type="dxa"/>
          </w:tcPr>
          <w:p w14:paraId="72942D42" w14:textId="77777777" w:rsidR="00BC484E" w:rsidRPr="00975A18" w:rsidRDefault="00BC484E" w:rsidP="00BC484E">
            <w:pPr>
              <w:jc w:val="right"/>
              <w:rPr>
                <w:sz w:val="16"/>
                <w:szCs w:val="16"/>
              </w:rPr>
            </w:pPr>
            <w:r>
              <w:rPr>
                <w:sz w:val="16"/>
                <w:szCs w:val="16"/>
              </w:rPr>
              <w:t>2,23</w:t>
            </w:r>
          </w:p>
        </w:tc>
        <w:tc>
          <w:tcPr>
            <w:tcW w:w="1417" w:type="dxa"/>
          </w:tcPr>
          <w:p w14:paraId="39992E32" w14:textId="77777777" w:rsidR="00BC484E" w:rsidRPr="00975A18" w:rsidRDefault="00BC484E" w:rsidP="00BC484E">
            <w:pPr>
              <w:ind w:right="72"/>
              <w:jc w:val="right"/>
              <w:rPr>
                <w:sz w:val="16"/>
                <w:szCs w:val="16"/>
              </w:rPr>
            </w:pPr>
            <w:r>
              <w:rPr>
                <w:sz w:val="16"/>
                <w:szCs w:val="16"/>
              </w:rPr>
              <w:t>1.892,61</w:t>
            </w:r>
          </w:p>
        </w:tc>
      </w:tr>
      <w:tr w:rsidR="00BC484E" w14:paraId="0C88F375" w14:textId="77777777" w:rsidTr="00BC484E">
        <w:tc>
          <w:tcPr>
            <w:tcW w:w="702" w:type="dxa"/>
          </w:tcPr>
          <w:p w14:paraId="15A2B1BB" w14:textId="77777777" w:rsidR="00BC484E" w:rsidRDefault="00BC484E" w:rsidP="00BC484E">
            <w:pPr>
              <w:rPr>
                <w:sz w:val="16"/>
                <w:szCs w:val="16"/>
              </w:rPr>
            </w:pPr>
            <w:r>
              <w:rPr>
                <w:sz w:val="16"/>
                <w:szCs w:val="16"/>
              </w:rPr>
              <w:t>78</w:t>
            </w:r>
          </w:p>
        </w:tc>
        <w:tc>
          <w:tcPr>
            <w:tcW w:w="4963" w:type="dxa"/>
          </w:tcPr>
          <w:p w14:paraId="1D891ED7" w14:textId="77777777" w:rsidR="00BC484E" w:rsidRPr="00DC1EFB" w:rsidRDefault="00BC484E" w:rsidP="00BC484E">
            <w:pPr>
              <w:rPr>
                <w:sz w:val="18"/>
                <w:szCs w:val="18"/>
              </w:rPr>
            </w:pPr>
            <w:r>
              <w:rPr>
                <w:sz w:val="18"/>
                <w:szCs w:val="18"/>
              </w:rPr>
              <w:t>MOSTARDA - 1ª QUALIDADE, EMBALAGEM DE 200 GRAMAS.</w:t>
            </w:r>
          </w:p>
        </w:tc>
        <w:tc>
          <w:tcPr>
            <w:tcW w:w="993" w:type="dxa"/>
          </w:tcPr>
          <w:p w14:paraId="3070D1A8" w14:textId="77777777" w:rsidR="00BC484E" w:rsidRPr="003E4EF5" w:rsidRDefault="00BC484E" w:rsidP="00BC484E">
            <w:pPr>
              <w:jc w:val="right"/>
              <w:rPr>
                <w:sz w:val="16"/>
                <w:szCs w:val="16"/>
              </w:rPr>
            </w:pPr>
            <w:r>
              <w:rPr>
                <w:sz w:val="16"/>
                <w:szCs w:val="16"/>
              </w:rPr>
              <w:t>UND</w:t>
            </w:r>
          </w:p>
        </w:tc>
        <w:tc>
          <w:tcPr>
            <w:tcW w:w="850" w:type="dxa"/>
          </w:tcPr>
          <w:p w14:paraId="7327F2AB" w14:textId="77777777" w:rsidR="00BC484E" w:rsidRPr="00975A18" w:rsidRDefault="00BC484E" w:rsidP="00BC484E">
            <w:pPr>
              <w:jc w:val="right"/>
              <w:rPr>
                <w:sz w:val="16"/>
                <w:szCs w:val="16"/>
              </w:rPr>
            </w:pPr>
            <w:r>
              <w:rPr>
                <w:sz w:val="16"/>
                <w:szCs w:val="16"/>
              </w:rPr>
              <w:t>170</w:t>
            </w:r>
          </w:p>
        </w:tc>
        <w:tc>
          <w:tcPr>
            <w:tcW w:w="1276" w:type="dxa"/>
          </w:tcPr>
          <w:p w14:paraId="5E9585C0" w14:textId="77777777" w:rsidR="00BC484E" w:rsidRPr="00975A18" w:rsidRDefault="00BC484E" w:rsidP="00BC484E">
            <w:pPr>
              <w:jc w:val="right"/>
              <w:rPr>
                <w:sz w:val="16"/>
                <w:szCs w:val="16"/>
              </w:rPr>
            </w:pPr>
            <w:r>
              <w:rPr>
                <w:sz w:val="16"/>
                <w:szCs w:val="16"/>
              </w:rPr>
              <w:t>6,71</w:t>
            </w:r>
          </w:p>
        </w:tc>
        <w:tc>
          <w:tcPr>
            <w:tcW w:w="1417" w:type="dxa"/>
          </w:tcPr>
          <w:p w14:paraId="29390BDD" w14:textId="77777777" w:rsidR="00BC484E" w:rsidRPr="00975A18" w:rsidRDefault="00BC484E" w:rsidP="00BC484E">
            <w:pPr>
              <w:ind w:right="72"/>
              <w:jc w:val="right"/>
              <w:rPr>
                <w:sz w:val="16"/>
                <w:szCs w:val="16"/>
              </w:rPr>
            </w:pPr>
            <w:r>
              <w:rPr>
                <w:sz w:val="16"/>
                <w:szCs w:val="16"/>
              </w:rPr>
              <w:t>1.140,28</w:t>
            </w:r>
          </w:p>
        </w:tc>
      </w:tr>
      <w:tr w:rsidR="00BC484E" w14:paraId="776F39CC" w14:textId="77777777" w:rsidTr="00BC484E">
        <w:tc>
          <w:tcPr>
            <w:tcW w:w="702" w:type="dxa"/>
          </w:tcPr>
          <w:p w14:paraId="7CF07EA1" w14:textId="77777777" w:rsidR="00BC484E" w:rsidRDefault="00BC484E" w:rsidP="00BC484E">
            <w:pPr>
              <w:rPr>
                <w:sz w:val="16"/>
                <w:szCs w:val="16"/>
              </w:rPr>
            </w:pPr>
            <w:r>
              <w:rPr>
                <w:sz w:val="16"/>
                <w:szCs w:val="16"/>
              </w:rPr>
              <w:t>79</w:t>
            </w:r>
          </w:p>
        </w:tc>
        <w:tc>
          <w:tcPr>
            <w:tcW w:w="4963" w:type="dxa"/>
          </w:tcPr>
          <w:p w14:paraId="3136F05C" w14:textId="77777777" w:rsidR="00BC484E" w:rsidRPr="00DC1EFB" w:rsidRDefault="00BC484E" w:rsidP="00BC484E">
            <w:pPr>
              <w:rPr>
                <w:sz w:val="18"/>
                <w:szCs w:val="18"/>
              </w:rPr>
            </w:pPr>
            <w:r>
              <w:rPr>
                <w:sz w:val="18"/>
                <w:szCs w:val="18"/>
              </w:rPr>
              <w:t>NATA - FABRICADA A PARTIR DE MATÉRIAS PRIMAS SÃS E LIMPAS, DEVERÁ APRESENTAR ASPECTO E CHEIRO CARACTERISTICO, LIVRE DE SUJIDADES E SUBSTÂNCIAS NOCIVAS - EMBALAGEM 400GR CADA UNIDADE.</w:t>
            </w:r>
          </w:p>
        </w:tc>
        <w:tc>
          <w:tcPr>
            <w:tcW w:w="993" w:type="dxa"/>
          </w:tcPr>
          <w:p w14:paraId="23AFB54B" w14:textId="77777777" w:rsidR="00BC484E" w:rsidRPr="003E4EF5" w:rsidRDefault="00BC484E" w:rsidP="00BC484E">
            <w:pPr>
              <w:jc w:val="right"/>
              <w:rPr>
                <w:sz w:val="16"/>
                <w:szCs w:val="16"/>
              </w:rPr>
            </w:pPr>
            <w:r>
              <w:rPr>
                <w:sz w:val="16"/>
                <w:szCs w:val="16"/>
              </w:rPr>
              <w:t>UND</w:t>
            </w:r>
          </w:p>
        </w:tc>
        <w:tc>
          <w:tcPr>
            <w:tcW w:w="850" w:type="dxa"/>
          </w:tcPr>
          <w:p w14:paraId="26CAB6BE" w14:textId="77777777" w:rsidR="00BC484E" w:rsidRPr="00975A18" w:rsidRDefault="00BC484E" w:rsidP="00BC484E">
            <w:pPr>
              <w:jc w:val="right"/>
              <w:rPr>
                <w:sz w:val="16"/>
                <w:szCs w:val="16"/>
              </w:rPr>
            </w:pPr>
            <w:r>
              <w:rPr>
                <w:sz w:val="16"/>
                <w:szCs w:val="16"/>
              </w:rPr>
              <w:t>200</w:t>
            </w:r>
          </w:p>
        </w:tc>
        <w:tc>
          <w:tcPr>
            <w:tcW w:w="1276" w:type="dxa"/>
          </w:tcPr>
          <w:p w14:paraId="49D16F37" w14:textId="77777777" w:rsidR="00BC484E" w:rsidRPr="00975A18" w:rsidRDefault="00BC484E" w:rsidP="00BC484E">
            <w:pPr>
              <w:jc w:val="right"/>
              <w:rPr>
                <w:sz w:val="16"/>
                <w:szCs w:val="16"/>
              </w:rPr>
            </w:pPr>
            <w:r>
              <w:rPr>
                <w:sz w:val="16"/>
                <w:szCs w:val="16"/>
              </w:rPr>
              <w:t>13,69</w:t>
            </w:r>
          </w:p>
        </w:tc>
        <w:tc>
          <w:tcPr>
            <w:tcW w:w="1417" w:type="dxa"/>
          </w:tcPr>
          <w:p w14:paraId="02A462CE" w14:textId="77777777" w:rsidR="00BC484E" w:rsidRPr="00975A18" w:rsidRDefault="00BC484E" w:rsidP="00BC484E">
            <w:pPr>
              <w:ind w:right="72"/>
              <w:jc w:val="right"/>
              <w:rPr>
                <w:sz w:val="16"/>
                <w:szCs w:val="16"/>
              </w:rPr>
            </w:pPr>
            <w:r>
              <w:rPr>
                <w:sz w:val="16"/>
                <w:szCs w:val="16"/>
              </w:rPr>
              <w:t>2.738,00</w:t>
            </w:r>
          </w:p>
        </w:tc>
      </w:tr>
      <w:tr w:rsidR="00BC484E" w14:paraId="47658455" w14:textId="77777777" w:rsidTr="00BC484E">
        <w:tc>
          <w:tcPr>
            <w:tcW w:w="702" w:type="dxa"/>
          </w:tcPr>
          <w:p w14:paraId="01093376" w14:textId="77777777" w:rsidR="00BC484E" w:rsidRDefault="00BC484E" w:rsidP="00BC484E">
            <w:pPr>
              <w:rPr>
                <w:sz w:val="16"/>
                <w:szCs w:val="16"/>
              </w:rPr>
            </w:pPr>
            <w:r>
              <w:rPr>
                <w:sz w:val="16"/>
                <w:szCs w:val="16"/>
              </w:rPr>
              <w:t>80</w:t>
            </w:r>
          </w:p>
        </w:tc>
        <w:tc>
          <w:tcPr>
            <w:tcW w:w="4963" w:type="dxa"/>
          </w:tcPr>
          <w:p w14:paraId="5907F315" w14:textId="77777777" w:rsidR="00BC484E" w:rsidRPr="00DC1EFB" w:rsidRDefault="00BC484E" w:rsidP="00BC484E">
            <w:pPr>
              <w:rPr>
                <w:sz w:val="18"/>
                <w:szCs w:val="18"/>
              </w:rPr>
            </w:pPr>
            <w:r>
              <w:rPr>
                <w:sz w:val="18"/>
                <w:szCs w:val="18"/>
              </w:rPr>
              <w:t>NÓS MOSCADA EM PÓ LIVRE DE SUJIDADES MOFOS E BOLORES PACOTE 30 GRAMAS</w:t>
            </w:r>
          </w:p>
        </w:tc>
        <w:tc>
          <w:tcPr>
            <w:tcW w:w="993" w:type="dxa"/>
          </w:tcPr>
          <w:p w14:paraId="210555D5" w14:textId="77777777" w:rsidR="00BC484E" w:rsidRPr="003E4EF5" w:rsidRDefault="00BC484E" w:rsidP="00BC484E">
            <w:pPr>
              <w:jc w:val="right"/>
              <w:rPr>
                <w:sz w:val="16"/>
                <w:szCs w:val="16"/>
              </w:rPr>
            </w:pPr>
            <w:r>
              <w:rPr>
                <w:sz w:val="16"/>
                <w:szCs w:val="16"/>
              </w:rPr>
              <w:t>PCT</w:t>
            </w:r>
          </w:p>
        </w:tc>
        <w:tc>
          <w:tcPr>
            <w:tcW w:w="850" w:type="dxa"/>
          </w:tcPr>
          <w:p w14:paraId="64BA8C37" w14:textId="77777777" w:rsidR="00BC484E" w:rsidRPr="00975A18" w:rsidRDefault="00BC484E" w:rsidP="00BC484E">
            <w:pPr>
              <w:jc w:val="right"/>
              <w:rPr>
                <w:sz w:val="16"/>
                <w:szCs w:val="16"/>
              </w:rPr>
            </w:pPr>
            <w:r>
              <w:rPr>
                <w:sz w:val="16"/>
                <w:szCs w:val="16"/>
              </w:rPr>
              <w:t>60</w:t>
            </w:r>
          </w:p>
        </w:tc>
        <w:tc>
          <w:tcPr>
            <w:tcW w:w="1276" w:type="dxa"/>
          </w:tcPr>
          <w:p w14:paraId="63A210E4" w14:textId="77777777" w:rsidR="00BC484E" w:rsidRPr="00975A18" w:rsidRDefault="00BC484E" w:rsidP="00BC484E">
            <w:pPr>
              <w:jc w:val="right"/>
              <w:rPr>
                <w:sz w:val="16"/>
                <w:szCs w:val="16"/>
              </w:rPr>
            </w:pPr>
            <w:r>
              <w:rPr>
                <w:sz w:val="16"/>
                <w:szCs w:val="16"/>
              </w:rPr>
              <w:t>6,73</w:t>
            </w:r>
          </w:p>
        </w:tc>
        <w:tc>
          <w:tcPr>
            <w:tcW w:w="1417" w:type="dxa"/>
          </w:tcPr>
          <w:p w14:paraId="5B6EDEC8" w14:textId="77777777" w:rsidR="00BC484E" w:rsidRPr="00975A18" w:rsidRDefault="00BC484E" w:rsidP="00BC484E">
            <w:pPr>
              <w:ind w:right="72"/>
              <w:jc w:val="right"/>
              <w:rPr>
                <w:sz w:val="16"/>
                <w:szCs w:val="16"/>
              </w:rPr>
            </w:pPr>
            <w:r>
              <w:rPr>
                <w:sz w:val="16"/>
                <w:szCs w:val="16"/>
              </w:rPr>
              <w:t>403,80</w:t>
            </w:r>
          </w:p>
        </w:tc>
      </w:tr>
      <w:tr w:rsidR="00BC484E" w14:paraId="6F9EFAAC" w14:textId="77777777" w:rsidTr="00BC484E">
        <w:tc>
          <w:tcPr>
            <w:tcW w:w="702" w:type="dxa"/>
          </w:tcPr>
          <w:p w14:paraId="1C929D61" w14:textId="77777777" w:rsidR="00BC484E" w:rsidRDefault="00BC484E" w:rsidP="00BC484E">
            <w:pPr>
              <w:rPr>
                <w:sz w:val="16"/>
                <w:szCs w:val="16"/>
              </w:rPr>
            </w:pPr>
            <w:r>
              <w:rPr>
                <w:sz w:val="16"/>
                <w:szCs w:val="16"/>
              </w:rPr>
              <w:t>81</w:t>
            </w:r>
          </w:p>
        </w:tc>
        <w:tc>
          <w:tcPr>
            <w:tcW w:w="4963" w:type="dxa"/>
          </w:tcPr>
          <w:p w14:paraId="3FAC4650" w14:textId="77777777" w:rsidR="00BC484E" w:rsidRPr="00DC1EFB" w:rsidRDefault="00BC484E" w:rsidP="00BC484E">
            <w:pPr>
              <w:rPr>
                <w:sz w:val="18"/>
                <w:szCs w:val="18"/>
              </w:rPr>
            </w:pPr>
            <w:r>
              <w:rPr>
                <w:sz w:val="18"/>
                <w:szCs w:val="18"/>
              </w:rPr>
              <w:t>ÓLEO DE CANOLA - EMBALAGEM PET DE 900 ML, 100% A PARTIR DAS SEMENTES DA FLOR DE CANOLA, É UM ÓLEO RICO EM ÔMEGA 3 EO ÔMEGA 9, GORDURAS MONOINSATURADAS E POLI-INSATURADAS, IMPORTANTES PARA O FUNCIONAMENTO DO ORGANISMO. NÃO POSSUI GORDURAS TRANS E NEM GLÚTEN.</w:t>
            </w:r>
          </w:p>
        </w:tc>
        <w:tc>
          <w:tcPr>
            <w:tcW w:w="993" w:type="dxa"/>
          </w:tcPr>
          <w:p w14:paraId="4F124E1E" w14:textId="77777777" w:rsidR="00BC484E" w:rsidRPr="003E4EF5" w:rsidRDefault="00BC484E" w:rsidP="00BC484E">
            <w:pPr>
              <w:jc w:val="right"/>
              <w:rPr>
                <w:sz w:val="16"/>
                <w:szCs w:val="16"/>
              </w:rPr>
            </w:pPr>
            <w:r>
              <w:rPr>
                <w:sz w:val="16"/>
                <w:szCs w:val="16"/>
              </w:rPr>
              <w:t>UND</w:t>
            </w:r>
          </w:p>
        </w:tc>
        <w:tc>
          <w:tcPr>
            <w:tcW w:w="850" w:type="dxa"/>
          </w:tcPr>
          <w:p w14:paraId="0C4BB3B0" w14:textId="77777777" w:rsidR="00BC484E" w:rsidRPr="00975A18" w:rsidRDefault="00BC484E" w:rsidP="00BC484E">
            <w:pPr>
              <w:jc w:val="right"/>
              <w:rPr>
                <w:sz w:val="16"/>
                <w:szCs w:val="16"/>
              </w:rPr>
            </w:pPr>
            <w:r>
              <w:rPr>
                <w:sz w:val="16"/>
                <w:szCs w:val="16"/>
              </w:rPr>
              <w:t>350</w:t>
            </w:r>
          </w:p>
        </w:tc>
        <w:tc>
          <w:tcPr>
            <w:tcW w:w="1276" w:type="dxa"/>
          </w:tcPr>
          <w:p w14:paraId="4F3911CC" w14:textId="77777777" w:rsidR="00BC484E" w:rsidRPr="00975A18" w:rsidRDefault="00BC484E" w:rsidP="00BC484E">
            <w:pPr>
              <w:jc w:val="right"/>
              <w:rPr>
                <w:sz w:val="16"/>
                <w:szCs w:val="16"/>
              </w:rPr>
            </w:pPr>
            <w:r>
              <w:rPr>
                <w:sz w:val="16"/>
                <w:szCs w:val="16"/>
              </w:rPr>
              <w:t>11,71</w:t>
            </w:r>
          </w:p>
        </w:tc>
        <w:tc>
          <w:tcPr>
            <w:tcW w:w="1417" w:type="dxa"/>
          </w:tcPr>
          <w:p w14:paraId="5B6C950D" w14:textId="77777777" w:rsidR="00BC484E" w:rsidRPr="00975A18" w:rsidRDefault="00BC484E" w:rsidP="00BC484E">
            <w:pPr>
              <w:ind w:right="72"/>
              <w:jc w:val="right"/>
              <w:rPr>
                <w:sz w:val="16"/>
                <w:szCs w:val="16"/>
              </w:rPr>
            </w:pPr>
            <w:r>
              <w:rPr>
                <w:sz w:val="16"/>
                <w:szCs w:val="16"/>
              </w:rPr>
              <w:t>4.097,31</w:t>
            </w:r>
          </w:p>
        </w:tc>
      </w:tr>
      <w:tr w:rsidR="00BC484E" w14:paraId="6BACFCB5" w14:textId="77777777" w:rsidTr="00BC484E">
        <w:tc>
          <w:tcPr>
            <w:tcW w:w="702" w:type="dxa"/>
          </w:tcPr>
          <w:p w14:paraId="4103885A" w14:textId="77777777" w:rsidR="00BC484E" w:rsidRDefault="00BC484E" w:rsidP="00BC484E">
            <w:pPr>
              <w:rPr>
                <w:sz w:val="16"/>
                <w:szCs w:val="16"/>
              </w:rPr>
            </w:pPr>
            <w:r>
              <w:rPr>
                <w:sz w:val="16"/>
                <w:szCs w:val="16"/>
              </w:rPr>
              <w:t>82</w:t>
            </w:r>
          </w:p>
        </w:tc>
        <w:tc>
          <w:tcPr>
            <w:tcW w:w="4963" w:type="dxa"/>
          </w:tcPr>
          <w:p w14:paraId="3F92C5E1" w14:textId="77777777" w:rsidR="00BC484E" w:rsidRPr="00DC1EFB" w:rsidRDefault="00BC484E" w:rsidP="00BC484E">
            <w:pPr>
              <w:rPr>
                <w:sz w:val="18"/>
                <w:szCs w:val="18"/>
              </w:rPr>
            </w:pPr>
            <w:r>
              <w:rPr>
                <w:sz w:val="18"/>
                <w:szCs w:val="18"/>
              </w:rPr>
              <w:t>OLEO DE SOJA 900 ML EMBALAGEM PET</w:t>
            </w:r>
          </w:p>
        </w:tc>
        <w:tc>
          <w:tcPr>
            <w:tcW w:w="993" w:type="dxa"/>
          </w:tcPr>
          <w:p w14:paraId="7CBE12C4" w14:textId="77777777" w:rsidR="00BC484E" w:rsidRPr="003E4EF5" w:rsidRDefault="00BC484E" w:rsidP="00BC484E">
            <w:pPr>
              <w:jc w:val="right"/>
              <w:rPr>
                <w:sz w:val="16"/>
                <w:szCs w:val="16"/>
              </w:rPr>
            </w:pPr>
            <w:r>
              <w:rPr>
                <w:sz w:val="16"/>
                <w:szCs w:val="16"/>
              </w:rPr>
              <w:t>UNI</w:t>
            </w:r>
          </w:p>
        </w:tc>
        <w:tc>
          <w:tcPr>
            <w:tcW w:w="850" w:type="dxa"/>
          </w:tcPr>
          <w:p w14:paraId="22E2D4BA" w14:textId="77777777" w:rsidR="00BC484E" w:rsidRPr="00975A18" w:rsidRDefault="00BC484E" w:rsidP="00BC484E">
            <w:pPr>
              <w:jc w:val="right"/>
              <w:rPr>
                <w:sz w:val="16"/>
                <w:szCs w:val="16"/>
              </w:rPr>
            </w:pPr>
            <w:r>
              <w:rPr>
                <w:sz w:val="16"/>
                <w:szCs w:val="16"/>
              </w:rPr>
              <w:t>1100</w:t>
            </w:r>
          </w:p>
        </w:tc>
        <w:tc>
          <w:tcPr>
            <w:tcW w:w="1276" w:type="dxa"/>
          </w:tcPr>
          <w:p w14:paraId="7307B038" w14:textId="77777777" w:rsidR="00BC484E" w:rsidRPr="00975A18" w:rsidRDefault="00BC484E" w:rsidP="00BC484E">
            <w:pPr>
              <w:jc w:val="right"/>
              <w:rPr>
                <w:sz w:val="16"/>
                <w:szCs w:val="16"/>
              </w:rPr>
            </w:pPr>
            <w:r>
              <w:rPr>
                <w:sz w:val="16"/>
                <w:szCs w:val="16"/>
              </w:rPr>
              <w:t>7,54</w:t>
            </w:r>
          </w:p>
        </w:tc>
        <w:tc>
          <w:tcPr>
            <w:tcW w:w="1417" w:type="dxa"/>
          </w:tcPr>
          <w:p w14:paraId="09004D95" w14:textId="77777777" w:rsidR="00BC484E" w:rsidRPr="00975A18" w:rsidRDefault="00BC484E" w:rsidP="00BC484E">
            <w:pPr>
              <w:ind w:right="72"/>
              <w:jc w:val="right"/>
              <w:rPr>
                <w:sz w:val="16"/>
                <w:szCs w:val="16"/>
              </w:rPr>
            </w:pPr>
            <w:r>
              <w:rPr>
                <w:sz w:val="16"/>
                <w:szCs w:val="16"/>
              </w:rPr>
              <w:t>8.299,50</w:t>
            </w:r>
          </w:p>
        </w:tc>
      </w:tr>
      <w:tr w:rsidR="00BC484E" w14:paraId="046E74F0" w14:textId="77777777" w:rsidTr="00BC484E">
        <w:tc>
          <w:tcPr>
            <w:tcW w:w="702" w:type="dxa"/>
          </w:tcPr>
          <w:p w14:paraId="666792B4" w14:textId="77777777" w:rsidR="00BC484E" w:rsidRDefault="00BC484E" w:rsidP="00BC484E">
            <w:pPr>
              <w:rPr>
                <w:sz w:val="16"/>
                <w:szCs w:val="16"/>
              </w:rPr>
            </w:pPr>
            <w:r>
              <w:rPr>
                <w:sz w:val="16"/>
                <w:szCs w:val="16"/>
              </w:rPr>
              <w:t>83</w:t>
            </w:r>
          </w:p>
        </w:tc>
        <w:tc>
          <w:tcPr>
            <w:tcW w:w="4963" w:type="dxa"/>
          </w:tcPr>
          <w:p w14:paraId="2E73F369" w14:textId="77777777" w:rsidR="00BC484E" w:rsidRPr="00DC1EFB" w:rsidRDefault="00BC484E" w:rsidP="00BC484E">
            <w:pPr>
              <w:rPr>
                <w:sz w:val="18"/>
                <w:szCs w:val="18"/>
              </w:rPr>
            </w:pPr>
            <w:r>
              <w:rPr>
                <w:sz w:val="18"/>
                <w:szCs w:val="18"/>
              </w:rPr>
              <w:t>Orégano com 100 gramas</w:t>
            </w:r>
          </w:p>
        </w:tc>
        <w:tc>
          <w:tcPr>
            <w:tcW w:w="993" w:type="dxa"/>
          </w:tcPr>
          <w:p w14:paraId="314DCBD4" w14:textId="77777777" w:rsidR="00BC484E" w:rsidRPr="003E4EF5" w:rsidRDefault="00BC484E" w:rsidP="00BC484E">
            <w:pPr>
              <w:jc w:val="right"/>
              <w:rPr>
                <w:sz w:val="16"/>
                <w:szCs w:val="16"/>
              </w:rPr>
            </w:pPr>
            <w:r>
              <w:rPr>
                <w:sz w:val="16"/>
                <w:szCs w:val="16"/>
              </w:rPr>
              <w:t>pacote</w:t>
            </w:r>
          </w:p>
        </w:tc>
        <w:tc>
          <w:tcPr>
            <w:tcW w:w="850" w:type="dxa"/>
          </w:tcPr>
          <w:p w14:paraId="10913ED6" w14:textId="77777777" w:rsidR="00BC484E" w:rsidRPr="00975A18" w:rsidRDefault="00BC484E" w:rsidP="00BC484E">
            <w:pPr>
              <w:jc w:val="right"/>
              <w:rPr>
                <w:sz w:val="16"/>
                <w:szCs w:val="16"/>
              </w:rPr>
            </w:pPr>
            <w:r>
              <w:rPr>
                <w:sz w:val="16"/>
                <w:szCs w:val="16"/>
              </w:rPr>
              <w:t>180</w:t>
            </w:r>
          </w:p>
        </w:tc>
        <w:tc>
          <w:tcPr>
            <w:tcW w:w="1276" w:type="dxa"/>
          </w:tcPr>
          <w:p w14:paraId="2F2461C6" w14:textId="77777777" w:rsidR="00BC484E" w:rsidRPr="00975A18" w:rsidRDefault="00BC484E" w:rsidP="00BC484E">
            <w:pPr>
              <w:jc w:val="right"/>
              <w:rPr>
                <w:sz w:val="16"/>
                <w:szCs w:val="16"/>
              </w:rPr>
            </w:pPr>
            <w:r>
              <w:rPr>
                <w:sz w:val="16"/>
                <w:szCs w:val="16"/>
              </w:rPr>
              <w:t>8,32</w:t>
            </w:r>
          </w:p>
        </w:tc>
        <w:tc>
          <w:tcPr>
            <w:tcW w:w="1417" w:type="dxa"/>
          </w:tcPr>
          <w:p w14:paraId="21C7AE17" w14:textId="77777777" w:rsidR="00BC484E" w:rsidRPr="00975A18" w:rsidRDefault="00BC484E" w:rsidP="00BC484E">
            <w:pPr>
              <w:ind w:right="72"/>
              <w:jc w:val="right"/>
              <w:rPr>
                <w:sz w:val="16"/>
                <w:szCs w:val="16"/>
              </w:rPr>
            </w:pPr>
            <w:r>
              <w:rPr>
                <w:sz w:val="16"/>
                <w:szCs w:val="16"/>
              </w:rPr>
              <w:t>1.497,15</w:t>
            </w:r>
          </w:p>
        </w:tc>
      </w:tr>
      <w:tr w:rsidR="00BC484E" w14:paraId="0657BA1F" w14:textId="77777777" w:rsidTr="00BC484E">
        <w:tc>
          <w:tcPr>
            <w:tcW w:w="702" w:type="dxa"/>
          </w:tcPr>
          <w:p w14:paraId="1C88C0BB" w14:textId="77777777" w:rsidR="00BC484E" w:rsidRDefault="00BC484E" w:rsidP="00BC484E">
            <w:pPr>
              <w:rPr>
                <w:sz w:val="16"/>
                <w:szCs w:val="16"/>
              </w:rPr>
            </w:pPr>
            <w:r>
              <w:rPr>
                <w:sz w:val="16"/>
                <w:szCs w:val="16"/>
              </w:rPr>
              <w:t>84</w:t>
            </w:r>
          </w:p>
        </w:tc>
        <w:tc>
          <w:tcPr>
            <w:tcW w:w="4963" w:type="dxa"/>
          </w:tcPr>
          <w:p w14:paraId="4556797C" w14:textId="77777777" w:rsidR="00BC484E" w:rsidRPr="00DC1EFB" w:rsidRDefault="00BC484E" w:rsidP="00BC484E">
            <w:pPr>
              <w:rPr>
                <w:sz w:val="18"/>
                <w:szCs w:val="18"/>
              </w:rPr>
            </w:pPr>
            <w:r>
              <w:rPr>
                <w:sz w:val="18"/>
                <w:szCs w:val="18"/>
              </w:rPr>
              <w:t xml:space="preserve">OVOS DE GALINHA -  DE </w:t>
            </w:r>
            <w:proofErr w:type="gramStart"/>
            <w:r>
              <w:rPr>
                <w:sz w:val="18"/>
                <w:szCs w:val="18"/>
              </w:rPr>
              <w:t>GRANJA(</w:t>
            </w:r>
            <w:proofErr w:type="gramEnd"/>
            <w:r>
              <w:rPr>
                <w:sz w:val="18"/>
                <w:szCs w:val="18"/>
              </w:rPr>
              <w:t>BRANCO E/OU VERMELHO), NOVO, PESANDO NO MÍNIMO 50 GRAMAS POR UNIDADE. ISENTOS DE SUJIDADES, FUNGOS E SUBSTANCIAS TOXICAS. NÃO DEVERÃO APRESENTAR RACHADURAS E/OU TRINCAS NA CASA. EMBALAGEM COM 12 UNIDADES. ACONDICIONADOS EM EMBALAGENS DE PAPELÃO PRÓPRIAS PARA O PRODUTO, CONTENDO DATA DE VALIDADE.</w:t>
            </w:r>
          </w:p>
        </w:tc>
        <w:tc>
          <w:tcPr>
            <w:tcW w:w="993" w:type="dxa"/>
          </w:tcPr>
          <w:p w14:paraId="217F62B0" w14:textId="77777777" w:rsidR="00BC484E" w:rsidRPr="003E4EF5" w:rsidRDefault="00BC484E" w:rsidP="00BC484E">
            <w:pPr>
              <w:jc w:val="right"/>
              <w:rPr>
                <w:sz w:val="16"/>
                <w:szCs w:val="16"/>
              </w:rPr>
            </w:pPr>
            <w:r>
              <w:rPr>
                <w:sz w:val="16"/>
                <w:szCs w:val="16"/>
              </w:rPr>
              <w:t>DZ</w:t>
            </w:r>
          </w:p>
        </w:tc>
        <w:tc>
          <w:tcPr>
            <w:tcW w:w="850" w:type="dxa"/>
          </w:tcPr>
          <w:p w14:paraId="2EF9CF35" w14:textId="77777777" w:rsidR="00BC484E" w:rsidRPr="00975A18" w:rsidRDefault="00BC484E" w:rsidP="00BC484E">
            <w:pPr>
              <w:jc w:val="right"/>
              <w:rPr>
                <w:sz w:val="16"/>
                <w:szCs w:val="16"/>
              </w:rPr>
            </w:pPr>
            <w:r>
              <w:rPr>
                <w:sz w:val="16"/>
                <w:szCs w:val="16"/>
              </w:rPr>
              <w:t>950</w:t>
            </w:r>
          </w:p>
        </w:tc>
        <w:tc>
          <w:tcPr>
            <w:tcW w:w="1276" w:type="dxa"/>
          </w:tcPr>
          <w:p w14:paraId="408EF2DB" w14:textId="77777777" w:rsidR="00BC484E" w:rsidRPr="00975A18" w:rsidRDefault="00BC484E" w:rsidP="00BC484E">
            <w:pPr>
              <w:jc w:val="right"/>
              <w:rPr>
                <w:sz w:val="16"/>
                <w:szCs w:val="16"/>
              </w:rPr>
            </w:pPr>
            <w:r>
              <w:rPr>
                <w:sz w:val="16"/>
                <w:szCs w:val="16"/>
              </w:rPr>
              <w:t>9,96</w:t>
            </w:r>
          </w:p>
        </w:tc>
        <w:tc>
          <w:tcPr>
            <w:tcW w:w="1417" w:type="dxa"/>
          </w:tcPr>
          <w:p w14:paraId="470783CA" w14:textId="77777777" w:rsidR="00BC484E" w:rsidRPr="00975A18" w:rsidRDefault="00BC484E" w:rsidP="00BC484E">
            <w:pPr>
              <w:ind w:right="72"/>
              <w:jc w:val="right"/>
              <w:rPr>
                <w:sz w:val="16"/>
                <w:szCs w:val="16"/>
              </w:rPr>
            </w:pPr>
            <w:r>
              <w:rPr>
                <w:sz w:val="16"/>
                <w:szCs w:val="16"/>
              </w:rPr>
              <w:t>9.460,10</w:t>
            </w:r>
          </w:p>
        </w:tc>
      </w:tr>
      <w:tr w:rsidR="00BC484E" w14:paraId="73ADAE73" w14:textId="77777777" w:rsidTr="00BC484E">
        <w:tc>
          <w:tcPr>
            <w:tcW w:w="702" w:type="dxa"/>
          </w:tcPr>
          <w:p w14:paraId="6E8BF3A7" w14:textId="77777777" w:rsidR="00BC484E" w:rsidRDefault="00BC484E" w:rsidP="00BC484E">
            <w:pPr>
              <w:rPr>
                <w:sz w:val="16"/>
                <w:szCs w:val="16"/>
              </w:rPr>
            </w:pPr>
            <w:r>
              <w:rPr>
                <w:sz w:val="16"/>
                <w:szCs w:val="16"/>
              </w:rPr>
              <w:t>85</w:t>
            </w:r>
          </w:p>
        </w:tc>
        <w:tc>
          <w:tcPr>
            <w:tcW w:w="4963" w:type="dxa"/>
          </w:tcPr>
          <w:p w14:paraId="0A0F36F2" w14:textId="77777777" w:rsidR="00BC484E" w:rsidRPr="00DC1EFB" w:rsidRDefault="00BC484E" w:rsidP="00BC484E">
            <w:pPr>
              <w:rPr>
                <w:sz w:val="18"/>
                <w:szCs w:val="18"/>
              </w:rPr>
            </w:pPr>
            <w:r>
              <w:rPr>
                <w:sz w:val="18"/>
                <w:szCs w:val="18"/>
              </w:rPr>
              <w:t>PESSEGO EM CALDA PREPARADO COM FRUTAS MADURAS SÃS LIMPAS E METADE COM CONSISTENCIA PROPRIA SEM CAROÇO EMBALAGEM 450GVALIDADE 6 MESES APOS ENTREGA</w:t>
            </w:r>
          </w:p>
        </w:tc>
        <w:tc>
          <w:tcPr>
            <w:tcW w:w="993" w:type="dxa"/>
          </w:tcPr>
          <w:p w14:paraId="04BB9D56" w14:textId="77777777" w:rsidR="00BC484E" w:rsidRPr="003E4EF5" w:rsidRDefault="00BC484E" w:rsidP="00BC484E">
            <w:pPr>
              <w:jc w:val="right"/>
              <w:rPr>
                <w:sz w:val="16"/>
                <w:szCs w:val="16"/>
              </w:rPr>
            </w:pPr>
            <w:r>
              <w:rPr>
                <w:sz w:val="16"/>
                <w:szCs w:val="16"/>
              </w:rPr>
              <w:t>UNID</w:t>
            </w:r>
          </w:p>
        </w:tc>
        <w:tc>
          <w:tcPr>
            <w:tcW w:w="850" w:type="dxa"/>
          </w:tcPr>
          <w:p w14:paraId="2C8FA14B" w14:textId="77777777" w:rsidR="00BC484E" w:rsidRPr="00975A18" w:rsidRDefault="00BC484E" w:rsidP="00BC484E">
            <w:pPr>
              <w:jc w:val="right"/>
              <w:rPr>
                <w:sz w:val="16"/>
                <w:szCs w:val="16"/>
              </w:rPr>
            </w:pPr>
            <w:r>
              <w:rPr>
                <w:sz w:val="16"/>
                <w:szCs w:val="16"/>
              </w:rPr>
              <w:t>340</w:t>
            </w:r>
          </w:p>
        </w:tc>
        <w:tc>
          <w:tcPr>
            <w:tcW w:w="1276" w:type="dxa"/>
          </w:tcPr>
          <w:p w14:paraId="1D2B84CD" w14:textId="77777777" w:rsidR="00BC484E" w:rsidRPr="00975A18" w:rsidRDefault="00BC484E" w:rsidP="00BC484E">
            <w:pPr>
              <w:jc w:val="right"/>
              <w:rPr>
                <w:sz w:val="16"/>
                <w:szCs w:val="16"/>
              </w:rPr>
            </w:pPr>
            <w:r>
              <w:rPr>
                <w:sz w:val="16"/>
                <w:szCs w:val="16"/>
              </w:rPr>
              <w:t>14,23</w:t>
            </w:r>
          </w:p>
        </w:tc>
        <w:tc>
          <w:tcPr>
            <w:tcW w:w="1417" w:type="dxa"/>
          </w:tcPr>
          <w:p w14:paraId="29927C0C" w14:textId="77777777" w:rsidR="00BC484E" w:rsidRPr="00975A18" w:rsidRDefault="00BC484E" w:rsidP="00BC484E">
            <w:pPr>
              <w:ind w:right="72"/>
              <w:jc w:val="right"/>
              <w:rPr>
                <w:sz w:val="16"/>
                <w:szCs w:val="16"/>
              </w:rPr>
            </w:pPr>
            <w:r>
              <w:rPr>
                <w:sz w:val="16"/>
                <w:szCs w:val="16"/>
              </w:rPr>
              <w:t>4.837,35</w:t>
            </w:r>
          </w:p>
        </w:tc>
      </w:tr>
      <w:tr w:rsidR="00BC484E" w14:paraId="7AE42C52" w14:textId="77777777" w:rsidTr="00BC484E">
        <w:tc>
          <w:tcPr>
            <w:tcW w:w="702" w:type="dxa"/>
          </w:tcPr>
          <w:p w14:paraId="690A66AA" w14:textId="77777777" w:rsidR="00BC484E" w:rsidRDefault="00BC484E" w:rsidP="00BC484E">
            <w:pPr>
              <w:rPr>
                <w:sz w:val="16"/>
                <w:szCs w:val="16"/>
              </w:rPr>
            </w:pPr>
            <w:r>
              <w:rPr>
                <w:sz w:val="16"/>
                <w:szCs w:val="16"/>
              </w:rPr>
              <w:t>86</w:t>
            </w:r>
          </w:p>
        </w:tc>
        <w:tc>
          <w:tcPr>
            <w:tcW w:w="4963" w:type="dxa"/>
          </w:tcPr>
          <w:p w14:paraId="4F116F62" w14:textId="77777777" w:rsidR="00BC484E" w:rsidRPr="00DC1EFB" w:rsidRDefault="00BC484E" w:rsidP="00BC484E">
            <w:pPr>
              <w:rPr>
                <w:sz w:val="18"/>
                <w:szCs w:val="18"/>
              </w:rPr>
            </w:pPr>
            <w:r>
              <w:rPr>
                <w:sz w:val="18"/>
                <w:szCs w:val="18"/>
              </w:rPr>
              <w:t>PIMENTA DO REINO - EM PÓ FINO; OBTIDO DE FRUTOS MADUROS DE ESPÉCIMES GENUÍNOS; GRÃOS SÃOS, LIMPOS, DESSECADOS E MOÍDOS; DE COLORAÇÃO CINZA ESCURO; COM CHEIRO E SABRO PRÓPRIOS; ISENTA DE SUJIDADES E MATERIAIS ESTRANHOS A SUA ESPÉCIE; ACONDICIONADA EM SACO PLÁSTICO TRANSPARENTE, ATÓXICO, 500 GRAMAS.</w:t>
            </w:r>
          </w:p>
        </w:tc>
        <w:tc>
          <w:tcPr>
            <w:tcW w:w="993" w:type="dxa"/>
          </w:tcPr>
          <w:p w14:paraId="6AEAE475" w14:textId="77777777" w:rsidR="00BC484E" w:rsidRPr="003E4EF5" w:rsidRDefault="00BC484E" w:rsidP="00BC484E">
            <w:pPr>
              <w:jc w:val="right"/>
              <w:rPr>
                <w:sz w:val="16"/>
                <w:szCs w:val="16"/>
              </w:rPr>
            </w:pPr>
            <w:r>
              <w:rPr>
                <w:sz w:val="16"/>
                <w:szCs w:val="16"/>
              </w:rPr>
              <w:t>UND</w:t>
            </w:r>
          </w:p>
        </w:tc>
        <w:tc>
          <w:tcPr>
            <w:tcW w:w="850" w:type="dxa"/>
          </w:tcPr>
          <w:p w14:paraId="504B3EE2" w14:textId="77777777" w:rsidR="00BC484E" w:rsidRPr="00975A18" w:rsidRDefault="00BC484E" w:rsidP="00BC484E">
            <w:pPr>
              <w:jc w:val="right"/>
              <w:rPr>
                <w:sz w:val="16"/>
                <w:szCs w:val="16"/>
              </w:rPr>
            </w:pPr>
            <w:r>
              <w:rPr>
                <w:sz w:val="16"/>
                <w:szCs w:val="16"/>
              </w:rPr>
              <w:t>180</w:t>
            </w:r>
          </w:p>
        </w:tc>
        <w:tc>
          <w:tcPr>
            <w:tcW w:w="1276" w:type="dxa"/>
          </w:tcPr>
          <w:p w14:paraId="71B850F8" w14:textId="77777777" w:rsidR="00BC484E" w:rsidRPr="00975A18" w:rsidRDefault="00BC484E" w:rsidP="00BC484E">
            <w:pPr>
              <w:jc w:val="right"/>
              <w:rPr>
                <w:sz w:val="16"/>
                <w:szCs w:val="16"/>
              </w:rPr>
            </w:pPr>
            <w:r>
              <w:rPr>
                <w:sz w:val="16"/>
                <w:szCs w:val="16"/>
              </w:rPr>
              <w:t>18,41</w:t>
            </w:r>
          </w:p>
        </w:tc>
        <w:tc>
          <w:tcPr>
            <w:tcW w:w="1417" w:type="dxa"/>
          </w:tcPr>
          <w:p w14:paraId="47073760" w14:textId="77777777" w:rsidR="00BC484E" w:rsidRPr="00975A18" w:rsidRDefault="00BC484E" w:rsidP="00BC484E">
            <w:pPr>
              <w:ind w:right="72"/>
              <w:jc w:val="right"/>
              <w:rPr>
                <w:sz w:val="16"/>
                <w:szCs w:val="16"/>
              </w:rPr>
            </w:pPr>
            <w:r>
              <w:rPr>
                <w:sz w:val="16"/>
                <w:szCs w:val="16"/>
              </w:rPr>
              <w:t>3.313,80</w:t>
            </w:r>
          </w:p>
        </w:tc>
      </w:tr>
      <w:tr w:rsidR="00BC484E" w14:paraId="0C70B254" w14:textId="77777777" w:rsidTr="00BC484E">
        <w:tc>
          <w:tcPr>
            <w:tcW w:w="702" w:type="dxa"/>
          </w:tcPr>
          <w:p w14:paraId="1E854CD0" w14:textId="77777777" w:rsidR="00BC484E" w:rsidRDefault="00BC484E" w:rsidP="00BC484E">
            <w:pPr>
              <w:rPr>
                <w:sz w:val="16"/>
                <w:szCs w:val="16"/>
              </w:rPr>
            </w:pPr>
            <w:r>
              <w:rPr>
                <w:sz w:val="16"/>
                <w:szCs w:val="16"/>
              </w:rPr>
              <w:t>87</w:t>
            </w:r>
          </w:p>
        </w:tc>
        <w:tc>
          <w:tcPr>
            <w:tcW w:w="4963" w:type="dxa"/>
          </w:tcPr>
          <w:p w14:paraId="7AE08753" w14:textId="77777777" w:rsidR="00BC484E" w:rsidRPr="00DC1EFB" w:rsidRDefault="00BC484E" w:rsidP="00BC484E">
            <w:pPr>
              <w:rPr>
                <w:sz w:val="18"/>
                <w:szCs w:val="18"/>
              </w:rPr>
            </w:pPr>
            <w:r>
              <w:rPr>
                <w:sz w:val="18"/>
                <w:szCs w:val="18"/>
              </w:rPr>
              <w:t xml:space="preserve">POLPA DE ABACAXI CONGELADA - OBTIDA DA PARTE COMESTÍVEL DA FRUTA, SABOR E AROMA CARACTERISTICOS. CONSERVADA E TRANSPORTADA EM TEMPERATURA RECOMENDADA DE 5%C a -18°C. CONTENDO 100 GRAMAS NA EMBALAGEM. COM VALIDADE MÍNIMA DA DATA DE ENTREGA 140 DIAS E NA DATA DE FABRICAÇÃO DE 180 </w:t>
            </w:r>
            <w:proofErr w:type="gramStart"/>
            <w:r>
              <w:rPr>
                <w:sz w:val="18"/>
                <w:szCs w:val="18"/>
              </w:rPr>
              <w:t>DIAS .</w:t>
            </w:r>
            <w:proofErr w:type="gramEnd"/>
            <w:r>
              <w:rPr>
                <w:sz w:val="18"/>
                <w:szCs w:val="18"/>
              </w:rPr>
              <w:t xml:space="preserve"> OBTIDO DA PARTE COMESTÍVEL DA FRUTA; EMBALAGEM PRIMÁRIA PLÁSTICO ATÓXICO, EMBALAGEM SECUNDARIA CAIXA DE PAPELÃO .SUAS CONDIÇÕES DEVERÃO ESTAR DE ACORDO COM A INSTRUÇÃO NORMATIVA 01/00 DO MAPA, RESOLUÇÃO RDC 259/02, RDC 360/03; DECRETO 6871/09 E ALTERAÇÕES POSTERIORES.</w:t>
            </w:r>
          </w:p>
        </w:tc>
        <w:tc>
          <w:tcPr>
            <w:tcW w:w="993" w:type="dxa"/>
          </w:tcPr>
          <w:p w14:paraId="12B46B19" w14:textId="77777777" w:rsidR="00BC484E" w:rsidRPr="003E4EF5" w:rsidRDefault="00BC484E" w:rsidP="00BC484E">
            <w:pPr>
              <w:jc w:val="right"/>
              <w:rPr>
                <w:sz w:val="16"/>
                <w:szCs w:val="16"/>
              </w:rPr>
            </w:pPr>
            <w:r>
              <w:rPr>
                <w:sz w:val="16"/>
                <w:szCs w:val="16"/>
              </w:rPr>
              <w:t>UND</w:t>
            </w:r>
          </w:p>
        </w:tc>
        <w:tc>
          <w:tcPr>
            <w:tcW w:w="850" w:type="dxa"/>
          </w:tcPr>
          <w:p w14:paraId="2E7D5FF2" w14:textId="77777777" w:rsidR="00BC484E" w:rsidRPr="00975A18" w:rsidRDefault="00BC484E" w:rsidP="00BC484E">
            <w:pPr>
              <w:jc w:val="right"/>
              <w:rPr>
                <w:sz w:val="16"/>
                <w:szCs w:val="16"/>
              </w:rPr>
            </w:pPr>
            <w:r>
              <w:rPr>
                <w:sz w:val="16"/>
                <w:szCs w:val="16"/>
              </w:rPr>
              <w:t>350</w:t>
            </w:r>
          </w:p>
        </w:tc>
        <w:tc>
          <w:tcPr>
            <w:tcW w:w="1276" w:type="dxa"/>
          </w:tcPr>
          <w:p w14:paraId="1AD693CB" w14:textId="77777777" w:rsidR="00BC484E" w:rsidRPr="00975A18" w:rsidRDefault="00BC484E" w:rsidP="00BC484E">
            <w:pPr>
              <w:jc w:val="right"/>
              <w:rPr>
                <w:sz w:val="16"/>
                <w:szCs w:val="16"/>
              </w:rPr>
            </w:pPr>
            <w:r>
              <w:rPr>
                <w:sz w:val="16"/>
                <w:szCs w:val="16"/>
              </w:rPr>
              <w:t>5,70</w:t>
            </w:r>
          </w:p>
        </w:tc>
        <w:tc>
          <w:tcPr>
            <w:tcW w:w="1417" w:type="dxa"/>
          </w:tcPr>
          <w:p w14:paraId="34F09429" w14:textId="77777777" w:rsidR="00BC484E" w:rsidRPr="00975A18" w:rsidRDefault="00BC484E" w:rsidP="00BC484E">
            <w:pPr>
              <w:ind w:right="72"/>
              <w:jc w:val="right"/>
              <w:rPr>
                <w:sz w:val="16"/>
                <w:szCs w:val="16"/>
              </w:rPr>
            </w:pPr>
            <w:r>
              <w:rPr>
                <w:sz w:val="16"/>
                <w:szCs w:val="16"/>
              </w:rPr>
              <w:t>1.995,88</w:t>
            </w:r>
          </w:p>
        </w:tc>
      </w:tr>
      <w:tr w:rsidR="00BC484E" w14:paraId="722B8CDE" w14:textId="77777777" w:rsidTr="00BC484E">
        <w:tc>
          <w:tcPr>
            <w:tcW w:w="702" w:type="dxa"/>
          </w:tcPr>
          <w:p w14:paraId="5A75F44A" w14:textId="77777777" w:rsidR="00BC484E" w:rsidRDefault="00BC484E" w:rsidP="00BC484E">
            <w:pPr>
              <w:rPr>
                <w:sz w:val="16"/>
                <w:szCs w:val="16"/>
              </w:rPr>
            </w:pPr>
            <w:r>
              <w:rPr>
                <w:sz w:val="16"/>
                <w:szCs w:val="16"/>
              </w:rPr>
              <w:t>88</w:t>
            </w:r>
          </w:p>
        </w:tc>
        <w:tc>
          <w:tcPr>
            <w:tcW w:w="4963" w:type="dxa"/>
          </w:tcPr>
          <w:p w14:paraId="7A29A86D" w14:textId="77777777" w:rsidR="00BC484E" w:rsidRPr="00DC1EFB" w:rsidRDefault="00BC484E" w:rsidP="00BC484E">
            <w:pPr>
              <w:rPr>
                <w:sz w:val="18"/>
                <w:szCs w:val="18"/>
              </w:rPr>
            </w:pPr>
            <w:r>
              <w:rPr>
                <w:sz w:val="18"/>
                <w:szCs w:val="18"/>
              </w:rPr>
              <w:t xml:space="preserve">POLPA DE ACEROLAI CONGELADA - OBTIDA DA PARTE COMESTÍVEL DA FRUTA, SABOR E AROMA CARACTERISTICOS. CONSERVADA E TRANSPORTADA EM TEMPERATURA RECOMENDADA DE 5%C a -18°C. CONTENDO 100 GRAMAS NA EMBALAGEM. COM VALIDADE MÍNIMA DA DATA DE ENTREGA 140 DIAS E NA DATA DE FABRICAÇÃO DE 180 </w:t>
            </w:r>
            <w:proofErr w:type="gramStart"/>
            <w:r>
              <w:rPr>
                <w:sz w:val="18"/>
                <w:szCs w:val="18"/>
              </w:rPr>
              <w:t>DIAS .</w:t>
            </w:r>
            <w:proofErr w:type="gramEnd"/>
            <w:r>
              <w:rPr>
                <w:sz w:val="18"/>
                <w:szCs w:val="18"/>
              </w:rPr>
              <w:t xml:space="preserve"> OBTIDO DA PARTE COMESTÍVEL DA FRUTA; EMBALAGEM PRIMÁRIA PLÁSTICO ATÓXICO, EMBALAGEM SECUNDARIA CAIXA DE PAPELÃO .SUAS CONDIÇÕES DEVERÃO ESTAR DE ACORDO COM A INSTRUÇÃO NORMATIVA 01/00 DO MAPA, RESOLUÇÃO RDC 259/02, RDC 360/03; DECRETO 6871/09 E ALTERAÇÕES POSTERIORES.</w:t>
            </w:r>
          </w:p>
        </w:tc>
        <w:tc>
          <w:tcPr>
            <w:tcW w:w="993" w:type="dxa"/>
          </w:tcPr>
          <w:p w14:paraId="2B2F4CDE" w14:textId="77777777" w:rsidR="00BC484E" w:rsidRPr="003E4EF5" w:rsidRDefault="00BC484E" w:rsidP="00BC484E">
            <w:pPr>
              <w:jc w:val="right"/>
              <w:rPr>
                <w:sz w:val="16"/>
                <w:szCs w:val="16"/>
              </w:rPr>
            </w:pPr>
            <w:r>
              <w:rPr>
                <w:sz w:val="16"/>
                <w:szCs w:val="16"/>
              </w:rPr>
              <w:t>UND</w:t>
            </w:r>
          </w:p>
        </w:tc>
        <w:tc>
          <w:tcPr>
            <w:tcW w:w="850" w:type="dxa"/>
          </w:tcPr>
          <w:p w14:paraId="50A4B072" w14:textId="77777777" w:rsidR="00BC484E" w:rsidRPr="00975A18" w:rsidRDefault="00BC484E" w:rsidP="00BC484E">
            <w:pPr>
              <w:jc w:val="right"/>
              <w:rPr>
                <w:sz w:val="16"/>
                <w:szCs w:val="16"/>
              </w:rPr>
            </w:pPr>
            <w:r>
              <w:rPr>
                <w:sz w:val="16"/>
                <w:szCs w:val="16"/>
              </w:rPr>
              <w:t>350</w:t>
            </w:r>
          </w:p>
        </w:tc>
        <w:tc>
          <w:tcPr>
            <w:tcW w:w="1276" w:type="dxa"/>
          </w:tcPr>
          <w:p w14:paraId="5911F069" w14:textId="77777777" w:rsidR="00BC484E" w:rsidRPr="00975A18" w:rsidRDefault="00BC484E" w:rsidP="00BC484E">
            <w:pPr>
              <w:jc w:val="right"/>
              <w:rPr>
                <w:sz w:val="16"/>
                <w:szCs w:val="16"/>
              </w:rPr>
            </w:pPr>
            <w:r>
              <w:rPr>
                <w:sz w:val="16"/>
                <w:szCs w:val="16"/>
              </w:rPr>
              <w:t>3,49</w:t>
            </w:r>
          </w:p>
        </w:tc>
        <w:tc>
          <w:tcPr>
            <w:tcW w:w="1417" w:type="dxa"/>
          </w:tcPr>
          <w:p w14:paraId="2040D4AC" w14:textId="77777777" w:rsidR="00BC484E" w:rsidRPr="00975A18" w:rsidRDefault="00BC484E" w:rsidP="00BC484E">
            <w:pPr>
              <w:ind w:right="72"/>
              <w:jc w:val="right"/>
              <w:rPr>
                <w:sz w:val="16"/>
                <w:szCs w:val="16"/>
              </w:rPr>
            </w:pPr>
            <w:r>
              <w:rPr>
                <w:sz w:val="16"/>
                <w:szCs w:val="16"/>
              </w:rPr>
              <w:t>1.220,63</w:t>
            </w:r>
          </w:p>
        </w:tc>
      </w:tr>
      <w:tr w:rsidR="00BC484E" w14:paraId="143C8515" w14:textId="77777777" w:rsidTr="00BC484E">
        <w:tc>
          <w:tcPr>
            <w:tcW w:w="702" w:type="dxa"/>
          </w:tcPr>
          <w:p w14:paraId="0BC81E4F" w14:textId="77777777" w:rsidR="00BC484E" w:rsidRDefault="00BC484E" w:rsidP="00BC484E">
            <w:pPr>
              <w:rPr>
                <w:sz w:val="16"/>
                <w:szCs w:val="16"/>
              </w:rPr>
            </w:pPr>
            <w:r>
              <w:rPr>
                <w:sz w:val="16"/>
                <w:szCs w:val="16"/>
              </w:rPr>
              <w:t>89</w:t>
            </w:r>
          </w:p>
        </w:tc>
        <w:tc>
          <w:tcPr>
            <w:tcW w:w="4963" w:type="dxa"/>
          </w:tcPr>
          <w:p w14:paraId="173F6158" w14:textId="77777777" w:rsidR="00BC484E" w:rsidRPr="00DC1EFB" w:rsidRDefault="00BC484E" w:rsidP="00BC484E">
            <w:pPr>
              <w:rPr>
                <w:sz w:val="18"/>
                <w:szCs w:val="18"/>
              </w:rPr>
            </w:pPr>
            <w:r>
              <w:rPr>
                <w:sz w:val="18"/>
                <w:szCs w:val="18"/>
              </w:rPr>
              <w:t xml:space="preserve">POLPA DE CAJÚ CONGELADA - OBTIDA DA PARTE COMESTÍVEL DA FRUTA, SABOR E AROMA CARACTERISTICOS. CONSERVADA E TRANSPORTADA EM TEMPERATURA RECOMENDADA DE 5%C a -18°C. CONTENDO 100 GRAMAS NA EMBALAGEM. COM VALIDADE MÍNIMA DA DATA DE ENTREGA 140 DIAS E NA DATA DE FABRICAÇÃO DE 180 </w:t>
            </w:r>
            <w:proofErr w:type="gramStart"/>
            <w:r>
              <w:rPr>
                <w:sz w:val="18"/>
                <w:szCs w:val="18"/>
              </w:rPr>
              <w:t>DIAS .</w:t>
            </w:r>
            <w:proofErr w:type="gramEnd"/>
            <w:r>
              <w:rPr>
                <w:sz w:val="18"/>
                <w:szCs w:val="18"/>
              </w:rPr>
              <w:t xml:space="preserve"> OBTIDO DA PARTE COMESTÍVEL DA FRUTA; EMBALAGEM PRIMÁRIA PLÁSTICO ATÓXICO, EMBALAGEM SECUNDARIA CAIXA DE PAPELÃO .SUAS CONDIÇÕES DEVERÃO ESTAR DE ACORDO COM A INSTRUÇÃO NORMATIVA 01/00 DO MAPA, RESOLUÇÃO RDC 259/02, RDC 360/03; DECRETO 6871/09 E ALTERAÇÕES POSTERIORES.</w:t>
            </w:r>
          </w:p>
        </w:tc>
        <w:tc>
          <w:tcPr>
            <w:tcW w:w="993" w:type="dxa"/>
          </w:tcPr>
          <w:p w14:paraId="758619A0" w14:textId="77777777" w:rsidR="00BC484E" w:rsidRPr="003E4EF5" w:rsidRDefault="00BC484E" w:rsidP="00BC484E">
            <w:pPr>
              <w:jc w:val="right"/>
              <w:rPr>
                <w:sz w:val="16"/>
                <w:szCs w:val="16"/>
              </w:rPr>
            </w:pPr>
            <w:r>
              <w:rPr>
                <w:sz w:val="16"/>
                <w:szCs w:val="16"/>
              </w:rPr>
              <w:t>UND</w:t>
            </w:r>
          </w:p>
        </w:tc>
        <w:tc>
          <w:tcPr>
            <w:tcW w:w="850" w:type="dxa"/>
          </w:tcPr>
          <w:p w14:paraId="3491F2DB" w14:textId="77777777" w:rsidR="00BC484E" w:rsidRPr="00975A18" w:rsidRDefault="00BC484E" w:rsidP="00BC484E">
            <w:pPr>
              <w:jc w:val="right"/>
              <w:rPr>
                <w:sz w:val="16"/>
                <w:szCs w:val="16"/>
              </w:rPr>
            </w:pPr>
            <w:r>
              <w:rPr>
                <w:sz w:val="16"/>
                <w:szCs w:val="16"/>
              </w:rPr>
              <w:t>350</w:t>
            </w:r>
          </w:p>
        </w:tc>
        <w:tc>
          <w:tcPr>
            <w:tcW w:w="1276" w:type="dxa"/>
          </w:tcPr>
          <w:p w14:paraId="5E1E8C68" w14:textId="77777777" w:rsidR="00BC484E" w:rsidRPr="00975A18" w:rsidRDefault="00BC484E" w:rsidP="00BC484E">
            <w:pPr>
              <w:jc w:val="right"/>
              <w:rPr>
                <w:sz w:val="16"/>
                <w:szCs w:val="16"/>
              </w:rPr>
            </w:pPr>
            <w:r>
              <w:rPr>
                <w:sz w:val="16"/>
                <w:szCs w:val="16"/>
              </w:rPr>
              <w:t>3,44</w:t>
            </w:r>
          </w:p>
        </w:tc>
        <w:tc>
          <w:tcPr>
            <w:tcW w:w="1417" w:type="dxa"/>
          </w:tcPr>
          <w:p w14:paraId="54FD4B3F" w14:textId="77777777" w:rsidR="00BC484E" w:rsidRPr="00975A18" w:rsidRDefault="00BC484E" w:rsidP="00BC484E">
            <w:pPr>
              <w:ind w:right="72"/>
              <w:jc w:val="right"/>
              <w:rPr>
                <w:sz w:val="16"/>
                <w:szCs w:val="16"/>
              </w:rPr>
            </w:pPr>
            <w:r>
              <w:rPr>
                <w:sz w:val="16"/>
                <w:szCs w:val="16"/>
              </w:rPr>
              <w:t>1.205,75</w:t>
            </w:r>
          </w:p>
        </w:tc>
      </w:tr>
      <w:tr w:rsidR="00BC484E" w14:paraId="0DC9A996" w14:textId="77777777" w:rsidTr="00BC484E">
        <w:tc>
          <w:tcPr>
            <w:tcW w:w="702" w:type="dxa"/>
          </w:tcPr>
          <w:p w14:paraId="70CA3E42" w14:textId="77777777" w:rsidR="00BC484E" w:rsidRDefault="00BC484E" w:rsidP="00BC484E">
            <w:pPr>
              <w:rPr>
                <w:sz w:val="16"/>
                <w:szCs w:val="16"/>
              </w:rPr>
            </w:pPr>
            <w:r>
              <w:rPr>
                <w:sz w:val="16"/>
                <w:szCs w:val="16"/>
              </w:rPr>
              <w:t>90</w:t>
            </w:r>
          </w:p>
        </w:tc>
        <w:tc>
          <w:tcPr>
            <w:tcW w:w="4963" w:type="dxa"/>
          </w:tcPr>
          <w:p w14:paraId="19C35CB2" w14:textId="77777777" w:rsidR="00BC484E" w:rsidRPr="00DC1EFB" w:rsidRDefault="00BC484E" w:rsidP="00BC484E">
            <w:pPr>
              <w:rPr>
                <w:sz w:val="18"/>
                <w:szCs w:val="18"/>
              </w:rPr>
            </w:pPr>
            <w:r>
              <w:rPr>
                <w:sz w:val="18"/>
                <w:szCs w:val="18"/>
              </w:rPr>
              <w:t xml:space="preserve">POLPA DE GOIABA CONGELADA - OBTIDA DA PARTE COMESTÍVEL DA FRUTA, SABOR E AROMA CARACTERISTICOS. CONSERVADA E TRANSPORTADA EM TEMPERATURA RECOMENDADA DE 5%C a -18°C. CONTENDO 100 GRAMAS NA EMBALAGEM. COM VALIDADE MÍNIMA DA DATA DE ENTREGA 140 DIAS E NA DATA DE FABRICAÇÃO DE 180 </w:t>
            </w:r>
            <w:proofErr w:type="gramStart"/>
            <w:r>
              <w:rPr>
                <w:sz w:val="18"/>
                <w:szCs w:val="18"/>
              </w:rPr>
              <w:t>DIAS .</w:t>
            </w:r>
            <w:proofErr w:type="gramEnd"/>
            <w:r>
              <w:rPr>
                <w:sz w:val="18"/>
                <w:szCs w:val="18"/>
              </w:rPr>
              <w:t xml:space="preserve"> OBTIDO DA PARTE COMESTÍVEL DA FRUTA; EMBALAGEM PRIMÁRIA PLÁSTICO ATÓXICO, EMBALAGEM SECUNDARIA CAIXA DE PAPELÃO .SUAS CONDIÇÕES DEVERÃO ESTAR DE ACORDO COM A INSTRUÇÃO NORMATIVA 01/00 DO MAPA, RESOLUÇÃO RDC 259/02, RDC 360/03; DECRETO 6871/09 E ALTERAÇÕES POSTERIORES.</w:t>
            </w:r>
          </w:p>
        </w:tc>
        <w:tc>
          <w:tcPr>
            <w:tcW w:w="993" w:type="dxa"/>
          </w:tcPr>
          <w:p w14:paraId="76C7CFBC" w14:textId="77777777" w:rsidR="00BC484E" w:rsidRPr="003E4EF5" w:rsidRDefault="00BC484E" w:rsidP="00BC484E">
            <w:pPr>
              <w:jc w:val="right"/>
              <w:rPr>
                <w:sz w:val="16"/>
                <w:szCs w:val="16"/>
              </w:rPr>
            </w:pPr>
            <w:r>
              <w:rPr>
                <w:sz w:val="16"/>
                <w:szCs w:val="16"/>
              </w:rPr>
              <w:t>UND</w:t>
            </w:r>
          </w:p>
        </w:tc>
        <w:tc>
          <w:tcPr>
            <w:tcW w:w="850" w:type="dxa"/>
          </w:tcPr>
          <w:p w14:paraId="6A794C8A" w14:textId="77777777" w:rsidR="00BC484E" w:rsidRPr="00975A18" w:rsidRDefault="00BC484E" w:rsidP="00BC484E">
            <w:pPr>
              <w:jc w:val="right"/>
              <w:rPr>
                <w:sz w:val="16"/>
                <w:szCs w:val="16"/>
              </w:rPr>
            </w:pPr>
            <w:r>
              <w:rPr>
                <w:sz w:val="16"/>
                <w:szCs w:val="16"/>
              </w:rPr>
              <w:t>350</w:t>
            </w:r>
          </w:p>
        </w:tc>
        <w:tc>
          <w:tcPr>
            <w:tcW w:w="1276" w:type="dxa"/>
          </w:tcPr>
          <w:p w14:paraId="4A7A440A" w14:textId="77777777" w:rsidR="00BC484E" w:rsidRPr="00975A18" w:rsidRDefault="00BC484E" w:rsidP="00BC484E">
            <w:pPr>
              <w:jc w:val="right"/>
              <w:rPr>
                <w:sz w:val="16"/>
                <w:szCs w:val="16"/>
              </w:rPr>
            </w:pPr>
            <w:r>
              <w:rPr>
                <w:sz w:val="16"/>
                <w:szCs w:val="16"/>
              </w:rPr>
              <w:t>3,83</w:t>
            </w:r>
          </w:p>
        </w:tc>
        <w:tc>
          <w:tcPr>
            <w:tcW w:w="1417" w:type="dxa"/>
          </w:tcPr>
          <w:p w14:paraId="4F9121C7" w14:textId="77777777" w:rsidR="00BC484E" w:rsidRPr="00975A18" w:rsidRDefault="00BC484E" w:rsidP="00BC484E">
            <w:pPr>
              <w:ind w:right="72"/>
              <w:jc w:val="right"/>
              <w:rPr>
                <w:sz w:val="16"/>
                <w:szCs w:val="16"/>
              </w:rPr>
            </w:pPr>
            <w:r>
              <w:rPr>
                <w:sz w:val="16"/>
                <w:szCs w:val="16"/>
              </w:rPr>
              <w:t>1.339,63</w:t>
            </w:r>
          </w:p>
        </w:tc>
      </w:tr>
      <w:tr w:rsidR="00BC484E" w14:paraId="02A33925" w14:textId="77777777" w:rsidTr="00BC484E">
        <w:tc>
          <w:tcPr>
            <w:tcW w:w="702" w:type="dxa"/>
          </w:tcPr>
          <w:p w14:paraId="0C7B8E40" w14:textId="77777777" w:rsidR="00BC484E" w:rsidRDefault="00BC484E" w:rsidP="00BC484E">
            <w:pPr>
              <w:rPr>
                <w:sz w:val="16"/>
                <w:szCs w:val="16"/>
              </w:rPr>
            </w:pPr>
            <w:r>
              <w:rPr>
                <w:sz w:val="16"/>
                <w:szCs w:val="16"/>
              </w:rPr>
              <w:t>91</w:t>
            </w:r>
          </w:p>
        </w:tc>
        <w:tc>
          <w:tcPr>
            <w:tcW w:w="4963" w:type="dxa"/>
          </w:tcPr>
          <w:p w14:paraId="7B0CEDE9" w14:textId="77777777" w:rsidR="00BC484E" w:rsidRPr="00DC1EFB" w:rsidRDefault="00BC484E" w:rsidP="00BC484E">
            <w:pPr>
              <w:rPr>
                <w:sz w:val="18"/>
                <w:szCs w:val="18"/>
              </w:rPr>
            </w:pPr>
            <w:r>
              <w:rPr>
                <w:sz w:val="18"/>
                <w:szCs w:val="18"/>
              </w:rPr>
              <w:t xml:space="preserve">POLPA DE MARACUJÁ CONGELADA - OBTIDA DA PARTE COMESTÍVEL DA FRUTA, SABOR E AROMA CARACTERISTICOS. CONSERVADA E TRANSPORTADA EM TEMPERATURA RECOMENDADA DE 5%C a -18°C. CONTENDO 100 GRAMAS NA EMBALAGEM. COM VALIDADE MÍNIMA DA DATA DE ENTREGA 140 DIAS E NA DATA DE FABRICAÇÃO DE 180 </w:t>
            </w:r>
            <w:proofErr w:type="gramStart"/>
            <w:r>
              <w:rPr>
                <w:sz w:val="18"/>
                <w:szCs w:val="18"/>
              </w:rPr>
              <w:t>DIAS .</w:t>
            </w:r>
            <w:proofErr w:type="gramEnd"/>
            <w:r>
              <w:rPr>
                <w:sz w:val="18"/>
                <w:szCs w:val="18"/>
              </w:rPr>
              <w:t xml:space="preserve"> OBTIDO DA PARTE COMESTÍVEL DA FRUTA; EMBALAGEM PRIMÁRIA PLÁSTICO ATÓXICO, EMBALAGEM SECUNDARIA CAIXA DE PAPELÃO .SUAS CONDIÇÕES DEVERÃO ESTAR DE ACORDO COM A INSTRUÇÃO NORMATIVA 01/00 DO MAPA, RESOLUÇÃO RDC 259/02, RDC 360/03; DECRETO 6871/09 E ALTERAÇÕES POSTERIORES.</w:t>
            </w:r>
          </w:p>
        </w:tc>
        <w:tc>
          <w:tcPr>
            <w:tcW w:w="993" w:type="dxa"/>
          </w:tcPr>
          <w:p w14:paraId="3A0FFA7B" w14:textId="77777777" w:rsidR="00BC484E" w:rsidRPr="003E4EF5" w:rsidRDefault="00BC484E" w:rsidP="00BC484E">
            <w:pPr>
              <w:jc w:val="right"/>
              <w:rPr>
                <w:sz w:val="16"/>
                <w:szCs w:val="16"/>
              </w:rPr>
            </w:pPr>
            <w:r>
              <w:rPr>
                <w:sz w:val="16"/>
                <w:szCs w:val="16"/>
              </w:rPr>
              <w:t>UND</w:t>
            </w:r>
          </w:p>
        </w:tc>
        <w:tc>
          <w:tcPr>
            <w:tcW w:w="850" w:type="dxa"/>
          </w:tcPr>
          <w:p w14:paraId="12091DD3" w14:textId="77777777" w:rsidR="00BC484E" w:rsidRPr="00975A18" w:rsidRDefault="00BC484E" w:rsidP="00BC484E">
            <w:pPr>
              <w:jc w:val="right"/>
              <w:rPr>
                <w:sz w:val="16"/>
                <w:szCs w:val="16"/>
              </w:rPr>
            </w:pPr>
            <w:r>
              <w:rPr>
                <w:sz w:val="16"/>
                <w:szCs w:val="16"/>
              </w:rPr>
              <w:t>350</w:t>
            </w:r>
          </w:p>
        </w:tc>
        <w:tc>
          <w:tcPr>
            <w:tcW w:w="1276" w:type="dxa"/>
          </w:tcPr>
          <w:p w14:paraId="02C9D2AA" w14:textId="77777777" w:rsidR="00BC484E" w:rsidRPr="00975A18" w:rsidRDefault="00BC484E" w:rsidP="00BC484E">
            <w:pPr>
              <w:jc w:val="right"/>
              <w:rPr>
                <w:sz w:val="16"/>
                <w:szCs w:val="16"/>
              </w:rPr>
            </w:pPr>
            <w:r>
              <w:rPr>
                <w:sz w:val="16"/>
                <w:szCs w:val="16"/>
              </w:rPr>
              <w:t>5,97</w:t>
            </w:r>
          </w:p>
        </w:tc>
        <w:tc>
          <w:tcPr>
            <w:tcW w:w="1417" w:type="dxa"/>
          </w:tcPr>
          <w:p w14:paraId="13A38147" w14:textId="77777777" w:rsidR="00BC484E" w:rsidRPr="00975A18" w:rsidRDefault="00BC484E" w:rsidP="00BC484E">
            <w:pPr>
              <w:ind w:right="72"/>
              <w:jc w:val="right"/>
              <w:rPr>
                <w:sz w:val="16"/>
                <w:szCs w:val="16"/>
              </w:rPr>
            </w:pPr>
            <w:r>
              <w:rPr>
                <w:sz w:val="16"/>
                <w:szCs w:val="16"/>
              </w:rPr>
              <w:t>2.090,66</w:t>
            </w:r>
          </w:p>
        </w:tc>
      </w:tr>
      <w:tr w:rsidR="00BC484E" w14:paraId="39B45FC5" w14:textId="77777777" w:rsidTr="00BC484E">
        <w:tc>
          <w:tcPr>
            <w:tcW w:w="702" w:type="dxa"/>
          </w:tcPr>
          <w:p w14:paraId="4AD3FB56" w14:textId="77777777" w:rsidR="00BC484E" w:rsidRDefault="00BC484E" w:rsidP="00BC484E">
            <w:pPr>
              <w:rPr>
                <w:sz w:val="16"/>
                <w:szCs w:val="16"/>
              </w:rPr>
            </w:pPr>
            <w:r>
              <w:rPr>
                <w:sz w:val="16"/>
                <w:szCs w:val="16"/>
              </w:rPr>
              <w:t>92</w:t>
            </w:r>
          </w:p>
        </w:tc>
        <w:tc>
          <w:tcPr>
            <w:tcW w:w="4963" w:type="dxa"/>
          </w:tcPr>
          <w:p w14:paraId="415DE33E" w14:textId="77777777" w:rsidR="00BC484E" w:rsidRPr="00DC1EFB" w:rsidRDefault="00BC484E" w:rsidP="00BC484E">
            <w:pPr>
              <w:rPr>
                <w:sz w:val="18"/>
                <w:szCs w:val="18"/>
              </w:rPr>
            </w:pPr>
            <w:r>
              <w:rPr>
                <w:sz w:val="18"/>
                <w:szCs w:val="18"/>
              </w:rPr>
              <w:t xml:space="preserve">POLPA DE UVA CONGELADA - OBTIDA DA PARTE COMESTÍVEL DA FRUTA, SABOR E AROMA CARACTERISTICOS. CONSERVADA E TRANSPORTADA EM TEMPERATURA RECOMENDADA DE 5%C a -18°C. CONTENDO 100 GRAMAS NA EMBALAGEM. COM VALIDADE MÍNIMA DA DATA DE ENTREGA 140 DIAS E NA DATA DE FABRICAÇÃO DE 180 </w:t>
            </w:r>
            <w:proofErr w:type="gramStart"/>
            <w:r>
              <w:rPr>
                <w:sz w:val="18"/>
                <w:szCs w:val="18"/>
              </w:rPr>
              <w:t>DIAS .</w:t>
            </w:r>
            <w:proofErr w:type="gramEnd"/>
            <w:r>
              <w:rPr>
                <w:sz w:val="18"/>
                <w:szCs w:val="18"/>
              </w:rPr>
              <w:t xml:space="preserve"> OBTIDO DA PARTE COMESTÍVEL DA FRUTA; EMBALAGEM PRIMÁRIA PLÁSTICO ATÓXICO, EMBALAGEM SECUNDARIA CAIXA DE PAPELÃO .SUAS CONDIÇÕES DEVERÃO ESTAR DE ACORDO COM A INSTRUÇÃO NORMATIVA 01/00 DO MAPA, RESOLUÇÃO RDC 259/02, RDC 360/03; DECRETO 6871/09 E ALTERAÇÕES POSTERIORES.</w:t>
            </w:r>
          </w:p>
        </w:tc>
        <w:tc>
          <w:tcPr>
            <w:tcW w:w="993" w:type="dxa"/>
          </w:tcPr>
          <w:p w14:paraId="49E39990" w14:textId="77777777" w:rsidR="00BC484E" w:rsidRPr="003E4EF5" w:rsidRDefault="00BC484E" w:rsidP="00BC484E">
            <w:pPr>
              <w:jc w:val="right"/>
              <w:rPr>
                <w:sz w:val="16"/>
                <w:szCs w:val="16"/>
              </w:rPr>
            </w:pPr>
            <w:r>
              <w:rPr>
                <w:sz w:val="16"/>
                <w:szCs w:val="16"/>
              </w:rPr>
              <w:t>UND</w:t>
            </w:r>
          </w:p>
        </w:tc>
        <w:tc>
          <w:tcPr>
            <w:tcW w:w="850" w:type="dxa"/>
          </w:tcPr>
          <w:p w14:paraId="3B871390" w14:textId="77777777" w:rsidR="00BC484E" w:rsidRPr="00975A18" w:rsidRDefault="00BC484E" w:rsidP="00BC484E">
            <w:pPr>
              <w:jc w:val="right"/>
              <w:rPr>
                <w:sz w:val="16"/>
                <w:szCs w:val="16"/>
              </w:rPr>
            </w:pPr>
            <w:r>
              <w:rPr>
                <w:sz w:val="16"/>
                <w:szCs w:val="16"/>
              </w:rPr>
              <w:t>350</w:t>
            </w:r>
          </w:p>
        </w:tc>
        <w:tc>
          <w:tcPr>
            <w:tcW w:w="1276" w:type="dxa"/>
          </w:tcPr>
          <w:p w14:paraId="48064484" w14:textId="77777777" w:rsidR="00BC484E" w:rsidRPr="00975A18" w:rsidRDefault="00BC484E" w:rsidP="00BC484E">
            <w:pPr>
              <w:jc w:val="right"/>
              <w:rPr>
                <w:sz w:val="16"/>
                <w:szCs w:val="16"/>
              </w:rPr>
            </w:pPr>
            <w:r>
              <w:rPr>
                <w:sz w:val="16"/>
                <w:szCs w:val="16"/>
              </w:rPr>
              <w:t>3,36</w:t>
            </w:r>
          </w:p>
        </w:tc>
        <w:tc>
          <w:tcPr>
            <w:tcW w:w="1417" w:type="dxa"/>
          </w:tcPr>
          <w:p w14:paraId="337F678D" w14:textId="77777777" w:rsidR="00BC484E" w:rsidRPr="00975A18" w:rsidRDefault="00BC484E" w:rsidP="00BC484E">
            <w:pPr>
              <w:ind w:right="72"/>
              <w:jc w:val="right"/>
              <w:rPr>
                <w:sz w:val="16"/>
                <w:szCs w:val="16"/>
              </w:rPr>
            </w:pPr>
            <w:r>
              <w:rPr>
                <w:sz w:val="16"/>
                <w:szCs w:val="16"/>
              </w:rPr>
              <w:t>1.174,81</w:t>
            </w:r>
          </w:p>
        </w:tc>
      </w:tr>
      <w:tr w:rsidR="00BC484E" w14:paraId="381C7EFF" w14:textId="77777777" w:rsidTr="00BC484E">
        <w:tc>
          <w:tcPr>
            <w:tcW w:w="702" w:type="dxa"/>
          </w:tcPr>
          <w:p w14:paraId="57CAD059" w14:textId="77777777" w:rsidR="00BC484E" w:rsidRDefault="00BC484E" w:rsidP="00BC484E">
            <w:pPr>
              <w:rPr>
                <w:sz w:val="16"/>
                <w:szCs w:val="16"/>
              </w:rPr>
            </w:pPr>
            <w:r>
              <w:rPr>
                <w:sz w:val="16"/>
                <w:szCs w:val="16"/>
              </w:rPr>
              <w:t>93</w:t>
            </w:r>
          </w:p>
        </w:tc>
        <w:tc>
          <w:tcPr>
            <w:tcW w:w="4963" w:type="dxa"/>
          </w:tcPr>
          <w:p w14:paraId="1AA7C0A0" w14:textId="77777777" w:rsidR="00BC484E" w:rsidRPr="00DC1EFB" w:rsidRDefault="00BC484E" w:rsidP="00BC484E">
            <w:pPr>
              <w:rPr>
                <w:sz w:val="18"/>
                <w:szCs w:val="18"/>
              </w:rPr>
            </w:pPr>
            <w:r>
              <w:rPr>
                <w:sz w:val="18"/>
                <w:szCs w:val="18"/>
              </w:rPr>
              <w:t>POLVILHO AZEDO - TIPO AZEDO, COLORAÇÃO BRANCA, ISENTO DE SUJIDADES - EMBALAGEM 500GR</w:t>
            </w:r>
          </w:p>
        </w:tc>
        <w:tc>
          <w:tcPr>
            <w:tcW w:w="993" w:type="dxa"/>
          </w:tcPr>
          <w:p w14:paraId="309568E2" w14:textId="77777777" w:rsidR="00BC484E" w:rsidRPr="003E4EF5" w:rsidRDefault="00BC484E" w:rsidP="00BC484E">
            <w:pPr>
              <w:jc w:val="right"/>
              <w:rPr>
                <w:sz w:val="16"/>
                <w:szCs w:val="16"/>
              </w:rPr>
            </w:pPr>
            <w:r>
              <w:rPr>
                <w:sz w:val="16"/>
                <w:szCs w:val="16"/>
              </w:rPr>
              <w:t>PCT</w:t>
            </w:r>
          </w:p>
        </w:tc>
        <w:tc>
          <w:tcPr>
            <w:tcW w:w="850" w:type="dxa"/>
          </w:tcPr>
          <w:p w14:paraId="6EE566C3" w14:textId="77777777" w:rsidR="00BC484E" w:rsidRPr="00975A18" w:rsidRDefault="00BC484E" w:rsidP="00BC484E">
            <w:pPr>
              <w:jc w:val="right"/>
              <w:rPr>
                <w:sz w:val="16"/>
                <w:szCs w:val="16"/>
              </w:rPr>
            </w:pPr>
            <w:r>
              <w:rPr>
                <w:sz w:val="16"/>
                <w:szCs w:val="16"/>
              </w:rPr>
              <w:t>175</w:t>
            </w:r>
          </w:p>
        </w:tc>
        <w:tc>
          <w:tcPr>
            <w:tcW w:w="1276" w:type="dxa"/>
          </w:tcPr>
          <w:p w14:paraId="71A43DAC" w14:textId="77777777" w:rsidR="00BC484E" w:rsidRPr="00975A18" w:rsidRDefault="00BC484E" w:rsidP="00BC484E">
            <w:pPr>
              <w:jc w:val="right"/>
              <w:rPr>
                <w:sz w:val="16"/>
                <w:szCs w:val="16"/>
              </w:rPr>
            </w:pPr>
            <w:r>
              <w:rPr>
                <w:sz w:val="16"/>
                <w:szCs w:val="16"/>
              </w:rPr>
              <w:t>5,57</w:t>
            </w:r>
          </w:p>
        </w:tc>
        <w:tc>
          <w:tcPr>
            <w:tcW w:w="1417" w:type="dxa"/>
          </w:tcPr>
          <w:p w14:paraId="44DEF2FC" w14:textId="77777777" w:rsidR="00BC484E" w:rsidRPr="00975A18" w:rsidRDefault="00BC484E" w:rsidP="00BC484E">
            <w:pPr>
              <w:ind w:right="72"/>
              <w:jc w:val="right"/>
              <w:rPr>
                <w:sz w:val="16"/>
                <w:szCs w:val="16"/>
              </w:rPr>
            </w:pPr>
            <w:r>
              <w:rPr>
                <w:sz w:val="16"/>
                <w:szCs w:val="16"/>
              </w:rPr>
              <w:t>975,45</w:t>
            </w:r>
          </w:p>
        </w:tc>
      </w:tr>
      <w:tr w:rsidR="00BC484E" w14:paraId="7B25A66F" w14:textId="77777777" w:rsidTr="00BC484E">
        <w:tc>
          <w:tcPr>
            <w:tcW w:w="702" w:type="dxa"/>
          </w:tcPr>
          <w:p w14:paraId="3840C11F" w14:textId="77777777" w:rsidR="00BC484E" w:rsidRDefault="00BC484E" w:rsidP="00BC484E">
            <w:pPr>
              <w:rPr>
                <w:sz w:val="16"/>
                <w:szCs w:val="16"/>
              </w:rPr>
            </w:pPr>
            <w:r>
              <w:rPr>
                <w:sz w:val="16"/>
                <w:szCs w:val="16"/>
              </w:rPr>
              <w:t>94</w:t>
            </w:r>
          </w:p>
        </w:tc>
        <w:tc>
          <w:tcPr>
            <w:tcW w:w="4963" w:type="dxa"/>
          </w:tcPr>
          <w:p w14:paraId="273D9CDA" w14:textId="77777777" w:rsidR="00BC484E" w:rsidRPr="00DC1EFB" w:rsidRDefault="00BC484E" w:rsidP="00BC484E">
            <w:pPr>
              <w:rPr>
                <w:sz w:val="18"/>
                <w:szCs w:val="18"/>
              </w:rPr>
            </w:pPr>
            <w:r>
              <w:rPr>
                <w:sz w:val="18"/>
                <w:szCs w:val="18"/>
              </w:rPr>
              <w:t xml:space="preserve">Polvilho doce com 500 </w:t>
            </w:r>
            <w:proofErr w:type="spellStart"/>
            <w:r>
              <w:rPr>
                <w:sz w:val="18"/>
                <w:szCs w:val="18"/>
              </w:rPr>
              <w:t>gr</w:t>
            </w:r>
            <w:proofErr w:type="spellEnd"/>
          </w:p>
        </w:tc>
        <w:tc>
          <w:tcPr>
            <w:tcW w:w="993" w:type="dxa"/>
          </w:tcPr>
          <w:p w14:paraId="01B721D4" w14:textId="77777777" w:rsidR="00BC484E" w:rsidRPr="003E4EF5" w:rsidRDefault="00BC484E" w:rsidP="00BC484E">
            <w:pPr>
              <w:jc w:val="right"/>
              <w:rPr>
                <w:sz w:val="16"/>
                <w:szCs w:val="16"/>
              </w:rPr>
            </w:pPr>
            <w:r>
              <w:rPr>
                <w:sz w:val="16"/>
                <w:szCs w:val="16"/>
              </w:rPr>
              <w:t>pacote</w:t>
            </w:r>
          </w:p>
        </w:tc>
        <w:tc>
          <w:tcPr>
            <w:tcW w:w="850" w:type="dxa"/>
          </w:tcPr>
          <w:p w14:paraId="69997231" w14:textId="77777777" w:rsidR="00BC484E" w:rsidRPr="00975A18" w:rsidRDefault="00BC484E" w:rsidP="00BC484E">
            <w:pPr>
              <w:jc w:val="right"/>
              <w:rPr>
                <w:sz w:val="16"/>
                <w:szCs w:val="16"/>
              </w:rPr>
            </w:pPr>
            <w:r>
              <w:rPr>
                <w:sz w:val="16"/>
                <w:szCs w:val="16"/>
              </w:rPr>
              <w:t>175</w:t>
            </w:r>
          </w:p>
        </w:tc>
        <w:tc>
          <w:tcPr>
            <w:tcW w:w="1276" w:type="dxa"/>
          </w:tcPr>
          <w:p w14:paraId="3EBEBA23" w14:textId="77777777" w:rsidR="00BC484E" w:rsidRPr="00975A18" w:rsidRDefault="00BC484E" w:rsidP="00BC484E">
            <w:pPr>
              <w:jc w:val="right"/>
              <w:rPr>
                <w:sz w:val="16"/>
                <w:szCs w:val="16"/>
              </w:rPr>
            </w:pPr>
            <w:r>
              <w:rPr>
                <w:sz w:val="16"/>
                <w:szCs w:val="16"/>
              </w:rPr>
              <w:t>5,97</w:t>
            </w:r>
          </w:p>
        </w:tc>
        <w:tc>
          <w:tcPr>
            <w:tcW w:w="1417" w:type="dxa"/>
          </w:tcPr>
          <w:p w14:paraId="35F7B69E" w14:textId="77777777" w:rsidR="00BC484E" w:rsidRPr="00975A18" w:rsidRDefault="00BC484E" w:rsidP="00BC484E">
            <w:pPr>
              <w:ind w:right="72"/>
              <w:jc w:val="right"/>
              <w:rPr>
                <w:sz w:val="16"/>
                <w:szCs w:val="16"/>
              </w:rPr>
            </w:pPr>
            <w:r>
              <w:rPr>
                <w:sz w:val="16"/>
                <w:szCs w:val="16"/>
              </w:rPr>
              <w:t>1.044,40</w:t>
            </w:r>
          </w:p>
        </w:tc>
      </w:tr>
      <w:tr w:rsidR="00BC484E" w14:paraId="3DECBA5D" w14:textId="77777777" w:rsidTr="00BC484E">
        <w:tc>
          <w:tcPr>
            <w:tcW w:w="702" w:type="dxa"/>
          </w:tcPr>
          <w:p w14:paraId="6E6EE4C3" w14:textId="77777777" w:rsidR="00BC484E" w:rsidRDefault="00BC484E" w:rsidP="00BC484E">
            <w:pPr>
              <w:rPr>
                <w:sz w:val="16"/>
                <w:szCs w:val="16"/>
              </w:rPr>
            </w:pPr>
            <w:r>
              <w:rPr>
                <w:sz w:val="16"/>
                <w:szCs w:val="16"/>
              </w:rPr>
              <w:t>95</w:t>
            </w:r>
          </w:p>
        </w:tc>
        <w:tc>
          <w:tcPr>
            <w:tcW w:w="4963" w:type="dxa"/>
          </w:tcPr>
          <w:p w14:paraId="2F4AF12C" w14:textId="77777777" w:rsidR="00BC484E" w:rsidRPr="00DC1EFB" w:rsidRDefault="00BC484E" w:rsidP="00BC484E">
            <w:pPr>
              <w:rPr>
                <w:sz w:val="18"/>
                <w:szCs w:val="18"/>
              </w:rPr>
            </w:pPr>
            <w:r>
              <w:rPr>
                <w:sz w:val="18"/>
                <w:szCs w:val="18"/>
              </w:rPr>
              <w:t>QUEIJO RALADO - TIPO PARMESÃO, EMBALAGEM DE 40 GRAMAS</w:t>
            </w:r>
          </w:p>
        </w:tc>
        <w:tc>
          <w:tcPr>
            <w:tcW w:w="993" w:type="dxa"/>
          </w:tcPr>
          <w:p w14:paraId="6912E0DA" w14:textId="77777777" w:rsidR="00BC484E" w:rsidRPr="003E4EF5" w:rsidRDefault="00BC484E" w:rsidP="00BC484E">
            <w:pPr>
              <w:jc w:val="right"/>
              <w:rPr>
                <w:sz w:val="16"/>
                <w:szCs w:val="16"/>
              </w:rPr>
            </w:pPr>
            <w:r>
              <w:rPr>
                <w:sz w:val="16"/>
                <w:szCs w:val="16"/>
              </w:rPr>
              <w:t>pacote</w:t>
            </w:r>
          </w:p>
        </w:tc>
        <w:tc>
          <w:tcPr>
            <w:tcW w:w="850" w:type="dxa"/>
          </w:tcPr>
          <w:p w14:paraId="1448EA0F" w14:textId="77777777" w:rsidR="00BC484E" w:rsidRPr="00975A18" w:rsidRDefault="00BC484E" w:rsidP="00BC484E">
            <w:pPr>
              <w:jc w:val="right"/>
              <w:rPr>
                <w:sz w:val="16"/>
                <w:szCs w:val="16"/>
              </w:rPr>
            </w:pPr>
            <w:r>
              <w:rPr>
                <w:sz w:val="16"/>
                <w:szCs w:val="16"/>
              </w:rPr>
              <w:t>350</w:t>
            </w:r>
          </w:p>
        </w:tc>
        <w:tc>
          <w:tcPr>
            <w:tcW w:w="1276" w:type="dxa"/>
          </w:tcPr>
          <w:p w14:paraId="4C47F347" w14:textId="77777777" w:rsidR="00BC484E" w:rsidRPr="00975A18" w:rsidRDefault="00BC484E" w:rsidP="00BC484E">
            <w:pPr>
              <w:jc w:val="right"/>
              <w:rPr>
                <w:sz w:val="16"/>
                <w:szCs w:val="16"/>
              </w:rPr>
            </w:pPr>
            <w:r>
              <w:rPr>
                <w:sz w:val="16"/>
                <w:szCs w:val="16"/>
              </w:rPr>
              <w:t>4,78</w:t>
            </w:r>
          </w:p>
        </w:tc>
        <w:tc>
          <w:tcPr>
            <w:tcW w:w="1417" w:type="dxa"/>
          </w:tcPr>
          <w:p w14:paraId="7F4CBC9C" w14:textId="77777777" w:rsidR="00BC484E" w:rsidRPr="00975A18" w:rsidRDefault="00BC484E" w:rsidP="00BC484E">
            <w:pPr>
              <w:ind w:right="72"/>
              <w:jc w:val="right"/>
              <w:rPr>
                <w:sz w:val="16"/>
                <w:szCs w:val="16"/>
              </w:rPr>
            </w:pPr>
            <w:r>
              <w:rPr>
                <w:sz w:val="16"/>
                <w:szCs w:val="16"/>
              </w:rPr>
              <w:t>1.671,25</w:t>
            </w:r>
          </w:p>
        </w:tc>
      </w:tr>
      <w:tr w:rsidR="00BC484E" w14:paraId="09CDD219" w14:textId="77777777" w:rsidTr="00BC484E">
        <w:tc>
          <w:tcPr>
            <w:tcW w:w="702" w:type="dxa"/>
          </w:tcPr>
          <w:p w14:paraId="3DB647D8" w14:textId="77777777" w:rsidR="00BC484E" w:rsidRDefault="00BC484E" w:rsidP="00BC484E">
            <w:pPr>
              <w:rPr>
                <w:sz w:val="16"/>
                <w:szCs w:val="16"/>
              </w:rPr>
            </w:pPr>
            <w:r>
              <w:rPr>
                <w:sz w:val="16"/>
                <w:szCs w:val="16"/>
              </w:rPr>
              <w:t>96</w:t>
            </w:r>
          </w:p>
        </w:tc>
        <w:tc>
          <w:tcPr>
            <w:tcW w:w="4963" w:type="dxa"/>
          </w:tcPr>
          <w:p w14:paraId="14EEFCF1" w14:textId="77777777" w:rsidR="00BC484E" w:rsidRPr="00DC1EFB" w:rsidRDefault="00BC484E" w:rsidP="00BC484E">
            <w:pPr>
              <w:rPr>
                <w:sz w:val="18"/>
                <w:szCs w:val="18"/>
              </w:rPr>
            </w:pPr>
            <w:r>
              <w:rPr>
                <w:sz w:val="18"/>
                <w:szCs w:val="18"/>
              </w:rPr>
              <w:t>SAL REFINADO IODADO,1ª QUALIDADE NAO DEVE APRESENTAR SUJIDADES MISTURA INADEQUADA AO PRODUTO, A EMBALAGEM DEVE SER ITACTA  COM CAPACIDADE DE 1KG</w:t>
            </w:r>
          </w:p>
        </w:tc>
        <w:tc>
          <w:tcPr>
            <w:tcW w:w="993" w:type="dxa"/>
          </w:tcPr>
          <w:p w14:paraId="2F6A6A5D" w14:textId="77777777" w:rsidR="00BC484E" w:rsidRPr="003E4EF5" w:rsidRDefault="00BC484E" w:rsidP="00BC484E">
            <w:pPr>
              <w:jc w:val="right"/>
              <w:rPr>
                <w:sz w:val="16"/>
                <w:szCs w:val="16"/>
              </w:rPr>
            </w:pPr>
            <w:r>
              <w:rPr>
                <w:sz w:val="16"/>
                <w:szCs w:val="16"/>
              </w:rPr>
              <w:t>PCT</w:t>
            </w:r>
          </w:p>
        </w:tc>
        <w:tc>
          <w:tcPr>
            <w:tcW w:w="850" w:type="dxa"/>
          </w:tcPr>
          <w:p w14:paraId="207F5032" w14:textId="77777777" w:rsidR="00BC484E" w:rsidRPr="00975A18" w:rsidRDefault="00BC484E" w:rsidP="00BC484E">
            <w:pPr>
              <w:jc w:val="right"/>
              <w:rPr>
                <w:sz w:val="16"/>
                <w:szCs w:val="16"/>
              </w:rPr>
            </w:pPr>
            <w:r>
              <w:rPr>
                <w:sz w:val="16"/>
                <w:szCs w:val="16"/>
              </w:rPr>
              <w:t>1000</w:t>
            </w:r>
          </w:p>
        </w:tc>
        <w:tc>
          <w:tcPr>
            <w:tcW w:w="1276" w:type="dxa"/>
          </w:tcPr>
          <w:p w14:paraId="4F3462E8" w14:textId="77777777" w:rsidR="00BC484E" w:rsidRPr="00975A18" w:rsidRDefault="00BC484E" w:rsidP="00BC484E">
            <w:pPr>
              <w:jc w:val="right"/>
              <w:rPr>
                <w:sz w:val="16"/>
                <w:szCs w:val="16"/>
              </w:rPr>
            </w:pPr>
            <w:r>
              <w:rPr>
                <w:sz w:val="16"/>
                <w:szCs w:val="16"/>
              </w:rPr>
              <w:t>2,15</w:t>
            </w:r>
          </w:p>
        </w:tc>
        <w:tc>
          <w:tcPr>
            <w:tcW w:w="1417" w:type="dxa"/>
          </w:tcPr>
          <w:p w14:paraId="27C348D5" w14:textId="77777777" w:rsidR="00BC484E" w:rsidRPr="00975A18" w:rsidRDefault="00BC484E" w:rsidP="00BC484E">
            <w:pPr>
              <w:ind w:right="72"/>
              <w:jc w:val="right"/>
              <w:rPr>
                <w:sz w:val="16"/>
                <w:szCs w:val="16"/>
              </w:rPr>
            </w:pPr>
            <w:r>
              <w:rPr>
                <w:sz w:val="16"/>
                <w:szCs w:val="16"/>
              </w:rPr>
              <w:t>2.153,30</w:t>
            </w:r>
          </w:p>
        </w:tc>
      </w:tr>
      <w:tr w:rsidR="00BC484E" w14:paraId="23DE64D7" w14:textId="77777777" w:rsidTr="00BC484E">
        <w:tc>
          <w:tcPr>
            <w:tcW w:w="702" w:type="dxa"/>
          </w:tcPr>
          <w:p w14:paraId="3801BDD5" w14:textId="77777777" w:rsidR="00BC484E" w:rsidRDefault="00BC484E" w:rsidP="00BC484E">
            <w:pPr>
              <w:rPr>
                <w:sz w:val="16"/>
                <w:szCs w:val="16"/>
              </w:rPr>
            </w:pPr>
            <w:r>
              <w:rPr>
                <w:sz w:val="16"/>
                <w:szCs w:val="16"/>
              </w:rPr>
              <w:t>97</w:t>
            </w:r>
          </w:p>
        </w:tc>
        <w:tc>
          <w:tcPr>
            <w:tcW w:w="4963" w:type="dxa"/>
          </w:tcPr>
          <w:p w14:paraId="35DC696C" w14:textId="77777777" w:rsidR="00BC484E" w:rsidRPr="00DC1EFB" w:rsidRDefault="00BC484E" w:rsidP="00BC484E">
            <w:pPr>
              <w:rPr>
                <w:sz w:val="18"/>
                <w:szCs w:val="18"/>
              </w:rPr>
            </w:pPr>
            <w:r>
              <w:rPr>
                <w:sz w:val="18"/>
                <w:szCs w:val="18"/>
              </w:rPr>
              <w:t>SALSA - DESIDRATADA - EMBALAGEM 5GR - ACONDICIONADO EM EMBALAGEM DE POLIETILENO ATÓXICO TRANSPARENTE, CONTENDO APROXIMADAMENTE 30GR, COM IDENTIFICAÇÃO NA EMBALAGEM (RÓTULO) DOS INGREDIENTES, PESO, FORNECEDOR, DATA DE FABRICAÇÃO E VALIDADE - ISENTO DE SUJIDADES, PARASITAS, LARVAS E MATERIAL ESTRANHO.</w:t>
            </w:r>
          </w:p>
        </w:tc>
        <w:tc>
          <w:tcPr>
            <w:tcW w:w="993" w:type="dxa"/>
          </w:tcPr>
          <w:p w14:paraId="63C5344A" w14:textId="77777777" w:rsidR="00BC484E" w:rsidRPr="003E4EF5" w:rsidRDefault="00BC484E" w:rsidP="00BC484E">
            <w:pPr>
              <w:jc w:val="right"/>
              <w:rPr>
                <w:sz w:val="16"/>
                <w:szCs w:val="16"/>
              </w:rPr>
            </w:pPr>
            <w:r>
              <w:rPr>
                <w:sz w:val="16"/>
                <w:szCs w:val="16"/>
              </w:rPr>
              <w:t>PCT</w:t>
            </w:r>
          </w:p>
        </w:tc>
        <w:tc>
          <w:tcPr>
            <w:tcW w:w="850" w:type="dxa"/>
          </w:tcPr>
          <w:p w14:paraId="1F73F5D8" w14:textId="77777777" w:rsidR="00BC484E" w:rsidRPr="00975A18" w:rsidRDefault="00BC484E" w:rsidP="00BC484E">
            <w:pPr>
              <w:jc w:val="right"/>
              <w:rPr>
                <w:sz w:val="16"/>
                <w:szCs w:val="16"/>
              </w:rPr>
            </w:pPr>
            <w:r>
              <w:rPr>
                <w:sz w:val="16"/>
                <w:szCs w:val="16"/>
              </w:rPr>
              <w:t>150</w:t>
            </w:r>
          </w:p>
        </w:tc>
        <w:tc>
          <w:tcPr>
            <w:tcW w:w="1276" w:type="dxa"/>
          </w:tcPr>
          <w:p w14:paraId="3EAB15B8" w14:textId="77777777" w:rsidR="00BC484E" w:rsidRPr="00975A18" w:rsidRDefault="00BC484E" w:rsidP="00BC484E">
            <w:pPr>
              <w:jc w:val="right"/>
              <w:rPr>
                <w:sz w:val="16"/>
                <w:szCs w:val="16"/>
              </w:rPr>
            </w:pPr>
            <w:r>
              <w:rPr>
                <w:sz w:val="16"/>
                <w:szCs w:val="16"/>
              </w:rPr>
              <w:t>1,88</w:t>
            </w:r>
          </w:p>
        </w:tc>
        <w:tc>
          <w:tcPr>
            <w:tcW w:w="1417" w:type="dxa"/>
          </w:tcPr>
          <w:p w14:paraId="446CFACD" w14:textId="77777777" w:rsidR="00BC484E" w:rsidRPr="00975A18" w:rsidRDefault="00BC484E" w:rsidP="00BC484E">
            <w:pPr>
              <w:ind w:right="72"/>
              <w:jc w:val="right"/>
              <w:rPr>
                <w:sz w:val="16"/>
                <w:szCs w:val="16"/>
              </w:rPr>
            </w:pPr>
            <w:r>
              <w:rPr>
                <w:sz w:val="16"/>
                <w:szCs w:val="16"/>
              </w:rPr>
              <w:t>282,50</w:t>
            </w:r>
          </w:p>
        </w:tc>
      </w:tr>
      <w:tr w:rsidR="00BC484E" w14:paraId="7190D26D" w14:textId="77777777" w:rsidTr="00BC484E">
        <w:tc>
          <w:tcPr>
            <w:tcW w:w="702" w:type="dxa"/>
          </w:tcPr>
          <w:p w14:paraId="25CF41D5" w14:textId="77777777" w:rsidR="00BC484E" w:rsidRDefault="00BC484E" w:rsidP="00BC484E">
            <w:pPr>
              <w:rPr>
                <w:sz w:val="16"/>
                <w:szCs w:val="16"/>
              </w:rPr>
            </w:pPr>
            <w:r>
              <w:rPr>
                <w:sz w:val="16"/>
                <w:szCs w:val="16"/>
              </w:rPr>
              <w:t>98</w:t>
            </w:r>
          </w:p>
        </w:tc>
        <w:tc>
          <w:tcPr>
            <w:tcW w:w="4963" w:type="dxa"/>
          </w:tcPr>
          <w:p w14:paraId="1B1D44EC" w14:textId="77777777" w:rsidR="00BC484E" w:rsidRPr="00DC1EFB" w:rsidRDefault="00BC484E" w:rsidP="00BC484E">
            <w:pPr>
              <w:rPr>
                <w:sz w:val="18"/>
                <w:szCs w:val="18"/>
              </w:rPr>
            </w:pPr>
            <w:r>
              <w:rPr>
                <w:sz w:val="18"/>
                <w:szCs w:val="18"/>
              </w:rPr>
              <w:t>SARDINHA EM LATA - AO PRÓPRIO SUCO COM ÓLEO COMESTÍVEL, PREPARADA COM PESCADO FRESCO, LIMPO, EVISCERADO, COZIDO, IMERSA EM ÓLEO COMESTÍVEL. EM LATA COM REVESTIMENTO INTERNO APROPRIADO, VEDADA, ISENTO DE FERRUGENS E SUBSTANCIAS NOCIVAS, COM PESO LIQUIDO DE 125 GRAMAS. NA EMBALAGEM DEVE CONTER IDENTIFICAÇÃO DA EMPRESA, PESO, DATA DE VALIDADE, CARIMBO DE INSPEÇÃO ESTADUAL OU FEDERAL. VALIDADE MÍNIMA DE 6 MESES APÓS DATA DE ENTREGA.</w:t>
            </w:r>
          </w:p>
        </w:tc>
        <w:tc>
          <w:tcPr>
            <w:tcW w:w="993" w:type="dxa"/>
          </w:tcPr>
          <w:p w14:paraId="4CE9E295" w14:textId="77777777" w:rsidR="00BC484E" w:rsidRPr="003E4EF5" w:rsidRDefault="00BC484E" w:rsidP="00BC484E">
            <w:pPr>
              <w:jc w:val="right"/>
              <w:rPr>
                <w:sz w:val="16"/>
                <w:szCs w:val="16"/>
              </w:rPr>
            </w:pPr>
            <w:r>
              <w:rPr>
                <w:sz w:val="16"/>
                <w:szCs w:val="16"/>
              </w:rPr>
              <w:t>UND</w:t>
            </w:r>
          </w:p>
        </w:tc>
        <w:tc>
          <w:tcPr>
            <w:tcW w:w="850" w:type="dxa"/>
          </w:tcPr>
          <w:p w14:paraId="43A64798" w14:textId="77777777" w:rsidR="00BC484E" w:rsidRPr="00975A18" w:rsidRDefault="00BC484E" w:rsidP="00BC484E">
            <w:pPr>
              <w:jc w:val="right"/>
              <w:rPr>
                <w:sz w:val="16"/>
                <w:szCs w:val="16"/>
              </w:rPr>
            </w:pPr>
            <w:r>
              <w:rPr>
                <w:sz w:val="16"/>
                <w:szCs w:val="16"/>
              </w:rPr>
              <w:t>600</w:t>
            </w:r>
          </w:p>
        </w:tc>
        <w:tc>
          <w:tcPr>
            <w:tcW w:w="1276" w:type="dxa"/>
          </w:tcPr>
          <w:p w14:paraId="5D156769" w14:textId="77777777" w:rsidR="00BC484E" w:rsidRPr="00975A18" w:rsidRDefault="00BC484E" w:rsidP="00BC484E">
            <w:pPr>
              <w:jc w:val="right"/>
              <w:rPr>
                <w:sz w:val="16"/>
                <w:szCs w:val="16"/>
              </w:rPr>
            </w:pPr>
            <w:r>
              <w:rPr>
                <w:sz w:val="16"/>
                <w:szCs w:val="16"/>
              </w:rPr>
              <w:t>5,14</w:t>
            </w:r>
          </w:p>
        </w:tc>
        <w:tc>
          <w:tcPr>
            <w:tcW w:w="1417" w:type="dxa"/>
          </w:tcPr>
          <w:p w14:paraId="192D1524" w14:textId="77777777" w:rsidR="00BC484E" w:rsidRPr="00975A18" w:rsidRDefault="00BC484E" w:rsidP="00BC484E">
            <w:pPr>
              <w:ind w:right="72"/>
              <w:jc w:val="right"/>
              <w:rPr>
                <w:sz w:val="16"/>
                <w:szCs w:val="16"/>
              </w:rPr>
            </w:pPr>
            <w:r>
              <w:rPr>
                <w:sz w:val="16"/>
                <w:szCs w:val="16"/>
              </w:rPr>
              <w:t>3.086,40</w:t>
            </w:r>
          </w:p>
        </w:tc>
      </w:tr>
      <w:tr w:rsidR="00BC484E" w14:paraId="30796A3B" w14:textId="77777777" w:rsidTr="00BC484E">
        <w:tc>
          <w:tcPr>
            <w:tcW w:w="702" w:type="dxa"/>
          </w:tcPr>
          <w:p w14:paraId="5BE5A352" w14:textId="77777777" w:rsidR="00BC484E" w:rsidRDefault="00BC484E" w:rsidP="00BC484E">
            <w:pPr>
              <w:rPr>
                <w:sz w:val="16"/>
                <w:szCs w:val="16"/>
              </w:rPr>
            </w:pPr>
            <w:r>
              <w:rPr>
                <w:sz w:val="16"/>
                <w:szCs w:val="16"/>
              </w:rPr>
              <w:t>99</w:t>
            </w:r>
          </w:p>
        </w:tc>
        <w:tc>
          <w:tcPr>
            <w:tcW w:w="4963" w:type="dxa"/>
          </w:tcPr>
          <w:p w14:paraId="13B76738" w14:textId="77777777" w:rsidR="00BC484E" w:rsidRPr="00DC1EFB" w:rsidRDefault="00BC484E" w:rsidP="00BC484E">
            <w:pPr>
              <w:rPr>
                <w:sz w:val="18"/>
                <w:szCs w:val="18"/>
              </w:rPr>
            </w:pPr>
            <w:r>
              <w:rPr>
                <w:sz w:val="18"/>
                <w:szCs w:val="18"/>
              </w:rPr>
              <w:t>SELETA DE LEGUMES - CONGELADO, SEM CONSERVANTES, 100% NATURAL. EMBALAGEM PLÁSTICA COM ROTULO CONTENDO INFORMAÇÕES NUTRICIONAIS, INGREDIENTES, INFORMAÇÕES SOBRE CONSERVAÇÃO E REGISTRO DE INSPEÇÃO. PACOTE COM 300 GRAMAS.</w:t>
            </w:r>
          </w:p>
        </w:tc>
        <w:tc>
          <w:tcPr>
            <w:tcW w:w="993" w:type="dxa"/>
          </w:tcPr>
          <w:p w14:paraId="7DFF8E6E" w14:textId="77777777" w:rsidR="00BC484E" w:rsidRPr="003E4EF5" w:rsidRDefault="00BC484E" w:rsidP="00BC484E">
            <w:pPr>
              <w:jc w:val="right"/>
              <w:rPr>
                <w:sz w:val="16"/>
                <w:szCs w:val="16"/>
              </w:rPr>
            </w:pPr>
            <w:r>
              <w:rPr>
                <w:sz w:val="16"/>
                <w:szCs w:val="16"/>
              </w:rPr>
              <w:t>UND</w:t>
            </w:r>
          </w:p>
        </w:tc>
        <w:tc>
          <w:tcPr>
            <w:tcW w:w="850" w:type="dxa"/>
          </w:tcPr>
          <w:p w14:paraId="50080FEA" w14:textId="77777777" w:rsidR="00BC484E" w:rsidRPr="00975A18" w:rsidRDefault="00BC484E" w:rsidP="00BC484E">
            <w:pPr>
              <w:jc w:val="right"/>
              <w:rPr>
                <w:sz w:val="16"/>
                <w:szCs w:val="16"/>
              </w:rPr>
            </w:pPr>
            <w:r>
              <w:rPr>
                <w:sz w:val="16"/>
                <w:szCs w:val="16"/>
              </w:rPr>
              <w:t>150</w:t>
            </w:r>
          </w:p>
        </w:tc>
        <w:tc>
          <w:tcPr>
            <w:tcW w:w="1276" w:type="dxa"/>
          </w:tcPr>
          <w:p w14:paraId="60576AE2" w14:textId="77777777" w:rsidR="00BC484E" w:rsidRPr="00975A18" w:rsidRDefault="00BC484E" w:rsidP="00BC484E">
            <w:pPr>
              <w:jc w:val="right"/>
              <w:rPr>
                <w:sz w:val="16"/>
                <w:szCs w:val="16"/>
              </w:rPr>
            </w:pPr>
            <w:r>
              <w:rPr>
                <w:sz w:val="16"/>
                <w:szCs w:val="16"/>
              </w:rPr>
              <w:t>4,46</w:t>
            </w:r>
          </w:p>
        </w:tc>
        <w:tc>
          <w:tcPr>
            <w:tcW w:w="1417" w:type="dxa"/>
          </w:tcPr>
          <w:p w14:paraId="14AC4901" w14:textId="77777777" w:rsidR="00BC484E" w:rsidRPr="00975A18" w:rsidRDefault="00BC484E" w:rsidP="00BC484E">
            <w:pPr>
              <w:ind w:right="72"/>
              <w:jc w:val="right"/>
              <w:rPr>
                <w:sz w:val="16"/>
                <w:szCs w:val="16"/>
              </w:rPr>
            </w:pPr>
            <w:r>
              <w:rPr>
                <w:sz w:val="16"/>
                <w:szCs w:val="16"/>
              </w:rPr>
              <w:t>668,63</w:t>
            </w:r>
          </w:p>
        </w:tc>
      </w:tr>
      <w:tr w:rsidR="00BC484E" w14:paraId="33F7FA5B" w14:textId="77777777" w:rsidTr="00BC484E">
        <w:tc>
          <w:tcPr>
            <w:tcW w:w="702" w:type="dxa"/>
          </w:tcPr>
          <w:p w14:paraId="3CED1C1F" w14:textId="77777777" w:rsidR="00BC484E" w:rsidRDefault="00BC484E" w:rsidP="00BC484E">
            <w:pPr>
              <w:rPr>
                <w:sz w:val="16"/>
                <w:szCs w:val="16"/>
              </w:rPr>
            </w:pPr>
            <w:r>
              <w:rPr>
                <w:sz w:val="16"/>
                <w:szCs w:val="16"/>
              </w:rPr>
              <w:t>100</w:t>
            </w:r>
          </w:p>
        </w:tc>
        <w:tc>
          <w:tcPr>
            <w:tcW w:w="4963" w:type="dxa"/>
          </w:tcPr>
          <w:p w14:paraId="6F5C9E10" w14:textId="77777777" w:rsidR="00BC484E" w:rsidRPr="00DC1EFB" w:rsidRDefault="00BC484E" w:rsidP="00BC484E">
            <w:pPr>
              <w:rPr>
                <w:sz w:val="18"/>
                <w:szCs w:val="18"/>
              </w:rPr>
            </w:pPr>
            <w:r>
              <w:rPr>
                <w:sz w:val="18"/>
                <w:szCs w:val="18"/>
              </w:rPr>
              <w:t xml:space="preserve">TRIGO PARA </w:t>
            </w:r>
            <w:proofErr w:type="gramStart"/>
            <w:r>
              <w:rPr>
                <w:sz w:val="18"/>
                <w:szCs w:val="18"/>
              </w:rPr>
              <w:t>QUIBE  -</w:t>
            </w:r>
            <w:proofErr w:type="gramEnd"/>
            <w:r>
              <w:rPr>
                <w:sz w:val="18"/>
                <w:szCs w:val="18"/>
              </w:rPr>
              <w:t xml:space="preserve"> DE ÓTIMA QUALIDADE, COR SABOR E AROMA CARACTERÍSTICA DO PRODUTO. DEVERÁ CONTER NA EMBALAGEM DATA DE FABRICAÇÃO, DATA DE VALIDADE E </w:t>
            </w:r>
            <w:proofErr w:type="gramStart"/>
            <w:r>
              <w:rPr>
                <w:sz w:val="18"/>
                <w:szCs w:val="18"/>
              </w:rPr>
              <w:t>NÚMERO  DO</w:t>
            </w:r>
            <w:proofErr w:type="gramEnd"/>
            <w:r>
              <w:rPr>
                <w:sz w:val="18"/>
                <w:szCs w:val="18"/>
              </w:rPr>
              <w:t xml:space="preserve"> LOTE DO PRODUTO. EMBALAGEM COM 500 GRAMAS.</w:t>
            </w:r>
          </w:p>
        </w:tc>
        <w:tc>
          <w:tcPr>
            <w:tcW w:w="993" w:type="dxa"/>
          </w:tcPr>
          <w:p w14:paraId="4F28AC9F" w14:textId="77777777" w:rsidR="00BC484E" w:rsidRPr="003E4EF5" w:rsidRDefault="00BC484E" w:rsidP="00BC484E">
            <w:pPr>
              <w:jc w:val="right"/>
              <w:rPr>
                <w:sz w:val="16"/>
                <w:szCs w:val="16"/>
              </w:rPr>
            </w:pPr>
            <w:r>
              <w:rPr>
                <w:sz w:val="16"/>
                <w:szCs w:val="16"/>
              </w:rPr>
              <w:t>UND</w:t>
            </w:r>
          </w:p>
        </w:tc>
        <w:tc>
          <w:tcPr>
            <w:tcW w:w="850" w:type="dxa"/>
          </w:tcPr>
          <w:p w14:paraId="66731D4F" w14:textId="77777777" w:rsidR="00BC484E" w:rsidRPr="00975A18" w:rsidRDefault="00BC484E" w:rsidP="00BC484E">
            <w:pPr>
              <w:jc w:val="right"/>
              <w:rPr>
                <w:sz w:val="16"/>
                <w:szCs w:val="16"/>
              </w:rPr>
            </w:pPr>
            <w:r>
              <w:rPr>
                <w:sz w:val="16"/>
                <w:szCs w:val="16"/>
              </w:rPr>
              <w:t>300</w:t>
            </w:r>
          </w:p>
        </w:tc>
        <w:tc>
          <w:tcPr>
            <w:tcW w:w="1276" w:type="dxa"/>
          </w:tcPr>
          <w:p w14:paraId="69385FD3" w14:textId="77777777" w:rsidR="00BC484E" w:rsidRPr="00975A18" w:rsidRDefault="00BC484E" w:rsidP="00BC484E">
            <w:pPr>
              <w:jc w:val="right"/>
              <w:rPr>
                <w:sz w:val="16"/>
                <w:szCs w:val="16"/>
              </w:rPr>
            </w:pPr>
            <w:r>
              <w:rPr>
                <w:sz w:val="16"/>
                <w:szCs w:val="16"/>
              </w:rPr>
              <w:t>5,08</w:t>
            </w:r>
          </w:p>
        </w:tc>
        <w:tc>
          <w:tcPr>
            <w:tcW w:w="1417" w:type="dxa"/>
          </w:tcPr>
          <w:p w14:paraId="32C112B8" w14:textId="77777777" w:rsidR="00BC484E" w:rsidRPr="00975A18" w:rsidRDefault="00BC484E" w:rsidP="00BC484E">
            <w:pPr>
              <w:ind w:right="72"/>
              <w:jc w:val="right"/>
              <w:rPr>
                <w:sz w:val="16"/>
                <w:szCs w:val="16"/>
              </w:rPr>
            </w:pPr>
            <w:r>
              <w:rPr>
                <w:sz w:val="16"/>
                <w:szCs w:val="16"/>
              </w:rPr>
              <w:t>1.522,80</w:t>
            </w:r>
          </w:p>
        </w:tc>
      </w:tr>
      <w:tr w:rsidR="00BC484E" w14:paraId="5EE783FE" w14:textId="77777777" w:rsidTr="00BC484E">
        <w:tc>
          <w:tcPr>
            <w:tcW w:w="702" w:type="dxa"/>
          </w:tcPr>
          <w:p w14:paraId="4B4C42E9" w14:textId="77777777" w:rsidR="00BC484E" w:rsidRDefault="00BC484E" w:rsidP="00BC484E">
            <w:pPr>
              <w:rPr>
                <w:sz w:val="16"/>
                <w:szCs w:val="16"/>
              </w:rPr>
            </w:pPr>
            <w:r>
              <w:rPr>
                <w:sz w:val="16"/>
                <w:szCs w:val="16"/>
              </w:rPr>
              <w:t>101</w:t>
            </w:r>
          </w:p>
        </w:tc>
        <w:tc>
          <w:tcPr>
            <w:tcW w:w="4963" w:type="dxa"/>
          </w:tcPr>
          <w:p w14:paraId="47AFB3EB" w14:textId="77777777" w:rsidR="00BC484E" w:rsidRPr="00DC1EFB" w:rsidRDefault="00BC484E" w:rsidP="00BC484E">
            <w:pPr>
              <w:rPr>
                <w:sz w:val="18"/>
                <w:szCs w:val="18"/>
              </w:rPr>
            </w:pPr>
            <w:r>
              <w:rPr>
                <w:sz w:val="18"/>
                <w:szCs w:val="18"/>
              </w:rPr>
              <w:t xml:space="preserve">VINAGRE COM 750 </w:t>
            </w:r>
            <w:proofErr w:type="gramStart"/>
            <w:r>
              <w:rPr>
                <w:sz w:val="18"/>
                <w:szCs w:val="18"/>
              </w:rPr>
              <w:t>ML  -</w:t>
            </w:r>
            <w:proofErr w:type="gramEnd"/>
            <w:r>
              <w:rPr>
                <w:sz w:val="18"/>
                <w:szCs w:val="18"/>
              </w:rPr>
              <w:t xml:space="preserve">  FERMENTADO ACÉTICO DE VINHO E ÁGUA (HIDRATADO), ACIDEZ DE 4, % a 4,2% E CONSERVADOR INS 224. EMBALAGEM PET DE 750ML, CONTENDO OS DADOS DE IDENTIFICAÇÃO E PROCEDÊNCIA, INFORMAÇÃO NUTRICIONAL, NÚMERO DE LOTE, DATA DE VALIDADE (MÍNIMA DE 6 MESES A ENTREGA), REGISTRO NO MINISTÉRIO DA AGRICULTURA E/OU  SAÚDE.</w:t>
            </w:r>
          </w:p>
        </w:tc>
        <w:tc>
          <w:tcPr>
            <w:tcW w:w="993" w:type="dxa"/>
          </w:tcPr>
          <w:p w14:paraId="3A961EF4" w14:textId="77777777" w:rsidR="00BC484E" w:rsidRPr="003E4EF5" w:rsidRDefault="00BC484E" w:rsidP="00BC484E">
            <w:pPr>
              <w:jc w:val="right"/>
              <w:rPr>
                <w:sz w:val="16"/>
                <w:szCs w:val="16"/>
              </w:rPr>
            </w:pPr>
            <w:r>
              <w:rPr>
                <w:sz w:val="16"/>
                <w:szCs w:val="16"/>
              </w:rPr>
              <w:t>UND</w:t>
            </w:r>
          </w:p>
        </w:tc>
        <w:tc>
          <w:tcPr>
            <w:tcW w:w="850" w:type="dxa"/>
          </w:tcPr>
          <w:p w14:paraId="2C2E55A7" w14:textId="77777777" w:rsidR="00BC484E" w:rsidRPr="00975A18" w:rsidRDefault="00BC484E" w:rsidP="00BC484E">
            <w:pPr>
              <w:jc w:val="right"/>
              <w:rPr>
                <w:sz w:val="16"/>
                <w:szCs w:val="16"/>
              </w:rPr>
            </w:pPr>
            <w:r>
              <w:rPr>
                <w:sz w:val="16"/>
                <w:szCs w:val="16"/>
              </w:rPr>
              <w:t>600</w:t>
            </w:r>
          </w:p>
        </w:tc>
        <w:tc>
          <w:tcPr>
            <w:tcW w:w="1276" w:type="dxa"/>
          </w:tcPr>
          <w:p w14:paraId="0898A770" w14:textId="77777777" w:rsidR="00BC484E" w:rsidRPr="00975A18" w:rsidRDefault="00BC484E" w:rsidP="00BC484E">
            <w:pPr>
              <w:jc w:val="right"/>
              <w:rPr>
                <w:sz w:val="16"/>
                <w:szCs w:val="16"/>
              </w:rPr>
            </w:pPr>
            <w:r>
              <w:rPr>
                <w:sz w:val="16"/>
                <w:szCs w:val="16"/>
              </w:rPr>
              <w:t>4,74</w:t>
            </w:r>
          </w:p>
        </w:tc>
        <w:tc>
          <w:tcPr>
            <w:tcW w:w="1417" w:type="dxa"/>
          </w:tcPr>
          <w:p w14:paraId="635C16E7" w14:textId="77777777" w:rsidR="00BC484E" w:rsidRPr="00975A18" w:rsidRDefault="00BC484E" w:rsidP="00BC484E">
            <w:pPr>
              <w:ind w:right="72"/>
              <w:jc w:val="right"/>
              <w:rPr>
                <w:sz w:val="16"/>
                <w:szCs w:val="16"/>
              </w:rPr>
            </w:pPr>
            <w:r>
              <w:rPr>
                <w:sz w:val="16"/>
                <w:szCs w:val="16"/>
              </w:rPr>
              <w:t>2.846,40</w:t>
            </w:r>
          </w:p>
        </w:tc>
      </w:tr>
      <w:tr w:rsidR="00BC484E" w14:paraId="3F89C2F3" w14:textId="77777777" w:rsidTr="00BC484E">
        <w:tc>
          <w:tcPr>
            <w:tcW w:w="702" w:type="dxa"/>
          </w:tcPr>
          <w:p w14:paraId="72BF8C93" w14:textId="77777777" w:rsidR="00BC484E" w:rsidRDefault="00BC484E" w:rsidP="00BC484E">
            <w:pPr>
              <w:rPr>
                <w:sz w:val="16"/>
                <w:szCs w:val="16"/>
              </w:rPr>
            </w:pPr>
            <w:r>
              <w:rPr>
                <w:sz w:val="16"/>
                <w:szCs w:val="16"/>
              </w:rPr>
              <w:t>102</w:t>
            </w:r>
          </w:p>
        </w:tc>
        <w:tc>
          <w:tcPr>
            <w:tcW w:w="4963" w:type="dxa"/>
          </w:tcPr>
          <w:p w14:paraId="3980D36C" w14:textId="77777777" w:rsidR="00BC484E" w:rsidRPr="00DC1EFB" w:rsidRDefault="00BC484E" w:rsidP="00BC484E">
            <w:pPr>
              <w:rPr>
                <w:sz w:val="18"/>
                <w:szCs w:val="18"/>
              </w:rPr>
            </w:pPr>
            <w:r>
              <w:rPr>
                <w:sz w:val="18"/>
                <w:szCs w:val="18"/>
              </w:rPr>
              <w:t>AGUA MINERAL SEM GAS DESCARTAVEL - 500 ML</w:t>
            </w:r>
          </w:p>
        </w:tc>
        <w:tc>
          <w:tcPr>
            <w:tcW w:w="993" w:type="dxa"/>
          </w:tcPr>
          <w:p w14:paraId="1E3B9EFE" w14:textId="77777777" w:rsidR="00BC484E" w:rsidRPr="003E4EF5" w:rsidRDefault="00BC484E" w:rsidP="00BC484E">
            <w:pPr>
              <w:jc w:val="right"/>
              <w:rPr>
                <w:sz w:val="16"/>
                <w:szCs w:val="16"/>
              </w:rPr>
            </w:pPr>
            <w:r>
              <w:rPr>
                <w:sz w:val="16"/>
                <w:szCs w:val="16"/>
              </w:rPr>
              <w:t>UNI</w:t>
            </w:r>
          </w:p>
        </w:tc>
        <w:tc>
          <w:tcPr>
            <w:tcW w:w="850" w:type="dxa"/>
          </w:tcPr>
          <w:p w14:paraId="704F380F" w14:textId="77777777" w:rsidR="00BC484E" w:rsidRPr="00975A18" w:rsidRDefault="00BC484E" w:rsidP="00BC484E">
            <w:pPr>
              <w:jc w:val="right"/>
              <w:rPr>
                <w:sz w:val="16"/>
                <w:szCs w:val="16"/>
              </w:rPr>
            </w:pPr>
            <w:r>
              <w:rPr>
                <w:sz w:val="16"/>
                <w:szCs w:val="16"/>
              </w:rPr>
              <w:t>1000</w:t>
            </w:r>
          </w:p>
        </w:tc>
        <w:tc>
          <w:tcPr>
            <w:tcW w:w="1276" w:type="dxa"/>
          </w:tcPr>
          <w:p w14:paraId="2A2683B9" w14:textId="77777777" w:rsidR="00BC484E" w:rsidRPr="00975A18" w:rsidRDefault="00BC484E" w:rsidP="00BC484E">
            <w:pPr>
              <w:jc w:val="right"/>
              <w:rPr>
                <w:sz w:val="16"/>
                <w:szCs w:val="16"/>
              </w:rPr>
            </w:pPr>
            <w:r>
              <w:rPr>
                <w:sz w:val="16"/>
                <w:szCs w:val="16"/>
              </w:rPr>
              <w:t>1,37</w:t>
            </w:r>
          </w:p>
        </w:tc>
        <w:tc>
          <w:tcPr>
            <w:tcW w:w="1417" w:type="dxa"/>
          </w:tcPr>
          <w:p w14:paraId="229815D1" w14:textId="77777777" w:rsidR="00BC484E" w:rsidRPr="00975A18" w:rsidRDefault="00BC484E" w:rsidP="00BC484E">
            <w:pPr>
              <w:ind w:right="72"/>
              <w:jc w:val="right"/>
              <w:rPr>
                <w:sz w:val="16"/>
                <w:szCs w:val="16"/>
              </w:rPr>
            </w:pPr>
            <w:r>
              <w:rPr>
                <w:sz w:val="16"/>
                <w:szCs w:val="16"/>
              </w:rPr>
              <w:t>1.372,50</w:t>
            </w:r>
          </w:p>
        </w:tc>
      </w:tr>
      <w:tr w:rsidR="00BC484E" w14:paraId="7520C4C5" w14:textId="77777777" w:rsidTr="00BC484E">
        <w:tc>
          <w:tcPr>
            <w:tcW w:w="702" w:type="dxa"/>
          </w:tcPr>
          <w:p w14:paraId="2308BDD2" w14:textId="77777777" w:rsidR="00BC484E" w:rsidRDefault="00BC484E" w:rsidP="00BC484E">
            <w:pPr>
              <w:rPr>
                <w:sz w:val="16"/>
                <w:szCs w:val="16"/>
              </w:rPr>
            </w:pPr>
            <w:r>
              <w:rPr>
                <w:sz w:val="16"/>
                <w:szCs w:val="16"/>
              </w:rPr>
              <w:t>103</w:t>
            </w:r>
          </w:p>
        </w:tc>
        <w:tc>
          <w:tcPr>
            <w:tcW w:w="4963" w:type="dxa"/>
          </w:tcPr>
          <w:p w14:paraId="2166D717" w14:textId="77777777" w:rsidR="00BC484E" w:rsidRPr="00DC1EFB" w:rsidRDefault="00BC484E" w:rsidP="00BC484E">
            <w:pPr>
              <w:rPr>
                <w:sz w:val="18"/>
                <w:szCs w:val="18"/>
              </w:rPr>
            </w:pPr>
            <w:r>
              <w:rPr>
                <w:sz w:val="18"/>
                <w:szCs w:val="18"/>
              </w:rPr>
              <w:t>ÁGUA MINERAL</w:t>
            </w:r>
          </w:p>
        </w:tc>
        <w:tc>
          <w:tcPr>
            <w:tcW w:w="993" w:type="dxa"/>
          </w:tcPr>
          <w:p w14:paraId="015650DF" w14:textId="77777777" w:rsidR="00BC484E" w:rsidRPr="003E4EF5" w:rsidRDefault="00BC484E" w:rsidP="00BC484E">
            <w:pPr>
              <w:jc w:val="right"/>
              <w:rPr>
                <w:sz w:val="16"/>
                <w:szCs w:val="16"/>
              </w:rPr>
            </w:pPr>
            <w:r>
              <w:rPr>
                <w:sz w:val="16"/>
                <w:szCs w:val="16"/>
              </w:rPr>
              <w:t>UN</w:t>
            </w:r>
          </w:p>
        </w:tc>
        <w:tc>
          <w:tcPr>
            <w:tcW w:w="850" w:type="dxa"/>
          </w:tcPr>
          <w:p w14:paraId="6769215F" w14:textId="77777777" w:rsidR="00BC484E" w:rsidRPr="00975A18" w:rsidRDefault="00BC484E" w:rsidP="00BC484E">
            <w:pPr>
              <w:jc w:val="right"/>
              <w:rPr>
                <w:sz w:val="16"/>
                <w:szCs w:val="16"/>
              </w:rPr>
            </w:pPr>
            <w:r>
              <w:rPr>
                <w:sz w:val="16"/>
                <w:szCs w:val="16"/>
              </w:rPr>
              <w:t>1000</w:t>
            </w:r>
          </w:p>
        </w:tc>
        <w:tc>
          <w:tcPr>
            <w:tcW w:w="1276" w:type="dxa"/>
          </w:tcPr>
          <w:p w14:paraId="473239B7" w14:textId="77777777" w:rsidR="00BC484E" w:rsidRPr="00975A18" w:rsidRDefault="00BC484E" w:rsidP="00BC484E">
            <w:pPr>
              <w:jc w:val="right"/>
              <w:rPr>
                <w:sz w:val="16"/>
                <w:szCs w:val="16"/>
              </w:rPr>
            </w:pPr>
            <w:r>
              <w:rPr>
                <w:sz w:val="16"/>
                <w:szCs w:val="16"/>
              </w:rPr>
              <w:t>1,17</w:t>
            </w:r>
          </w:p>
        </w:tc>
        <w:tc>
          <w:tcPr>
            <w:tcW w:w="1417" w:type="dxa"/>
          </w:tcPr>
          <w:p w14:paraId="6CDCFE9D" w14:textId="77777777" w:rsidR="00BC484E" w:rsidRPr="00975A18" w:rsidRDefault="00BC484E" w:rsidP="00BC484E">
            <w:pPr>
              <w:ind w:right="72"/>
              <w:jc w:val="right"/>
              <w:rPr>
                <w:sz w:val="16"/>
                <w:szCs w:val="16"/>
              </w:rPr>
            </w:pPr>
            <w:r>
              <w:rPr>
                <w:sz w:val="16"/>
                <w:szCs w:val="16"/>
              </w:rPr>
              <w:t>1.165,00</w:t>
            </w:r>
          </w:p>
        </w:tc>
      </w:tr>
      <w:tr w:rsidR="00BC484E" w14:paraId="151B4564" w14:textId="77777777" w:rsidTr="00BC484E">
        <w:tc>
          <w:tcPr>
            <w:tcW w:w="702" w:type="dxa"/>
          </w:tcPr>
          <w:p w14:paraId="05299D99" w14:textId="77777777" w:rsidR="00BC484E" w:rsidRDefault="00BC484E" w:rsidP="00BC484E">
            <w:pPr>
              <w:rPr>
                <w:sz w:val="16"/>
                <w:szCs w:val="16"/>
              </w:rPr>
            </w:pPr>
            <w:r>
              <w:rPr>
                <w:sz w:val="16"/>
                <w:szCs w:val="16"/>
              </w:rPr>
              <w:t>104</w:t>
            </w:r>
          </w:p>
        </w:tc>
        <w:tc>
          <w:tcPr>
            <w:tcW w:w="4963" w:type="dxa"/>
          </w:tcPr>
          <w:p w14:paraId="288FBCF1" w14:textId="77777777" w:rsidR="00BC484E" w:rsidRPr="00DC1EFB" w:rsidRDefault="00BC484E" w:rsidP="00BC484E">
            <w:pPr>
              <w:rPr>
                <w:sz w:val="18"/>
                <w:szCs w:val="18"/>
              </w:rPr>
            </w:pPr>
            <w:r>
              <w:rPr>
                <w:sz w:val="18"/>
                <w:szCs w:val="18"/>
              </w:rPr>
              <w:t>BALA MASTIGÁVEL SABORES DE FRUTAS COM 600 GR. MASTIGÁVEL FRUTAS SORTIDAS PACOTE 600 GR. (CX 35 X 600 GR ).</w:t>
            </w:r>
          </w:p>
        </w:tc>
        <w:tc>
          <w:tcPr>
            <w:tcW w:w="993" w:type="dxa"/>
          </w:tcPr>
          <w:p w14:paraId="2D503288" w14:textId="77777777" w:rsidR="00BC484E" w:rsidRPr="003E4EF5" w:rsidRDefault="00BC484E" w:rsidP="00BC484E">
            <w:pPr>
              <w:jc w:val="right"/>
              <w:rPr>
                <w:sz w:val="16"/>
                <w:szCs w:val="16"/>
              </w:rPr>
            </w:pPr>
            <w:r>
              <w:rPr>
                <w:sz w:val="16"/>
                <w:szCs w:val="16"/>
              </w:rPr>
              <w:t>PCT</w:t>
            </w:r>
          </w:p>
        </w:tc>
        <w:tc>
          <w:tcPr>
            <w:tcW w:w="850" w:type="dxa"/>
          </w:tcPr>
          <w:p w14:paraId="78AF6218" w14:textId="77777777" w:rsidR="00BC484E" w:rsidRPr="00975A18" w:rsidRDefault="00BC484E" w:rsidP="00BC484E">
            <w:pPr>
              <w:jc w:val="right"/>
              <w:rPr>
                <w:sz w:val="16"/>
                <w:szCs w:val="16"/>
              </w:rPr>
            </w:pPr>
            <w:r>
              <w:rPr>
                <w:sz w:val="16"/>
                <w:szCs w:val="16"/>
              </w:rPr>
              <w:t>1000</w:t>
            </w:r>
          </w:p>
        </w:tc>
        <w:tc>
          <w:tcPr>
            <w:tcW w:w="1276" w:type="dxa"/>
          </w:tcPr>
          <w:p w14:paraId="7B5338FD" w14:textId="77777777" w:rsidR="00BC484E" w:rsidRPr="00975A18" w:rsidRDefault="00BC484E" w:rsidP="00BC484E">
            <w:pPr>
              <w:jc w:val="right"/>
              <w:rPr>
                <w:sz w:val="16"/>
                <w:szCs w:val="16"/>
              </w:rPr>
            </w:pPr>
            <w:r>
              <w:rPr>
                <w:sz w:val="16"/>
                <w:szCs w:val="16"/>
              </w:rPr>
              <w:t>11,73</w:t>
            </w:r>
          </w:p>
        </w:tc>
        <w:tc>
          <w:tcPr>
            <w:tcW w:w="1417" w:type="dxa"/>
          </w:tcPr>
          <w:p w14:paraId="42BE2EEE" w14:textId="77777777" w:rsidR="00BC484E" w:rsidRPr="00975A18" w:rsidRDefault="00BC484E" w:rsidP="00BC484E">
            <w:pPr>
              <w:ind w:right="72"/>
              <w:jc w:val="right"/>
              <w:rPr>
                <w:sz w:val="16"/>
                <w:szCs w:val="16"/>
              </w:rPr>
            </w:pPr>
            <w:r>
              <w:rPr>
                <w:sz w:val="16"/>
                <w:szCs w:val="16"/>
              </w:rPr>
              <w:t>11.730,00</w:t>
            </w:r>
          </w:p>
        </w:tc>
      </w:tr>
      <w:tr w:rsidR="00BC484E" w14:paraId="5CB9B16A" w14:textId="77777777" w:rsidTr="00BC484E">
        <w:tc>
          <w:tcPr>
            <w:tcW w:w="702" w:type="dxa"/>
          </w:tcPr>
          <w:p w14:paraId="5241DA81" w14:textId="77777777" w:rsidR="00BC484E" w:rsidRDefault="00BC484E" w:rsidP="00BC484E">
            <w:pPr>
              <w:rPr>
                <w:sz w:val="16"/>
                <w:szCs w:val="16"/>
              </w:rPr>
            </w:pPr>
            <w:r>
              <w:rPr>
                <w:sz w:val="16"/>
                <w:szCs w:val="16"/>
              </w:rPr>
              <w:t>105</w:t>
            </w:r>
          </w:p>
        </w:tc>
        <w:tc>
          <w:tcPr>
            <w:tcW w:w="4963" w:type="dxa"/>
          </w:tcPr>
          <w:p w14:paraId="43686426" w14:textId="77777777" w:rsidR="00BC484E" w:rsidRPr="00DC1EFB" w:rsidRDefault="00BC484E" w:rsidP="00BC484E">
            <w:pPr>
              <w:rPr>
                <w:sz w:val="18"/>
                <w:szCs w:val="18"/>
              </w:rPr>
            </w:pPr>
            <w:r>
              <w:rPr>
                <w:sz w:val="18"/>
                <w:szCs w:val="18"/>
              </w:rPr>
              <w:t>BALAS DE HORTELÃ, EMBALAGEM COM 600G</w:t>
            </w:r>
          </w:p>
        </w:tc>
        <w:tc>
          <w:tcPr>
            <w:tcW w:w="993" w:type="dxa"/>
          </w:tcPr>
          <w:p w14:paraId="16D6E51E" w14:textId="77777777" w:rsidR="00BC484E" w:rsidRPr="003E4EF5" w:rsidRDefault="00BC484E" w:rsidP="00BC484E">
            <w:pPr>
              <w:jc w:val="right"/>
              <w:rPr>
                <w:sz w:val="16"/>
                <w:szCs w:val="16"/>
              </w:rPr>
            </w:pPr>
            <w:proofErr w:type="spellStart"/>
            <w:r>
              <w:rPr>
                <w:sz w:val="16"/>
                <w:szCs w:val="16"/>
              </w:rPr>
              <w:t>Pct</w:t>
            </w:r>
            <w:proofErr w:type="spellEnd"/>
          </w:p>
        </w:tc>
        <w:tc>
          <w:tcPr>
            <w:tcW w:w="850" w:type="dxa"/>
          </w:tcPr>
          <w:p w14:paraId="4D20652C" w14:textId="77777777" w:rsidR="00BC484E" w:rsidRPr="00975A18" w:rsidRDefault="00BC484E" w:rsidP="00BC484E">
            <w:pPr>
              <w:jc w:val="right"/>
              <w:rPr>
                <w:sz w:val="16"/>
                <w:szCs w:val="16"/>
              </w:rPr>
            </w:pPr>
            <w:r>
              <w:rPr>
                <w:sz w:val="16"/>
                <w:szCs w:val="16"/>
              </w:rPr>
              <w:t>1000</w:t>
            </w:r>
          </w:p>
        </w:tc>
        <w:tc>
          <w:tcPr>
            <w:tcW w:w="1276" w:type="dxa"/>
          </w:tcPr>
          <w:p w14:paraId="6ED62871" w14:textId="77777777" w:rsidR="00BC484E" w:rsidRPr="00975A18" w:rsidRDefault="00BC484E" w:rsidP="00BC484E">
            <w:pPr>
              <w:jc w:val="right"/>
              <w:rPr>
                <w:sz w:val="16"/>
                <w:szCs w:val="16"/>
              </w:rPr>
            </w:pPr>
            <w:r>
              <w:rPr>
                <w:sz w:val="16"/>
                <w:szCs w:val="16"/>
              </w:rPr>
              <w:t>11,54</w:t>
            </w:r>
          </w:p>
        </w:tc>
        <w:tc>
          <w:tcPr>
            <w:tcW w:w="1417" w:type="dxa"/>
          </w:tcPr>
          <w:p w14:paraId="28DA60A0" w14:textId="77777777" w:rsidR="00BC484E" w:rsidRPr="00975A18" w:rsidRDefault="00BC484E" w:rsidP="00BC484E">
            <w:pPr>
              <w:ind w:right="72"/>
              <w:jc w:val="right"/>
              <w:rPr>
                <w:sz w:val="16"/>
                <w:szCs w:val="16"/>
              </w:rPr>
            </w:pPr>
            <w:r>
              <w:rPr>
                <w:sz w:val="16"/>
                <w:szCs w:val="16"/>
              </w:rPr>
              <w:t>11.536,60</w:t>
            </w:r>
          </w:p>
        </w:tc>
      </w:tr>
      <w:tr w:rsidR="00BC484E" w14:paraId="56203248" w14:textId="77777777" w:rsidTr="00BC484E">
        <w:tc>
          <w:tcPr>
            <w:tcW w:w="702" w:type="dxa"/>
          </w:tcPr>
          <w:p w14:paraId="5AD820CC" w14:textId="77777777" w:rsidR="00BC484E" w:rsidRDefault="00BC484E" w:rsidP="00BC484E">
            <w:pPr>
              <w:rPr>
                <w:sz w:val="16"/>
                <w:szCs w:val="16"/>
              </w:rPr>
            </w:pPr>
            <w:r>
              <w:rPr>
                <w:sz w:val="16"/>
                <w:szCs w:val="16"/>
              </w:rPr>
              <w:t>106</w:t>
            </w:r>
          </w:p>
        </w:tc>
        <w:tc>
          <w:tcPr>
            <w:tcW w:w="4963" w:type="dxa"/>
          </w:tcPr>
          <w:p w14:paraId="306F2487" w14:textId="77777777" w:rsidR="00BC484E" w:rsidRPr="00DC1EFB" w:rsidRDefault="00BC484E" w:rsidP="00BC484E">
            <w:pPr>
              <w:rPr>
                <w:sz w:val="18"/>
                <w:szCs w:val="18"/>
              </w:rPr>
            </w:pPr>
            <w:r>
              <w:rPr>
                <w:sz w:val="18"/>
                <w:szCs w:val="18"/>
              </w:rPr>
              <w:t>PIRULITO PSICODÉLICO, FORMATO REDONDO ESPIRAL COLORIDO, MEDIDA DO PIRULITO APROXIMADAMENTE 7 CM, SABORES VARIADOS, PACOTE CONTENDO NO MINIMO 600G</w:t>
            </w:r>
          </w:p>
        </w:tc>
        <w:tc>
          <w:tcPr>
            <w:tcW w:w="993" w:type="dxa"/>
          </w:tcPr>
          <w:p w14:paraId="32D91088" w14:textId="77777777" w:rsidR="00BC484E" w:rsidRPr="003E4EF5" w:rsidRDefault="00BC484E" w:rsidP="00BC484E">
            <w:pPr>
              <w:jc w:val="right"/>
              <w:rPr>
                <w:sz w:val="16"/>
                <w:szCs w:val="16"/>
              </w:rPr>
            </w:pPr>
            <w:r>
              <w:rPr>
                <w:sz w:val="16"/>
                <w:szCs w:val="16"/>
              </w:rPr>
              <w:t>PCT</w:t>
            </w:r>
          </w:p>
        </w:tc>
        <w:tc>
          <w:tcPr>
            <w:tcW w:w="850" w:type="dxa"/>
          </w:tcPr>
          <w:p w14:paraId="4C5C01CE" w14:textId="77777777" w:rsidR="00BC484E" w:rsidRPr="00975A18" w:rsidRDefault="00BC484E" w:rsidP="00BC484E">
            <w:pPr>
              <w:jc w:val="right"/>
              <w:rPr>
                <w:sz w:val="16"/>
                <w:szCs w:val="16"/>
              </w:rPr>
            </w:pPr>
            <w:r>
              <w:rPr>
                <w:sz w:val="16"/>
                <w:szCs w:val="16"/>
              </w:rPr>
              <w:t>1000</w:t>
            </w:r>
          </w:p>
        </w:tc>
        <w:tc>
          <w:tcPr>
            <w:tcW w:w="1276" w:type="dxa"/>
          </w:tcPr>
          <w:p w14:paraId="00BE11DC" w14:textId="77777777" w:rsidR="00BC484E" w:rsidRPr="00975A18" w:rsidRDefault="00BC484E" w:rsidP="00BC484E">
            <w:pPr>
              <w:jc w:val="right"/>
              <w:rPr>
                <w:sz w:val="16"/>
                <w:szCs w:val="16"/>
              </w:rPr>
            </w:pPr>
            <w:r>
              <w:rPr>
                <w:sz w:val="16"/>
                <w:szCs w:val="16"/>
              </w:rPr>
              <w:t>13,65</w:t>
            </w:r>
          </w:p>
        </w:tc>
        <w:tc>
          <w:tcPr>
            <w:tcW w:w="1417" w:type="dxa"/>
          </w:tcPr>
          <w:p w14:paraId="16BFC61E" w14:textId="77777777" w:rsidR="00BC484E" w:rsidRPr="00975A18" w:rsidRDefault="00BC484E" w:rsidP="00BC484E">
            <w:pPr>
              <w:ind w:right="72"/>
              <w:jc w:val="right"/>
              <w:rPr>
                <w:sz w:val="16"/>
                <w:szCs w:val="16"/>
              </w:rPr>
            </w:pPr>
            <w:r>
              <w:rPr>
                <w:sz w:val="16"/>
                <w:szCs w:val="16"/>
              </w:rPr>
              <w:t>13.653,30</w:t>
            </w:r>
          </w:p>
        </w:tc>
      </w:tr>
      <w:tr w:rsidR="00BC484E" w14:paraId="6B0F0B47" w14:textId="77777777" w:rsidTr="00BC484E">
        <w:tc>
          <w:tcPr>
            <w:tcW w:w="702" w:type="dxa"/>
          </w:tcPr>
          <w:p w14:paraId="2C35E124" w14:textId="77777777" w:rsidR="00BC484E" w:rsidRDefault="00BC484E" w:rsidP="00BC484E">
            <w:pPr>
              <w:rPr>
                <w:sz w:val="16"/>
                <w:szCs w:val="16"/>
              </w:rPr>
            </w:pPr>
            <w:r>
              <w:rPr>
                <w:sz w:val="16"/>
                <w:szCs w:val="16"/>
              </w:rPr>
              <w:t>107</w:t>
            </w:r>
          </w:p>
        </w:tc>
        <w:tc>
          <w:tcPr>
            <w:tcW w:w="4963" w:type="dxa"/>
          </w:tcPr>
          <w:p w14:paraId="2A0AF04E" w14:textId="77777777" w:rsidR="00BC484E" w:rsidRPr="00DC1EFB" w:rsidRDefault="00BC484E" w:rsidP="00BC484E">
            <w:pPr>
              <w:rPr>
                <w:sz w:val="18"/>
                <w:szCs w:val="18"/>
              </w:rPr>
            </w:pPr>
            <w:r>
              <w:rPr>
                <w:sz w:val="18"/>
                <w:szCs w:val="18"/>
              </w:rPr>
              <w:t>REFRIGERANTE MATERIALLATA: ÁGUA GASOSA, XAROPE, SABOR GUARANÁ, 350 ML</w:t>
            </w:r>
          </w:p>
        </w:tc>
        <w:tc>
          <w:tcPr>
            <w:tcW w:w="993" w:type="dxa"/>
          </w:tcPr>
          <w:p w14:paraId="00B1AC18" w14:textId="77777777" w:rsidR="00BC484E" w:rsidRPr="003E4EF5" w:rsidRDefault="00BC484E" w:rsidP="00BC484E">
            <w:pPr>
              <w:jc w:val="right"/>
              <w:rPr>
                <w:sz w:val="16"/>
                <w:szCs w:val="16"/>
              </w:rPr>
            </w:pPr>
            <w:r>
              <w:rPr>
                <w:sz w:val="16"/>
                <w:szCs w:val="16"/>
              </w:rPr>
              <w:t>UND</w:t>
            </w:r>
          </w:p>
        </w:tc>
        <w:tc>
          <w:tcPr>
            <w:tcW w:w="850" w:type="dxa"/>
          </w:tcPr>
          <w:p w14:paraId="3B23BA55" w14:textId="77777777" w:rsidR="00BC484E" w:rsidRPr="00975A18" w:rsidRDefault="00BC484E" w:rsidP="00BC484E">
            <w:pPr>
              <w:jc w:val="right"/>
              <w:rPr>
                <w:sz w:val="16"/>
                <w:szCs w:val="16"/>
              </w:rPr>
            </w:pPr>
            <w:r>
              <w:rPr>
                <w:sz w:val="16"/>
                <w:szCs w:val="16"/>
              </w:rPr>
              <w:t>400</w:t>
            </w:r>
          </w:p>
        </w:tc>
        <w:tc>
          <w:tcPr>
            <w:tcW w:w="1276" w:type="dxa"/>
          </w:tcPr>
          <w:p w14:paraId="64B02FC3" w14:textId="77777777" w:rsidR="00BC484E" w:rsidRPr="00975A18" w:rsidRDefault="00BC484E" w:rsidP="00BC484E">
            <w:pPr>
              <w:jc w:val="right"/>
              <w:rPr>
                <w:sz w:val="16"/>
                <w:szCs w:val="16"/>
              </w:rPr>
            </w:pPr>
            <w:r>
              <w:rPr>
                <w:sz w:val="16"/>
                <w:szCs w:val="16"/>
              </w:rPr>
              <w:t>168,85</w:t>
            </w:r>
          </w:p>
        </w:tc>
        <w:tc>
          <w:tcPr>
            <w:tcW w:w="1417" w:type="dxa"/>
          </w:tcPr>
          <w:p w14:paraId="56252BD2" w14:textId="77777777" w:rsidR="00BC484E" w:rsidRPr="00975A18" w:rsidRDefault="00BC484E" w:rsidP="00BC484E">
            <w:pPr>
              <w:ind w:right="72"/>
              <w:jc w:val="right"/>
              <w:rPr>
                <w:sz w:val="16"/>
                <w:szCs w:val="16"/>
              </w:rPr>
            </w:pPr>
            <w:r>
              <w:rPr>
                <w:sz w:val="16"/>
                <w:szCs w:val="16"/>
              </w:rPr>
              <w:t>67.538,64</w:t>
            </w:r>
          </w:p>
        </w:tc>
      </w:tr>
      <w:tr w:rsidR="00BC484E" w14:paraId="34D82542" w14:textId="77777777" w:rsidTr="00BC484E">
        <w:tc>
          <w:tcPr>
            <w:tcW w:w="702" w:type="dxa"/>
          </w:tcPr>
          <w:p w14:paraId="3B308387" w14:textId="77777777" w:rsidR="00BC484E" w:rsidRDefault="00BC484E" w:rsidP="00BC484E">
            <w:pPr>
              <w:rPr>
                <w:sz w:val="16"/>
                <w:szCs w:val="16"/>
              </w:rPr>
            </w:pPr>
            <w:r>
              <w:rPr>
                <w:sz w:val="16"/>
                <w:szCs w:val="16"/>
              </w:rPr>
              <w:t>108</w:t>
            </w:r>
          </w:p>
        </w:tc>
        <w:tc>
          <w:tcPr>
            <w:tcW w:w="4963" w:type="dxa"/>
          </w:tcPr>
          <w:p w14:paraId="4F3298B3" w14:textId="77777777" w:rsidR="00BC484E" w:rsidRPr="00DC1EFB" w:rsidRDefault="00BC484E" w:rsidP="00BC484E">
            <w:pPr>
              <w:rPr>
                <w:sz w:val="18"/>
                <w:szCs w:val="18"/>
              </w:rPr>
            </w:pPr>
            <w:r>
              <w:rPr>
                <w:sz w:val="18"/>
                <w:szCs w:val="18"/>
              </w:rPr>
              <w:t>REFRIGERANTE LATA, COM 350 ML. AGUA GASEIFICADA, AÇUCAR, EXTRATO DE NOZ DE COLA, CAFEINA, CORANTE CARAMELO IV, ACIDULANTE ÁCIDO FOSFÓRICO E AROMA NATURAL. INFORMAÇÃO NUTRICIONAIS 200 ML: VALOR ENERGÉTICO (KCAL): 85 KCAL; GORDURAS TOTAIS: 0G; GORDURAS SATURADAS E GORDURAS TRANS: 0G; PROTEINAS:0G; CARBOIDRATOS, DOS QUAIS: 21G; ACUCARES (VD NÃO ESTABELECIDO); 21G; SÓDIO: 10MG; FIBRA ALIMENTAR: 0G; CARBOIDRATOS: 21.0 GM.</w:t>
            </w:r>
          </w:p>
        </w:tc>
        <w:tc>
          <w:tcPr>
            <w:tcW w:w="993" w:type="dxa"/>
          </w:tcPr>
          <w:p w14:paraId="6318EFE1" w14:textId="77777777" w:rsidR="00BC484E" w:rsidRPr="003E4EF5" w:rsidRDefault="00BC484E" w:rsidP="00BC484E">
            <w:pPr>
              <w:jc w:val="right"/>
              <w:rPr>
                <w:sz w:val="16"/>
                <w:szCs w:val="16"/>
              </w:rPr>
            </w:pPr>
            <w:r>
              <w:rPr>
                <w:sz w:val="16"/>
                <w:szCs w:val="16"/>
              </w:rPr>
              <w:t>UINID</w:t>
            </w:r>
          </w:p>
        </w:tc>
        <w:tc>
          <w:tcPr>
            <w:tcW w:w="850" w:type="dxa"/>
          </w:tcPr>
          <w:p w14:paraId="4EB7774F" w14:textId="77777777" w:rsidR="00BC484E" w:rsidRPr="00975A18" w:rsidRDefault="00BC484E" w:rsidP="00BC484E">
            <w:pPr>
              <w:jc w:val="right"/>
              <w:rPr>
                <w:sz w:val="16"/>
                <w:szCs w:val="16"/>
              </w:rPr>
            </w:pPr>
            <w:r>
              <w:rPr>
                <w:sz w:val="16"/>
                <w:szCs w:val="16"/>
              </w:rPr>
              <w:t>500</w:t>
            </w:r>
          </w:p>
        </w:tc>
        <w:tc>
          <w:tcPr>
            <w:tcW w:w="1276" w:type="dxa"/>
          </w:tcPr>
          <w:p w14:paraId="6F68F31A" w14:textId="77777777" w:rsidR="00BC484E" w:rsidRPr="00975A18" w:rsidRDefault="00BC484E" w:rsidP="00BC484E">
            <w:pPr>
              <w:jc w:val="right"/>
              <w:rPr>
                <w:sz w:val="16"/>
                <w:szCs w:val="16"/>
              </w:rPr>
            </w:pPr>
            <w:r>
              <w:rPr>
                <w:sz w:val="16"/>
                <w:szCs w:val="16"/>
              </w:rPr>
              <w:t>3,56</w:t>
            </w:r>
          </w:p>
        </w:tc>
        <w:tc>
          <w:tcPr>
            <w:tcW w:w="1417" w:type="dxa"/>
          </w:tcPr>
          <w:p w14:paraId="284331BF" w14:textId="77777777" w:rsidR="00BC484E" w:rsidRPr="00975A18" w:rsidRDefault="00BC484E" w:rsidP="00BC484E">
            <w:pPr>
              <w:ind w:right="72"/>
              <w:jc w:val="right"/>
              <w:rPr>
                <w:sz w:val="16"/>
                <w:szCs w:val="16"/>
              </w:rPr>
            </w:pPr>
            <w:r>
              <w:rPr>
                <w:sz w:val="16"/>
                <w:szCs w:val="16"/>
              </w:rPr>
              <w:t>1.778,30</w:t>
            </w:r>
          </w:p>
        </w:tc>
      </w:tr>
      <w:tr w:rsidR="00BC484E" w14:paraId="51689FFF" w14:textId="77777777" w:rsidTr="00BC484E">
        <w:tc>
          <w:tcPr>
            <w:tcW w:w="702" w:type="dxa"/>
          </w:tcPr>
          <w:p w14:paraId="631A29A5" w14:textId="77777777" w:rsidR="00BC484E" w:rsidRDefault="00BC484E" w:rsidP="00BC484E">
            <w:pPr>
              <w:rPr>
                <w:sz w:val="16"/>
                <w:szCs w:val="16"/>
              </w:rPr>
            </w:pPr>
            <w:r>
              <w:rPr>
                <w:sz w:val="16"/>
                <w:szCs w:val="16"/>
              </w:rPr>
              <w:t>109</w:t>
            </w:r>
          </w:p>
        </w:tc>
        <w:tc>
          <w:tcPr>
            <w:tcW w:w="4963" w:type="dxa"/>
          </w:tcPr>
          <w:p w14:paraId="7DBC8285" w14:textId="77777777" w:rsidR="00BC484E" w:rsidRPr="00DC1EFB" w:rsidRDefault="00BC484E" w:rsidP="00BC484E">
            <w:pPr>
              <w:rPr>
                <w:sz w:val="18"/>
                <w:szCs w:val="18"/>
              </w:rPr>
            </w:pPr>
            <w:r>
              <w:rPr>
                <w:sz w:val="18"/>
                <w:szCs w:val="18"/>
              </w:rPr>
              <w:t>REFRIGERANTE MATERIALLATA: ÁGUA GASOSA, XAROPE, SABOR LARANJA, 350 ML</w:t>
            </w:r>
          </w:p>
        </w:tc>
        <w:tc>
          <w:tcPr>
            <w:tcW w:w="993" w:type="dxa"/>
          </w:tcPr>
          <w:p w14:paraId="43E81184" w14:textId="77777777" w:rsidR="00BC484E" w:rsidRPr="003E4EF5" w:rsidRDefault="00BC484E" w:rsidP="00BC484E">
            <w:pPr>
              <w:jc w:val="right"/>
              <w:rPr>
                <w:sz w:val="16"/>
                <w:szCs w:val="16"/>
              </w:rPr>
            </w:pPr>
            <w:r>
              <w:rPr>
                <w:sz w:val="16"/>
                <w:szCs w:val="16"/>
              </w:rPr>
              <w:t>UND</w:t>
            </w:r>
          </w:p>
        </w:tc>
        <w:tc>
          <w:tcPr>
            <w:tcW w:w="850" w:type="dxa"/>
          </w:tcPr>
          <w:p w14:paraId="38F4CFB1" w14:textId="77777777" w:rsidR="00BC484E" w:rsidRPr="00975A18" w:rsidRDefault="00BC484E" w:rsidP="00BC484E">
            <w:pPr>
              <w:jc w:val="right"/>
              <w:rPr>
                <w:sz w:val="16"/>
                <w:szCs w:val="16"/>
              </w:rPr>
            </w:pPr>
            <w:r>
              <w:rPr>
                <w:sz w:val="16"/>
                <w:szCs w:val="16"/>
              </w:rPr>
              <w:t>500</w:t>
            </w:r>
          </w:p>
        </w:tc>
        <w:tc>
          <w:tcPr>
            <w:tcW w:w="1276" w:type="dxa"/>
          </w:tcPr>
          <w:p w14:paraId="22D091DE" w14:textId="77777777" w:rsidR="00BC484E" w:rsidRPr="00975A18" w:rsidRDefault="00BC484E" w:rsidP="00BC484E">
            <w:pPr>
              <w:jc w:val="right"/>
              <w:rPr>
                <w:sz w:val="16"/>
                <w:szCs w:val="16"/>
              </w:rPr>
            </w:pPr>
            <w:r>
              <w:rPr>
                <w:sz w:val="16"/>
                <w:szCs w:val="16"/>
              </w:rPr>
              <w:t>3,56</w:t>
            </w:r>
          </w:p>
        </w:tc>
        <w:tc>
          <w:tcPr>
            <w:tcW w:w="1417" w:type="dxa"/>
          </w:tcPr>
          <w:p w14:paraId="3678BFF3" w14:textId="77777777" w:rsidR="00BC484E" w:rsidRPr="00975A18" w:rsidRDefault="00BC484E" w:rsidP="00BC484E">
            <w:pPr>
              <w:ind w:right="72"/>
              <w:jc w:val="right"/>
              <w:rPr>
                <w:sz w:val="16"/>
                <w:szCs w:val="16"/>
              </w:rPr>
            </w:pPr>
            <w:r>
              <w:rPr>
                <w:sz w:val="16"/>
                <w:szCs w:val="16"/>
              </w:rPr>
              <w:t>1.778,30</w:t>
            </w:r>
          </w:p>
        </w:tc>
      </w:tr>
      <w:tr w:rsidR="00BC484E" w14:paraId="5549D91E" w14:textId="77777777" w:rsidTr="00BC484E">
        <w:tc>
          <w:tcPr>
            <w:tcW w:w="702" w:type="dxa"/>
          </w:tcPr>
          <w:p w14:paraId="35CEE7DB" w14:textId="77777777" w:rsidR="00BC484E" w:rsidRDefault="00BC484E" w:rsidP="00BC484E">
            <w:pPr>
              <w:rPr>
                <w:sz w:val="16"/>
                <w:szCs w:val="16"/>
              </w:rPr>
            </w:pPr>
            <w:r>
              <w:rPr>
                <w:sz w:val="16"/>
                <w:szCs w:val="16"/>
              </w:rPr>
              <w:t>110</w:t>
            </w:r>
          </w:p>
        </w:tc>
        <w:tc>
          <w:tcPr>
            <w:tcW w:w="4963" w:type="dxa"/>
          </w:tcPr>
          <w:p w14:paraId="5DA19DD0" w14:textId="77777777" w:rsidR="00BC484E" w:rsidRPr="00DC1EFB" w:rsidRDefault="00BC484E" w:rsidP="00BC484E">
            <w:pPr>
              <w:rPr>
                <w:sz w:val="18"/>
                <w:szCs w:val="18"/>
              </w:rPr>
            </w:pPr>
            <w:r>
              <w:rPr>
                <w:sz w:val="18"/>
                <w:szCs w:val="18"/>
              </w:rPr>
              <w:t>SUCO ARTIFICIAL, PÓ SABOR GOIABA C/ AÇUCAR PACOTE CONTENDO 25 G CAIXA COM 15 UNIDADE</w:t>
            </w:r>
          </w:p>
        </w:tc>
        <w:tc>
          <w:tcPr>
            <w:tcW w:w="993" w:type="dxa"/>
          </w:tcPr>
          <w:p w14:paraId="1C302BED" w14:textId="77777777" w:rsidR="00BC484E" w:rsidRPr="003E4EF5" w:rsidRDefault="00BC484E" w:rsidP="00BC484E">
            <w:pPr>
              <w:jc w:val="right"/>
              <w:rPr>
                <w:sz w:val="16"/>
                <w:szCs w:val="16"/>
              </w:rPr>
            </w:pPr>
            <w:r>
              <w:rPr>
                <w:sz w:val="16"/>
                <w:szCs w:val="16"/>
              </w:rPr>
              <w:t>CAX</w:t>
            </w:r>
          </w:p>
        </w:tc>
        <w:tc>
          <w:tcPr>
            <w:tcW w:w="850" w:type="dxa"/>
          </w:tcPr>
          <w:p w14:paraId="7F11E422" w14:textId="77777777" w:rsidR="00BC484E" w:rsidRPr="00975A18" w:rsidRDefault="00BC484E" w:rsidP="00BC484E">
            <w:pPr>
              <w:jc w:val="right"/>
              <w:rPr>
                <w:sz w:val="16"/>
                <w:szCs w:val="16"/>
              </w:rPr>
            </w:pPr>
            <w:r>
              <w:rPr>
                <w:sz w:val="16"/>
                <w:szCs w:val="16"/>
              </w:rPr>
              <w:t>155</w:t>
            </w:r>
          </w:p>
        </w:tc>
        <w:tc>
          <w:tcPr>
            <w:tcW w:w="1276" w:type="dxa"/>
          </w:tcPr>
          <w:p w14:paraId="6C69DFAA" w14:textId="77777777" w:rsidR="00BC484E" w:rsidRPr="00975A18" w:rsidRDefault="00BC484E" w:rsidP="00BC484E">
            <w:pPr>
              <w:jc w:val="right"/>
              <w:rPr>
                <w:sz w:val="16"/>
                <w:szCs w:val="16"/>
              </w:rPr>
            </w:pPr>
            <w:r>
              <w:rPr>
                <w:sz w:val="16"/>
                <w:szCs w:val="16"/>
              </w:rPr>
              <w:t>17,10</w:t>
            </w:r>
          </w:p>
        </w:tc>
        <w:tc>
          <w:tcPr>
            <w:tcW w:w="1417" w:type="dxa"/>
          </w:tcPr>
          <w:p w14:paraId="34B66B94" w14:textId="77777777" w:rsidR="00BC484E" w:rsidRPr="00975A18" w:rsidRDefault="00BC484E" w:rsidP="00BC484E">
            <w:pPr>
              <w:ind w:right="72"/>
              <w:jc w:val="right"/>
              <w:rPr>
                <w:sz w:val="16"/>
                <w:szCs w:val="16"/>
              </w:rPr>
            </w:pPr>
            <w:r>
              <w:rPr>
                <w:sz w:val="16"/>
                <w:szCs w:val="16"/>
              </w:rPr>
              <w:t>2.650,50</w:t>
            </w:r>
          </w:p>
        </w:tc>
      </w:tr>
      <w:tr w:rsidR="00BC484E" w14:paraId="00AA16B5" w14:textId="77777777" w:rsidTr="00BC484E">
        <w:tc>
          <w:tcPr>
            <w:tcW w:w="702" w:type="dxa"/>
          </w:tcPr>
          <w:p w14:paraId="0D1B3143" w14:textId="77777777" w:rsidR="00BC484E" w:rsidRDefault="00BC484E" w:rsidP="00BC484E">
            <w:pPr>
              <w:rPr>
                <w:sz w:val="16"/>
                <w:szCs w:val="16"/>
              </w:rPr>
            </w:pPr>
            <w:r>
              <w:rPr>
                <w:sz w:val="16"/>
                <w:szCs w:val="16"/>
              </w:rPr>
              <w:t>111</w:t>
            </w:r>
          </w:p>
        </w:tc>
        <w:tc>
          <w:tcPr>
            <w:tcW w:w="4963" w:type="dxa"/>
          </w:tcPr>
          <w:p w14:paraId="673D9740" w14:textId="77777777" w:rsidR="00BC484E" w:rsidRPr="00DC1EFB" w:rsidRDefault="00BC484E" w:rsidP="00BC484E">
            <w:pPr>
              <w:rPr>
                <w:sz w:val="18"/>
                <w:szCs w:val="18"/>
              </w:rPr>
            </w:pPr>
            <w:r>
              <w:rPr>
                <w:sz w:val="18"/>
                <w:szCs w:val="18"/>
              </w:rPr>
              <w:t>SUCO ARTIFICIAL, PÓ SABOR LARANJA C/ AÇUCAR PACOTE CONTENDO 25 G CAIXA COM 15 UNIDADE</w:t>
            </w:r>
          </w:p>
        </w:tc>
        <w:tc>
          <w:tcPr>
            <w:tcW w:w="993" w:type="dxa"/>
          </w:tcPr>
          <w:p w14:paraId="40E07021" w14:textId="77777777" w:rsidR="00BC484E" w:rsidRPr="003E4EF5" w:rsidRDefault="00BC484E" w:rsidP="00BC484E">
            <w:pPr>
              <w:jc w:val="right"/>
              <w:rPr>
                <w:sz w:val="16"/>
                <w:szCs w:val="16"/>
              </w:rPr>
            </w:pPr>
            <w:r>
              <w:rPr>
                <w:sz w:val="16"/>
                <w:szCs w:val="16"/>
              </w:rPr>
              <w:t>CX</w:t>
            </w:r>
          </w:p>
        </w:tc>
        <w:tc>
          <w:tcPr>
            <w:tcW w:w="850" w:type="dxa"/>
          </w:tcPr>
          <w:p w14:paraId="7D3A81D1" w14:textId="77777777" w:rsidR="00BC484E" w:rsidRPr="00975A18" w:rsidRDefault="00BC484E" w:rsidP="00BC484E">
            <w:pPr>
              <w:jc w:val="right"/>
              <w:rPr>
                <w:sz w:val="16"/>
                <w:szCs w:val="16"/>
              </w:rPr>
            </w:pPr>
            <w:r>
              <w:rPr>
                <w:sz w:val="16"/>
                <w:szCs w:val="16"/>
              </w:rPr>
              <w:t>155</w:t>
            </w:r>
          </w:p>
        </w:tc>
        <w:tc>
          <w:tcPr>
            <w:tcW w:w="1276" w:type="dxa"/>
          </w:tcPr>
          <w:p w14:paraId="48933B57" w14:textId="77777777" w:rsidR="00BC484E" w:rsidRPr="00975A18" w:rsidRDefault="00BC484E" w:rsidP="00BC484E">
            <w:pPr>
              <w:jc w:val="right"/>
              <w:rPr>
                <w:sz w:val="16"/>
                <w:szCs w:val="16"/>
              </w:rPr>
            </w:pPr>
            <w:r>
              <w:rPr>
                <w:sz w:val="16"/>
                <w:szCs w:val="16"/>
              </w:rPr>
              <w:t>14,40</w:t>
            </w:r>
          </w:p>
        </w:tc>
        <w:tc>
          <w:tcPr>
            <w:tcW w:w="1417" w:type="dxa"/>
          </w:tcPr>
          <w:p w14:paraId="535861BB" w14:textId="77777777" w:rsidR="00BC484E" w:rsidRPr="00975A18" w:rsidRDefault="00BC484E" w:rsidP="00BC484E">
            <w:pPr>
              <w:ind w:right="72"/>
              <w:jc w:val="right"/>
              <w:rPr>
                <w:sz w:val="16"/>
                <w:szCs w:val="16"/>
              </w:rPr>
            </w:pPr>
            <w:r>
              <w:rPr>
                <w:sz w:val="16"/>
                <w:szCs w:val="16"/>
              </w:rPr>
              <w:t>2.232,00</w:t>
            </w:r>
          </w:p>
        </w:tc>
      </w:tr>
      <w:tr w:rsidR="00BC484E" w14:paraId="7AE7381E" w14:textId="77777777" w:rsidTr="00BC484E">
        <w:tc>
          <w:tcPr>
            <w:tcW w:w="702" w:type="dxa"/>
          </w:tcPr>
          <w:p w14:paraId="1835D414" w14:textId="77777777" w:rsidR="00BC484E" w:rsidRDefault="00BC484E" w:rsidP="00BC484E">
            <w:pPr>
              <w:rPr>
                <w:sz w:val="16"/>
                <w:szCs w:val="16"/>
              </w:rPr>
            </w:pPr>
            <w:r>
              <w:rPr>
                <w:sz w:val="16"/>
                <w:szCs w:val="16"/>
              </w:rPr>
              <w:t>112</w:t>
            </w:r>
          </w:p>
        </w:tc>
        <w:tc>
          <w:tcPr>
            <w:tcW w:w="4963" w:type="dxa"/>
          </w:tcPr>
          <w:p w14:paraId="6415D131" w14:textId="77777777" w:rsidR="00BC484E" w:rsidRPr="00DC1EFB" w:rsidRDefault="00BC484E" w:rsidP="00BC484E">
            <w:pPr>
              <w:rPr>
                <w:sz w:val="18"/>
                <w:szCs w:val="18"/>
              </w:rPr>
            </w:pPr>
            <w:r>
              <w:rPr>
                <w:sz w:val="18"/>
                <w:szCs w:val="18"/>
              </w:rPr>
              <w:t>SUCO ARTIFICIAL, PÓ SABOR LIMÃO C/ AÇUCAR PACOTE CONTENDO 25 G CAIXA COM 15 UNIDADE</w:t>
            </w:r>
          </w:p>
        </w:tc>
        <w:tc>
          <w:tcPr>
            <w:tcW w:w="993" w:type="dxa"/>
          </w:tcPr>
          <w:p w14:paraId="3407268C" w14:textId="77777777" w:rsidR="00BC484E" w:rsidRPr="003E4EF5" w:rsidRDefault="00BC484E" w:rsidP="00BC484E">
            <w:pPr>
              <w:jc w:val="right"/>
              <w:rPr>
                <w:sz w:val="16"/>
                <w:szCs w:val="16"/>
              </w:rPr>
            </w:pPr>
            <w:r>
              <w:rPr>
                <w:sz w:val="16"/>
                <w:szCs w:val="16"/>
              </w:rPr>
              <w:t>CX</w:t>
            </w:r>
          </w:p>
        </w:tc>
        <w:tc>
          <w:tcPr>
            <w:tcW w:w="850" w:type="dxa"/>
          </w:tcPr>
          <w:p w14:paraId="115E8DA6" w14:textId="77777777" w:rsidR="00BC484E" w:rsidRPr="00975A18" w:rsidRDefault="00BC484E" w:rsidP="00BC484E">
            <w:pPr>
              <w:jc w:val="right"/>
              <w:rPr>
                <w:sz w:val="16"/>
                <w:szCs w:val="16"/>
              </w:rPr>
            </w:pPr>
            <w:r>
              <w:rPr>
                <w:sz w:val="16"/>
                <w:szCs w:val="16"/>
              </w:rPr>
              <w:t>155</w:t>
            </w:r>
          </w:p>
        </w:tc>
        <w:tc>
          <w:tcPr>
            <w:tcW w:w="1276" w:type="dxa"/>
          </w:tcPr>
          <w:p w14:paraId="736CC309" w14:textId="77777777" w:rsidR="00BC484E" w:rsidRPr="00975A18" w:rsidRDefault="00BC484E" w:rsidP="00BC484E">
            <w:pPr>
              <w:jc w:val="right"/>
              <w:rPr>
                <w:sz w:val="16"/>
                <w:szCs w:val="16"/>
              </w:rPr>
            </w:pPr>
            <w:r>
              <w:rPr>
                <w:sz w:val="16"/>
                <w:szCs w:val="16"/>
              </w:rPr>
              <w:t>17,10</w:t>
            </w:r>
          </w:p>
        </w:tc>
        <w:tc>
          <w:tcPr>
            <w:tcW w:w="1417" w:type="dxa"/>
          </w:tcPr>
          <w:p w14:paraId="2E833724" w14:textId="77777777" w:rsidR="00BC484E" w:rsidRPr="00975A18" w:rsidRDefault="00BC484E" w:rsidP="00BC484E">
            <w:pPr>
              <w:ind w:right="72"/>
              <w:jc w:val="right"/>
              <w:rPr>
                <w:sz w:val="16"/>
                <w:szCs w:val="16"/>
              </w:rPr>
            </w:pPr>
            <w:r>
              <w:rPr>
                <w:sz w:val="16"/>
                <w:szCs w:val="16"/>
              </w:rPr>
              <w:t>2.650,50</w:t>
            </w:r>
          </w:p>
        </w:tc>
      </w:tr>
      <w:tr w:rsidR="00BC484E" w14:paraId="280F9EA6" w14:textId="77777777" w:rsidTr="00BC484E">
        <w:tc>
          <w:tcPr>
            <w:tcW w:w="702" w:type="dxa"/>
          </w:tcPr>
          <w:p w14:paraId="1360C126" w14:textId="77777777" w:rsidR="00BC484E" w:rsidRDefault="00BC484E" w:rsidP="00BC484E">
            <w:pPr>
              <w:rPr>
                <w:sz w:val="16"/>
                <w:szCs w:val="16"/>
              </w:rPr>
            </w:pPr>
            <w:r>
              <w:rPr>
                <w:sz w:val="16"/>
                <w:szCs w:val="16"/>
              </w:rPr>
              <w:t>113</w:t>
            </w:r>
          </w:p>
        </w:tc>
        <w:tc>
          <w:tcPr>
            <w:tcW w:w="4963" w:type="dxa"/>
          </w:tcPr>
          <w:p w14:paraId="01DE982A" w14:textId="77777777" w:rsidR="00BC484E" w:rsidRPr="00DC1EFB" w:rsidRDefault="00BC484E" w:rsidP="00BC484E">
            <w:pPr>
              <w:rPr>
                <w:sz w:val="18"/>
                <w:szCs w:val="18"/>
              </w:rPr>
            </w:pPr>
            <w:r>
              <w:rPr>
                <w:sz w:val="18"/>
                <w:szCs w:val="18"/>
              </w:rPr>
              <w:t>SUCO ARTIFICIAL, PÓ SABOR TANGERINA C/ AÇUCAR PACOTE CONTENDO 25 G CAIXA COM 15 UNIDADE</w:t>
            </w:r>
          </w:p>
        </w:tc>
        <w:tc>
          <w:tcPr>
            <w:tcW w:w="993" w:type="dxa"/>
          </w:tcPr>
          <w:p w14:paraId="53803010" w14:textId="77777777" w:rsidR="00BC484E" w:rsidRPr="003E4EF5" w:rsidRDefault="00BC484E" w:rsidP="00BC484E">
            <w:pPr>
              <w:jc w:val="right"/>
              <w:rPr>
                <w:sz w:val="16"/>
                <w:szCs w:val="16"/>
              </w:rPr>
            </w:pPr>
            <w:r>
              <w:rPr>
                <w:sz w:val="16"/>
                <w:szCs w:val="16"/>
              </w:rPr>
              <w:t>CX</w:t>
            </w:r>
          </w:p>
        </w:tc>
        <w:tc>
          <w:tcPr>
            <w:tcW w:w="850" w:type="dxa"/>
          </w:tcPr>
          <w:p w14:paraId="77C0C77A" w14:textId="77777777" w:rsidR="00BC484E" w:rsidRPr="00975A18" w:rsidRDefault="00BC484E" w:rsidP="00BC484E">
            <w:pPr>
              <w:jc w:val="right"/>
              <w:rPr>
                <w:sz w:val="16"/>
                <w:szCs w:val="16"/>
              </w:rPr>
            </w:pPr>
            <w:r>
              <w:rPr>
                <w:sz w:val="16"/>
                <w:szCs w:val="16"/>
              </w:rPr>
              <w:t>155</w:t>
            </w:r>
          </w:p>
        </w:tc>
        <w:tc>
          <w:tcPr>
            <w:tcW w:w="1276" w:type="dxa"/>
          </w:tcPr>
          <w:p w14:paraId="39B19938" w14:textId="77777777" w:rsidR="00BC484E" w:rsidRPr="00975A18" w:rsidRDefault="00BC484E" w:rsidP="00BC484E">
            <w:pPr>
              <w:jc w:val="right"/>
              <w:rPr>
                <w:sz w:val="16"/>
                <w:szCs w:val="16"/>
              </w:rPr>
            </w:pPr>
            <w:r>
              <w:rPr>
                <w:sz w:val="16"/>
                <w:szCs w:val="16"/>
              </w:rPr>
              <w:t>16,13</w:t>
            </w:r>
          </w:p>
        </w:tc>
        <w:tc>
          <w:tcPr>
            <w:tcW w:w="1417" w:type="dxa"/>
          </w:tcPr>
          <w:p w14:paraId="6D4FC398" w14:textId="77777777" w:rsidR="00BC484E" w:rsidRPr="00975A18" w:rsidRDefault="00BC484E" w:rsidP="00BC484E">
            <w:pPr>
              <w:ind w:right="72"/>
              <w:jc w:val="right"/>
              <w:rPr>
                <w:sz w:val="16"/>
                <w:szCs w:val="16"/>
              </w:rPr>
            </w:pPr>
            <w:r>
              <w:rPr>
                <w:sz w:val="16"/>
                <w:szCs w:val="16"/>
              </w:rPr>
              <w:t>2.500,66</w:t>
            </w:r>
          </w:p>
        </w:tc>
      </w:tr>
      <w:tr w:rsidR="00BC484E" w14:paraId="5F020648" w14:textId="77777777" w:rsidTr="00BC484E">
        <w:tc>
          <w:tcPr>
            <w:tcW w:w="702" w:type="dxa"/>
          </w:tcPr>
          <w:p w14:paraId="7A4606AA" w14:textId="77777777" w:rsidR="00BC484E" w:rsidRDefault="00BC484E" w:rsidP="00BC484E">
            <w:pPr>
              <w:rPr>
                <w:sz w:val="16"/>
                <w:szCs w:val="16"/>
              </w:rPr>
            </w:pPr>
            <w:r>
              <w:rPr>
                <w:sz w:val="16"/>
                <w:szCs w:val="16"/>
              </w:rPr>
              <w:t>114</w:t>
            </w:r>
          </w:p>
        </w:tc>
        <w:tc>
          <w:tcPr>
            <w:tcW w:w="4963" w:type="dxa"/>
          </w:tcPr>
          <w:p w14:paraId="6B7AA915" w14:textId="77777777" w:rsidR="00BC484E" w:rsidRPr="00DC1EFB" w:rsidRDefault="00BC484E" w:rsidP="00BC484E">
            <w:pPr>
              <w:rPr>
                <w:sz w:val="18"/>
                <w:szCs w:val="18"/>
              </w:rPr>
            </w:pPr>
            <w:r>
              <w:rPr>
                <w:sz w:val="18"/>
                <w:szCs w:val="18"/>
              </w:rPr>
              <w:t>SUCO ARTIFICIAL, PÓ SABOR UVA C/ AÇUCAR PACOTE CONTENDO 25 G CAIXA COM 15 UNIDADE</w:t>
            </w:r>
          </w:p>
        </w:tc>
        <w:tc>
          <w:tcPr>
            <w:tcW w:w="993" w:type="dxa"/>
          </w:tcPr>
          <w:p w14:paraId="5BB5783F" w14:textId="77777777" w:rsidR="00BC484E" w:rsidRPr="003E4EF5" w:rsidRDefault="00BC484E" w:rsidP="00BC484E">
            <w:pPr>
              <w:jc w:val="right"/>
              <w:rPr>
                <w:sz w:val="16"/>
                <w:szCs w:val="16"/>
              </w:rPr>
            </w:pPr>
            <w:r>
              <w:rPr>
                <w:sz w:val="16"/>
                <w:szCs w:val="16"/>
              </w:rPr>
              <w:t>CX</w:t>
            </w:r>
          </w:p>
        </w:tc>
        <w:tc>
          <w:tcPr>
            <w:tcW w:w="850" w:type="dxa"/>
          </w:tcPr>
          <w:p w14:paraId="5BD2FF32" w14:textId="77777777" w:rsidR="00BC484E" w:rsidRPr="00975A18" w:rsidRDefault="00BC484E" w:rsidP="00BC484E">
            <w:pPr>
              <w:jc w:val="right"/>
              <w:rPr>
                <w:sz w:val="16"/>
                <w:szCs w:val="16"/>
              </w:rPr>
            </w:pPr>
            <w:r>
              <w:rPr>
                <w:sz w:val="16"/>
                <w:szCs w:val="16"/>
              </w:rPr>
              <w:t>155</w:t>
            </w:r>
          </w:p>
        </w:tc>
        <w:tc>
          <w:tcPr>
            <w:tcW w:w="1276" w:type="dxa"/>
          </w:tcPr>
          <w:p w14:paraId="48951A19" w14:textId="77777777" w:rsidR="00BC484E" w:rsidRPr="00975A18" w:rsidRDefault="00BC484E" w:rsidP="00BC484E">
            <w:pPr>
              <w:jc w:val="right"/>
              <w:rPr>
                <w:sz w:val="16"/>
                <w:szCs w:val="16"/>
              </w:rPr>
            </w:pPr>
            <w:r>
              <w:rPr>
                <w:sz w:val="16"/>
                <w:szCs w:val="16"/>
              </w:rPr>
              <w:t>16,10</w:t>
            </w:r>
          </w:p>
        </w:tc>
        <w:tc>
          <w:tcPr>
            <w:tcW w:w="1417" w:type="dxa"/>
          </w:tcPr>
          <w:p w14:paraId="1B17115E" w14:textId="77777777" w:rsidR="00BC484E" w:rsidRPr="00975A18" w:rsidRDefault="00BC484E" w:rsidP="00BC484E">
            <w:pPr>
              <w:ind w:right="72"/>
              <w:jc w:val="right"/>
              <w:rPr>
                <w:sz w:val="16"/>
                <w:szCs w:val="16"/>
              </w:rPr>
            </w:pPr>
            <w:r>
              <w:rPr>
                <w:sz w:val="16"/>
                <w:szCs w:val="16"/>
              </w:rPr>
              <w:t>2.495,50</w:t>
            </w:r>
          </w:p>
        </w:tc>
      </w:tr>
      <w:tr w:rsidR="00BC484E" w14:paraId="0542A434" w14:textId="77777777" w:rsidTr="00BC484E">
        <w:tc>
          <w:tcPr>
            <w:tcW w:w="702" w:type="dxa"/>
          </w:tcPr>
          <w:p w14:paraId="6BB7EEC4" w14:textId="77777777" w:rsidR="00BC484E" w:rsidRDefault="00BC484E" w:rsidP="00BC484E">
            <w:pPr>
              <w:rPr>
                <w:sz w:val="16"/>
                <w:szCs w:val="16"/>
              </w:rPr>
            </w:pPr>
            <w:r>
              <w:rPr>
                <w:sz w:val="16"/>
                <w:szCs w:val="16"/>
              </w:rPr>
              <w:t>115</w:t>
            </w:r>
          </w:p>
        </w:tc>
        <w:tc>
          <w:tcPr>
            <w:tcW w:w="4963" w:type="dxa"/>
          </w:tcPr>
          <w:p w14:paraId="0A4FC3A7" w14:textId="77777777" w:rsidR="00BC484E" w:rsidRPr="00DC1EFB" w:rsidRDefault="00BC484E" w:rsidP="00BC484E">
            <w:pPr>
              <w:rPr>
                <w:sz w:val="18"/>
                <w:szCs w:val="18"/>
              </w:rPr>
            </w:pPr>
            <w:r>
              <w:rPr>
                <w:sz w:val="18"/>
                <w:szCs w:val="18"/>
              </w:rPr>
              <w:t>SUCO ARTIFICIAL, PÓ SABOR ABACAXI C/ AÇUCAR PACOTE CONTENDO 25 G CAIXA COM 15 UNIDADE</w:t>
            </w:r>
          </w:p>
        </w:tc>
        <w:tc>
          <w:tcPr>
            <w:tcW w:w="993" w:type="dxa"/>
          </w:tcPr>
          <w:p w14:paraId="31118741" w14:textId="77777777" w:rsidR="00BC484E" w:rsidRPr="003E4EF5" w:rsidRDefault="00BC484E" w:rsidP="00BC484E">
            <w:pPr>
              <w:jc w:val="right"/>
              <w:rPr>
                <w:sz w:val="16"/>
                <w:szCs w:val="16"/>
              </w:rPr>
            </w:pPr>
            <w:r>
              <w:rPr>
                <w:sz w:val="16"/>
                <w:szCs w:val="16"/>
              </w:rPr>
              <w:t>CX</w:t>
            </w:r>
          </w:p>
        </w:tc>
        <w:tc>
          <w:tcPr>
            <w:tcW w:w="850" w:type="dxa"/>
          </w:tcPr>
          <w:p w14:paraId="087E9B30" w14:textId="77777777" w:rsidR="00BC484E" w:rsidRPr="00975A18" w:rsidRDefault="00BC484E" w:rsidP="00BC484E">
            <w:pPr>
              <w:jc w:val="right"/>
              <w:rPr>
                <w:sz w:val="16"/>
                <w:szCs w:val="16"/>
              </w:rPr>
            </w:pPr>
            <w:r>
              <w:rPr>
                <w:sz w:val="16"/>
                <w:szCs w:val="16"/>
              </w:rPr>
              <w:t>155</w:t>
            </w:r>
          </w:p>
        </w:tc>
        <w:tc>
          <w:tcPr>
            <w:tcW w:w="1276" w:type="dxa"/>
          </w:tcPr>
          <w:p w14:paraId="7C143A5B" w14:textId="77777777" w:rsidR="00BC484E" w:rsidRPr="00975A18" w:rsidRDefault="00BC484E" w:rsidP="00BC484E">
            <w:pPr>
              <w:jc w:val="right"/>
              <w:rPr>
                <w:sz w:val="16"/>
                <w:szCs w:val="16"/>
              </w:rPr>
            </w:pPr>
            <w:r>
              <w:rPr>
                <w:sz w:val="16"/>
                <w:szCs w:val="16"/>
              </w:rPr>
              <w:t>17,10</w:t>
            </w:r>
          </w:p>
        </w:tc>
        <w:tc>
          <w:tcPr>
            <w:tcW w:w="1417" w:type="dxa"/>
          </w:tcPr>
          <w:p w14:paraId="2F0F9E8F" w14:textId="77777777" w:rsidR="00BC484E" w:rsidRPr="00975A18" w:rsidRDefault="00BC484E" w:rsidP="00BC484E">
            <w:pPr>
              <w:ind w:right="72"/>
              <w:jc w:val="right"/>
              <w:rPr>
                <w:sz w:val="16"/>
                <w:szCs w:val="16"/>
              </w:rPr>
            </w:pPr>
            <w:r>
              <w:rPr>
                <w:sz w:val="16"/>
                <w:szCs w:val="16"/>
              </w:rPr>
              <w:t>2.650,50</w:t>
            </w:r>
          </w:p>
        </w:tc>
      </w:tr>
      <w:tr w:rsidR="00BC484E" w14:paraId="13390E90" w14:textId="77777777" w:rsidTr="00BC484E">
        <w:tc>
          <w:tcPr>
            <w:tcW w:w="702" w:type="dxa"/>
          </w:tcPr>
          <w:p w14:paraId="68A2009B" w14:textId="77777777" w:rsidR="00BC484E" w:rsidRDefault="00BC484E" w:rsidP="00BC484E">
            <w:pPr>
              <w:rPr>
                <w:sz w:val="16"/>
                <w:szCs w:val="16"/>
              </w:rPr>
            </w:pPr>
            <w:r>
              <w:rPr>
                <w:sz w:val="16"/>
                <w:szCs w:val="16"/>
              </w:rPr>
              <w:t>116</w:t>
            </w:r>
          </w:p>
        </w:tc>
        <w:tc>
          <w:tcPr>
            <w:tcW w:w="4963" w:type="dxa"/>
          </w:tcPr>
          <w:p w14:paraId="29FE3079" w14:textId="77777777" w:rsidR="00BC484E" w:rsidRPr="00DC1EFB" w:rsidRDefault="00BC484E" w:rsidP="00BC484E">
            <w:pPr>
              <w:rPr>
                <w:sz w:val="18"/>
                <w:szCs w:val="18"/>
              </w:rPr>
            </w:pPr>
            <w:r>
              <w:rPr>
                <w:sz w:val="18"/>
                <w:szCs w:val="18"/>
              </w:rPr>
              <w:t>SUCO DE FRURAS CONCENTRADO SABOR CAJU EMBALAGEM 500 ML</w:t>
            </w:r>
          </w:p>
        </w:tc>
        <w:tc>
          <w:tcPr>
            <w:tcW w:w="993" w:type="dxa"/>
          </w:tcPr>
          <w:p w14:paraId="17965698" w14:textId="77777777" w:rsidR="00BC484E" w:rsidRPr="003E4EF5" w:rsidRDefault="00BC484E" w:rsidP="00BC484E">
            <w:pPr>
              <w:jc w:val="right"/>
              <w:rPr>
                <w:sz w:val="16"/>
                <w:szCs w:val="16"/>
              </w:rPr>
            </w:pPr>
            <w:r>
              <w:rPr>
                <w:sz w:val="16"/>
                <w:szCs w:val="16"/>
              </w:rPr>
              <w:t>UND</w:t>
            </w:r>
          </w:p>
        </w:tc>
        <w:tc>
          <w:tcPr>
            <w:tcW w:w="850" w:type="dxa"/>
          </w:tcPr>
          <w:p w14:paraId="7D84C761" w14:textId="77777777" w:rsidR="00BC484E" w:rsidRPr="00975A18" w:rsidRDefault="00BC484E" w:rsidP="00BC484E">
            <w:pPr>
              <w:jc w:val="right"/>
              <w:rPr>
                <w:sz w:val="16"/>
                <w:szCs w:val="16"/>
              </w:rPr>
            </w:pPr>
            <w:r>
              <w:rPr>
                <w:sz w:val="16"/>
                <w:szCs w:val="16"/>
              </w:rPr>
              <w:t>200</w:t>
            </w:r>
          </w:p>
        </w:tc>
        <w:tc>
          <w:tcPr>
            <w:tcW w:w="1276" w:type="dxa"/>
          </w:tcPr>
          <w:p w14:paraId="69E1BCFC" w14:textId="77777777" w:rsidR="00BC484E" w:rsidRPr="00975A18" w:rsidRDefault="00BC484E" w:rsidP="00BC484E">
            <w:pPr>
              <w:jc w:val="right"/>
              <w:rPr>
                <w:sz w:val="16"/>
                <w:szCs w:val="16"/>
              </w:rPr>
            </w:pPr>
            <w:r>
              <w:rPr>
                <w:sz w:val="16"/>
                <w:szCs w:val="16"/>
              </w:rPr>
              <w:t>7,39</w:t>
            </w:r>
          </w:p>
        </w:tc>
        <w:tc>
          <w:tcPr>
            <w:tcW w:w="1417" w:type="dxa"/>
          </w:tcPr>
          <w:p w14:paraId="141C0D5B" w14:textId="77777777" w:rsidR="00BC484E" w:rsidRPr="00975A18" w:rsidRDefault="00BC484E" w:rsidP="00BC484E">
            <w:pPr>
              <w:ind w:right="72"/>
              <w:jc w:val="right"/>
              <w:rPr>
                <w:sz w:val="16"/>
                <w:szCs w:val="16"/>
              </w:rPr>
            </w:pPr>
            <w:r>
              <w:rPr>
                <w:sz w:val="16"/>
                <w:szCs w:val="16"/>
              </w:rPr>
              <w:t>1.478,00</w:t>
            </w:r>
          </w:p>
        </w:tc>
      </w:tr>
      <w:tr w:rsidR="00BC484E" w14:paraId="6F20D283" w14:textId="77777777" w:rsidTr="00BC484E">
        <w:tc>
          <w:tcPr>
            <w:tcW w:w="702" w:type="dxa"/>
          </w:tcPr>
          <w:p w14:paraId="0EF06E20" w14:textId="77777777" w:rsidR="00BC484E" w:rsidRDefault="00BC484E" w:rsidP="00BC484E">
            <w:pPr>
              <w:rPr>
                <w:sz w:val="16"/>
                <w:szCs w:val="16"/>
              </w:rPr>
            </w:pPr>
            <w:r>
              <w:rPr>
                <w:sz w:val="16"/>
                <w:szCs w:val="16"/>
              </w:rPr>
              <w:t>117</w:t>
            </w:r>
          </w:p>
        </w:tc>
        <w:tc>
          <w:tcPr>
            <w:tcW w:w="4963" w:type="dxa"/>
          </w:tcPr>
          <w:p w14:paraId="38BD83DD" w14:textId="77777777" w:rsidR="00BC484E" w:rsidRPr="00DC1EFB" w:rsidRDefault="00BC484E" w:rsidP="00BC484E">
            <w:pPr>
              <w:rPr>
                <w:sz w:val="18"/>
                <w:szCs w:val="18"/>
              </w:rPr>
            </w:pPr>
            <w:r>
              <w:rPr>
                <w:sz w:val="18"/>
                <w:szCs w:val="18"/>
              </w:rPr>
              <w:t>REFRIGERANTES DE 02 L, COM 06 UNIDADES. AGUA GASEIFICADA, ACÚCAR, EXTRATO DE NOZ DE COLA, CAFEÍNA, CORANTE CARAMELO IV, ACIDULANTE ÁCIDO FOSFÓRICO E AROMA NATURAL. INFORMAÇÕES NUTRICIONAIS 200 ML: VALOR ENERGÉTICO (KCAL):85 KCAL; GORDURAS TOTAIS: 0 G; GORDURAS SATURADAS E GORDURAS TRANS;OG; PROTEINAS: 0G; CARBOIDRATOS, DOS QUAIS: 21G; AÇÚCARES (VD NÃO ESTABELECIDO): 21G; SÓDIO: 10 MG; FIBRA ALIMENTAR: 0G; CARBOIDRATOS: 21.0 MG.</w:t>
            </w:r>
          </w:p>
        </w:tc>
        <w:tc>
          <w:tcPr>
            <w:tcW w:w="993" w:type="dxa"/>
          </w:tcPr>
          <w:p w14:paraId="59787EA4" w14:textId="77777777" w:rsidR="00BC484E" w:rsidRPr="003E4EF5" w:rsidRDefault="00BC484E" w:rsidP="00BC484E">
            <w:pPr>
              <w:jc w:val="right"/>
              <w:rPr>
                <w:sz w:val="16"/>
                <w:szCs w:val="16"/>
              </w:rPr>
            </w:pPr>
            <w:r>
              <w:rPr>
                <w:sz w:val="16"/>
                <w:szCs w:val="16"/>
              </w:rPr>
              <w:t>FARDO</w:t>
            </w:r>
          </w:p>
        </w:tc>
        <w:tc>
          <w:tcPr>
            <w:tcW w:w="850" w:type="dxa"/>
          </w:tcPr>
          <w:p w14:paraId="7E9F2CBF" w14:textId="77777777" w:rsidR="00BC484E" w:rsidRPr="00975A18" w:rsidRDefault="00BC484E" w:rsidP="00BC484E">
            <w:pPr>
              <w:jc w:val="right"/>
              <w:rPr>
                <w:sz w:val="16"/>
                <w:szCs w:val="16"/>
              </w:rPr>
            </w:pPr>
            <w:r>
              <w:rPr>
                <w:sz w:val="16"/>
                <w:szCs w:val="16"/>
              </w:rPr>
              <w:t>410</w:t>
            </w:r>
          </w:p>
        </w:tc>
        <w:tc>
          <w:tcPr>
            <w:tcW w:w="1276" w:type="dxa"/>
          </w:tcPr>
          <w:p w14:paraId="3B848D0E" w14:textId="77777777" w:rsidR="00BC484E" w:rsidRPr="00975A18" w:rsidRDefault="00BC484E" w:rsidP="00BC484E">
            <w:pPr>
              <w:jc w:val="right"/>
              <w:rPr>
                <w:sz w:val="16"/>
                <w:szCs w:val="16"/>
              </w:rPr>
            </w:pPr>
            <w:r>
              <w:rPr>
                <w:sz w:val="16"/>
                <w:szCs w:val="16"/>
              </w:rPr>
              <w:t>7,42</w:t>
            </w:r>
          </w:p>
        </w:tc>
        <w:tc>
          <w:tcPr>
            <w:tcW w:w="1417" w:type="dxa"/>
          </w:tcPr>
          <w:p w14:paraId="67241AB0" w14:textId="77777777" w:rsidR="00BC484E" w:rsidRPr="00975A18" w:rsidRDefault="00BC484E" w:rsidP="00BC484E">
            <w:pPr>
              <w:ind w:right="72"/>
              <w:jc w:val="right"/>
              <w:rPr>
                <w:sz w:val="16"/>
                <w:szCs w:val="16"/>
              </w:rPr>
            </w:pPr>
            <w:r>
              <w:rPr>
                <w:sz w:val="16"/>
                <w:szCs w:val="16"/>
              </w:rPr>
              <w:t>3.042,20</w:t>
            </w:r>
          </w:p>
        </w:tc>
      </w:tr>
      <w:tr w:rsidR="00BC484E" w14:paraId="34C7CA4A" w14:textId="77777777" w:rsidTr="00BC484E">
        <w:tc>
          <w:tcPr>
            <w:tcW w:w="702" w:type="dxa"/>
          </w:tcPr>
          <w:p w14:paraId="5938E01A" w14:textId="77777777" w:rsidR="00BC484E" w:rsidRDefault="00BC484E" w:rsidP="00BC484E">
            <w:pPr>
              <w:rPr>
                <w:sz w:val="16"/>
                <w:szCs w:val="16"/>
              </w:rPr>
            </w:pPr>
            <w:r>
              <w:rPr>
                <w:sz w:val="16"/>
                <w:szCs w:val="16"/>
              </w:rPr>
              <w:t>118</w:t>
            </w:r>
          </w:p>
        </w:tc>
        <w:tc>
          <w:tcPr>
            <w:tcW w:w="4963" w:type="dxa"/>
          </w:tcPr>
          <w:p w14:paraId="75FA30AA" w14:textId="77777777" w:rsidR="00BC484E" w:rsidRPr="00DC1EFB" w:rsidRDefault="00BC484E" w:rsidP="00BC484E">
            <w:pPr>
              <w:rPr>
                <w:sz w:val="18"/>
                <w:szCs w:val="18"/>
              </w:rPr>
            </w:pPr>
            <w:r>
              <w:rPr>
                <w:sz w:val="18"/>
                <w:szCs w:val="18"/>
              </w:rPr>
              <w:t>SUCO DE FRUTAS CONCENTRADOSABOR UVA EMBALAGEM DE 500 ML</w:t>
            </w:r>
          </w:p>
        </w:tc>
        <w:tc>
          <w:tcPr>
            <w:tcW w:w="993" w:type="dxa"/>
          </w:tcPr>
          <w:p w14:paraId="1A29E731" w14:textId="77777777" w:rsidR="00BC484E" w:rsidRPr="003E4EF5" w:rsidRDefault="00BC484E" w:rsidP="00BC484E">
            <w:pPr>
              <w:jc w:val="right"/>
              <w:rPr>
                <w:sz w:val="16"/>
                <w:szCs w:val="16"/>
              </w:rPr>
            </w:pPr>
            <w:r>
              <w:rPr>
                <w:sz w:val="16"/>
                <w:szCs w:val="16"/>
              </w:rPr>
              <w:t>UND</w:t>
            </w:r>
          </w:p>
        </w:tc>
        <w:tc>
          <w:tcPr>
            <w:tcW w:w="850" w:type="dxa"/>
          </w:tcPr>
          <w:p w14:paraId="5496F8F9" w14:textId="77777777" w:rsidR="00BC484E" w:rsidRPr="00975A18" w:rsidRDefault="00BC484E" w:rsidP="00BC484E">
            <w:pPr>
              <w:jc w:val="right"/>
              <w:rPr>
                <w:sz w:val="16"/>
                <w:szCs w:val="16"/>
              </w:rPr>
            </w:pPr>
            <w:r>
              <w:rPr>
                <w:sz w:val="16"/>
                <w:szCs w:val="16"/>
              </w:rPr>
              <w:t>200</w:t>
            </w:r>
          </w:p>
        </w:tc>
        <w:tc>
          <w:tcPr>
            <w:tcW w:w="1276" w:type="dxa"/>
          </w:tcPr>
          <w:p w14:paraId="3EDA4ECF" w14:textId="77777777" w:rsidR="00BC484E" w:rsidRPr="00975A18" w:rsidRDefault="00BC484E" w:rsidP="00BC484E">
            <w:pPr>
              <w:jc w:val="right"/>
              <w:rPr>
                <w:sz w:val="16"/>
                <w:szCs w:val="16"/>
              </w:rPr>
            </w:pPr>
            <w:r>
              <w:rPr>
                <w:sz w:val="16"/>
                <w:szCs w:val="16"/>
              </w:rPr>
              <w:t>13,99</w:t>
            </w:r>
          </w:p>
        </w:tc>
        <w:tc>
          <w:tcPr>
            <w:tcW w:w="1417" w:type="dxa"/>
          </w:tcPr>
          <w:p w14:paraId="580E39AF" w14:textId="77777777" w:rsidR="00BC484E" w:rsidRPr="00975A18" w:rsidRDefault="00BC484E" w:rsidP="00BC484E">
            <w:pPr>
              <w:ind w:right="72"/>
              <w:jc w:val="right"/>
              <w:rPr>
                <w:sz w:val="16"/>
                <w:szCs w:val="16"/>
              </w:rPr>
            </w:pPr>
            <w:r>
              <w:rPr>
                <w:sz w:val="16"/>
                <w:szCs w:val="16"/>
              </w:rPr>
              <w:t>2.798,00</w:t>
            </w:r>
          </w:p>
        </w:tc>
      </w:tr>
      <w:tr w:rsidR="00BC484E" w14:paraId="42859992" w14:textId="77777777" w:rsidTr="00BC484E">
        <w:tc>
          <w:tcPr>
            <w:tcW w:w="702" w:type="dxa"/>
          </w:tcPr>
          <w:p w14:paraId="6FA838F2" w14:textId="77777777" w:rsidR="00BC484E" w:rsidRDefault="00BC484E" w:rsidP="00BC484E">
            <w:pPr>
              <w:rPr>
                <w:sz w:val="16"/>
                <w:szCs w:val="16"/>
              </w:rPr>
            </w:pPr>
            <w:r>
              <w:rPr>
                <w:sz w:val="16"/>
                <w:szCs w:val="16"/>
              </w:rPr>
              <w:t>119</w:t>
            </w:r>
          </w:p>
        </w:tc>
        <w:tc>
          <w:tcPr>
            <w:tcW w:w="4963" w:type="dxa"/>
          </w:tcPr>
          <w:p w14:paraId="239D815E" w14:textId="77777777" w:rsidR="00BC484E" w:rsidRPr="00DC1EFB" w:rsidRDefault="00BC484E" w:rsidP="00BC484E">
            <w:pPr>
              <w:rPr>
                <w:sz w:val="18"/>
                <w:szCs w:val="18"/>
              </w:rPr>
            </w:pPr>
            <w:r>
              <w:rPr>
                <w:sz w:val="18"/>
                <w:szCs w:val="18"/>
              </w:rPr>
              <w:t>SUCO DE FRURAS CONCENTRADO SABOR CAJU EMBALAGEM 500 ML</w:t>
            </w:r>
          </w:p>
        </w:tc>
        <w:tc>
          <w:tcPr>
            <w:tcW w:w="993" w:type="dxa"/>
          </w:tcPr>
          <w:p w14:paraId="6C78CAE3" w14:textId="77777777" w:rsidR="00BC484E" w:rsidRPr="003E4EF5" w:rsidRDefault="00BC484E" w:rsidP="00BC484E">
            <w:pPr>
              <w:jc w:val="right"/>
              <w:rPr>
                <w:sz w:val="16"/>
                <w:szCs w:val="16"/>
              </w:rPr>
            </w:pPr>
            <w:r>
              <w:rPr>
                <w:sz w:val="16"/>
                <w:szCs w:val="16"/>
              </w:rPr>
              <w:t>UND</w:t>
            </w:r>
          </w:p>
        </w:tc>
        <w:tc>
          <w:tcPr>
            <w:tcW w:w="850" w:type="dxa"/>
          </w:tcPr>
          <w:p w14:paraId="710C5B33" w14:textId="77777777" w:rsidR="00BC484E" w:rsidRPr="00975A18" w:rsidRDefault="00BC484E" w:rsidP="00BC484E">
            <w:pPr>
              <w:jc w:val="right"/>
              <w:rPr>
                <w:sz w:val="16"/>
                <w:szCs w:val="16"/>
              </w:rPr>
            </w:pPr>
            <w:r>
              <w:rPr>
                <w:sz w:val="16"/>
                <w:szCs w:val="16"/>
              </w:rPr>
              <w:t>200</w:t>
            </w:r>
          </w:p>
        </w:tc>
        <w:tc>
          <w:tcPr>
            <w:tcW w:w="1276" w:type="dxa"/>
          </w:tcPr>
          <w:p w14:paraId="0213B3BC" w14:textId="77777777" w:rsidR="00BC484E" w:rsidRPr="00975A18" w:rsidRDefault="00BC484E" w:rsidP="00BC484E">
            <w:pPr>
              <w:jc w:val="right"/>
              <w:rPr>
                <w:sz w:val="16"/>
                <w:szCs w:val="16"/>
              </w:rPr>
            </w:pPr>
            <w:r>
              <w:rPr>
                <w:sz w:val="16"/>
                <w:szCs w:val="16"/>
              </w:rPr>
              <w:t>13,90</w:t>
            </w:r>
          </w:p>
        </w:tc>
        <w:tc>
          <w:tcPr>
            <w:tcW w:w="1417" w:type="dxa"/>
          </w:tcPr>
          <w:p w14:paraId="48E2DEAE" w14:textId="77777777" w:rsidR="00BC484E" w:rsidRPr="00975A18" w:rsidRDefault="00BC484E" w:rsidP="00BC484E">
            <w:pPr>
              <w:ind w:right="72"/>
              <w:jc w:val="right"/>
              <w:rPr>
                <w:sz w:val="16"/>
                <w:szCs w:val="16"/>
              </w:rPr>
            </w:pPr>
            <w:r>
              <w:rPr>
                <w:sz w:val="16"/>
                <w:szCs w:val="16"/>
              </w:rPr>
              <w:t>2.780,00</w:t>
            </w:r>
          </w:p>
        </w:tc>
      </w:tr>
      <w:tr w:rsidR="00BC484E" w14:paraId="3EFC8B34" w14:textId="77777777" w:rsidTr="00BC484E">
        <w:tc>
          <w:tcPr>
            <w:tcW w:w="702" w:type="dxa"/>
          </w:tcPr>
          <w:p w14:paraId="1A615726" w14:textId="77777777" w:rsidR="00BC484E" w:rsidRDefault="00BC484E" w:rsidP="00BC484E">
            <w:pPr>
              <w:rPr>
                <w:sz w:val="16"/>
                <w:szCs w:val="16"/>
              </w:rPr>
            </w:pPr>
            <w:r>
              <w:rPr>
                <w:sz w:val="16"/>
                <w:szCs w:val="16"/>
              </w:rPr>
              <w:t>120</w:t>
            </w:r>
          </w:p>
        </w:tc>
        <w:tc>
          <w:tcPr>
            <w:tcW w:w="4963" w:type="dxa"/>
          </w:tcPr>
          <w:p w14:paraId="23590FDE" w14:textId="77777777" w:rsidR="00BC484E" w:rsidRPr="00DC1EFB" w:rsidRDefault="00BC484E" w:rsidP="00BC484E">
            <w:pPr>
              <w:rPr>
                <w:sz w:val="18"/>
                <w:szCs w:val="18"/>
              </w:rPr>
            </w:pPr>
            <w:r>
              <w:rPr>
                <w:sz w:val="18"/>
                <w:szCs w:val="18"/>
              </w:rPr>
              <w:t>SUCO DE FRURAS CONCENTRADO SABOR MARACUJÁ EMBALAGEM 500 ML</w:t>
            </w:r>
          </w:p>
        </w:tc>
        <w:tc>
          <w:tcPr>
            <w:tcW w:w="993" w:type="dxa"/>
          </w:tcPr>
          <w:p w14:paraId="2AC280EE" w14:textId="77777777" w:rsidR="00BC484E" w:rsidRPr="003E4EF5" w:rsidRDefault="00BC484E" w:rsidP="00BC484E">
            <w:pPr>
              <w:jc w:val="right"/>
              <w:rPr>
                <w:sz w:val="16"/>
                <w:szCs w:val="16"/>
              </w:rPr>
            </w:pPr>
            <w:r>
              <w:rPr>
                <w:sz w:val="16"/>
                <w:szCs w:val="16"/>
              </w:rPr>
              <w:t>UND</w:t>
            </w:r>
          </w:p>
        </w:tc>
        <w:tc>
          <w:tcPr>
            <w:tcW w:w="850" w:type="dxa"/>
          </w:tcPr>
          <w:p w14:paraId="02D8F6AB" w14:textId="77777777" w:rsidR="00BC484E" w:rsidRPr="00975A18" w:rsidRDefault="00BC484E" w:rsidP="00BC484E">
            <w:pPr>
              <w:jc w:val="right"/>
              <w:rPr>
                <w:sz w:val="16"/>
                <w:szCs w:val="16"/>
              </w:rPr>
            </w:pPr>
            <w:r>
              <w:rPr>
                <w:sz w:val="16"/>
                <w:szCs w:val="16"/>
              </w:rPr>
              <w:t>200</w:t>
            </w:r>
          </w:p>
        </w:tc>
        <w:tc>
          <w:tcPr>
            <w:tcW w:w="1276" w:type="dxa"/>
          </w:tcPr>
          <w:p w14:paraId="587BA72E" w14:textId="77777777" w:rsidR="00BC484E" w:rsidRPr="00975A18" w:rsidRDefault="00BC484E" w:rsidP="00BC484E">
            <w:pPr>
              <w:jc w:val="right"/>
              <w:rPr>
                <w:sz w:val="16"/>
                <w:szCs w:val="16"/>
              </w:rPr>
            </w:pPr>
            <w:r>
              <w:rPr>
                <w:sz w:val="16"/>
                <w:szCs w:val="16"/>
              </w:rPr>
              <w:t>12,61</w:t>
            </w:r>
          </w:p>
        </w:tc>
        <w:tc>
          <w:tcPr>
            <w:tcW w:w="1417" w:type="dxa"/>
          </w:tcPr>
          <w:p w14:paraId="1AC97E3C" w14:textId="77777777" w:rsidR="00BC484E" w:rsidRPr="00975A18" w:rsidRDefault="00BC484E" w:rsidP="00BC484E">
            <w:pPr>
              <w:ind w:right="72"/>
              <w:jc w:val="right"/>
              <w:rPr>
                <w:sz w:val="16"/>
                <w:szCs w:val="16"/>
              </w:rPr>
            </w:pPr>
            <w:r>
              <w:rPr>
                <w:sz w:val="16"/>
                <w:szCs w:val="16"/>
              </w:rPr>
              <w:t>2.522,00</w:t>
            </w:r>
          </w:p>
        </w:tc>
      </w:tr>
      <w:tr w:rsidR="00BC484E" w14:paraId="4B5F1510" w14:textId="77777777" w:rsidTr="00BC484E">
        <w:tc>
          <w:tcPr>
            <w:tcW w:w="702" w:type="dxa"/>
          </w:tcPr>
          <w:p w14:paraId="797527B3" w14:textId="77777777" w:rsidR="00BC484E" w:rsidRDefault="00BC484E" w:rsidP="00BC484E">
            <w:pPr>
              <w:rPr>
                <w:sz w:val="16"/>
                <w:szCs w:val="16"/>
              </w:rPr>
            </w:pPr>
            <w:r>
              <w:rPr>
                <w:sz w:val="16"/>
                <w:szCs w:val="16"/>
              </w:rPr>
              <w:t>121</w:t>
            </w:r>
          </w:p>
        </w:tc>
        <w:tc>
          <w:tcPr>
            <w:tcW w:w="4963" w:type="dxa"/>
          </w:tcPr>
          <w:p w14:paraId="1E80E7C1" w14:textId="77777777" w:rsidR="00BC484E" w:rsidRPr="00DC1EFB" w:rsidRDefault="00BC484E" w:rsidP="00BC484E">
            <w:pPr>
              <w:rPr>
                <w:sz w:val="18"/>
                <w:szCs w:val="18"/>
              </w:rPr>
            </w:pPr>
            <w:r>
              <w:rPr>
                <w:sz w:val="18"/>
                <w:szCs w:val="18"/>
              </w:rPr>
              <w:t>SUCO DE FRURAS CONCENTRADO SABOR GOIABA EMBALAGEM 500 ML</w:t>
            </w:r>
          </w:p>
        </w:tc>
        <w:tc>
          <w:tcPr>
            <w:tcW w:w="993" w:type="dxa"/>
          </w:tcPr>
          <w:p w14:paraId="524795FA" w14:textId="77777777" w:rsidR="00BC484E" w:rsidRPr="003E4EF5" w:rsidRDefault="00BC484E" w:rsidP="00BC484E">
            <w:pPr>
              <w:jc w:val="right"/>
              <w:rPr>
                <w:sz w:val="16"/>
                <w:szCs w:val="16"/>
              </w:rPr>
            </w:pPr>
            <w:r>
              <w:rPr>
                <w:sz w:val="16"/>
                <w:szCs w:val="16"/>
              </w:rPr>
              <w:t>UND</w:t>
            </w:r>
          </w:p>
        </w:tc>
        <w:tc>
          <w:tcPr>
            <w:tcW w:w="850" w:type="dxa"/>
          </w:tcPr>
          <w:p w14:paraId="1F5180DF" w14:textId="77777777" w:rsidR="00BC484E" w:rsidRPr="00975A18" w:rsidRDefault="00BC484E" w:rsidP="00BC484E">
            <w:pPr>
              <w:jc w:val="right"/>
              <w:rPr>
                <w:sz w:val="16"/>
                <w:szCs w:val="16"/>
              </w:rPr>
            </w:pPr>
            <w:r>
              <w:rPr>
                <w:sz w:val="16"/>
                <w:szCs w:val="16"/>
              </w:rPr>
              <w:t>200</w:t>
            </w:r>
          </w:p>
        </w:tc>
        <w:tc>
          <w:tcPr>
            <w:tcW w:w="1276" w:type="dxa"/>
          </w:tcPr>
          <w:p w14:paraId="14C9B7D1" w14:textId="77777777" w:rsidR="00BC484E" w:rsidRPr="00975A18" w:rsidRDefault="00BC484E" w:rsidP="00BC484E">
            <w:pPr>
              <w:jc w:val="right"/>
              <w:rPr>
                <w:sz w:val="16"/>
                <w:szCs w:val="16"/>
              </w:rPr>
            </w:pPr>
            <w:r>
              <w:rPr>
                <w:sz w:val="16"/>
                <w:szCs w:val="16"/>
              </w:rPr>
              <w:t>11,48</w:t>
            </w:r>
          </w:p>
        </w:tc>
        <w:tc>
          <w:tcPr>
            <w:tcW w:w="1417" w:type="dxa"/>
          </w:tcPr>
          <w:p w14:paraId="199D875F" w14:textId="77777777" w:rsidR="00BC484E" w:rsidRPr="00975A18" w:rsidRDefault="00BC484E" w:rsidP="00BC484E">
            <w:pPr>
              <w:ind w:right="72"/>
              <w:jc w:val="right"/>
              <w:rPr>
                <w:sz w:val="16"/>
                <w:szCs w:val="16"/>
              </w:rPr>
            </w:pPr>
            <w:r>
              <w:rPr>
                <w:sz w:val="16"/>
                <w:szCs w:val="16"/>
              </w:rPr>
              <w:t>2.296,00</w:t>
            </w:r>
          </w:p>
        </w:tc>
      </w:tr>
    </w:tbl>
    <w:p w14:paraId="19B7E094" w14:textId="77777777" w:rsidR="00BC484E" w:rsidRPr="00DC1EFB" w:rsidRDefault="00BC484E" w:rsidP="00BC484E"/>
    <w:p w14:paraId="58AA449E" w14:textId="77777777" w:rsidR="00BC484E" w:rsidRDefault="00BC484E"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3A1DE3AF" w14:textId="323C9198" w:rsidR="006048E8" w:rsidRPr="009F38A6" w:rsidRDefault="009D0DB3" w:rsidP="00AA49E6">
      <w:pPr>
        <w:autoSpaceDE w:val="0"/>
        <w:autoSpaceDN w:val="0"/>
        <w:adjustRightInd w:val="0"/>
        <w:spacing w:before="120" w:after="120" w:line="360" w:lineRule="auto"/>
        <w:rPr>
          <w:rFonts w:ascii="Garamond" w:eastAsiaTheme="minorHAnsi" w:hAnsi="Garamond" w:cs="Arial-BoldMT"/>
          <w:bCs/>
          <w:szCs w:val="22"/>
          <w:lang w:eastAsia="en-US"/>
        </w:rPr>
      </w:pPr>
      <w:r>
        <w:rPr>
          <w:rFonts w:ascii="Garamond" w:eastAsiaTheme="minorHAnsi" w:hAnsi="Garamond" w:cs="Arial-BoldMT"/>
          <w:bCs/>
          <w:szCs w:val="22"/>
          <w:lang w:eastAsia="en-US"/>
        </w:rPr>
        <w:t>2</w:t>
      </w:r>
      <w:r w:rsidR="006048E8" w:rsidRPr="009F38A6">
        <w:rPr>
          <w:rFonts w:ascii="Garamond" w:eastAsiaTheme="minorHAnsi" w:hAnsi="Garamond" w:cs="Arial-BoldMT"/>
          <w:bCs/>
          <w:szCs w:val="22"/>
          <w:lang w:eastAsia="en-US"/>
        </w:rPr>
        <w:t>.</w:t>
      </w:r>
      <w:r>
        <w:rPr>
          <w:rFonts w:ascii="Garamond" w:eastAsiaTheme="minorHAnsi" w:hAnsi="Garamond" w:cs="Arial-BoldMT"/>
          <w:bCs/>
          <w:szCs w:val="22"/>
          <w:lang w:eastAsia="en-US"/>
        </w:rPr>
        <w:t>1</w:t>
      </w:r>
      <w:r w:rsidR="006048E8" w:rsidRPr="009F38A6">
        <w:rPr>
          <w:rFonts w:ascii="Garamond" w:eastAsiaTheme="minorHAnsi" w:hAnsi="Garamond" w:cs="Arial-BoldMT"/>
          <w:bCs/>
          <w:szCs w:val="22"/>
          <w:lang w:eastAsia="en-US"/>
        </w:rPr>
        <w:t xml:space="preserve"> Considerar-se-á desclassificado o item que não constar quantidade e marca/modelo (se for o caso) quando for o caso, ou estiver em desconformidade com as descrições deste Edital que dificultem seu julgamento. </w:t>
      </w:r>
    </w:p>
    <w:p w14:paraId="27B480C0" w14:textId="41328580" w:rsidR="006048E8" w:rsidRPr="009F38A6" w:rsidRDefault="006048E8" w:rsidP="00AA49E6">
      <w:pPr>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2</w:t>
      </w:r>
      <w:r w:rsidRPr="009F38A6">
        <w:rPr>
          <w:rFonts w:ascii="Garamond" w:eastAsiaTheme="minorHAnsi" w:hAnsi="Garamond" w:cs="Arial-BoldMT"/>
          <w:bCs/>
          <w:szCs w:val="22"/>
          <w:lang w:eastAsia="en-US"/>
        </w:rPr>
        <w:t xml:space="preserve">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14:paraId="52BC06DD" w14:textId="25130CBB"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 xml:space="preserve"> De acordo com o inciso XXI do art. 27 da Constituição do Estado do Paraná, o preço máximo total para a presente licitação é de </w:t>
      </w:r>
      <w:r w:rsidR="00BC484E">
        <w:rPr>
          <w:rFonts w:ascii="Garamond" w:eastAsiaTheme="minorHAnsi" w:hAnsi="Garamond" w:cs="Arial-BoldMT"/>
          <w:bCs/>
          <w:szCs w:val="22"/>
          <w:lang w:eastAsia="en-US"/>
        </w:rPr>
        <w:t>R$</w:t>
      </w:r>
      <w:r w:rsidR="00BC484E" w:rsidRPr="00BC484E">
        <w:rPr>
          <w:rFonts w:ascii="Garamond" w:hAnsi="Garamond"/>
          <w:b/>
          <w:szCs w:val="22"/>
        </w:rPr>
        <w:t>527.066,26</w:t>
      </w:r>
      <w:r w:rsidR="00BC484E">
        <w:rPr>
          <w:rFonts w:ascii="Garamond" w:hAnsi="Garamond"/>
          <w:b/>
          <w:szCs w:val="22"/>
        </w:rPr>
        <w:t>(quinhentos e vinte e sete mil e sessenta e seis reais e vinte e seis centavos).</w:t>
      </w:r>
    </w:p>
    <w:p w14:paraId="12602035" w14:textId="5EDDAECA" w:rsidR="006048E8" w:rsidRPr="009F38A6" w:rsidRDefault="00BC484E"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2.</w:t>
      </w:r>
      <w:r>
        <w:rPr>
          <w:rFonts w:ascii="Garamond" w:eastAsiaTheme="minorHAnsi" w:hAnsi="Garamond" w:cs="CIDFont+F7"/>
          <w:szCs w:val="22"/>
          <w:lang w:eastAsia="en-US"/>
        </w:rPr>
        <w:t>4</w:t>
      </w:r>
      <w:r w:rsidRPr="009F38A6">
        <w:rPr>
          <w:rFonts w:ascii="Garamond" w:eastAsiaTheme="minorHAnsi" w:hAnsi="Garamond" w:cs="CIDFont+F7"/>
          <w:szCs w:val="22"/>
          <w:lang w:eastAsia="en-US"/>
        </w:rPr>
        <w:t>. As</w:t>
      </w:r>
      <w:r w:rsidR="006048E8" w:rsidRPr="009F38A6">
        <w:rPr>
          <w:rFonts w:ascii="Garamond" w:eastAsiaTheme="minorHAnsi" w:hAnsi="Garamond" w:cs="CIDFont+F7"/>
          <w:szCs w:val="22"/>
          <w:lang w:eastAsia="en-US"/>
        </w:rPr>
        <w:t xml:space="preserve"> despesas decorrentes do objeto desta licitação correrão à conta dos recursos da rubrica orçamentária constante no orçamento atual e próximo, em especial e sem limitar:</w:t>
      </w:r>
    </w:p>
    <w:p w14:paraId="377D9239" w14:textId="77777777" w:rsidR="002C32D4" w:rsidRPr="008A4300"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8A4300">
        <w:rPr>
          <w:rFonts w:ascii="Garamond" w:eastAsiaTheme="minorHAnsi" w:hAnsi="Garamond" w:cs="CIDFont+F7"/>
          <w:b/>
          <w:szCs w:val="22"/>
          <w:lang w:eastAsia="en-US"/>
        </w:rPr>
        <w:t>02.001.04.122.0002.2001 – Governadoria Municipal</w:t>
      </w:r>
    </w:p>
    <w:p w14:paraId="675F773C" w14:textId="77777777" w:rsidR="002C32D4" w:rsidRPr="008A4300"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8A4300">
        <w:rPr>
          <w:rFonts w:ascii="Garamond" w:eastAsiaTheme="minorHAnsi" w:hAnsi="Garamond" w:cs="CIDFont+F7"/>
          <w:b/>
          <w:szCs w:val="22"/>
          <w:lang w:eastAsia="en-US"/>
        </w:rPr>
        <w:t>02.002.04.122.0014.2.002. - Desenvolver O Assessoramento Governamental</w:t>
      </w:r>
    </w:p>
    <w:p w14:paraId="546E3387" w14:textId="77777777" w:rsidR="002C32D4" w:rsidRPr="008A4300"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8A4300">
        <w:rPr>
          <w:rFonts w:ascii="Garamond" w:eastAsiaTheme="minorHAnsi" w:hAnsi="Garamond" w:cs="CIDFont+F7"/>
          <w:b/>
          <w:szCs w:val="22"/>
          <w:lang w:eastAsia="en-US"/>
        </w:rPr>
        <w:t>05.001.04.122.0003.2007 – Manter as atividades administrativas e paço municipal</w:t>
      </w:r>
    </w:p>
    <w:p w14:paraId="23626DC3" w14:textId="77777777" w:rsidR="002C32D4" w:rsidRPr="008A4300"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8A4300">
        <w:rPr>
          <w:rFonts w:ascii="Garamond" w:eastAsiaTheme="minorHAnsi" w:hAnsi="Garamond" w:cs="CIDFont+F7"/>
          <w:b/>
          <w:szCs w:val="22"/>
          <w:lang w:eastAsia="en-US"/>
        </w:rPr>
        <w:t>05.002.04.128.0003.2008 – Manter as atividades da administração de pessoal</w:t>
      </w:r>
    </w:p>
    <w:p w14:paraId="3695B448" w14:textId="77777777" w:rsidR="002C32D4" w:rsidRPr="008A4300"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8A4300">
        <w:rPr>
          <w:rFonts w:ascii="Garamond" w:eastAsiaTheme="minorHAnsi" w:hAnsi="Garamond" w:cs="CIDFont+F7"/>
          <w:b/>
          <w:szCs w:val="22"/>
          <w:lang w:eastAsia="en-US"/>
        </w:rPr>
        <w:t>06.003.04.124.0018.2013 – Desenvolver as atividades da contabilidade municipal</w:t>
      </w:r>
    </w:p>
    <w:p w14:paraId="10B8BF8D" w14:textId="77777777" w:rsidR="002C32D4" w:rsidRPr="00B85852"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B85852">
        <w:rPr>
          <w:rFonts w:ascii="Garamond" w:eastAsiaTheme="minorHAnsi" w:hAnsi="Garamond" w:cs="CIDFont+F7"/>
          <w:b/>
          <w:szCs w:val="22"/>
          <w:lang w:eastAsia="en-US"/>
        </w:rPr>
        <w:t xml:space="preserve">09.001.10.301.0007.2024 – Desenvolver as atividades de atenção </w:t>
      </w:r>
      <w:proofErr w:type="spellStart"/>
      <w:r w:rsidRPr="00B85852">
        <w:rPr>
          <w:rFonts w:ascii="Garamond" w:eastAsiaTheme="minorHAnsi" w:hAnsi="Garamond" w:cs="CIDFont+F7"/>
          <w:b/>
          <w:szCs w:val="22"/>
          <w:lang w:eastAsia="en-US"/>
        </w:rPr>
        <w:t>a</w:t>
      </w:r>
      <w:proofErr w:type="spellEnd"/>
      <w:r w:rsidRPr="00B85852">
        <w:rPr>
          <w:rFonts w:ascii="Garamond" w:eastAsiaTheme="minorHAnsi" w:hAnsi="Garamond" w:cs="CIDFont+F7"/>
          <w:b/>
          <w:szCs w:val="22"/>
          <w:lang w:eastAsia="en-US"/>
        </w:rPr>
        <w:t xml:space="preserve"> saúde</w:t>
      </w:r>
    </w:p>
    <w:p w14:paraId="497A2945" w14:textId="77777777" w:rsidR="002C32D4" w:rsidRPr="009D5E19"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10.001.08.244.0008.2027 – Desenvolver as atividades assistenciais</w:t>
      </w:r>
    </w:p>
    <w:p w14:paraId="6E8E1035" w14:textId="77777777" w:rsidR="002C32D4" w:rsidRPr="009D5E19"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10.001.08.241.0008.2028 – Manter as atividades da terceira idade</w:t>
      </w:r>
    </w:p>
    <w:p w14:paraId="5B10C0C8" w14:textId="77777777" w:rsidR="002C32D4" w:rsidRPr="009D5E19"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10.001.08.244.0008.2029 – Desenvolver os programas municipal de prestação e benefícios eventuais</w:t>
      </w:r>
    </w:p>
    <w:p w14:paraId="2CC0987E" w14:textId="77777777" w:rsidR="002C32D4" w:rsidRPr="009D5E19"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10.001.08.244.0008.2030 – Desenvolver as atividades do bloco de proteção social básica</w:t>
      </w:r>
    </w:p>
    <w:p w14:paraId="73A6D976" w14:textId="77777777" w:rsidR="002C32D4" w:rsidRPr="009D5E19"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10.001.08.244.0008.2031 – Desenvolver as atividades do bloco da proteção social especial</w:t>
      </w:r>
    </w:p>
    <w:p w14:paraId="62F16CD7" w14:textId="77777777" w:rsidR="002C32D4" w:rsidRPr="009D5E19"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10.001.08.244.0008.2032 – Desenvolver as atividades do índice de gestão descentralizada – suas</w:t>
      </w:r>
    </w:p>
    <w:p w14:paraId="62E96060" w14:textId="77777777" w:rsidR="002C32D4" w:rsidRPr="009D5E19"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10.002.08.243.0009.6033 – Desenvolver as atividades da criança e adolescente</w:t>
      </w:r>
    </w:p>
    <w:p w14:paraId="2E232EC6" w14:textId="77777777" w:rsidR="002C32D4" w:rsidRPr="009D5E19"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10.003.08.241.0008.2048 – Desenvolver o programa dos diretores da pessoa idosa</w:t>
      </w:r>
    </w:p>
    <w:p w14:paraId="16C62AFD" w14:textId="77777777" w:rsidR="002C32D4" w:rsidRPr="009D5E19"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11.001.15.122.0017.2034 – Desenvolver as atividades de obras trânsito e urbanismo</w:t>
      </w:r>
    </w:p>
    <w:p w14:paraId="43572107" w14:textId="77777777" w:rsidR="002C32D4" w:rsidRPr="009D5E19"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12.002.06.182.0005.2039 – Manter os serviços da defesa civil</w:t>
      </w:r>
    </w:p>
    <w:p w14:paraId="009AEAE1" w14:textId="77777777" w:rsidR="002C32D4" w:rsidRPr="009D5E19"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12.003.15.452.0005.2041 – Manter os serviços da capela mortuária e cemitério municipal</w:t>
      </w:r>
    </w:p>
    <w:p w14:paraId="52316B57" w14:textId="77777777" w:rsidR="002C32D4" w:rsidRPr="009D5E19"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13.001.17.512.0006.2042 – Desenvolver o sistema de água potável e esgoto sanitário</w:t>
      </w:r>
    </w:p>
    <w:p w14:paraId="4CEFCBE3"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14.001.20.608.0015.2043 – Desenvolver as atividades da agricultura e meio ambiente</w:t>
      </w:r>
    </w:p>
    <w:p w14:paraId="37AA3A35" w14:textId="5477384E" w:rsidR="006048E8" w:rsidRPr="00B1105E" w:rsidRDefault="00B1105E" w:rsidP="00B1105E">
      <w:pPr>
        <w:autoSpaceDE w:val="0"/>
        <w:autoSpaceDN w:val="0"/>
        <w:adjustRightInd w:val="0"/>
        <w:spacing w:before="120" w:after="120" w:line="360" w:lineRule="auto"/>
        <w:jc w:val="left"/>
        <w:rPr>
          <w:rFonts w:ascii="Garamond" w:eastAsiaTheme="minorHAnsi" w:hAnsi="Garamond" w:cs="CIDFont+F7"/>
          <w:bCs/>
          <w:szCs w:val="22"/>
          <w:lang w:eastAsia="en-US"/>
        </w:rPr>
      </w:pPr>
      <w:r>
        <w:rPr>
          <w:rFonts w:ascii="Garamond" w:eastAsiaTheme="minorHAnsi" w:hAnsi="Garamond" w:cs="CIDFont+F7"/>
          <w:bCs/>
          <w:szCs w:val="22"/>
          <w:lang w:eastAsia="en-US"/>
        </w:rPr>
        <w:t xml:space="preserve">2.5 </w:t>
      </w:r>
      <w:r w:rsidR="007A46FE" w:rsidRPr="00B1105E">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B1105E">
        <w:rPr>
          <w:rFonts w:ascii="Garamond" w:eastAsiaTheme="minorHAnsi" w:hAnsi="Garamond" w:cs="CIDFont+F7"/>
          <w:bCs/>
          <w:szCs w:val="22"/>
          <w:lang w:eastAsia="en-US"/>
        </w:rPr>
        <w:t xml:space="preserve"> e </w:t>
      </w:r>
      <w:r w:rsidR="007A46FE" w:rsidRPr="00B1105E">
        <w:rPr>
          <w:rFonts w:ascii="Garamond" w:eastAsiaTheme="minorHAnsi" w:hAnsi="Garamond" w:cs="CIDFont+F7"/>
          <w:bCs/>
          <w:szCs w:val="22"/>
          <w:lang w:eastAsia="en-US"/>
        </w:rPr>
        <w:t>Termo de Refer</w:t>
      </w:r>
      <w:r w:rsidR="00473930" w:rsidRPr="00B1105E">
        <w:rPr>
          <w:rFonts w:ascii="Garamond" w:eastAsiaTheme="minorHAnsi" w:hAnsi="Garamond" w:cs="CIDFont+F7"/>
          <w:bCs/>
          <w:szCs w:val="22"/>
          <w:lang w:eastAsia="en-US"/>
        </w:rPr>
        <w:t>ê</w:t>
      </w:r>
      <w:r w:rsidR="007A46FE" w:rsidRPr="00B1105E">
        <w:rPr>
          <w:rFonts w:ascii="Garamond" w:eastAsiaTheme="minorHAnsi" w:hAnsi="Garamond" w:cs="CIDFont+F7"/>
          <w:bCs/>
          <w:szCs w:val="22"/>
          <w:lang w:eastAsia="en-US"/>
        </w:rPr>
        <w:t>ncia.</w:t>
      </w:r>
    </w:p>
    <w:p w14:paraId="666FB557" w14:textId="1541A8D1" w:rsidR="007A46FE" w:rsidRPr="00B1105E" w:rsidRDefault="00473930" w:rsidP="00B1105E">
      <w:pPr>
        <w:pStyle w:val="PargrafodaLista"/>
        <w:numPr>
          <w:ilvl w:val="1"/>
          <w:numId w:val="11"/>
        </w:numPr>
        <w:autoSpaceDE w:val="0"/>
        <w:autoSpaceDN w:val="0"/>
        <w:adjustRightInd w:val="0"/>
        <w:spacing w:before="120" w:after="120" w:line="360" w:lineRule="auto"/>
        <w:jc w:val="left"/>
        <w:rPr>
          <w:rFonts w:ascii="Garamond" w:eastAsiaTheme="minorHAnsi" w:hAnsi="Garamond" w:cs="CIDFont+F7"/>
          <w:szCs w:val="22"/>
          <w:lang w:eastAsia="en-US"/>
        </w:rPr>
      </w:pPr>
      <w:r w:rsidRPr="00B1105E">
        <w:rPr>
          <w:rFonts w:ascii="Garamond" w:eastAsiaTheme="minorHAnsi" w:hAnsi="Garamond" w:cs="CIDFont+F7"/>
          <w:szCs w:val="22"/>
          <w:lang w:eastAsia="en-US"/>
        </w:rPr>
        <w:t xml:space="preserve">O prazo desta contratação será de </w:t>
      </w:r>
      <w:r w:rsidRPr="00B1105E">
        <w:rPr>
          <w:rFonts w:ascii="Garamond" w:eastAsiaTheme="minorHAnsi" w:hAnsi="Garamond" w:cs="CIDFont+F7"/>
          <w:b/>
          <w:bCs/>
          <w:szCs w:val="22"/>
          <w:lang w:eastAsia="en-US"/>
        </w:rPr>
        <w:t>12 (doze) meses</w:t>
      </w:r>
      <w:r w:rsidRPr="00B1105E">
        <w:rPr>
          <w:rFonts w:ascii="Garamond" w:eastAsiaTheme="minorHAnsi" w:hAnsi="Garamond" w:cs="CIDFont+F7"/>
          <w:szCs w:val="22"/>
          <w:lang w:eastAsia="en-US"/>
        </w:rPr>
        <w:t>, contados da assinatura, e divulgados no PNCP, podendo ser prorrogado nos termos artigo 105 da Lei 14.133/2021.</w:t>
      </w:r>
    </w:p>
    <w:p w14:paraId="1E43543A" w14:textId="06AC789C" w:rsidR="0089024C" w:rsidRPr="009F38A6"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3. DOS REQUISITOS DA CONTRATAÇÃO</w:t>
      </w:r>
    </w:p>
    <w:p w14:paraId="1DEE6455" w14:textId="4CCC2D08" w:rsidR="0089024C" w:rsidRPr="009F38A6"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3.1 </w:t>
      </w:r>
      <w:r w:rsidR="009218FC" w:rsidRPr="009F38A6">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14:paraId="237CCC13" w14:textId="261EB6BD" w:rsidR="009218FC" w:rsidRPr="009F38A6"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3.2 </w:t>
      </w:r>
      <w:r w:rsidR="00350C0E" w:rsidRPr="009F38A6">
        <w:rPr>
          <w:rFonts w:ascii="Garamond" w:eastAsiaTheme="minorHAnsi" w:hAnsi="Garamond" w:cs="CIDFont+F7"/>
          <w:szCs w:val="22"/>
          <w:lang w:eastAsia="en-US"/>
        </w:rPr>
        <w:t xml:space="preserve">Considerando a natureza comum do objeto, não será necessário a utilização garantia, amostra, </w:t>
      </w:r>
      <w:proofErr w:type="spellStart"/>
      <w:r w:rsidR="00350C0E" w:rsidRPr="009F38A6">
        <w:rPr>
          <w:rFonts w:ascii="Garamond" w:eastAsiaTheme="minorHAnsi" w:hAnsi="Garamond" w:cs="CIDFont+F7"/>
          <w:szCs w:val="22"/>
          <w:lang w:eastAsia="en-US"/>
        </w:rPr>
        <w:t>intalações</w:t>
      </w:r>
      <w:proofErr w:type="spellEnd"/>
      <w:r w:rsidR="00350C0E" w:rsidRPr="009F38A6">
        <w:rPr>
          <w:rFonts w:ascii="Garamond" w:eastAsiaTheme="minorHAnsi" w:hAnsi="Garamond" w:cs="CIDFont+F7"/>
          <w:szCs w:val="22"/>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14:paraId="764EB2CC" w14:textId="63EAD0F1" w:rsidR="009218FC" w:rsidRPr="009F38A6"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3.3 Não haverá </w:t>
      </w:r>
      <w:r w:rsidR="00CA2C48" w:rsidRPr="009F38A6">
        <w:rPr>
          <w:rFonts w:ascii="Garamond" w:eastAsiaTheme="minorHAnsi" w:hAnsi="Garamond" w:cs="CIDFont+F7"/>
          <w:szCs w:val="22"/>
          <w:lang w:eastAsia="en-US"/>
        </w:rPr>
        <w:t>subcontratação</w:t>
      </w:r>
      <w:r w:rsidRPr="009F38A6">
        <w:rPr>
          <w:rFonts w:ascii="Garamond" w:eastAsiaTheme="minorHAnsi" w:hAnsi="Garamond" w:cs="CIDFont+F7"/>
          <w:szCs w:val="22"/>
          <w:lang w:eastAsia="en-US"/>
        </w:rPr>
        <w:t xml:space="preserve"> para o objeto deste instrumento.</w:t>
      </w:r>
    </w:p>
    <w:p w14:paraId="400C3754" w14:textId="502CCA78" w:rsidR="00CA2C48" w:rsidRPr="009F38A6"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3.4 Não haverá exigência da garantia da contratação trazidas nos artigos 96 e seguintes da Lei n° 14.133/2021, conforme definido no estudo técnico preliminar</w:t>
      </w:r>
    </w:p>
    <w:p w14:paraId="1887D8AD" w14:textId="09A8E8CB" w:rsidR="006048E8" w:rsidRPr="009F38A6"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w:t>
      </w:r>
      <w:r w:rsidR="006048E8" w:rsidRPr="009F38A6">
        <w:rPr>
          <w:rFonts w:ascii="Garamond" w:hAnsi="Garamond" w:cs="Arial"/>
          <w:b/>
          <w:szCs w:val="22"/>
        </w:rPr>
        <w:t xml:space="preserve"> DOS PROCEDIMENTOS DE DO FORNECIMENTO, SERVIÇOS, DO PRAZO</w:t>
      </w:r>
    </w:p>
    <w:p w14:paraId="2E901B06" w14:textId="04EE6505" w:rsidR="006048E8"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3" w:name="_Hlk167379904"/>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w:t>
      </w:r>
      <w:r w:rsidR="008510A5" w:rsidRPr="009F38A6">
        <w:rPr>
          <w:rFonts w:ascii="Garamond" w:eastAsiaTheme="minorHAnsi" w:hAnsi="Garamond" w:cs="CIDFont+F7"/>
          <w:szCs w:val="22"/>
          <w:lang w:eastAsia="en-US"/>
        </w:rPr>
        <w:t xml:space="preserve"> </w:t>
      </w:r>
      <w:r w:rsidR="006048E8" w:rsidRPr="009F38A6">
        <w:rPr>
          <w:rFonts w:ascii="Garamond" w:eastAsiaTheme="minorHAnsi" w:hAnsi="Garamond" w:cs="CIDFont+F7"/>
          <w:szCs w:val="22"/>
          <w:lang w:eastAsia="en-US"/>
        </w:rPr>
        <w:t xml:space="preserve">O fornecidos de forma gradual, durante o transcorrer da vigência contratual, ou seja, da assinatura do contrato até </w:t>
      </w:r>
      <w:r w:rsidR="00D10BEC" w:rsidRPr="009F38A6">
        <w:rPr>
          <w:rFonts w:ascii="Garamond" w:eastAsiaTheme="minorHAnsi" w:hAnsi="Garamond" w:cs="CIDFont+F7"/>
          <w:b/>
          <w:szCs w:val="22"/>
          <w:lang w:eastAsia="en-US"/>
        </w:rPr>
        <w:t>12</w:t>
      </w:r>
      <w:r w:rsidR="006048E8" w:rsidRPr="009F38A6">
        <w:rPr>
          <w:rFonts w:ascii="Garamond" w:eastAsiaTheme="minorHAnsi" w:hAnsi="Garamond" w:cs="CIDFont+F7"/>
          <w:b/>
          <w:szCs w:val="22"/>
          <w:lang w:eastAsia="en-US"/>
        </w:rPr>
        <w:t xml:space="preserve"> (</w:t>
      </w:r>
      <w:r w:rsidR="00D10BEC" w:rsidRPr="009F38A6">
        <w:rPr>
          <w:rFonts w:ascii="Garamond" w:eastAsiaTheme="minorHAnsi" w:hAnsi="Garamond" w:cs="CIDFont+F7"/>
          <w:b/>
          <w:szCs w:val="22"/>
          <w:lang w:eastAsia="en-US"/>
        </w:rPr>
        <w:t>doze</w:t>
      </w:r>
      <w:r w:rsidR="006048E8" w:rsidRPr="009F38A6">
        <w:rPr>
          <w:rFonts w:ascii="Garamond" w:eastAsiaTheme="minorHAnsi" w:hAnsi="Garamond" w:cs="CIDFont+F7"/>
          <w:b/>
          <w:szCs w:val="22"/>
          <w:lang w:eastAsia="en-US"/>
        </w:rPr>
        <w:t>) meses</w:t>
      </w:r>
      <w:r w:rsidR="006048E8" w:rsidRPr="009F38A6">
        <w:rPr>
          <w:rFonts w:ascii="Garamond" w:eastAsiaTheme="minorHAnsi" w:hAnsi="Garamond" w:cs="CIDFont+F7"/>
          <w:szCs w:val="22"/>
          <w:lang w:eastAsia="en-US"/>
        </w:rPr>
        <w:t xml:space="preserve">, mediante solicitação com indicação dos quantitativos emitida pela </w:t>
      </w:r>
      <w:r w:rsidR="00C57915" w:rsidRPr="009F38A6">
        <w:rPr>
          <w:rFonts w:ascii="Garamond" w:eastAsiaTheme="minorHAnsi" w:hAnsi="Garamond" w:cs="CIDFont+F7"/>
          <w:b/>
          <w:szCs w:val="22"/>
          <w:lang w:eastAsia="en-US"/>
        </w:rPr>
        <w:t>Secreta</w:t>
      </w:r>
      <w:r w:rsidR="006048E8" w:rsidRPr="009F38A6">
        <w:rPr>
          <w:rFonts w:ascii="Garamond" w:eastAsiaTheme="minorHAnsi" w:hAnsi="Garamond" w:cs="CIDFont+F7"/>
          <w:b/>
          <w:szCs w:val="22"/>
          <w:lang w:eastAsia="en-US"/>
        </w:rPr>
        <w:t>ria</w:t>
      </w:r>
      <w:r w:rsidR="00647AF0">
        <w:rPr>
          <w:rFonts w:ascii="Garamond" w:eastAsiaTheme="minorHAnsi" w:hAnsi="Garamond" w:cs="CIDFont+F7"/>
          <w:b/>
          <w:szCs w:val="22"/>
          <w:lang w:eastAsia="en-US"/>
        </w:rPr>
        <w:t>s</w:t>
      </w:r>
      <w:r w:rsidR="006048E8" w:rsidRPr="009F38A6">
        <w:rPr>
          <w:rFonts w:ascii="Garamond" w:eastAsiaTheme="minorHAnsi" w:hAnsi="Garamond" w:cs="CIDFont+F7"/>
          <w:b/>
          <w:szCs w:val="22"/>
          <w:lang w:eastAsia="en-US"/>
        </w:rPr>
        <w:t xml:space="preserve"> Municipa</w:t>
      </w:r>
      <w:r w:rsidR="00647AF0">
        <w:rPr>
          <w:rFonts w:ascii="Garamond" w:eastAsiaTheme="minorHAnsi" w:hAnsi="Garamond" w:cs="CIDFont+F7"/>
          <w:b/>
          <w:szCs w:val="22"/>
          <w:lang w:eastAsia="en-US"/>
        </w:rPr>
        <w:t>is</w:t>
      </w:r>
      <w:r w:rsidR="006048E8" w:rsidRPr="009F38A6">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r w:rsidR="00330AAC">
        <w:rPr>
          <w:rFonts w:ascii="Garamond" w:eastAsiaTheme="minorHAnsi" w:hAnsi="Garamond" w:cs="CIDFont+F7"/>
          <w:b/>
          <w:szCs w:val="22"/>
          <w:lang w:eastAsia="en-US"/>
        </w:rPr>
        <w:t>10</w:t>
      </w:r>
      <w:r w:rsidR="006048E8" w:rsidRPr="009F38A6">
        <w:rPr>
          <w:rFonts w:ascii="Garamond" w:eastAsiaTheme="minorHAnsi" w:hAnsi="Garamond" w:cs="CIDFont+F7"/>
          <w:b/>
          <w:szCs w:val="22"/>
          <w:lang w:eastAsia="en-US"/>
        </w:rPr>
        <w:t xml:space="preserve"> (</w:t>
      </w:r>
      <w:r w:rsidR="00330AAC">
        <w:rPr>
          <w:rFonts w:ascii="Garamond" w:eastAsiaTheme="minorHAnsi" w:hAnsi="Garamond" w:cs="CIDFont+F7"/>
          <w:b/>
          <w:szCs w:val="22"/>
          <w:lang w:eastAsia="en-US"/>
        </w:rPr>
        <w:t>dez</w:t>
      </w:r>
      <w:r w:rsidR="006048E8" w:rsidRPr="009F38A6">
        <w:rPr>
          <w:rFonts w:ascii="Garamond" w:eastAsiaTheme="minorHAnsi" w:hAnsi="Garamond" w:cs="CIDFont+F7"/>
          <w:b/>
          <w:szCs w:val="22"/>
          <w:lang w:eastAsia="en-US"/>
        </w:rPr>
        <w:t>) dias</w:t>
      </w:r>
      <w:r w:rsidR="006048E8" w:rsidRPr="009F38A6">
        <w:rPr>
          <w:rFonts w:ascii="Garamond" w:eastAsiaTheme="minorHAnsi" w:hAnsi="Garamond" w:cs="CIDFont+F7"/>
          <w:szCs w:val="22"/>
          <w:lang w:eastAsia="en-US"/>
        </w:rPr>
        <w:t xml:space="preserve"> úteis, </w:t>
      </w:r>
      <w:r w:rsidR="00E7796F" w:rsidRPr="009F38A6">
        <w:rPr>
          <w:rFonts w:ascii="Garamond" w:eastAsiaTheme="minorHAnsi" w:hAnsi="Garamond" w:cs="CIDFont+F7"/>
          <w:szCs w:val="22"/>
          <w:lang w:eastAsia="en-US"/>
        </w:rPr>
        <w:t xml:space="preserve">conforme demanda e </w:t>
      </w:r>
      <w:r w:rsidR="006048E8" w:rsidRPr="009F38A6">
        <w:rPr>
          <w:rFonts w:ascii="Garamond" w:eastAsiaTheme="minorHAnsi" w:hAnsi="Garamond" w:cs="CIDFont+F7"/>
          <w:szCs w:val="22"/>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6969752B" w14:textId="79BB8B71" w:rsidR="006048E8" w:rsidRPr="009F38A6"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1.1 O local para a entrega será n</w:t>
      </w:r>
      <w:r w:rsidR="00647AF0">
        <w:rPr>
          <w:rFonts w:ascii="Garamond" w:eastAsiaTheme="minorHAnsi" w:hAnsi="Garamond" w:cs="CIDFont+F7"/>
          <w:szCs w:val="22"/>
          <w:lang w:eastAsia="en-US"/>
        </w:rPr>
        <w:t>o Endereço indicado na solicitação de entrega, s</w:t>
      </w:r>
      <w:r w:rsidR="006048E8" w:rsidRPr="009F38A6">
        <w:rPr>
          <w:rFonts w:ascii="Garamond" w:eastAsiaTheme="minorHAnsi" w:hAnsi="Garamond" w:cs="CIDFont+F7"/>
          <w:szCs w:val="22"/>
          <w:lang w:eastAsia="en-US"/>
        </w:rPr>
        <w:t>eguindo o horário de expediente d</w:t>
      </w:r>
      <w:r w:rsidR="008510A5" w:rsidRPr="009F38A6">
        <w:rPr>
          <w:rFonts w:ascii="Garamond" w:eastAsiaTheme="minorHAnsi" w:hAnsi="Garamond" w:cs="CIDFont+F7"/>
          <w:szCs w:val="22"/>
          <w:lang w:eastAsia="en-US"/>
        </w:rPr>
        <w:t>o</w:t>
      </w:r>
      <w:r w:rsidR="006048E8" w:rsidRPr="009F38A6">
        <w:rPr>
          <w:rFonts w:ascii="Garamond" w:eastAsiaTheme="minorHAnsi" w:hAnsi="Garamond" w:cs="CIDFont+F7"/>
          <w:szCs w:val="22"/>
          <w:lang w:eastAsia="en-US"/>
        </w:rPr>
        <w:t xml:space="preserve"> Prefeitura sendo esta das 08</w:t>
      </w:r>
      <w:r w:rsidR="00A57A61">
        <w:rPr>
          <w:rFonts w:ascii="Garamond" w:eastAsiaTheme="minorHAnsi" w:hAnsi="Garamond" w:cs="CIDFont+F7"/>
          <w:szCs w:val="22"/>
          <w:lang w:eastAsia="en-US"/>
        </w:rPr>
        <w:t>h</w:t>
      </w:r>
      <w:r w:rsidR="006048E8" w:rsidRPr="009F38A6">
        <w:rPr>
          <w:rFonts w:ascii="Garamond" w:eastAsiaTheme="minorHAnsi" w:hAnsi="Garamond" w:cs="CIDFont+F7"/>
          <w:szCs w:val="22"/>
          <w:lang w:eastAsia="en-US"/>
        </w:rPr>
        <w:t>00 às 1</w:t>
      </w:r>
      <w:r w:rsidR="00A57A61">
        <w:rPr>
          <w:rFonts w:ascii="Garamond" w:eastAsiaTheme="minorHAnsi" w:hAnsi="Garamond" w:cs="CIDFont+F7"/>
          <w:szCs w:val="22"/>
          <w:lang w:eastAsia="en-US"/>
        </w:rPr>
        <w:t>1h</w:t>
      </w:r>
      <w:r w:rsidR="006048E8" w:rsidRPr="009F38A6">
        <w:rPr>
          <w:rFonts w:ascii="Garamond" w:eastAsiaTheme="minorHAnsi" w:hAnsi="Garamond" w:cs="CIDFont+F7"/>
          <w:szCs w:val="22"/>
          <w:lang w:eastAsia="en-US"/>
        </w:rPr>
        <w:t>:</w:t>
      </w:r>
      <w:r w:rsidR="00A57A61">
        <w:rPr>
          <w:rFonts w:ascii="Garamond" w:eastAsiaTheme="minorHAnsi" w:hAnsi="Garamond" w:cs="CIDFont+F7"/>
          <w:szCs w:val="22"/>
          <w:lang w:eastAsia="en-US"/>
        </w:rPr>
        <w:t>3</w:t>
      </w:r>
      <w:r w:rsidR="006048E8" w:rsidRPr="009F38A6">
        <w:rPr>
          <w:rFonts w:ascii="Garamond" w:eastAsiaTheme="minorHAnsi" w:hAnsi="Garamond" w:cs="CIDFont+F7"/>
          <w:szCs w:val="22"/>
          <w:lang w:eastAsia="en-US"/>
        </w:rPr>
        <w:t>0</w:t>
      </w:r>
      <w:r w:rsidR="00A57A61">
        <w:rPr>
          <w:rFonts w:ascii="Garamond" w:eastAsiaTheme="minorHAnsi" w:hAnsi="Garamond" w:cs="CIDFont+F7"/>
          <w:szCs w:val="22"/>
          <w:lang w:eastAsia="en-US"/>
        </w:rPr>
        <w:t>min</w:t>
      </w:r>
      <w:r w:rsidR="006048E8" w:rsidRPr="009F38A6">
        <w:rPr>
          <w:rFonts w:ascii="Garamond" w:eastAsiaTheme="minorHAnsi" w:hAnsi="Garamond" w:cs="CIDFont+F7"/>
          <w:szCs w:val="22"/>
          <w:lang w:eastAsia="en-US"/>
        </w:rPr>
        <w:t>.</w:t>
      </w:r>
    </w:p>
    <w:p w14:paraId="6D7C66B9" w14:textId="7774D00D" w:rsidR="00D3677A"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1.2</w:t>
      </w:r>
      <w:r w:rsidR="00D3677A" w:rsidRPr="009F38A6">
        <w:rPr>
          <w:rFonts w:ascii="Garamond" w:eastAsiaTheme="minorHAnsi" w:hAnsi="Garamond" w:cs="CIDFont+F7"/>
          <w:szCs w:val="22"/>
          <w:lang w:eastAsia="en-U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86AEB73" w14:textId="7810692A"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4.1.3</w:t>
      </w:r>
      <w:r w:rsidR="006048E8"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a contar da notificação da contratada, às suas custas, sem prejuízo da aplicação das penalidades.</w:t>
      </w:r>
      <w:r w:rsidRPr="009F38A6">
        <w:rPr>
          <w:rFonts w:ascii="Garamond" w:hAnsi="Garamond"/>
          <w:szCs w:val="22"/>
        </w:rPr>
        <w:t xml:space="preserve"> </w:t>
      </w:r>
      <w:r w:rsidRPr="009F38A6">
        <w:rPr>
          <w:rFonts w:ascii="Garamond" w:eastAsiaTheme="minorHAnsi" w:hAnsi="Garamond" w:cs="CIDFont+F7"/>
          <w:szCs w:val="22"/>
          <w:lang w:eastAsia="en-US"/>
        </w:rPr>
        <w:t xml:space="preserve">O prazo acima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xml:space="preserve">, poderá ser reduzido para </w:t>
      </w:r>
      <w:r w:rsidRPr="009F38A6">
        <w:rPr>
          <w:rFonts w:ascii="Garamond" w:eastAsiaTheme="minorHAnsi" w:hAnsi="Garamond" w:cs="CIDFont+F7"/>
          <w:b/>
          <w:bCs/>
          <w:szCs w:val="22"/>
          <w:lang w:eastAsia="en-US"/>
        </w:rPr>
        <w:t>01 (um) dia</w:t>
      </w:r>
      <w:r w:rsidRPr="009F38A6">
        <w:rPr>
          <w:rFonts w:ascii="Garamond" w:eastAsiaTheme="minorHAnsi" w:hAnsi="Garamond" w:cs="CIDFont+F7"/>
          <w:szCs w:val="22"/>
          <w:lang w:eastAsia="en-US"/>
        </w:rPr>
        <w:t xml:space="preserve"> nas situações de urgência</w:t>
      </w:r>
    </w:p>
    <w:p w14:paraId="6650388C" w14:textId="38F55E6D"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4.1.4 O recebimento definitivo ocorrerá no prazo de até </w:t>
      </w:r>
      <w:r w:rsidRPr="009F38A6">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9F38A6">
        <w:rPr>
          <w:rFonts w:ascii="Garamond" w:eastAsiaTheme="minorHAnsi" w:hAnsi="Garamond" w:cs="CIDFont+F7"/>
          <w:szCs w:val="22"/>
          <w:lang w:eastAsia="en-US"/>
        </w:rPr>
        <w:t>, o prazo poderá ser reduzido ou dispensado nos casos em que a própria natureza do objeto permitir o recebimento definitivo no ato da entrega.</w:t>
      </w:r>
    </w:p>
    <w:p w14:paraId="36419B6C" w14:textId="2D65A7CE"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5</w:t>
      </w:r>
      <w:r w:rsidRPr="009F38A6">
        <w:rPr>
          <w:rFonts w:ascii="Garamond" w:eastAsiaTheme="minorHAnsi" w:hAnsi="Garamond" w:cs="CIDFont+F7"/>
          <w:szCs w:val="22"/>
          <w:lang w:eastAsia="en-US"/>
        </w:rPr>
        <w:t xml:space="preserve"> </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9F38A6">
        <w:rPr>
          <w:rFonts w:ascii="Garamond" w:eastAsiaTheme="minorHAnsi" w:hAnsi="Garamond" w:cs="CIDFont+F7"/>
          <w:szCs w:val="22"/>
          <w:lang w:eastAsia="en-US"/>
        </w:rPr>
        <w:cr/>
        <w:t>4.1.</w:t>
      </w:r>
      <w:r w:rsidR="00995EE9" w:rsidRPr="009F38A6">
        <w:rPr>
          <w:rFonts w:ascii="Garamond" w:eastAsiaTheme="minorHAnsi" w:hAnsi="Garamond" w:cs="CIDFont+F7"/>
          <w:szCs w:val="22"/>
          <w:lang w:eastAsia="en-US"/>
        </w:rPr>
        <w:t>6</w:t>
      </w:r>
      <w:r w:rsidR="008C4E44"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48F9AAFF" w14:textId="3EECF29E"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7</w:t>
      </w:r>
      <w:r w:rsidRPr="009F38A6">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CIDFont+F7"/>
          <w:szCs w:val="22"/>
          <w:lang w:eastAsia="en-US"/>
        </w:rPr>
        <w:t>pertine</w:t>
      </w:r>
      <w:proofErr w:type="spellEnd"/>
      <w:r w:rsidRPr="009F38A6">
        <w:rPr>
          <w:rFonts w:ascii="Garamond" w:eastAsiaTheme="minorHAnsi" w:hAnsi="Garamond" w:cs="CIDFont+F7"/>
          <w:szCs w:val="22"/>
          <w:lang w:eastAsia="en-US"/>
        </w:rPr>
        <w:t xml:space="preserve"> à parcela incontroversa da execução do objeto, para efeito de liquidação e pagamento.</w:t>
      </w:r>
    </w:p>
    <w:p w14:paraId="2D21CB22" w14:textId="4901D85B"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8</w:t>
      </w:r>
      <w:r w:rsidRPr="009F38A6">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B831CD" w14:textId="3AC77A37"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9</w:t>
      </w:r>
      <w:r w:rsidRPr="009F38A6">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14:paraId="1354314F" w14:textId="18A573B7" w:rsidR="00B764A5" w:rsidRPr="009F38A6" w:rsidRDefault="00BB2904" w:rsidP="00B764A5">
      <w:pPr>
        <w:autoSpaceDE w:val="0"/>
        <w:autoSpaceDN w:val="0"/>
        <w:adjustRightInd w:val="0"/>
        <w:spacing w:before="120" w:after="120" w:line="360" w:lineRule="auto"/>
        <w:rPr>
          <w:rFonts w:ascii="Garamond" w:hAnsi="Garamond"/>
          <w:szCs w:val="22"/>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10</w:t>
      </w:r>
      <w:r w:rsidR="00B764A5" w:rsidRPr="009F38A6">
        <w:rPr>
          <w:rFonts w:ascii="Garamond" w:eastAsiaTheme="minorHAnsi" w:hAnsi="Garamond" w:cs="CIDFont+F7"/>
          <w:szCs w:val="22"/>
          <w:lang w:eastAsia="en-US"/>
        </w:rPr>
        <w:t xml:space="preserve"> </w:t>
      </w:r>
      <w:r w:rsidR="00B764A5" w:rsidRPr="009F38A6">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1FF46664" w14:textId="331089F8" w:rsidR="00B764A5" w:rsidRPr="009F38A6"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4.1.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bookmarkEnd w:id="3"/>
    <w:p w14:paraId="715E549B" w14:textId="39CA9BF8" w:rsidR="0084686F" w:rsidRPr="009F38A6"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w:t>
      </w:r>
      <w:r w:rsidR="008666EC" w:rsidRPr="009F38A6">
        <w:rPr>
          <w:rFonts w:ascii="Garamond" w:hAnsi="Garamond" w:cs="Arial"/>
          <w:b/>
          <w:szCs w:val="22"/>
        </w:rPr>
        <w:t>A</w:t>
      </w:r>
      <w:r w:rsidRPr="009F38A6">
        <w:rPr>
          <w:rFonts w:ascii="Garamond" w:hAnsi="Garamond" w:cs="Arial"/>
          <w:b/>
          <w:szCs w:val="22"/>
        </w:rPr>
        <w:t xml:space="preserve"> GESTÃO E FISCALIZAÇÃO. </w:t>
      </w:r>
    </w:p>
    <w:p w14:paraId="3B7E491B" w14:textId="3A33698D" w:rsidR="0084686F" w:rsidRPr="009F38A6"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5.1 O contrato</w:t>
      </w:r>
      <w:r w:rsidR="00DB7166" w:rsidRPr="009F38A6">
        <w:rPr>
          <w:rFonts w:ascii="Garamond" w:eastAsiaTheme="minorHAnsi" w:hAnsi="Garamond" w:cs="CIDFont+F7"/>
          <w:szCs w:val="22"/>
          <w:lang w:eastAsia="en-US"/>
        </w:rPr>
        <w:t>/ata de registro</w:t>
      </w:r>
      <w:r w:rsidRPr="009F38A6">
        <w:rPr>
          <w:rFonts w:ascii="Garamond" w:eastAsiaTheme="minorHAnsi" w:hAnsi="Garamond" w:cs="CIDFont+F7"/>
          <w:szCs w:val="22"/>
          <w:lang w:eastAsia="en-US"/>
        </w:rPr>
        <w:t xml:space="preserve"> deverá ser executado fielmente pelas partes, de acordo com as</w:t>
      </w:r>
      <w:r w:rsidR="00CD427D"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cláusulas avençadas e as normas da Lei nº 14.133, de 2021, e cada parte responderá</w:t>
      </w:r>
      <w:r w:rsidR="00CD427D"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pelas consequências de sua inexecução total ou parcial.</w:t>
      </w:r>
    </w:p>
    <w:p w14:paraId="068392A5" w14:textId="007D4CA0"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2 Em caso de impedimento, ordem de paralisação ou suspensão do contrato, 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 xml:space="preserve">cronograma de execução ou os prazos constantes poderão será </w:t>
      </w:r>
      <w:r w:rsidRPr="009F38A6">
        <w:rPr>
          <w:rFonts w:ascii="Garamond" w:eastAsiaTheme="minorHAnsi" w:hAnsi="Garamond" w:cs="CIDFont+F7"/>
          <w:szCs w:val="22"/>
          <w:lang w:eastAsia="en-US"/>
        </w:rPr>
        <w:t>prorrogado</w:t>
      </w:r>
      <w:r w:rsidR="0084686F" w:rsidRPr="009F38A6">
        <w:rPr>
          <w:rFonts w:ascii="Garamond" w:eastAsiaTheme="minorHAnsi" w:hAnsi="Garamond" w:cs="CIDFont+F7"/>
          <w:szCs w:val="22"/>
          <w:lang w:eastAsia="en-US"/>
        </w:rPr>
        <w:t>, anotadas</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tais circunstâncias mediante simples apostila.</w:t>
      </w:r>
    </w:p>
    <w:p w14:paraId="10D91A7A" w14:textId="006DACF3"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3 As comunicações entre o Contratante e a Contratada devem ser realizadas por</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escrito sempre que o ato exigir tal formalidade, admitindo-se o uso de mensagem</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eletrônica para esse fim.</w:t>
      </w:r>
    </w:p>
    <w:p w14:paraId="77531CE8" w14:textId="69AC242C"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4 O Contratante poderá convocar representante da empresa para adoção de</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providências que devam ser cumpridas de imediato.</w:t>
      </w:r>
    </w:p>
    <w:p w14:paraId="0D1208CB" w14:textId="3F9AA765"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5 Após a assinatura do contrato ou instrumento equivalente, o órgão ou entidade</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poderá convocar o representante da empresa contratada para reunião inicial para</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apresentação do plano de fiscalização, que conterá informações acerca das obrigações</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contratuais, dos mecanismos de fiscalização, das estratégias para execução do objeto, do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plano complementar de execução da contratada, quando houver, do método de aferição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dos resultados e das sanções aplicáveis, dentre outros.</w:t>
      </w:r>
    </w:p>
    <w:p w14:paraId="6C0AE022" w14:textId="50947349"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6 </w:t>
      </w:r>
      <w:r w:rsidR="00DB7166" w:rsidRPr="009F38A6">
        <w:rPr>
          <w:rFonts w:ascii="Garamond" w:eastAsiaTheme="minorHAnsi" w:hAnsi="Garamond" w:cs="CIDFont+F7"/>
          <w:szCs w:val="22"/>
          <w:lang w:eastAsia="en-US"/>
        </w:rPr>
        <w:t>A contratada deve manter preposto aceito pela Administração no local do serviço para representá-lo na execução do contrato.</w:t>
      </w:r>
    </w:p>
    <w:p w14:paraId="3E7C1FD8" w14:textId="28AB6001"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7 A indicação ou a manutenção do preposto da empresa poderá ser recusada pelo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órgão ou entidade, desde que devidamente justificada, devendo a empresa designar outro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para o exercício da atividade.</w:t>
      </w:r>
    </w:p>
    <w:p w14:paraId="4AE0BC43" w14:textId="6F701141"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8 – A execução do contrato deverá ser acompanhada e fiscalizada pelo(s) fiscal(</w:t>
      </w:r>
      <w:proofErr w:type="spellStart"/>
      <w:r w:rsidR="0084686F" w:rsidRPr="009F38A6">
        <w:rPr>
          <w:rFonts w:ascii="Garamond" w:eastAsiaTheme="minorHAnsi" w:hAnsi="Garamond" w:cs="CIDFont+F7"/>
          <w:szCs w:val="22"/>
          <w:lang w:eastAsia="en-US"/>
        </w:rPr>
        <w:t>is</w:t>
      </w:r>
      <w:proofErr w:type="spellEnd"/>
      <w:r w:rsidR="0084686F" w:rsidRPr="009F38A6">
        <w:rPr>
          <w:rFonts w:ascii="Garamond" w:eastAsiaTheme="minorHAnsi" w:hAnsi="Garamond" w:cs="CIDFont+F7"/>
          <w:szCs w:val="22"/>
          <w:lang w:eastAsia="en-US"/>
        </w:rPr>
        <w:t>) do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contrato, ou pelos respectivos substitutos (Lei nº 14.133, de 2021, art. 117, caput).</w:t>
      </w:r>
    </w:p>
    <w:p w14:paraId="55AB8259" w14:textId="28131772" w:rsidR="00DB7166" w:rsidRPr="00A57A61"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5.2 </w:t>
      </w:r>
      <w:r w:rsidR="001E4041" w:rsidRPr="00A57A61">
        <w:rPr>
          <w:rFonts w:ascii="Garamond" w:eastAsiaTheme="minorHAnsi" w:hAnsi="Garamond" w:cs="CIDFont+F7"/>
          <w:szCs w:val="22"/>
          <w:lang w:eastAsia="en-US"/>
        </w:rPr>
        <w:t xml:space="preserve">Fica designado a servidor </w:t>
      </w:r>
      <w:r w:rsidR="001A2600">
        <w:rPr>
          <w:rFonts w:ascii="Garamond" w:eastAsiaTheme="minorHAnsi" w:hAnsi="Garamond" w:cs="CIDFont+F7"/>
          <w:b/>
          <w:bCs/>
          <w:szCs w:val="22"/>
          <w:lang w:eastAsia="en-US"/>
        </w:rPr>
        <w:t xml:space="preserve">ELIZANGELA BARBIERO DE </w:t>
      </w:r>
      <w:proofErr w:type="gramStart"/>
      <w:r w:rsidR="001A2600">
        <w:rPr>
          <w:rFonts w:ascii="Garamond" w:eastAsiaTheme="minorHAnsi" w:hAnsi="Garamond" w:cs="CIDFont+F7"/>
          <w:b/>
          <w:bCs/>
          <w:szCs w:val="22"/>
          <w:lang w:eastAsia="en-US"/>
        </w:rPr>
        <w:t>SOUZA</w:t>
      </w:r>
      <w:r w:rsidR="00911A1B">
        <w:rPr>
          <w:rFonts w:ascii="Garamond" w:eastAsiaTheme="minorHAnsi" w:hAnsi="Garamond" w:cs="CIDFont+F7"/>
          <w:b/>
          <w:bCs/>
          <w:szCs w:val="22"/>
          <w:lang w:eastAsia="en-US"/>
        </w:rPr>
        <w:t xml:space="preserve"> </w:t>
      </w:r>
      <w:r w:rsidR="001E4041" w:rsidRPr="00A57A61">
        <w:rPr>
          <w:rFonts w:ascii="Garamond" w:eastAsiaTheme="minorHAnsi" w:hAnsi="Garamond" w:cs="CIDFont+F7"/>
          <w:szCs w:val="22"/>
          <w:lang w:eastAsia="en-US"/>
        </w:rPr>
        <w:t xml:space="preserve"> </w:t>
      </w:r>
      <w:r w:rsidR="001E4041" w:rsidRPr="00A57A61">
        <w:rPr>
          <w:rFonts w:ascii="Garamond" w:hAnsi="Garamond"/>
          <w:szCs w:val="22"/>
        </w:rPr>
        <w:t>portador</w:t>
      </w:r>
      <w:proofErr w:type="gramEnd"/>
      <w:r w:rsidR="001E4041" w:rsidRPr="00A57A61">
        <w:rPr>
          <w:rFonts w:ascii="Garamond" w:hAnsi="Garamond"/>
          <w:szCs w:val="22"/>
        </w:rPr>
        <w:t xml:space="preserve"> da CI/RG nº. *********** e inscrito no </w:t>
      </w:r>
      <w:r w:rsidR="001E4041" w:rsidRPr="00A57A61">
        <w:rPr>
          <w:rFonts w:ascii="Garamond" w:eastAsiaTheme="minorHAnsi" w:hAnsi="Garamond" w:cs="CIDFont+F7"/>
          <w:szCs w:val="22"/>
          <w:lang w:eastAsia="en-US"/>
        </w:rPr>
        <w:t xml:space="preserve">CPF/MF </w:t>
      </w:r>
      <w:proofErr w:type="gramStart"/>
      <w:r w:rsidR="001E4041" w:rsidRPr="00A57A61">
        <w:rPr>
          <w:rFonts w:ascii="Garamond" w:eastAsiaTheme="minorHAnsi" w:hAnsi="Garamond" w:cs="CIDFont+F7"/>
          <w:szCs w:val="22"/>
          <w:lang w:eastAsia="en-US"/>
        </w:rPr>
        <w:t>nº.*</w:t>
      </w:r>
      <w:proofErr w:type="gramEnd"/>
      <w:r w:rsidR="001E4041" w:rsidRPr="00A57A61">
        <w:rPr>
          <w:rFonts w:ascii="Garamond" w:eastAsiaTheme="minorHAnsi" w:hAnsi="Garamond" w:cs="CIDFont+F7"/>
          <w:szCs w:val="22"/>
          <w:lang w:eastAsia="en-US"/>
        </w:rPr>
        <w:t>****** o</w:t>
      </w:r>
      <w:r w:rsidRPr="00A57A61">
        <w:rPr>
          <w:rFonts w:ascii="Garamond" w:eastAsiaTheme="minorHAnsi" w:hAnsi="Garamond" w:cs="CIDFont+F7"/>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14:paraId="2FB46321" w14:textId="5FF349D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prestar</w:t>
      </w:r>
      <w:proofErr w:type="gramEnd"/>
      <w:r w:rsidRPr="009F38A6">
        <w:rPr>
          <w:rFonts w:ascii="Garamond" w:eastAsiaTheme="minorHAnsi" w:hAnsi="Garamond" w:cs="CIDFont+F7"/>
          <w:szCs w:val="22"/>
          <w:lang w:eastAsia="en-US"/>
        </w:rPr>
        <w:t xml:space="preserve"> apoio técnico e operacional ao gestor do contrato com informações pertinentes às suas competências;</w:t>
      </w:r>
    </w:p>
    <w:p w14:paraId="364BB7D0" w14:textId="1C0E34D3"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anotar</w:t>
      </w:r>
      <w:proofErr w:type="gramEnd"/>
      <w:r w:rsidRPr="009F38A6">
        <w:rPr>
          <w:rFonts w:ascii="Garamond" w:eastAsiaTheme="minorHAnsi" w:hAnsi="Garamond" w:cs="CIDFont+F7"/>
          <w:szCs w:val="22"/>
          <w:lang w:eastAsia="en-US"/>
        </w:rPr>
        <w:t xml:space="preserve"> no histórico de gerenciamento do contrato todas as ocorrências relacionadas à execução do contrato, com a descrição do que for necessário para a regularização das faltas ou dos defeitos observados;</w:t>
      </w:r>
    </w:p>
    <w:p w14:paraId="11D783B4" w14:textId="507BCCF4"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emitir</w:t>
      </w:r>
      <w:proofErr w:type="gramEnd"/>
      <w:r w:rsidRPr="009F38A6">
        <w:rPr>
          <w:rFonts w:ascii="Garamond" w:eastAsiaTheme="minorHAnsi" w:hAnsi="Garamond" w:cs="CIDFont+F7"/>
          <w:szCs w:val="22"/>
          <w:lang w:eastAsia="en-US"/>
        </w:rPr>
        <w:t xml:space="preserve"> notificações para a correção de rotinas ou de qualquer inexatidão ou irregularidade constatada, com a definição de prazo para a correção;</w:t>
      </w:r>
    </w:p>
    <w:p w14:paraId="13E43B67" w14:textId="1E99317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informar</w:t>
      </w:r>
      <w:proofErr w:type="gramEnd"/>
      <w:r w:rsidRPr="009F38A6">
        <w:rPr>
          <w:rFonts w:ascii="Garamond" w:eastAsiaTheme="minorHAnsi" w:hAnsi="Garamond" w:cs="CIDFont+F7"/>
          <w:szCs w:val="22"/>
          <w:lang w:eastAsia="en-US"/>
        </w:rPr>
        <w:t xml:space="preserve"> ao gestor do contrato, em tempo hábil, a situação que demandar decisão ou adoção de medidas que ultrapassem a sua competência, para que adote as medidas necessárias e saneadoras, se for o caso;</w:t>
      </w:r>
    </w:p>
    <w:p w14:paraId="35C79BEF" w14:textId="7323B8FE"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comunicar</w:t>
      </w:r>
      <w:proofErr w:type="gramEnd"/>
      <w:r w:rsidRPr="009F38A6">
        <w:rPr>
          <w:rFonts w:ascii="Garamond" w:eastAsiaTheme="minorHAnsi" w:hAnsi="Garamond" w:cs="CIDFont+F7"/>
          <w:szCs w:val="22"/>
          <w:lang w:eastAsia="en-US"/>
        </w:rPr>
        <w:t xml:space="preserve"> imediatamente ao gestor do contrato quaisquer ocorrências que possam inviabilizar a execução do contrato nas datas estabelecidas;</w:t>
      </w:r>
    </w:p>
    <w:p w14:paraId="45B5FE89" w14:textId="53DA8162"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fiscalizar</w:t>
      </w:r>
      <w:proofErr w:type="gramEnd"/>
      <w:r w:rsidRPr="009F38A6">
        <w:rPr>
          <w:rFonts w:ascii="Garamond" w:eastAsiaTheme="minorHAnsi" w:hAnsi="Garamond" w:cs="CIDFont+F7"/>
          <w:szCs w:val="22"/>
          <w:lang w:eastAsia="en-US"/>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3AA7C15" w14:textId="0640CAB5"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comunicar</w:t>
      </w:r>
      <w:proofErr w:type="gramEnd"/>
      <w:r w:rsidRPr="009F38A6">
        <w:rPr>
          <w:rFonts w:ascii="Garamond" w:eastAsiaTheme="minorHAnsi" w:hAnsi="Garamond" w:cs="CIDFont+F7"/>
          <w:szCs w:val="22"/>
          <w:lang w:eastAsia="en-US"/>
        </w:rPr>
        <w:t xml:space="preserve"> ao gestor do contrato, em tempo hábil, o término do contrato sob sua responsabilidade, com vistas à renovação tempestiva ou à prorrogação contratual;</w:t>
      </w:r>
    </w:p>
    <w:p w14:paraId="7E66F9C8" w14:textId="5DF7D8A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participar</w:t>
      </w:r>
      <w:proofErr w:type="gramEnd"/>
      <w:r w:rsidRPr="009F38A6">
        <w:rPr>
          <w:rFonts w:ascii="Garamond" w:eastAsiaTheme="minorHAnsi" w:hAnsi="Garamond" w:cs="CIDFont+F7"/>
          <w:szCs w:val="22"/>
          <w:lang w:eastAsia="en-US"/>
        </w:rPr>
        <w:t xml:space="preserve"> da atualização do relatório de riscos durante a fase de gestão do contrato, em conjunto com o fiscal administrativo;</w:t>
      </w:r>
    </w:p>
    <w:p w14:paraId="4F896AC9" w14:textId="50A20805"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auxiliar</w:t>
      </w:r>
      <w:proofErr w:type="gramEnd"/>
      <w:r w:rsidRPr="009F38A6">
        <w:rPr>
          <w:rFonts w:ascii="Garamond" w:eastAsiaTheme="minorHAnsi" w:hAnsi="Garamond" w:cs="CIDFont+F7"/>
          <w:szCs w:val="22"/>
          <w:lang w:eastAsia="en-US"/>
        </w:rPr>
        <w:t xml:space="preserve"> o gestor do contrato com as informações necessárias, na elaboração do documento comprobatório da avaliação realizada na fiscalização do cumprimento de obrigações assumidas pelo contratado e</w:t>
      </w:r>
    </w:p>
    <w:p w14:paraId="65D2880B" w14:textId="5310B73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realizar</w:t>
      </w:r>
      <w:proofErr w:type="gramEnd"/>
      <w:r w:rsidRPr="009F38A6">
        <w:rPr>
          <w:rFonts w:ascii="Garamond" w:eastAsiaTheme="minorHAnsi" w:hAnsi="Garamond" w:cs="CIDFont+F7"/>
          <w:szCs w:val="22"/>
          <w:lang w:eastAsia="en-US"/>
        </w:rPr>
        <w:t xml:space="preserve"> o recebimento provisório do objeto do contrato, mediante termo detalhado que comprove o cumprimento das exigências de caráter técnico.</w:t>
      </w:r>
    </w:p>
    <w:p w14:paraId="5DA9EF6F" w14:textId="6C5E42EB" w:rsidR="0084686F" w:rsidRPr="009F38A6"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E4296D" w:rsidRPr="009F38A6">
        <w:rPr>
          <w:rFonts w:ascii="Garamond" w:eastAsiaTheme="minorHAnsi" w:hAnsi="Garamond" w:cs="CIDFont+F7"/>
          <w:szCs w:val="22"/>
          <w:lang w:eastAsia="en-US"/>
        </w:rPr>
        <w:t>2</w:t>
      </w:r>
      <w:r w:rsidRPr="009F38A6">
        <w:rPr>
          <w:rFonts w:ascii="Garamond" w:eastAsiaTheme="minorHAnsi" w:hAnsi="Garamond" w:cs="CIDFont+F7"/>
          <w:szCs w:val="22"/>
          <w:lang w:eastAsia="en-US"/>
        </w:rPr>
        <w:t>.</w:t>
      </w:r>
      <w:r w:rsidR="00E4296D"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737A0ABB" w14:textId="6FDCE950" w:rsidR="00E4296D" w:rsidRPr="00A57A61"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5.3 </w:t>
      </w:r>
      <w:bookmarkStart w:id="4" w:name="_Hlk167380537"/>
      <w:r w:rsidR="001E4041" w:rsidRPr="00A57A61">
        <w:rPr>
          <w:rFonts w:ascii="Garamond" w:eastAsiaTheme="minorHAnsi" w:hAnsi="Garamond" w:cs="CIDFont+F7"/>
          <w:szCs w:val="22"/>
          <w:lang w:eastAsia="en-US"/>
        </w:rPr>
        <w:t xml:space="preserve">Fica designado a servidor </w:t>
      </w:r>
      <w:r w:rsidR="001A2600">
        <w:rPr>
          <w:rFonts w:ascii="Garamond" w:eastAsiaTheme="minorHAnsi" w:hAnsi="Garamond" w:cs="CIDFont+F7"/>
          <w:b/>
          <w:bCs/>
          <w:szCs w:val="22"/>
          <w:lang w:eastAsia="en-US"/>
        </w:rPr>
        <w:t xml:space="preserve">ELIZANGELA BARBIERO DE SOUZA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 xml:space="preserve">CPF/MF </w:t>
      </w:r>
      <w:proofErr w:type="gramStart"/>
      <w:r w:rsidR="001E4041" w:rsidRPr="00A57A61">
        <w:rPr>
          <w:rFonts w:ascii="Garamond" w:eastAsiaTheme="minorHAnsi" w:hAnsi="Garamond" w:cs="CIDFont+F7"/>
          <w:szCs w:val="22"/>
          <w:lang w:eastAsia="en-US"/>
        </w:rPr>
        <w:t>nº.*</w:t>
      </w:r>
      <w:proofErr w:type="gramEnd"/>
      <w:r w:rsidR="001E4041" w:rsidRPr="00A57A61">
        <w:rPr>
          <w:rFonts w:ascii="Garamond" w:eastAsiaTheme="minorHAnsi" w:hAnsi="Garamond" w:cs="CIDFont+F7"/>
          <w:szCs w:val="22"/>
          <w:lang w:eastAsia="en-US"/>
        </w:rPr>
        <w:t>******, o</w:t>
      </w:r>
      <w:r w:rsidRPr="00A57A61">
        <w:rPr>
          <w:rFonts w:ascii="Garamond" w:eastAsiaTheme="minorHAnsi" w:hAnsi="Garamond" w:cs="CIDFont+F7"/>
          <w:szCs w:val="22"/>
          <w:lang w:eastAsia="en-US"/>
        </w:rPr>
        <w:t xml:space="preserve"> fiscal administrativo poderá exercer em conjunto as atribuições do fiscal técnico, quando não existir nomeação do técnico. Caberá ao fiscal </w:t>
      </w:r>
      <w:proofErr w:type="spellStart"/>
      <w:r w:rsidRPr="00A57A61">
        <w:rPr>
          <w:rFonts w:ascii="Garamond" w:eastAsiaTheme="minorHAnsi" w:hAnsi="Garamond" w:cs="CIDFont+F7"/>
          <w:szCs w:val="22"/>
          <w:lang w:eastAsia="en-US"/>
        </w:rPr>
        <w:t>adminsitrativo</w:t>
      </w:r>
      <w:proofErr w:type="spellEnd"/>
      <w:r w:rsidRPr="00A57A61">
        <w:rPr>
          <w:rFonts w:ascii="Garamond" w:eastAsiaTheme="minorHAnsi" w:hAnsi="Garamond" w:cs="CIDFont+F7"/>
          <w:szCs w:val="22"/>
          <w:lang w:eastAsia="en-US"/>
        </w:rPr>
        <w:t xml:space="preserve"> do contrato e, nos seus afastamentos e seus impedimentos legais, ao seu substituto, em especial:</w:t>
      </w:r>
    </w:p>
    <w:p w14:paraId="2BFAACEF" w14:textId="1FB36A9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prestar</w:t>
      </w:r>
      <w:proofErr w:type="gramEnd"/>
      <w:r w:rsidRPr="009F38A6">
        <w:rPr>
          <w:rFonts w:ascii="Garamond" w:eastAsiaTheme="minorHAnsi" w:hAnsi="Garamond" w:cs="CIDFont+F7"/>
          <w:szCs w:val="22"/>
          <w:lang w:eastAsia="en-US"/>
        </w:rPr>
        <w:t xml:space="preserve">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4AC9102F" w14:textId="01810658"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verificar</w:t>
      </w:r>
      <w:proofErr w:type="gramEnd"/>
      <w:r w:rsidRPr="009F38A6">
        <w:rPr>
          <w:rFonts w:ascii="Garamond" w:eastAsiaTheme="minorHAnsi" w:hAnsi="Garamond" w:cs="CIDFont+F7"/>
          <w:szCs w:val="22"/>
          <w:lang w:eastAsia="en-US"/>
        </w:rPr>
        <w:t xml:space="preserve"> a manutenção das condições de habilitação da contratada, com a solicitação dos documentos comprobatórios pertinentes, caso necessário;</w:t>
      </w:r>
    </w:p>
    <w:p w14:paraId="1E7EC03B" w14:textId="2C3DF57E"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examinar</w:t>
      </w:r>
      <w:proofErr w:type="gramEnd"/>
      <w:r w:rsidRPr="009F38A6">
        <w:rPr>
          <w:rFonts w:ascii="Garamond" w:eastAsiaTheme="minorHAnsi" w:hAnsi="Garamond" w:cs="CIDFont+F7"/>
          <w:szCs w:val="22"/>
          <w:lang w:eastAsia="en-US"/>
        </w:rPr>
        <w:t xml:space="preserve"> a regularidade no recolhimento das contribuições fiscais, trabalhistas e previdenciárias bem como controlador de encargos e, na hipótese de descumprimento, comunicar o gestor do contrato;</w:t>
      </w:r>
    </w:p>
    <w:p w14:paraId="7FA15326" w14:textId="43DBAA22"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atuar</w:t>
      </w:r>
      <w:proofErr w:type="gramEnd"/>
      <w:r w:rsidRPr="009F38A6">
        <w:rPr>
          <w:rFonts w:ascii="Garamond" w:eastAsiaTheme="minorHAnsi" w:hAnsi="Garamond" w:cs="CIDFont+F7"/>
          <w:szCs w:val="22"/>
          <w:lang w:eastAsia="en-US"/>
        </w:rPr>
        <w:t xml:space="preserve"> tempestivamente na solução de eventuais problemas relacionados ao descumprimento das obrigações contratuais e reportar ao gestor do contrato para que tome as providências cabíveis, quando ultrapassar a sua competência;</w:t>
      </w:r>
    </w:p>
    <w:p w14:paraId="6AFFD017" w14:textId="1E365D9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participar</w:t>
      </w:r>
      <w:proofErr w:type="gramEnd"/>
      <w:r w:rsidRPr="009F38A6">
        <w:rPr>
          <w:rFonts w:ascii="Garamond" w:eastAsiaTheme="minorHAnsi" w:hAnsi="Garamond" w:cs="CIDFont+F7"/>
          <w:szCs w:val="22"/>
          <w:lang w:eastAsia="en-US"/>
        </w:rPr>
        <w:t xml:space="preserve"> da atualização do relatório de riscos durante a fase de gestão do contrato, em conjunto com o fiscal técnico, conforme o disposto no inciso VII do caput do art. 12;</w:t>
      </w:r>
    </w:p>
    <w:p w14:paraId="72DEE2C9" w14:textId="2D173DA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auxiliar</w:t>
      </w:r>
      <w:proofErr w:type="gramEnd"/>
      <w:r w:rsidRPr="009F38A6">
        <w:rPr>
          <w:rFonts w:ascii="Garamond" w:eastAsiaTheme="minorHAnsi" w:hAnsi="Garamond" w:cs="CIDFont+F7"/>
          <w:szCs w:val="22"/>
          <w:lang w:eastAsia="en-US"/>
        </w:rPr>
        <w:t xml:space="preserve"> o gestor do contrato com as informações necessárias, na elaboração do documento comprobatório da avaliação realizada na fiscalização do cumprimento de obrigações assumidas pelo contratado;</w:t>
      </w:r>
    </w:p>
    <w:p w14:paraId="6BAF3087" w14:textId="556BD21B"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realizar</w:t>
      </w:r>
      <w:proofErr w:type="gramEnd"/>
      <w:r w:rsidRPr="009F38A6">
        <w:rPr>
          <w:rFonts w:ascii="Garamond" w:eastAsiaTheme="minorHAnsi" w:hAnsi="Garamond" w:cs="CIDFont+F7"/>
          <w:szCs w:val="22"/>
          <w:lang w:eastAsia="en-US"/>
        </w:rPr>
        <w:t xml:space="preserve"> o recebimento provisório do objeto do contrato, mediante termo detalhado que comprove o cumprimento das exigências de caráter administrativo.</w:t>
      </w:r>
    </w:p>
    <w:p w14:paraId="27F0DA56" w14:textId="16B1F29B" w:rsidR="0084686F" w:rsidRPr="009F38A6"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D80763" w:rsidRPr="009F38A6">
        <w:rPr>
          <w:rFonts w:ascii="Garamond" w:eastAsiaTheme="minorHAnsi" w:hAnsi="Garamond" w:cs="CIDFont+F7"/>
          <w:szCs w:val="22"/>
          <w:lang w:eastAsia="en-US"/>
        </w:rPr>
        <w:t>3</w:t>
      </w:r>
      <w:r w:rsidRPr="009F38A6">
        <w:rPr>
          <w:rFonts w:ascii="Garamond" w:eastAsiaTheme="minorHAnsi" w:hAnsi="Garamond" w:cs="CIDFont+F7"/>
          <w:szCs w:val="22"/>
          <w:lang w:eastAsia="en-US"/>
        </w:rPr>
        <w:t>.</w:t>
      </w:r>
      <w:r w:rsidR="00D80763"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4"/>
    <w:p w14:paraId="39E19CA6" w14:textId="1F61D1B7" w:rsidR="00D80763" w:rsidRPr="00A57A61" w:rsidRDefault="00D80763"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5.4.1 </w:t>
      </w:r>
      <w:r w:rsidR="001E4041" w:rsidRPr="00A57A61">
        <w:rPr>
          <w:rFonts w:ascii="Garamond" w:eastAsiaTheme="minorHAnsi" w:hAnsi="Garamond" w:cs="CIDFont+F7"/>
          <w:szCs w:val="22"/>
          <w:lang w:eastAsia="en-US"/>
        </w:rPr>
        <w:t xml:space="preserve">Fica designado a servidor </w:t>
      </w:r>
      <w:r w:rsidR="001A2600">
        <w:rPr>
          <w:rFonts w:ascii="Garamond" w:eastAsiaTheme="minorHAnsi" w:hAnsi="Garamond" w:cs="CIDFont+F7"/>
          <w:b/>
          <w:bCs/>
          <w:szCs w:val="22"/>
          <w:lang w:eastAsia="en-US"/>
        </w:rPr>
        <w:t>MAICON MANOEL MIRANDA COUTINHO</w:t>
      </w:r>
      <w:r w:rsidR="00911A1B" w:rsidRPr="00911A1B">
        <w:rPr>
          <w:rFonts w:ascii="Garamond" w:eastAsiaTheme="minorHAnsi" w:hAnsi="Garamond" w:cs="CIDFont+F7"/>
          <w:szCs w:val="22"/>
          <w:lang w:eastAsia="en-US"/>
        </w:rPr>
        <w:t xml:space="preserve">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 xml:space="preserve">CPF/MF </w:t>
      </w:r>
      <w:proofErr w:type="gramStart"/>
      <w:r w:rsidR="001E4041" w:rsidRPr="00A57A61">
        <w:rPr>
          <w:rFonts w:ascii="Garamond" w:eastAsiaTheme="minorHAnsi" w:hAnsi="Garamond" w:cs="CIDFont+F7"/>
          <w:szCs w:val="22"/>
          <w:lang w:eastAsia="en-US"/>
        </w:rPr>
        <w:t>nº.*</w:t>
      </w:r>
      <w:proofErr w:type="gramEnd"/>
      <w:r w:rsidR="001E4041" w:rsidRPr="00A57A61">
        <w:rPr>
          <w:rFonts w:ascii="Garamond" w:eastAsiaTheme="minorHAnsi" w:hAnsi="Garamond" w:cs="CIDFont+F7"/>
          <w:szCs w:val="22"/>
          <w:lang w:eastAsia="en-US"/>
        </w:rPr>
        <w:t>***** e c</w:t>
      </w:r>
      <w:r w:rsidRPr="00A57A61">
        <w:rPr>
          <w:rFonts w:ascii="Garamond" w:eastAsiaTheme="minorHAnsi" w:hAnsi="Garamond" w:cs="CIDFont+F7"/>
          <w:szCs w:val="22"/>
          <w:lang w:eastAsia="en-US"/>
        </w:rPr>
        <w:t>aberá ao gestor do contrato e, nos seus afastamentos e seus impedimentos legais, ao seu substituto, em especial:</w:t>
      </w:r>
    </w:p>
    <w:p w14:paraId="1F4358BC" w14:textId="5EF530A5"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o</w:t>
      </w:r>
      <w:proofErr w:type="gramEnd"/>
      <w:r w:rsidRPr="009F38A6">
        <w:rPr>
          <w:rFonts w:ascii="Garamond" w:eastAsiaTheme="minorHAnsi" w:hAnsi="Garamond" w:cs="CIDFont+F7"/>
          <w:szCs w:val="22"/>
          <w:lang w:eastAsia="en-US"/>
        </w:rPr>
        <w:t xml:space="preserve">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5AFE242" w14:textId="1EEA7EEF"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88067E" w14:textId="16CFD48C"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6E0E2E" w14:textId="7DA284AD"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122BEAB" w14:textId="286F3391"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F99CA8" w14:textId="025C0816"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6EFBC0A8" w14:textId="2FFC84F9"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14:paraId="0EF3FA4A" w14:textId="33FAD99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realizar</w:t>
      </w:r>
      <w:proofErr w:type="gramEnd"/>
      <w:r w:rsidRPr="009F38A6">
        <w:rPr>
          <w:rFonts w:ascii="Garamond" w:eastAsiaTheme="minorHAnsi" w:hAnsi="Garamond" w:cs="CIDFont+F7"/>
          <w:szCs w:val="22"/>
          <w:lang w:eastAsia="en-US"/>
        </w:rPr>
        <w:t xml:space="preserve"> o recebimento definitivo do objeto do contrato, mediante termo detalhado que comprove o atendimento das exigências contratuais.</w:t>
      </w:r>
    </w:p>
    <w:p w14:paraId="1C6CB6E0" w14:textId="7FBAE267" w:rsidR="00A50348" w:rsidRPr="009F38A6"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6. DA LIQUIDAÇÃO </w:t>
      </w:r>
    </w:p>
    <w:p w14:paraId="5E4B0CF8" w14:textId="6B750863"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 Após o recebimento do objeto contratado, o contratante terá o prazo de até cinco dias úteis para atestar o recebimento definitivo dele;</w:t>
      </w:r>
    </w:p>
    <w:p w14:paraId="6E7452C1" w14:textId="50698FDA" w:rsidR="00A50348" w:rsidRPr="009F38A6"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recebimento definitivo poderá ser mensalmente, ou a cada entrega ou no final da contratação</w:t>
      </w:r>
    </w:p>
    <w:p w14:paraId="3ED7D4AD" w14:textId="4DB43921"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6.1.1 O prazo acima de até </w:t>
      </w:r>
      <w:r w:rsidRPr="00330AAC">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poderá ser reduzido ou dispensado nos casos em que a própria natureza do objeto permitir o recebimento definitivo no ato da entrega;</w:t>
      </w:r>
    </w:p>
    <w:p w14:paraId="7906B39B" w14:textId="2F01782B" w:rsidR="00A50348" w:rsidRPr="009F38A6"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No caso de maior complexidade o prazo acima poderá ser prorrogado por igual período.</w:t>
      </w:r>
    </w:p>
    <w:p w14:paraId="11253B72" w14:textId="772F0B14"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6.1.2 Finalizado o prazo acima, correrá o prazo de </w:t>
      </w:r>
      <w:r w:rsidRPr="009F38A6">
        <w:rPr>
          <w:rFonts w:ascii="Garamond" w:eastAsiaTheme="minorHAnsi" w:hAnsi="Garamond" w:cs="CIDFont+F7"/>
          <w:b/>
          <w:bCs/>
          <w:szCs w:val="22"/>
          <w:lang w:eastAsia="en-US"/>
        </w:rPr>
        <w:t>15 (quinze) dias úteis</w:t>
      </w:r>
      <w:r w:rsidRPr="009F38A6">
        <w:rPr>
          <w:rFonts w:ascii="Garamond" w:eastAsiaTheme="minorHAnsi" w:hAnsi="Garamond" w:cs="CIDFont+F7"/>
          <w:szCs w:val="22"/>
          <w:lang w:eastAsia="en-US"/>
        </w:rPr>
        <w:t xml:space="preserve"> para fins de liquidação, na forma desta seção.</w:t>
      </w:r>
    </w:p>
    <w:p w14:paraId="5C663AE3" w14:textId="2303A306"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58EDF253" w14:textId="444C7B10"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1.4</w:t>
      </w:r>
      <w:r w:rsidRPr="009F38A6">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14:paraId="3B764E84" w14:textId="319D0FDA"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o</w:t>
      </w:r>
      <w:proofErr w:type="gramEnd"/>
      <w:r w:rsidRPr="009F38A6">
        <w:rPr>
          <w:rFonts w:ascii="Garamond" w:eastAsiaTheme="minorHAnsi" w:hAnsi="Garamond" w:cs="CIDFont+F7"/>
          <w:szCs w:val="22"/>
          <w:lang w:eastAsia="en-US"/>
        </w:rPr>
        <w:t xml:space="preserve"> prazo de validade; b- a data da emissão;</w:t>
      </w:r>
    </w:p>
    <w:p w14:paraId="44AEFB2A" w14:textId="5393E86B"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os</w:t>
      </w:r>
      <w:proofErr w:type="gramEnd"/>
      <w:r w:rsidRPr="009F38A6">
        <w:rPr>
          <w:rFonts w:ascii="Garamond" w:eastAsiaTheme="minorHAnsi" w:hAnsi="Garamond" w:cs="CIDFont+F7"/>
          <w:szCs w:val="22"/>
          <w:lang w:eastAsia="en-US"/>
        </w:rPr>
        <w:t xml:space="preserve"> dados do contrato e do órgão contratante; d - o período respectivo de execução do contrato; e - o valor a pagar; e</w:t>
      </w:r>
    </w:p>
    <w:p w14:paraId="07E6529A" w14:textId="33069A56"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proofErr w:type="gramStart"/>
      <w:r w:rsidRPr="009F38A6">
        <w:rPr>
          <w:rFonts w:ascii="Garamond" w:eastAsiaTheme="minorHAnsi" w:hAnsi="Garamond" w:cs="CIDFont+F7"/>
          <w:szCs w:val="22"/>
          <w:lang w:eastAsia="en-US"/>
        </w:rPr>
        <w:t>eventual</w:t>
      </w:r>
      <w:proofErr w:type="gramEnd"/>
      <w:r w:rsidRPr="009F38A6">
        <w:rPr>
          <w:rFonts w:ascii="Garamond" w:eastAsiaTheme="minorHAnsi" w:hAnsi="Garamond" w:cs="CIDFont+F7"/>
          <w:szCs w:val="22"/>
          <w:lang w:eastAsia="en-US"/>
        </w:rPr>
        <w:t xml:space="preserve"> destaque do valor de retenções tributárias cabíveis.</w:t>
      </w:r>
    </w:p>
    <w:p w14:paraId="29FB9758" w14:textId="3DF3B9F8"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1.5</w:t>
      </w:r>
      <w:r w:rsidRPr="009F38A6">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E9C3B1" w14:textId="03240E9E"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1.6</w:t>
      </w:r>
      <w:r w:rsidRPr="009F38A6">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2A052409" w14:textId="79ED1F52"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1.7</w:t>
      </w:r>
      <w:r w:rsidRPr="009F38A6">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24432BB" w14:textId="2C9EA5CA"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1.8</w:t>
      </w:r>
      <w:r w:rsidR="00815C41"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7D5485" w14:textId="3183C2DA"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815C41" w:rsidRPr="009F38A6">
        <w:rPr>
          <w:rFonts w:ascii="Garamond" w:eastAsiaTheme="minorHAnsi" w:hAnsi="Garamond" w:cs="CIDFont+F7"/>
          <w:szCs w:val="22"/>
          <w:lang w:eastAsia="en-US"/>
        </w:rPr>
        <w:t>.</w:t>
      </w:r>
      <w:r w:rsidR="00EF517E" w:rsidRPr="009F38A6">
        <w:rPr>
          <w:rFonts w:ascii="Garamond" w:eastAsiaTheme="minorHAnsi" w:hAnsi="Garamond" w:cs="CIDFont+F7"/>
          <w:szCs w:val="22"/>
          <w:lang w:eastAsia="en-US"/>
        </w:rPr>
        <w:t>1.9</w:t>
      </w:r>
      <w:r w:rsidR="00815C41"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D1F716" w14:textId="1627280A" w:rsidR="00815C41"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1.10</w:t>
      </w:r>
      <w:r w:rsidRPr="009F38A6">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14:paraId="4F02CFA3" w14:textId="3CE5DAD2" w:rsidR="00A50348"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1.11</w:t>
      </w:r>
      <w:r w:rsidRPr="009F38A6">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14:paraId="06ACDAAA" w14:textId="19630744" w:rsidR="00936C92" w:rsidRPr="009F38A6"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w:t>
      </w:r>
      <w:r w:rsidR="00936C92" w:rsidRPr="009F38A6">
        <w:rPr>
          <w:rFonts w:ascii="Garamond" w:hAnsi="Garamond" w:cs="Arial"/>
          <w:b/>
          <w:szCs w:val="22"/>
        </w:rPr>
        <w:t>. DO PAGAMENTO E DO REAJUSTE</w:t>
      </w:r>
    </w:p>
    <w:p w14:paraId="304D57AB" w14:textId="35C782F4"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w:t>
      </w:r>
      <w:r w:rsidR="00936C92" w:rsidRPr="009F38A6">
        <w:rPr>
          <w:rFonts w:ascii="Garamond" w:hAnsi="Garamond" w:cstheme="minorHAnsi"/>
          <w:noProof/>
          <w:szCs w:val="22"/>
        </w:rPr>
        <w:t xml:space="preserve"> O faturamento será efetuado à medida que forem realizadas as entregas dos itens e de acordo com as parcelas proporcionais à cada</w:t>
      </w:r>
      <w:r w:rsidRPr="009F38A6">
        <w:rPr>
          <w:rFonts w:ascii="Garamond" w:hAnsi="Garamond" w:cstheme="minorHAnsi"/>
          <w:noProof/>
          <w:szCs w:val="22"/>
        </w:rPr>
        <w:t xml:space="preserve"> liquidação,</w:t>
      </w:r>
      <w:r w:rsidR="00936C92" w:rsidRPr="009F38A6">
        <w:rPr>
          <w:rFonts w:ascii="Garamond" w:hAnsi="Garamond" w:cstheme="minorHAnsi"/>
          <w:noProof/>
          <w:szCs w:val="22"/>
        </w:rPr>
        <w:t xml:space="preserve"> empenho, e o pagamento será em favor da empresa, no prazo de  </w:t>
      </w:r>
      <w:r w:rsidR="00330AAC">
        <w:rPr>
          <w:rFonts w:ascii="Garamond" w:hAnsi="Garamond" w:cstheme="minorHAnsi"/>
          <w:b/>
          <w:noProof/>
          <w:szCs w:val="22"/>
        </w:rPr>
        <w:t>1</w:t>
      </w:r>
      <w:r w:rsidR="00936C92" w:rsidRPr="009F38A6">
        <w:rPr>
          <w:rFonts w:ascii="Garamond" w:hAnsi="Garamond" w:cstheme="minorHAnsi"/>
          <w:b/>
          <w:noProof/>
          <w:szCs w:val="22"/>
        </w:rPr>
        <w:t>0 (</w:t>
      </w:r>
      <w:r w:rsidR="00330AAC">
        <w:rPr>
          <w:rFonts w:ascii="Garamond" w:hAnsi="Garamond" w:cstheme="minorHAnsi"/>
          <w:b/>
          <w:noProof/>
          <w:szCs w:val="22"/>
        </w:rPr>
        <w:t>dez</w:t>
      </w:r>
      <w:r w:rsidR="00936C92" w:rsidRPr="009F38A6">
        <w:rPr>
          <w:rFonts w:ascii="Garamond" w:hAnsi="Garamond" w:cstheme="minorHAnsi"/>
          <w:b/>
          <w:noProof/>
          <w:szCs w:val="22"/>
        </w:rPr>
        <w:t>) dias</w:t>
      </w:r>
      <w:r w:rsidR="00936C92" w:rsidRPr="009F38A6">
        <w:rPr>
          <w:rFonts w:ascii="Garamond" w:hAnsi="Garamond" w:cstheme="minorHAnsi"/>
          <w:noProof/>
          <w:szCs w:val="22"/>
        </w:rPr>
        <w:t xml:space="preserve"> contados </w:t>
      </w:r>
      <w:r w:rsidR="00330AAC">
        <w:rPr>
          <w:rFonts w:ascii="Garamond" w:hAnsi="Garamond" w:cstheme="minorHAnsi"/>
          <w:noProof/>
          <w:szCs w:val="22"/>
        </w:rPr>
        <w:t xml:space="preserve">da liquidação da nota fiscal e </w:t>
      </w:r>
      <w:r w:rsidR="00936C92" w:rsidRPr="009F38A6">
        <w:rPr>
          <w:rFonts w:ascii="Garamond" w:hAnsi="Garamond" w:cstheme="minorHAnsi"/>
          <w:noProof/>
          <w:szCs w:val="22"/>
        </w:rPr>
        <w:t>da data de entrega do faturamento, após a aceitação e atesto das Notas Fiscais/Faturas;</w:t>
      </w:r>
    </w:p>
    <w:p w14:paraId="2228FF88" w14:textId="4F07644D" w:rsidR="00936C92" w:rsidRPr="009F38A6"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9F38A6">
        <w:rPr>
          <w:rFonts w:ascii="Garamond" w:hAnsi="Garamond" w:cstheme="minorHAnsi"/>
          <w:noProof/>
          <w:szCs w:val="22"/>
        </w:rPr>
        <w:t>7.</w:t>
      </w:r>
      <w:r w:rsidR="00936C92" w:rsidRPr="009F38A6">
        <w:rPr>
          <w:rFonts w:ascii="Garamond" w:hAnsi="Garamond" w:cstheme="minorHAnsi"/>
          <w:noProof/>
          <w:szCs w:val="22"/>
        </w:rPr>
        <w:t>1.1 O Pagamento será realizado por meio de depósito em conta bancária em nome da proponente.</w:t>
      </w:r>
    </w:p>
    <w:p w14:paraId="19DFD807" w14:textId="77777777" w:rsidR="00936C92" w:rsidRPr="009F38A6"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9F38A6">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14:paraId="3B6F534B" w14:textId="7DD1D022"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1.2</w:t>
      </w:r>
      <w:r w:rsidR="00936C92" w:rsidRPr="009F38A6">
        <w:rPr>
          <w:rFonts w:ascii="Garamond" w:hAnsi="Garamond" w:cstheme="minorHAnsi"/>
          <w:noProof/>
          <w:szCs w:val="22"/>
        </w:rPr>
        <w:t xml:space="preserve"> </w:t>
      </w:r>
      <w:r w:rsidR="00915042" w:rsidRPr="009F38A6">
        <w:rPr>
          <w:rFonts w:ascii="Garamond" w:hAnsi="Garamond" w:cstheme="minorHAnsi"/>
          <w:noProof/>
          <w:szCs w:val="22"/>
        </w:rPr>
        <w:t xml:space="preserve">Após o recebimento do objeto ou prestação do serviço contratado, o contratante terá o prazo de até </w:t>
      </w:r>
      <w:r w:rsidR="00915042" w:rsidRPr="009F38A6">
        <w:rPr>
          <w:rFonts w:ascii="Garamond" w:hAnsi="Garamond" w:cstheme="minorHAnsi"/>
          <w:b/>
          <w:bCs/>
          <w:noProof/>
          <w:szCs w:val="22"/>
        </w:rPr>
        <w:t>05 (cinco) dias</w:t>
      </w:r>
      <w:r w:rsidR="00915042" w:rsidRPr="009F38A6">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9F38A6">
        <w:rPr>
          <w:rFonts w:ascii="Garamond" w:hAnsi="Garamond" w:cstheme="minorHAnsi"/>
          <w:b/>
          <w:bCs/>
          <w:noProof/>
          <w:szCs w:val="22"/>
        </w:rPr>
        <w:t>15 (quinze) dias</w:t>
      </w:r>
      <w:r w:rsidR="00915042" w:rsidRPr="009F38A6">
        <w:rPr>
          <w:rFonts w:ascii="Garamond" w:hAnsi="Garamond" w:cstheme="minorHAnsi"/>
          <w:noProof/>
          <w:szCs w:val="22"/>
        </w:rPr>
        <w:t xml:space="preserve"> úteis para fins de liquidação</w:t>
      </w:r>
      <w:r w:rsidR="00936C92" w:rsidRPr="009F38A6">
        <w:rPr>
          <w:rFonts w:ascii="Garamond" w:hAnsi="Garamond" w:cstheme="minorHAnsi"/>
          <w:noProof/>
          <w:szCs w:val="22"/>
        </w:rPr>
        <w:t>;</w:t>
      </w:r>
    </w:p>
    <w:p w14:paraId="755B83E5" w14:textId="6BDF7728"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2854AD6" w14:textId="371EA7C4"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7.1.4 O pagamento será realizado proporcionalmente conforme empenho, nos termos e procedimentos desta contratação;</w:t>
      </w:r>
    </w:p>
    <w:p w14:paraId="11ABA611" w14:textId="71AEA90E"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14:paraId="010E899C" w14:textId="54988149"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w:t>
      </w:r>
      <w:r w:rsidRPr="009F38A6">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07620F" w14:textId="7EBB56EB" w:rsidR="00915042"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7.1.6</w:t>
      </w:r>
      <w:r w:rsidRPr="009F38A6">
        <w:rPr>
          <w:rFonts w:ascii="Garamond" w:hAnsi="Garamond" w:cstheme="minorHAnsi"/>
          <w:bCs/>
          <w:noProof/>
          <w:szCs w:val="22"/>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C72BF94" w14:textId="7B5335D0" w:rsidR="00FF3987" w:rsidRPr="009F38A6"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7.</w:t>
      </w:r>
      <w:r w:rsidR="00FF3987" w:rsidRPr="009F38A6">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92C431F"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I = (TX / 100) / 365 EM = I x N x VP,</w:t>
      </w:r>
    </w:p>
    <w:p w14:paraId="2217B223"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Onde: I = Índice de atualização financeira;</w:t>
      </w:r>
    </w:p>
    <w:p w14:paraId="0219B333"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TX = Percentual da taxa de juros de mora anual; EM = Encargos moratórios;</w:t>
      </w:r>
    </w:p>
    <w:p w14:paraId="2EFC4DC5"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N = N. de dias entre a data prevista para pagamento e a do efetivo pagamento; VP = Valor da parcela em atraso</w:t>
      </w:r>
    </w:p>
    <w:p w14:paraId="1C939FE9" w14:textId="004FA5DD" w:rsidR="001403F0" w:rsidRPr="009F38A6"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7.3 </w:t>
      </w:r>
      <w:r w:rsidRPr="009F38A6">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14:paraId="6F50A8D3" w14:textId="553F2A89"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8</w:t>
      </w:r>
      <w:r w:rsidR="00936C92" w:rsidRPr="009F38A6">
        <w:rPr>
          <w:rFonts w:ascii="Garamond" w:hAnsi="Garamond" w:cs="Arial"/>
          <w:b/>
          <w:szCs w:val="22"/>
        </w:rPr>
        <w:t>. DAS OBRIGAÇÕES DA PROPONENTE</w:t>
      </w:r>
    </w:p>
    <w:p w14:paraId="52803AD7" w14:textId="4904E0FF"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8.1 – </w:t>
      </w:r>
      <w:r w:rsidRPr="009F38A6">
        <w:rPr>
          <w:rFonts w:ascii="Garamond" w:hAnsi="Garamond"/>
          <w:b/>
          <w:bCs/>
          <w:szCs w:val="22"/>
        </w:rPr>
        <w:t xml:space="preserve">CONTRATADA </w:t>
      </w:r>
    </w:p>
    <w:p w14:paraId="31590027" w14:textId="77777777" w:rsidR="00A8355E"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14:paraId="1C5E28AB" w14:textId="5871898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34AE470" w14:textId="2DC1A841"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2A7EFE" w14:textId="0A75FAF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4 A inadimplência da Contratada com referência aos tributos, não transfere ao contratante a responsabilidade por seu pagamento. </w:t>
      </w:r>
    </w:p>
    <w:p w14:paraId="3856BC1A" w14:textId="24BAB21F"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5 Fornecer o objeto nas condições estipuladas neste, mediante a nota de empenho do Contratante, efetivando controle do fornecimento do objeto conforme o caso, através de relatório. </w:t>
      </w:r>
    </w:p>
    <w:p w14:paraId="727B0583" w14:textId="764478E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6 Considerar pelo preço ajustado, os valores das despesas decorrentes do custo do objeto respectivo e da manutenção do prazo de garantia, e ainda, caso seja necessária </w:t>
      </w:r>
      <w:r w:rsidRPr="009F38A6">
        <w:rPr>
          <w:rFonts w:ascii="Garamond" w:hAnsi="Garamond"/>
          <w:szCs w:val="22"/>
        </w:rPr>
        <w:t>à</w:t>
      </w:r>
      <w:r w:rsidR="003617AF" w:rsidRPr="009F38A6">
        <w:rPr>
          <w:rFonts w:ascii="Garamond" w:hAnsi="Garamond"/>
          <w:szCs w:val="22"/>
        </w:rPr>
        <w:t xml:space="preserve"> sua posterior devolução ou reparação, se estiver fora de especificação contratada, com defeitos, desajustes e afins. </w:t>
      </w:r>
    </w:p>
    <w:p w14:paraId="748F6B26" w14:textId="238196AD"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14:paraId="3D0E74AF" w14:textId="2FADCAA8"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8 Manter as condições de habilitação, </w:t>
      </w:r>
      <w:proofErr w:type="spellStart"/>
      <w:r w:rsidR="003617AF" w:rsidRPr="009F38A6">
        <w:rPr>
          <w:rFonts w:ascii="Garamond" w:hAnsi="Garamond"/>
          <w:szCs w:val="22"/>
        </w:rPr>
        <w:t>duante</w:t>
      </w:r>
      <w:proofErr w:type="spellEnd"/>
      <w:r w:rsidR="003617AF" w:rsidRPr="009F38A6">
        <w:rPr>
          <w:rFonts w:ascii="Garamond" w:hAnsi="Garamond"/>
          <w:szCs w:val="22"/>
        </w:rPr>
        <w:t xml:space="preserve"> o período da contratação, incluindo suas renovações quando houver. </w:t>
      </w:r>
    </w:p>
    <w:p w14:paraId="6E9F3C5B" w14:textId="0BBDDB2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9 Sujeitar-se às disposições do Código de Proteção do Consumidor, instituído pela Lei nº 8.078, de 11 de setembro de 1990. </w:t>
      </w:r>
    </w:p>
    <w:p w14:paraId="6DDB66A4" w14:textId="5DBE9A9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10 Nos termos do artigo 48, parágrafo único, da Lei nº 14.133, de 2021, é vedado ao contratado, fazer contratações nos impedimentos ali trazidos. </w:t>
      </w:r>
    </w:p>
    <w:p w14:paraId="14FD9DE3" w14:textId="751AC7D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14:paraId="609ECE20" w14:textId="5EA5180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14:paraId="47569876" w14:textId="0BBA6783"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13 Comunicar ao Fiscal do contrato, no prazo de estipulado 24 (vinte e quatro) horas, qualquer ocorrência anormal ou acidente que se verifique no local da execução do objeto contratual. </w:t>
      </w:r>
    </w:p>
    <w:p w14:paraId="6023C3DA" w14:textId="6F509828"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71D6BFE" w14:textId="0D040CEF"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15 Cumprir, além dos postulados legais vigentes de âmbito federal, estadual ou municipal, as normas de segurança do contratante. </w:t>
      </w:r>
    </w:p>
    <w:p w14:paraId="1EC4DB66" w14:textId="570F418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14:paraId="01218FA8" w14:textId="637998C5"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14:paraId="7F90CAF6" w14:textId="106A077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0C742A4" w14:textId="7D9E4D1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14:paraId="27547BF3" w14:textId="52DDADB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20 A Contratada deve se atentar com o correto descarte de materiais e resíduos. </w:t>
      </w:r>
    </w:p>
    <w:p w14:paraId="6F23E22E" w14:textId="25C61FC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14:paraId="4EA8F4CC" w14:textId="4839129D"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Cumprir, os postulados legais vigentes de âmbito federal, estadual ou municipal. </w:t>
      </w:r>
    </w:p>
    <w:p w14:paraId="42C41A24" w14:textId="1624F564"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 xml:space="preserve">22 Considerando o objeto a ser contratado, os possíveis impactos ambientais, seriam o descarte incorreto das embalagens e insumos tóxicos </w:t>
      </w:r>
      <w:r w:rsidRPr="009F38A6">
        <w:rPr>
          <w:rFonts w:ascii="Garamond" w:hAnsi="Garamond"/>
          <w:szCs w:val="22"/>
        </w:rPr>
        <w:t>deles</w:t>
      </w:r>
      <w:r w:rsidR="003617AF"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08F7E59E" w14:textId="1F62B499"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9</w:t>
      </w:r>
      <w:r w:rsidR="00936C92" w:rsidRPr="009F38A6">
        <w:rPr>
          <w:rFonts w:ascii="Garamond" w:hAnsi="Garamond" w:cs="Arial"/>
          <w:b/>
          <w:szCs w:val="22"/>
        </w:rPr>
        <w:t>. DAS OBRIGAÇÕES DO MUNICÍPIO</w:t>
      </w:r>
    </w:p>
    <w:p w14:paraId="535BBAC8" w14:textId="5DD7EAFF" w:rsidR="003617AF" w:rsidRPr="009F38A6"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9.1 </w:t>
      </w:r>
      <w:r w:rsidR="003617AF" w:rsidRPr="009F38A6">
        <w:rPr>
          <w:rFonts w:ascii="Garamond" w:eastAsiaTheme="minorHAnsi" w:hAnsi="Garamond" w:cs="Arial-BoldMT"/>
          <w:b/>
          <w:szCs w:val="22"/>
          <w:lang w:eastAsia="en-US"/>
        </w:rPr>
        <w:t>CONTRATANTE</w:t>
      </w:r>
    </w:p>
    <w:p w14:paraId="01196CAB" w14:textId="61963CC4"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9.1.1 Além das responsabilidades do contratante contidas na Lei n° 14.133/2021 deve, efetuar o pagamento do objeto/quantitativo efetivamente contratado, de acordo com cada empenho;</w:t>
      </w:r>
    </w:p>
    <w:p w14:paraId="476A7FB6" w14:textId="16A87860"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5BB24DAC" w14:textId="0B702729"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14:paraId="625A9BA5" w14:textId="77777777"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desta</w:t>
      </w:r>
      <w:proofErr w:type="gramEnd"/>
      <w:r w:rsidRPr="009F38A6">
        <w:rPr>
          <w:rFonts w:ascii="Garamond" w:eastAsiaTheme="minorHAnsi" w:hAnsi="Garamond" w:cs="Arial-BoldMT"/>
          <w:bCs/>
          <w:szCs w:val="22"/>
          <w:lang w:eastAsia="en-US"/>
        </w:rPr>
        <w:t xml:space="preserve"> contratação;</w:t>
      </w:r>
    </w:p>
    <w:p w14:paraId="4911F2D1" w14:textId="0EC83E62"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14:paraId="509D08A7" w14:textId="36E75F1F"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9.1.5 Permitir o acesso dos funcionários da contratada, às dependências do CONTRATANTE, para cumprimento do objeto contratado. </w:t>
      </w:r>
    </w:p>
    <w:p w14:paraId="3361C882" w14:textId="54DC2A98"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9.1.6 Caso necessário solicitar as certidões negativas e demais procedimentos. </w:t>
      </w:r>
    </w:p>
    <w:p w14:paraId="4955F4E6" w14:textId="43A2DE2A"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9.1.7 Aplicar ao Contratado as sanções previstas na lei e neste Contrato. </w:t>
      </w:r>
    </w:p>
    <w:p w14:paraId="01A0F4F3" w14:textId="41A88282"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9.1.8 Cientificar o órgão de representação judicial para adoção das medidas cabíveis quando do descumprimento de obrigações pelo Contratado. </w:t>
      </w:r>
    </w:p>
    <w:p w14:paraId="16E1B624" w14:textId="33334DB0"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6C154ED4" w14:textId="50B05196"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087E18DD" w14:textId="2A9DEBD0"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688C7920" w14:textId="5FBFC9DA"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536E1F0" w14:textId="7D00D6E1" w:rsidR="00936C92" w:rsidRPr="009F38A6" w:rsidRDefault="003617AF"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9.1.13 O Contratante providenciará a devida destinação das embalagens utilizadas no consumo. </w:t>
      </w:r>
    </w:p>
    <w:p w14:paraId="7BAD4175" w14:textId="4CB1128C" w:rsidR="0089024C" w:rsidRPr="009F38A6"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10</w:t>
      </w:r>
      <w:r w:rsidR="0089024C" w:rsidRPr="009F38A6">
        <w:rPr>
          <w:rFonts w:ascii="Garamond" w:hAnsi="Garamond" w:cs="Arial"/>
          <w:b/>
          <w:szCs w:val="22"/>
        </w:rPr>
        <w:t>. DA</w:t>
      </w:r>
      <w:r w:rsidRPr="009F38A6">
        <w:rPr>
          <w:rFonts w:ascii="Garamond" w:hAnsi="Garamond" w:cs="Arial"/>
          <w:b/>
          <w:szCs w:val="22"/>
        </w:rPr>
        <w:t xml:space="preserve"> PRÁTICA DE FRAUDE E CORRUPÇÃO</w:t>
      </w:r>
    </w:p>
    <w:p w14:paraId="67152C8A" w14:textId="30F750CB" w:rsidR="00FF3987" w:rsidRPr="009F38A6"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10.1 </w:t>
      </w:r>
      <w:r w:rsidR="00FF3987" w:rsidRPr="009F38A6">
        <w:rPr>
          <w:rFonts w:ascii="Garamond" w:eastAsiaTheme="minorHAnsi" w:hAnsi="Garamond" w:cs="CIDFont+F7"/>
          <w:szCs w:val="22"/>
          <w:lang w:eastAsia="en-US"/>
        </w:rPr>
        <w:t>A CONTRATADA DECLARA QUE ESTÁ CIENTE E CONCORDA NOS TERMOS ABAIXO:</w:t>
      </w:r>
    </w:p>
    <w:p w14:paraId="325A986E"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14:paraId="589675D2"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b) Prática fraudulenta: a falsificação ou omissão dos fatos, com objetivo de influenciar o processo de licitação ou de execução de contrato;</w:t>
      </w:r>
    </w:p>
    <w:p w14:paraId="1F32EC88"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14:paraId="7FA8DED1"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14:paraId="0C78E7B9"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155E57FC"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5F6225BA"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66534C6" w14:textId="55B80257" w:rsidR="001403F0" w:rsidRPr="009F38A6"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11. DO REAJUSTE</w:t>
      </w:r>
      <w:r w:rsidR="00DD231C" w:rsidRPr="009F38A6">
        <w:rPr>
          <w:rFonts w:ascii="Garamond" w:hAnsi="Garamond" w:cs="Arial"/>
          <w:b/>
          <w:szCs w:val="22"/>
        </w:rPr>
        <w:t>, DAS ALTERAÇÕES E ACRESCIMO</w:t>
      </w:r>
    </w:p>
    <w:p w14:paraId="4F49F162" w14:textId="3ECE008D" w:rsidR="001A54F3" w:rsidRPr="009F38A6"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14:paraId="45911C42" w14:textId="77777777" w:rsidR="001353C9" w:rsidRPr="009F38A6" w:rsidRDefault="001353C9" w:rsidP="00AA49E6">
      <w:pPr>
        <w:autoSpaceDE w:val="0"/>
        <w:autoSpaceDN w:val="0"/>
        <w:adjustRightInd w:val="0"/>
        <w:spacing w:before="120" w:after="120" w:line="360" w:lineRule="auto"/>
        <w:jc w:val="center"/>
        <w:rPr>
          <w:rFonts w:ascii="Garamond" w:hAnsi="Garamond" w:cstheme="minorHAnsi"/>
          <w:b/>
          <w:szCs w:val="22"/>
        </w:rPr>
      </w:pPr>
    </w:p>
    <w:p w14:paraId="2A221DAB" w14:textId="131CB49F" w:rsidR="006048E8" w:rsidRPr="009F38A6" w:rsidRDefault="006048E8" w:rsidP="00AA49E6">
      <w:pPr>
        <w:autoSpaceDE w:val="0"/>
        <w:autoSpaceDN w:val="0"/>
        <w:adjustRightInd w:val="0"/>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II </w:t>
      </w:r>
      <w:r w:rsidRPr="009F38A6">
        <w:rPr>
          <w:rFonts w:ascii="Garamond" w:hAnsi="Garamond" w:cs="Arial"/>
          <w:b/>
          <w:szCs w:val="22"/>
        </w:rPr>
        <w:t>DECLARAÇÃO ÚNICA A SER FIRMADA E INSERIDA NO SISTEMA ELETRÔNICO</w:t>
      </w:r>
    </w:p>
    <w:p w14:paraId="79D8F8B1"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Ao Pregoeiro Municipal de Colorado.</w:t>
      </w:r>
    </w:p>
    <w:p w14:paraId="13C99AC2" w14:textId="0C211594" w:rsidR="006048E8" w:rsidRPr="009F38A6" w:rsidRDefault="008F7FE4" w:rsidP="00AA49E6">
      <w:pPr>
        <w:pStyle w:val="Recuodecorpodetexto"/>
        <w:spacing w:before="120" w:after="120" w:line="360" w:lineRule="auto"/>
        <w:jc w:val="left"/>
        <w:rPr>
          <w:rFonts w:ascii="Garamond" w:hAnsi="Garamond" w:cstheme="minorHAnsi"/>
          <w:sz w:val="22"/>
          <w:szCs w:val="22"/>
          <w:u w:val="none"/>
        </w:rPr>
      </w:pPr>
      <w:r>
        <w:rPr>
          <w:rFonts w:ascii="Garamond" w:hAnsi="Garamond" w:cstheme="minorHAnsi"/>
          <w:sz w:val="22"/>
          <w:szCs w:val="22"/>
          <w:u w:val="none"/>
        </w:rPr>
        <w:t>Pregão Eletrônico nº ***/2025</w:t>
      </w:r>
    </w:p>
    <w:p w14:paraId="3842D314"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p>
    <w:p w14:paraId="76A86E7E" w14:textId="05C06121"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ab/>
        <w:t>A empresa ________________________________ com sede na Rua ____________________________, cidade de _______________, CPNJ n.º ____________________, neste ato por seu responsável Sr.(a) ________________________________, DECLARA que:</w:t>
      </w:r>
    </w:p>
    <w:p w14:paraId="36A3DBDF" w14:textId="34E222DD"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Não fomos considerados inidôneos para licitar ou contratar com o Poder Público, em qualquer de suas esferas Assume inteira responsabilidade pela veracidade dos documentos apresentados;</w:t>
      </w:r>
    </w:p>
    <w:p w14:paraId="4736DCD8" w14:textId="1346BF3F"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o disposto no inciso XXXIII do artigo 7° da Constituição Federal, relativamente ao trabalho do menor;</w:t>
      </w:r>
    </w:p>
    <w:p w14:paraId="77FF944C" w14:textId="1C239514" w:rsidR="00F57A58" w:rsidRPr="009F38A6"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14:paraId="130648B7" w14:textId="77777777" w:rsidR="007F3EA3"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7F3EA3" w:rsidRPr="009F38A6">
        <w:rPr>
          <w:rFonts w:ascii="Garamond" w:hAnsi="Garamond" w:cstheme="minorHAnsi"/>
          <w:sz w:val="22"/>
          <w:szCs w:val="22"/>
          <w:u w:val="none"/>
        </w:rPr>
        <w:t xml:space="preserve"> </w:t>
      </w:r>
    </w:p>
    <w:p w14:paraId="1EC3145A" w14:textId="6561A617" w:rsidR="006048E8" w:rsidRPr="009F38A6"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14:paraId="3CF077EB" w14:textId="654CE337" w:rsidR="006048E8" w:rsidRPr="009F38A6"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9F38A6">
        <w:rPr>
          <w:rFonts w:ascii="Garamond" w:hAnsi="Garamond" w:cstheme="minorHAnsi"/>
          <w:sz w:val="22"/>
          <w:szCs w:val="22"/>
          <w:u w:val="none"/>
        </w:rPr>
        <w:t>Da Fraude e da Corrupção</w:t>
      </w:r>
      <w:r w:rsidR="006048E8" w:rsidRPr="009F38A6">
        <w:rPr>
          <w:rFonts w:ascii="Garamond" w:hAnsi="Garamond" w:cstheme="minorHAnsi"/>
          <w:sz w:val="22"/>
          <w:szCs w:val="22"/>
          <w:u w:val="none"/>
        </w:rPr>
        <w:t>, definem-se as seguintes práticas.</w:t>
      </w:r>
    </w:p>
    <w:p w14:paraId="70354730" w14:textId="0A90F6FA"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f.1 </w:t>
      </w:r>
      <w:r w:rsidR="006048E8" w:rsidRPr="009F38A6">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14:paraId="46F8EDF4" w14:textId="7E0E868C"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f.2 </w:t>
      </w:r>
      <w:r w:rsidR="006048E8" w:rsidRPr="009F38A6">
        <w:rPr>
          <w:rFonts w:ascii="Garamond" w:hAnsi="Garamond" w:cstheme="minorHAnsi"/>
          <w:sz w:val="22"/>
          <w:szCs w:val="22"/>
          <w:u w:val="none"/>
        </w:rPr>
        <w:t>“prática fraudulenta” a falsificação ou omissão dos fatos, com o objetivo de influenciar o processo de licitação ou de execução de contrato;</w:t>
      </w:r>
    </w:p>
    <w:p w14:paraId="56CD8AAC" w14:textId="277354CC"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f.3</w:t>
      </w:r>
      <w:r w:rsidR="006048E8" w:rsidRPr="009F38A6">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14:paraId="264DCAF1" w14:textId="2678AD2E"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f.4 </w:t>
      </w:r>
      <w:r w:rsidR="006048E8" w:rsidRPr="009F38A6">
        <w:rPr>
          <w:rFonts w:ascii="Garamond" w:hAnsi="Garamond" w:cstheme="minorHAnsi"/>
          <w:sz w:val="22"/>
          <w:szCs w:val="22"/>
          <w:u w:val="none"/>
        </w:rPr>
        <w:t>“</w:t>
      </w:r>
      <w:r w:rsidRPr="009F38A6">
        <w:rPr>
          <w:rFonts w:ascii="Garamond" w:hAnsi="Garamond" w:cstheme="minorHAnsi"/>
          <w:sz w:val="22"/>
          <w:szCs w:val="22"/>
          <w:u w:val="none"/>
        </w:rPr>
        <w:t>prática</w:t>
      </w:r>
      <w:r w:rsidR="006048E8" w:rsidRPr="009F38A6">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14:paraId="0F36CB08" w14:textId="253562AF" w:rsidR="001C7743"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f.5 </w:t>
      </w:r>
      <w:r w:rsidR="006048E8" w:rsidRPr="009F38A6">
        <w:rPr>
          <w:rFonts w:ascii="Garamond" w:hAnsi="Garamond" w:cstheme="minorHAnsi"/>
          <w:sz w:val="22"/>
          <w:szCs w:val="22"/>
          <w:u w:val="none"/>
        </w:rPr>
        <w:t>“</w:t>
      </w:r>
      <w:r w:rsidR="007F3EA3" w:rsidRPr="009F38A6">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007F3EA3" w:rsidRPr="009F38A6">
        <w:rPr>
          <w:rFonts w:ascii="Garamond" w:hAnsi="Garamond" w:cstheme="minorHAnsi"/>
          <w:sz w:val="22"/>
          <w:szCs w:val="22"/>
          <w:u w:val="none"/>
        </w:rPr>
        <w:t>ii</w:t>
      </w:r>
      <w:proofErr w:type="spellEnd"/>
      <w:r w:rsidR="007F3EA3" w:rsidRPr="009F38A6">
        <w:rPr>
          <w:rFonts w:ascii="Garamond" w:hAnsi="Garamond" w:cstheme="minorHAnsi"/>
          <w:sz w:val="22"/>
          <w:szCs w:val="22"/>
          <w:u w:val="none"/>
        </w:rPr>
        <w:t>) atos cuja intenção seja impedir materialmente o exercício do direito de o organismo financeiro</w:t>
      </w:r>
      <w:r w:rsidRPr="009F38A6">
        <w:rPr>
          <w:rFonts w:ascii="Garamond" w:hAnsi="Garamond" w:cstheme="minorHAnsi"/>
          <w:sz w:val="22"/>
          <w:szCs w:val="22"/>
          <w:u w:val="none"/>
        </w:rPr>
        <w:t xml:space="preserve"> multilateral </w:t>
      </w:r>
      <w:r w:rsidR="007F3EA3" w:rsidRPr="009F38A6">
        <w:rPr>
          <w:rFonts w:ascii="Garamond" w:hAnsi="Garamond" w:cstheme="minorHAnsi"/>
          <w:sz w:val="22"/>
          <w:szCs w:val="22"/>
          <w:u w:val="none"/>
        </w:rPr>
        <w:t>promover inspeção</w:t>
      </w:r>
    </w:p>
    <w:p w14:paraId="75E7F877" w14:textId="4641F055"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f.6 </w:t>
      </w:r>
      <w:r w:rsidR="006048E8" w:rsidRPr="009F38A6">
        <w:rPr>
          <w:rFonts w:ascii="Garamond" w:hAnsi="Garamond" w:cstheme="minorHAnsi"/>
          <w:sz w:val="22"/>
          <w:szCs w:val="22"/>
          <w:u w:val="none"/>
        </w:rPr>
        <w:t xml:space="preserve">Na </w:t>
      </w:r>
      <w:proofErr w:type="spellStart"/>
      <w:r w:rsidR="006048E8" w:rsidRPr="009F38A6">
        <w:rPr>
          <w:rFonts w:ascii="Garamond" w:hAnsi="Garamond" w:cstheme="minorHAnsi"/>
          <w:sz w:val="22"/>
          <w:szCs w:val="22"/>
          <w:u w:val="none"/>
        </w:rPr>
        <w:t>hipósete</w:t>
      </w:r>
      <w:proofErr w:type="spellEnd"/>
      <w:r w:rsidR="006048E8" w:rsidRPr="009F38A6">
        <w:rPr>
          <w:rFonts w:ascii="Garamond" w:hAnsi="Garamond" w:cstheme="minorHAnsi"/>
          <w:sz w:val="22"/>
          <w:szCs w:val="22"/>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F33E68A" w14:textId="68A8A420"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f.7 </w:t>
      </w:r>
      <w:r w:rsidR="006048E8" w:rsidRPr="009F38A6">
        <w:rPr>
          <w:rFonts w:ascii="Garamond" w:hAnsi="Garamond" w:cstheme="minorHAnsi"/>
          <w:sz w:val="22"/>
          <w:szCs w:val="22"/>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BC2B232" w14:textId="25038442"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Cumpriu plenamente os requisitos de habilitação, conforme exigidos pelo Edital em </w:t>
      </w:r>
      <w:r w:rsidR="00EA2C4E" w:rsidRPr="009F38A6">
        <w:rPr>
          <w:rFonts w:ascii="Garamond" w:hAnsi="Garamond" w:cstheme="minorHAnsi"/>
          <w:sz w:val="22"/>
          <w:szCs w:val="22"/>
          <w:u w:val="none"/>
        </w:rPr>
        <w:t>referência;</w:t>
      </w:r>
    </w:p>
    <w:p w14:paraId="652018F8" w14:textId="62604DED"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Se sujeita a todas as exigências, especificações e termos estabelecidos neste Pregão Eletrônico e seus anexos, bem como, sob as penas cabíveis, declara que,</w:t>
      </w:r>
    </w:p>
    <w:p w14:paraId="497888CD" w14:textId="0B1A38F1"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062E01" w14:textId="77777777" w:rsidR="006048E8" w:rsidRPr="009F38A6" w:rsidRDefault="006048E8" w:rsidP="00AA49E6">
      <w:pPr>
        <w:pStyle w:val="Recuodecorpodetexto"/>
        <w:spacing w:before="120" w:after="120" w:line="360" w:lineRule="auto"/>
        <w:rPr>
          <w:rFonts w:ascii="Garamond" w:hAnsi="Garamond" w:cstheme="minorHAnsi"/>
          <w:b/>
          <w:sz w:val="22"/>
          <w:szCs w:val="22"/>
        </w:rPr>
      </w:pPr>
      <w:r w:rsidRPr="009F38A6">
        <w:rPr>
          <w:rFonts w:ascii="Garamond" w:hAnsi="Garamond" w:cstheme="minorHAnsi"/>
          <w:b/>
          <w:sz w:val="22"/>
          <w:szCs w:val="22"/>
        </w:rPr>
        <w:t>DECLARA QUE:</w:t>
      </w:r>
    </w:p>
    <w:p w14:paraId="2D1FB993"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RESPONÁVEL POR ASSINAR O CONTRATO:</w:t>
      </w:r>
    </w:p>
    <w:p w14:paraId="351F14BE"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NOME:</w:t>
      </w:r>
    </w:p>
    <w:p w14:paraId="046B9CC9"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CPF: </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RG:</w:t>
      </w:r>
      <w:r w:rsidRPr="009F38A6">
        <w:rPr>
          <w:rFonts w:ascii="Garamond" w:hAnsi="Garamond" w:cstheme="minorHAnsi"/>
          <w:sz w:val="22"/>
          <w:szCs w:val="22"/>
          <w:u w:val="none"/>
        </w:rPr>
        <w:tab/>
      </w:r>
      <w:r w:rsidRPr="009F38A6">
        <w:rPr>
          <w:rFonts w:ascii="Garamond" w:hAnsi="Garamond" w:cstheme="minorHAnsi"/>
          <w:sz w:val="22"/>
          <w:szCs w:val="22"/>
          <w:u w:val="none"/>
        </w:rPr>
        <w:tab/>
        <w:t>ORGÃO EMISSOR:</w:t>
      </w:r>
    </w:p>
    <w:p w14:paraId="2F6A83BE"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ENDEREÇO:</w:t>
      </w:r>
    </w:p>
    <w:p w14:paraId="32D795F0" w14:textId="5CAEE135"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COMUNICAÇÃO</w:t>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Pr="009F38A6">
        <w:rPr>
          <w:rFonts w:ascii="Garamond" w:hAnsi="Garamond" w:cstheme="minorHAnsi"/>
          <w:sz w:val="22"/>
          <w:szCs w:val="22"/>
          <w:u w:val="none"/>
        </w:rPr>
        <w:t>FONE GERAL:</w:t>
      </w:r>
    </w:p>
    <w:p w14:paraId="139FDA47"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FONE PARA ENVIAR EMPENHOS:</w:t>
      </w:r>
    </w:p>
    <w:p w14:paraId="7685913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E-mail </w:t>
      </w:r>
    </w:p>
    <w:p w14:paraId="7D20A007"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PARA ENVIO DO CONTRATO/ATAS:</w:t>
      </w:r>
    </w:p>
    <w:p w14:paraId="67A81D7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DADOS PARA CRÉDITO</w:t>
      </w:r>
    </w:p>
    <w:p w14:paraId="377F0784"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BANCO</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AGÊNCIA:</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CONTA CORRENTE</w:t>
      </w:r>
    </w:p>
    <w:p w14:paraId="05226090" w14:textId="78203CB2" w:rsidR="006048E8" w:rsidRPr="009F38A6" w:rsidRDefault="006048E8" w:rsidP="00AA49E6">
      <w:pPr>
        <w:pStyle w:val="Recuodecorpodetexto"/>
        <w:spacing w:before="120" w:after="120" w:line="360" w:lineRule="auto"/>
        <w:jc w:val="center"/>
        <w:rPr>
          <w:rFonts w:ascii="Garamond" w:hAnsi="Garamond" w:cstheme="minorHAnsi"/>
          <w:sz w:val="22"/>
          <w:szCs w:val="22"/>
          <w:u w:val="none"/>
        </w:rPr>
      </w:pPr>
      <w:r w:rsidRPr="009F38A6">
        <w:rPr>
          <w:rFonts w:ascii="Garamond" w:hAnsi="Garamond" w:cstheme="minorHAnsi"/>
          <w:sz w:val="22"/>
          <w:szCs w:val="22"/>
          <w:u w:val="none"/>
        </w:rPr>
        <w:t>__________</w:t>
      </w:r>
      <w:r w:rsidR="001353C9" w:rsidRPr="009F38A6">
        <w:rPr>
          <w:rFonts w:ascii="Garamond" w:hAnsi="Garamond" w:cstheme="minorHAnsi"/>
          <w:sz w:val="22"/>
          <w:szCs w:val="22"/>
          <w:u w:val="none"/>
        </w:rPr>
        <w:t xml:space="preserve">_, ____ de _____________ </w:t>
      </w:r>
      <w:proofErr w:type="spellStart"/>
      <w:r w:rsidR="001353C9" w:rsidRPr="009F38A6">
        <w:rPr>
          <w:rFonts w:ascii="Garamond" w:hAnsi="Garamond" w:cstheme="minorHAnsi"/>
          <w:sz w:val="22"/>
          <w:szCs w:val="22"/>
          <w:u w:val="none"/>
        </w:rPr>
        <w:t>de</w:t>
      </w:r>
      <w:proofErr w:type="spellEnd"/>
      <w:r w:rsidR="001353C9" w:rsidRPr="009F38A6">
        <w:rPr>
          <w:rFonts w:ascii="Garamond" w:hAnsi="Garamond" w:cstheme="minorHAnsi"/>
          <w:sz w:val="22"/>
          <w:szCs w:val="22"/>
          <w:u w:val="none"/>
        </w:rPr>
        <w:t xml:space="preserve"> 2024</w:t>
      </w:r>
      <w:r w:rsidRPr="009F38A6">
        <w:rPr>
          <w:rFonts w:ascii="Garamond" w:hAnsi="Garamond" w:cstheme="minorHAnsi"/>
          <w:sz w:val="22"/>
          <w:szCs w:val="22"/>
          <w:u w:val="none"/>
        </w:rPr>
        <w:t>.</w:t>
      </w:r>
    </w:p>
    <w:p w14:paraId="12DF2C49"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p>
    <w:p w14:paraId="7A555800" w14:textId="59A471B8"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ANEXO II - A DECLARAÇÃO DE MICROEMPRESA, EMPRESA DE PEQUNENO PORTE, MEI</w:t>
      </w:r>
    </w:p>
    <w:p w14:paraId="1156C106" w14:textId="01589812"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(SE FOR O CASO)</w:t>
      </w:r>
    </w:p>
    <w:p w14:paraId="0BFD240C"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371DFA00" w14:textId="32F2142F"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Ao Pregoeiro Municipal de Colorado.</w:t>
      </w:r>
    </w:p>
    <w:p w14:paraId="140CB189" w14:textId="26280B11" w:rsidR="00EA2C4E" w:rsidRPr="009F38A6" w:rsidRDefault="008F7FE4" w:rsidP="00AA49E6">
      <w:pPr>
        <w:pStyle w:val="Recuodecorpodetexto"/>
        <w:spacing w:before="120" w:after="120" w:line="360" w:lineRule="auto"/>
        <w:jc w:val="left"/>
        <w:rPr>
          <w:rFonts w:ascii="Garamond" w:hAnsi="Garamond" w:cstheme="minorHAnsi"/>
          <w:bCs/>
          <w:sz w:val="22"/>
          <w:szCs w:val="22"/>
          <w:u w:val="none"/>
        </w:rPr>
      </w:pPr>
      <w:r>
        <w:rPr>
          <w:rFonts w:ascii="Garamond" w:hAnsi="Garamond" w:cstheme="minorHAnsi"/>
          <w:bCs/>
          <w:sz w:val="22"/>
          <w:szCs w:val="22"/>
          <w:u w:val="none"/>
        </w:rPr>
        <w:t>Pregão Eletrônico nº ***/2025</w:t>
      </w:r>
    </w:p>
    <w:p w14:paraId="46039EF3" w14:textId="77777777"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p>
    <w:p w14:paraId="16B2BA4C" w14:textId="13F5A360" w:rsidR="006048E8"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
          <w:sz w:val="22"/>
          <w:szCs w:val="22"/>
          <w:u w:val="none"/>
        </w:rPr>
        <w:tab/>
      </w:r>
      <w:r w:rsidRPr="009F38A6">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14:paraId="3F838BB5"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4953F6C9" w14:textId="7E0D7BE3"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14:paraId="2A27BC2B" w14:textId="74ADE194"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14:paraId="6F4A1EBE" w14:textId="37E9FB43" w:rsidR="00EA2C4E" w:rsidRPr="009F38A6" w:rsidRDefault="00EA2C4E" w:rsidP="00AA49E6">
      <w:pPr>
        <w:pStyle w:val="Recuodecorpodetexto"/>
        <w:spacing w:before="120" w:after="120" w:line="360" w:lineRule="auto"/>
        <w:ind w:firstLine="709"/>
        <w:rPr>
          <w:rFonts w:ascii="Garamond" w:hAnsi="Garamond" w:cstheme="minorHAnsi"/>
          <w:bCs/>
          <w:sz w:val="22"/>
          <w:szCs w:val="22"/>
          <w:u w:val="none"/>
        </w:rPr>
      </w:pPr>
      <w:r w:rsidRPr="009F38A6">
        <w:rPr>
          <w:rFonts w:ascii="Garamond" w:hAnsi="Garamond" w:cstheme="minorHAnsi"/>
          <w:bCs/>
          <w:sz w:val="22"/>
          <w:szCs w:val="22"/>
          <w:u w:val="none"/>
        </w:rPr>
        <w:t>b.1-Nas contratações com prazo de vigência superior a 1 (um) ano, será considerado o valor anual do contrato na aplicação dos limites previstos nos no artigo 4º da Lei 14.133/2021;</w:t>
      </w:r>
    </w:p>
    <w:p w14:paraId="06F16462"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098A5171" w14:textId="3AA9D100"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w:t>
      </w:r>
      <w:r w:rsidR="008F7FE4">
        <w:rPr>
          <w:rFonts w:ascii="Garamond" w:hAnsi="Garamond" w:cstheme="minorHAnsi"/>
          <w:bCs/>
          <w:sz w:val="22"/>
          <w:szCs w:val="22"/>
          <w:u w:val="none"/>
        </w:rPr>
        <w:t xml:space="preserve">, em _____ de __________ </w:t>
      </w:r>
      <w:proofErr w:type="spellStart"/>
      <w:r w:rsidR="008F7FE4">
        <w:rPr>
          <w:rFonts w:ascii="Garamond" w:hAnsi="Garamond" w:cstheme="minorHAnsi"/>
          <w:bCs/>
          <w:sz w:val="22"/>
          <w:szCs w:val="22"/>
          <w:u w:val="none"/>
        </w:rPr>
        <w:t>de</w:t>
      </w:r>
      <w:proofErr w:type="spellEnd"/>
      <w:r w:rsidR="008F7FE4">
        <w:rPr>
          <w:rFonts w:ascii="Garamond" w:hAnsi="Garamond" w:cstheme="minorHAnsi"/>
          <w:bCs/>
          <w:sz w:val="22"/>
          <w:szCs w:val="22"/>
          <w:u w:val="none"/>
        </w:rPr>
        <w:t xml:space="preserve"> 2025</w:t>
      </w:r>
    </w:p>
    <w:p w14:paraId="1A631D9E"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_______________________________________________</w:t>
      </w:r>
    </w:p>
    <w:p w14:paraId="18E22CC1" w14:textId="6773E766"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w:t>
      </w:r>
      <w:proofErr w:type="gramStart"/>
      <w:r w:rsidRPr="009F38A6">
        <w:rPr>
          <w:rFonts w:ascii="Garamond" w:hAnsi="Garamond" w:cstheme="minorHAnsi"/>
          <w:bCs/>
          <w:sz w:val="22"/>
          <w:szCs w:val="22"/>
          <w:u w:val="none"/>
        </w:rPr>
        <w:t>nome</w:t>
      </w:r>
      <w:proofErr w:type="gramEnd"/>
      <w:r w:rsidRPr="009F38A6">
        <w:rPr>
          <w:rFonts w:ascii="Garamond" w:hAnsi="Garamond" w:cstheme="minorHAnsi"/>
          <w:bCs/>
          <w:sz w:val="22"/>
          <w:szCs w:val="22"/>
          <w:u w:val="none"/>
        </w:rPr>
        <w:t xml:space="preserve"> e assinatura do representante legal da proponente)</w:t>
      </w:r>
    </w:p>
    <w:p w14:paraId="02175D10"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61A1BDEA"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A</w:t>
      </w:r>
    </w:p>
    <w:p w14:paraId="14FF9EB7"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9F38A6">
        <w:rPr>
          <w:rFonts w:ascii="Garamond" w:eastAsiaTheme="minorHAnsi" w:hAnsi="Garamond" w:cs="CIDFont+F7"/>
          <w:b/>
          <w:szCs w:val="22"/>
          <w:lang w:eastAsia="en-US"/>
        </w:rPr>
        <w:t>MODELO DE PROPOSTA COMERCIAL</w:t>
      </w:r>
    </w:p>
    <w:p w14:paraId="2D788AC1"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14:paraId="046FD167" w14:textId="26D676A4"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ab/>
      </w:r>
      <w:proofErr w:type="gramStart"/>
      <w:r w:rsidRPr="009F38A6">
        <w:rPr>
          <w:rFonts w:ascii="Garamond" w:eastAsiaTheme="minorHAnsi" w:hAnsi="Garamond" w:cs="CIDFont+F7"/>
          <w:szCs w:val="22"/>
          <w:lang w:eastAsia="en-US"/>
        </w:rPr>
        <w:t>Pela presente</w:t>
      </w:r>
      <w:proofErr w:type="gramEnd"/>
      <w:r w:rsidRPr="009F38A6">
        <w:rPr>
          <w:rFonts w:ascii="Garamond" w:eastAsiaTheme="minorHAnsi" w:hAnsi="Garamond" w:cs="CIDFont+F7"/>
          <w:szCs w:val="22"/>
          <w:lang w:eastAsia="en-US"/>
        </w:rPr>
        <w:t xml:space="preserve">, apresentamos nossa Proposta Comercial para o fornecimento dos itens abaixo descritos, conforme termos do Edital </w:t>
      </w:r>
      <w:r w:rsidR="008F7FE4">
        <w:rPr>
          <w:rFonts w:ascii="Garamond" w:eastAsiaTheme="minorHAnsi" w:hAnsi="Garamond" w:cs="CIDFont+F7"/>
          <w:szCs w:val="22"/>
          <w:lang w:eastAsia="en-US"/>
        </w:rPr>
        <w:t>de Pregão Eletrônico nº ***/2025</w:t>
      </w:r>
      <w:r w:rsidRPr="009F38A6">
        <w:rPr>
          <w:rFonts w:ascii="Garamond" w:eastAsiaTheme="minorHAnsi" w:hAnsi="Garamond" w:cs="CIDFont+F7"/>
          <w:szCs w:val="22"/>
          <w:lang w:eastAsia="en-US"/>
        </w:rPr>
        <w:t>.</w:t>
      </w:r>
    </w:p>
    <w:tbl>
      <w:tblPr>
        <w:tblW w:w="0" w:type="auto"/>
        <w:tblInd w:w="108" w:type="dxa"/>
        <w:tblCellMar>
          <w:left w:w="10" w:type="dxa"/>
          <w:right w:w="10" w:type="dxa"/>
        </w:tblCellMar>
        <w:tblLook w:val="04A0" w:firstRow="1" w:lastRow="0" w:firstColumn="1" w:lastColumn="0" w:noHBand="0" w:noVBand="1"/>
      </w:tblPr>
      <w:tblGrid>
        <w:gridCol w:w="549"/>
        <w:gridCol w:w="6326"/>
        <w:gridCol w:w="620"/>
        <w:gridCol w:w="846"/>
        <w:gridCol w:w="462"/>
        <w:gridCol w:w="1284"/>
      </w:tblGrid>
      <w:tr w:rsidR="006048E8" w:rsidRPr="009F38A6" w14:paraId="2EBB53BB"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1143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24E5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14:paraId="16F51656"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14:paraId="53669ED5"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14:paraId="22E8370F"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14:paraId="41950095"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Valor</w:t>
            </w:r>
          </w:p>
          <w:p w14:paraId="0C442E92"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unitário</w:t>
            </w:r>
          </w:p>
        </w:tc>
      </w:tr>
      <w:tr w:rsidR="006048E8" w:rsidRPr="009F38A6" w14:paraId="75206BFA"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880BB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6631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283591E"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3FEBAE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E55E69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607B4C0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r>
    </w:tbl>
    <w:p w14:paraId="77DB41F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14:paraId="317D9896"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szCs w:val="22"/>
          <w:lang w:eastAsia="en-US"/>
        </w:rPr>
        <w:t>A PROPONENTE DECLARA QUE:</w:t>
      </w:r>
    </w:p>
    <w:p w14:paraId="3A538AD5"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14:paraId="52CACDD6" w14:textId="77777777" w:rsidR="000A6FC3"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14:paraId="3201ED23" w14:textId="5F080C40"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14:paraId="0EF336C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14:paraId="238A1D3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14:paraId="048F3FB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68C1192" w14:textId="25835D75"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 xml:space="preserve">VALIDADE DA PROPOSTA: </w:t>
      </w:r>
      <w:proofErr w:type="spellStart"/>
      <w:r w:rsidRPr="009F38A6">
        <w:rPr>
          <w:rFonts w:ascii="Garamond" w:eastAsiaTheme="minorHAnsi" w:hAnsi="Garamond" w:cs="Arial"/>
          <w:b/>
          <w:bCs/>
          <w:szCs w:val="22"/>
          <w:lang w:eastAsia="en-US"/>
        </w:rPr>
        <w:t>xx</w:t>
      </w:r>
      <w:proofErr w:type="spellEnd"/>
      <w:r w:rsidRPr="009F38A6">
        <w:rPr>
          <w:rFonts w:ascii="Garamond" w:eastAsiaTheme="minorHAnsi" w:hAnsi="Garamond" w:cs="Arial"/>
          <w:b/>
          <w:bCs/>
          <w:szCs w:val="22"/>
          <w:lang w:eastAsia="en-US"/>
        </w:rPr>
        <w:t xml:space="preserve"> 60 (sessenta) </w:t>
      </w:r>
      <w:r w:rsidR="0035766C" w:rsidRPr="009F38A6">
        <w:rPr>
          <w:rFonts w:ascii="Garamond" w:eastAsiaTheme="minorHAnsi" w:hAnsi="Garamond" w:cs="Arial"/>
          <w:b/>
          <w:bCs/>
          <w:szCs w:val="22"/>
          <w:lang w:eastAsia="en-US"/>
        </w:rPr>
        <w:t xml:space="preserve">dias </w:t>
      </w:r>
      <w:r w:rsidRPr="009F38A6">
        <w:rPr>
          <w:rFonts w:ascii="Garamond" w:eastAsiaTheme="minorHAnsi" w:hAnsi="Garamond" w:cs="Arial"/>
          <w:b/>
          <w:bCs/>
          <w:szCs w:val="22"/>
          <w:lang w:eastAsia="en-US"/>
        </w:rPr>
        <w:t xml:space="preserve">mínimo </w:t>
      </w:r>
    </w:p>
    <w:p w14:paraId="468AC97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FORMA DE PAGAMENTO: de acordo com o contido no edital.</w:t>
      </w:r>
    </w:p>
    <w:p w14:paraId="555F68E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w:t>
      </w:r>
      <w:proofErr w:type="gramStart"/>
      <w:r w:rsidRPr="009F38A6">
        <w:rPr>
          <w:rFonts w:ascii="Garamond" w:eastAsiaTheme="minorHAnsi" w:hAnsi="Garamond" w:cs="Arial"/>
          <w:szCs w:val="22"/>
          <w:lang w:eastAsia="en-US"/>
        </w:rPr>
        <w:t>ou</w:t>
      </w:r>
      <w:proofErr w:type="gramEnd"/>
      <w:r w:rsidRPr="009F38A6">
        <w:rPr>
          <w:rFonts w:ascii="Garamond" w:eastAsiaTheme="minorHAnsi" w:hAnsi="Garamond" w:cs="Arial"/>
          <w:szCs w:val="22"/>
          <w:lang w:eastAsia="en-US"/>
        </w:rPr>
        <w:t>) - Nossa empresa não se enquadra na condição de microempresa ou empresa de pequeno porte.</w:t>
      </w:r>
    </w:p>
    <w:p w14:paraId="4848C9ED" w14:textId="3A85CC9E"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Conta Corrente</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Agencia </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Banco</w:t>
      </w:r>
      <w:r w:rsidR="000A6FC3" w:rsidRPr="009F38A6">
        <w:rPr>
          <w:rFonts w:ascii="Garamond" w:eastAsiaTheme="minorHAnsi" w:hAnsi="Garamond" w:cs="Arial"/>
          <w:szCs w:val="22"/>
          <w:lang w:eastAsia="en-US"/>
        </w:rPr>
        <w:t xml:space="preserve"> **********</w:t>
      </w:r>
    </w:p>
    <w:p w14:paraId="2B7758AC"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spellStart"/>
      <w:proofErr w:type="gramStart"/>
      <w:r w:rsidRPr="009F38A6">
        <w:rPr>
          <w:rFonts w:ascii="Garamond" w:eastAsiaTheme="minorHAnsi" w:hAnsi="Garamond" w:cs="Arial"/>
          <w:szCs w:val="22"/>
          <w:lang w:eastAsia="en-US"/>
        </w:rPr>
        <w:t>xxxxxxxxxxxxxx</w:t>
      </w:r>
      <w:proofErr w:type="spellEnd"/>
      <w:proofErr w:type="gramEnd"/>
      <w:r w:rsidRPr="009F38A6">
        <w:rPr>
          <w:rFonts w:ascii="Garamond" w:eastAsiaTheme="minorHAnsi" w:hAnsi="Garamond" w:cs="Arial"/>
          <w:szCs w:val="22"/>
          <w:lang w:eastAsia="en-US"/>
        </w:rPr>
        <w:t xml:space="preserve">, em </w:t>
      </w:r>
      <w:proofErr w:type="spellStart"/>
      <w:r w:rsidRPr="009F38A6">
        <w:rPr>
          <w:rFonts w:ascii="Garamond" w:eastAsiaTheme="minorHAnsi" w:hAnsi="Garamond" w:cs="Arial"/>
          <w:szCs w:val="22"/>
          <w:lang w:eastAsia="en-US"/>
        </w:rPr>
        <w:t>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xxxxxxxxxxx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w:t>
      </w:r>
      <w:proofErr w:type="spellEnd"/>
    </w:p>
    <w:p w14:paraId="1C91949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gramStart"/>
      <w:r w:rsidRPr="009F38A6">
        <w:rPr>
          <w:rFonts w:ascii="Garamond" w:eastAsiaTheme="minorHAnsi" w:hAnsi="Garamond" w:cs="Arial"/>
          <w:szCs w:val="22"/>
          <w:lang w:eastAsia="en-US"/>
        </w:rPr>
        <w:t>nome</w:t>
      </w:r>
      <w:proofErr w:type="gramEnd"/>
      <w:r w:rsidRPr="009F38A6">
        <w:rPr>
          <w:rFonts w:ascii="Garamond" w:eastAsiaTheme="minorHAnsi" w:hAnsi="Garamond" w:cs="Arial"/>
          <w:szCs w:val="22"/>
          <w:lang w:eastAsia="en-US"/>
        </w:rPr>
        <w:t xml:space="preserve"> e assinatura do responsável da proponente</w:t>
      </w:r>
    </w:p>
    <w:p w14:paraId="17FDC04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gramStart"/>
      <w:r w:rsidRPr="009F38A6">
        <w:rPr>
          <w:rFonts w:ascii="Garamond" w:eastAsiaTheme="minorHAnsi" w:hAnsi="Garamond" w:cs="Arial"/>
          <w:szCs w:val="22"/>
          <w:lang w:eastAsia="en-US"/>
        </w:rPr>
        <w:t>Nota :</w:t>
      </w:r>
      <w:proofErr w:type="gramEnd"/>
      <w:r w:rsidRPr="009F38A6">
        <w:rPr>
          <w:rFonts w:ascii="Garamond" w:eastAsiaTheme="minorHAnsi" w:hAnsi="Garamond" w:cs="Arial"/>
          <w:szCs w:val="22"/>
          <w:lang w:eastAsia="en-US"/>
        </w:rPr>
        <w:t xml:space="preserve">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14:paraId="6F876315"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B</w:t>
      </w:r>
    </w:p>
    <w:p w14:paraId="37F0FF29"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9F38A6">
        <w:rPr>
          <w:rFonts w:ascii="Garamond" w:eastAsiaTheme="minorHAnsi" w:hAnsi="Garamond" w:cs="Arial"/>
          <w:szCs w:val="22"/>
          <w:lang w:eastAsia="en-US"/>
        </w:rPr>
        <w:t>MODELO DE PROPOSTA READEQUADA</w:t>
      </w:r>
    </w:p>
    <w:p w14:paraId="33799C5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r w:rsidRPr="009F38A6">
        <w:rPr>
          <w:rFonts w:ascii="Garamond" w:eastAsiaTheme="minorHAnsi" w:hAnsi="Garamond" w:cs="Arial"/>
          <w:b/>
          <w:szCs w:val="22"/>
          <w:lang w:eastAsia="en-US"/>
        </w:rPr>
        <w:t>Obs: Este modelo de proposta de preços será apresentado quando da finalização do certame etapa de lances e solicitado a documentação de habilitação.</w:t>
      </w:r>
    </w:p>
    <w:p w14:paraId="60328D5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9F38A6" w14:paraId="6EF76A9D"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E65B5A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Razão Social: </w:t>
            </w:r>
          </w:p>
        </w:tc>
      </w:tr>
      <w:tr w:rsidR="006048E8" w:rsidRPr="009F38A6" w14:paraId="3EF288A2"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4C1EEC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CNPJ: </w:t>
            </w:r>
          </w:p>
        </w:tc>
      </w:tr>
      <w:tr w:rsidR="006048E8" w:rsidRPr="009F38A6" w14:paraId="6EC84DFE"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7970931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Inscrição Estadual: </w:t>
            </w:r>
          </w:p>
        </w:tc>
      </w:tr>
      <w:tr w:rsidR="006048E8" w:rsidRPr="009F38A6" w14:paraId="607F9B30"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5650BB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Endereço: </w:t>
            </w:r>
          </w:p>
        </w:tc>
      </w:tr>
      <w:tr w:rsidR="006048E8" w:rsidRPr="009F38A6" w14:paraId="4C640183" w14:textId="77777777"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14:paraId="1A71584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14:paraId="09538AF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14:paraId="6506AE9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CEP: </w:t>
            </w:r>
          </w:p>
        </w:tc>
      </w:tr>
      <w:tr w:rsidR="006048E8" w:rsidRPr="009F38A6" w14:paraId="59F14502" w14:textId="77777777"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14:paraId="339ADCB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14:paraId="57119E4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Fax: </w:t>
            </w:r>
          </w:p>
        </w:tc>
      </w:tr>
      <w:tr w:rsidR="006048E8" w:rsidRPr="009F38A6" w14:paraId="1D63368A"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7F1414F"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E-mail: </w:t>
            </w:r>
          </w:p>
        </w:tc>
      </w:tr>
      <w:tr w:rsidR="006048E8" w:rsidRPr="009F38A6" w14:paraId="069053CC"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230008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Pessoa para contato: </w:t>
            </w:r>
          </w:p>
        </w:tc>
      </w:tr>
    </w:tbl>
    <w:p w14:paraId="69EB610C" w14:textId="0314E59A"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Informamos que, com relação ao item “COMUNICAÇÃO” no caso da empresa consagrar-se vencedora os CONTRATOS E ATAS serão encaminhadas para o e-mail indicado e que a empresa se declara ciente que disporá de </w:t>
      </w:r>
      <w:r w:rsidRPr="009F38A6">
        <w:rPr>
          <w:rFonts w:ascii="Garamond" w:eastAsiaTheme="minorHAnsi" w:hAnsi="Garamond" w:cs="Arial"/>
          <w:b/>
          <w:szCs w:val="22"/>
          <w:lang w:eastAsia="en-US"/>
        </w:rPr>
        <w:t>05 (Cinco)</w:t>
      </w:r>
      <w:r w:rsidRPr="009F38A6">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administração, gerando, por </w:t>
      </w:r>
      <w:proofErr w:type="spellStart"/>
      <w:r w:rsidRPr="009F38A6">
        <w:rPr>
          <w:rFonts w:ascii="Garamond" w:eastAsiaTheme="minorHAnsi" w:hAnsi="Garamond" w:cs="Arial"/>
          <w:szCs w:val="22"/>
          <w:lang w:eastAsia="en-US"/>
        </w:rPr>
        <w:t>conseqüência</w:t>
      </w:r>
      <w:proofErr w:type="spellEnd"/>
      <w:r w:rsidRPr="009F38A6">
        <w:rPr>
          <w:rFonts w:ascii="Garamond" w:eastAsiaTheme="minorHAnsi" w:hAnsi="Garamond" w:cs="Arial"/>
          <w:szCs w:val="22"/>
          <w:lang w:eastAsia="en-US"/>
        </w:rPr>
        <w:t xml:space="preserve">, abertura de Processo Administrativo, com aplicação de sanções previstas na Lei </w:t>
      </w:r>
      <w:r w:rsidR="00E51270" w:rsidRPr="009F38A6">
        <w:rPr>
          <w:rFonts w:ascii="Garamond" w:eastAsiaTheme="minorHAnsi" w:hAnsi="Garamond" w:cs="Arial"/>
          <w:szCs w:val="22"/>
          <w:lang w:eastAsia="en-US"/>
        </w:rPr>
        <w:t>14.133</w:t>
      </w:r>
      <w:r w:rsidRPr="009F38A6">
        <w:rPr>
          <w:rFonts w:ascii="Garamond" w:eastAsiaTheme="minorHAnsi" w:hAnsi="Garamond" w:cs="Arial"/>
          <w:szCs w:val="22"/>
          <w:lang w:eastAsia="en-US"/>
        </w:rPr>
        <w:t>/</w:t>
      </w:r>
      <w:r w:rsidR="00E51270" w:rsidRPr="009F38A6">
        <w:rPr>
          <w:rFonts w:ascii="Garamond" w:eastAsiaTheme="minorHAnsi" w:hAnsi="Garamond" w:cs="Arial"/>
          <w:szCs w:val="22"/>
          <w:lang w:eastAsia="en-US"/>
        </w:rPr>
        <w:t>2021</w:t>
      </w:r>
      <w:r w:rsidRPr="009F38A6">
        <w:rPr>
          <w:rFonts w:ascii="Garamond" w:eastAsiaTheme="minorHAnsi" w:hAnsi="Garamond" w:cs="Arial"/>
          <w:szCs w:val="22"/>
          <w:lang w:eastAsia="en-US"/>
        </w:rPr>
        <w:t>.</w:t>
      </w:r>
    </w:p>
    <w:p w14:paraId="0B6E4268" w14:textId="77777777"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7C2E697B" w14:textId="2DCD1F93" w:rsidR="00D23CFF" w:rsidRPr="009F38A6" w:rsidRDefault="00D23CFF" w:rsidP="00AA49E6">
      <w:pPr>
        <w:spacing w:before="120" w:after="120" w:line="360" w:lineRule="auto"/>
        <w:jc w:val="center"/>
        <w:rPr>
          <w:rFonts w:ascii="Garamond" w:hAnsi="Garamond" w:cs="Arial"/>
          <w:szCs w:val="22"/>
        </w:rPr>
      </w:pPr>
      <w:r w:rsidRPr="009F38A6">
        <w:rPr>
          <w:rFonts w:ascii="Garamond" w:hAnsi="Garamond" w:cs="Arial"/>
          <w:b/>
          <w:szCs w:val="22"/>
        </w:rPr>
        <w:t xml:space="preserve">ANEXO </w:t>
      </w:r>
      <w:r w:rsidR="00E51270" w:rsidRPr="009F38A6">
        <w:rPr>
          <w:rFonts w:ascii="Garamond" w:hAnsi="Garamond" w:cs="Arial"/>
          <w:b/>
          <w:szCs w:val="22"/>
        </w:rPr>
        <w:t>I</w:t>
      </w:r>
      <w:r w:rsidRPr="009F38A6">
        <w:rPr>
          <w:rFonts w:ascii="Garamond" w:hAnsi="Garamond" w:cs="Arial"/>
          <w:b/>
          <w:szCs w:val="22"/>
        </w:rPr>
        <w:t>V - MINUTA DA ATA DE REGISTRO DE PREÇOS</w:t>
      </w:r>
    </w:p>
    <w:p w14:paraId="1B9194F0" w14:textId="1CA6C692" w:rsidR="00D23CFF" w:rsidRPr="009F38A6"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9F38A6">
        <w:rPr>
          <w:rFonts w:ascii="Garamond" w:eastAsiaTheme="minorHAnsi" w:hAnsi="Garamond" w:cs="Arial-BoldMT"/>
          <w:b/>
          <w:bCs/>
          <w:szCs w:val="22"/>
          <w:lang w:eastAsia="en-US"/>
        </w:rPr>
        <w:t xml:space="preserve">ATA DE REGISTRO DE PREÇOS </w:t>
      </w:r>
      <w:r w:rsidR="007030FF" w:rsidRPr="009F38A6">
        <w:rPr>
          <w:rFonts w:ascii="Garamond" w:eastAsiaTheme="minorHAnsi" w:hAnsi="Garamond" w:cs="Arial-BoldMT"/>
          <w:b/>
          <w:bCs/>
          <w:szCs w:val="22"/>
          <w:lang w:eastAsia="en-US"/>
        </w:rPr>
        <w:t>Nº XXXX/202</w:t>
      </w:r>
      <w:r w:rsidR="00E51270" w:rsidRPr="009F38A6">
        <w:rPr>
          <w:rFonts w:ascii="Garamond" w:eastAsiaTheme="minorHAnsi" w:hAnsi="Garamond" w:cs="Arial-BoldMT"/>
          <w:b/>
          <w:bCs/>
          <w:szCs w:val="22"/>
          <w:lang w:eastAsia="en-US"/>
        </w:rPr>
        <w:t>*</w:t>
      </w:r>
    </w:p>
    <w:p w14:paraId="11DCDF1B" w14:textId="77777777" w:rsidR="00C442FB" w:rsidRDefault="00C442FB" w:rsidP="00C442FB">
      <w:pPr>
        <w:autoSpaceDE w:val="0"/>
        <w:autoSpaceDN w:val="0"/>
        <w:adjustRightInd w:val="0"/>
        <w:spacing w:before="120" w:after="120" w:line="360" w:lineRule="auto"/>
        <w:rPr>
          <w:rFonts w:ascii="Garamond" w:eastAsiaTheme="minorHAnsi" w:hAnsi="Garamond" w:cs="Arial-BoldMT"/>
          <w:bCs/>
          <w:szCs w:val="22"/>
          <w:lang w:eastAsia="en-US"/>
        </w:rPr>
      </w:pPr>
      <w:r>
        <w:rPr>
          <w:rFonts w:ascii="Garamond" w:eastAsiaTheme="minorHAnsi" w:hAnsi="Garamond" w:cs="Arial-BoldMT"/>
          <w:bCs/>
          <w:szCs w:val="22"/>
          <w:lang w:eastAsia="en-US"/>
        </w:rPr>
        <w:t xml:space="preserve">Aos ......... dias do mês de ............ do ano de dois mil e vinte e *******, nas dependências do paço, </w:t>
      </w:r>
      <w:proofErr w:type="spellStart"/>
      <w:r>
        <w:rPr>
          <w:rFonts w:ascii="Garamond" w:eastAsiaTheme="minorHAnsi" w:hAnsi="Garamond" w:cs="Arial-BoldMT"/>
          <w:bCs/>
          <w:szCs w:val="22"/>
          <w:lang w:eastAsia="en-US"/>
        </w:rPr>
        <w:t>Muinicípio</w:t>
      </w:r>
      <w:proofErr w:type="spellEnd"/>
      <w:r>
        <w:rPr>
          <w:rFonts w:ascii="Garamond" w:eastAsiaTheme="minorHAnsi" w:hAnsi="Garamond" w:cs="Arial-BoldMT"/>
          <w:bCs/>
          <w:szCs w:val="22"/>
          <w:lang w:eastAsia="en-US"/>
        </w:rPr>
        <w:t xml:space="preserve">  de Colorado inscrito no CNPJ 76.970.326/0001-03, situado na Avenida Brasil nº 1250, Centro, Colorado, PR, neste ato representado por </w:t>
      </w:r>
      <w:proofErr w:type="spellStart"/>
      <w:r>
        <w:rPr>
          <w:rFonts w:ascii="Garamond" w:eastAsiaTheme="minorHAnsi" w:hAnsi="Garamond" w:cs="Arial-BoldMT"/>
          <w:bCs/>
          <w:szCs w:val="22"/>
          <w:lang w:eastAsia="en-US"/>
        </w:rPr>
        <w:t>seua</w:t>
      </w:r>
      <w:proofErr w:type="spellEnd"/>
      <w:r>
        <w:rPr>
          <w:rFonts w:ascii="Garamond" w:eastAsiaTheme="minorHAnsi" w:hAnsi="Garamond" w:cs="Arial-BoldMT"/>
          <w:bCs/>
          <w:szCs w:val="22"/>
          <w:lang w:eastAsia="en-US"/>
        </w:rPr>
        <w:t xml:space="preserve"> Prefeita Rosimeire </w:t>
      </w:r>
      <w:proofErr w:type="spellStart"/>
      <w:r>
        <w:rPr>
          <w:rFonts w:ascii="Garamond" w:eastAsiaTheme="minorHAnsi" w:hAnsi="Garamond" w:cs="Arial-BoldMT"/>
          <w:bCs/>
          <w:szCs w:val="22"/>
          <w:lang w:eastAsia="en-US"/>
        </w:rPr>
        <w:t>Chiquim</w:t>
      </w:r>
      <w:proofErr w:type="spellEnd"/>
      <w:r>
        <w:rPr>
          <w:rFonts w:ascii="Garamond" w:eastAsiaTheme="minorHAnsi" w:hAnsi="Garamond" w:cs="Arial-BoldMT"/>
          <w:bCs/>
          <w:szCs w:val="22"/>
          <w:lang w:eastAsia="en-US"/>
        </w:rPr>
        <w:t xml:space="preserve">, portador da cédula de identidade R.G. nº 10612882-SESP/MT, CPF nº 650.581.781-68, nos termos da Lei nº 14.133/2021 suas alterações, o Decretos Municipais e suas alterações e, das demais normas legais aplicáveis, em face da classificação das propostas apresentadas no Pregão Eletrônico n° ****/2025, Homologado em ***/***/****, integrante do Processo Administrativo XXX/202*, </w:t>
      </w:r>
      <w:r>
        <w:rPr>
          <w:rFonts w:ascii="Garamond" w:eastAsiaTheme="minorHAnsi" w:hAnsi="Garamond" w:cs="Arial-BoldMT"/>
          <w:b/>
          <w:szCs w:val="22"/>
          <w:lang w:eastAsia="en-US"/>
        </w:rPr>
        <w:t xml:space="preserve">RESOLVE </w:t>
      </w:r>
      <w:r>
        <w:rPr>
          <w:rFonts w:ascii="Garamond" w:eastAsiaTheme="minorHAnsi" w:hAnsi="Garamond" w:cs="Arial-BoldMT"/>
          <w:bCs/>
          <w:szCs w:val="22"/>
          <w:lang w:eastAsia="en-US"/>
        </w:rPr>
        <w:t xml:space="preserve">registrar os preços pelos termos e sua Proposta que a empresa </w:t>
      </w:r>
      <w:proofErr w:type="spellStart"/>
      <w:r>
        <w:rPr>
          <w:rFonts w:ascii="Garamond" w:eastAsiaTheme="minorHAnsi" w:hAnsi="Garamond" w:cs="Arial-BoldMT"/>
          <w:bCs/>
          <w:szCs w:val="22"/>
          <w:lang w:eastAsia="en-US"/>
        </w:rPr>
        <w:t>xxxxxxxxxx</w:t>
      </w:r>
      <w:proofErr w:type="spellEnd"/>
      <w:r>
        <w:rPr>
          <w:rFonts w:ascii="Garamond" w:eastAsiaTheme="minorHAnsi" w:hAnsi="Garamond" w:cs="Arial-BoldMT"/>
          <w:bCs/>
          <w:szCs w:val="22"/>
          <w:lang w:eastAsia="en-US"/>
        </w:rPr>
        <w:t>, inscrito(a) no CNPJ sob nº. XXXX, com sede nesta cidade de XXX, à XXX, nº XXX, bairro XXX, CEP XXXX, fone/fax (XX) XXXXXXX, por seu representante legal o SR *****************************, CFP**************** e RG**************, ao final assinado, com o(s) preço(s) do(s) item(</w:t>
      </w:r>
      <w:proofErr w:type="spellStart"/>
      <w:r>
        <w:rPr>
          <w:rFonts w:ascii="Garamond" w:eastAsiaTheme="minorHAnsi" w:hAnsi="Garamond" w:cs="Arial-BoldMT"/>
          <w:bCs/>
          <w:szCs w:val="22"/>
          <w:lang w:eastAsia="en-US"/>
        </w:rPr>
        <w:t>ns</w:t>
      </w:r>
      <w:proofErr w:type="spellEnd"/>
      <w:r>
        <w:rPr>
          <w:rFonts w:ascii="Garamond" w:eastAsiaTheme="minorHAnsi" w:hAnsi="Garamond" w:cs="Arial-BoldMT"/>
          <w:bCs/>
          <w:szCs w:val="22"/>
          <w:lang w:eastAsia="en-US"/>
        </w:rPr>
        <w:t>) abaixo relacionado(s).</w:t>
      </w:r>
    </w:p>
    <w:p w14:paraId="06B7497C"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PRIMEIRA – DO OBJETO, PREÇOS E ITENS DE EXECUÇÃO.</w:t>
      </w:r>
    </w:p>
    <w:p w14:paraId="5C57DCDB" w14:textId="31C0A6D6" w:rsidR="0006034A" w:rsidRPr="009F38A6"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presente Ata tem por objeto o registro de preços para a eventual contratação de </w:t>
      </w:r>
      <w:proofErr w:type="gramStart"/>
      <w:r w:rsidRPr="009F38A6">
        <w:rPr>
          <w:rFonts w:ascii="Garamond" w:eastAsiaTheme="minorHAnsi" w:hAnsi="Garamond" w:cs="Arial-BoldMT"/>
          <w:bCs/>
          <w:szCs w:val="22"/>
          <w:lang w:eastAsia="en-US"/>
        </w:rPr>
        <w:t>........ ,</w:t>
      </w:r>
      <w:proofErr w:type="gramEnd"/>
      <w:r w:rsidRPr="009F38A6">
        <w:rPr>
          <w:rFonts w:ascii="Garamond" w:eastAsiaTheme="minorHAnsi" w:hAnsi="Garamond" w:cs="Arial-BoldMT"/>
          <w:bCs/>
          <w:szCs w:val="22"/>
          <w:lang w:eastAsia="en-US"/>
        </w:rPr>
        <w:t xml:space="preserve"> especificado(s) no(s)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xml:space="preserve">).......... </w:t>
      </w:r>
      <w:proofErr w:type="gramStart"/>
      <w:r w:rsidRPr="009F38A6">
        <w:rPr>
          <w:rFonts w:ascii="Garamond" w:eastAsiaTheme="minorHAnsi" w:hAnsi="Garamond" w:cs="Arial-BoldMT"/>
          <w:bCs/>
          <w:szCs w:val="22"/>
          <w:lang w:eastAsia="en-US"/>
        </w:rPr>
        <w:t>do</w:t>
      </w:r>
      <w:proofErr w:type="gramEnd"/>
      <w:r w:rsidRPr="009F38A6">
        <w:rPr>
          <w:rFonts w:ascii="Garamond" w:eastAsiaTheme="minorHAnsi" w:hAnsi="Garamond" w:cs="Arial-BoldMT"/>
          <w:bCs/>
          <w:szCs w:val="22"/>
          <w:lang w:eastAsia="en-US"/>
        </w:rPr>
        <w:t xml:space="preserve"> .......... Termo de Referência, anexo ...... [do edital de Licitação nº ........../20...] ou [do Aviso da Contratação Direta nº], que é parte integrante desta Ata, assim como as propostas cujos preços tenham sido registrados, independentemente de transcrição</w:t>
      </w:r>
    </w:p>
    <w:p w14:paraId="28E434E1" w14:textId="1FF6358C" w:rsidR="00D23CFF" w:rsidRPr="009F38A6"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O preço registrado, as especificações do objeto, as quantidades mínimas e máximas de cada </w:t>
      </w:r>
      <w:proofErr w:type="gramStart"/>
      <w:r w:rsidRPr="009F38A6">
        <w:rPr>
          <w:rFonts w:ascii="Garamond" w:eastAsiaTheme="minorHAnsi" w:hAnsi="Garamond" w:cs="Arial-BoldMT"/>
          <w:bCs/>
          <w:szCs w:val="22"/>
          <w:lang w:eastAsia="en-US"/>
        </w:rPr>
        <w:t>item ,</w:t>
      </w:r>
      <w:proofErr w:type="gramEnd"/>
      <w:r w:rsidRPr="009F38A6">
        <w:rPr>
          <w:rFonts w:ascii="Garamond" w:eastAsiaTheme="minorHAnsi" w:hAnsi="Garamond" w:cs="Arial-BoldMT"/>
          <w:bCs/>
          <w:szCs w:val="22"/>
          <w:lang w:eastAsia="en-US"/>
        </w:rPr>
        <w:t xml:space="preserve"> fornecedor(es) e as demais condições ofertadas na(s) proposta(s) são as que seguem:</w:t>
      </w:r>
      <w:r w:rsidR="00D23CFF" w:rsidRPr="009F38A6">
        <w:rPr>
          <w:rFonts w:ascii="Garamond" w:eastAsiaTheme="minorHAnsi" w:hAnsi="Garamond" w:cs="Arial-BoldMT"/>
          <w:bCs/>
          <w:szCs w:val="22"/>
          <w:lang w:eastAsia="en-US"/>
        </w:rPr>
        <w:t>:</w:t>
      </w:r>
    </w:p>
    <w:tbl>
      <w:tblPr>
        <w:tblStyle w:val="Tabelacomgrade"/>
        <w:tblW w:w="0" w:type="auto"/>
        <w:tblLook w:val="04A0" w:firstRow="1" w:lastRow="0" w:firstColumn="1" w:lastColumn="0" w:noHBand="0" w:noVBand="1"/>
      </w:tblPr>
      <w:tblGrid>
        <w:gridCol w:w="620"/>
        <w:gridCol w:w="5520"/>
        <w:gridCol w:w="936"/>
        <w:gridCol w:w="808"/>
        <w:gridCol w:w="1336"/>
        <w:gridCol w:w="975"/>
      </w:tblGrid>
      <w:tr w:rsidR="00D23CFF" w:rsidRPr="009F38A6" w14:paraId="755490AD"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648D4"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4BE2B"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00203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16281"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CDE5A"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B2DB0"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MARCA</w:t>
            </w:r>
          </w:p>
        </w:tc>
      </w:tr>
      <w:tr w:rsidR="00D23CFF" w:rsidRPr="009F38A6" w14:paraId="30C13CC6"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F3196"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E2155"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18B8D"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3799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D4A42"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6B818"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r>
    </w:tbl>
    <w:p w14:paraId="64897C33"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1.2.1-O regime de execução desta contratação será unitário.</w:t>
      </w:r>
    </w:p>
    <w:p w14:paraId="7271164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1.3-Vinculam esta contratação:</w:t>
      </w:r>
    </w:p>
    <w:p w14:paraId="46ECAE0E" w14:textId="0B80AC36"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a</w:t>
      </w:r>
      <w:proofErr w:type="gramEnd"/>
      <w:r w:rsidRPr="009F38A6">
        <w:rPr>
          <w:rFonts w:ascii="Garamond" w:eastAsiaTheme="minorHAnsi" w:hAnsi="Garamond" w:cs="Arial-BoldMT"/>
          <w:bCs/>
          <w:szCs w:val="22"/>
          <w:lang w:eastAsia="en-US"/>
        </w:rPr>
        <w:t xml:space="preserve"> </w:t>
      </w:r>
      <w:r w:rsidR="003D351B" w:rsidRPr="009F38A6">
        <w:rPr>
          <w:rFonts w:ascii="Garamond" w:eastAsiaTheme="minorHAnsi" w:hAnsi="Garamond" w:cs="Arial-BoldMT"/>
          <w:bCs/>
          <w:szCs w:val="22"/>
          <w:lang w:eastAsia="en-US"/>
        </w:rPr>
        <w:t xml:space="preserve">– Documento de demanda e </w:t>
      </w:r>
      <w:r w:rsidRPr="009F38A6">
        <w:rPr>
          <w:rFonts w:ascii="Garamond" w:eastAsiaTheme="minorHAnsi" w:hAnsi="Garamond" w:cs="Arial-BoldMT"/>
          <w:bCs/>
          <w:szCs w:val="22"/>
          <w:lang w:eastAsia="en-US"/>
        </w:rPr>
        <w:t>Termo de referência.</w:t>
      </w:r>
    </w:p>
    <w:p w14:paraId="00DE203D"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b</w:t>
      </w:r>
      <w:proofErr w:type="gramEnd"/>
      <w:r w:rsidRPr="009F38A6">
        <w:rPr>
          <w:rFonts w:ascii="Garamond" w:eastAsiaTheme="minorHAnsi" w:hAnsi="Garamond" w:cs="Arial-BoldMT"/>
          <w:bCs/>
          <w:szCs w:val="22"/>
          <w:lang w:eastAsia="en-US"/>
        </w:rPr>
        <w:t xml:space="preserve"> - Edital da Licitação em sua integralidade bem como, seus anexos. </w:t>
      </w:r>
      <w:proofErr w:type="gramStart"/>
      <w:r w:rsidRPr="009F38A6">
        <w:rPr>
          <w:rFonts w:ascii="Garamond" w:eastAsiaTheme="minorHAnsi" w:hAnsi="Garamond" w:cs="Arial-BoldMT"/>
          <w:bCs/>
          <w:szCs w:val="22"/>
          <w:lang w:eastAsia="en-US"/>
        </w:rPr>
        <w:t>c</w:t>
      </w:r>
      <w:proofErr w:type="gramEnd"/>
      <w:r w:rsidRPr="009F38A6">
        <w:rPr>
          <w:rFonts w:ascii="Garamond" w:eastAsiaTheme="minorHAnsi" w:hAnsi="Garamond" w:cs="Arial-BoldMT"/>
          <w:bCs/>
          <w:szCs w:val="22"/>
          <w:lang w:eastAsia="en-US"/>
        </w:rPr>
        <w:t xml:space="preserve"> - Proposta de Preços da empresa vencedora.</w:t>
      </w:r>
    </w:p>
    <w:p w14:paraId="0AB178C7" w14:textId="64876CC5"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d</w:t>
      </w:r>
      <w:proofErr w:type="gramEnd"/>
      <w:r w:rsidRPr="009F38A6">
        <w:rPr>
          <w:rFonts w:ascii="Garamond" w:eastAsiaTheme="minorHAnsi" w:hAnsi="Garamond" w:cs="Arial-BoldMT"/>
          <w:bCs/>
          <w:szCs w:val="22"/>
          <w:lang w:eastAsia="en-US"/>
        </w:rPr>
        <w:t xml:space="preserve"> - Eventuais anexos dos </w:t>
      </w:r>
      <w:proofErr w:type="spellStart"/>
      <w:r w:rsidRPr="009F38A6">
        <w:rPr>
          <w:rFonts w:ascii="Garamond" w:eastAsiaTheme="minorHAnsi" w:hAnsi="Garamond" w:cs="Arial-BoldMT"/>
          <w:bCs/>
          <w:szCs w:val="22"/>
          <w:lang w:eastAsia="en-US"/>
        </w:rPr>
        <w:t>coumentos</w:t>
      </w:r>
      <w:proofErr w:type="spellEnd"/>
      <w:r w:rsidRPr="009F38A6">
        <w:rPr>
          <w:rFonts w:ascii="Garamond" w:eastAsiaTheme="minorHAnsi" w:hAnsi="Garamond" w:cs="Arial-BoldMT"/>
          <w:bCs/>
          <w:szCs w:val="22"/>
          <w:lang w:eastAsia="en-US"/>
        </w:rPr>
        <w:t xml:space="preserve"> supracitados</w:t>
      </w:r>
    </w:p>
    <w:p w14:paraId="7BCEA6F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Pr="009F38A6">
        <w:rPr>
          <w:rFonts w:ascii="Garamond" w:eastAsiaTheme="minorHAnsi" w:hAnsi="Garamond" w:cs="Arial-BoldMT"/>
          <w:bCs/>
          <w:szCs w:val="22"/>
          <w:lang w:eastAsia="en-US"/>
        </w:rPr>
        <w:tab/>
        <w:t>– Da natureza do objeto</w:t>
      </w:r>
    </w:p>
    <w:p w14:paraId="41E8C16D" w14:textId="7C000F16"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003D351B"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ab/>
        <w:t xml:space="preserve">- O objeto desta contratação é caracterizado como comum, conforme justificativa constante no </w:t>
      </w:r>
      <w:r w:rsidR="003D351B" w:rsidRPr="009F38A6">
        <w:rPr>
          <w:rFonts w:ascii="Garamond" w:eastAsiaTheme="minorHAnsi" w:hAnsi="Garamond" w:cs="Arial-BoldMT"/>
          <w:bCs/>
          <w:szCs w:val="22"/>
          <w:lang w:eastAsia="en-US"/>
        </w:rPr>
        <w:t>Termo de Referência</w:t>
      </w:r>
      <w:r w:rsidRPr="009F38A6">
        <w:rPr>
          <w:rFonts w:ascii="Garamond" w:eastAsiaTheme="minorHAnsi" w:hAnsi="Garamond" w:cs="Arial-BoldMT"/>
          <w:bCs/>
          <w:szCs w:val="22"/>
          <w:lang w:eastAsia="en-US"/>
        </w:rPr>
        <w:t>.</w:t>
      </w:r>
    </w:p>
    <w:p w14:paraId="5F55B1B4"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w:t>
      </w:r>
      <w:r w:rsidRPr="009F38A6">
        <w:rPr>
          <w:rFonts w:ascii="Garamond" w:eastAsiaTheme="minorHAnsi" w:hAnsi="Garamond" w:cs="Arial-BoldMT"/>
          <w:bCs/>
          <w:szCs w:val="22"/>
          <w:lang w:eastAsia="en-US"/>
        </w:rPr>
        <w:tab/>
        <w:t>- Fornecimento</w:t>
      </w:r>
    </w:p>
    <w:p w14:paraId="3E8306A2" w14:textId="3E3C19FC"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1.5.1</w:t>
      </w:r>
      <w:r w:rsidRPr="009F38A6">
        <w:rPr>
          <w:rFonts w:ascii="Garamond" w:eastAsiaTheme="minorHAnsi" w:hAnsi="Garamond" w:cs="Arial-BoldMT"/>
          <w:bCs/>
          <w:szCs w:val="22"/>
          <w:lang w:eastAsia="en-US"/>
        </w:rPr>
        <w:tab/>
        <w:t>- Este objeto não é considerado fornecimento contínuo conforme termo de refer</w:t>
      </w:r>
      <w:r w:rsidR="00817DB3">
        <w:rPr>
          <w:rFonts w:ascii="Garamond" w:eastAsiaTheme="minorHAnsi" w:hAnsi="Garamond" w:cs="Arial-BoldMT"/>
          <w:bCs/>
          <w:szCs w:val="22"/>
          <w:lang w:eastAsia="en-US"/>
        </w:rPr>
        <w:t>ê</w:t>
      </w:r>
      <w:r w:rsidRPr="009F38A6">
        <w:rPr>
          <w:rFonts w:ascii="Garamond" w:eastAsiaTheme="minorHAnsi" w:hAnsi="Garamond" w:cs="Arial-BoldMT"/>
          <w:bCs/>
          <w:szCs w:val="22"/>
          <w:lang w:eastAsia="en-US"/>
        </w:rPr>
        <w:t>ncia.</w:t>
      </w:r>
    </w:p>
    <w:p w14:paraId="46FB27FC" w14:textId="43A243E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SEGUNDA – VALIDADE DO REGISTRO DE PREÇOS</w:t>
      </w:r>
    </w:p>
    <w:p w14:paraId="459219BA" w14:textId="287401A8"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2.1 </w:t>
      </w:r>
      <w:r w:rsidR="00DC1DE1" w:rsidRPr="009F38A6">
        <w:rPr>
          <w:rFonts w:ascii="Garamond" w:eastAsiaTheme="minorHAnsi" w:hAnsi="Garamond" w:cs="Arial-BoldMT"/>
          <w:bCs/>
          <w:szCs w:val="22"/>
          <w:lang w:eastAsia="en-US"/>
        </w:rPr>
        <w:t>A presente ata</w:t>
      </w:r>
      <w:r w:rsidR="00D23CFF" w:rsidRPr="009F38A6">
        <w:rPr>
          <w:rFonts w:ascii="Garamond" w:eastAsiaTheme="minorHAnsi" w:hAnsi="Garamond" w:cs="Arial-BoldMT"/>
          <w:bCs/>
          <w:szCs w:val="22"/>
          <w:lang w:eastAsia="en-US"/>
        </w:rPr>
        <w:t xml:space="preserve"> de Registro de preços terá validade por </w:t>
      </w:r>
      <w:r w:rsidR="00D23CFF" w:rsidRPr="009F38A6">
        <w:rPr>
          <w:rFonts w:ascii="Garamond" w:eastAsiaTheme="minorHAnsi" w:hAnsi="Garamond" w:cs="Arial-BoldMT"/>
          <w:b/>
          <w:szCs w:val="22"/>
          <w:lang w:eastAsia="en-US"/>
        </w:rPr>
        <w:t>12 (doze) meses</w:t>
      </w:r>
      <w:r w:rsidR="00D23CFF" w:rsidRPr="009F38A6">
        <w:rPr>
          <w:rFonts w:ascii="Garamond" w:eastAsiaTheme="minorHAnsi" w:hAnsi="Garamond" w:cs="Arial-BoldMT"/>
          <w:bCs/>
          <w:szCs w:val="22"/>
          <w:lang w:eastAsia="en-US"/>
        </w:rPr>
        <w:t xml:space="preserve"> com início de vigência na data de sua respectiva </w:t>
      </w:r>
      <w:r w:rsidR="00DC1DE1" w:rsidRPr="009F38A6">
        <w:rPr>
          <w:rFonts w:ascii="Garamond" w:eastAsiaTheme="minorHAnsi" w:hAnsi="Garamond" w:cs="Arial-BoldMT"/>
          <w:bCs/>
          <w:szCs w:val="22"/>
          <w:lang w:eastAsia="en-US"/>
        </w:rPr>
        <w:t xml:space="preserve">assinatura e divulgados no </w:t>
      </w:r>
      <w:r w:rsidRPr="009F38A6">
        <w:rPr>
          <w:rFonts w:ascii="Garamond" w:eastAsiaTheme="minorHAnsi" w:hAnsi="Garamond" w:cs="Arial-BoldMT"/>
          <w:bCs/>
          <w:szCs w:val="22"/>
          <w:lang w:eastAsia="en-US"/>
        </w:rPr>
        <w:t>PNPC,</w:t>
      </w:r>
      <w:r w:rsidR="00CE7903" w:rsidRPr="009F38A6">
        <w:rPr>
          <w:rFonts w:ascii="Garamond" w:eastAsiaTheme="minorHAnsi" w:hAnsi="Garamond" w:cs="Arial-BoldMT"/>
          <w:bCs/>
          <w:szCs w:val="22"/>
          <w:lang w:eastAsia="en-US"/>
        </w:rPr>
        <w:t xml:space="preserve"> podendo ser prorrogado nos termos artigo 105 da Lei 14.133/2021</w:t>
      </w:r>
      <w:r w:rsidR="00DC1DE1" w:rsidRPr="009F38A6">
        <w:rPr>
          <w:rFonts w:ascii="Garamond" w:eastAsiaTheme="minorHAnsi" w:hAnsi="Garamond" w:cs="Arial-BoldMT"/>
          <w:bCs/>
          <w:szCs w:val="22"/>
          <w:lang w:eastAsia="en-US"/>
        </w:rPr>
        <w:t xml:space="preserve">, </w:t>
      </w:r>
    </w:p>
    <w:p w14:paraId="29293111" w14:textId="395A97B4"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2.2 O prazo de vigência da ata de registro de preços </w:t>
      </w:r>
      <w:bookmarkStart w:id="5" w:name="_Hlk168053651"/>
      <w:r w:rsidRPr="009F38A6">
        <w:rPr>
          <w:rFonts w:ascii="Garamond" w:eastAsiaTheme="minorHAnsi" w:hAnsi="Garamond" w:cs="Arial-BoldMT"/>
          <w:bCs/>
          <w:szCs w:val="22"/>
          <w:lang w:eastAsia="en-US"/>
        </w:rPr>
        <w:t>poderá ser prorrogado, por igual período, desde que comprovado o preço vantajoso.</w:t>
      </w:r>
    </w:p>
    <w:bookmarkEnd w:id="5"/>
    <w:p w14:paraId="3E928FE6" w14:textId="5E3FBED2" w:rsidR="003D351B"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TERCEIRA – DA FACULDADE DE CONTRATAÇÃO</w:t>
      </w:r>
    </w:p>
    <w:p w14:paraId="6DC8E267" w14:textId="5E26F3AB"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14:paraId="6203FB2E" w14:textId="6D6B23CC"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14:paraId="214CEDA2" w14:textId="569BDAFB" w:rsidR="006B3E69"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9F38A6">
        <w:rPr>
          <w:rFonts w:ascii="Garamond" w:eastAsiaTheme="minorHAnsi" w:hAnsi="Garamond" w:cs="Arial-BoldMT"/>
          <w:bCs/>
          <w:szCs w:val="22"/>
          <w:lang w:eastAsia="en-US"/>
        </w:rPr>
        <w:cr/>
      </w:r>
      <w:r w:rsidR="006B3E69" w:rsidRPr="009F38A6">
        <w:rPr>
          <w:rFonts w:ascii="Garamond" w:eastAsiaTheme="minorHAnsi" w:hAnsi="Garamond" w:cs="Arial-BoldMT"/>
          <w:b/>
          <w:szCs w:val="22"/>
          <w:lang w:eastAsia="en-US"/>
        </w:rPr>
        <w:t>CLÁUSULA QUARTA – DA ÓRGÃO GERENCIADOR, ADESÃO E REMANEJAMENTO</w:t>
      </w:r>
    </w:p>
    <w:p w14:paraId="7EECB90C" w14:textId="336829AE" w:rsidR="00CE7903"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4.1 O órgão gerenciador deste registro de preços será o Município de Colorado, além do gerenciador não há outros participantes.</w:t>
      </w:r>
    </w:p>
    <w:p w14:paraId="713664BD" w14:textId="79537BE3" w:rsidR="003D351B"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 xml:space="preserve">4.2 Não haverá adesão nesta ata de registro de preços por se tratar de licitação exclusiva do </w:t>
      </w:r>
      <w:proofErr w:type="spellStart"/>
      <w:r w:rsidRPr="00817DB3">
        <w:rPr>
          <w:rFonts w:ascii="Garamond" w:eastAsiaTheme="minorHAnsi" w:hAnsi="Garamond" w:cs="Arial-BoldMT"/>
          <w:bCs/>
          <w:szCs w:val="22"/>
          <w:lang w:eastAsia="en-US"/>
        </w:rPr>
        <w:t>Executvo</w:t>
      </w:r>
      <w:proofErr w:type="spellEnd"/>
      <w:r w:rsidRPr="00817DB3">
        <w:rPr>
          <w:rFonts w:ascii="Garamond" w:eastAsiaTheme="minorHAnsi" w:hAnsi="Garamond" w:cs="Arial-BoldMT"/>
          <w:bCs/>
          <w:szCs w:val="22"/>
          <w:lang w:eastAsia="en-US"/>
        </w:rPr>
        <w:t xml:space="preserve"> Municipal.</w:t>
      </w:r>
    </w:p>
    <w:p w14:paraId="1BF75DDC" w14:textId="0868B32E" w:rsidR="006B3E69"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4.2.1 -Não há limites para adesão, considerando que não há participantes nesta contratação.</w:t>
      </w:r>
    </w:p>
    <w:p w14:paraId="33795908" w14:textId="76A90BC2" w:rsidR="006B3E69" w:rsidRPr="009F38A6" w:rsidRDefault="006B3E69" w:rsidP="00AA49E6">
      <w:pPr>
        <w:autoSpaceDE w:val="0"/>
        <w:autoSpaceDN w:val="0"/>
        <w:adjustRightInd w:val="0"/>
        <w:spacing w:before="120" w:after="120" w:line="360" w:lineRule="auto"/>
        <w:rPr>
          <w:rFonts w:ascii="Garamond" w:hAnsi="Garamond"/>
          <w:szCs w:val="22"/>
        </w:rPr>
      </w:pPr>
      <w:r w:rsidRPr="00817DB3">
        <w:rPr>
          <w:rFonts w:ascii="Garamond" w:eastAsiaTheme="minorHAnsi" w:hAnsi="Garamond" w:cs="Arial-BoldMT"/>
          <w:bCs/>
          <w:szCs w:val="22"/>
          <w:lang w:eastAsia="en-US"/>
        </w:rPr>
        <w:t xml:space="preserve">4.3 </w:t>
      </w:r>
      <w:r w:rsidRPr="00817DB3">
        <w:rPr>
          <w:rFonts w:ascii="Garamond" w:hAnsi="Garamond"/>
          <w:szCs w:val="22"/>
        </w:rPr>
        <w:t>-Não haverá remanejamento, haja vistas que não há participantes nesta contratação.</w:t>
      </w:r>
    </w:p>
    <w:p w14:paraId="1B81D5CC" w14:textId="57D86D3E" w:rsidR="006B3E69" w:rsidRPr="009F38A6" w:rsidRDefault="006B3E69"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QUINTA – DO CADASTRO DE RESERVA</w:t>
      </w:r>
    </w:p>
    <w:p w14:paraId="2E2F1E38" w14:textId="3B7DF82F" w:rsidR="006B3E69"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5.1 Quando este órgão optar por cadastro reserva, poderá ser incluso na ata de registro de preços, na forma de anexo, o registro:</w:t>
      </w:r>
    </w:p>
    <w:p w14:paraId="1AB05BFF" w14:textId="42C4FD63"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dos</w:t>
      </w:r>
      <w:proofErr w:type="gramEnd"/>
      <w:r w:rsidRPr="009F38A6">
        <w:rPr>
          <w:rFonts w:ascii="Garamond" w:eastAsiaTheme="minorHAnsi" w:hAnsi="Garamond" w:cs="Arial-BoldMT"/>
          <w:bCs/>
          <w:szCs w:val="22"/>
          <w:lang w:eastAsia="en-US"/>
        </w:rPr>
        <w:t xml:space="preserve"> licitantes que aceitarem cotar o objeto com preço igual ao do adjudicatário,</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observada a classificação na licitação conforme apontado no sistema/plataforma utilizada</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por este órgão; e,</w:t>
      </w:r>
    </w:p>
    <w:p w14:paraId="7AC5FB22" w14:textId="74CA493D"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dos</w:t>
      </w:r>
      <w:proofErr w:type="gramEnd"/>
      <w:r w:rsidRPr="009F38A6">
        <w:rPr>
          <w:rFonts w:ascii="Garamond" w:eastAsiaTheme="minorHAnsi" w:hAnsi="Garamond" w:cs="Arial-BoldMT"/>
          <w:bCs/>
          <w:szCs w:val="22"/>
          <w:lang w:eastAsia="en-US"/>
        </w:rPr>
        <w:t xml:space="preserve"> licitantes que mantiverem sua proposta original;</w:t>
      </w:r>
    </w:p>
    <w:p w14:paraId="733FB8C3" w14:textId="3728DB12"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Será respeitada, nas contratações, a ordem de classificação dos licitantes ou</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fornecedores registrados na ata.</w:t>
      </w:r>
    </w:p>
    <w:p w14:paraId="0E8C7B3B" w14:textId="5A0600CA"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.2 - A apresentação de novas propostas na forma deste item não prejudicará o resultado</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do certame em relação ao licitante mais bem classificado.</w:t>
      </w:r>
    </w:p>
    <w:p w14:paraId="58E17981" w14:textId="67BD5E26"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.3 - Para fins da ordem de classificação, os licitantes ou fornecedores que aceitarem</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cotar o objeto com preço igual ao do adjudicatário antecederão aqueles que mantiverem</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sua</w:t>
      </w:r>
      <w:r w:rsidRPr="009F38A6">
        <w:rPr>
          <w:rFonts w:ascii="Garamond" w:eastAsiaTheme="minorHAnsi" w:hAnsi="Garamond" w:cs="Arial-BoldMT"/>
          <w:bCs/>
          <w:szCs w:val="22"/>
          <w:lang w:eastAsia="en-US"/>
        </w:rPr>
        <w:t>s</w:t>
      </w:r>
      <w:r w:rsidR="006B3E69" w:rsidRPr="009F38A6">
        <w:rPr>
          <w:rFonts w:ascii="Garamond" w:eastAsiaTheme="minorHAnsi" w:hAnsi="Garamond" w:cs="Arial-BoldMT"/>
          <w:bCs/>
          <w:szCs w:val="22"/>
          <w:lang w:eastAsia="en-US"/>
        </w:rPr>
        <w:t xml:space="preserve"> propostas original.</w:t>
      </w:r>
    </w:p>
    <w:p w14:paraId="4AB28A9A" w14:textId="1ECFE793"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.4 - A habilitação dos licitantes que comporão o cadastro de reserva será efetuada</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quando houver necessidade de contratação dos licitantes remanescentes, nas seguintes</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hipóteses:</w:t>
      </w:r>
    </w:p>
    <w:p w14:paraId="37DB2AAD" w14:textId="5320D3FF"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quando</w:t>
      </w:r>
      <w:proofErr w:type="gramEnd"/>
      <w:r w:rsidRPr="009F38A6">
        <w:rPr>
          <w:rFonts w:ascii="Garamond" w:eastAsiaTheme="minorHAnsi" w:hAnsi="Garamond" w:cs="Arial-BoldMT"/>
          <w:bCs/>
          <w:szCs w:val="22"/>
          <w:lang w:eastAsia="en-US"/>
        </w:rPr>
        <w:t xml:space="preserve"> o licitante vencedor não assinar a ata de registro de preços no prazo e nas</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condições estabelecidos no edital; ou,</w:t>
      </w:r>
    </w:p>
    <w:p w14:paraId="6E010098" w14:textId="235F4E07"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quando</w:t>
      </w:r>
      <w:proofErr w:type="gramEnd"/>
      <w:r w:rsidRPr="009F38A6">
        <w:rPr>
          <w:rFonts w:ascii="Garamond" w:eastAsiaTheme="minorHAnsi" w:hAnsi="Garamond" w:cs="Arial-BoldMT"/>
          <w:bCs/>
          <w:szCs w:val="22"/>
          <w:lang w:eastAsia="en-US"/>
        </w:rPr>
        <w:t xml:space="preserve"> houver o cancelamento do registro do fornecedor ou do registro de preços.</w:t>
      </w:r>
    </w:p>
    <w:p w14:paraId="585D2E50" w14:textId="0C3A625B"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.5 - Na hipótese de nenhum dos licitantes que aceitaram cotar o objeto com preço igual</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ao do adjudicatário concordar com a contratação nos termos em igual prazo e nas</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condições propostas pelo primeiro classificado, a Administração, observados o valor</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estimado e a sua eventual atualização na forma prevista no edital, poderá;</w:t>
      </w:r>
    </w:p>
    <w:p w14:paraId="1FE3C5F7" w14:textId="122DC880"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convocar</w:t>
      </w:r>
      <w:proofErr w:type="gramEnd"/>
      <w:r w:rsidRPr="009F38A6">
        <w:rPr>
          <w:rFonts w:ascii="Garamond" w:eastAsiaTheme="minorHAnsi" w:hAnsi="Garamond" w:cs="Arial-BoldMT"/>
          <w:bCs/>
          <w:szCs w:val="22"/>
          <w:lang w:eastAsia="en-US"/>
        </w:rPr>
        <w:t xml:space="preserve"> os licitantes que mantiveram sua proposta original para negociação, na ordem</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de classificação, com vistas à obtenção de preço melhor, mesmo que acima do preço do</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adjudicatário; ou</w:t>
      </w:r>
    </w:p>
    <w:p w14:paraId="15DF29F6" w14:textId="77904C57"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adjudicar</w:t>
      </w:r>
      <w:proofErr w:type="gramEnd"/>
      <w:r w:rsidRPr="009F38A6">
        <w:rPr>
          <w:rFonts w:ascii="Garamond" w:eastAsiaTheme="minorHAnsi" w:hAnsi="Garamond" w:cs="Arial-BoldMT"/>
          <w:bCs/>
          <w:szCs w:val="22"/>
          <w:lang w:eastAsia="en-US"/>
        </w:rPr>
        <w:t xml:space="preserve"> e firmar a contratação nas condições ofertadas pelos licitantes</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remanescentes, observada a ordem de classificação, quando frustrada a negociação de</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melhor condição.</w:t>
      </w:r>
    </w:p>
    <w:p w14:paraId="542A2F32" w14:textId="0F0329C7"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.6 - Nos casos em que este órgão optar por não realizar o cadastro reserva, serão</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 xml:space="preserve">convocados os remanescentes na ordem de </w:t>
      </w:r>
      <w:proofErr w:type="spellStart"/>
      <w:r w:rsidR="006B3E69" w:rsidRPr="009F38A6">
        <w:rPr>
          <w:rFonts w:ascii="Garamond" w:eastAsiaTheme="minorHAnsi" w:hAnsi="Garamond" w:cs="Arial-BoldMT"/>
          <w:bCs/>
          <w:szCs w:val="22"/>
          <w:lang w:eastAsia="en-US"/>
        </w:rPr>
        <w:t>classifiacação</w:t>
      </w:r>
      <w:proofErr w:type="spellEnd"/>
      <w:r w:rsidR="006B3E69" w:rsidRPr="009F38A6">
        <w:rPr>
          <w:rFonts w:ascii="Garamond" w:eastAsiaTheme="minorHAnsi" w:hAnsi="Garamond" w:cs="Arial-BoldMT"/>
          <w:bCs/>
          <w:szCs w:val="22"/>
          <w:lang w:eastAsia="en-US"/>
        </w:rPr>
        <w:t xml:space="preserve"> para obtenção do melhor</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preço, nos termos deste edital.</w:t>
      </w:r>
    </w:p>
    <w:p w14:paraId="6DD9693F" w14:textId="28944C95" w:rsidR="008666EC" w:rsidRPr="009F38A6"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SEXTA – DA SUBCONTRATAÇÃO E GARANTIA </w:t>
      </w:r>
    </w:p>
    <w:p w14:paraId="4E64B99B" w14:textId="5AF9D3F1"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6.1 </w:t>
      </w:r>
      <w:r w:rsidRPr="009F38A6">
        <w:rPr>
          <w:rFonts w:ascii="Garamond" w:hAnsi="Garamond"/>
          <w:szCs w:val="22"/>
        </w:rPr>
        <w:t>- Não Haverá subcontratação para o objeto deste instrumento.</w:t>
      </w:r>
    </w:p>
    <w:p w14:paraId="42BBE962" w14:textId="20C3E5AA"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6.2 </w:t>
      </w:r>
      <w:r w:rsidRPr="009F38A6">
        <w:rPr>
          <w:rFonts w:ascii="Garamond" w:hAnsi="Garamond"/>
          <w:szCs w:val="22"/>
        </w:rPr>
        <w:t>Não haverá exigência da garantia da contratação trazidas nos artigos 96 e seguintes da Lei n° 14.133/2021, conforme definido no termo de referência.</w:t>
      </w:r>
    </w:p>
    <w:p w14:paraId="74BCC0D6" w14:textId="4A65774D" w:rsidR="008666EC" w:rsidRPr="009F38A6"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SETIMA – D</w:t>
      </w:r>
      <w:r w:rsidR="00BD1F88" w:rsidRPr="009F38A6">
        <w:rPr>
          <w:rFonts w:ascii="Garamond" w:eastAsiaTheme="minorHAnsi" w:hAnsi="Garamond" w:cs="Arial-BoldMT"/>
          <w:b/>
          <w:szCs w:val="22"/>
          <w:lang w:eastAsia="en-US"/>
        </w:rPr>
        <w:t xml:space="preserve">A SOLICITAÇÃO </w:t>
      </w:r>
    </w:p>
    <w:p w14:paraId="758D134A" w14:textId="0486DF64" w:rsidR="00974C52" w:rsidRPr="009F38A6" w:rsidRDefault="00BD1F88"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9F38A6">
        <w:rPr>
          <w:rFonts w:ascii="Garamond" w:hAnsi="Garamond"/>
          <w:szCs w:val="22"/>
        </w:rPr>
        <w:t>realizado</w:t>
      </w:r>
      <w:r w:rsidRPr="009F38A6">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14:paraId="10C245C3"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14:paraId="5071B74B" w14:textId="2B25989B"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14:paraId="6ACC8C21"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.4 Havendo alteração de dados cadastrais pela contratada sem aviso prévio ao Contratante, poderá haver aplicação de sanções/penalidades cabíveis. </w:t>
      </w:r>
    </w:p>
    <w:p w14:paraId="2F84091D" w14:textId="28E81724" w:rsidR="00BD1F88" w:rsidRPr="009F38A6"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7</w:t>
      </w:r>
      <w:r w:rsidR="00BD1F88" w:rsidRPr="009F38A6">
        <w:rPr>
          <w:rFonts w:ascii="Garamond" w:hAnsi="Garamond"/>
          <w:szCs w:val="22"/>
        </w:rPr>
        <w:t>.5 - O CONTRATANTE realizará a aquisição do objeto deste edital conforme demanda, necessidade ou disponibilidade de recursos orçamentários</w:t>
      </w:r>
    </w:p>
    <w:p w14:paraId="351C066C" w14:textId="1600E3C3" w:rsidR="00AF1FE3" w:rsidRPr="009F38A6"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OITAVA – D</w:t>
      </w:r>
      <w:r w:rsidR="00BB2904" w:rsidRPr="009F38A6">
        <w:rPr>
          <w:rFonts w:ascii="Garamond" w:eastAsiaTheme="minorHAnsi" w:hAnsi="Garamond" w:cs="Arial-BoldMT"/>
          <w:b/>
          <w:szCs w:val="22"/>
          <w:lang w:eastAsia="en-US"/>
        </w:rPr>
        <w:t>O FORNECIMENTO, SERVIÇOS E PRAZOS</w:t>
      </w:r>
      <w:r w:rsidRPr="009F38A6">
        <w:rPr>
          <w:rFonts w:ascii="Garamond" w:eastAsiaTheme="minorHAnsi" w:hAnsi="Garamond" w:cs="Arial-BoldMT"/>
          <w:b/>
          <w:szCs w:val="22"/>
          <w:lang w:eastAsia="en-US"/>
        </w:rPr>
        <w:t xml:space="preserve"> </w:t>
      </w:r>
    </w:p>
    <w:p w14:paraId="795693A5" w14:textId="4C53C8EA"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 O fornecidos de forma gradual, durante o transcorrer da vigência contratual, ou seja, da assinatura do contrato até </w:t>
      </w:r>
      <w:r w:rsidR="00817DB3">
        <w:rPr>
          <w:rFonts w:ascii="Garamond" w:eastAsiaTheme="minorHAnsi" w:hAnsi="Garamond" w:cs="Arial-BoldMT"/>
          <w:bCs/>
          <w:szCs w:val="22"/>
          <w:lang w:eastAsia="en-US"/>
        </w:rPr>
        <w:t xml:space="preserve">12 </w:t>
      </w:r>
      <w:r w:rsidRPr="009F38A6">
        <w:rPr>
          <w:rFonts w:ascii="Garamond" w:eastAsiaTheme="minorHAnsi" w:hAnsi="Garamond" w:cs="Arial-BoldMT"/>
          <w:bCs/>
          <w:szCs w:val="22"/>
          <w:lang w:eastAsia="en-US"/>
        </w:rPr>
        <w:t>(</w:t>
      </w:r>
      <w:r w:rsidR="00817DB3">
        <w:rPr>
          <w:rFonts w:ascii="Garamond" w:eastAsiaTheme="minorHAnsi" w:hAnsi="Garamond" w:cs="Arial-BoldMT"/>
          <w:bCs/>
          <w:szCs w:val="22"/>
          <w:lang w:eastAsia="en-US"/>
        </w:rPr>
        <w:t>doze</w:t>
      </w:r>
      <w:r w:rsidRPr="009F38A6">
        <w:rPr>
          <w:rFonts w:ascii="Garamond" w:eastAsiaTheme="minorHAnsi" w:hAnsi="Garamond" w:cs="Arial-BoldMT"/>
          <w:bCs/>
          <w:szCs w:val="22"/>
          <w:lang w:eastAsia="en-US"/>
        </w:rPr>
        <w:t xml:space="preserve">) meses, mediante solicitação com indicação dos quantitativos emitida pela Secretaria Municipal de </w:t>
      </w:r>
      <w:r w:rsidR="00817DB3">
        <w:rPr>
          <w:rFonts w:ascii="Garamond" w:eastAsiaTheme="minorHAnsi" w:hAnsi="Garamond" w:cs="Arial-BoldMT"/>
          <w:bCs/>
          <w:szCs w:val="22"/>
          <w:lang w:eastAsia="en-US"/>
        </w:rPr>
        <w:t>Educação, Cultura e Esporte</w:t>
      </w:r>
      <w:r w:rsidRPr="009F38A6">
        <w:rPr>
          <w:rFonts w:ascii="Garamond" w:eastAsiaTheme="minorHAnsi" w:hAnsi="Garamond" w:cs="Arial-BoldMT"/>
          <w:bCs/>
          <w:szCs w:val="22"/>
          <w:lang w:eastAsia="en-US"/>
        </w:rPr>
        <w:t xml:space="preserve">, através de ordem de compra emitida pelo Departamento de Competente do Município, e o prazo máximo em que o fornecimento deverá ser no máximo </w:t>
      </w:r>
      <w:r w:rsidR="00E54D96">
        <w:rPr>
          <w:rFonts w:ascii="Garamond" w:eastAsiaTheme="minorHAnsi" w:hAnsi="Garamond" w:cs="Arial-BoldMT"/>
          <w:b/>
          <w:szCs w:val="22"/>
          <w:lang w:eastAsia="en-US"/>
        </w:rPr>
        <w:t>10</w:t>
      </w:r>
      <w:r w:rsidRPr="00E54D96">
        <w:rPr>
          <w:rFonts w:ascii="Garamond" w:eastAsiaTheme="minorHAnsi" w:hAnsi="Garamond" w:cs="Arial-BoldMT"/>
          <w:b/>
          <w:szCs w:val="22"/>
          <w:lang w:eastAsia="en-US"/>
        </w:rPr>
        <w:t xml:space="preserve"> (</w:t>
      </w:r>
      <w:r w:rsidR="00E54D96">
        <w:rPr>
          <w:rFonts w:ascii="Garamond" w:eastAsiaTheme="minorHAnsi" w:hAnsi="Garamond" w:cs="Arial-BoldMT"/>
          <w:b/>
          <w:szCs w:val="22"/>
          <w:lang w:eastAsia="en-US"/>
        </w:rPr>
        <w:t>dez</w:t>
      </w:r>
      <w:r w:rsidRPr="00E54D96">
        <w:rPr>
          <w:rFonts w:ascii="Garamond" w:eastAsiaTheme="minorHAnsi" w:hAnsi="Garamond" w:cs="Arial-BoldMT"/>
          <w:b/>
          <w:szCs w:val="22"/>
          <w:lang w:eastAsia="en-US"/>
        </w:rPr>
        <w:t>) dias úteis</w:t>
      </w:r>
      <w:r w:rsidRPr="009F38A6">
        <w:rPr>
          <w:rFonts w:ascii="Garamond" w:eastAsiaTheme="minorHAnsi" w:hAnsi="Garamond" w:cs="Arial-BoldMT"/>
          <w:bCs/>
          <w:szCs w:val="22"/>
          <w:lang w:eastAsia="en-US"/>
        </w:rPr>
        <w:t>,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096B0905" w14:textId="194E6DD7" w:rsidR="003C0657" w:rsidRPr="009F38A6"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8.1.1 O local para a entrega será na </w:t>
      </w:r>
      <w:r w:rsidR="00C71035">
        <w:rPr>
          <w:rFonts w:ascii="Garamond" w:eastAsiaTheme="minorHAnsi" w:hAnsi="Garamond" w:cs="Arial-BoldMT"/>
          <w:bCs/>
          <w:szCs w:val="22"/>
          <w:lang w:eastAsia="en-US"/>
        </w:rPr>
        <w:t>Secretaria indicada na solicitação de despesa</w:t>
      </w:r>
      <w:r w:rsidRPr="009F38A6">
        <w:rPr>
          <w:rFonts w:ascii="Garamond" w:eastAsiaTheme="minorHAnsi" w:hAnsi="Garamond" w:cs="Arial-BoldMT"/>
          <w:bCs/>
          <w:szCs w:val="22"/>
          <w:lang w:eastAsia="en-US"/>
        </w:rPr>
        <w:t>. Seguindo o horário de expediente do Prefeitura sendo esta das 08</w:t>
      </w:r>
      <w:r w:rsidR="00EB7A18">
        <w:rPr>
          <w:rFonts w:ascii="Garamond" w:eastAsiaTheme="minorHAnsi" w:hAnsi="Garamond" w:cs="Arial-BoldMT"/>
          <w:bCs/>
          <w:szCs w:val="22"/>
          <w:lang w:eastAsia="en-US"/>
        </w:rPr>
        <w:t>h</w:t>
      </w:r>
      <w:r w:rsidRPr="009F38A6">
        <w:rPr>
          <w:rFonts w:ascii="Garamond" w:eastAsiaTheme="minorHAnsi" w:hAnsi="Garamond" w:cs="Arial-BoldMT"/>
          <w:bCs/>
          <w:szCs w:val="22"/>
          <w:lang w:eastAsia="en-US"/>
        </w:rPr>
        <w:t>00 às 1</w:t>
      </w:r>
      <w:r w:rsidR="00EB7A18">
        <w:rPr>
          <w:rFonts w:ascii="Garamond" w:eastAsiaTheme="minorHAnsi" w:hAnsi="Garamond" w:cs="Arial-BoldMT"/>
          <w:bCs/>
          <w:szCs w:val="22"/>
          <w:lang w:eastAsia="en-US"/>
        </w:rPr>
        <w:t>1h3</w:t>
      </w:r>
      <w:r w:rsidRPr="009F38A6">
        <w:rPr>
          <w:rFonts w:ascii="Garamond" w:eastAsiaTheme="minorHAnsi" w:hAnsi="Garamond" w:cs="Arial-BoldMT"/>
          <w:bCs/>
          <w:szCs w:val="22"/>
          <w:lang w:eastAsia="en-US"/>
        </w:rPr>
        <w:t>0</w:t>
      </w:r>
      <w:r w:rsidR="00EB7A18">
        <w:rPr>
          <w:rFonts w:ascii="Garamond" w:eastAsiaTheme="minorHAnsi" w:hAnsi="Garamond" w:cs="Arial-BoldMT"/>
          <w:bCs/>
          <w:szCs w:val="22"/>
          <w:lang w:eastAsia="en-US"/>
        </w:rPr>
        <w:t>min</w:t>
      </w:r>
      <w:r w:rsidRPr="009F38A6">
        <w:rPr>
          <w:rFonts w:ascii="Garamond" w:eastAsiaTheme="minorHAnsi" w:hAnsi="Garamond" w:cs="Arial-BoldMT"/>
          <w:bCs/>
          <w:szCs w:val="22"/>
          <w:lang w:eastAsia="en-US"/>
        </w:rPr>
        <w:t>.</w:t>
      </w:r>
    </w:p>
    <w:p w14:paraId="6A45C3D4" w14:textId="39EF3D6C"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1769301" w14:textId="61ACCD46"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14:paraId="0CF251ED" w14:textId="236A373F"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14:paraId="4D393F4C" w14:textId="77777777" w:rsidR="00995EE9" w:rsidRPr="009F38A6"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8.1.</w:t>
      </w:r>
      <w:r w:rsidR="008C4E44"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 xml:space="preserve"> </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14:paraId="473DAC4A" w14:textId="7E0627FE" w:rsidR="003C0657" w:rsidRPr="009F38A6"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 xml:space="preserve">8.1.6 </w:t>
      </w:r>
      <w:r w:rsidR="003C0657" w:rsidRPr="009F38A6">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4077FC1" w14:textId="099952F0"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7</w:t>
      </w:r>
      <w:r w:rsidRPr="009F38A6">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Arial-BoldMT"/>
          <w:bCs/>
          <w:szCs w:val="22"/>
          <w:lang w:eastAsia="en-US"/>
        </w:rPr>
        <w:t>pertine</w:t>
      </w:r>
      <w:proofErr w:type="spellEnd"/>
      <w:r w:rsidRPr="009F38A6">
        <w:rPr>
          <w:rFonts w:ascii="Garamond" w:eastAsiaTheme="minorHAnsi" w:hAnsi="Garamond" w:cs="Arial-BoldMT"/>
          <w:bCs/>
          <w:szCs w:val="22"/>
          <w:lang w:eastAsia="en-US"/>
        </w:rPr>
        <w:t xml:space="preserve"> à parcela incontroversa da execução do objeto, para efeito de liquidação e pagamento.</w:t>
      </w:r>
    </w:p>
    <w:p w14:paraId="4EBCE608" w14:textId="1F711E9F"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8</w:t>
      </w:r>
      <w:r w:rsidRPr="009F38A6">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EC467C" w14:textId="787E0D47" w:rsidR="00BD1F88"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9</w:t>
      </w:r>
      <w:r w:rsidRPr="009F38A6">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14:paraId="091AFD1E" w14:textId="1AFE00CD" w:rsidR="00BB2904" w:rsidRPr="009F38A6" w:rsidRDefault="00BB2904" w:rsidP="003C0657">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10</w:t>
      </w:r>
      <w:r w:rsidRPr="009F38A6">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7FBE17F0" w14:textId="6DFBE8DA" w:rsidR="00BB2904" w:rsidRPr="009F38A6"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p w14:paraId="79AEDCA0" w14:textId="1BEBAD37"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NONA – </w:t>
      </w:r>
      <w:r w:rsidRPr="009F38A6">
        <w:rPr>
          <w:rFonts w:ascii="Garamond" w:hAnsi="Garamond"/>
          <w:b/>
          <w:szCs w:val="22"/>
        </w:rPr>
        <w:t>DA GARANTIA, VALIDADE, MANUTENÇÃO E ASSISTÊNCIA TÉCNICA</w:t>
      </w:r>
    </w:p>
    <w:p w14:paraId="634824B5" w14:textId="61B5318F"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14:paraId="794BF067" w14:textId="77777777" w:rsidR="00AF1FE3" w:rsidRPr="00EB7A18" w:rsidRDefault="00AF1FE3" w:rsidP="00AA49E6">
      <w:pPr>
        <w:autoSpaceDE w:val="0"/>
        <w:autoSpaceDN w:val="0"/>
        <w:adjustRightInd w:val="0"/>
        <w:spacing w:before="120" w:after="120" w:line="360" w:lineRule="auto"/>
        <w:rPr>
          <w:rFonts w:ascii="Garamond" w:hAnsi="Garamond"/>
          <w:szCs w:val="22"/>
        </w:rPr>
      </w:pPr>
      <w:r w:rsidRPr="00EB7A18">
        <w:rPr>
          <w:rFonts w:ascii="Garamond" w:hAnsi="Garamond"/>
          <w:szCs w:val="22"/>
        </w:rPr>
        <w:t xml:space="preserve">9.2 No caso de medicamentos, o prazo de validade não deverá ser inferior a 12 meses, a contar da data da entrega do produto. Diante disso, os medicamentos devem ser entregues com prazo equivalente a, no mínimo, 75% de sua validade, contados da data de fabricação. </w:t>
      </w:r>
    </w:p>
    <w:p w14:paraId="755B6B61" w14:textId="77777777" w:rsidR="00AF1FE3" w:rsidRPr="009F38A6" w:rsidRDefault="00AF1FE3" w:rsidP="00AF1FE3">
      <w:pPr>
        <w:autoSpaceDE w:val="0"/>
        <w:autoSpaceDN w:val="0"/>
        <w:adjustRightInd w:val="0"/>
        <w:spacing w:before="120" w:after="120" w:line="360" w:lineRule="auto"/>
        <w:ind w:firstLine="284"/>
        <w:rPr>
          <w:rFonts w:ascii="Garamond" w:hAnsi="Garamond"/>
          <w:szCs w:val="22"/>
        </w:rPr>
      </w:pPr>
      <w:r w:rsidRPr="00EB7A18">
        <w:rPr>
          <w:rFonts w:ascii="Garamond" w:hAnsi="Garamond"/>
          <w:szCs w:val="22"/>
        </w:rPr>
        <w:t>9.2.1-Nos demais produtos o prazo de validade do objeto, estes devem ter no mínimo 12 (doze) meses, ou, se o descritivo do item /lote já trazer a validade, será considerada a descrita no item/lote contados a partir da entrega nas dependências do Contratante</w:t>
      </w:r>
      <w:r w:rsidRPr="009F38A6">
        <w:rPr>
          <w:rFonts w:ascii="Garamond" w:hAnsi="Garamond"/>
          <w:szCs w:val="22"/>
        </w:rPr>
        <w:t xml:space="preserve"> </w:t>
      </w:r>
    </w:p>
    <w:p w14:paraId="4DED104F" w14:textId="5C5A5303"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14:paraId="21A433E3" w14:textId="77777777"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9.4 No caso de manutenção e assistência técnica </w:t>
      </w:r>
      <w:proofErr w:type="gramStart"/>
      <w:r w:rsidRPr="009F38A6">
        <w:rPr>
          <w:rFonts w:ascii="Garamond" w:hAnsi="Garamond"/>
          <w:szCs w:val="22"/>
        </w:rPr>
        <w:t>os deslocamentos/pernoites/estadias/alimentações será</w:t>
      </w:r>
      <w:proofErr w:type="gramEnd"/>
      <w:r w:rsidRPr="009F38A6">
        <w:rPr>
          <w:rFonts w:ascii="Garamond" w:hAnsi="Garamond"/>
          <w:szCs w:val="22"/>
        </w:rPr>
        <w:t xml:space="preserve"> por conta da contratada. </w:t>
      </w:r>
    </w:p>
    <w:p w14:paraId="0D43FA17" w14:textId="77777777" w:rsidR="003C0657"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14:paraId="3BF665A8" w14:textId="2CFA4A47" w:rsidR="00BD1F88" w:rsidRPr="009F38A6"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hAnsi="Garamond"/>
          <w:szCs w:val="22"/>
        </w:rPr>
        <w:t>9</w:t>
      </w:r>
      <w:r w:rsidR="00AF1FE3" w:rsidRPr="009F38A6">
        <w:rPr>
          <w:rFonts w:ascii="Garamond" w:hAnsi="Garamond"/>
          <w:szCs w:val="22"/>
        </w:rPr>
        <w:t>.6-O prazo acima de 05 (cinco) dias, poderá ser reduzido para 01 (um) dia nas situações de urgência. Os custos para substituição do objeto, conforme acima, serão exclusivamente da CONTRATADA</w:t>
      </w:r>
    </w:p>
    <w:p w14:paraId="1D0552FB" w14:textId="47E43F6E"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 </w:t>
      </w:r>
      <w:r w:rsidRPr="009F38A6">
        <w:rPr>
          <w:rFonts w:ascii="Garamond" w:hAnsi="Garamond"/>
          <w:b/>
          <w:szCs w:val="22"/>
        </w:rPr>
        <w:t>DA FISCALIZAÇÃO</w:t>
      </w:r>
    </w:p>
    <w:p w14:paraId="1652872F" w14:textId="4250872A" w:rsidR="00BF6430"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10.1 Fica designado a servidor </w:t>
      </w:r>
      <w:r w:rsidR="000A351F" w:rsidRPr="000A351F">
        <w:rPr>
          <w:rFonts w:ascii="Garamond" w:hAnsi="Garamond"/>
          <w:color w:val="3B3B3A"/>
          <w:sz w:val="20"/>
          <w:shd w:val="clear" w:color="auto" w:fill="FFFFFF"/>
        </w:rPr>
        <w:t>ELIZANGELA BARBIERO DE SOUZA</w:t>
      </w:r>
      <w:r w:rsidRPr="009F38A6">
        <w:rPr>
          <w:rFonts w:ascii="Garamond" w:eastAsiaTheme="minorHAnsi" w:hAnsi="Garamond" w:cs="Arial-BoldMT"/>
          <w:bCs/>
          <w:szCs w:val="22"/>
          <w:lang w:eastAsia="en-US"/>
        </w:rPr>
        <w:t xml:space="preserve"> portador da CI/RG nº. *********** e inscrito no CPF/MF </w:t>
      </w:r>
      <w:proofErr w:type="gramStart"/>
      <w:r w:rsidRPr="009F38A6">
        <w:rPr>
          <w:rFonts w:ascii="Garamond" w:eastAsiaTheme="minorHAnsi" w:hAnsi="Garamond" w:cs="Arial-BoldMT"/>
          <w:bCs/>
          <w:szCs w:val="22"/>
          <w:lang w:eastAsia="en-US"/>
        </w:rPr>
        <w:t>nº.*</w:t>
      </w:r>
      <w:proofErr w:type="gramEnd"/>
      <w:r w:rsidRPr="009F38A6">
        <w:rPr>
          <w:rFonts w:ascii="Garamond" w:eastAsiaTheme="minorHAnsi" w:hAnsi="Garamond" w:cs="Arial-BoldMT"/>
          <w:bCs/>
          <w:szCs w:val="22"/>
          <w:lang w:eastAsia="en-US"/>
        </w:rPr>
        <w:t xml:space="preserve">******, o fiscal administrativo poderá exercer em conjunto as atribuições do fiscal técnico, quando não existir nomeação do técnico. Caberá ao fiscal </w:t>
      </w:r>
      <w:proofErr w:type="spellStart"/>
      <w:r w:rsidRPr="009F38A6">
        <w:rPr>
          <w:rFonts w:ascii="Garamond" w:eastAsiaTheme="minorHAnsi" w:hAnsi="Garamond" w:cs="Arial-BoldMT"/>
          <w:bCs/>
          <w:szCs w:val="22"/>
          <w:lang w:eastAsia="en-US"/>
        </w:rPr>
        <w:t>adminsitrativo</w:t>
      </w:r>
      <w:proofErr w:type="spellEnd"/>
      <w:r w:rsidRPr="009F38A6">
        <w:rPr>
          <w:rFonts w:ascii="Garamond" w:eastAsiaTheme="minorHAnsi" w:hAnsi="Garamond" w:cs="Arial-BoldMT"/>
          <w:bCs/>
          <w:szCs w:val="22"/>
          <w:lang w:eastAsia="en-US"/>
        </w:rPr>
        <w:t xml:space="preserve"> do contrato e, nos seus afastamentos e seus impedimentos legais, ao seu substituto, em especial:</w:t>
      </w:r>
    </w:p>
    <w:p w14:paraId="7718D11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0E1B4AD6"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14:paraId="4812AC9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14:paraId="0F74D7B5"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w:t>
      </w:r>
      <w:r w:rsidRPr="009F38A6">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14:paraId="1083F7F9"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e)</w:t>
      </w:r>
      <w:r w:rsidRPr="009F38A6">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14:paraId="31CCCE4B"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f)</w:t>
      </w:r>
      <w:r w:rsidRPr="009F38A6">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14:paraId="1912EDF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g)</w:t>
      </w:r>
      <w:r w:rsidRPr="009F38A6">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14:paraId="74533E68" w14:textId="657E7DA5" w:rsidR="00BD1F88"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10.2</w:t>
      </w:r>
      <w:r w:rsidRPr="009F38A6">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C38224F" w14:textId="65E552E3" w:rsidR="0059375B" w:rsidRPr="009F38A6"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w:t>
      </w:r>
      <w:r w:rsidR="0059375B" w:rsidRPr="009F38A6">
        <w:rPr>
          <w:rFonts w:ascii="Garamond" w:eastAsiaTheme="minorHAnsi" w:hAnsi="Garamond" w:cs="Arial-BoldMT"/>
          <w:b/>
          <w:szCs w:val="22"/>
          <w:lang w:eastAsia="en-US"/>
        </w:rPr>
        <w:t>DÉCIMA PRIMEIRA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59375B" w:rsidRPr="009F38A6">
        <w:rPr>
          <w:rFonts w:ascii="Garamond" w:eastAsiaTheme="minorHAnsi" w:hAnsi="Garamond" w:cs="Arial-BoldMT"/>
          <w:b/>
          <w:szCs w:val="22"/>
          <w:lang w:eastAsia="en-US"/>
        </w:rPr>
        <w:t>AS OBRIGAÇÕES DAS PARTES</w:t>
      </w:r>
    </w:p>
    <w:p w14:paraId="00890BBE" w14:textId="43BD282A" w:rsidR="0059375B" w:rsidRPr="009F38A6"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11.1 – CONTRATANTE</w:t>
      </w:r>
    </w:p>
    <w:p w14:paraId="45994F0B" w14:textId="1CD26BF7"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11.1.1 Além das responsabilidades do contratante contidas na Lei n° 14.133/2021 deve, efetuar o pagamento do objeto/quantitativo efetivamente contratado, de acordo com cada empenho;</w:t>
      </w:r>
    </w:p>
    <w:p w14:paraId="77346A88" w14:textId="759589BA"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0960BAE7" w14:textId="57318075"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14:paraId="239D63D8" w14:textId="5EEED3A8" w:rsidR="00BF6430"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proofErr w:type="gramStart"/>
      <w:r w:rsidRPr="009F38A6">
        <w:rPr>
          <w:rFonts w:ascii="Garamond" w:eastAsiaTheme="minorHAnsi" w:hAnsi="Garamond" w:cs="Arial-BoldMT"/>
          <w:bCs/>
          <w:szCs w:val="22"/>
          <w:lang w:eastAsia="en-US"/>
        </w:rPr>
        <w:t>desta</w:t>
      </w:r>
      <w:proofErr w:type="gramEnd"/>
      <w:r w:rsidRPr="009F38A6">
        <w:rPr>
          <w:rFonts w:ascii="Garamond" w:eastAsiaTheme="minorHAnsi" w:hAnsi="Garamond" w:cs="Arial-BoldMT"/>
          <w:bCs/>
          <w:szCs w:val="22"/>
          <w:lang w:eastAsia="en-US"/>
        </w:rPr>
        <w:t xml:space="preserve"> contratação;</w:t>
      </w:r>
    </w:p>
    <w:p w14:paraId="3000B035" w14:textId="70ABE970"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14:paraId="53BD38C9" w14:textId="1A678D4D"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11.1.5 Permitir o acesso dos funcionários da contratada, às dependências do CONTRATANTE, para cumprimento do objeto contratado. </w:t>
      </w:r>
    </w:p>
    <w:p w14:paraId="2DC7A515" w14:textId="6F12F7EB"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11.1.6 Caso necessário solicitar as certidões negativas e demais procedimentos. </w:t>
      </w:r>
    </w:p>
    <w:p w14:paraId="00E1D0BB" w14:textId="21B9B2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11.1.7 Aplicar ao Contratado as sanções previstas na lei e neste Contrato. </w:t>
      </w:r>
    </w:p>
    <w:p w14:paraId="77BD4118"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11.1.8 Cientificar o órgão de representação judicial para adoção das medidas cabíveis quando do descumprimento de obrigações pelo Contratado. </w:t>
      </w:r>
    </w:p>
    <w:p w14:paraId="30AE9323"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001DE0B3" w14:textId="76EDD829"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71458E11" w14:textId="6635E261"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2A45A22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240117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.1.13 O Contratante providenciará a devida destinação das embalagens utilizadas no consumo. </w:t>
      </w:r>
    </w:p>
    <w:p w14:paraId="7B4A58DD" w14:textId="564DFA5B" w:rsidR="00783593" w:rsidRPr="009F38A6" w:rsidRDefault="00783593" w:rsidP="0059375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11.2 – CONTRATADA </w:t>
      </w:r>
    </w:p>
    <w:p w14:paraId="78695A03" w14:textId="77777777" w:rsidR="00A8355E"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w:t>
      </w:r>
      <w:r w:rsidR="00783593" w:rsidRPr="009F38A6">
        <w:rPr>
          <w:rFonts w:ascii="Garamond" w:hAnsi="Garamond"/>
          <w:szCs w:val="22"/>
        </w:rPr>
        <w:t xml:space="preserve"> </w:t>
      </w:r>
      <w:r w:rsidRPr="009F38A6">
        <w:rPr>
          <w:rFonts w:ascii="Garamond" w:hAnsi="Garamond"/>
          <w:szCs w:val="22"/>
        </w:rPr>
        <w:t xml:space="preserve">Além das responsabilidades </w:t>
      </w:r>
      <w:r w:rsidR="00783593" w:rsidRPr="009F38A6">
        <w:rPr>
          <w:rFonts w:ascii="Garamond" w:hAnsi="Garamond"/>
          <w:szCs w:val="22"/>
        </w:rPr>
        <w:t>das contratadas trazidas</w:t>
      </w:r>
      <w:r w:rsidRPr="009F38A6">
        <w:rPr>
          <w:rFonts w:ascii="Garamond" w:hAnsi="Garamond"/>
          <w:szCs w:val="22"/>
        </w:rPr>
        <w:t xml:space="preserve"> na Lei n° 14.133/2021, </w:t>
      </w:r>
      <w:r w:rsidR="00783593" w:rsidRPr="009F38A6">
        <w:rPr>
          <w:rFonts w:ascii="Garamond" w:hAnsi="Garamond"/>
          <w:szCs w:val="22"/>
        </w:rPr>
        <w:t>deve cumprir</w:t>
      </w:r>
      <w:r w:rsidRPr="009F38A6">
        <w:rPr>
          <w:rFonts w:ascii="Garamond" w:hAnsi="Garamond"/>
          <w:szCs w:val="22"/>
        </w:rPr>
        <w:t xml:space="preserve"> fielmente, os compromissos avençados, de forma que o cumprimento do objeto seja realizado com esmero e perfeição, e,</w:t>
      </w:r>
      <w:r w:rsidR="00783593" w:rsidRPr="009F38A6">
        <w:rPr>
          <w:rFonts w:ascii="Garamond" w:hAnsi="Garamond"/>
          <w:szCs w:val="22"/>
        </w:rPr>
        <w:t xml:space="preserve"> </w:t>
      </w:r>
      <w:r w:rsidRPr="009F38A6">
        <w:rPr>
          <w:rFonts w:ascii="Garamond" w:hAnsi="Garamond"/>
          <w:szCs w:val="22"/>
        </w:rPr>
        <w:t xml:space="preserve">solucionar os problemas que porventura venham a surgir, não cabendo ao Contratante quaisquer ônus adicionais. </w:t>
      </w:r>
    </w:p>
    <w:p w14:paraId="51FC3C83" w14:textId="2119DE14"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8DECB22" w14:textId="16F78885"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E15766" w14:textId="1122DA9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.2.4 A inadimplência da Contratada com referência aos tributos, não transfere ao contratante a responsabilidade por seu pagamento. </w:t>
      </w:r>
    </w:p>
    <w:p w14:paraId="24A82BB6" w14:textId="0A26830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.2.5 Fornecer o objeto nas condições estipuladas neste, mediante a nota de empenho do Contratante, efetivando controle do fornecimento do objeto conforme o caso, através de relatório. </w:t>
      </w:r>
    </w:p>
    <w:p w14:paraId="7089A14C" w14:textId="657E884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9F38A6">
        <w:rPr>
          <w:rFonts w:ascii="Garamond" w:hAnsi="Garamond"/>
          <w:szCs w:val="22"/>
        </w:rPr>
        <w:t>à</w:t>
      </w:r>
      <w:r w:rsidRPr="009F38A6">
        <w:rPr>
          <w:rFonts w:ascii="Garamond" w:hAnsi="Garamond"/>
          <w:szCs w:val="22"/>
        </w:rPr>
        <w:t xml:space="preserve"> sua posterior devolução ou reparação, se estiver fora de especificação contratada, com defeitos, desajustes e afins. </w:t>
      </w:r>
    </w:p>
    <w:p w14:paraId="25874144" w14:textId="4A09C6CC"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14:paraId="299F510E" w14:textId="40458C89"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.2.8 Manter as condições de habilitação, </w:t>
      </w:r>
      <w:proofErr w:type="spellStart"/>
      <w:r w:rsidRPr="009F38A6">
        <w:rPr>
          <w:rFonts w:ascii="Garamond" w:hAnsi="Garamond"/>
          <w:szCs w:val="22"/>
        </w:rPr>
        <w:t>duante</w:t>
      </w:r>
      <w:proofErr w:type="spellEnd"/>
      <w:r w:rsidRPr="009F38A6">
        <w:rPr>
          <w:rFonts w:ascii="Garamond" w:hAnsi="Garamond"/>
          <w:szCs w:val="22"/>
        </w:rPr>
        <w:t xml:space="preserve"> o período da contratação, incluindo suas renovações quando houver. </w:t>
      </w:r>
    </w:p>
    <w:p w14:paraId="026FB1B0"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.2.9 Sujeitar-se às disposições do Código de Proteção do Consumidor, instituído pela Lei nº 8.078, de 11 de setembro de 1990. </w:t>
      </w:r>
    </w:p>
    <w:p w14:paraId="587CA45D" w14:textId="77777777" w:rsidR="00783593" w:rsidRPr="009F38A6" w:rsidRDefault="00783593"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11</w:t>
      </w:r>
      <w:r w:rsidR="0059375B" w:rsidRPr="009F38A6">
        <w:rPr>
          <w:rFonts w:ascii="Garamond" w:hAnsi="Garamond"/>
          <w:szCs w:val="22"/>
        </w:rPr>
        <w:t xml:space="preserve">.2.10 Nos termos do artigo 48, parágrafo único, da Lei nº 14.133, de 2021, é vedado ao contratado, fazer contratações nos impedimentos ali trazidos. </w:t>
      </w:r>
    </w:p>
    <w:p w14:paraId="44B3FDEB" w14:textId="3B22D71B"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14:paraId="018ADB6C" w14:textId="052AE3B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9F38A6">
        <w:rPr>
          <w:rFonts w:ascii="Garamond" w:hAnsi="Garamond"/>
          <w:szCs w:val="22"/>
        </w:rPr>
        <w:t>cumprir</w:t>
      </w:r>
      <w:r w:rsidRPr="009F38A6">
        <w:rPr>
          <w:rFonts w:ascii="Garamond" w:hAnsi="Garamond"/>
          <w:szCs w:val="22"/>
        </w:rPr>
        <w:t xml:space="preserve">, além dos postulados legais vigentes de âmbito federal, estadual ou municipal, as normas de segurança do contratante. </w:t>
      </w:r>
    </w:p>
    <w:p w14:paraId="69CD36CA"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.2.13 Comunicar ao Fiscal do contrato, no prazo de estipulado 24 (vinte e quatro) horas, qualquer ocorrência anormal ou acidente que se verifique no local da execução do objeto contratual. </w:t>
      </w:r>
    </w:p>
    <w:p w14:paraId="16080E45"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AA920EA" w14:textId="356068D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.2.15 Cumprir, além dos postulados legais vigentes de âmbito federal, estadual ou municipal, as normas de segurança do contratante. </w:t>
      </w:r>
    </w:p>
    <w:p w14:paraId="6608EBAA" w14:textId="492AFBE4"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14:paraId="6FD0600D"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14:paraId="77F02C0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5D35039"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14:paraId="1B27D2C1"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.2.20 A Contratada deve se atentar com o correto descarte de materiais e resíduos. </w:t>
      </w:r>
    </w:p>
    <w:p w14:paraId="31B8CC2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14:paraId="3D2A3384"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Cumprir, os postulados legais vigentes de âmbito federal, estadual ou municipal. </w:t>
      </w:r>
    </w:p>
    <w:p w14:paraId="325CACAD" w14:textId="76C1CAD9"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.2.22</w:t>
      </w:r>
      <w:r w:rsidR="00AE7943" w:rsidRPr="009F38A6">
        <w:rPr>
          <w:rFonts w:ascii="Garamond" w:hAnsi="Garamond"/>
          <w:szCs w:val="22"/>
        </w:rPr>
        <w:t xml:space="preserve"> </w:t>
      </w:r>
      <w:r w:rsidRPr="009F38A6">
        <w:rPr>
          <w:rFonts w:ascii="Garamond" w:hAnsi="Garamond"/>
          <w:szCs w:val="22"/>
        </w:rPr>
        <w:t xml:space="preserve">Considerando o objeto a ser contratado, os possíveis impactos ambientais, seriam o descarte incorreto das embalagens e insumos tóxicos </w:t>
      </w:r>
      <w:r w:rsidR="00A8355E" w:rsidRPr="009F38A6">
        <w:rPr>
          <w:rFonts w:ascii="Garamond" w:hAnsi="Garamond"/>
          <w:szCs w:val="22"/>
        </w:rPr>
        <w:t>deles</w:t>
      </w:r>
      <w:r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1D176AF5" w14:textId="158655C4"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BD0903" w:rsidRPr="009F38A6">
        <w:rPr>
          <w:rFonts w:ascii="Garamond" w:eastAsiaTheme="minorHAnsi" w:hAnsi="Garamond" w:cs="Arial-BoldMT"/>
          <w:b/>
          <w:szCs w:val="22"/>
          <w:lang w:eastAsia="en-US"/>
        </w:rPr>
        <w:t xml:space="preserve">DÉCIMA SEGUNDA </w:t>
      </w:r>
      <w:r w:rsidRPr="009F38A6">
        <w:rPr>
          <w:rFonts w:ascii="Garamond" w:eastAsiaTheme="minorHAnsi" w:hAnsi="Garamond" w:cs="Arial-BoldMT"/>
          <w:b/>
          <w:szCs w:val="22"/>
          <w:lang w:eastAsia="en-US"/>
        </w:rPr>
        <w:t xml:space="preserve">– </w:t>
      </w:r>
      <w:r w:rsidRPr="009F38A6">
        <w:rPr>
          <w:rFonts w:ascii="Garamond" w:hAnsi="Garamond"/>
          <w:b/>
          <w:szCs w:val="22"/>
        </w:rPr>
        <w:t xml:space="preserve">DA </w:t>
      </w:r>
      <w:r w:rsidR="00BD0903" w:rsidRPr="009F38A6">
        <w:rPr>
          <w:rFonts w:ascii="Garamond" w:hAnsi="Garamond"/>
          <w:b/>
          <w:szCs w:val="22"/>
        </w:rPr>
        <w:t>LIQUIDAÇÃO</w:t>
      </w:r>
    </w:p>
    <w:p w14:paraId="6880B1BE" w14:textId="27D0962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 xml:space="preserve">.1 Após o recebimento do objeto contratado, o contratante terá o prazo de </w:t>
      </w:r>
      <w:r w:rsidR="00BD0903" w:rsidRPr="00542B22">
        <w:rPr>
          <w:rFonts w:ascii="Garamond" w:eastAsiaTheme="minorHAnsi" w:hAnsi="Garamond" w:cs="Arial-BoldMT"/>
          <w:b/>
          <w:szCs w:val="22"/>
          <w:lang w:eastAsia="en-US"/>
        </w:rPr>
        <w:t xml:space="preserve">até </w:t>
      </w:r>
      <w:r w:rsidR="00542B22" w:rsidRPr="00542B22">
        <w:rPr>
          <w:rFonts w:ascii="Garamond" w:eastAsiaTheme="minorHAnsi" w:hAnsi="Garamond" w:cs="Arial-BoldMT"/>
          <w:b/>
          <w:szCs w:val="22"/>
          <w:lang w:eastAsia="en-US"/>
        </w:rPr>
        <w:t>10 (dez)</w:t>
      </w:r>
      <w:r w:rsidR="00BD0903" w:rsidRPr="00542B22">
        <w:rPr>
          <w:rFonts w:ascii="Garamond" w:eastAsiaTheme="minorHAnsi" w:hAnsi="Garamond" w:cs="Arial-BoldMT"/>
          <w:b/>
          <w:szCs w:val="22"/>
          <w:lang w:eastAsia="en-US"/>
        </w:rPr>
        <w:t xml:space="preserve"> dias úteis</w:t>
      </w:r>
      <w:r w:rsidR="00BD0903" w:rsidRPr="009F38A6">
        <w:rPr>
          <w:rFonts w:ascii="Garamond" w:eastAsiaTheme="minorHAnsi" w:hAnsi="Garamond" w:cs="Arial-BoldMT"/>
          <w:bCs/>
          <w:szCs w:val="22"/>
          <w:lang w:eastAsia="en-US"/>
        </w:rPr>
        <w:t xml:space="preserve"> para atestar o recebimento definitivo dele;</w:t>
      </w:r>
    </w:p>
    <w:p w14:paraId="2C2FBA9D"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recebimento definitivo poderá ser mensalmente, ou a cada entrega ou no final da contratação</w:t>
      </w:r>
    </w:p>
    <w:p w14:paraId="3E16E4CA" w14:textId="1CBB9C1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w:t>
      </w:r>
      <w:r w:rsidR="00BD0903" w:rsidRPr="009F38A6">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14:paraId="0F53E55D"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No caso de maior complexidade o prazo acima poderá ser prorrogado por igual período.</w:t>
      </w:r>
    </w:p>
    <w:p w14:paraId="2092DB4E" w14:textId="6E8F559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.1.2 Finalizado o prazo acima, correrá o prazo de 15 (quinze) dias úteis para fins de liquidação, na forma desta seção.</w:t>
      </w:r>
    </w:p>
    <w:p w14:paraId="3CF413DB" w14:textId="3D7BEE7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7AAA8E33" w14:textId="6A57211B"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.1.4</w:t>
      </w:r>
      <w:r w:rsidR="00BD0903" w:rsidRPr="009F38A6">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14:paraId="7C1E2BF7"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prazo de validade; b- a data da emissão;</w:t>
      </w:r>
    </w:p>
    <w:p w14:paraId="2C89A33C"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os dados do contrato e do órgão contratante; d - o período respectivo de execução do contrato; e - o valor a pagar; e</w:t>
      </w:r>
    </w:p>
    <w:p w14:paraId="3747FC0E"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eventual destaque do valor de retenções tributárias cabíveis.</w:t>
      </w:r>
    </w:p>
    <w:p w14:paraId="5F9D74F5" w14:textId="4344D61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69CCCF9" w14:textId="2C0695A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38702A80" w14:textId="05C483EE"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21B3343" w14:textId="5433BE2F"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8A651D" w14:textId="6120583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055BFDB" w14:textId="0D25D128"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14:paraId="54AE28D9" w14:textId="2368025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14:paraId="3861E313" w14:textId="5E44AB7A" w:rsidR="00BD0903" w:rsidRPr="009F38A6"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DÉCIMA TERCEIRA – </w:t>
      </w:r>
      <w:r w:rsidRPr="009F38A6">
        <w:rPr>
          <w:rFonts w:ascii="Garamond" w:hAnsi="Garamond"/>
          <w:b/>
          <w:szCs w:val="22"/>
        </w:rPr>
        <w:t xml:space="preserve">DO </w:t>
      </w:r>
      <w:r w:rsidR="00BD0903" w:rsidRPr="009F38A6">
        <w:rPr>
          <w:rFonts w:ascii="Garamond" w:eastAsiaTheme="minorHAnsi" w:hAnsi="Garamond" w:cs="Arial-BoldMT"/>
          <w:b/>
          <w:szCs w:val="22"/>
          <w:lang w:eastAsia="en-US"/>
        </w:rPr>
        <w:t>PAGAMENTO E DO REAJUSTE</w:t>
      </w:r>
    </w:p>
    <w:p w14:paraId="1E512C5E" w14:textId="52A2494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 O faturamento será efetuado à medida que forem realizadas as entregas dos itens e de acordo com as parcelas proporcionais à cada liquidação, empenho, e o pagamento será em favor da empresa, no prazo </w:t>
      </w:r>
      <w:r w:rsidRPr="009F38A6">
        <w:rPr>
          <w:rFonts w:ascii="Garamond" w:eastAsiaTheme="minorHAnsi" w:hAnsi="Garamond" w:cs="Arial-BoldMT"/>
          <w:bCs/>
          <w:szCs w:val="22"/>
          <w:lang w:eastAsia="en-US"/>
        </w:rPr>
        <w:t xml:space="preserve">de </w:t>
      </w:r>
      <w:r w:rsidR="00542B22">
        <w:rPr>
          <w:rFonts w:ascii="Garamond" w:eastAsiaTheme="minorHAnsi" w:hAnsi="Garamond" w:cs="Arial-BoldMT"/>
          <w:b/>
          <w:szCs w:val="22"/>
          <w:lang w:eastAsia="en-US"/>
        </w:rPr>
        <w:t xml:space="preserve">10 </w:t>
      </w:r>
      <w:r w:rsidR="00BD0903" w:rsidRPr="00542B22">
        <w:rPr>
          <w:rFonts w:ascii="Garamond" w:eastAsiaTheme="minorHAnsi" w:hAnsi="Garamond" w:cs="Arial-BoldMT"/>
          <w:b/>
          <w:szCs w:val="22"/>
          <w:lang w:eastAsia="en-US"/>
        </w:rPr>
        <w:t>(</w:t>
      </w:r>
      <w:r w:rsidR="00542B22">
        <w:rPr>
          <w:rFonts w:ascii="Garamond" w:eastAsiaTheme="minorHAnsi" w:hAnsi="Garamond" w:cs="Arial-BoldMT"/>
          <w:b/>
          <w:szCs w:val="22"/>
          <w:lang w:eastAsia="en-US"/>
        </w:rPr>
        <w:t>dez</w:t>
      </w:r>
      <w:r w:rsidR="00BD0903" w:rsidRPr="00542B22">
        <w:rPr>
          <w:rFonts w:ascii="Garamond" w:eastAsiaTheme="minorHAnsi" w:hAnsi="Garamond" w:cs="Arial-BoldMT"/>
          <w:b/>
          <w:szCs w:val="22"/>
          <w:lang w:eastAsia="en-US"/>
        </w:rPr>
        <w:t>) dias</w:t>
      </w:r>
      <w:r w:rsidR="00542B22">
        <w:rPr>
          <w:rFonts w:ascii="Garamond" w:eastAsiaTheme="minorHAnsi" w:hAnsi="Garamond" w:cs="Arial-BoldMT"/>
          <w:b/>
          <w:szCs w:val="22"/>
          <w:lang w:eastAsia="en-US"/>
        </w:rPr>
        <w:t xml:space="preserve"> úteis,</w:t>
      </w:r>
      <w:r w:rsidR="00BD0903" w:rsidRPr="009F38A6">
        <w:rPr>
          <w:rFonts w:ascii="Garamond" w:eastAsiaTheme="minorHAnsi" w:hAnsi="Garamond" w:cs="Arial-BoldMT"/>
          <w:bCs/>
          <w:szCs w:val="22"/>
          <w:lang w:eastAsia="en-US"/>
        </w:rPr>
        <w:t xml:space="preserve"> contados </w:t>
      </w:r>
      <w:r w:rsidR="00542B22">
        <w:rPr>
          <w:rFonts w:ascii="Garamond" w:eastAsiaTheme="minorHAnsi" w:hAnsi="Garamond" w:cs="Arial-BoldMT"/>
          <w:bCs/>
          <w:szCs w:val="22"/>
          <w:lang w:eastAsia="en-US"/>
        </w:rPr>
        <w:t xml:space="preserve">após a </w:t>
      </w:r>
      <w:proofErr w:type="gramStart"/>
      <w:r w:rsidR="00542B22">
        <w:rPr>
          <w:rFonts w:ascii="Garamond" w:eastAsiaTheme="minorHAnsi" w:hAnsi="Garamond" w:cs="Arial-BoldMT"/>
          <w:bCs/>
          <w:szCs w:val="22"/>
          <w:lang w:eastAsia="en-US"/>
        </w:rPr>
        <w:t>liquidação ,</w:t>
      </w:r>
      <w:proofErr w:type="gramEnd"/>
      <w:r w:rsidR="00542B22">
        <w:rPr>
          <w:rFonts w:ascii="Garamond" w:eastAsiaTheme="minorHAnsi" w:hAnsi="Garamond" w:cs="Arial-BoldMT"/>
          <w:bCs/>
          <w:szCs w:val="22"/>
          <w:lang w:eastAsia="en-US"/>
        </w:rPr>
        <w:t xml:space="preserve"> </w:t>
      </w:r>
      <w:r w:rsidR="00BD0903" w:rsidRPr="009F38A6">
        <w:rPr>
          <w:rFonts w:ascii="Garamond" w:eastAsiaTheme="minorHAnsi" w:hAnsi="Garamond" w:cs="Arial-BoldMT"/>
          <w:bCs/>
          <w:szCs w:val="22"/>
          <w:lang w:eastAsia="en-US"/>
        </w:rPr>
        <w:t>da data de entrega do faturamento, após a aceitação e atesto das Notas Fiscais/Faturas;</w:t>
      </w:r>
    </w:p>
    <w:p w14:paraId="2B1FCB2C" w14:textId="1D849AEE"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1.1 O Pagamento será realizado por meio de depósito em conta bancária em nome da proponente.</w:t>
      </w:r>
    </w:p>
    <w:p w14:paraId="7DC21339" w14:textId="77777777" w:rsidR="00BD0903" w:rsidRPr="009F38A6"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Conforme norma de procedimento fiscal nº 95/2009, consolidada com alterações da NPF: 067/2010. Fica obrigatório uso da nota fiscal eletrônica para fornecimento de mercadorias para o poder </w:t>
      </w:r>
      <w:proofErr w:type="spellStart"/>
      <w:r w:rsidRPr="009F38A6">
        <w:rPr>
          <w:rFonts w:ascii="Garamond" w:eastAsiaTheme="minorHAnsi" w:hAnsi="Garamond" w:cs="Arial-BoldMT"/>
          <w:bCs/>
          <w:szCs w:val="22"/>
          <w:lang w:eastAsia="en-US"/>
        </w:rPr>
        <w:t>publico</w:t>
      </w:r>
      <w:proofErr w:type="spellEnd"/>
      <w:r w:rsidRPr="009F38A6">
        <w:rPr>
          <w:rFonts w:ascii="Garamond" w:eastAsiaTheme="minorHAnsi" w:hAnsi="Garamond" w:cs="Arial-BoldMT"/>
          <w:bCs/>
          <w:szCs w:val="22"/>
          <w:lang w:eastAsia="en-US"/>
        </w:rPr>
        <w:t>.</w:t>
      </w:r>
    </w:p>
    <w:p w14:paraId="19687369" w14:textId="2225FE7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9F38A6">
        <w:rPr>
          <w:rFonts w:ascii="Garamond" w:eastAsiaTheme="minorHAnsi" w:hAnsi="Garamond" w:cs="Arial-BoldMT"/>
          <w:bCs/>
          <w:szCs w:val="22"/>
          <w:lang w:eastAsia="en-US"/>
        </w:rPr>
        <w:t>finalizado</w:t>
      </w:r>
      <w:r w:rsidR="00BD0903" w:rsidRPr="009F38A6">
        <w:rPr>
          <w:rFonts w:ascii="Garamond" w:eastAsiaTheme="minorHAnsi" w:hAnsi="Garamond" w:cs="Arial-BoldMT"/>
          <w:bCs/>
          <w:szCs w:val="22"/>
          <w:lang w:eastAsia="en-US"/>
        </w:rPr>
        <w:t xml:space="preserve"> o prazo acima, correrá o prazo de 15 (quinze) dias úteis para fins de liquidação;</w:t>
      </w:r>
    </w:p>
    <w:p w14:paraId="572046CE" w14:textId="45941E3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C492781" w14:textId="0EC5F880"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1.4 O pagamento será realizado proporcionalmente conforme empenho, nos termos e procedimentos desta contratação;</w:t>
      </w:r>
    </w:p>
    <w:p w14:paraId="6D7D2B18" w14:textId="7BE28FE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14:paraId="75EB3080" w14:textId="501A52E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w:t>
      </w:r>
      <w:r w:rsidR="00BD0903" w:rsidRPr="009F38A6">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B09735" w14:textId="27133E6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1.6</w:t>
      </w:r>
      <w:r w:rsidR="00BD0903" w:rsidRPr="009F38A6">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43A5BE12" w14:textId="4882D460"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48798F02"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I = (TX / 100) / 365 EM = I x N x VP,</w:t>
      </w:r>
    </w:p>
    <w:p w14:paraId="7A700ABA"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Onde: I = Índice de atualização financeira;</w:t>
      </w:r>
    </w:p>
    <w:p w14:paraId="37587AF4"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TX = Percentual da taxa de juros de mora anual; EM = Encargos moratórios;</w:t>
      </w:r>
    </w:p>
    <w:p w14:paraId="38D9F84D" w14:textId="5871C65E" w:rsidR="00BF6430"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N = N. de dias entre a data prevista para pagamento e a do efetivo pagamento; VP = Valor da parcela em atraso</w:t>
      </w:r>
    </w:p>
    <w:p w14:paraId="3726936F" w14:textId="4BE8E9FB" w:rsidR="00A8355E" w:rsidRPr="009F38A6"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13.3 Os preços registrados não serão reajustados, inclusive nos casos de prorrogação por período superior a 01 ano, tendo em vista que estarão sujeitos às hipóteses de Reequilíbrio </w:t>
      </w:r>
      <w:r w:rsidR="001403F0" w:rsidRPr="009F38A6">
        <w:rPr>
          <w:rFonts w:ascii="Garamond" w:eastAsiaTheme="minorHAnsi" w:hAnsi="Garamond" w:cs="Arial-BoldMT"/>
          <w:bCs/>
          <w:szCs w:val="22"/>
          <w:lang w:eastAsia="en-US"/>
        </w:rPr>
        <w:t>Econômico-Financeiro</w:t>
      </w:r>
    </w:p>
    <w:p w14:paraId="390CD4D8" w14:textId="30F4CD71"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1403F0" w:rsidRPr="009F38A6">
        <w:rPr>
          <w:rFonts w:ascii="Garamond" w:eastAsiaTheme="minorHAnsi" w:hAnsi="Garamond" w:cs="Arial-BoldMT"/>
          <w:b/>
          <w:szCs w:val="22"/>
          <w:lang w:eastAsia="en-US"/>
        </w:rPr>
        <w:t>DÉCIMA QUARTA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1403F0" w:rsidRPr="009F38A6">
        <w:rPr>
          <w:rFonts w:ascii="Garamond" w:hAnsi="Garamond"/>
          <w:b/>
          <w:szCs w:val="22"/>
        </w:rPr>
        <w:t>O ORÇAMENTO</w:t>
      </w:r>
    </w:p>
    <w:p w14:paraId="480D15DF" w14:textId="15F41DEC" w:rsidR="00BF6430" w:rsidRPr="009F38A6" w:rsidRDefault="001403F0"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14.1 As despesas decorrentes do objeto desta licitação correrão à conta dos recursos da rubrica orçamentária constante no orçamento atual e próximo, em especial e sem limitar:</w:t>
      </w:r>
    </w:p>
    <w:p w14:paraId="1D9F07D6" w14:textId="77777777" w:rsidR="003920E6" w:rsidRPr="008A4300"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8A4300">
        <w:rPr>
          <w:rFonts w:ascii="Garamond" w:eastAsiaTheme="minorHAnsi" w:hAnsi="Garamond" w:cs="CIDFont+F7"/>
          <w:b/>
          <w:szCs w:val="22"/>
          <w:lang w:eastAsia="en-US"/>
        </w:rPr>
        <w:t>02.001.04.122.0002.2001 – Governadoria Municipal</w:t>
      </w:r>
    </w:p>
    <w:p w14:paraId="78FC5B01" w14:textId="77777777" w:rsidR="003920E6" w:rsidRPr="008A4300"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8A4300">
        <w:rPr>
          <w:rFonts w:ascii="Garamond" w:eastAsiaTheme="minorHAnsi" w:hAnsi="Garamond" w:cs="CIDFont+F7"/>
          <w:b/>
          <w:szCs w:val="22"/>
          <w:lang w:eastAsia="en-US"/>
        </w:rPr>
        <w:t>02.002.04.122.0014.2.002. - Desenvolver O Assessoramento Governamental</w:t>
      </w:r>
    </w:p>
    <w:p w14:paraId="043C3366" w14:textId="77777777" w:rsidR="003920E6" w:rsidRPr="008A4300"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8A4300">
        <w:rPr>
          <w:rFonts w:ascii="Garamond" w:eastAsiaTheme="minorHAnsi" w:hAnsi="Garamond" w:cs="CIDFont+F7"/>
          <w:b/>
          <w:szCs w:val="22"/>
          <w:lang w:eastAsia="en-US"/>
        </w:rPr>
        <w:t>05.001.04.122.0003.2007 – Manter as atividades administrativas e paço municipal</w:t>
      </w:r>
    </w:p>
    <w:p w14:paraId="148C7140" w14:textId="77777777" w:rsidR="003920E6" w:rsidRPr="008A4300"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8A4300">
        <w:rPr>
          <w:rFonts w:ascii="Garamond" w:eastAsiaTheme="minorHAnsi" w:hAnsi="Garamond" w:cs="CIDFont+F7"/>
          <w:b/>
          <w:szCs w:val="22"/>
          <w:lang w:eastAsia="en-US"/>
        </w:rPr>
        <w:t>05.002.04.128.0003.2008 – Manter as atividades da administração de pessoal</w:t>
      </w:r>
    </w:p>
    <w:p w14:paraId="6AE169A2" w14:textId="77777777" w:rsidR="003920E6" w:rsidRPr="008A4300"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8A4300">
        <w:rPr>
          <w:rFonts w:ascii="Garamond" w:eastAsiaTheme="minorHAnsi" w:hAnsi="Garamond" w:cs="CIDFont+F7"/>
          <w:b/>
          <w:szCs w:val="22"/>
          <w:lang w:eastAsia="en-US"/>
        </w:rPr>
        <w:t>06.003.04.124.0018.2013 – Desenvolver as atividades da contabilidade municipal</w:t>
      </w:r>
    </w:p>
    <w:p w14:paraId="649E4D55" w14:textId="77777777" w:rsidR="003920E6" w:rsidRPr="00B85852"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B85852">
        <w:rPr>
          <w:rFonts w:ascii="Garamond" w:eastAsiaTheme="minorHAnsi" w:hAnsi="Garamond" w:cs="CIDFont+F7"/>
          <w:b/>
          <w:szCs w:val="22"/>
          <w:lang w:eastAsia="en-US"/>
        </w:rPr>
        <w:t xml:space="preserve">09.001.10.301.0007.2024 – Desenvolver as atividades de atenção </w:t>
      </w:r>
      <w:proofErr w:type="spellStart"/>
      <w:r w:rsidRPr="00B85852">
        <w:rPr>
          <w:rFonts w:ascii="Garamond" w:eastAsiaTheme="minorHAnsi" w:hAnsi="Garamond" w:cs="CIDFont+F7"/>
          <w:b/>
          <w:szCs w:val="22"/>
          <w:lang w:eastAsia="en-US"/>
        </w:rPr>
        <w:t>a</w:t>
      </w:r>
      <w:proofErr w:type="spellEnd"/>
      <w:r w:rsidRPr="00B85852">
        <w:rPr>
          <w:rFonts w:ascii="Garamond" w:eastAsiaTheme="minorHAnsi" w:hAnsi="Garamond" w:cs="CIDFont+F7"/>
          <w:b/>
          <w:szCs w:val="22"/>
          <w:lang w:eastAsia="en-US"/>
        </w:rPr>
        <w:t xml:space="preserve"> saúde</w:t>
      </w:r>
    </w:p>
    <w:p w14:paraId="28099BDC" w14:textId="77777777" w:rsidR="003920E6" w:rsidRPr="009D5E19"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10.001.08.244.0008.2027 – Desenvolver as atividades assistenciais</w:t>
      </w:r>
    </w:p>
    <w:p w14:paraId="13AD0291" w14:textId="77777777" w:rsidR="003920E6" w:rsidRPr="009D5E19"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10.001.08.241.0008.2028 – Manter as atividades da terceira idade</w:t>
      </w:r>
    </w:p>
    <w:p w14:paraId="6F483EA1" w14:textId="77777777" w:rsidR="003920E6" w:rsidRPr="009D5E19"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10.001.08.244.0008.2029 – Desenvolver os programas municipal de prestação e benefícios eventuais</w:t>
      </w:r>
    </w:p>
    <w:p w14:paraId="41978B0B" w14:textId="77777777" w:rsidR="003920E6" w:rsidRPr="009D5E19"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10.001.08.244.0008.2030 – Desenvolver as atividades do bloco de proteção social básica</w:t>
      </w:r>
    </w:p>
    <w:p w14:paraId="6DBDF5D7" w14:textId="77777777" w:rsidR="003920E6" w:rsidRPr="009D5E19"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10.001.08.244.0008.2031 – Desenvolver as atividades do bloco da proteção social especial</w:t>
      </w:r>
    </w:p>
    <w:p w14:paraId="2B8D38EF" w14:textId="77777777" w:rsidR="003920E6" w:rsidRPr="009D5E19"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10.001.08.244.0008.2032 – Desenvolver as atividades do índice de gestão descentralizada – suas</w:t>
      </w:r>
    </w:p>
    <w:p w14:paraId="63CDFE2A" w14:textId="77777777" w:rsidR="003920E6" w:rsidRPr="009D5E19"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10.002.08.243.0009.6033 – Desenvolver as atividades da criança e adolescente</w:t>
      </w:r>
    </w:p>
    <w:p w14:paraId="709C8D30" w14:textId="77777777" w:rsidR="003920E6" w:rsidRPr="009D5E19"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10.003.08.241.0008.2048 – Desenvolver o programa dos diretores da pessoa idosa</w:t>
      </w:r>
    </w:p>
    <w:p w14:paraId="40E154E9" w14:textId="77777777" w:rsidR="003920E6" w:rsidRPr="009D5E19"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11.001.15.122.0017.2034 – Desenvolver as atividades de obras trânsito e urbanismo</w:t>
      </w:r>
    </w:p>
    <w:p w14:paraId="1F834CD5" w14:textId="77777777" w:rsidR="003920E6" w:rsidRPr="009D5E19"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12.002.06.182.0005.2039 – Manter os serviços da defesa civil</w:t>
      </w:r>
    </w:p>
    <w:p w14:paraId="0B274739" w14:textId="77777777" w:rsidR="003920E6" w:rsidRPr="009D5E19"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12.003.15.452.0005.2041 – Manter os serviços da capela mortuária e cemitério municipal</w:t>
      </w:r>
    </w:p>
    <w:p w14:paraId="7CE3FFE3" w14:textId="77777777" w:rsidR="003920E6" w:rsidRPr="009D5E19"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13.001.17.512.0006.2042 – Desenvolver o sistema de água potável e esgoto sanitário</w:t>
      </w:r>
    </w:p>
    <w:p w14:paraId="51DCB1C8" w14:textId="77777777" w:rsidR="003920E6" w:rsidRPr="006E05FA" w:rsidRDefault="003920E6" w:rsidP="003920E6">
      <w:pPr>
        <w:autoSpaceDE w:val="0"/>
        <w:autoSpaceDN w:val="0"/>
        <w:adjustRightInd w:val="0"/>
        <w:spacing w:before="120" w:after="120" w:line="360" w:lineRule="auto"/>
        <w:rPr>
          <w:rFonts w:ascii="Garamond" w:eastAsiaTheme="minorHAnsi" w:hAnsi="Garamond" w:cs="CIDFont+F7"/>
          <w:b/>
          <w:szCs w:val="22"/>
          <w:lang w:eastAsia="en-US"/>
        </w:rPr>
      </w:pPr>
      <w:r w:rsidRPr="009D5E19">
        <w:rPr>
          <w:rFonts w:ascii="Garamond" w:eastAsiaTheme="minorHAnsi" w:hAnsi="Garamond" w:cs="CIDFont+F7"/>
          <w:b/>
          <w:szCs w:val="22"/>
          <w:lang w:eastAsia="en-US"/>
        </w:rPr>
        <w:t>14.001.20.608.0015.2043 – Desenvolver as atividades da agricultura e meio ambiente</w:t>
      </w:r>
    </w:p>
    <w:p w14:paraId="604D837A" w14:textId="60DE1E57" w:rsidR="00DE0515" w:rsidRPr="009F38A6" w:rsidRDefault="00DE0515" w:rsidP="006E05FA">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QUINTA – </w:t>
      </w:r>
      <w:r w:rsidRPr="009F38A6">
        <w:rPr>
          <w:rFonts w:ascii="Garamond" w:hAnsi="Garamond"/>
          <w:b/>
          <w:szCs w:val="22"/>
        </w:rPr>
        <w:t xml:space="preserve">DO REAJUSTE, ALTERAÇÕES </w:t>
      </w:r>
      <w:r w:rsidR="00D35C13" w:rsidRPr="009F38A6">
        <w:rPr>
          <w:rFonts w:ascii="Garamond" w:hAnsi="Garamond"/>
          <w:b/>
          <w:szCs w:val="22"/>
        </w:rPr>
        <w:t xml:space="preserve">E </w:t>
      </w:r>
      <w:r w:rsidR="002A3978" w:rsidRPr="009F38A6">
        <w:rPr>
          <w:rFonts w:ascii="Garamond" w:hAnsi="Garamond"/>
          <w:b/>
          <w:szCs w:val="22"/>
        </w:rPr>
        <w:t>NEGOCIAÇÃO</w:t>
      </w:r>
    </w:p>
    <w:p w14:paraId="501AD242" w14:textId="68904CB5" w:rsidR="009F68F8"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15.1 Os preços registrados não serão reajustados, inclusive nos casos de prorrogação por período superior a 01 ano, </w:t>
      </w:r>
      <w:r w:rsidR="003B64D6" w:rsidRPr="009F38A6">
        <w:rPr>
          <w:rFonts w:ascii="Garamond" w:hAnsi="Garamond"/>
          <w:szCs w:val="22"/>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9F38A6">
        <w:rPr>
          <w:rFonts w:ascii="Garamond" w:hAnsi="Garamond"/>
          <w:szCs w:val="22"/>
        </w:rPr>
        <w:t xml:space="preserve">, </w:t>
      </w:r>
      <w:r w:rsidRPr="009F38A6">
        <w:rPr>
          <w:rFonts w:ascii="Garamond" w:hAnsi="Garamond"/>
          <w:szCs w:val="22"/>
        </w:rPr>
        <w:t>tendo em vista que estarão sujeitos às hipóteses de Reequilíbrio Econômico-Financeiro.</w:t>
      </w:r>
    </w:p>
    <w:p w14:paraId="427DDBE9" w14:textId="0BB3923E" w:rsidR="002A3978" w:rsidRPr="009F38A6" w:rsidRDefault="003B64D6" w:rsidP="002A3978">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9F38A6">
        <w:rPr>
          <w:rFonts w:ascii="Garamond" w:hAnsi="Garamond"/>
          <w:b/>
          <w:bCs/>
          <w:szCs w:val="22"/>
        </w:rPr>
        <w:t>IPCA – Índice Nacional de Preços ao Consumidor Amplo, apurado pelo IBGE – Instituto Brasileiro de Geografia e Estatística</w:t>
      </w:r>
      <w:r w:rsidRPr="009F38A6">
        <w:rPr>
          <w:rFonts w:ascii="Garamond" w:hAnsi="Garamond"/>
          <w:szCs w:val="22"/>
        </w:rPr>
        <w:t>, após o transcurso do período de 12 (doze) meses e poderá ser realizado por simples apostilamento, dispensando-se a celebração de termo aditivo</w:t>
      </w:r>
      <w:r w:rsidR="002A3978" w:rsidRPr="009F38A6">
        <w:rPr>
          <w:rFonts w:ascii="Garamond" w:hAnsi="Garamond"/>
          <w:szCs w:val="22"/>
        </w:rPr>
        <w:t xml:space="preserve">, conforme § </w:t>
      </w:r>
      <w:proofErr w:type="gramStart"/>
      <w:r w:rsidR="002A3978" w:rsidRPr="009F38A6">
        <w:rPr>
          <w:rFonts w:ascii="Garamond" w:hAnsi="Garamond"/>
          <w:szCs w:val="22"/>
        </w:rPr>
        <w:t>2 artigo</w:t>
      </w:r>
      <w:proofErr w:type="gramEnd"/>
      <w:r w:rsidR="002A3978" w:rsidRPr="009F38A6">
        <w:rPr>
          <w:rFonts w:ascii="Garamond" w:hAnsi="Garamond"/>
          <w:szCs w:val="22"/>
        </w:rPr>
        <w:t xml:space="preserve"> 49 do Decreto Municipal 263/2023.</w:t>
      </w:r>
    </w:p>
    <w:p w14:paraId="4D58BB24" w14:textId="31E55D7C"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15.1.2 O reajuste será concedido de ofício e formalizado mediante apostila, de acordo com índice oficial indicado no instrumento convocatório, com interregno mínimo de 1 (um) ano, contado da data do orçamento estimado, fixado na etapa preparatória, § </w:t>
      </w:r>
      <w:proofErr w:type="gramStart"/>
      <w:r w:rsidRPr="009F38A6">
        <w:rPr>
          <w:rFonts w:ascii="Garamond" w:hAnsi="Garamond"/>
          <w:szCs w:val="22"/>
        </w:rPr>
        <w:t>36 artigo</w:t>
      </w:r>
      <w:proofErr w:type="gramEnd"/>
      <w:r w:rsidRPr="009F38A6">
        <w:rPr>
          <w:rFonts w:ascii="Garamond" w:hAnsi="Garamond"/>
          <w:szCs w:val="22"/>
        </w:rPr>
        <w:t xml:space="preserve"> 49 do Decreto Municipal 263/2023.</w:t>
      </w:r>
    </w:p>
    <w:p w14:paraId="6010363C" w14:textId="02D871BB"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15.1.3 A repactuação deverá ser solicitada pelo signatário da ata de registro de preços, observando o interregno mínimo de 1 (um) ano, contado da data da apresentação da proposta ou da data da última repactuação, formalizada mediante apostila, §</w:t>
      </w:r>
      <w:proofErr w:type="gramStart"/>
      <w:r w:rsidRPr="009F38A6">
        <w:rPr>
          <w:rFonts w:ascii="Garamond" w:hAnsi="Garamond"/>
          <w:szCs w:val="22"/>
        </w:rPr>
        <w:t>4 artigo</w:t>
      </w:r>
      <w:proofErr w:type="gramEnd"/>
      <w:r w:rsidRPr="009F38A6">
        <w:rPr>
          <w:rFonts w:ascii="Garamond" w:hAnsi="Garamond"/>
          <w:szCs w:val="22"/>
        </w:rPr>
        <w:t xml:space="preserve"> 49 do Decreto Municipal 263/2023</w:t>
      </w:r>
    </w:p>
    <w:p w14:paraId="7BAD476A" w14:textId="6109C5A7"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w:t>
      </w:r>
      <w:proofErr w:type="gramStart"/>
      <w:r w:rsidRPr="009F38A6">
        <w:rPr>
          <w:rFonts w:ascii="Garamond" w:hAnsi="Garamond"/>
          <w:szCs w:val="22"/>
        </w:rPr>
        <w:t>5 artigo</w:t>
      </w:r>
      <w:proofErr w:type="gramEnd"/>
      <w:r w:rsidRPr="009F38A6">
        <w:rPr>
          <w:rFonts w:ascii="Garamond" w:hAnsi="Garamond"/>
          <w:szCs w:val="22"/>
        </w:rPr>
        <w:t xml:space="preserve"> 49 do Decreto Municipal 263/2023.</w:t>
      </w:r>
    </w:p>
    <w:p w14:paraId="21D89B2F" w14:textId="28D0C368" w:rsidR="00D35C13"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b/>
          <w:bCs/>
          <w:szCs w:val="22"/>
        </w:rPr>
        <w:t>15.2</w:t>
      </w:r>
      <w:r w:rsidRPr="009F38A6">
        <w:rPr>
          <w:rFonts w:ascii="Garamond" w:hAnsi="Garamond"/>
          <w:szCs w:val="22"/>
        </w:rPr>
        <w:t xml:space="preserve"> </w:t>
      </w:r>
      <w:r w:rsidR="00D35C13" w:rsidRPr="009F38A6">
        <w:rPr>
          <w:rFonts w:ascii="Garamond" w:hAnsi="Garamond"/>
          <w:szCs w:val="22"/>
        </w:rPr>
        <w:t>- As alterações deverão ser realizadas por meio de aditivos ou conforme o caso, por simples apostilamento conforme o Artigo 136 da Lei 14.133/2021.</w:t>
      </w:r>
    </w:p>
    <w:p w14:paraId="35B4CAA5" w14:textId="00D12014" w:rsidR="009F68F8"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2.1</w:t>
      </w:r>
      <w:r w:rsidRPr="009F38A6">
        <w:rPr>
          <w:rFonts w:ascii="Garamond" w:hAnsi="Garamond"/>
          <w:szCs w:val="22"/>
        </w:rPr>
        <w:t xml:space="preserve"> Considerando acréscimo na ata de registro de preço e n</w:t>
      </w:r>
      <w:r w:rsidR="009F68F8" w:rsidRPr="009F38A6">
        <w:rPr>
          <w:rFonts w:ascii="Garamond" w:hAnsi="Garamond"/>
          <w:szCs w:val="22"/>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9F38A6">
        <w:rPr>
          <w:rFonts w:ascii="Garamond" w:hAnsi="Garamond"/>
          <w:szCs w:val="22"/>
        </w:rPr>
        <w:t xml:space="preserve">, conforme o </w:t>
      </w:r>
      <w:r w:rsidR="000A6BC0" w:rsidRPr="009F38A6">
        <w:rPr>
          <w:rFonts w:ascii="Garamond" w:hAnsi="Garamond"/>
          <w:szCs w:val="22"/>
        </w:rPr>
        <w:t xml:space="preserve">§ </w:t>
      </w:r>
      <w:proofErr w:type="gramStart"/>
      <w:r w:rsidR="000A6BC0" w:rsidRPr="009F38A6">
        <w:rPr>
          <w:rFonts w:ascii="Garamond" w:hAnsi="Garamond"/>
          <w:szCs w:val="22"/>
        </w:rPr>
        <w:t xml:space="preserve">6 </w:t>
      </w:r>
      <w:r w:rsidRPr="009F38A6">
        <w:rPr>
          <w:rFonts w:ascii="Garamond" w:hAnsi="Garamond"/>
          <w:szCs w:val="22"/>
        </w:rPr>
        <w:t>artigo</w:t>
      </w:r>
      <w:proofErr w:type="gramEnd"/>
      <w:r w:rsidRPr="009F38A6">
        <w:rPr>
          <w:rFonts w:ascii="Garamond" w:hAnsi="Garamond"/>
          <w:szCs w:val="22"/>
        </w:rPr>
        <w:t xml:space="preserve"> 49 do Decreto Municipal 263/2023.</w:t>
      </w:r>
    </w:p>
    <w:p w14:paraId="533D8E8D" w14:textId="643BEDC3"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Pr="009F38A6">
        <w:rPr>
          <w:rFonts w:ascii="Garamond" w:hAnsi="Garamond"/>
          <w:szCs w:val="22"/>
        </w:rPr>
        <w:t>.</w:t>
      </w:r>
      <w:r w:rsidR="00007B0B" w:rsidRPr="009F38A6">
        <w:rPr>
          <w:rFonts w:ascii="Garamond" w:hAnsi="Garamond"/>
          <w:szCs w:val="22"/>
        </w:rPr>
        <w:t>2</w:t>
      </w:r>
      <w:r w:rsidRPr="009F38A6">
        <w:rPr>
          <w:rFonts w:ascii="Garamond" w:hAnsi="Garamond"/>
          <w:szCs w:val="22"/>
        </w:rPr>
        <w:t xml:space="preserve"> </w:t>
      </w:r>
      <w:r w:rsidR="00DE0515" w:rsidRPr="009F38A6">
        <w:rPr>
          <w:rFonts w:ascii="Garamond" w:hAnsi="Garamond"/>
          <w:szCs w:val="22"/>
        </w:rPr>
        <w:t>Esgotados os quantitativos da ata de registro de preços antes do escoamento do seu prazo de vigência, a prorrogação poderá ser antecipada, com o reestabelecimento do quantitativo inicial</w:t>
      </w:r>
      <w:r w:rsidR="000A6BC0" w:rsidRPr="009F38A6">
        <w:rPr>
          <w:rFonts w:ascii="Garamond" w:hAnsi="Garamond"/>
          <w:szCs w:val="22"/>
        </w:rPr>
        <w:t xml:space="preserve">, conforme o § </w:t>
      </w:r>
      <w:proofErr w:type="gramStart"/>
      <w:r w:rsidR="000A6BC0" w:rsidRPr="009F38A6">
        <w:rPr>
          <w:rFonts w:ascii="Garamond" w:hAnsi="Garamond"/>
          <w:szCs w:val="22"/>
        </w:rPr>
        <w:t>7 artigo</w:t>
      </w:r>
      <w:proofErr w:type="gramEnd"/>
      <w:r w:rsidR="000A6BC0" w:rsidRPr="009F38A6">
        <w:rPr>
          <w:rFonts w:ascii="Garamond" w:hAnsi="Garamond"/>
          <w:szCs w:val="22"/>
        </w:rPr>
        <w:t xml:space="preserve"> 49 do Decreto Municipal 263/2023.</w:t>
      </w:r>
    </w:p>
    <w:p w14:paraId="0EEDB9FA" w14:textId="6DC0C085" w:rsidR="00DE0515"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00DE0515" w:rsidRPr="009F38A6">
        <w:rPr>
          <w:rFonts w:ascii="Garamond" w:hAnsi="Garamond"/>
          <w:szCs w:val="22"/>
        </w:rPr>
        <w:t>.</w:t>
      </w:r>
      <w:r w:rsidR="00007B0B" w:rsidRPr="009F38A6">
        <w:rPr>
          <w:rFonts w:ascii="Garamond" w:hAnsi="Garamond"/>
          <w:szCs w:val="22"/>
        </w:rPr>
        <w:t>3</w:t>
      </w:r>
      <w:r w:rsidR="00DE0515" w:rsidRPr="009F38A6">
        <w:rPr>
          <w:rFonts w:ascii="Garamond" w:hAnsi="Garamond"/>
          <w:szCs w:val="22"/>
        </w:rPr>
        <w:t xml:space="preserve"> O ato de prorrogação da vigência da ata deverá indicar expressamente o prazo de prorrogação e o quantitativo renovado</w:t>
      </w:r>
      <w:r w:rsidR="000A6BC0" w:rsidRPr="009F38A6">
        <w:rPr>
          <w:rFonts w:ascii="Garamond" w:hAnsi="Garamond"/>
          <w:szCs w:val="22"/>
        </w:rPr>
        <w:t xml:space="preserve"> conforme o § </w:t>
      </w:r>
      <w:proofErr w:type="gramStart"/>
      <w:r w:rsidR="000A6BC0" w:rsidRPr="009F38A6">
        <w:rPr>
          <w:rFonts w:ascii="Garamond" w:hAnsi="Garamond"/>
          <w:szCs w:val="22"/>
        </w:rPr>
        <w:t>8 artigo</w:t>
      </w:r>
      <w:proofErr w:type="gramEnd"/>
      <w:r w:rsidR="000A6BC0" w:rsidRPr="009F38A6">
        <w:rPr>
          <w:rFonts w:ascii="Garamond" w:hAnsi="Garamond"/>
          <w:szCs w:val="22"/>
        </w:rPr>
        <w:t xml:space="preserve"> 49 do Decreto Municipal 263/2023.</w:t>
      </w:r>
    </w:p>
    <w:p w14:paraId="1AAE299F" w14:textId="2E97E91D"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2.4</w:t>
      </w:r>
      <w:r w:rsidR="00DE0515" w:rsidRPr="009F38A6">
        <w:rPr>
          <w:rFonts w:ascii="Garamond" w:hAnsi="Garamond"/>
          <w:szCs w:val="22"/>
        </w:rPr>
        <w:t>. Os contratos decorrentes da ata de registro de preços terão sua validade independente da validade da ata, sendo de até 1 ano prorrogável nos termos do que autorizar a Lei nº 14.133/2021. Nos casos previstos na Lei e neste regulamento, o contrato poderá ser substituído pela nota de empenho</w:t>
      </w:r>
      <w:r w:rsidR="000A6BC0" w:rsidRPr="009F38A6">
        <w:rPr>
          <w:rFonts w:ascii="Garamond" w:hAnsi="Garamond"/>
          <w:szCs w:val="22"/>
        </w:rPr>
        <w:t xml:space="preserve"> conforme o § </w:t>
      </w:r>
      <w:proofErr w:type="gramStart"/>
      <w:r w:rsidR="000A6BC0" w:rsidRPr="009F38A6">
        <w:rPr>
          <w:rFonts w:ascii="Garamond" w:hAnsi="Garamond"/>
          <w:szCs w:val="22"/>
        </w:rPr>
        <w:t>9 artigo</w:t>
      </w:r>
      <w:proofErr w:type="gramEnd"/>
      <w:r w:rsidR="000A6BC0" w:rsidRPr="009F38A6">
        <w:rPr>
          <w:rFonts w:ascii="Garamond" w:hAnsi="Garamond"/>
          <w:szCs w:val="22"/>
        </w:rPr>
        <w:t xml:space="preserve"> 49 do Decreto Municipal 263/2023.</w:t>
      </w:r>
    </w:p>
    <w:p w14:paraId="323E3DCE" w14:textId="6C210E64"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2.5</w:t>
      </w:r>
      <w:r w:rsidR="00DE0515" w:rsidRPr="009F38A6">
        <w:rPr>
          <w:rFonts w:ascii="Garamond" w:hAnsi="Garamond"/>
          <w:szCs w:val="22"/>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9F38A6">
        <w:rPr>
          <w:rFonts w:ascii="Garamond" w:hAnsi="Garamond"/>
          <w:szCs w:val="22"/>
        </w:rPr>
        <w:t xml:space="preserve">, conforme o § </w:t>
      </w:r>
      <w:proofErr w:type="gramStart"/>
      <w:r w:rsidR="000A6BC0" w:rsidRPr="009F38A6">
        <w:rPr>
          <w:rFonts w:ascii="Garamond" w:hAnsi="Garamond"/>
          <w:szCs w:val="22"/>
        </w:rPr>
        <w:t>10 artigo</w:t>
      </w:r>
      <w:proofErr w:type="gramEnd"/>
      <w:r w:rsidR="000A6BC0" w:rsidRPr="009F38A6">
        <w:rPr>
          <w:rFonts w:ascii="Garamond" w:hAnsi="Garamond"/>
          <w:szCs w:val="22"/>
        </w:rPr>
        <w:t xml:space="preserve"> 49 do Decreto Municipal 263/2023.</w:t>
      </w:r>
    </w:p>
    <w:p w14:paraId="025E4636" w14:textId="71795A5D"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2.6</w:t>
      </w:r>
      <w:r w:rsidR="00DE0515" w:rsidRPr="009F38A6">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0A6BC0" w:rsidRPr="009F38A6">
        <w:rPr>
          <w:rFonts w:ascii="Garamond" w:hAnsi="Garamond"/>
          <w:szCs w:val="22"/>
        </w:rPr>
        <w:t xml:space="preserve">, conforme o § </w:t>
      </w:r>
      <w:proofErr w:type="gramStart"/>
      <w:r w:rsidR="000A6BC0" w:rsidRPr="009F38A6">
        <w:rPr>
          <w:rFonts w:ascii="Garamond" w:hAnsi="Garamond"/>
          <w:szCs w:val="22"/>
        </w:rPr>
        <w:t>11 artigo</w:t>
      </w:r>
      <w:proofErr w:type="gramEnd"/>
      <w:r w:rsidR="000A6BC0" w:rsidRPr="009F38A6">
        <w:rPr>
          <w:rFonts w:ascii="Garamond" w:hAnsi="Garamond"/>
          <w:szCs w:val="22"/>
        </w:rPr>
        <w:t xml:space="preserve"> 49 do Decreto Municipal 263/2023.</w:t>
      </w:r>
    </w:p>
    <w:p w14:paraId="666FC30D" w14:textId="12C1DFB9" w:rsidR="009F68F8" w:rsidRPr="009F38A6" w:rsidRDefault="002A3978" w:rsidP="00DE0515">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15.3 Considerando o preço registrado </w:t>
      </w:r>
    </w:p>
    <w:p w14:paraId="419333FB" w14:textId="6F6F8623" w:rsidR="002A3978" w:rsidRPr="009F38A6" w:rsidRDefault="002A3978" w:rsidP="002A3978">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 Quando o preço registrado se tornar superior ao preço praticado no mercado por motivo superveniente, o órgão ou entidade gerenciadora convocará o fornecedor para negociar a redução do preço registrado.</w:t>
      </w:r>
    </w:p>
    <w:p w14:paraId="0F78E4FE" w14:textId="6696A23A"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15.3.1.1 Caso o fornecedor que não aceite reduzir seu preço aos valores praticados pelo mercado, será liberado do compromisso assumido referente ao item registrado, sem aplicação de penalidades administrativas.</w:t>
      </w:r>
    </w:p>
    <w:p w14:paraId="64535CAB" w14:textId="269C03C1"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14:paraId="273B0998" w14:textId="221C29D0"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14:paraId="05149EC7" w14:textId="50BF4449"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14:paraId="45BBE1AB" w14:textId="30CB4697" w:rsidR="00CC2633"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15.3.1.5</w:t>
      </w:r>
      <w:r w:rsidR="00CC2633" w:rsidRPr="009F38A6">
        <w:rPr>
          <w:rFonts w:ascii="Garamond" w:eastAsiaTheme="minorHAnsi" w:hAnsi="Garamond" w:cs="Arial-BoldMT"/>
          <w:bCs/>
          <w:szCs w:val="22"/>
          <w:lang w:eastAsia="en-US"/>
        </w:rPr>
        <w:t xml:space="preserve"> C</w:t>
      </w:r>
      <w:r w:rsidRPr="009F38A6">
        <w:rPr>
          <w:rFonts w:ascii="Garamond" w:eastAsiaTheme="minorHAnsi" w:hAnsi="Garamond" w:cs="Arial-BoldMT"/>
          <w:bCs/>
          <w:szCs w:val="22"/>
          <w:lang w:eastAsia="en-US"/>
        </w:rPr>
        <w:t>aso haja a redução do preço registrado, o gerenciador deverá comunicar aos órgãos e as entidades que tiverem formalizado contratos, para que avaliem a conveniência</w:t>
      </w:r>
      <w:r w:rsidR="00CC2633" w:rsidRPr="009F38A6">
        <w:rPr>
          <w:rFonts w:ascii="Garamond" w:eastAsiaTheme="minorHAnsi" w:hAnsi="Garamond" w:cs="Arial-BoldMT"/>
          <w:bCs/>
          <w:szCs w:val="22"/>
          <w:lang w:eastAsia="en-US"/>
        </w:rPr>
        <w:t xml:space="preserve"> e a oportunidade de diligenciarem negociação com vistas à alteração contratual, observado as condições de alteração conforme disposto no artigo 124 da Lei 14.133/2021.</w:t>
      </w:r>
    </w:p>
    <w:p w14:paraId="0126CC32" w14:textId="0E535611"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14:paraId="609D5491" w14:textId="6821D2B8"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62CEB39B" w14:textId="4DED2D2C"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15.3.2.2- decorrente de criação, alteração ou extinção de quaisquer tributos ou encargos legais ou a superveniência de disposições legais, com comprovada repercussão sobre os preços registrados.</w:t>
      </w:r>
    </w:p>
    <w:p w14:paraId="1223B613" w14:textId="2F5100B5"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15.3.2.3- resultante de previsão no edital ou no aviso de contratação direta de cláusula de reajustamento ou repactuação sobre os preços registrados, nos termos da Lei nº 14.133, de 2021.</w:t>
      </w:r>
    </w:p>
    <w:p w14:paraId="505CA6C8" w14:textId="0AFC40C1"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14:paraId="558E9B1E" w14:textId="627406D9"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15.3.4 - 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14:paraId="59F470D4" w14:textId="4EE3DDF3"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14:paraId="45AEA879" w14:textId="350FE3DF"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15.3.5.1- A habilitação dos licitantes que comporão o cadastro de reserva somente será</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efetuada quando houver necessidade de contratação.</w:t>
      </w:r>
    </w:p>
    <w:p w14:paraId="40F4F69A" w14:textId="3BAC6006"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15.3.6 - Não havendo êxito nas negociações, o órgão ou entidade gerenciadora deverá</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proceder ao cancelamento da ata de registro de preços, adotando as medidas cabíveis</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para obtenção da contratação mais vantajosa.</w:t>
      </w:r>
    </w:p>
    <w:p w14:paraId="256EE262" w14:textId="44DA9776"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15.3.7 - Na hipótese de comprovação do disposto no 1</w:t>
      </w:r>
      <w:r w:rsidR="006B62BB"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w:t>
      </w:r>
      <w:r w:rsidR="006B62BB" w:rsidRPr="009F38A6">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.3, o órgão ou entidade</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gerenciadora procederá à atualização do preço registrado, de acordo com a realidade dos</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valores praticados pelo mercado.</w:t>
      </w:r>
    </w:p>
    <w:p w14:paraId="63178C63" w14:textId="77777777" w:rsidR="006B62BB" w:rsidRPr="009F38A6" w:rsidRDefault="00CC2633"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14:paraId="27CBEB13" w14:textId="0257680E" w:rsidR="006B62BB" w:rsidRPr="009F38A6" w:rsidRDefault="006B62B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SEXTA – </w:t>
      </w:r>
      <w:r w:rsidR="00CC2633" w:rsidRPr="009F38A6">
        <w:rPr>
          <w:rFonts w:ascii="Garamond" w:hAnsi="Garamond"/>
          <w:b/>
          <w:szCs w:val="22"/>
        </w:rPr>
        <w:t xml:space="preserve">CANCELAMENTO DO REGISTRO DO LICITANTE VENCEDOR </w:t>
      </w:r>
    </w:p>
    <w:p w14:paraId="42E80262" w14:textId="77777777" w:rsidR="006B62BB" w:rsidRPr="009F38A6" w:rsidRDefault="006B62B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.1 - O registro do licitante vencedor será cancelado pelo órgão ou entidade gerenciadora quando: </w:t>
      </w:r>
    </w:p>
    <w:p w14:paraId="714A19F1" w14:textId="77412915" w:rsidR="002A3978"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proofErr w:type="gramStart"/>
      <w:r w:rsidRPr="009F38A6">
        <w:rPr>
          <w:rFonts w:ascii="Garamond" w:hAnsi="Garamond"/>
          <w:szCs w:val="22"/>
        </w:rPr>
        <w:t>descumprir</w:t>
      </w:r>
      <w:proofErr w:type="gramEnd"/>
      <w:r w:rsidRPr="009F38A6">
        <w:rPr>
          <w:rFonts w:ascii="Garamond" w:hAnsi="Garamond"/>
          <w:szCs w:val="22"/>
        </w:rPr>
        <w:t xml:space="preserve"> as condições da ata de registro de preços, sem motivo justificado;</w:t>
      </w:r>
    </w:p>
    <w:p w14:paraId="63F8575C" w14:textId="7777777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proofErr w:type="gramStart"/>
      <w:r w:rsidRPr="009F38A6">
        <w:rPr>
          <w:rFonts w:ascii="Garamond" w:hAnsi="Garamond"/>
          <w:szCs w:val="22"/>
        </w:rPr>
        <w:t>não</w:t>
      </w:r>
      <w:proofErr w:type="gramEnd"/>
      <w:r w:rsidRPr="009F38A6">
        <w:rPr>
          <w:rFonts w:ascii="Garamond" w:hAnsi="Garamond"/>
          <w:szCs w:val="22"/>
        </w:rPr>
        <w:t xml:space="preserve"> retirar a nota de empenho ou instrumento equivalente no prazo estabelecido pela Administração, sem justificativa aceitável; </w:t>
      </w:r>
    </w:p>
    <w:p w14:paraId="073F1C22" w14:textId="40D15B34" w:rsidR="00D75D5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proofErr w:type="gramStart"/>
      <w:r w:rsidRPr="009F38A6">
        <w:rPr>
          <w:rFonts w:ascii="Garamond" w:hAnsi="Garamond"/>
          <w:szCs w:val="22"/>
        </w:rPr>
        <w:t>não</w:t>
      </w:r>
      <w:proofErr w:type="gramEnd"/>
      <w:r w:rsidRPr="009F38A6">
        <w:rPr>
          <w:rFonts w:ascii="Garamond" w:hAnsi="Garamond"/>
          <w:szCs w:val="22"/>
        </w:rPr>
        <w:t xml:space="preserve"> aceitar reduzir o seu preço registrado, na hipótese deste se tornar superior àqueles praticados no mercado; </w:t>
      </w:r>
      <w:r w:rsidR="00D75D5B" w:rsidRPr="009F38A6">
        <w:rPr>
          <w:rFonts w:ascii="Garamond" w:hAnsi="Garamond"/>
          <w:szCs w:val="22"/>
        </w:rPr>
        <w:t>o</w:t>
      </w:r>
      <w:r w:rsidRPr="009F38A6">
        <w:rPr>
          <w:rFonts w:ascii="Garamond" w:hAnsi="Garamond"/>
          <w:szCs w:val="22"/>
        </w:rPr>
        <w:t>u</w:t>
      </w:r>
    </w:p>
    <w:p w14:paraId="2BED4B4F" w14:textId="1C9124D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proofErr w:type="gramStart"/>
      <w:r w:rsidRPr="009F38A6">
        <w:rPr>
          <w:rFonts w:ascii="Garamond" w:hAnsi="Garamond"/>
          <w:szCs w:val="22"/>
        </w:rPr>
        <w:t>sofrer</w:t>
      </w:r>
      <w:proofErr w:type="gramEnd"/>
      <w:r w:rsidRPr="009F38A6">
        <w:rPr>
          <w:rFonts w:ascii="Garamond" w:hAnsi="Garamond"/>
          <w:szCs w:val="22"/>
        </w:rPr>
        <w:t xml:space="preserve"> sanção prevista nos incisos III ou IV do caput do art. 156 da Lei nº 14.133, de 2021. </w:t>
      </w:r>
    </w:p>
    <w:p w14:paraId="0B39B30E"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.2 - O cancelamento de registros nas hipóteses previstas nos incisos a, b e d, acima será formalizado por despacho do órgão ou entidade gerenciadora, assegurado o contraditório e a ampla defesa. </w:t>
      </w:r>
    </w:p>
    <w:p w14:paraId="4D2E3FEE" w14:textId="77777777" w:rsidR="00D75D5B"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SÉTIMA – </w:t>
      </w:r>
      <w:r w:rsidR="00CC2633" w:rsidRPr="009F38A6">
        <w:rPr>
          <w:rFonts w:ascii="Garamond" w:hAnsi="Garamond"/>
          <w:b/>
          <w:szCs w:val="22"/>
        </w:rPr>
        <w:t xml:space="preserve">CANCELAMENTO DOS PREÇOS REGISTRADOS </w:t>
      </w:r>
    </w:p>
    <w:p w14:paraId="349F5E8F"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17</w:t>
      </w:r>
      <w:r w:rsidR="00CC2633" w:rsidRPr="009F38A6">
        <w:rPr>
          <w:rFonts w:ascii="Garamond" w:hAnsi="Garamond"/>
          <w:szCs w:val="22"/>
        </w:rPr>
        <w:t xml:space="preserve">.1 - O cancelamento dos preços registrados poderá ocorrer, em determinada ata de registro de preços, total ou parcialmente, pelo gerenciador, desde que devidamente comprovados e justificados, nas seguintes hipóteses: </w:t>
      </w:r>
    </w:p>
    <w:p w14:paraId="27EC8253"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proofErr w:type="gramStart"/>
      <w:r w:rsidRPr="009F38A6">
        <w:rPr>
          <w:rFonts w:ascii="Garamond" w:hAnsi="Garamond"/>
          <w:szCs w:val="22"/>
        </w:rPr>
        <w:t>por</w:t>
      </w:r>
      <w:proofErr w:type="gramEnd"/>
      <w:r w:rsidRPr="009F38A6">
        <w:rPr>
          <w:rFonts w:ascii="Garamond" w:hAnsi="Garamond"/>
          <w:szCs w:val="22"/>
        </w:rPr>
        <w:t xml:space="preserve"> razão de interesse público; ou </w:t>
      </w:r>
    </w:p>
    <w:p w14:paraId="122374B5"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proofErr w:type="gramStart"/>
      <w:r w:rsidRPr="009F38A6">
        <w:rPr>
          <w:rFonts w:ascii="Garamond" w:hAnsi="Garamond"/>
          <w:szCs w:val="22"/>
        </w:rPr>
        <w:t>a</w:t>
      </w:r>
      <w:proofErr w:type="gramEnd"/>
      <w:r w:rsidRPr="009F38A6">
        <w:rPr>
          <w:rFonts w:ascii="Garamond" w:hAnsi="Garamond"/>
          <w:szCs w:val="22"/>
        </w:rPr>
        <w:t xml:space="preserve"> pedido do fornecedor, decorrente de caso fortuito ou força maior. </w:t>
      </w:r>
    </w:p>
    <w:p w14:paraId="7030972F" w14:textId="262822BD" w:rsidR="00D753E6"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OITAVA – </w:t>
      </w:r>
      <w:r w:rsidR="00CC2633" w:rsidRPr="009F38A6">
        <w:rPr>
          <w:rFonts w:ascii="Garamond" w:hAnsi="Garamond"/>
          <w:b/>
          <w:szCs w:val="22"/>
        </w:rPr>
        <w:t>DAS SANÇÕES</w:t>
      </w:r>
      <w:r w:rsidR="00D753E6" w:rsidRPr="009F38A6">
        <w:rPr>
          <w:rFonts w:ascii="Garamond" w:hAnsi="Garamond"/>
          <w:b/>
          <w:szCs w:val="22"/>
        </w:rPr>
        <w:t xml:space="preserve">, </w:t>
      </w:r>
      <w:r w:rsidR="00CC2633" w:rsidRPr="009F38A6">
        <w:rPr>
          <w:rFonts w:ascii="Garamond" w:hAnsi="Garamond"/>
          <w:b/>
          <w:szCs w:val="22"/>
        </w:rPr>
        <w:t>INFRAÇÕES</w:t>
      </w:r>
      <w:r w:rsidR="00D753E6" w:rsidRPr="009F38A6">
        <w:rPr>
          <w:rFonts w:ascii="Garamond" w:hAnsi="Garamond"/>
          <w:b/>
          <w:szCs w:val="22"/>
        </w:rPr>
        <w:t xml:space="preserve">, </w:t>
      </w:r>
      <w:r w:rsidR="00CC2633" w:rsidRPr="009F38A6">
        <w:rPr>
          <w:rFonts w:ascii="Garamond" w:hAnsi="Garamond"/>
          <w:b/>
          <w:szCs w:val="22"/>
        </w:rPr>
        <w:t xml:space="preserve">ADMINSTRATIVAS </w:t>
      </w:r>
    </w:p>
    <w:p w14:paraId="2BB63F27" w14:textId="11369248" w:rsidR="00D753E6" w:rsidRPr="009F38A6" w:rsidRDefault="00D753E6"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w:t>
      </w:r>
      <w:r w:rsidR="009E4928" w:rsidRPr="009F38A6">
        <w:rPr>
          <w:rFonts w:ascii="Garamond" w:hAnsi="Garamond"/>
          <w:b/>
          <w:bCs/>
          <w:szCs w:val="22"/>
        </w:rPr>
        <w:t>8</w:t>
      </w:r>
      <w:r w:rsidR="00CC2633" w:rsidRPr="009F38A6">
        <w:rPr>
          <w:rFonts w:ascii="Garamond" w:hAnsi="Garamond"/>
          <w:b/>
          <w:bCs/>
          <w:szCs w:val="22"/>
        </w:rPr>
        <w:t>.1-O licitante ou o contratado será responsabilizado administrativamente pelas seguintes infrações:</w:t>
      </w:r>
    </w:p>
    <w:p w14:paraId="64B45042" w14:textId="29BEB075" w:rsidR="00D753E6" w:rsidRPr="009F38A6" w:rsidRDefault="00D753E6" w:rsidP="005E29EE">
      <w:pPr>
        <w:autoSpaceDE w:val="0"/>
        <w:autoSpaceDN w:val="0"/>
        <w:adjustRightInd w:val="0"/>
        <w:spacing w:before="120" w:after="120" w:line="360" w:lineRule="auto"/>
        <w:ind w:firstLine="142"/>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.1.1-DAS PENALIDADES POR INEXECUÇÃO PARCIAL DO CONTRATO </w:t>
      </w:r>
    </w:p>
    <w:p w14:paraId="24C8F09B" w14:textId="54D0DD3A" w:rsidR="00D753E6"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 Caso a contratada dê causa à inexecução parcial do contrato, será aplicada uma multa de 10% sobre o valor total do contrato. </w:t>
      </w:r>
    </w:p>
    <w:p w14:paraId="1C73EE82" w14:textId="5614FBBE" w:rsidR="005E29EE"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14:paraId="2C2CD2F1" w14:textId="0D9E4617" w:rsidR="009E4928" w:rsidRPr="009F38A6" w:rsidRDefault="000B27DC" w:rsidP="005E29EE">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18.2</w:t>
      </w:r>
      <w:r w:rsidR="005E29EE" w:rsidRPr="009F38A6">
        <w:rPr>
          <w:rFonts w:ascii="Garamond" w:eastAsiaTheme="minorHAnsi" w:hAnsi="Garamond" w:cs="Arial-BoldMT"/>
          <w:b/>
          <w:szCs w:val="22"/>
          <w:lang w:eastAsia="en-US"/>
        </w:rPr>
        <w:t xml:space="preserve"> </w:t>
      </w:r>
      <w:r w:rsidR="00CC2633" w:rsidRPr="009F38A6">
        <w:rPr>
          <w:rFonts w:ascii="Garamond" w:hAnsi="Garamond"/>
          <w:b/>
          <w:szCs w:val="22"/>
        </w:rPr>
        <w:t xml:space="preserve">DAS PENALIDADES POR INEXECUÇÃO TOTAL DO CONTRATO </w:t>
      </w:r>
    </w:p>
    <w:p w14:paraId="31E7437D" w14:textId="77777777" w:rsidR="000B27DC" w:rsidRPr="009F38A6" w:rsidRDefault="007823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0B27DC" w:rsidRPr="009F38A6">
        <w:rPr>
          <w:rFonts w:ascii="Garamond" w:hAnsi="Garamond"/>
          <w:szCs w:val="22"/>
        </w:rPr>
        <w:t>8</w:t>
      </w:r>
      <w:r w:rsidR="00CC2633" w:rsidRPr="009F38A6">
        <w:rPr>
          <w:rFonts w:ascii="Garamond" w:hAnsi="Garamond"/>
          <w:szCs w:val="22"/>
        </w:rPr>
        <w:t xml:space="preserve">.2.1 Em caso de inexecução total do contrato por parte da contratada, será aplicada uma multa correspondente a 30% do valor total do contrato. </w:t>
      </w:r>
    </w:p>
    <w:p w14:paraId="3985447F" w14:textId="7777777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.3</w:t>
      </w:r>
      <w:r w:rsidRPr="009F38A6">
        <w:rPr>
          <w:rFonts w:ascii="Garamond" w:hAnsi="Garamond"/>
          <w:b/>
          <w:bCs/>
          <w:szCs w:val="22"/>
        </w:rPr>
        <w:t xml:space="preserve"> </w:t>
      </w:r>
      <w:r w:rsidR="00CC2633" w:rsidRPr="009F38A6">
        <w:rPr>
          <w:rFonts w:ascii="Garamond" w:hAnsi="Garamond"/>
          <w:b/>
          <w:bCs/>
          <w:szCs w:val="22"/>
        </w:rPr>
        <w:t xml:space="preserve">DOS DIAS DE ATRASO NA ENTREGA DOS OBJETOS, INÍCIO DO SERVIÇO OU OBRA </w:t>
      </w:r>
    </w:p>
    <w:p w14:paraId="563FED5F"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.3.1 A contratada estará sujeita a uma penalidade de 3% ao dia de atraso na entrega dos objetos, início do serviço ou obra.</w:t>
      </w:r>
    </w:p>
    <w:p w14:paraId="3119693A" w14:textId="372FEA8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.4</w:t>
      </w:r>
      <w:r w:rsidRPr="009F38A6">
        <w:rPr>
          <w:rFonts w:ascii="Garamond" w:hAnsi="Garamond"/>
          <w:b/>
          <w:bCs/>
          <w:szCs w:val="22"/>
        </w:rPr>
        <w:t xml:space="preserve"> </w:t>
      </w:r>
      <w:r w:rsidR="00CC2633" w:rsidRPr="009F38A6">
        <w:rPr>
          <w:rFonts w:ascii="Garamond" w:hAnsi="Garamond"/>
          <w:b/>
          <w:bCs/>
          <w:szCs w:val="22"/>
        </w:rPr>
        <w:t>DAS CONDIÇÕES DE APLICAÇÃO DAS PENALIDADES</w:t>
      </w:r>
    </w:p>
    <w:p w14:paraId="4855B1D1"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.4.1 As penalidades serão aplicadas mediante processo administrativo, </w:t>
      </w:r>
      <w:proofErr w:type="spellStart"/>
      <w:r w:rsidR="00CC2633" w:rsidRPr="009F38A6">
        <w:rPr>
          <w:rFonts w:ascii="Garamond" w:hAnsi="Garamond"/>
          <w:szCs w:val="22"/>
        </w:rPr>
        <w:t>assegurandose</w:t>
      </w:r>
      <w:proofErr w:type="spellEnd"/>
      <w:r w:rsidR="00CC2633" w:rsidRPr="009F38A6">
        <w:rPr>
          <w:rFonts w:ascii="Garamond" w:hAnsi="Garamond"/>
          <w:szCs w:val="22"/>
        </w:rPr>
        <w:t xml:space="preserve"> o direito à ampla defesa e ao contraditório. </w:t>
      </w:r>
    </w:p>
    <w:p w14:paraId="66728C47"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.4.2 A aplicação das penalidades não exime a contratada da obrigação de cumprir o contrato nos termos estabelecidos.</w:t>
      </w:r>
    </w:p>
    <w:p w14:paraId="26BE524C"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.4.3 As multas previstas nos itens acima podem ser combinadas, desde que não ultrapassem o limite total de 30%. </w:t>
      </w:r>
    </w:p>
    <w:p w14:paraId="13D274CC" w14:textId="306D31FD" w:rsidR="002A3978"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w:t>
      </w:r>
      <w:r w:rsidRPr="009F38A6">
        <w:rPr>
          <w:rFonts w:ascii="Garamond" w:hAnsi="Garamond"/>
          <w:b/>
          <w:bCs/>
          <w:szCs w:val="22"/>
        </w:rPr>
        <w:t xml:space="preserve"> </w:t>
      </w:r>
      <w:r w:rsidR="00CC2633" w:rsidRPr="009F38A6">
        <w:rPr>
          <w:rFonts w:ascii="Garamond" w:hAnsi="Garamond"/>
          <w:b/>
          <w:bCs/>
          <w:szCs w:val="22"/>
        </w:rPr>
        <w:t>DAS PENALIDADES POR FRAUDE E ATOS ILÍCITOS NO CONTRA</w:t>
      </w:r>
    </w:p>
    <w:p w14:paraId="205C9AF4"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14:paraId="79D77EA9"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14:paraId="0BD026D5" w14:textId="77777777" w:rsidR="000B27DC" w:rsidRPr="009F38A6" w:rsidRDefault="000B27DC"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.5.3-DAS PENALIDADES POR ATO LESIVO À ADMINISTRAÇÃO</w:t>
      </w:r>
    </w:p>
    <w:p w14:paraId="20A73DAC"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14:paraId="46B9FCD5" w14:textId="29875081"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NONA – </w:t>
      </w:r>
      <w:r w:rsidRPr="009F38A6">
        <w:rPr>
          <w:rFonts w:ascii="Garamond" w:hAnsi="Garamond"/>
          <w:b/>
          <w:szCs w:val="22"/>
        </w:rPr>
        <w:t>DA</w:t>
      </w:r>
      <w:r w:rsidR="00F6709A">
        <w:rPr>
          <w:rFonts w:ascii="Garamond" w:hAnsi="Garamond"/>
          <w:b/>
          <w:szCs w:val="22"/>
        </w:rPr>
        <w:t xml:space="preserve"> CORRUPÇÃO, FRAUDE E COLUMO</w:t>
      </w:r>
    </w:p>
    <w:p w14:paraId="502BA415" w14:textId="77777777"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19</w:t>
      </w:r>
      <w:r w:rsidR="00CC2633" w:rsidRPr="009F38A6">
        <w:rPr>
          <w:rFonts w:ascii="Garamond" w:hAnsi="Garamond"/>
          <w:szCs w:val="22"/>
        </w:rPr>
        <w:t xml:space="preserve">.1 A Contratada declara que está ciente e concorda nos termos abaixo: </w:t>
      </w:r>
    </w:p>
    <w:p w14:paraId="7102D4BF"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corrupta: oferecer, dar, receber ou solicitar, direta ou indiretamente qualquer vantagem com objetivo de influenciar a ação de servidor público no processo de licitação ou na execução de contrato; </w:t>
      </w:r>
    </w:p>
    <w:p w14:paraId="30447F2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Prática fraudulenta: a falsificação ou omissão dos fatos, com objetivo de influenciar o processo de licitação ou de execução de contrato;</w:t>
      </w:r>
    </w:p>
    <w:p w14:paraId="1AC76D6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43A00ECB"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14:paraId="493CBA46"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14:paraId="33F8E213"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14:paraId="6F7287DB" w14:textId="2312A0F6"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Concorda e autoriza que na hipótese </w:t>
      </w:r>
      <w:r w:rsidR="00CA7963" w:rsidRPr="009F38A6">
        <w:rPr>
          <w:rFonts w:ascii="Garamond" w:hAnsi="Garamond"/>
          <w:szCs w:val="22"/>
        </w:rPr>
        <w:t>de o</w:t>
      </w:r>
      <w:r w:rsidRPr="009F38A6">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11D715A1" w14:textId="4E62E9A2" w:rsidR="00CA7963" w:rsidRPr="00F6709A" w:rsidRDefault="00CA7963" w:rsidP="00CA7963">
      <w:pPr>
        <w:autoSpaceDE w:val="0"/>
        <w:autoSpaceDN w:val="0"/>
        <w:adjustRightInd w:val="0"/>
        <w:spacing w:before="120" w:after="120" w:line="360" w:lineRule="auto"/>
        <w:rPr>
          <w:rFonts w:ascii="Garamond" w:hAnsi="Garamond"/>
          <w:b/>
          <w:szCs w:val="22"/>
        </w:rPr>
      </w:pPr>
      <w:r w:rsidRPr="00F6709A">
        <w:rPr>
          <w:rFonts w:ascii="Garamond" w:eastAsiaTheme="minorHAnsi" w:hAnsi="Garamond" w:cs="Arial-BoldMT"/>
          <w:b/>
          <w:szCs w:val="22"/>
          <w:lang w:eastAsia="en-US"/>
        </w:rPr>
        <w:t xml:space="preserve">CLÁUSULA VIGÉSSIMA – </w:t>
      </w:r>
      <w:r w:rsidRPr="00F6709A">
        <w:rPr>
          <w:rFonts w:ascii="Garamond" w:hAnsi="Garamond"/>
          <w:b/>
          <w:szCs w:val="22"/>
        </w:rPr>
        <w:t>DAS DISPOSIÇÕES FINAIS</w:t>
      </w:r>
    </w:p>
    <w:p w14:paraId="5ED3F525" w14:textId="550AA140"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.1 Os casos e situações omissos serão resolvidos de comum acordo respeitado as disposições da legislação constante do preâmbulo. </w:t>
      </w:r>
    </w:p>
    <w:p w14:paraId="4F886C4E" w14:textId="08126D6A"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.2 As questões decorrentes de utilização da presente Ata, que não possam ser dirimidas administrativamente, serão processadas e julgadas nos órgãos competentes, no foro da Comarca de </w:t>
      </w:r>
      <w:r w:rsidR="00CA7963" w:rsidRPr="009F38A6">
        <w:rPr>
          <w:rFonts w:ascii="Garamond" w:hAnsi="Garamond"/>
          <w:szCs w:val="22"/>
        </w:rPr>
        <w:t>Colorado</w:t>
      </w:r>
      <w:r w:rsidRPr="009F38A6">
        <w:rPr>
          <w:rFonts w:ascii="Garamond" w:hAnsi="Garamond"/>
          <w:szCs w:val="22"/>
        </w:rPr>
        <w:t xml:space="preserve">, com exclusão de qualquer outro. </w:t>
      </w:r>
    </w:p>
    <w:p w14:paraId="34EAEA35" w14:textId="06456394" w:rsidR="00CC263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26727" w:rsidRPr="009F38A6">
        <w:rPr>
          <w:rFonts w:ascii="Garamond" w:hAnsi="Garamond"/>
          <w:szCs w:val="22"/>
        </w:rPr>
        <w:t>0</w:t>
      </w:r>
      <w:r w:rsidRPr="009F38A6">
        <w:rPr>
          <w:rFonts w:ascii="Garamond" w:hAnsi="Garamond"/>
          <w:szCs w:val="22"/>
        </w:rPr>
        <w:t>.3 E por estarem justas e contratadas, firmam o presente Instrumento.</w:t>
      </w:r>
    </w:p>
    <w:p w14:paraId="0215F143" w14:textId="15FDE3A8"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w:t>
      </w:r>
      <w:r w:rsidR="00952E85" w:rsidRPr="00F6709A">
        <w:rPr>
          <w:rFonts w:ascii="Garamond" w:eastAsiaTheme="minorHAnsi" w:hAnsi="Garamond" w:cs="Arial-BoldMT"/>
          <w:bCs/>
          <w:sz w:val="16"/>
          <w:szCs w:val="16"/>
          <w:lang w:eastAsia="en-US"/>
        </w:rPr>
        <w:t>OLORADO-PR, __ de _______ de2024</w:t>
      </w:r>
      <w:r w:rsidRPr="00F6709A">
        <w:rPr>
          <w:rFonts w:ascii="Garamond" w:eastAsiaTheme="minorHAnsi" w:hAnsi="Garamond" w:cs="Arial-BoldMT"/>
          <w:bCs/>
          <w:sz w:val="16"/>
          <w:szCs w:val="16"/>
          <w:lang w:eastAsia="en-US"/>
        </w:rPr>
        <w:t>.</w:t>
      </w:r>
    </w:p>
    <w:p w14:paraId="1ED53F5B"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14:paraId="75EC3962" w14:textId="47EA6227" w:rsidR="00D23CFF" w:rsidRPr="00F6709A" w:rsidRDefault="003920E6" w:rsidP="00F6709A">
      <w:pPr>
        <w:autoSpaceDE w:val="0"/>
        <w:autoSpaceDN w:val="0"/>
        <w:adjustRightInd w:val="0"/>
        <w:rPr>
          <w:rFonts w:ascii="Garamond" w:eastAsiaTheme="minorHAnsi" w:hAnsi="Garamond" w:cs="Arial-BoldMT"/>
          <w:bCs/>
          <w:sz w:val="16"/>
          <w:szCs w:val="16"/>
          <w:lang w:eastAsia="en-US"/>
        </w:rPr>
      </w:pPr>
      <w:r>
        <w:rPr>
          <w:rFonts w:ascii="Garamond" w:eastAsiaTheme="minorHAnsi" w:hAnsi="Garamond" w:cs="Arial-BoldMT"/>
          <w:bCs/>
          <w:sz w:val="16"/>
          <w:szCs w:val="16"/>
          <w:lang w:eastAsia="en-US"/>
        </w:rPr>
        <w:t>ROSIMEIRE CHIQUIM</w:t>
      </w:r>
    </w:p>
    <w:p w14:paraId="026265B5" w14:textId="108CB660" w:rsidR="00D23CFF" w:rsidRPr="00F6709A" w:rsidRDefault="003920E6" w:rsidP="00F6709A">
      <w:pPr>
        <w:autoSpaceDE w:val="0"/>
        <w:autoSpaceDN w:val="0"/>
        <w:adjustRightInd w:val="0"/>
        <w:rPr>
          <w:rFonts w:ascii="Garamond" w:eastAsiaTheme="minorHAnsi" w:hAnsi="Garamond" w:cs="Arial-BoldMT"/>
          <w:bCs/>
          <w:sz w:val="16"/>
          <w:szCs w:val="16"/>
          <w:lang w:eastAsia="en-US"/>
        </w:rPr>
      </w:pPr>
      <w:r>
        <w:rPr>
          <w:rFonts w:ascii="Garamond" w:eastAsiaTheme="minorHAnsi" w:hAnsi="Garamond" w:cs="Arial-BoldMT"/>
          <w:bCs/>
          <w:sz w:val="16"/>
          <w:szCs w:val="16"/>
          <w:lang w:eastAsia="en-US"/>
        </w:rPr>
        <w:t>PREFEITA</w:t>
      </w:r>
    </w:p>
    <w:p w14:paraId="13E48309"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MUNICIPIO DE COLORADO</w:t>
      </w:r>
    </w:p>
    <w:p w14:paraId="40839F2D"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CONTRATANTE</w:t>
      </w:r>
    </w:p>
    <w:p w14:paraId="505B8665"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NOME DO REPRESENTANTE LEGAL DA COMPROMITENTE</w:t>
      </w:r>
    </w:p>
    <w:p w14:paraId="623FB35F"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RAZÃO SOCIAL/CNPJ</w:t>
      </w:r>
    </w:p>
    <w:p w14:paraId="40D125D1"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COMPROMITENTE</w:t>
      </w:r>
    </w:p>
    <w:p w14:paraId="32A4A8C1"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14:paraId="71EAC82E"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Testemunhas:</w:t>
      </w:r>
    </w:p>
    <w:p w14:paraId="570E8545" w14:textId="14EA1751"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1)___________________________</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t>2)______________________________</w:t>
      </w:r>
    </w:p>
    <w:p w14:paraId="6A9EDCD7" w14:textId="738D2875" w:rsidR="006048E8"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CPF</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proofErr w:type="spellStart"/>
      <w:r w:rsidRPr="00F6709A">
        <w:rPr>
          <w:rFonts w:ascii="Garamond" w:eastAsiaTheme="minorHAnsi" w:hAnsi="Garamond" w:cs="Arial-BoldMT"/>
          <w:bCs/>
          <w:sz w:val="16"/>
          <w:szCs w:val="16"/>
          <w:lang w:eastAsia="en-US"/>
        </w:rPr>
        <w:t>CPF</w:t>
      </w:r>
      <w:proofErr w:type="spellEnd"/>
      <w:r w:rsidR="006048E8" w:rsidRPr="00F6709A">
        <w:rPr>
          <w:rFonts w:ascii="Garamond" w:eastAsiaTheme="minorHAnsi" w:hAnsi="Garamond" w:cs="Arial-BoldMT"/>
          <w:bCs/>
          <w:sz w:val="16"/>
          <w:szCs w:val="16"/>
          <w:lang w:eastAsia="en-US"/>
        </w:rPr>
        <w:t>:</w:t>
      </w:r>
    </w:p>
    <w:sectPr w:rsidR="006048E8" w:rsidRPr="00F6709A" w:rsidSect="00B2485C">
      <w:headerReference w:type="default" r:id="rId18"/>
      <w:footerReference w:type="default" r:id="rId19"/>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828537" w14:textId="77777777" w:rsidR="00BC484E" w:rsidRDefault="00BC484E" w:rsidP="0001776D">
      <w:r>
        <w:separator/>
      </w:r>
    </w:p>
  </w:endnote>
  <w:endnote w:type="continuationSeparator" w:id="0">
    <w:p w14:paraId="18E7840E" w14:textId="77777777" w:rsidR="00BC484E" w:rsidRDefault="00BC484E"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ansSerif">
    <w:altName w:val="Times New Roman"/>
    <w:panose1 w:val="00000000000000000000"/>
    <w:charset w:val="00"/>
    <w:family w:val="roman"/>
    <w:notTrueType/>
    <w:pitch w:val="default"/>
  </w:font>
  <w:font w:name="CIDFont+F7">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241F91" w14:textId="55AA263F" w:rsidR="00BC484E" w:rsidRDefault="00BC484E" w:rsidP="002B3AB1">
    <w:pPr>
      <w:pStyle w:val="Rodap"/>
      <w:framePr w:wrap="auto" w:vAnchor="text" w:hAnchor="page" w:x="9855" w:y="-7"/>
      <w:rPr>
        <w:rStyle w:val="Nmerodepgina"/>
      </w:rPr>
    </w:pPr>
    <w:r>
      <w:rPr>
        <w:rStyle w:val="Nmerodepgina"/>
      </w:rPr>
      <w:fldChar w:fldCharType="begin"/>
    </w:r>
    <w:r>
      <w:rPr>
        <w:rStyle w:val="Nmerodepgina"/>
      </w:rPr>
      <w:instrText xml:space="preserve">PAGE  </w:instrText>
    </w:r>
    <w:r>
      <w:rPr>
        <w:rStyle w:val="Nmerodepgina"/>
      </w:rPr>
      <w:fldChar w:fldCharType="separate"/>
    </w:r>
    <w:r w:rsidR="0004536F">
      <w:rPr>
        <w:rStyle w:val="Nmerodepgina"/>
        <w:noProof/>
      </w:rPr>
      <w:t>1</w:t>
    </w:r>
    <w:r>
      <w:rPr>
        <w:rStyle w:val="Nmerodepgina"/>
      </w:rPr>
      <w:fldChar w:fldCharType="end"/>
    </w:r>
  </w:p>
  <w:p w14:paraId="57DBFB7B" w14:textId="77777777" w:rsidR="00BC484E" w:rsidRDefault="00BC484E" w:rsidP="002B3AB1">
    <w:pPr>
      <w:pStyle w:val="Rodap"/>
      <w:ind w:right="360"/>
      <w:jc w:val="center"/>
      <w:rPr>
        <w:sz w:val="16"/>
        <w:szCs w:val="18"/>
      </w:rPr>
    </w:pPr>
    <w:r w:rsidRPr="00B817C4">
      <w:rPr>
        <w:sz w:val="16"/>
        <w:szCs w:val="18"/>
      </w:rPr>
      <w:t>Avenida Brasil nº 1250 – Centro – Caixa Postal 01 – CEP 86690-000 – Colorado – Paraná (44) 3321-1200</w:t>
    </w:r>
  </w:p>
  <w:p w14:paraId="2D4B76A0" w14:textId="77777777" w:rsidR="00BC484E" w:rsidRPr="00B817C4" w:rsidRDefault="00BC484E"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D97121" w14:textId="77777777" w:rsidR="00BC484E" w:rsidRDefault="00BC484E" w:rsidP="0001776D">
      <w:r>
        <w:separator/>
      </w:r>
    </w:p>
  </w:footnote>
  <w:footnote w:type="continuationSeparator" w:id="0">
    <w:p w14:paraId="7B0084CD" w14:textId="77777777" w:rsidR="00BC484E" w:rsidRDefault="00BC484E" w:rsidP="000177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BC484E" w:rsidRPr="00B53A99" w14:paraId="456456AC" w14:textId="77777777" w:rsidTr="002B3AB1">
      <w:trPr>
        <w:trHeight w:val="1427"/>
      </w:trPr>
      <w:tc>
        <w:tcPr>
          <w:tcW w:w="1794" w:type="dxa"/>
          <w:tcBorders>
            <w:top w:val="nil"/>
            <w:left w:val="nil"/>
            <w:bottom w:val="nil"/>
            <w:right w:val="nil"/>
          </w:tcBorders>
        </w:tcPr>
        <w:p w14:paraId="43E7A529" w14:textId="77777777" w:rsidR="00BC484E" w:rsidRPr="000D7355" w:rsidRDefault="00BC484E" w:rsidP="002B3AB1">
          <w:pPr>
            <w:pStyle w:val="Subttulo"/>
            <w:jc w:val="left"/>
          </w:pPr>
          <w:r>
            <w:rPr>
              <w:noProof/>
            </w:rPr>
            <w:drawing>
              <wp:inline distT="0" distB="0" distL="0" distR="0" wp14:anchorId="1648E12F" wp14:editId="04F392A2">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14:paraId="28B7FF78" w14:textId="77777777" w:rsidR="00BC484E" w:rsidRPr="000D7355" w:rsidRDefault="00BC484E" w:rsidP="002B3AB1">
          <w:pPr>
            <w:pStyle w:val="Ttulo5"/>
            <w:tabs>
              <w:tab w:val="center" w:pos="3757"/>
              <w:tab w:val="center" w:pos="4041"/>
            </w:tabs>
            <w:jc w:val="center"/>
            <w:rPr>
              <w:i/>
              <w:sz w:val="28"/>
              <w:szCs w:val="28"/>
            </w:rPr>
          </w:pPr>
        </w:p>
        <w:p w14:paraId="35D075D0" w14:textId="77777777" w:rsidR="00BC484E" w:rsidRPr="000D7355" w:rsidRDefault="00BC484E" w:rsidP="002B3AB1">
          <w:pPr>
            <w:pStyle w:val="Ttulo5"/>
            <w:tabs>
              <w:tab w:val="center" w:pos="3757"/>
              <w:tab w:val="center" w:pos="4041"/>
            </w:tabs>
            <w:jc w:val="center"/>
            <w:rPr>
              <w:i/>
              <w:sz w:val="28"/>
              <w:szCs w:val="28"/>
            </w:rPr>
          </w:pPr>
          <w:r w:rsidRPr="000D7355">
            <w:rPr>
              <w:i/>
              <w:sz w:val="28"/>
              <w:szCs w:val="28"/>
            </w:rPr>
            <w:t>PREFEITURA DO MUNICÍPIO DE COLORADO</w:t>
          </w:r>
        </w:p>
        <w:p w14:paraId="19447086" w14:textId="77777777" w:rsidR="00BC484E" w:rsidRDefault="00BC484E" w:rsidP="002B3AB1">
          <w:pPr>
            <w:pStyle w:val="Ttulo5"/>
            <w:tabs>
              <w:tab w:val="center" w:pos="3757"/>
              <w:tab w:val="center" w:pos="4041"/>
            </w:tabs>
            <w:jc w:val="center"/>
            <w:rPr>
              <w:sz w:val="28"/>
              <w:szCs w:val="28"/>
            </w:rPr>
          </w:pPr>
          <w:r w:rsidRPr="000D7355">
            <w:rPr>
              <w:i/>
              <w:sz w:val="28"/>
              <w:szCs w:val="28"/>
            </w:rPr>
            <w:t>Estado do Paraná</w:t>
          </w:r>
        </w:p>
        <w:p w14:paraId="719D94DA" w14:textId="77777777" w:rsidR="00BC484E" w:rsidRPr="00015AF2" w:rsidRDefault="00BC484E" w:rsidP="00015AF2">
          <w:pPr>
            <w:tabs>
              <w:tab w:val="left" w:pos="2100"/>
            </w:tabs>
          </w:pPr>
          <w:r>
            <w:tab/>
          </w:r>
        </w:p>
      </w:tc>
    </w:tr>
  </w:tbl>
  <w:p w14:paraId="355DD87B" w14:textId="14E428E1" w:rsidR="00BC484E" w:rsidRPr="001B132C" w:rsidRDefault="00BC484E"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B04A9"/>
    <w:multiLevelType w:val="multilevel"/>
    <w:tmpl w:val="F1366F2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nsid w:val="227508D5"/>
    <w:multiLevelType w:val="multilevel"/>
    <w:tmpl w:val="213ED400"/>
    <w:lvl w:ilvl="0">
      <w:start w:val="8"/>
      <w:numFmt w:val="decimalZero"/>
      <w:lvlText w:val="%1"/>
      <w:lvlJc w:val="left"/>
      <w:pPr>
        <w:ind w:left="2145" w:hanging="2145"/>
      </w:pPr>
      <w:rPr>
        <w:rFonts w:hint="default"/>
      </w:rPr>
    </w:lvl>
    <w:lvl w:ilvl="1">
      <w:start w:val="4"/>
      <w:numFmt w:val="decimalZero"/>
      <w:lvlText w:val="%1.%2"/>
      <w:lvlJc w:val="left"/>
      <w:pPr>
        <w:ind w:left="2145" w:hanging="2145"/>
      </w:pPr>
      <w:rPr>
        <w:rFonts w:hint="default"/>
      </w:rPr>
    </w:lvl>
    <w:lvl w:ilvl="2">
      <w:start w:val="12"/>
      <w:numFmt w:val="decimal"/>
      <w:lvlText w:val="%1.%2.%3"/>
      <w:lvlJc w:val="left"/>
      <w:pPr>
        <w:ind w:left="2145" w:hanging="2145"/>
      </w:pPr>
      <w:rPr>
        <w:rFonts w:hint="default"/>
      </w:rPr>
    </w:lvl>
    <w:lvl w:ilvl="3">
      <w:start w:val="306"/>
      <w:numFmt w:val="decimal"/>
      <w:lvlText w:val="%1.%2.%3.%4"/>
      <w:lvlJc w:val="left"/>
      <w:pPr>
        <w:ind w:left="2145" w:hanging="2145"/>
      </w:pPr>
      <w:rPr>
        <w:rFonts w:hint="default"/>
      </w:rPr>
    </w:lvl>
    <w:lvl w:ilvl="4">
      <w:start w:val="10"/>
      <w:numFmt w:val="decimalZero"/>
      <w:lvlText w:val="%1.%2.%3.%4.%5"/>
      <w:lvlJc w:val="left"/>
      <w:pPr>
        <w:ind w:left="2145" w:hanging="2145"/>
      </w:pPr>
      <w:rPr>
        <w:rFonts w:hint="default"/>
      </w:rPr>
    </w:lvl>
    <w:lvl w:ilvl="5">
      <w:start w:val="2021"/>
      <w:numFmt w:val="decimal"/>
      <w:lvlText w:val="%1.%2.%3.%4.%5.%6"/>
      <w:lvlJc w:val="left"/>
      <w:pPr>
        <w:ind w:left="2145" w:hanging="2145"/>
      </w:pPr>
      <w:rPr>
        <w:rFonts w:hint="default"/>
      </w:rPr>
    </w:lvl>
    <w:lvl w:ilvl="6">
      <w:start w:val="1"/>
      <w:numFmt w:val="decimal"/>
      <w:lvlText w:val="%1.%2.%3.%4.%5.%6.%7"/>
      <w:lvlJc w:val="left"/>
      <w:pPr>
        <w:ind w:left="2145" w:hanging="2145"/>
      </w:pPr>
      <w:rPr>
        <w:rFonts w:hint="default"/>
      </w:rPr>
    </w:lvl>
    <w:lvl w:ilvl="7">
      <w:start w:val="1"/>
      <w:numFmt w:val="decimal"/>
      <w:lvlText w:val="%1.%2.%3.%4.%5.%6.%7.%8"/>
      <w:lvlJc w:val="left"/>
      <w:pPr>
        <w:ind w:left="2145" w:hanging="2145"/>
      </w:pPr>
      <w:rPr>
        <w:rFonts w:hint="default"/>
      </w:rPr>
    </w:lvl>
    <w:lvl w:ilvl="8">
      <w:start w:val="1"/>
      <w:numFmt w:val="decimal"/>
      <w:lvlText w:val="%1.%2.%3.%4.%5.%6.%7.%8.%9"/>
      <w:lvlJc w:val="left"/>
      <w:pPr>
        <w:ind w:left="2145" w:hanging="2145"/>
      </w:pPr>
      <w:rPr>
        <w:rFonts w:hint="default"/>
      </w:rPr>
    </w:lvl>
  </w:abstractNum>
  <w:abstractNum w:abstractNumId="12">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6">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5"/>
  </w:num>
  <w:num w:numId="2">
    <w:abstractNumId w:val="32"/>
  </w:num>
  <w:num w:numId="3">
    <w:abstractNumId w:val="33"/>
  </w:num>
  <w:num w:numId="4">
    <w:abstractNumId w:val="7"/>
  </w:num>
  <w:num w:numId="5">
    <w:abstractNumId w:val="10"/>
  </w:num>
  <w:num w:numId="6">
    <w:abstractNumId w:val="8"/>
  </w:num>
  <w:num w:numId="7">
    <w:abstractNumId w:val="31"/>
  </w:num>
  <w:num w:numId="8">
    <w:abstractNumId w:val="2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2"/>
  </w:num>
  <w:num w:numId="12">
    <w:abstractNumId w:val="6"/>
  </w:num>
  <w:num w:numId="13">
    <w:abstractNumId w:val="26"/>
  </w:num>
  <w:num w:numId="14">
    <w:abstractNumId w:val="17"/>
  </w:num>
  <w:num w:numId="15">
    <w:abstractNumId w:val="24"/>
  </w:num>
  <w:num w:numId="16">
    <w:abstractNumId w:val="24"/>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abstractNumId w:val="30"/>
  </w:num>
  <w:num w:numId="18">
    <w:abstractNumId w:val="13"/>
  </w:num>
  <w:num w:numId="19">
    <w:abstractNumId w:val="27"/>
  </w:num>
  <w:num w:numId="20">
    <w:abstractNumId w:val="2"/>
  </w:num>
  <w:num w:numId="21">
    <w:abstractNumId w:val="28"/>
  </w:num>
  <w:num w:numId="22">
    <w:abstractNumId w:val="22"/>
  </w:num>
  <w:num w:numId="23">
    <w:abstractNumId w:val="1"/>
  </w:num>
  <w:num w:numId="24">
    <w:abstractNumId w:val="18"/>
  </w:num>
  <w:num w:numId="25">
    <w:abstractNumId w:val="20"/>
  </w:num>
  <w:num w:numId="26">
    <w:abstractNumId w:val="19"/>
  </w:num>
  <w:num w:numId="27">
    <w:abstractNumId w:val="5"/>
  </w:num>
  <w:num w:numId="28">
    <w:abstractNumId w:val="3"/>
  </w:num>
  <w:num w:numId="29">
    <w:abstractNumId w:val="23"/>
  </w:num>
  <w:num w:numId="30">
    <w:abstractNumId w:val="15"/>
  </w:num>
  <w:num w:numId="31">
    <w:abstractNumId w:val="29"/>
  </w:num>
  <w:num w:numId="32">
    <w:abstractNumId w:val="16"/>
  </w:num>
  <w:num w:numId="33">
    <w:abstractNumId w:val="4"/>
  </w:num>
  <w:num w:numId="34">
    <w:abstractNumId w:val="9"/>
  </w:num>
  <w:num w:numId="35">
    <w:abstractNumId w:val="11"/>
  </w:num>
  <w:num w:numId="36">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23F8D"/>
    <w:rsid w:val="00031985"/>
    <w:rsid w:val="00033488"/>
    <w:rsid w:val="000349CA"/>
    <w:rsid w:val="00034DC7"/>
    <w:rsid w:val="00036E08"/>
    <w:rsid w:val="00036F63"/>
    <w:rsid w:val="00037321"/>
    <w:rsid w:val="00037CAD"/>
    <w:rsid w:val="000404B2"/>
    <w:rsid w:val="00040C09"/>
    <w:rsid w:val="0004263E"/>
    <w:rsid w:val="00043832"/>
    <w:rsid w:val="00043902"/>
    <w:rsid w:val="000446F2"/>
    <w:rsid w:val="00044E41"/>
    <w:rsid w:val="0004536F"/>
    <w:rsid w:val="00045597"/>
    <w:rsid w:val="00045969"/>
    <w:rsid w:val="00046985"/>
    <w:rsid w:val="0004798E"/>
    <w:rsid w:val="00051CDB"/>
    <w:rsid w:val="00052872"/>
    <w:rsid w:val="000531DD"/>
    <w:rsid w:val="00055B78"/>
    <w:rsid w:val="00060178"/>
    <w:rsid w:val="0006034A"/>
    <w:rsid w:val="000632E5"/>
    <w:rsid w:val="0006380C"/>
    <w:rsid w:val="00063F91"/>
    <w:rsid w:val="0006441E"/>
    <w:rsid w:val="00067AEF"/>
    <w:rsid w:val="00070EB9"/>
    <w:rsid w:val="00071020"/>
    <w:rsid w:val="000731AB"/>
    <w:rsid w:val="00074C91"/>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4DC"/>
    <w:rsid w:val="00096C0D"/>
    <w:rsid w:val="00097138"/>
    <w:rsid w:val="000A1973"/>
    <w:rsid w:val="000A24E9"/>
    <w:rsid w:val="000A2B34"/>
    <w:rsid w:val="000A351F"/>
    <w:rsid w:val="000A385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A14"/>
    <w:rsid w:val="000E6CB9"/>
    <w:rsid w:val="000E711A"/>
    <w:rsid w:val="000E7E9A"/>
    <w:rsid w:val="000F3A10"/>
    <w:rsid w:val="000F4B76"/>
    <w:rsid w:val="000F5317"/>
    <w:rsid w:val="000F58E4"/>
    <w:rsid w:val="000F5AE0"/>
    <w:rsid w:val="000F688E"/>
    <w:rsid w:val="00103E27"/>
    <w:rsid w:val="00105A08"/>
    <w:rsid w:val="00106AD1"/>
    <w:rsid w:val="00106D21"/>
    <w:rsid w:val="00111E2E"/>
    <w:rsid w:val="00112531"/>
    <w:rsid w:val="00112D68"/>
    <w:rsid w:val="0011350B"/>
    <w:rsid w:val="00114BD3"/>
    <w:rsid w:val="001161C6"/>
    <w:rsid w:val="00117650"/>
    <w:rsid w:val="001235D8"/>
    <w:rsid w:val="00124AEE"/>
    <w:rsid w:val="001261A2"/>
    <w:rsid w:val="00126217"/>
    <w:rsid w:val="001269C5"/>
    <w:rsid w:val="001275FE"/>
    <w:rsid w:val="00130251"/>
    <w:rsid w:val="0013131C"/>
    <w:rsid w:val="0013459F"/>
    <w:rsid w:val="001349DE"/>
    <w:rsid w:val="001353C9"/>
    <w:rsid w:val="00135E0C"/>
    <w:rsid w:val="00137B72"/>
    <w:rsid w:val="001403F0"/>
    <w:rsid w:val="0014120A"/>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14"/>
    <w:rsid w:val="00171D42"/>
    <w:rsid w:val="00172148"/>
    <w:rsid w:val="0017472C"/>
    <w:rsid w:val="00174FE7"/>
    <w:rsid w:val="001757EA"/>
    <w:rsid w:val="001806C0"/>
    <w:rsid w:val="001807C2"/>
    <w:rsid w:val="00180D6E"/>
    <w:rsid w:val="00182972"/>
    <w:rsid w:val="00187015"/>
    <w:rsid w:val="00191F3F"/>
    <w:rsid w:val="00195222"/>
    <w:rsid w:val="00197D0F"/>
    <w:rsid w:val="001A1A74"/>
    <w:rsid w:val="001A2600"/>
    <w:rsid w:val="001A3C22"/>
    <w:rsid w:val="001A45BB"/>
    <w:rsid w:val="001A4B75"/>
    <w:rsid w:val="001A54F3"/>
    <w:rsid w:val="001B0AF4"/>
    <w:rsid w:val="001B0BF6"/>
    <w:rsid w:val="001B20D9"/>
    <w:rsid w:val="001B21F9"/>
    <w:rsid w:val="001B2EFA"/>
    <w:rsid w:val="001B4351"/>
    <w:rsid w:val="001B4D2C"/>
    <w:rsid w:val="001B56AB"/>
    <w:rsid w:val="001B5727"/>
    <w:rsid w:val="001B7C88"/>
    <w:rsid w:val="001C018E"/>
    <w:rsid w:val="001C02CA"/>
    <w:rsid w:val="001C160F"/>
    <w:rsid w:val="001C2B48"/>
    <w:rsid w:val="001C3C08"/>
    <w:rsid w:val="001C56E5"/>
    <w:rsid w:val="001C6453"/>
    <w:rsid w:val="001C7743"/>
    <w:rsid w:val="001D37E9"/>
    <w:rsid w:val="001D5315"/>
    <w:rsid w:val="001D5492"/>
    <w:rsid w:val="001D77D1"/>
    <w:rsid w:val="001E0664"/>
    <w:rsid w:val="001E0ABA"/>
    <w:rsid w:val="001E13FD"/>
    <w:rsid w:val="001E3B4E"/>
    <w:rsid w:val="001E4041"/>
    <w:rsid w:val="001E6441"/>
    <w:rsid w:val="001E7770"/>
    <w:rsid w:val="001F03C8"/>
    <w:rsid w:val="001F0AAC"/>
    <w:rsid w:val="001F1381"/>
    <w:rsid w:val="001F2264"/>
    <w:rsid w:val="001F2329"/>
    <w:rsid w:val="001F4323"/>
    <w:rsid w:val="001F54AC"/>
    <w:rsid w:val="00203503"/>
    <w:rsid w:val="0020439D"/>
    <w:rsid w:val="002044F2"/>
    <w:rsid w:val="00204CB3"/>
    <w:rsid w:val="00205615"/>
    <w:rsid w:val="00215E83"/>
    <w:rsid w:val="00217EF0"/>
    <w:rsid w:val="0022139C"/>
    <w:rsid w:val="002223F5"/>
    <w:rsid w:val="00223FF3"/>
    <w:rsid w:val="002258ED"/>
    <w:rsid w:val="00230BB1"/>
    <w:rsid w:val="0023118D"/>
    <w:rsid w:val="00231850"/>
    <w:rsid w:val="002326BD"/>
    <w:rsid w:val="00234015"/>
    <w:rsid w:val="00237C5E"/>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3EE3"/>
    <w:rsid w:val="002751EF"/>
    <w:rsid w:val="00275395"/>
    <w:rsid w:val="00276418"/>
    <w:rsid w:val="00276420"/>
    <w:rsid w:val="00277389"/>
    <w:rsid w:val="0028028D"/>
    <w:rsid w:val="00281563"/>
    <w:rsid w:val="002866B2"/>
    <w:rsid w:val="00290A91"/>
    <w:rsid w:val="00293532"/>
    <w:rsid w:val="002936BC"/>
    <w:rsid w:val="0029546B"/>
    <w:rsid w:val="002A0117"/>
    <w:rsid w:val="002A0438"/>
    <w:rsid w:val="002A2CBB"/>
    <w:rsid w:val="002A3978"/>
    <w:rsid w:val="002A619E"/>
    <w:rsid w:val="002A6BA9"/>
    <w:rsid w:val="002A746C"/>
    <w:rsid w:val="002A7BE6"/>
    <w:rsid w:val="002B05EE"/>
    <w:rsid w:val="002B142B"/>
    <w:rsid w:val="002B189C"/>
    <w:rsid w:val="002B2851"/>
    <w:rsid w:val="002B3AB1"/>
    <w:rsid w:val="002B4074"/>
    <w:rsid w:val="002B4110"/>
    <w:rsid w:val="002B480B"/>
    <w:rsid w:val="002B705D"/>
    <w:rsid w:val="002C154A"/>
    <w:rsid w:val="002C1EF7"/>
    <w:rsid w:val="002C2F9A"/>
    <w:rsid w:val="002C30C5"/>
    <w:rsid w:val="002C32D4"/>
    <w:rsid w:val="002C7F3F"/>
    <w:rsid w:val="002D0F96"/>
    <w:rsid w:val="002D1E07"/>
    <w:rsid w:val="002D2EFB"/>
    <w:rsid w:val="002D39EC"/>
    <w:rsid w:val="002D489A"/>
    <w:rsid w:val="002D4F21"/>
    <w:rsid w:val="002E0AB8"/>
    <w:rsid w:val="002E1C5D"/>
    <w:rsid w:val="002E3FF5"/>
    <w:rsid w:val="002E6B68"/>
    <w:rsid w:val="002E78BF"/>
    <w:rsid w:val="002F1168"/>
    <w:rsid w:val="002F26A6"/>
    <w:rsid w:val="002F3467"/>
    <w:rsid w:val="002F4D5D"/>
    <w:rsid w:val="002F560F"/>
    <w:rsid w:val="002F5ECA"/>
    <w:rsid w:val="002F796A"/>
    <w:rsid w:val="002F7F5D"/>
    <w:rsid w:val="003012A6"/>
    <w:rsid w:val="00301630"/>
    <w:rsid w:val="0030529F"/>
    <w:rsid w:val="00305D35"/>
    <w:rsid w:val="00306512"/>
    <w:rsid w:val="003079BF"/>
    <w:rsid w:val="00307BB1"/>
    <w:rsid w:val="00307C37"/>
    <w:rsid w:val="00310CDA"/>
    <w:rsid w:val="00311CAE"/>
    <w:rsid w:val="00314113"/>
    <w:rsid w:val="00320227"/>
    <w:rsid w:val="00321B44"/>
    <w:rsid w:val="00322711"/>
    <w:rsid w:val="003258AF"/>
    <w:rsid w:val="00327B67"/>
    <w:rsid w:val="00327B75"/>
    <w:rsid w:val="00330452"/>
    <w:rsid w:val="00330AAC"/>
    <w:rsid w:val="00333E49"/>
    <w:rsid w:val="00336369"/>
    <w:rsid w:val="00336614"/>
    <w:rsid w:val="00336C08"/>
    <w:rsid w:val="00342508"/>
    <w:rsid w:val="003425B1"/>
    <w:rsid w:val="0034312B"/>
    <w:rsid w:val="00343744"/>
    <w:rsid w:val="0034483D"/>
    <w:rsid w:val="00346115"/>
    <w:rsid w:val="003466DC"/>
    <w:rsid w:val="003509CC"/>
    <w:rsid w:val="00350C0E"/>
    <w:rsid w:val="00351C5F"/>
    <w:rsid w:val="0035316A"/>
    <w:rsid w:val="00356E3A"/>
    <w:rsid w:val="0035766C"/>
    <w:rsid w:val="003617AF"/>
    <w:rsid w:val="00365EC1"/>
    <w:rsid w:val="00365EF5"/>
    <w:rsid w:val="00370445"/>
    <w:rsid w:val="00370535"/>
    <w:rsid w:val="00370723"/>
    <w:rsid w:val="00371A16"/>
    <w:rsid w:val="00374B1F"/>
    <w:rsid w:val="00380068"/>
    <w:rsid w:val="003847E6"/>
    <w:rsid w:val="00384B27"/>
    <w:rsid w:val="00384C69"/>
    <w:rsid w:val="003920E6"/>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4684"/>
    <w:rsid w:val="003C6AB2"/>
    <w:rsid w:val="003C7256"/>
    <w:rsid w:val="003D351B"/>
    <w:rsid w:val="003D579A"/>
    <w:rsid w:val="003D5E09"/>
    <w:rsid w:val="003D66BD"/>
    <w:rsid w:val="003E050F"/>
    <w:rsid w:val="003E06E5"/>
    <w:rsid w:val="003E1C59"/>
    <w:rsid w:val="003E5340"/>
    <w:rsid w:val="003E5DD2"/>
    <w:rsid w:val="003E650D"/>
    <w:rsid w:val="003E66BB"/>
    <w:rsid w:val="003E7A45"/>
    <w:rsid w:val="003F161D"/>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58D"/>
    <w:rsid w:val="00433844"/>
    <w:rsid w:val="00433A61"/>
    <w:rsid w:val="00433AF8"/>
    <w:rsid w:val="00435BEB"/>
    <w:rsid w:val="00435D72"/>
    <w:rsid w:val="004420B7"/>
    <w:rsid w:val="00444F26"/>
    <w:rsid w:val="004452F1"/>
    <w:rsid w:val="00445A1F"/>
    <w:rsid w:val="00450E63"/>
    <w:rsid w:val="00454AC9"/>
    <w:rsid w:val="00456AB4"/>
    <w:rsid w:val="00456D53"/>
    <w:rsid w:val="0046161B"/>
    <w:rsid w:val="00470C0B"/>
    <w:rsid w:val="00473930"/>
    <w:rsid w:val="00473EDB"/>
    <w:rsid w:val="00475755"/>
    <w:rsid w:val="0047633C"/>
    <w:rsid w:val="00477FF9"/>
    <w:rsid w:val="004804B8"/>
    <w:rsid w:val="00483EE9"/>
    <w:rsid w:val="00484B91"/>
    <w:rsid w:val="00485198"/>
    <w:rsid w:val="0048675D"/>
    <w:rsid w:val="00487DE1"/>
    <w:rsid w:val="0049045D"/>
    <w:rsid w:val="00491552"/>
    <w:rsid w:val="00492EF0"/>
    <w:rsid w:val="004940E4"/>
    <w:rsid w:val="004942A6"/>
    <w:rsid w:val="0049496D"/>
    <w:rsid w:val="004973A5"/>
    <w:rsid w:val="004A092B"/>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1FF5"/>
    <w:rsid w:val="004D22F2"/>
    <w:rsid w:val="004D313F"/>
    <w:rsid w:val="004D37A4"/>
    <w:rsid w:val="004D6D30"/>
    <w:rsid w:val="004E0CFE"/>
    <w:rsid w:val="004E3902"/>
    <w:rsid w:val="004E4C87"/>
    <w:rsid w:val="004E5B3F"/>
    <w:rsid w:val="004E724E"/>
    <w:rsid w:val="004F4B34"/>
    <w:rsid w:val="004F6C19"/>
    <w:rsid w:val="005039F1"/>
    <w:rsid w:val="005060BE"/>
    <w:rsid w:val="00506E4B"/>
    <w:rsid w:val="00517A01"/>
    <w:rsid w:val="005204E1"/>
    <w:rsid w:val="00522CAF"/>
    <w:rsid w:val="005241D3"/>
    <w:rsid w:val="00524445"/>
    <w:rsid w:val="00524CDD"/>
    <w:rsid w:val="00525359"/>
    <w:rsid w:val="00526128"/>
    <w:rsid w:val="0052628E"/>
    <w:rsid w:val="005307D5"/>
    <w:rsid w:val="005316EE"/>
    <w:rsid w:val="0053205D"/>
    <w:rsid w:val="0053595F"/>
    <w:rsid w:val="00537A96"/>
    <w:rsid w:val="00540111"/>
    <w:rsid w:val="00540F03"/>
    <w:rsid w:val="00542B22"/>
    <w:rsid w:val="00545270"/>
    <w:rsid w:val="0054679A"/>
    <w:rsid w:val="005477A5"/>
    <w:rsid w:val="00547DDA"/>
    <w:rsid w:val="00550424"/>
    <w:rsid w:val="00552304"/>
    <w:rsid w:val="005538D2"/>
    <w:rsid w:val="00553E42"/>
    <w:rsid w:val="00555B93"/>
    <w:rsid w:val="0055669C"/>
    <w:rsid w:val="005605EC"/>
    <w:rsid w:val="0056075E"/>
    <w:rsid w:val="00560B75"/>
    <w:rsid w:val="00560CB4"/>
    <w:rsid w:val="00560DFA"/>
    <w:rsid w:val="00561D87"/>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1E7D"/>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E09B9"/>
    <w:rsid w:val="005E29EE"/>
    <w:rsid w:val="005E4C45"/>
    <w:rsid w:val="005E5365"/>
    <w:rsid w:val="005E5BD6"/>
    <w:rsid w:val="005F4701"/>
    <w:rsid w:val="005F5765"/>
    <w:rsid w:val="005F5954"/>
    <w:rsid w:val="005F60E8"/>
    <w:rsid w:val="005F61F5"/>
    <w:rsid w:val="005F7128"/>
    <w:rsid w:val="006007E3"/>
    <w:rsid w:val="00600D88"/>
    <w:rsid w:val="00600ED9"/>
    <w:rsid w:val="00603F66"/>
    <w:rsid w:val="006048E8"/>
    <w:rsid w:val="00605460"/>
    <w:rsid w:val="006054C8"/>
    <w:rsid w:val="0061067F"/>
    <w:rsid w:val="00610D9C"/>
    <w:rsid w:val="00611642"/>
    <w:rsid w:val="00613526"/>
    <w:rsid w:val="006164E0"/>
    <w:rsid w:val="00620BDA"/>
    <w:rsid w:val="0062250F"/>
    <w:rsid w:val="00624D82"/>
    <w:rsid w:val="006263D6"/>
    <w:rsid w:val="00626DA4"/>
    <w:rsid w:val="00626FDB"/>
    <w:rsid w:val="006324CF"/>
    <w:rsid w:val="0063458A"/>
    <w:rsid w:val="00634A0F"/>
    <w:rsid w:val="00634E7C"/>
    <w:rsid w:val="00637064"/>
    <w:rsid w:val="006404A7"/>
    <w:rsid w:val="00643A83"/>
    <w:rsid w:val="00643EB8"/>
    <w:rsid w:val="0064634A"/>
    <w:rsid w:val="006467CF"/>
    <w:rsid w:val="00646BCF"/>
    <w:rsid w:val="00646ECF"/>
    <w:rsid w:val="00647AF0"/>
    <w:rsid w:val="00656B4C"/>
    <w:rsid w:val="006572F6"/>
    <w:rsid w:val="006612A2"/>
    <w:rsid w:val="00661BDA"/>
    <w:rsid w:val="00662793"/>
    <w:rsid w:val="00664F18"/>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3177"/>
    <w:rsid w:val="006937C7"/>
    <w:rsid w:val="00696977"/>
    <w:rsid w:val="00696E15"/>
    <w:rsid w:val="00697E03"/>
    <w:rsid w:val="006A0ECB"/>
    <w:rsid w:val="006A226C"/>
    <w:rsid w:val="006A22EE"/>
    <w:rsid w:val="006A3C0B"/>
    <w:rsid w:val="006A4A37"/>
    <w:rsid w:val="006A5D62"/>
    <w:rsid w:val="006A6861"/>
    <w:rsid w:val="006B05C6"/>
    <w:rsid w:val="006B1009"/>
    <w:rsid w:val="006B1F8C"/>
    <w:rsid w:val="006B3AEA"/>
    <w:rsid w:val="006B3E69"/>
    <w:rsid w:val="006B51E3"/>
    <w:rsid w:val="006B62BB"/>
    <w:rsid w:val="006C273F"/>
    <w:rsid w:val="006C3FC9"/>
    <w:rsid w:val="006C405B"/>
    <w:rsid w:val="006C51D9"/>
    <w:rsid w:val="006C714F"/>
    <w:rsid w:val="006D0796"/>
    <w:rsid w:val="006D1E58"/>
    <w:rsid w:val="006D217D"/>
    <w:rsid w:val="006D543F"/>
    <w:rsid w:val="006E05FA"/>
    <w:rsid w:val="006E159E"/>
    <w:rsid w:val="006E438C"/>
    <w:rsid w:val="006E4969"/>
    <w:rsid w:val="006E583E"/>
    <w:rsid w:val="006E5E71"/>
    <w:rsid w:val="006E6679"/>
    <w:rsid w:val="006E68A2"/>
    <w:rsid w:val="006E755D"/>
    <w:rsid w:val="006F0A3C"/>
    <w:rsid w:val="006F25EA"/>
    <w:rsid w:val="00701876"/>
    <w:rsid w:val="0070199E"/>
    <w:rsid w:val="007030FF"/>
    <w:rsid w:val="007051B4"/>
    <w:rsid w:val="00705F67"/>
    <w:rsid w:val="00705FA3"/>
    <w:rsid w:val="00706521"/>
    <w:rsid w:val="00710B54"/>
    <w:rsid w:val="007113DF"/>
    <w:rsid w:val="00712136"/>
    <w:rsid w:val="00712308"/>
    <w:rsid w:val="00712690"/>
    <w:rsid w:val="00713354"/>
    <w:rsid w:val="0072089F"/>
    <w:rsid w:val="00721E0C"/>
    <w:rsid w:val="007229A7"/>
    <w:rsid w:val="00724D9E"/>
    <w:rsid w:val="007255E4"/>
    <w:rsid w:val="00726177"/>
    <w:rsid w:val="00726712"/>
    <w:rsid w:val="00730927"/>
    <w:rsid w:val="00730DC5"/>
    <w:rsid w:val="00731E40"/>
    <w:rsid w:val="00735CF2"/>
    <w:rsid w:val="00736338"/>
    <w:rsid w:val="00736637"/>
    <w:rsid w:val="00736EAE"/>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423E"/>
    <w:rsid w:val="007568DD"/>
    <w:rsid w:val="007576A7"/>
    <w:rsid w:val="007601C7"/>
    <w:rsid w:val="007609F9"/>
    <w:rsid w:val="00765DC9"/>
    <w:rsid w:val="007670DE"/>
    <w:rsid w:val="007676D1"/>
    <w:rsid w:val="00773C54"/>
    <w:rsid w:val="007740A6"/>
    <w:rsid w:val="00774C3E"/>
    <w:rsid w:val="00775147"/>
    <w:rsid w:val="007772D0"/>
    <w:rsid w:val="00777C43"/>
    <w:rsid w:val="00777F27"/>
    <w:rsid w:val="00780683"/>
    <w:rsid w:val="00781342"/>
    <w:rsid w:val="007823DC"/>
    <w:rsid w:val="00783593"/>
    <w:rsid w:val="00787DA8"/>
    <w:rsid w:val="00787E96"/>
    <w:rsid w:val="007903C6"/>
    <w:rsid w:val="00792585"/>
    <w:rsid w:val="0079572F"/>
    <w:rsid w:val="007962BF"/>
    <w:rsid w:val="00796D62"/>
    <w:rsid w:val="00797CBD"/>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26E7"/>
    <w:rsid w:val="007C4E3F"/>
    <w:rsid w:val="007C6C5D"/>
    <w:rsid w:val="007C74AD"/>
    <w:rsid w:val="007D1640"/>
    <w:rsid w:val="007D4534"/>
    <w:rsid w:val="007D604A"/>
    <w:rsid w:val="007D7FD2"/>
    <w:rsid w:val="007E0FFD"/>
    <w:rsid w:val="007E13FF"/>
    <w:rsid w:val="007E3071"/>
    <w:rsid w:val="007E3958"/>
    <w:rsid w:val="007E3F28"/>
    <w:rsid w:val="007E4213"/>
    <w:rsid w:val="007E4524"/>
    <w:rsid w:val="007E685A"/>
    <w:rsid w:val="007F2D1A"/>
    <w:rsid w:val="007F3EA3"/>
    <w:rsid w:val="007F3FCA"/>
    <w:rsid w:val="008000B1"/>
    <w:rsid w:val="008013DE"/>
    <w:rsid w:val="00804339"/>
    <w:rsid w:val="00805090"/>
    <w:rsid w:val="008057A5"/>
    <w:rsid w:val="008061DB"/>
    <w:rsid w:val="008072B2"/>
    <w:rsid w:val="00807F42"/>
    <w:rsid w:val="00813897"/>
    <w:rsid w:val="0081443E"/>
    <w:rsid w:val="008145ED"/>
    <w:rsid w:val="00815C41"/>
    <w:rsid w:val="0081659A"/>
    <w:rsid w:val="008167E8"/>
    <w:rsid w:val="0081782C"/>
    <w:rsid w:val="00817DB3"/>
    <w:rsid w:val="00817E28"/>
    <w:rsid w:val="00821B89"/>
    <w:rsid w:val="00821D2E"/>
    <w:rsid w:val="00822A71"/>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57D05"/>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22D4"/>
    <w:rsid w:val="008A4300"/>
    <w:rsid w:val="008A4B4A"/>
    <w:rsid w:val="008A4D24"/>
    <w:rsid w:val="008A6532"/>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456"/>
    <w:rsid w:val="008D4F3F"/>
    <w:rsid w:val="008D6C27"/>
    <w:rsid w:val="008D6F45"/>
    <w:rsid w:val="008D70B3"/>
    <w:rsid w:val="008E2A0A"/>
    <w:rsid w:val="008E3817"/>
    <w:rsid w:val="008E3BFD"/>
    <w:rsid w:val="008F474E"/>
    <w:rsid w:val="008F55E9"/>
    <w:rsid w:val="008F7FE4"/>
    <w:rsid w:val="00901177"/>
    <w:rsid w:val="00901260"/>
    <w:rsid w:val="00902E3D"/>
    <w:rsid w:val="009036D0"/>
    <w:rsid w:val="00906C4B"/>
    <w:rsid w:val="00911A1B"/>
    <w:rsid w:val="009132F9"/>
    <w:rsid w:val="009140CA"/>
    <w:rsid w:val="00915042"/>
    <w:rsid w:val="00917DA9"/>
    <w:rsid w:val="009203F5"/>
    <w:rsid w:val="00921317"/>
    <w:rsid w:val="009218FC"/>
    <w:rsid w:val="00925912"/>
    <w:rsid w:val="00927C72"/>
    <w:rsid w:val="00927EAC"/>
    <w:rsid w:val="0093303F"/>
    <w:rsid w:val="00935D92"/>
    <w:rsid w:val="00936C92"/>
    <w:rsid w:val="00937A6D"/>
    <w:rsid w:val="009401AA"/>
    <w:rsid w:val="009406FC"/>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474"/>
    <w:rsid w:val="0096556C"/>
    <w:rsid w:val="00965BD2"/>
    <w:rsid w:val="009674AB"/>
    <w:rsid w:val="00974A64"/>
    <w:rsid w:val="00974C52"/>
    <w:rsid w:val="009777F7"/>
    <w:rsid w:val="00980064"/>
    <w:rsid w:val="00980419"/>
    <w:rsid w:val="009827B9"/>
    <w:rsid w:val="00982D8E"/>
    <w:rsid w:val="00982FD6"/>
    <w:rsid w:val="0098538C"/>
    <w:rsid w:val="0098796D"/>
    <w:rsid w:val="009913A1"/>
    <w:rsid w:val="00993C85"/>
    <w:rsid w:val="0099478E"/>
    <w:rsid w:val="00995EE9"/>
    <w:rsid w:val="009977D0"/>
    <w:rsid w:val="009A329F"/>
    <w:rsid w:val="009A3ADD"/>
    <w:rsid w:val="009A5F84"/>
    <w:rsid w:val="009A6E62"/>
    <w:rsid w:val="009B0D5C"/>
    <w:rsid w:val="009B12C0"/>
    <w:rsid w:val="009C0F17"/>
    <w:rsid w:val="009C151D"/>
    <w:rsid w:val="009C239E"/>
    <w:rsid w:val="009C2855"/>
    <w:rsid w:val="009D0DB3"/>
    <w:rsid w:val="009D3005"/>
    <w:rsid w:val="009D323E"/>
    <w:rsid w:val="009D51A3"/>
    <w:rsid w:val="009D5850"/>
    <w:rsid w:val="009D5E19"/>
    <w:rsid w:val="009D6A1C"/>
    <w:rsid w:val="009D7982"/>
    <w:rsid w:val="009E0D7D"/>
    <w:rsid w:val="009E106B"/>
    <w:rsid w:val="009E1D61"/>
    <w:rsid w:val="009E301D"/>
    <w:rsid w:val="009E4928"/>
    <w:rsid w:val="009F0285"/>
    <w:rsid w:val="009F138A"/>
    <w:rsid w:val="009F1A13"/>
    <w:rsid w:val="009F300F"/>
    <w:rsid w:val="009F38A6"/>
    <w:rsid w:val="009F4169"/>
    <w:rsid w:val="009F5516"/>
    <w:rsid w:val="009F68F8"/>
    <w:rsid w:val="00A0021C"/>
    <w:rsid w:val="00A01AE4"/>
    <w:rsid w:val="00A01EB5"/>
    <w:rsid w:val="00A040E4"/>
    <w:rsid w:val="00A05103"/>
    <w:rsid w:val="00A05BD0"/>
    <w:rsid w:val="00A06D7F"/>
    <w:rsid w:val="00A100C0"/>
    <w:rsid w:val="00A112C9"/>
    <w:rsid w:val="00A12586"/>
    <w:rsid w:val="00A12C1C"/>
    <w:rsid w:val="00A13467"/>
    <w:rsid w:val="00A147EF"/>
    <w:rsid w:val="00A14E5E"/>
    <w:rsid w:val="00A1528D"/>
    <w:rsid w:val="00A1560E"/>
    <w:rsid w:val="00A15C2C"/>
    <w:rsid w:val="00A1608D"/>
    <w:rsid w:val="00A16E60"/>
    <w:rsid w:val="00A21406"/>
    <w:rsid w:val="00A21F38"/>
    <w:rsid w:val="00A226AC"/>
    <w:rsid w:val="00A2354F"/>
    <w:rsid w:val="00A2418D"/>
    <w:rsid w:val="00A25529"/>
    <w:rsid w:val="00A26C66"/>
    <w:rsid w:val="00A27811"/>
    <w:rsid w:val="00A31458"/>
    <w:rsid w:val="00A316A6"/>
    <w:rsid w:val="00A320C8"/>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A61"/>
    <w:rsid w:val="00A57D70"/>
    <w:rsid w:val="00A60445"/>
    <w:rsid w:val="00A6099A"/>
    <w:rsid w:val="00A635A2"/>
    <w:rsid w:val="00A645D9"/>
    <w:rsid w:val="00A70EC1"/>
    <w:rsid w:val="00A71228"/>
    <w:rsid w:val="00A72F3F"/>
    <w:rsid w:val="00A820C3"/>
    <w:rsid w:val="00A8355E"/>
    <w:rsid w:val="00A850F5"/>
    <w:rsid w:val="00A90D58"/>
    <w:rsid w:val="00A9146A"/>
    <w:rsid w:val="00A97118"/>
    <w:rsid w:val="00AA0149"/>
    <w:rsid w:val="00AA1308"/>
    <w:rsid w:val="00AA1589"/>
    <w:rsid w:val="00AA239B"/>
    <w:rsid w:val="00AA288C"/>
    <w:rsid w:val="00AA28F9"/>
    <w:rsid w:val="00AA42CC"/>
    <w:rsid w:val="00AA49E6"/>
    <w:rsid w:val="00AA5CCD"/>
    <w:rsid w:val="00AA63A5"/>
    <w:rsid w:val="00AA65D4"/>
    <w:rsid w:val="00AA6C4E"/>
    <w:rsid w:val="00AB10E0"/>
    <w:rsid w:val="00AB120A"/>
    <w:rsid w:val="00AB155D"/>
    <w:rsid w:val="00AB24D5"/>
    <w:rsid w:val="00AB352E"/>
    <w:rsid w:val="00AB6D81"/>
    <w:rsid w:val="00AB77F8"/>
    <w:rsid w:val="00AC257C"/>
    <w:rsid w:val="00AC56A4"/>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342"/>
    <w:rsid w:val="00AF474D"/>
    <w:rsid w:val="00AF4C92"/>
    <w:rsid w:val="00AF7818"/>
    <w:rsid w:val="00AF7884"/>
    <w:rsid w:val="00B006E0"/>
    <w:rsid w:val="00B00BEF"/>
    <w:rsid w:val="00B01CEC"/>
    <w:rsid w:val="00B0387B"/>
    <w:rsid w:val="00B04424"/>
    <w:rsid w:val="00B04FCA"/>
    <w:rsid w:val="00B0515E"/>
    <w:rsid w:val="00B06DD8"/>
    <w:rsid w:val="00B10DE2"/>
    <w:rsid w:val="00B10F0E"/>
    <w:rsid w:val="00B1105E"/>
    <w:rsid w:val="00B110A5"/>
    <w:rsid w:val="00B11891"/>
    <w:rsid w:val="00B11F29"/>
    <w:rsid w:val="00B137DF"/>
    <w:rsid w:val="00B142A3"/>
    <w:rsid w:val="00B14432"/>
    <w:rsid w:val="00B164E3"/>
    <w:rsid w:val="00B2149B"/>
    <w:rsid w:val="00B231C2"/>
    <w:rsid w:val="00B23CBE"/>
    <w:rsid w:val="00B2485C"/>
    <w:rsid w:val="00B265E8"/>
    <w:rsid w:val="00B304EA"/>
    <w:rsid w:val="00B3214C"/>
    <w:rsid w:val="00B325AC"/>
    <w:rsid w:val="00B35530"/>
    <w:rsid w:val="00B37640"/>
    <w:rsid w:val="00B40583"/>
    <w:rsid w:val="00B42D67"/>
    <w:rsid w:val="00B4424D"/>
    <w:rsid w:val="00B47AED"/>
    <w:rsid w:val="00B52235"/>
    <w:rsid w:val="00B546E3"/>
    <w:rsid w:val="00B56145"/>
    <w:rsid w:val="00B5639C"/>
    <w:rsid w:val="00B56C9E"/>
    <w:rsid w:val="00B56E77"/>
    <w:rsid w:val="00B64207"/>
    <w:rsid w:val="00B64DB7"/>
    <w:rsid w:val="00B6558A"/>
    <w:rsid w:val="00B66CA9"/>
    <w:rsid w:val="00B66FAC"/>
    <w:rsid w:val="00B7183E"/>
    <w:rsid w:val="00B72618"/>
    <w:rsid w:val="00B7370B"/>
    <w:rsid w:val="00B74937"/>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5852"/>
    <w:rsid w:val="00B85893"/>
    <w:rsid w:val="00B87972"/>
    <w:rsid w:val="00B9007A"/>
    <w:rsid w:val="00B90ED5"/>
    <w:rsid w:val="00B91B35"/>
    <w:rsid w:val="00B93E1F"/>
    <w:rsid w:val="00B94646"/>
    <w:rsid w:val="00B96849"/>
    <w:rsid w:val="00BA01AA"/>
    <w:rsid w:val="00BA0F07"/>
    <w:rsid w:val="00BA2150"/>
    <w:rsid w:val="00BA2AD2"/>
    <w:rsid w:val="00BA2F3F"/>
    <w:rsid w:val="00BA48E3"/>
    <w:rsid w:val="00BA4ACF"/>
    <w:rsid w:val="00BA5055"/>
    <w:rsid w:val="00BA6C31"/>
    <w:rsid w:val="00BA7319"/>
    <w:rsid w:val="00BB14D9"/>
    <w:rsid w:val="00BB2904"/>
    <w:rsid w:val="00BB34EB"/>
    <w:rsid w:val="00BB629B"/>
    <w:rsid w:val="00BC1D6D"/>
    <w:rsid w:val="00BC2095"/>
    <w:rsid w:val="00BC4617"/>
    <w:rsid w:val="00BC484E"/>
    <w:rsid w:val="00BC4DBB"/>
    <w:rsid w:val="00BC503C"/>
    <w:rsid w:val="00BC513A"/>
    <w:rsid w:val="00BC6120"/>
    <w:rsid w:val="00BC6D6E"/>
    <w:rsid w:val="00BC735F"/>
    <w:rsid w:val="00BD0903"/>
    <w:rsid w:val="00BD18BF"/>
    <w:rsid w:val="00BD1A60"/>
    <w:rsid w:val="00BD1F88"/>
    <w:rsid w:val="00BD2234"/>
    <w:rsid w:val="00BD3D24"/>
    <w:rsid w:val="00BD50DD"/>
    <w:rsid w:val="00BD7A41"/>
    <w:rsid w:val="00BD7E7E"/>
    <w:rsid w:val="00BE0EC0"/>
    <w:rsid w:val="00BE799C"/>
    <w:rsid w:val="00BE79C3"/>
    <w:rsid w:val="00BE7B48"/>
    <w:rsid w:val="00BF0F46"/>
    <w:rsid w:val="00BF159D"/>
    <w:rsid w:val="00BF1E96"/>
    <w:rsid w:val="00BF2100"/>
    <w:rsid w:val="00BF363D"/>
    <w:rsid w:val="00BF50DA"/>
    <w:rsid w:val="00BF6430"/>
    <w:rsid w:val="00BF75EF"/>
    <w:rsid w:val="00C01327"/>
    <w:rsid w:val="00C016FA"/>
    <w:rsid w:val="00C03514"/>
    <w:rsid w:val="00C06554"/>
    <w:rsid w:val="00C06A97"/>
    <w:rsid w:val="00C10AF8"/>
    <w:rsid w:val="00C1307D"/>
    <w:rsid w:val="00C13AEB"/>
    <w:rsid w:val="00C15F16"/>
    <w:rsid w:val="00C161CD"/>
    <w:rsid w:val="00C2041B"/>
    <w:rsid w:val="00C2372D"/>
    <w:rsid w:val="00C23A83"/>
    <w:rsid w:val="00C26727"/>
    <w:rsid w:val="00C2709C"/>
    <w:rsid w:val="00C279D5"/>
    <w:rsid w:val="00C3016B"/>
    <w:rsid w:val="00C345AB"/>
    <w:rsid w:val="00C40B40"/>
    <w:rsid w:val="00C41B17"/>
    <w:rsid w:val="00C42E3E"/>
    <w:rsid w:val="00C442FB"/>
    <w:rsid w:val="00C466FE"/>
    <w:rsid w:val="00C46FD0"/>
    <w:rsid w:val="00C51234"/>
    <w:rsid w:val="00C52E63"/>
    <w:rsid w:val="00C5313D"/>
    <w:rsid w:val="00C5329A"/>
    <w:rsid w:val="00C537D6"/>
    <w:rsid w:val="00C54A69"/>
    <w:rsid w:val="00C54BA7"/>
    <w:rsid w:val="00C55D8A"/>
    <w:rsid w:val="00C57915"/>
    <w:rsid w:val="00C57EBC"/>
    <w:rsid w:val="00C61FB7"/>
    <w:rsid w:val="00C65434"/>
    <w:rsid w:val="00C67641"/>
    <w:rsid w:val="00C67B89"/>
    <w:rsid w:val="00C70F03"/>
    <w:rsid w:val="00C71035"/>
    <w:rsid w:val="00C73F54"/>
    <w:rsid w:val="00C74183"/>
    <w:rsid w:val="00C8115F"/>
    <w:rsid w:val="00C81F25"/>
    <w:rsid w:val="00C84057"/>
    <w:rsid w:val="00C843B4"/>
    <w:rsid w:val="00C8634E"/>
    <w:rsid w:val="00C90E88"/>
    <w:rsid w:val="00C91185"/>
    <w:rsid w:val="00C93D45"/>
    <w:rsid w:val="00C95350"/>
    <w:rsid w:val="00CA073A"/>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F2A"/>
    <w:rsid w:val="00CC60E4"/>
    <w:rsid w:val="00CC7421"/>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51C"/>
    <w:rsid w:val="00CE7903"/>
    <w:rsid w:val="00CE7B58"/>
    <w:rsid w:val="00CF0C20"/>
    <w:rsid w:val="00CF212D"/>
    <w:rsid w:val="00CF3623"/>
    <w:rsid w:val="00CF3DDC"/>
    <w:rsid w:val="00CF3E3B"/>
    <w:rsid w:val="00CF4FE0"/>
    <w:rsid w:val="00CF5BD4"/>
    <w:rsid w:val="00CF70F7"/>
    <w:rsid w:val="00CF74F8"/>
    <w:rsid w:val="00CF7FCD"/>
    <w:rsid w:val="00D0212D"/>
    <w:rsid w:val="00D10BEC"/>
    <w:rsid w:val="00D11C1B"/>
    <w:rsid w:val="00D11CB7"/>
    <w:rsid w:val="00D152B5"/>
    <w:rsid w:val="00D158FE"/>
    <w:rsid w:val="00D1672B"/>
    <w:rsid w:val="00D16DC8"/>
    <w:rsid w:val="00D16EE4"/>
    <w:rsid w:val="00D20839"/>
    <w:rsid w:val="00D20B62"/>
    <w:rsid w:val="00D216C0"/>
    <w:rsid w:val="00D2268A"/>
    <w:rsid w:val="00D2283B"/>
    <w:rsid w:val="00D22F05"/>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1CA4"/>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A3E38"/>
    <w:rsid w:val="00DB29AE"/>
    <w:rsid w:val="00DB4023"/>
    <w:rsid w:val="00DB4388"/>
    <w:rsid w:val="00DB50AF"/>
    <w:rsid w:val="00DB5BB2"/>
    <w:rsid w:val="00DB5FDB"/>
    <w:rsid w:val="00DB7166"/>
    <w:rsid w:val="00DB7382"/>
    <w:rsid w:val="00DC1C62"/>
    <w:rsid w:val="00DC1DE1"/>
    <w:rsid w:val="00DC260F"/>
    <w:rsid w:val="00DC30FF"/>
    <w:rsid w:val="00DC5DFE"/>
    <w:rsid w:val="00DC6053"/>
    <w:rsid w:val="00DC6A84"/>
    <w:rsid w:val="00DC6FF7"/>
    <w:rsid w:val="00DC724B"/>
    <w:rsid w:val="00DC7F5C"/>
    <w:rsid w:val="00DD05F1"/>
    <w:rsid w:val="00DD1B87"/>
    <w:rsid w:val="00DD1E81"/>
    <w:rsid w:val="00DD231C"/>
    <w:rsid w:val="00DD380D"/>
    <w:rsid w:val="00DD3AD0"/>
    <w:rsid w:val="00DD3C12"/>
    <w:rsid w:val="00DE0515"/>
    <w:rsid w:val="00DE0802"/>
    <w:rsid w:val="00DE0E03"/>
    <w:rsid w:val="00DE330A"/>
    <w:rsid w:val="00DE46FF"/>
    <w:rsid w:val="00DE6CA9"/>
    <w:rsid w:val="00DF0474"/>
    <w:rsid w:val="00DF2026"/>
    <w:rsid w:val="00DF35C3"/>
    <w:rsid w:val="00DF5023"/>
    <w:rsid w:val="00E013BA"/>
    <w:rsid w:val="00E040E3"/>
    <w:rsid w:val="00E043F7"/>
    <w:rsid w:val="00E044D7"/>
    <w:rsid w:val="00E06515"/>
    <w:rsid w:val="00E06BD8"/>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3DF9"/>
    <w:rsid w:val="00E54052"/>
    <w:rsid w:val="00E54D96"/>
    <w:rsid w:val="00E554FC"/>
    <w:rsid w:val="00E55E27"/>
    <w:rsid w:val="00E565BB"/>
    <w:rsid w:val="00E56D13"/>
    <w:rsid w:val="00E63771"/>
    <w:rsid w:val="00E66B19"/>
    <w:rsid w:val="00E718DA"/>
    <w:rsid w:val="00E72B33"/>
    <w:rsid w:val="00E730F3"/>
    <w:rsid w:val="00E73B54"/>
    <w:rsid w:val="00E75DD5"/>
    <w:rsid w:val="00E762D4"/>
    <w:rsid w:val="00E7796F"/>
    <w:rsid w:val="00E81D89"/>
    <w:rsid w:val="00E839A2"/>
    <w:rsid w:val="00E84A1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B7A18"/>
    <w:rsid w:val="00EC2261"/>
    <w:rsid w:val="00EC3B6D"/>
    <w:rsid w:val="00EC5A93"/>
    <w:rsid w:val="00EC6565"/>
    <w:rsid w:val="00EC69C1"/>
    <w:rsid w:val="00EC6D27"/>
    <w:rsid w:val="00ED0D5C"/>
    <w:rsid w:val="00ED0D8D"/>
    <w:rsid w:val="00ED3CE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573"/>
    <w:rsid w:val="00F00613"/>
    <w:rsid w:val="00F022F4"/>
    <w:rsid w:val="00F029D6"/>
    <w:rsid w:val="00F052E4"/>
    <w:rsid w:val="00F06B5D"/>
    <w:rsid w:val="00F10974"/>
    <w:rsid w:val="00F10A27"/>
    <w:rsid w:val="00F13FD2"/>
    <w:rsid w:val="00F1416A"/>
    <w:rsid w:val="00F1449C"/>
    <w:rsid w:val="00F14F01"/>
    <w:rsid w:val="00F15818"/>
    <w:rsid w:val="00F16B57"/>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6A85"/>
    <w:rsid w:val="00F475C3"/>
    <w:rsid w:val="00F47667"/>
    <w:rsid w:val="00F52045"/>
    <w:rsid w:val="00F530E4"/>
    <w:rsid w:val="00F547D4"/>
    <w:rsid w:val="00F569A7"/>
    <w:rsid w:val="00F57A58"/>
    <w:rsid w:val="00F57ECD"/>
    <w:rsid w:val="00F63C8D"/>
    <w:rsid w:val="00F64D65"/>
    <w:rsid w:val="00F6510B"/>
    <w:rsid w:val="00F6592C"/>
    <w:rsid w:val="00F6709A"/>
    <w:rsid w:val="00F6745C"/>
    <w:rsid w:val="00F7041B"/>
    <w:rsid w:val="00F70692"/>
    <w:rsid w:val="00F711B1"/>
    <w:rsid w:val="00F7152C"/>
    <w:rsid w:val="00F7365A"/>
    <w:rsid w:val="00F7435C"/>
    <w:rsid w:val="00F7486E"/>
    <w:rsid w:val="00F75AC7"/>
    <w:rsid w:val="00F825E4"/>
    <w:rsid w:val="00F8604C"/>
    <w:rsid w:val="00F92616"/>
    <w:rsid w:val="00F93097"/>
    <w:rsid w:val="00F9397F"/>
    <w:rsid w:val="00F93F3D"/>
    <w:rsid w:val="00F94F43"/>
    <w:rsid w:val="00F962FA"/>
    <w:rsid w:val="00F97399"/>
    <w:rsid w:val="00FA2716"/>
    <w:rsid w:val="00FA373F"/>
    <w:rsid w:val="00FA3976"/>
    <w:rsid w:val="00FA3B46"/>
    <w:rsid w:val="00FA5B2F"/>
    <w:rsid w:val="00FA61E0"/>
    <w:rsid w:val="00FA6D7D"/>
    <w:rsid w:val="00FB0361"/>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4E9"/>
    <w:rsid w:val="00FD3264"/>
    <w:rsid w:val="00FD41B8"/>
    <w:rsid w:val="00FD4F5F"/>
    <w:rsid w:val="00FD665A"/>
    <w:rsid w:val="00FE0134"/>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20DE8"/>
  <w15:docId w15:val="{F90C364D-1E21-463A-86E7-75B8BC2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2D4"/>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34"/>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uiPriority w:val="59"/>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MenoPendente1">
    <w:name w:val="Menção Pendente1"/>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 w:type="table" w:customStyle="1" w:styleId="TableNormal">
    <w:name w:val="Table Normal"/>
    <w:uiPriority w:val="2"/>
    <w:semiHidden/>
    <w:unhideWhenUsed/>
    <w:qFormat/>
    <w:rsid w:val="00DC1C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1C62"/>
    <w:pPr>
      <w:widowControl w:val="0"/>
      <w:autoSpaceDE w:val="0"/>
      <w:autoSpaceDN w:val="0"/>
      <w:spacing w:before="23"/>
      <w:ind w:right="61"/>
      <w:jc w:val="right"/>
    </w:pPr>
    <w:rPr>
      <w:rFonts w:ascii="Calibri" w:eastAsia="Calibri" w:hAnsi="Calibri" w:cs="Calibri"/>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10935763">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certidoes.cgu.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ato@bnc.org.br" TargetMode="External"/><Relationship Id="rId17"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genciadenoticias.ibge.gov.br/agencia-noticias/2012-agencia-de-noticias/noticias/28295-pandemia-foiresponsavel-pelo-fechamento-de-4-em-cada-10-empresas-com-atividadesencerradas" TargetMode="External"/><Relationship Id="rId5" Type="http://schemas.openxmlformats.org/officeDocument/2006/relationships/webSettings" Target="webSettings.xml"/><Relationship Id="rId15" Type="http://schemas.openxmlformats.org/officeDocument/2006/relationships/hyperlink" Target="https://crcap.tce.pr.gov.br/ConsultarImpedidos.aspx" TargetMode="External"/><Relationship Id="rId10" Type="http://schemas.openxmlformats.org/officeDocument/2006/relationships/hyperlink" Target="http://www.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www.cnj.jus.br/improbidade_adm/consultar_requerido.php"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BA1D5-D8CF-495D-8A94-A9809C914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74</Pages>
  <Words>34874</Words>
  <Characters>188324</Characters>
  <Application>Microsoft Office Word</Application>
  <DocSecurity>0</DocSecurity>
  <Lines>1569</Lines>
  <Paragraphs>445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Compras</cp:lastModifiedBy>
  <cp:revision>30</cp:revision>
  <cp:lastPrinted>2024-08-12T13:01:00Z</cp:lastPrinted>
  <dcterms:created xsi:type="dcterms:W3CDTF">2024-08-08T17:48:00Z</dcterms:created>
  <dcterms:modified xsi:type="dcterms:W3CDTF">2025-06-03T13:30:00Z</dcterms:modified>
</cp:coreProperties>
</file>