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589" w:rsidRPr="009F38A6" w:rsidRDefault="00BA4C64" w:rsidP="00AA49E6">
      <w:pPr>
        <w:pStyle w:val="SemEspaamento"/>
        <w:spacing w:before="120" w:after="120" w:line="360" w:lineRule="auto"/>
        <w:jc w:val="center"/>
        <w:rPr>
          <w:rFonts w:ascii="Garamond" w:hAnsi="Garamond" w:cstheme="minorHAnsi"/>
          <w:b/>
          <w:sz w:val="22"/>
          <w:szCs w:val="22"/>
        </w:rPr>
      </w:pPr>
      <w:r>
        <w:rPr>
          <w:rFonts w:ascii="Garamond" w:hAnsi="Garamond" w:cstheme="minorHAnsi"/>
          <w:b/>
          <w:sz w:val="22"/>
          <w:szCs w:val="22"/>
        </w:rPr>
        <w:t>MINUTA</w:t>
      </w:r>
      <w:r w:rsidR="00AA1589" w:rsidRPr="009F38A6">
        <w:rPr>
          <w:rFonts w:ascii="Garamond" w:hAnsi="Garamond" w:cstheme="minorHAnsi"/>
          <w:b/>
          <w:sz w:val="22"/>
          <w:szCs w:val="22"/>
        </w:rPr>
        <w:t xml:space="preserve"> PREGÃO ELETRÒNICO</w:t>
      </w:r>
      <w:r w:rsidR="00B40583">
        <w:rPr>
          <w:rFonts w:ascii="Garamond" w:hAnsi="Garamond" w:cstheme="minorHAnsi"/>
          <w:b/>
          <w:sz w:val="22"/>
          <w:szCs w:val="22"/>
        </w:rPr>
        <w:t xml:space="preserve"> REGIONAL</w:t>
      </w:r>
    </w:p>
    <w:p w:rsidR="00AA1589" w:rsidRPr="009F38A6" w:rsidRDefault="00AA1589" w:rsidP="00AA49E6">
      <w:pPr>
        <w:pStyle w:val="SemEspaamento"/>
        <w:spacing w:before="120" w:after="120" w:line="360" w:lineRule="auto"/>
        <w:rPr>
          <w:rFonts w:ascii="Garamond" w:hAnsi="Garamond" w:cstheme="minorHAnsi"/>
          <w:b/>
          <w:sz w:val="22"/>
          <w:szCs w:val="22"/>
        </w:rPr>
      </w:pPr>
      <w:r w:rsidRPr="009F38A6">
        <w:rPr>
          <w:rFonts w:ascii="Garamond" w:hAnsi="Garamond" w:cstheme="minorHAnsi"/>
          <w:b/>
          <w:sz w:val="22"/>
          <w:szCs w:val="22"/>
        </w:rPr>
        <w:t xml:space="preserve">PROCESSO LICITATÓRIO Nº </w:t>
      </w:r>
      <w:r w:rsidR="00223DDD">
        <w:rPr>
          <w:rFonts w:ascii="Garamond" w:hAnsi="Garamond" w:cstheme="minorHAnsi"/>
          <w:b/>
          <w:sz w:val="22"/>
          <w:szCs w:val="22"/>
        </w:rPr>
        <w:t>008</w:t>
      </w:r>
      <w:r w:rsidRPr="009F38A6">
        <w:rPr>
          <w:rFonts w:ascii="Garamond" w:hAnsi="Garamond" w:cstheme="minorHAnsi"/>
          <w:b/>
          <w:sz w:val="22"/>
          <w:szCs w:val="22"/>
        </w:rPr>
        <w:t>/202</w:t>
      </w:r>
      <w:r w:rsidR="00223DDD">
        <w:rPr>
          <w:rFonts w:ascii="Garamond" w:hAnsi="Garamond" w:cstheme="minorHAnsi"/>
          <w:b/>
          <w:sz w:val="22"/>
          <w:szCs w:val="22"/>
        </w:rPr>
        <w:t>5</w:t>
      </w:r>
      <w:r w:rsidRPr="009F38A6">
        <w:rPr>
          <w:rFonts w:ascii="Garamond" w:hAnsi="Garamond" w:cstheme="minorHAnsi"/>
          <w:b/>
          <w:sz w:val="22"/>
          <w:szCs w:val="22"/>
        </w:rPr>
        <w:tab/>
      </w:r>
      <w:r w:rsidRPr="009F38A6">
        <w:rPr>
          <w:rFonts w:ascii="Garamond" w:hAnsi="Garamond" w:cstheme="minorHAnsi"/>
          <w:b/>
          <w:sz w:val="22"/>
          <w:szCs w:val="22"/>
        </w:rPr>
        <w:tab/>
        <w:t xml:space="preserve">PREGÃO ELETRONICO Nº </w:t>
      </w:r>
      <w:r w:rsidR="00AD3DE8">
        <w:rPr>
          <w:rFonts w:ascii="Garamond" w:hAnsi="Garamond" w:cstheme="minorHAnsi"/>
          <w:b/>
          <w:sz w:val="22"/>
          <w:szCs w:val="22"/>
        </w:rPr>
        <w:t>03</w:t>
      </w:r>
      <w:r w:rsidR="00AC257C">
        <w:rPr>
          <w:rFonts w:ascii="Garamond" w:hAnsi="Garamond" w:cstheme="minorHAnsi"/>
          <w:b/>
          <w:sz w:val="22"/>
          <w:szCs w:val="22"/>
        </w:rPr>
        <w:t>/</w:t>
      </w:r>
      <w:r w:rsidR="00223DDD">
        <w:rPr>
          <w:rFonts w:ascii="Garamond" w:hAnsi="Garamond" w:cstheme="minorHAnsi"/>
          <w:b/>
          <w:sz w:val="22"/>
          <w:szCs w:val="22"/>
        </w:rPr>
        <w:t>2025</w:t>
      </w:r>
    </w:p>
    <w:p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9F38A6">
        <w:rPr>
          <w:rFonts w:ascii="Garamond" w:hAnsi="Garamond" w:cstheme="minorHAnsi"/>
          <w:sz w:val="22"/>
          <w:szCs w:val="22"/>
        </w:rPr>
        <w:t xml:space="preserve">1. </w:t>
      </w:r>
      <w:r w:rsidRPr="009F38A6">
        <w:rPr>
          <w:rFonts w:ascii="Garamond" w:hAnsi="Garamond"/>
          <w:bCs/>
          <w:sz w:val="22"/>
          <w:szCs w:val="22"/>
        </w:rPr>
        <w:t>PREÂMBULO</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b/>
          <w:szCs w:val="22"/>
        </w:rPr>
        <w:t>O MUNICÍPIO DE COLORADO inscrito no CNPJ sob nº 76.970.326/0001-03</w:t>
      </w:r>
      <w:r w:rsidRPr="009F38A6">
        <w:rPr>
          <w:rFonts w:ascii="Garamond" w:hAnsi="Garamond" w:cstheme="minorHAnsi"/>
          <w:szCs w:val="22"/>
        </w:rPr>
        <w:t xml:space="preserve"> com sede na Avenida Brasil nº 1250, Centro, Colorado, Estado do Paraná, através da sua </w:t>
      </w:r>
      <w:r w:rsidRPr="009F38A6">
        <w:rPr>
          <w:rFonts w:ascii="Garamond" w:hAnsi="Garamond" w:cstheme="minorHAnsi"/>
          <w:b/>
          <w:bCs/>
          <w:szCs w:val="22"/>
        </w:rPr>
        <w:t xml:space="preserve">Secretaria Municipal </w:t>
      </w:r>
      <w:r w:rsidR="007962BF">
        <w:rPr>
          <w:rFonts w:ascii="Garamond" w:hAnsi="Garamond" w:cstheme="minorHAnsi"/>
          <w:b/>
          <w:bCs/>
          <w:szCs w:val="22"/>
        </w:rPr>
        <w:t xml:space="preserve">de </w:t>
      </w:r>
      <w:r w:rsidR="00223DDD">
        <w:rPr>
          <w:rFonts w:ascii="Garamond" w:hAnsi="Garamond" w:cstheme="minorHAnsi"/>
          <w:b/>
          <w:bCs/>
          <w:szCs w:val="22"/>
        </w:rPr>
        <w:t>Educação</w:t>
      </w:r>
      <w:r w:rsidRPr="009F38A6">
        <w:rPr>
          <w:rFonts w:ascii="Garamond" w:hAnsi="Garamond" w:cstheme="minorHAnsi"/>
          <w:szCs w:val="22"/>
        </w:rPr>
        <w:t xml:space="preserve">, torna público, que realizará licitação, na Modalidade: Pregão </w:t>
      </w:r>
      <w:proofErr w:type="spellStart"/>
      <w:r w:rsidRPr="009F38A6">
        <w:rPr>
          <w:rFonts w:ascii="Garamond" w:hAnsi="Garamond" w:cstheme="minorHAnsi"/>
          <w:szCs w:val="22"/>
        </w:rPr>
        <w:t>Eletronico</w:t>
      </w:r>
      <w:proofErr w:type="spellEnd"/>
      <w:r w:rsidR="002E0AB8" w:rsidRPr="009F38A6">
        <w:rPr>
          <w:rFonts w:ascii="Garamond" w:hAnsi="Garamond" w:cstheme="minorHAnsi"/>
          <w:szCs w:val="22"/>
        </w:rPr>
        <w:t>,</w:t>
      </w:r>
      <w:r w:rsidRPr="009F38A6">
        <w:rPr>
          <w:rFonts w:ascii="Garamond" w:hAnsi="Garamond" w:cstheme="minorHAnsi"/>
          <w:szCs w:val="22"/>
        </w:rPr>
        <w:t xml:space="preserve"> no qual será regido pe</w:t>
      </w:r>
      <w:r w:rsidR="002E0AB8" w:rsidRPr="009F38A6">
        <w:rPr>
          <w:rFonts w:ascii="Garamond" w:hAnsi="Garamond" w:cstheme="minorHAnsi"/>
          <w:szCs w:val="22"/>
        </w:rPr>
        <w:t xml:space="preserve">laLei </w:t>
      </w:r>
      <w:r w:rsidRPr="009F38A6">
        <w:rPr>
          <w:rFonts w:ascii="Garamond" w:hAnsi="Garamond" w:cstheme="minorHAnsi"/>
          <w:szCs w:val="22"/>
        </w:rPr>
        <w:t>Federal 1</w:t>
      </w:r>
      <w:r w:rsidR="002E0AB8" w:rsidRPr="009F38A6">
        <w:rPr>
          <w:rFonts w:ascii="Garamond" w:hAnsi="Garamond" w:cstheme="minorHAnsi"/>
          <w:szCs w:val="22"/>
        </w:rPr>
        <w:t>4</w:t>
      </w:r>
      <w:r w:rsidRPr="009F38A6">
        <w:rPr>
          <w:rFonts w:ascii="Garamond" w:hAnsi="Garamond" w:cstheme="minorHAnsi"/>
          <w:szCs w:val="22"/>
        </w:rPr>
        <w:t>.</w:t>
      </w:r>
      <w:r w:rsidR="002E0AB8" w:rsidRPr="009F38A6">
        <w:rPr>
          <w:rFonts w:ascii="Garamond" w:hAnsi="Garamond" w:cstheme="minorHAnsi"/>
          <w:szCs w:val="22"/>
        </w:rPr>
        <w:t>133</w:t>
      </w:r>
      <w:r w:rsidRPr="009F38A6">
        <w:rPr>
          <w:rFonts w:ascii="Garamond" w:hAnsi="Garamond" w:cstheme="minorHAnsi"/>
          <w:szCs w:val="22"/>
        </w:rPr>
        <w:t xml:space="preserve"> de </w:t>
      </w:r>
      <w:r w:rsidR="002E0AB8" w:rsidRPr="009F38A6">
        <w:rPr>
          <w:rFonts w:ascii="Garamond" w:hAnsi="Garamond" w:cstheme="minorHAnsi"/>
          <w:szCs w:val="22"/>
        </w:rPr>
        <w:t>01</w:t>
      </w:r>
      <w:r w:rsidRPr="009F38A6">
        <w:rPr>
          <w:rFonts w:ascii="Garamond" w:hAnsi="Garamond" w:cstheme="minorHAnsi"/>
          <w:szCs w:val="22"/>
        </w:rPr>
        <w:t xml:space="preserve"> de </w:t>
      </w:r>
      <w:r w:rsidR="002E0AB8" w:rsidRPr="009F38A6">
        <w:rPr>
          <w:rFonts w:ascii="Garamond" w:hAnsi="Garamond" w:cstheme="minorHAnsi"/>
          <w:szCs w:val="22"/>
        </w:rPr>
        <w:t xml:space="preserve">abril </w:t>
      </w:r>
      <w:r w:rsidRPr="009F38A6">
        <w:rPr>
          <w:rFonts w:ascii="Garamond" w:hAnsi="Garamond" w:cstheme="minorHAnsi"/>
          <w:szCs w:val="22"/>
        </w:rPr>
        <w:t>de 20</w:t>
      </w:r>
      <w:r w:rsidR="002E0AB8" w:rsidRPr="009F38A6">
        <w:rPr>
          <w:rFonts w:ascii="Garamond" w:hAnsi="Garamond" w:cstheme="minorHAnsi"/>
          <w:szCs w:val="22"/>
        </w:rPr>
        <w:t>21 e</w:t>
      </w:r>
      <w:r w:rsidRPr="009F38A6">
        <w:rPr>
          <w:rFonts w:ascii="Garamond" w:hAnsi="Garamond" w:cstheme="minorHAnsi"/>
          <w:szCs w:val="22"/>
        </w:rPr>
        <w:t xml:space="preserve"> Decreto</w:t>
      </w:r>
      <w:r w:rsidR="002E0AB8" w:rsidRPr="009F38A6">
        <w:rPr>
          <w:rFonts w:ascii="Garamond" w:hAnsi="Garamond" w:cstheme="minorHAnsi"/>
          <w:szCs w:val="22"/>
        </w:rPr>
        <w:t>s</w:t>
      </w:r>
      <w:r w:rsidRPr="009F38A6">
        <w:rPr>
          <w:rFonts w:ascii="Garamond" w:hAnsi="Garamond" w:cstheme="minorHAnsi"/>
          <w:szCs w:val="22"/>
        </w:rPr>
        <w:t xml:space="preserve"> Municipa</w:t>
      </w:r>
      <w:r w:rsidR="002E0AB8" w:rsidRPr="009F38A6">
        <w:rPr>
          <w:rFonts w:ascii="Garamond" w:hAnsi="Garamond" w:cstheme="minorHAnsi"/>
          <w:szCs w:val="22"/>
        </w:rPr>
        <w:t>is Regulamentadores</w:t>
      </w:r>
      <w:r w:rsidRPr="009F38A6">
        <w:rPr>
          <w:rFonts w:ascii="Garamond" w:hAnsi="Garamond" w:cstheme="minorHAnsi"/>
          <w:szCs w:val="22"/>
        </w:rPr>
        <w:t>,</w:t>
      </w:r>
      <w:r w:rsidR="002E0AB8" w:rsidRPr="009F38A6">
        <w:rPr>
          <w:rFonts w:ascii="Garamond" w:hAnsi="Garamond" w:cstheme="minorHAnsi"/>
          <w:szCs w:val="22"/>
        </w:rPr>
        <w:t xml:space="preserve"> e suas alterações</w:t>
      </w:r>
      <w:r w:rsidRPr="009F38A6">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9F38A6">
        <w:rPr>
          <w:rFonts w:ascii="Garamond" w:hAnsi="Garamond" w:cstheme="minorHAnsi"/>
          <w:szCs w:val="22"/>
        </w:rPr>
        <w:t xml:space="preserve">e legislações correlatas </w:t>
      </w:r>
      <w:r w:rsidRPr="009F38A6">
        <w:rPr>
          <w:rFonts w:ascii="Garamond" w:hAnsi="Garamond" w:cstheme="minorHAnsi"/>
          <w:szCs w:val="22"/>
        </w:rPr>
        <w:t xml:space="preserve">no que couber, e demais normas vigentes e aplicáveis ao objeto da presente </w:t>
      </w:r>
      <w:proofErr w:type="spellStart"/>
      <w:r w:rsidRPr="009F38A6">
        <w:rPr>
          <w:rFonts w:ascii="Garamond" w:hAnsi="Garamond" w:cstheme="minorHAnsi"/>
          <w:szCs w:val="22"/>
        </w:rPr>
        <w:t>licitacão</w:t>
      </w:r>
      <w:proofErr w:type="spellEnd"/>
      <w:r w:rsidRPr="009F38A6">
        <w:rPr>
          <w:rFonts w:ascii="Garamond" w:hAnsi="Garamond" w:cstheme="minorHAnsi"/>
          <w:szCs w:val="22"/>
        </w:rPr>
        <w:t xml:space="preserve"> e pelas condições do presente Edital e pelas normas do Portal de Compras </w:t>
      </w:r>
      <w:proofErr w:type="spellStart"/>
      <w:r w:rsidRPr="009F38A6">
        <w:rPr>
          <w:rFonts w:ascii="Garamond" w:hAnsi="Garamond" w:cstheme="minorHAnsi"/>
          <w:szCs w:val="22"/>
        </w:rPr>
        <w:t>Eletronicas</w:t>
      </w:r>
      <w:proofErr w:type="spellEnd"/>
      <w:r w:rsidRPr="009F38A6">
        <w:rPr>
          <w:rFonts w:ascii="Garamond" w:hAnsi="Garamond" w:cstheme="minorHAnsi"/>
          <w:szCs w:val="22"/>
        </w:rPr>
        <w:t xml:space="preserve"> BANCO NACIONAL DE COMPRAS.</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 xml:space="preserve">A presente licitação ter por objetivo o Registro de Preçopara futuro e eventual </w:t>
      </w:r>
      <w:bookmarkStart w:id="0" w:name="_Hlk175679342"/>
      <w:r w:rsidR="00223DDD" w:rsidRPr="00223DDD">
        <w:rPr>
          <w:rFonts w:ascii="Garamond" w:hAnsi="Garamond" w:cstheme="minorHAnsi"/>
          <w:b/>
        </w:rPr>
        <w:t>CONTRATAÇÃO DE PESSOA JURÍDICA PARA O FORNECIMENTO DE UTENSÍLIOS E EQUIPAMENTOS PARA AS COZINHAS DAS ESCOLAS MUNICIPAIS E CENTROS MUNICIPAIS DE EDUCAÇÃO</w:t>
      </w:r>
      <w:r w:rsidR="00223DDD" w:rsidRPr="00223DDD">
        <w:rPr>
          <w:rFonts w:ascii="Garamond" w:hAnsi="Garamond" w:cstheme="minorHAnsi"/>
          <w:b/>
          <w:bCs/>
          <w:szCs w:val="22"/>
        </w:rPr>
        <w:t>, DO MUNICÍPIO DE COLORADO, ESTADO DO PARANÁ</w:t>
      </w:r>
      <w:bookmarkEnd w:id="0"/>
      <w:r w:rsidR="00223DDD" w:rsidRPr="00223DDD">
        <w:rPr>
          <w:rFonts w:ascii="Garamond" w:hAnsi="Garamond" w:cstheme="minorHAnsi"/>
          <w:b/>
          <w:bCs/>
          <w:szCs w:val="22"/>
        </w:rPr>
        <w:t>,</w:t>
      </w:r>
      <w:r w:rsidRPr="009F38A6">
        <w:rPr>
          <w:rFonts w:ascii="Garamond" w:hAnsi="Garamond"/>
          <w:szCs w:val="22"/>
        </w:rPr>
        <w:t>o Registro será formalizado por intermédio da Ata de Registro de Preços, na forma do Anexo V, que terá vigência de 12 (doze) meses, a partir da data de sua assinatura</w:t>
      </w:r>
      <w:r w:rsidR="004E724E" w:rsidRPr="009F38A6">
        <w:rPr>
          <w:rFonts w:ascii="Garamond" w:hAnsi="Garamond"/>
          <w:szCs w:val="22"/>
        </w:rPr>
        <w:t xml:space="preserve">poderá ser prorrogado, por igual período, desde que comprovado o preço vantajoso. </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A Ata constará o registro do preço unitário ofertado pelas licitantes, cuja classificação limitar-se-á em 1º lugar para cada item.</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9F38A6">
        <w:rPr>
          <w:rFonts w:ascii="Garamond" w:hAnsi="Garamond"/>
          <w:szCs w:val="22"/>
        </w:rPr>
        <w:t>De acordo com o sistema da (BNC)</w:t>
      </w:r>
      <w:r w:rsidR="00731E40" w:rsidRPr="009F38A6">
        <w:rPr>
          <w:rFonts w:ascii="Garamond" w:hAnsi="Garamond"/>
          <w:szCs w:val="22"/>
        </w:rPr>
        <w:t xml:space="preserve">, modo de </w:t>
      </w:r>
      <w:r w:rsidR="00731E40" w:rsidRPr="009F38A6">
        <w:rPr>
          <w:rFonts w:ascii="Garamond" w:hAnsi="Garamond"/>
          <w:b/>
          <w:bCs/>
          <w:szCs w:val="22"/>
        </w:rPr>
        <w:t>disputa Aberto</w:t>
      </w:r>
      <w:r w:rsidR="00731E40" w:rsidRPr="009F38A6">
        <w:rPr>
          <w:rFonts w:ascii="Garamond" w:hAnsi="Garamond"/>
          <w:szCs w:val="22"/>
        </w:rPr>
        <w:t xml:space="preserve">, </w:t>
      </w:r>
      <w:r w:rsidRPr="009F38A6">
        <w:rPr>
          <w:rFonts w:ascii="Garamond" w:hAnsi="Garamond"/>
          <w:szCs w:val="22"/>
        </w:rPr>
        <w:t xml:space="preserve">os itens são identificados como </w:t>
      </w:r>
      <w:r w:rsidR="006A3D8E">
        <w:rPr>
          <w:rFonts w:ascii="Garamond" w:hAnsi="Garamond"/>
          <w:szCs w:val="22"/>
        </w:rPr>
        <w:t>item</w:t>
      </w:r>
      <w:r w:rsidRPr="009F38A6">
        <w:rPr>
          <w:rFonts w:ascii="Garamond" w:hAnsi="Garamond"/>
          <w:szCs w:val="22"/>
        </w:rPr>
        <w:t xml:space="preserve">, </w:t>
      </w:r>
      <w:r w:rsidRPr="009F38A6">
        <w:rPr>
          <w:rFonts w:ascii="Garamond" w:hAnsi="Garamond"/>
          <w:b/>
          <w:szCs w:val="22"/>
        </w:rPr>
        <w:t xml:space="preserve">porém o julgamento é menor preço por </w:t>
      </w:r>
      <w:r w:rsidR="009F38A6" w:rsidRPr="00097138">
        <w:rPr>
          <w:rFonts w:ascii="Garamond" w:hAnsi="Garamond"/>
          <w:b/>
          <w:szCs w:val="22"/>
        </w:rPr>
        <w:t>item</w:t>
      </w:r>
      <w:r w:rsidRPr="00097138">
        <w:rPr>
          <w:rFonts w:ascii="Garamond" w:hAnsi="Garamond"/>
          <w:b/>
          <w:szCs w:val="22"/>
        </w:rPr>
        <w:t>.</w:t>
      </w:r>
    </w:p>
    <w:p w:rsidR="00AA1589" w:rsidRPr="009F38A6"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9F38A6">
        <w:rPr>
          <w:rFonts w:ascii="Garamond" w:hAnsi="Garamond" w:cstheme="minorHAnsi"/>
          <w:szCs w:val="22"/>
        </w:rPr>
        <w:t>Local, Data E Horário para Recebimento E Abertura Das Propostas</w:t>
      </w:r>
      <w:r w:rsidRPr="009F38A6">
        <w:rPr>
          <w:rFonts w:ascii="Garamond" w:hAnsi="Garamond"/>
          <w:b/>
          <w:szCs w:val="22"/>
        </w:rPr>
        <w:t>.</w:t>
      </w:r>
    </w:p>
    <w:p w:rsidR="00223DDD" w:rsidRPr="00C26727" w:rsidRDefault="00223DDD" w:rsidP="00223DDD">
      <w:pPr>
        <w:pStyle w:val="PargrafodaLista"/>
        <w:spacing w:before="120" w:after="120" w:line="360" w:lineRule="auto"/>
        <w:ind w:left="360"/>
        <w:contextualSpacing w:val="0"/>
        <w:rPr>
          <w:rFonts w:ascii="Garamond" w:hAnsi="Garamond" w:cstheme="minorHAnsi"/>
          <w:szCs w:val="22"/>
        </w:rPr>
      </w:pPr>
      <w:r w:rsidRPr="00C26727">
        <w:rPr>
          <w:rFonts w:ascii="Garamond" w:hAnsi="Garamond" w:cstheme="minorHAnsi"/>
          <w:b/>
          <w:szCs w:val="22"/>
        </w:rPr>
        <w:t>1.7.1</w:t>
      </w:r>
      <w:r w:rsidRPr="00C26727">
        <w:rPr>
          <w:rFonts w:ascii="Garamond" w:hAnsi="Garamond" w:cstheme="minorHAnsi"/>
          <w:szCs w:val="22"/>
        </w:rPr>
        <w:t xml:space="preserve"> Acolhimento de Proposta será: </w:t>
      </w:r>
      <w:r w:rsidR="00AD3DE8">
        <w:rPr>
          <w:rFonts w:ascii="Garamond" w:hAnsi="Garamond"/>
          <w:b/>
          <w:szCs w:val="22"/>
        </w:rPr>
        <w:t>no dia 03 de março</w:t>
      </w:r>
      <w:r>
        <w:rPr>
          <w:rFonts w:ascii="Garamond" w:hAnsi="Garamond"/>
          <w:b/>
          <w:szCs w:val="22"/>
        </w:rPr>
        <w:t xml:space="preserve"> de 2025</w:t>
      </w:r>
      <w:r w:rsidR="00AD3DE8">
        <w:rPr>
          <w:rFonts w:ascii="Garamond" w:hAnsi="Garamond"/>
          <w:b/>
          <w:szCs w:val="22"/>
        </w:rPr>
        <w:t>, 23h59min até o dia 17 de março</w:t>
      </w:r>
      <w:r w:rsidRPr="00C26727">
        <w:rPr>
          <w:rFonts w:ascii="Garamond" w:hAnsi="Garamond"/>
          <w:b/>
          <w:szCs w:val="22"/>
        </w:rPr>
        <w:t xml:space="preserve"> de 202</w:t>
      </w:r>
      <w:r>
        <w:rPr>
          <w:rFonts w:ascii="Garamond" w:hAnsi="Garamond"/>
          <w:b/>
          <w:szCs w:val="22"/>
        </w:rPr>
        <w:t>5</w:t>
      </w:r>
      <w:r w:rsidR="00AD3DE8">
        <w:rPr>
          <w:rFonts w:ascii="Garamond" w:hAnsi="Garamond"/>
          <w:b/>
          <w:szCs w:val="22"/>
        </w:rPr>
        <w:t>, 08h00</w:t>
      </w:r>
      <w:r w:rsidRPr="00C26727">
        <w:rPr>
          <w:rFonts w:ascii="Garamond" w:hAnsi="Garamond"/>
          <w:b/>
          <w:szCs w:val="22"/>
        </w:rPr>
        <w:t>min (horário de Brasília/DF)</w:t>
      </w:r>
    </w:p>
    <w:p w:rsidR="00223DDD" w:rsidRPr="00C26727" w:rsidRDefault="00223DDD" w:rsidP="00223DDD">
      <w:pPr>
        <w:pStyle w:val="PargrafodaLista"/>
        <w:spacing w:before="120" w:after="120" w:line="360" w:lineRule="auto"/>
        <w:ind w:left="360"/>
        <w:contextualSpacing w:val="0"/>
        <w:rPr>
          <w:rFonts w:ascii="Garamond" w:hAnsi="Garamond"/>
          <w:szCs w:val="22"/>
        </w:rPr>
      </w:pPr>
      <w:r w:rsidRPr="00C26727">
        <w:rPr>
          <w:rFonts w:ascii="Garamond" w:hAnsi="Garamond"/>
          <w:b/>
          <w:szCs w:val="22"/>
        </w:rPr>
        <w:t>1.7.2</w:t>
      </w:r>
      <w:r w:rsidRPr="00C26727">
        <w:rPr>
          <w:rFonts w:ascii="Garamond" w:hAnsi="Garamond"/>
          <w:szCs w:val="22"/>
        </w:rPr>
        <w:t xml:space="preserve"> A abertura da Proposta será; no dia </w:t>
      </w:r>
      <w:r w:rsidR="00AD3DE8">
        <w:rPr>
          <w:rFonts w:ascii="Garamond" w:hAnsi="Garamond"/>
          <w:b/>
          <w:szCs w:val="22"/>
        </w:rPr>
        <w:t>17</w:t>
      </w:r>
      <w:r w:rsidRPr="00C26727">
        <w:rPr>
          <w:rFonts w:ascii="Garamond" w:hAnsi="Garamond"/>
          <w:b/>
          <w:szCs w:val="22"/>
        </w:rPr>
        <w:t xml:space="preserve"> de </w:t>
      </w:r>
      <w:r w:rsidR="00AD3DE8">
        <w:rPr>
          <w:rFonts w:ascii="Garamond" w:hAnsi="Garamond"/>
          <w:b/>
          <w:szCs w:val="22"/>
        </w:rPr>
        <w:t xml:space="preserve">março </w:t>
      </w:r>
      <w:r>
        <w:rPr>
          <w:rFonts w:ascii="Garamond" w:hAnsi="Garamond"/>
          <w:b/>
          <w:szCs w:val="22"/>
        </w:rPr>
        <w:t>de 2025</w:t>
      </w:r>
      <w:r w:rsidR="00AD3DE8">
        <w:rPr>
          <w:rFonts w:ascii="Garamond" w:hAnsi="Garamond"/>
          <w:b/>
          <w:szCs w:val="22"/>
        </w:rPr>
        <w:t>, 08h30</w:t>
      </w:r>
      <w:r w:rsidRPr="00C26727">
        <w:rPr>
          <w:rFonts w:ascii="Garamond" w:hAnsi="Garamond"/>
          <w:b/>
          <w:szCs w:val="22"/>
        </w:rPr>
        <w:t>min (horário de Brasília/DF)</w:t>
      </w:r>
      <w:r w:rsidRPr="00C26727">
        <w:rPr>
          <w:rFonts w:ascii="Garamond" w:hAnsi="Garamond"/>
          <w:szCs w:val="22"/>
        </w:rPr>
        <w:t>.</w:t>
      </w:r>
    </w:p>
    <w:p w:rsidR="00223DDD" w:rsidRPr="00C26727" w:rsidRDefault="00223DDD" w:rsidP="00223DDD">
      <w:pPr>
        <w:pStyle w:val="PargrafodaLista"/>
        <w:spacing w:before="120" w:after="120" w:line="360" w:lineRule="auto"/>
        <w:ind w:left="360"/>
        <w:contextualSpacing w:val="0"/>
        <w:rPr>
          <w:rFonts w:ascii="Garamond" w:hAnsi="Garamond" w:cstheme="minorHAnsi"/>
          <w:szCs w:val="22"/>
        </w:rPr>
      </w:pPr>
      <w:r w:rsidRPr="00C26727">
        <w:rPr>
          <w:rFonts w:ascii="Garamond" w:hAnsi="Garamond"/>
          <w:b/>
          <w:szCs w:val="22"/>
        </w:rPr>
        <w:t>1.7.2.1</w:t>
      </w:r>
      <w:r w:rsidRPr="00C26727">
        <w:rPr>
          <w:rFonts w:ascii="Garamond" w:hAnsi="Garamond" w:cstheme="minorHAnsi"/>
          <w:szCs w:val="22"/>
        </w:rPr>
        <w:t xml:space="preserve">A data do início da fase de Lances será no dia </w:t>
      </w:r>
      <w:r w:rsidR="00AD3DE8">
        <w:rPr>
          <w:rFonts w:ascii="Garamond" w:hAnsi="Garamond"/>
          <w:b/>
          <w:szCs w:val="22"/>
        </w:rPr>
        <w:t>17 de março</w:t>
      </w:r>
      <w:r w:rsidRPr="00C26727">
        <w:rPr>
          <w:rFonts w:ascii="Garamond" w:hAnsi="Garamond"/>
          <w:b/>
          <w:szCs w:val="22"/>
        </w:rPr>
        <w:t xml:space="preserve"> de 202</w:t>
      </w:r>
      <w:r>
        <w:rPr>
          <w:rFonts w:ascii="Garamond" w:hAnsi="Garamond"/>
          <w:b/>
          <w:szCs w:val="22"/>
        </w:rPr>
        <w:t>5</w:t>
      </w:r>
      <w:r w:rsidR="00AD3DE8">
        <w:rPr>
          <w:rFonts w:ascii="Garamond" w:hAnsi="Garamond"/>
          <w:b/>
          <w:szCs w:val="22"/>
        </w:rPr>
        <w:t>, 08h30</w:t>
      </w:r>
      <w:r w:rsidRPr="00C26727">
        <w:rPr>
          <w:rFonts w:ascii="Garamond" w:hAnsi="Garamond"/>
          <w:b/>
          <w:szCs w:val="22"/>
        </w:rPr>
        <w:t>min (horário de Brasília/DF);</w:t>
      </w:r>
    </w:p>
    <w:p w:rsidR="00223DDD" w:rsidRPr="00C26727" w:rsidRDefault="00223DDD" w:rsidP="00223DDD">
      <w:pPr>
        <w:pStyle w:val="PargrafodaLista"/>
        <w:spacing w:before="120" w:after="120" w:line="360" w:lineRule="auto"/>
        <w:ind w:left="360"/>
        <w:contextualSpacing w:val="0"/>
        <w:rPr>
          <w:rFonts w:ascii="Garamond" w:hAnsi="Garamond"/>
          <w:b/>
          <w:szCs w:val="22"/>
        </w:rPr>
      </w:pPr>
      <w:r w:rsidRPr="00C26727">
        <w:rPr>
          <w:rFonts w:ascii="Garamond" w:hAnsi="Garamond" w:cstheme="minorHAnsi"/>
          <w:b/>
          <w:szCs w:val="22"/>
        </w:rPr>
        <w:lastRenderedPageBreak/>
        <w:t>1.7.3</w:t>
      </w:r>
      <w:r w:rsidRPr="00C26727">
        <w:rPr>
          <w:rFonts w:ascii="Garamond" w:hAnsi="Garamond" w:cstheme="minorHAnsi"/>
          <w:szCs w:val="22"/>
        </w:rPr>
        <w:t xml:space="preserve">. </w:t>
      </w:r>
      <w:r w:rsidRPr="00C26727">
        <w:rPr>
          <w:rFonts w:ascii="Garamond" w:hAnsi="Garamond" w:cs="Arial"/>
          <w:bCs/>
          <w:szCs w:val="22"/>
        </w:rPr>
        <w:t>PRAZO FINAL PARA ESCLARECIMENTOS E IMPUGNAÇÕES:</w:t>
      </w:r>
      <w:r w:rsidRPr="00C26727">
        <w:rPr>
          <w:rFonts w:ascii="Garamond" w:hAnsi="Garamond" w:cs="Arial"/>
          <w:szCs w:val="22"/>
        </w:rPr>
        <w:t xml:space="preserve"> até </w:t>
      </w:r>
      <w:r w:rsidRPr="00C26727">
        <w:rPr>
          <w:rFonts w:ascii="Garamond" w:hAnsi="Garamond" w:cstheme="minorHAnsi"/>
          <w:szCs w:val="22"/>
        </w:rPr>
        <w:t xml:space="preserve">no dia </w:t>
      </w:r>
      <w:r w:rsidR="00AD3DE8">
        <w:rPr>
          <w:rFonts w:ascii="Garamond" w:hAnsi="Garamond"/>
          <w:b/>
          <w:szCs w:val="22"/>
        </w:rPr>
        <w:t>12</w:t>
      </w:r>
      <w:r w:rsidRPr="00C26727">
        <w:rPr>
          <w:rFonts w:ascii="Garamond" w:hAnsi="Garamond"/>
          <w:b/>
          <w:szCs w:val="22"/>
        </w:rPr>
        <w:t xml:space="preserve"> de </w:t>
      </w:r>
      <w:r w:rsidR="00AD3DE8">
        <w:rPr>
          <w:rFonts w:ascii="Garamond" w:hAnsi="Garamond"/>
          <w:b/>
          <w:szCs w:val="22"/>
        </w:rPr>
        <w:t>março</w:t>
      </w:r>
      <w:r>
        <w:rPr>
          <w:rFonts w:ascii="Garamond" w:hAnsi="Garamond"/>
          <w:b/>
          <w:szCs w:val="22"/>
        </w:rPr>
        <w:t xml:space="preserve"> de 2025</w:t>
      </w:r>
      <w:r w:rsidR="00AD3DE8">
        <w:rPr>
          <w:rFonts w:ascii="Garamond" w:hAnsi="Garamond"/>
          <w:b/>
          <w:szCs w:val="22"/>
        </w:rPr>
        <w:t>, 00h00</w:t>
      </w:r>
      <w:r w:rsidRPr="00C26727">
        <w:rPr>
          <w:rFonts w:ascii="Garamond" w:hAnsi="Garamond"/>
          <w:b/>
          <w:szCs w:val="22"/>
        </w:rPr>
        <w:t>min (horário de Brasília/DF);</w:t>
      </w:r>
    </w:p>
    <w:p w:rsidR="00154A59" w:rsidRPr="00BC2095" w:rsidRDefault="00154A59" w:rsidP="00AA49E6">
      <w:pPr>
        <w:pStyle w:val="PargrafodaLista"/>
        <w:spacing w:before="120" w:after="120" w:line="360" w:lineRule="auto"/>
        <w:ind w:left="0" w:firstLine="284"/>
        <w:contextualSpacing w:val="0"/>
        <w:rPr>
          <w:rFonts w:ascii="Garamond" w:hAnsi="Garamond"/>
          <w:b/>
          <w:szCs w:val="22"/>
        </w:rPr>
      </w:pPr>
      <w:r w:rsidRPr="009F38A6">
        <w:rPr>
          <w:rFonts w:ascii="Garamond" w:hAnsi="Garamond"/>
          <w:b/>
          <w:szCs w:val="22"/>
        </w:rPr>
        <w:t>17.4</w:t>
      </w:r>
      <w:r w:rsidRPr="00BC2095">
        <w:rPr>
          <w:rFonts w:ascii="Garamond" w:hAnsi="Garamond"/>
          <w:b/>
          <w:szCs w:val="22"/>
        </w:rPr>
        <w:t>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rsidR="00154A59" w:rsidRPr="009F38A6" w:rsidRDefault="00154A59" w:rsidP="00AA49E6">
      <w:pPr>
        <w:pStyle w:val="PargrafodaLista"/>
        <w:spacing w:before="120" w:after="120" w:line="360" w:lineRule="auto"/>
        <w:ind w:left="0" w:firstLine="284"/>
        <w:rPr>
          <w:rFonts w:ascii="Garamond" w:hAnsi="Garamond"/>
          <w:bCs/>
          <w:szCs w:val="22"/>
        </w:rPr>
      </w:pPr>
      <w:r w:rsidRPr="009F38A6">
        <w:rPr>
          <w:rFonts w:ascii="Garamond" w:hAnsi="Garamond"/>
          <w:b/>
          <w:szCs w:val="22"/>
        </w:rPr>
        <w:t xml:space="preserve">17.4.1 </w:t>
      </w:r>
      <w:r w:rsidRPr="009F38A6">
        <w:rPr>
          <w:rFonts w:ascii="Garamond" w:hAnsi="Garamond"/>
          <w:bCs/>
          <w:szCs w:val="22"/>
        </w:rPr>
        <w:t>Nos casos em que houver necessidade de realizar sessões além da inicial, as novas datas serão divulgadas por meio de comunicação oficial Diário Oficial deste Órgão</w:t>
      </w:r>
      <w:r w:rsidR="00037CAD" w:rsidRPr="009F38A6">
        <w:rPr>
          <w:rFonts w:ascii="Garamond" w:hAnsi="Garamond"/>
          <w:bCs/>
          <w:szCs w:val="22"/>
        </w:rPr>
        <w:t>, sistema e plataforma</w:t>
      </w:r>
      <w:r w:rsidRPr="009F38A6">
        <w:rPr>
          <w:rFonts w:ascii="Garamond" w:hAnsi="Garamond"/>
          <w:bCs/>
          <w:szCs w:val="22"/>
        </w:rPr>
        <w:t>.</w:t>
      </w:r>
    </w:p>
    <w:p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w:t>
      </w:r>
      <w:r w:rsidR="00037CAD" w:rsidRPr="009F38A6">
        <w:rPr>
          <w:rFonts w:ascii="Garamond" w:hAnsi="Garamond"/>
          <w:b/>
          <w:szCs w:val="22"/>
        </w:rPr>
        <w:t>7</w:t>
      </w:r>
      <w:r w:rsidRPr="009F38A6">
        <w:rPr>
          <w:rFonts w:ascii="Garamond" w:hAnsi="Garamond"/>
          <w:b/>
          <w:szCs w:val="22"/>
        </w:rPr>
        <w:t>.</w:t>
      </w:r>
      <w:r w:rsidR="00037CAD" w:rsidRPr="009F38A6">
        <w:rPr>
          <w:rFonts w:ascii="Garamond" w:hAnsi="Garamond"/>
          <w:b/>
          <w:szCs w:val="22"/>
        </w:rPr>
        <w:t>5</w:t>
      </w:r>
      <w:r w:rsidRPr="009F38A6">
        <w:rPr>
          <w:rFonts w:ascii="Garamond" w:hAnsi="Garamond"/>
          <w:bCs/>
          <w:szCs w:val="22"/>
        </w:rPr>
        <w:t xml:space="preserve"> Eventuais retificações e demais do Edital serão disponibilizados no Portal de Licitações BOLSA NACIONAL DE COMPRAS conforme o item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 xml:space="preserve"> e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.1 acima.</w:t>
      </w:r>
    </w:p>
    <w:p w:rsidR="00AA1589" w:rsidRPr="009F38A6" w:rsidRDefault="00AA1589" w:rsidP="00AA49E6">
      <w:pPr>
        <w:pStyle w:val="PargrafodaLista"/>
        <w:spacing w:before="120" w:after="120" w:line="360" w:lineRule="auto"/>
        <w:ind w:left="0"/>
        <w:contextualSpacing w:val="0"/>
        <w:rPr>
          <w:rFonts w:ascii="Garamond" w:hAnsi="Garamond" w:cstheme="minorHAnsi"/>
          <w:szCs w:val="22"/>
        </w:rPr>
      </w:pPr>
      <w:r w:rsidRPr="009F38A6">
        <w:rPr>
          <w:rFonts w:ascii="Garamond" w:hAnsi="Garamond" w:cstheme="minorHAnsi"/>
          <w:b/>
          <w:szCs w:val="22"/>
        </w:rPr>
        <w:t xml:space="preserve">1.8 </w:t>
      </w:r>
      <w:r w:rsidR="00F7435C" w:rsidRPr="009F38A6">
        <w:rPr>
          <w:rFonts w:ascii="Garamond" w:hAnsi="Garamond" w:cstheme="minorHAnsi"/>
          <w:b/>
          <w:szCs w:val="22"/>
        </w:rPr>
        <w:t>Os interessados arcarão com todos os custos decorrentes da elaboração e apresentação de suas propostas.</w:t>
      </w:r>
    </w:p>
    <w:p w:rsidR="00AA1589" w:rsidRPr="009F38A6" w:rsidRDefault="00AA1589" w:rsidP="00AA49E6">
      <w:pPr>
        <w:spacing w:before="120" w:after="120" w:line="360" w:lineRule="auto"/>
        <w:rPr>
          <w:rFonts w:ascii="Garamond" w:hAnsi="Garamond" w:cstheme="minorHAnsi"/>
          <w:b/>
          <w:szCs w:val="22"/>
        </w:rPr>
      </w:pPr>
      <w:r w:rsidRPr="009F38A6">
        <w:rPr>
          <w:rFonts w:ascii="Garamond" w:hAnsi="Garamond" w:cstheme="minorHAnsi"/>
          <w:b/>
          <w:szCs w:val="22"/>
        </w:rPr>
        <w:t xml:space="preserve">1.9 </w:t>
      </w:r>
      <w:r w:rsidR="00F7435C" w:rsidRPr="009F38A6">
        <w:rPr>
          <w:rFonts w:ascii="Garamond" w:hAnsi="Garamond" w:cstheme="minorHAnsi"/>
          <w:b/>
          <w:szCs w:val="22"/>
        </w:rPr>
        <w:t xml:space="preserve">Alertamos os interessados em participarem do pregão eletrônico poderá retirados o edital e sues anexos pessoalmente no meio supramencionado, </w:t>
      </w:r>
      <w:r w:rsidR="009A6E62" w:rsidRPr="009F38A6">
        <w:rPr>
          <w:rFonts w:ascii="Garamond" w:hAnsi="Garamond" w:cstheme="minorHAnsi"/>
          <w:b/>
          <w:szCs w:val="22"/>
        </w:rPr>
        <w:t xml:space="preserve">e-mail </w:t>
      </w:r>
      <w:hyperlink r:id="rId8" w:history="1">
        <w:r w:rsidR="009A6E62" w:rsidRPr="009F38A6">
          <w:rPr>
            <w:rStyle w:val="Hyperlink"/>
            <w:rFonts w:ascii="Garamond" w:hAnsi="Garamond" w:cstheme="minorHAnsi"/>
            <w:b/>
            <w:szCs w:val="22"/>
          </w:rPr>
          <w:t>licitacao@colorado.pr.gov.br</w:t>
        </w:r>
      </w:hyperlink>
      <w:r w:rsidR="009A6E62" w:rsidRPr="009F38A6">
        <w:rPr>
          <w:rFonts w:ascii="Garamond" w:hAnsi="Garamond" w:cstheme="minorHAnsi"/>
          <w:b/>
          <w:szCs w:val="22"/>
        </w:rPr>
        <w:t xml:space="preserve">, telefone 44 33211213, </w:t>
      </w:r>
      <w:r w:rsidR="00F7435C" w:rsidRPr="009F38A6">
        <w:rPr>
          <w:rFonts w:ascii="Garamond" w:hAnsi="Garamond" w:cstheme="minorHAnsi"/>
          <w:b/>
          <w:szCs w:val="22"/>
        </w:rPr>
        <w:t xml:space="preserve">no Portal da </w:t>
      </w:r>
      <w:proofErr w:type="spellStart"/>
      <w:r w:rsidR="00F7435C" w:rsidRPr="009F38A6">
        <w:rPr>
          <w:rFonts w:ascii="Garamond" w:hAnsi="Garamond" w:cstheme="minorHAnsi"/>
          <w:b/>
          <w:szCs w:val="22"/>
        </w:rPr>
        <w:t>Transparencia</w:t>
      </w:r>
      <w:proofErr w:type="spellEnd"/>
      <w:r w:rsidR="00F7435C" w:rsidRPr="009F38A6">
        <w:rPr>
          <w:rFonts w:ascii="Garamond" w:hAnsi="Garamond" w:cstheme="minorHAnsi"/>
          <w:b/>
          <w:szCs w:val="22"/>
        </w:rPr>
        <w:t xml:space="preserve"> na página do site </w:t>
      </w:r>
      <w:hyperlink r:id="rId9" w:history="1">
        <w:r w:rsidR="00F7435C" w:rsidRPr="009F38A6">
          <w:rPr>
            <w:rStyle w:val="Hyperlink"/>
            <w:rFonts w:ascii="Garamond" w:hAnsi="Garamond" w:cstheme="minorHAnsi"/>
            <w:b/>
            <w:szCs w:val="22"/>
          </w:rPr>
          <w:t>http://www.colorado.pr.gov.br</w:t>
        </w:r>
      </w:hyperlink>
      <w:r w:rsidR="00F7435C" w:rsidRPr="009F38A6">
        <w:rPr>
          <w:rStyle w:val="Hyperlink"/>
          <w:rFonts w:ascii="Garamond" w:hAnsi="Garamond" w:cstheme="minorHAnsi"/>
          <w:b/>
          <w:szCs w:val="22"/>
        </w:rPr>
        <w:t>,</w:t>
      </w:r>
      <w:r w:rsidR="00F7435C" w:rsidRPr="009F38A6">
        <w:rPr>
          <w:rStyle w:val="Hyperlink"/>
          <w:rFonts w:ascii="Garamond" w:hAnsi="Garamond" w:cstheme="minorHAnsi"/>
          <w:b/>
          <w:color w:val="auto"/>
          <w:szCs w:val="22"/>
          <w:u w:val="none"/>
        </w:rPr>
        <w:t xml:space="preserve"> BNC – Banco Nacional de Compras </w:t>
      </w:r>
      <w:hyperlink r:id="rId10" w:history="1">
        <w:r w:rsidR="00F7435C" w:rsidRPr="009F38A6">
          <w:rPr>
            <w:rStyle w:val="Hyperlink"/>
            <w:rFonts w:ascii="Garamond" w:hAnsi="Garamond" w:cstheme="minorHAnsi"/>
            <w:b/>
            <w:szCs w:val="22"/>
          </w:rPr>
          <w:t>www.bnc.org.br</w:t>
        </w:r>
      </w:hyperlink>
      <w:r w:rsidR="00F7435C" w:rsidRPr="009F38A6">
        <w:rPr>
          <w:rFonts w:ascii="Garamond" w:hAnsi="Garamond" w:cstheme="minorHAnsi"/>
          <w:b/>
          <w:szCs w:val="22"/>
        </w:rPr>
        <w:t xml:space="preserve">  PNCP – Portal Nacional de Contratações Públicas, no qual deverão acompanhar os tramites das licitações para qualquer eventuais mudanças</w:t>
      </w:r>
      <w:r w:rsidRPr="009F38A6">
        <w:rPr>
          <w:rFonts w:ascii="Garamond" w:hAnsi="Garamond" w:cstheme="minorHAnsi"/>
          <w:b/>
          <w:szCs w:val="22"/>
        </w:rPr>
        <w:t xml:space="preserve">, </w:t>
      </w:r>
      <w:r w:rsidR="00F7435C" w:rsidRPr="009F38A6">
        <w:rPr>
          <w:rFonts w:ascii="Garamond" w:hAnsi="Garamond" w:cstheme="minorHAnsi"/>
          <w:b/>
          <w:szCs w:val="22"/>
        </w:rPr>
        <w:t>inclusive, cabendo aos interessados o atendimento das normas de cadastramento, certificação e credenciamento junto portal de licitações bolsa nacional de compras.</w:t>
      </w:r>
    </w:p>
    <w:p w:rsidR="00AA1589" w:rsidRPr="009F38A6" w:rsidRDefault="00AA1589" w:rsidP="00AA49E6">
      <w:pPr>
        <w:spacing w:before="120" w:after="120" w:line="360" w:lineRule="auto"/>
        <w:rPr>
          <w:rFonts w:ascii="Garamond" w:hAnsi="Garamond" w:cs="Arial"/>
          <w:bCs/>
          <w:szCs w:val="22"/>
        </w:rPr>
      </w:pPr>
      <w:r w:rsidRPr="009F38A6">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9F38A6">
        <w:rPr>
          <w:rFonts w:ascii="Garamond" w:hAnsi="Garamond" w:cstheme="minorHAnsi"/>
          <w:sz w:val="22"/>
          <w:szCs w:val="22"/>
        </w:rPr>
        <w:t>2. DAS CONDIÇÕES PARA PARTICIPAÇÃO</w:t>
      </w:r>
    </w:p>
    <w:p w:rsidR="00AA1589" w:rsidRPr="009F38A6" w:rsidRDefault="0023118D"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23118D">
        <w:rPr>
          <w:rFonts w:ascii="Garamond" w:hAnsi="Garamond" w:cstheme="minorHAnsi"/>
          <w:szCs w:val="22"/>
        </w:rPr>
        <w:t>Poderão participar do Pregão, 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w:t>
      </w:r>
      <w:r w:rsidR="00AA1589" w:rsidRPr="009F38A6">
        <w:rPr>
          <w:rFonts w:ascii="Garamond" w:hAnsi="Garamond" w:cstheme="minorHAnsi"/>
          <w:szCs w:val="22"/>
        </w:rPr>
        <w:t xml:space="preserve">, BANCO NACIONAL DE COMPRAS (BNC). </w:t>
      </w:r>
    </w:p>
    <w:p w:rsidR="0023118D" w:rsidRDefault="00AA1589" w:rsidP="00AA49E6">
      <w:pPr>
        <w:pStyle w:val="PargrafodaLista"/>
        <w:autoSpaceDE w:val="0"/>
        <w:autoSpaceDN w:val="0"/>
        <w:adjustRightInd w:val="0"/>
        <w:spacing w:before="120" w:after="120" w:line="360" w:lineRule="auto"/>
        <w:ind w:left="0"/>
        <w:rPr>
          <w:rFonts w:ascii="Garamond" w:hAnsi="Garamond" w:cstheme="minorHAnsi"/>
          <w:b/>
          <w:bCs/>
          <w:szCs w:val="22"/>
        </w:rPr>
      </w:pPr>
      <w:r w:rsidRPr="009F38A6">
        <w:rPr>
          <w:rFonts w:ascii="Garamond" w:hAnsi="Garamond" w:cstheme="minorHAnsi"/>
          <w:b/>
          <w:bCs/>
          <w:szCs w:val="22"/>
        </w:rPr>
        <w:t xml:space="preserve">2.2. </w:t>
      </w:r>
      <w:r w:rsidR="0023118D" w:rsidRPr="0023118D">
        <w:rPr>
          <w:rFonts w:ascii="Garamond" w:hAnsi="Garamond" w:cstheme="minorHAnsi"/>
          <w:b/>
          <w:bCs/>
          <w:szCs w:val="22"/>
        </w:rPr>
        <w:t xml:space="preserve">DA LICITAÇÃO EXCLUSIVA PARA ME/EPP/MEI E DEMAIS ENQUADRADAS NESTA CONDIÇÃO. </w:t>
      </w:r>
    </w:p>
    <w:p w:rsidR="00AA1589" w:rsidRPr="009F38A6" w:rsidRDefault="0023118D" w:rsidP="0023118D">
      <w:pPr>
        <w:pStyle w:val="PargrafodaLista"/>
        <w:autoSpaceDE w:val="0"/>
        <w:autoSpaceDN w:val="0"/>
        <w:adjustRightInd w:val="0"/>
        <w:spacing w:before="120" w:after="120" w:line="360" w:lineRule="auto"/>
        <w:ind w:left="0" w:firstLine="284"/>
        <w:rPr>
          <w:rFonts w:ascii="Garamond" w:eastAsiaTheme="minorHAnsi" w:hAnsi="Garamond" w:cs="CIDFont+F7"/>
          <w:szCs w:val="22"/>
          <w:lang w:eastAsia="en-US"/>
        </w:rPr>
      </w:pPr>
      <w:r>
        <w:rPr>
          <w:rFonts w:ascii="Garamond" w:hAnsi="Garamond" w:cstheme="minorHAnsi"/>
          <w:b/>
          <w:bCs/>
          <w:szCs w:val="22"/>
        </w:rPr>
        <w:t xml:space="preserve">2.2.1 </w:t>
      </w:r>
      <w:r w:rsidR="00AA1589" w:rsidRPr="009F38A6">
        <w:rPr>
          <w:rFonts w:ascii="Garamond" w:eastAsiaTheme="minorHAnsi" w:hAnsi="Garamond" w:cs="CIDFont+F7"/>
          <w:szCs w:val="22"/>
          <w:lang w:eastAsia="en-US"/>
        </w:rPr>
        <w:t>O benefício concedido às Microempresas (</w:t>
      </w:r>
      <w:proofErr w:type="spellStart"/>
      <w:r w:rsidR="00AA1589" w:rsidRPr="009F38A6">
        <w:rPr>
          <w:rFonts w:ascii="Garamond" w:eastAsiaTheme="minorHAnsi" w:hAnsi="Garamond" w:cs="CIDFont+F7"/>
          <w:szCs w:val="22"/>
          <w:lang w:eastAsia="en-US"/>
        </w:rPr>
        <w:t>ME’s</w:t>
      </w:r>
      <w:proofErr w:type="spellEnd"/>
      <w:r w:rsidR="00AA1589" w:rsidRPr="009F38A6">
        <w:rPr>
          <w:rFonts w:ascii="Garamond" w:eastAsiaTheme="minorHAnsi" w:hAnsi="Garamond" w:cs="CIDFont+F7"/>
          <w:szCs w:val="22"/>
          <w:lang w:eastAsia="en-US"/>
        </w:rPr>
        <w:t xml:space="preserve">) e Empresas de Pequeno Porte (EPP’s) visa a promoção de fomento da economia </w:t>
      </w:r>
      <w:r w:rsidR="00DC6FF7">
        <w:rPr>
          <w:rFonts w:ascii="Garamond" w:eastAsiaTheme="minorHAnsi" w:hAnsi="Garamond" w:cs="CIDFont+F7"/>
          <w:szCs w:val="22"/>
          <w:lang w:eastAsia="en-US"/>
        </w:rPr>
        <w:t>regional</w:t>
      </w:r>
      <w:r w:rsidR="00AA1589" w:rsidRPr="009F38A6">
        <w:rPr>
          <w:rFonts w:ascii="Garamond" w:eastAsiaTheme="minorHAnsi" w:hAnsi="Garamond" w:cs="CIDFont+F7"/>
          <w:szCs w:val="22"/>
          <w:lang w:eastAsia="en-US"/>
        </w:rPr>
        <w:t>, desenvolvimento econômico/social e ampliação de eficiência de políticas públicas, às empresas sediadas</w:t>
      </w:r>
      <w:r w:rsidR="008D4456">
        <w:rPr>
          <w:rFonts w:ascii="Garamond" w:eastAsiaTheme="minorHAnsi" w:hAnsi="Garamond" w:cs="CIDFont+F7"/>
          <w:szCs w:val="22"/>
          <w:lang w:eastAsia="en-US"/>
        </w:rPr>
        <w:t xml:space="preserve"> regionalmentea</w:t>
      </w:r>
      <w:r w:rsidR="00AA1589" w:rsidRPr="009F38A6">
        <w:rPr>
          <w:rFonts w:ascii="Garamond" w:eastAsiaTheme="minorHAnsi" w:hAnsi="Garamond" w:cs="CIDFont+F7"/>
          <w:szCs w:val="22"/>
          <w:lang w:eastAsia="en-US"/>
        </w:rPr>
        <w:t>o Município de Colorado, estando em consonância com o disposto no §3º, Artigo 47 e Art. 48 e 49 da LC nº 123/06; § 2 inc</w:t>
      </w:r>
      <w:r w:rsidR="00DC6FF7">
        <w:rPr>
          <w:rFonts w:ascii="Garamond" w:eastAsiaTheme="minorHAnsi" w:hAnsi="Garamond" w:cs="CIDFont+F7"/>
          <w:szCs w:val="22"/>
          <w:lang w:eastAsia="en-US"/>
        </w:rPr>
        <w:t>iso</w:t>
      </w:r>
      <w:r w:rsidR="00AA1589" w:rsidRPr="009F38A6">
        <w:rPr>
          <w:rFonts w:ascii="Garamond" w:eastAsiaTheme="minorHAnsi" w:hAnsi="Garamond" w:cs="CIDFont+F7"/>
          <w:szCs w:val="22"/>
          <w:lang w:eastAsia="en-US"/>
        </w:rPr>
        <w:t xml:space="preserve"> I</w:t>
      </w:r>
      <w:r w:rsidR="00DC6FF7">
        <w:rPr>
          <w:rFonts w:ascii="Garamond" w:eastAsiaTheme="minorHAnsi" w:hAnsi="Garamond" w:cs="CIDFont+F7"/>
          <w:szCs w:val="22"/>
          <w:lang w:eastAsia="en-US"/>
        </w:rPr>
        <w:t>I</w:t>
      </w:r>
      <w:r w:rsidR="00AA1589" w:rsidRPr="009F38A6">
        <w:rPr>
          <w:rFonts w:ascii="Garamond" w:eastAsiaTheme="minorHAnsi" w:hAnsi="Garamond" w:cs="CIDFont+F7"/>
          <w:szCs w:val="22"/>
          <w:lang w:eastAsia="en-US"/>
        </w:rPr>
        <w:t xml:space="preserve"> Decreto Municipal 298/2021 </w:t>
      </w:r>
      <w:r w:rsidR="009D323E" w:rsidRPr="009F38A6">
        <w:rPr>
          <w:rFonts w:ascii="Garamond" w:eastAsiaTheme="minorHAnsi" w:hAnsi="Garamond" w:cs="CIDFont+F7"/>
          <w:szCs w:val="22"/>
          <w:lang w:eastAsia="en-US"/>
        </w:rPr>
        <w:t>e prejulgado</w:t>
      </w:r>
      <w:r w:rsidR="00AA1589" w:rsidRPr="009F38A6">
        <w:rPr>
          <w:rFonts w:ascii="Garamond" w:eastAsiaTheme="minorHAnsi" w:hAnsi="Garamond" w:cs="CIDFont+F7"/>
          <w:szCs w:val="22"/>
          <w:lang w:eastAsia="en-US"/>
        </w:rPr>
        <w:t xml:space="preserve"> nº 027 – TCE/PR.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ab/>
      </w:r>
      <w:r w:rsidR="008D4456">
        <w:rPr>
          <w:rFonts w:ascii="Garamond" w:eastAsiaTheme="minorHAnsi" w:hAnsi="Garamond" w:cs="CIDFont+F7"/>
          <w:szCs w:val="22"/>
          <w:lang w:eastAsia="en-US"/>
        </w:rPr>
        <w:t xml:space="preserve">a) </w:t>
      </w:r>
      <w:r w:rsidRPr="009F38A6">
        <w:rPr>
          <w:rFonts w:ascii="Garamond" w:eastAsiaTheme="minorHAnsi" w:hAnsi="Garamond" w:cs="CIDFont+F7"/>
          <w:szCs w:val="22"/>
          <w:lang w:eastAsia="en-US"/>
        </w:rPr>
        <w:t xml:space="preserve">A restrição adotada no presente certame, é ato discricionário da Administração, e encontra respaldo legal e jurisprudencial, no mínimo 03 (três) empresas cujo ramo/atividade são pertinentes a licitação. </w:t>
      </w:r>
    </w:p>
    <w:p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r>
      <w:r w:rsidR="008D4456">
        <w:rPr>
          <w:rFonts w:ascii="Garamond" w:eastAsiaTheme="minorHAnsi" w:hAnsi="Garamond" w:cs="CIDFont+F7"/>
          <w:szCs w:val="22"/>
          <w:lang w:eastAsia="en-US"/>
        </w:rPr>
        <w:t>b)</w:t>
      </w:r>
      <w:r w:rsidRPr="009F38A6">
        <w:rPr>
          <w:rFonts w:ascii="Garamond" w:eastAsiaTheme="minorHAnsi" w:hAnsi="Garamond" w:cs="CIDFont+F7"/>
          <w:szCs w:val="22"/>
          <w:lang w:eastAsia="en-US"/>
        </w:rPr>
        <w:t xml:space="preserve"> Justificativa que fundamenta a abertura de Procedimento Licitatório com aplicação do Benef</w:t>
      </w:r>
      <w:r w:rsidR="008D4456">
        <w:rPr>
          <w:rFonts w:ascii="Garamond" w:eastAsiaTheme="minorHAnsi" w:hAnsi="Garamond" w:cs="CIDFont+F7"/>
          <w:szCs w:val="22"/>
          <w:lang w:eastAsia="en-US"/>
        </w:rPr>
        <w:t>ício</w:t>
      </w:r>
      <w:r w:rsidRPr="009F38A6">
        <w:rPr>
          <w:rFonts w:ascii="Garamond" w:eastAsiaTheme="minorHAnsi" w:hAnsi="Garamond" w:cs="CIDFont+F7"/>
          <w:szCs w:val="22"/>
          <w:lang w:eastAsia="en-US"/>
        </w:rPr>
        <w:t xml:space="preserve"> constante dono §3º, Artigo 47 e Art. 48 e 49 da LC nº 123/06; § 2 </w:t>
      </w:r>
      <w:proofErr w:type="spellStart"/>
      <w:r w:rsidRPr="009F38A6">
        <w:rPr>
          <w:rFonts w:ascii="Garamond" w:eastAsiaTheme="minorHAnsi" w:hAnsi="Garamond" w:cs="CIDFont+F7"/>
          <w:szCs w:val="22"/>
          <w:lang w:eastAsia="en-US"/>
        </w:rPr>
        <w:t>inc</w:t>
      </w:r>
      <w:r w:rsidR="00BC2095">
        <w:rPr>
          <w:rFonts w:ascii="Garamond" w:eastAsiaTheme="minorHAnsi" w:hAnsi="Garamond" w:cs="CIDFont+F7"/>
          <w:szCs w:val="22"/>
          <w:lang w:eastAsia="en-US"/>
        </w:rPr>
        <w:t>I</w:t>
      </w:r>
      <w:r w:rsidRPr="009F38A6">
        <w:rPr>
          <w:rFonts w:ascii="Garamond" w:eastAsiaTheme="minorHAnsi" w:hAnsi="Garamond" w:cs="CIDFont+F7"/>
          <w:szCs w:val="22"/>
          <w:lang w:eastAsia="en-US"/>
        </w:rPr>
        <w:t>I</w:t>
      </w:r>
      <w:proofErr w:type="spellEnd"/>
      <w:r w:rsidRPr="009F38A6">
        <w:rPr>
          <w:rFonts w:ascii="Garamond" w:eastAsiaTheme="minorHAnsi" w:hAnsi="Garamond" w:cs="CIDFont+F7"/>
          <w:szCs w:val="22"/>
          <w:lang w:eastAsia="en-US"/>
        </w:rPr>
        <w:t xml:space="preserve"> Decreto Municipal 298/2021 e Prejulgado nº 027 – TCE/PR.</w:t>
      </w:r>
    </w:p>
    <w:p w:rsidR="0055669C" w:rsidRPr="00BC2095" w:rsidRDefault="00DC6FF7" w:rsidP="00DC6FF7">
      <w:pPr>
        <w:pStyle w:val="PargrafodaLista"/>
        <w:autoSpaceDE w:val="0"/>
        <w:autoSpaceDN w:val="0"/>
        <w:adjustRightInd w:val="0"/>
        <w:spacing w:before="120" w:after="120" w:line="360" w:lineRule="auto"/>
        <w:ind w:left="0"/>
        <w:rPr>
          <w:rFonts w:ascii="Garamond" w:hAnsi="Garamond" w:cstheme="minorHAnsi"/>
          <w:b/>
          <w:bCs/>
          <w:szCs w:val="22"/>
        </w:rPr>
      </w:pPr>
      <w:r w:rsidRPr="00BC2095">
        <w:rPr>
          <w:rFonts w:ascii="Garamond" w:eastAsiaTheme="minorHAnsi" w:hAnsi="Garamond" w:cs="CIDFont+F7"/>
          <w:b/>
          <w:bCs/>
          <w:szCs w:val="22"/>
          <w:lang w:eastAsia="en-US"/>
        </w:rPr>
        <w:t>2.3</w:t>
      </w:r>
      <w:r w:rsidR="00AA1589" w:rsidRPr="00BC2095">
        <w:rPr>
          <w:rFonts w:ascii="Garamond" w:eastAsiaTheme="minorHAnsi" w:hAnsi="Garamond" w:cs="CIDFont+F7"/>
          <w:b/>
          <w:bCs/>
          <w:szCs w:val="22"/>
          <w:lang w:eastAsia="en-US"/>
        </w:rPr>
        <w:tab/>
      </w:r>
      <w:r w:rsidR="0055669C" w:rsidRPr="00BC2095">
        <w:rPr>
          <w:rFonts w:ascii="Garamond" w:hAnsi="Garamond" w:cstheme="minorHAnsi"/>
          <w:b/>
          <w:bCs/>
          <w:szCs w:val="22"/>
        </w:rPr>
        <w:t xml:space="preserve">Não poderá disputar ou participar da execução </w:t>
      </w:r>
      <w:proofErr w:type="spellStart"/>
      <w:r w:rsidR="0055669C" w:rsidRPr="00BC2095">
        <w:rPr>
          <w:rFonts w:ascii="Garamond" w:hAnsi="Garamond" w:cstheme="minorHAnsi"/>
          <w:b/>
          <w:bCs/>
          <w:szCs w:val="22"/>
        </w:rPr>
        <w:t>contrao</w:t>
      </w:r>
      <w:proofErr w:type="spellEnd"/>
      <w:r w:rsidR="0055669C" w:rsidRPr="00BC2095">
        <w:rPr>
          <w:rFonts w:ascii="Garamond" w:hAnsi="Garamond" w:cstheme="minorHAnsi"/>
          <w:b/>
          <w:bCs/>
          <w:szCs w:val="22"/>
        </w:rPr>
        <w:t>, direta ou indiretamente</w:t>
      </w:r>
    </w:p>
    <w:p w:rsidR="00AA1589" w:rsidRPr="009F38A6" w:rsidRDefault="0055669C" w:rsidP="00AA49E6">
      <w:pPr>
        <w:spacing w:before="120" w:after="120" w:line="360" w:lineRule="auto"/>
        <w:rPr>
          <w:rFonts w:ascii="Garamond" w:hAnsi="Garamond" w:cstheme="minorHAnsi"/>
          <w:szCs w:val="22"/>
        </w:rPr>
      </w:pPr>
      <w:r w:rsidRPr="009F38A6">
        <w:rPr>
          <w:rFonts w:ascii="Garamond" w:hAnsi="Garamond" w:cstheme="minorHAnsi"/>
          <w:szCs w:val="22"/>
        </w:rPr>
        <w:t xml:space="preserve">2.3.1 </w:t>
      </w:r>
      <w:r w:rsidR="00AA1589" w:rsidRPr="009F38A6">
        <w:rPr>
          <w:rFonts w:ascii="Garamond" w:hAnsi="Garamond" w:cstheme="minorHAnsi"/>
          <w:szCs w:val="22"/>
        </w:rPr>
        <w:t xml:space="preserve">Será vedada a participação de </w:t>
      </w:r>
      <w:r w:rsidRPr="009F38A6">
        <w:rPr>
          <w:rFonts w:ascii="Garamond" w:hAnsi="Garamond" w:cstheme="minorHAnsi"/>
          <w:szCs w:val="22"/>
        </w:rPr>
        <w:t xml:space="preserve">pessoas física ou jurídica que se encontra, ao tempo da licitação, </w:t>
      </w:r>
      <w:r w:rsidR="001B2EFA" w:rsidRPr="009F38A6">
        <w:rPr>
          <w:rFonts w:ascii="Garamond" w:hAnsi="Garamond" w:cstheme="minorHAnsi"/>
          <w:szCs w:val="22"/>
        </w:rPr>
        <w:t>i</w:t>
      </w:r>
      <w:r w:rsidRPr="009F38A6">
        <w:rPr>
          <w:rFonts w:ascii="Garamond" w:hAnsi="Garamond" w:cstheme="minorHAnsi"/>
          <w:szCs w:val="22"/>
        </w:rPr>
        <w:t>mpossibilitada de participar da licitação em decorrência de sanção que lhe foi imposta, artigo 14 da Lei Federal nº 14.133/2021</w:t>
      </w:r>
      <w:r w:rsidR="00255767" w:rsidRPr="009F38A6">
        <w:rPr>
          <w:rFonts w:ascii="Garamond" w:hAnsi="Garamond" w:cstheme="minorHAnsi"/>
          <w:szCs w:val="22"/>
        </w:rPr>
        <w:t>, e as incluídas nos demais impedimentos trazidos no Art. 9° e 14 da Lei 14.133/2021.</w:t>
      </w:r>
    </w:p>
    <w:p w:rsidR="00AA1589"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2</w:t>
      </w:r>
      <w:r w:rsidRPr="009F38A6">
        <w:rPr>
          <w:rFonts w:ascii="Garamond" w:hAnsi="Garamond" w:cstheme="minorHAnsi"/>
          <w:szCs w:val="22"/>
        </w:rPr>
        <w:t xml:space="preserve">. </w:t>
      </w:r>
      <w:r w:rsidR="00BE0EC0" w:rsidRPr="009F38A6">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rsidR="001B2EFA"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3</w:t>
      </w:r>
      <w:r w:rsidRPr="009F38A6">
        <w:rPr>
          <w:rFonts w:ascii="Garamond" w:hAnsi="Garamond" w:cstheme="minorHAnsi"/>
          <w:szCs w:val="22"/>
        </w:rPr>
        <w:t xml:space="preserve">. </w:t>
      </w:r>
      <w:r w:rsidR="001B2EFA" w:rsidRPr="009F38A6">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2.3.4</w:t>
      </w:r>
      <w:r w:rsidRPr="009F38A6">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2.3.5</w:t>
      </w:r>
      <w:r w:rsidRPr="009F38A6">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2.3.6</w:t>
      </w:r>
      <w:r w:rsidRPr="009F38A6">
        <w:rPr>
          <w:rFonts w:ascii="Garamond" w:hAnsi="Garamond" w:cstheme="minorHAnsi"/>
          <w:szCs w:val="22"/>
        </w:rPr>
        <w:tab/>
        <w:t>Organizações da Sociedade Civil de Interesse Público - OSCIP, atuando nessa condição.</w:t>
      </w:r>
    </w:p>
    <w:p w:rsidR="00AA1589" w:rsidRPr="009F38A6"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9F38A6">
        <w:rPr>
          <w:rFonts w:ascii="Garamond" w:hAnsi="Garamond" w:cstheme="minorHAnsi"/>
          <w:b/>
          <w:szCs w:val="22"/>
        </w:rPr>
        <w:t>DO CREDECIAMENTO E NO APLICATIVO LICITAÇÕES</w:t>
      </w:r>
    </w:p>
    <w:p w:rsidR="00AA1589" w:rsidRPr="009F38A6" w:rsidRDefault="00187015" w:rsidP="00AA49E6">
      <w:pPr>
        <w:spacing w:before="120" w:after="120" w:line="360" w:lineRule="auto"/>
        <w:rPr>
          <w:rFonts w:ascii="Garamond" w:hAnsi="Garamond"/>
          <w:szCs w:val="22"/>
        </w:rPr>
      </w:pPr>
      <w:r w:rsidRPr="009F38A6">
        <w:rPr>
          <w:rFonts w:ascii="Garamond" w:hAnsi="Garamond"/>
          <w:szCs w:val="22"/>
        </w:rPr>
        <w:t>2.4.1</w:t>
      </w:r>
      <w:r w:rsidR="00AA1589" w:rsidRPr="009F38A6">
        <w:rPr>
          <w:rFonts w:ascii="Garamond" w:hAnsi="Garamond"/>
          <w:szCs w:val="22"/>
        </w:rPr>
        <w:t>Caberá ao licitante interessado em participar do pregão, na forma eletrônica:</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 xml:space="preserve">Credenciar-se previamente no </w:t>
      </w:r>
      <w:r w:rsidR="00255767" w:rsidRPr="009F38A6">
        <w:rPr>
          <w:rFonts w:ascii="Garamond" w:hAnsi="Garamond"/>
          <w:szCs w:val="22"/>
        </w:rPr>
        <w:t>sistema BNC – Banco Nacional de Compras</w:t>
      </w:r>
      <w:r w:rsidRPr="009F38A6">
        <w:rPr>
          <w:rFonts w:ascii="Garamond" w:hAnsi="Garamond"/>
          <w:szCs w:val="22"/>
        </w:rPr>
        <w:t>, no sistema eletrônico utilizado no certame;</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Remeter, no prazo estabelecido, exclusivamente via sistema, os documentos de habilitação e a proposta e, quando necessário, os documentos complementares;</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lastRenderedPageBreak/>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Comunicar imediatamente ao provedor do sistema qualquer acontecimento que possa comprometer o sigilo ou a inviabilidade do uso da senha, para imediato bloqueio de acesso;</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Utilizar a chave de identificação e a senha de acesso para participar do pregão na forma eletrônica; e</w:t>
      </w:r>
    </w:p>
    <w:p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Solicitar o cancelamento da chave de identificação ou da senha de acesso por interesse próprio.</w:t>
      </w:r>
    </w:p>
    <w:p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A não observância do disposto no subitem anterior poderá ensejar desclassificação no momento da habilitação.</w:t>
      </w:r>
    </w:p>
    <w:p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Para acesso ao sistema eletrônico os interessados em participar do pregão deverão dispor de chave de identificação e senha pessoal (intransferíveis), obtidas junto as Bolsa</w:t>
      </w:r>
      <w:r w:rsidR="00433844" w:rsidRPr="009F38A6">
        <w:rPr>
          <w:rFonts w:ascii="Garamond" w:hAnsi="Garamond"/>
          <w:szCs w:val="22"/>
        </w:rPr>
        <w:t xml:space="preserve"> Nacional de Compras</w:t>
      </w:r>
      <w:r w:rsidRPr="009F38A6">
        <w:rPr>
          <w:rFonts w:ascii="Garamond" w:hAnsi="Garamond"/>
          <w:szCs w:val="22"/>
        </w:rPr>
        <w:t>, sediadas no País.</w:t>
      </w:r>
    </w:p>
    <w:p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Qualquer d</w:t>
      </w:r>
      <w:r w:rsidR="00AF7818" w:rsidRPr="009F38A6">
        <w:rPr>
          <w:rFonts w:ascii="Garamond" w:hAnsi="Garamond"/>
          <w:szCs w:val="22"/>
        </w:rPr>
        <w:t>ú</w:t>
      </w:r>
      <w:r w:rsidRPr="009F38A6">
        <w:rPr>
          <w:rFonts w:ascii="Garamond" w:hAnsi="Garamond"/>
          <w:szCs w:val="22"/>
        </w:rPr>
        <w:t xml:space="preserve">vida em relação ao acesso no sistema operacional, poderá ser esclarecida </w:t>
      </w:r>
      <w:proofErr w:type="spellStart"/>
      <w:r w:rsidRPr="009F38A6">
        <w:rPr>
          <w:rFonts w:ascii="Garamond" w:hAnsi="Garamond"/>
          <w:szCs w:val="22"/>
        </w:rPr>
        <w:t>pelostelefones</w:t>
      </w:r>
      <w:proofErr w:type="spellEnd"/>
      <w:r w:rsidRPr="009F38A6">
        <w:rPr>
          <w:rFonts w:ascii="Garamond" w:hAnsi="Garamond"/>
          <w:szCs w:val="22"/>
        </w:rPr>
        <w:t xml:space="preserve">: </w:t>
      </w:r>
      <w:r w:rsidR="00433844" w:rsidRPr="009F38A6">
        <w:rPr>
          <w:rFonts w:ascii="Garamond" w:hAnsi="Garamond"/>
          <w:szCs w:val="22"/>
        </w:rPr>
        <w:t xml:space="preserve">Ponta </w:t>
      </w:r>
      <w:proofErr w:type="spellStart"/>
      <w:r w:rsidR="00433844" w:rsidRPr="009F38A6">
        <w:rPr>
          <w:rFonts w:ascii="Garamond" w:hAnsi="Garamond"/>
          <w:szCs w:val="22"/>
        </w:rPr>
        <w:t>Grossa</w:t>
      </w:r>
      <w:r w:rsidRPr="009F38A6">
        <w:rPr>
          <w:rFonts w:ascii="Garamond" w:hAnsi="Garamond"/>
          <w:szCs w:val="22"/>
        </w:rPr>
        <w:t>-PR</w:t>
      </w:r>
      <w:proofErr w:type="spellEnd"/>
      <w:r w:rsidRPr="009F38A6">
        <w:rPr>
          <w:rFonts w:ascii="Garamond" w:hAnsi="Garamond"/>
          <w:szCs w:val="22"/>
        </w:rPr>
        <w:t xml:space="preserve"> (</w:t>
      </w:r>
      <w:r w:rsidR="00433844" w:rsidRPr="009F38A6">
        <w:rPr>
          <w:rFonts w:ascii="Garamond" w:hAnsi="Garamond"/>
          <w:szCs w:val="22"/>
        </w:rPr>
        <w:t>42</w:t>
      </w:r>
      <w:r w:rsidRPr="009F38A6">
        <w:rPr>
          <w:rFonts w:ascii="Garamond" w:hAnsi="Garamond"/>
          <w:szCs w:val="22"/>
        </w:rPr>
        <w:t>) 302</w:t>
      </w:r>
      <w:r w:rsidR="00433844" w:rsidRPr="009F38A6">
        <w:rPr>
          <w:rFonts w:ascii="Garamond" w:hAnsi="Garamond"/>
          <w:szCs w:val="22"/>
        </w:rPr>
        <w:t>6-4550</w:t>
      </w:r>
      <w:r w:rsidRPr="009F38A6">
        <w:rPr>
          <w:rFonts w:ascii="Garamond" w:hAnsi="Garamond"/>
          <w:szCs w:val="22"/>
        </w:rPr>
        <w:t xml:space="preserve">, ou através da </w:t>
      </w:r>
      <w:r w:rsidRPr="009F38A6">
        <w:rPr>
          <w:rFonts w:ascii="Garamond" w:hAnsi="Garamond"/>
          <w:b/>
          <w:szCs w:val="22"/>
        </w:rPr>
        <w:t>Bolsa</w:t>
      </w:r>
      <w:r w:rsidR="00433844" w:rsidRPr="009F38A6">
        <w:rPr>
          <w:rFonts w:ascii="Garamond" w:hAnsi="Garamond"/>
          <w:b/>
          <w:szCs w:val="22"/>
        </w:rPr>
        <w:t xml:space="preserve"> Na</w:t>
      </w:r>
      <w:r w:rsidR="00187015" w:rsidRPr="009F38A6">
        <w:rPr>
          <w:rFonts w:ascii="Garamond" w:hAnsi="Garamond"/>
          <w:b/>
          <w:szCs w:val="22"/>
        </w:rPr>
        <w:t>cional</w:t>
      </w:r>
      <w:r w:rsidRPr="009F38A6">
        <w:rPr>
          <w:rFonts w:ascii="Garamond" w:hAnsi="Garamond"/>
          <w:b/>
          <w:szCs w:val="22"/>
        </w:rPr>
        <w:t xml:space="preserve"> de </w:t>
      </w:r>
      <w:r w:rsidR="00187015" w:rsidRPr="009F38A6">
        <w:rPr>
          <w:rFonts w:ascii="Garamond" w:hAnsi="Garamond"/>
          <w:b/>
          <w:szCs w:val="22"/>
        </w:rPr>
        <w:t>Compras</w:t>
      </w:r>
      <w:r w:rsidRPr="009F38A6">
        <w:rPr>
          <w:rFonts w:ascii="Garamond" w:hAnsi="Garamond"/>
          <w:szCs w:val="22"/>
        </w:rPr>
        <w:t xml:space="preserve"> ou pelo e-mail </w:t>
      </w:r>
      <w:hyperlink r:id="rId11" w:history="1">
        <w:r w:rsidRPr="009F38A6">
          <w:rPr>
            <w:rStyle w:val="Hyperlink"/>
            <w:rFonts w:ascii="Garamond" w:hAnsi="Garamond"/>
            <w:b/>
            <w:szCs w:val="22"/>
          </w:rPr>
          <w:t>contato@bnc.org.br</w:t>
        </w:r>
      </w:hyperlink>
      <w:r w:rsidRPr="009F38A6">
        <w:rPr>
          <w:rFonts w:ascii="Garamond" w:hAnsi="Garamond"/>
          <w:b/>
          <w:szCs w:val="22"/>
        </w:rPr>
        <w:t>.</w:t>
      </w:r>
    </w:p>
    <w:p w:rsidR="00AA1589" w:rsidRPr="009F38A6"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9F38A6">
        <w:rPr>
          <w:rFonts w:ascii="Garamond" w:hAnsi="Garamond" w:cs="Arial"/>
          <w:b/>
          <w:szCs w:val="22"/>
        </w:rPr>
        <w:t xml:space="preserve">DA PROPOSTA </w:t>
      </w:r>
      <w:r w:rsidRPr="009F38A6">
        <w:rPr>
          <w:rFonts w:ascii="Garamond" w:hAnsi="Garamond"/>
          <w:b/>
          <w:szCs w:val="22"/>
        </w:rPr>
        <w:t>DE P</w:t>
      </w:r>
      <w:r w:rsidR="00AB352E" w:rsidRPr="009F38A6">
        <w:rPr>
          <w:rFonts w:ascii="Garamond" w:hAnsi="Garamond"/>
          <w:b/>
          <w:szCs w:val="22"/>
        </w:rPr>
        <w:t>REÇOS</w:t>
      </w:r>
    </w:p>
    <w:p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9F38A6">
        <w:rPr>
          <w:rFonts w:ascii="Garamond" w:hAnsi="Garamond" w:cs="Arial"/>
          <w:szCs w:val="22"/>
        </w:rPr>
        <w:t>2</w:t>
      </w:r>
      <w:r w:rsidRPr="009F38A6">
        <w:rPr>
          <w:rFonts w:ascii="Garamond" w:hAnsi="Garamond" w:cs="Arial"/>
          <w:szCs w:val="22"/>
        </w:rPr>
        <w:t xml:space="preserve"> abaixo, após fará a Proposta de Preços eletronicamente conforme o subitem 2.5.3 abaixo:</w:t>
      </w:r>
    </w:p>
    <w:p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rsidR="00AA1589" w:rsidRPr="009F38A6" w:rsidRDefault="00AA1589" w:rsidP="00AA49E6">
      <w:pPr>
        <w:spacing w:before="120" w:after="120" w:line="360" w:lineRule="auto"/>
        <w:ind w:firstLine="284"/>
        <w:rPr>
          <w:rFonts w:ascii="Garamond" w:hAnsi="Garamond" w:cs="Arial"/>
          <w:b/>
          <w:bCs/>
          <w:szCs w:val="22"/>
        </w:rPr>
      </w:pPr>
      <w:r w:rsidRPr="009F38A6">
        <w:rPr>
          <w:rFonts w:ascii="Garamond" w:hAnsi="Garamond" w:cs="Arial"/>
          <w:szCs w:val="22"/>
        </w:rPr>
        <w:lastRenderedPageBreak/>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9F38A6">
        <w:rPr>
          <w:rFonts w:ascii="Garamond" w:hAnsi="Garamond" w:cs="Arial"/>
          <w:b/>
          <w:bCs/>
          <w:szCs w:val="22"/>
        </w:rPr>
        <w:t>não caberá desistência, salvo por motivo justo decorrente de fato superveniente e aceito pelo Pregoeiro.</w:t>
      </w:r>
    </w:p>
    <w:p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 A Proposta Comercial deverá obedecer ao modelo contido no Anexo III - A em papel timbrado de a </w:t>
      </w:r>
      <w:r w:rsidR="0026316B" w:rsidRPr="009F38A6">
        <w:rPr>
          <w:rFonts w:ascii="Garamond" w:hAnsi="Garamond" w:cs="Arial"/>
          <w:szCs w:val="22"/>
        </w:rPr>
        <w:t>licitante e</w:t>
      </w:r>
      <w:r w:rsidRPr="009F38A6">
        <w:rPr>
          <w:rFonts w:ascii="Garamond" w:hAnsi="Garamond" w:cs="Arial"/>
          <w:szCs w:val="22"/>
        </w:rPr>
        <w:t xml:space="preserve"> ser anexada ao sistema BNC sob pena de </w:t>
      </w:r>
      <w:r w:rsidRPr="009F38A6">
        <w:rPr>
          <w:rFonts w:ascii="Garamond" w:hAnsi="Garamond" w:cs="Arial"/>
          <w:b/>
          <w:szCs w:val="22"/>
        </w:rPr>
        <w:t>DESCLASSIFICAÇÃO</w:t>
      </w:r>
      <w:r w:rsidRPr="009F38A6">
        <w:rPr>
          <w:rFonts w:ascii="Garamond" w:hAnsi="Garamond" w:cs="Arial"/>
          <w:szCs w:val="22"/>
        </w:rPr>
        <w:t>, contendo os requisitos abaixo, devendo ser a mesma apresentada no momento do cadastro dos documentos de habilitação, no sistema:</w:t>
      </w:r>
    </w:p>
    <w:p w:rsidR="00744450" w:rsidRPr="009F38A6"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9F38A6">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razão social, CNPJ, Inscrição Estadual, número da Agência e Conta para deposito, endereço, telefone, e-mail, este último se houver, para contato.</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A descrição do item a ser ofertado, e o devido </w:t>
      </w:r>
      <w:r w:rsidRPr="009F38A6">
        <w:rPr>
          <w:rFonts w:ascii="Garamond" w:hAnsi="Garamond" w:cs="Arial"/>
          <w:b/>
          <w:szCs w:val="22"/>
        </w:rPr>
        <w:t>preço unitário</w:t>
      </w:r>
      <w:r w:rsidR="00927EAC" w:rsidRPr="009F38A6">
        <w:rPr>
          <w:rFonts w:ascii="Garamond" w:hAnsi="Garamond" w:cs="Arial"/>
          <w:b/>
          <w:szCs w:val="22"/>
        </w:rPr>
        <w:t xml:space="preserve"> e </w:t>
      </w:r>
      <w:r w:rsidRPr="009F38A6">
        <w:rPr>
          <w:rFonts w:ascii="Garamond" w:hAnsi="Garamond" w:cs="Arial"/>
          <w:b/>
          <w:szCs w:val="22"/>
        </w:rPr>
        <w:t>total</w:t>
      </w:r>
      <w:r w:rsidRPr="009F38A6">
        <w:rPr>
          <w:rFonts w:ascii="Garamond" w:hAnsi="Garamond" w:cs="Arial"/>
          <w:szCs w:val="22"/>
        </w:rPr>
        <w:t xml:space="preserve">, ofertado com apenas </w:t>
      </w:r>
      <w:r w:rsidRPr="009F38A6">
        <w:rPr>
          <w:rFonts w:ascii="Garamond" w:hAnsi="Garamond" w:cs="Arial"/>
          <w:b/>
          <w:szCs w:val="22"/>
        </w:rPr>
        <w:t>duascasas decimais após a vírgula</w:t>
      </w:r>
      <w:r w:rsidRPr="009F38A6">
        <w:rPr>
          <w:rFonts w:ascii="Garamond" w:hAnsi="Garamond" w:cs="Arial"/>
          <w:szCs w:val="22"/>
        </w:rPr>
        <w:t xml:space="preserve">, em moeda corrente nacional (R$), não serão aceitos </w:t>
      </w:r>
      <w:r w:rsidR="0026316B" w:rsidRPr="009F38A6">
        <w:rPr>
          <w:rFonts w:ascii="Garamond" w:hAnsi="Garamond" w:cs="Arial"/>
          <w:szCs w:val="22"/>
        </w:rPr>
        <w:t>valores maiores que o preço máximos</w:t>
      </w:r>
      <w:r w:rsidRPr="009F38A6">
        <w:rPr>
          <w:rFonts w:ascii="Garamond" w:hAnsi="Garamond" w:cs="Arial"/>
          <w:szCs w:val="22"/>
        </w:rPr>
        <w:t xml:space="preserve"> estipulado neste edital;</w:t>
      </w:r>
    </w:p>
    <w:p w:rsidR="00701876" w:rsidRPr="009F38A6" w:rsidRDefault="00927EAC"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Os </w:t>
      </w:r>
      <w:r w:rsidR="00701876" w:rsidRPr="009F38A6">
        <w:rPr>
          <w:rFonts w:ascii="Garamond" w:hAnsi="Garamond" w:cs="Arial"/>
          <w:szCs w:val="22"/>
        </w:rPr>
        <w:t>itens materiais</w:t>
      </w:r>
      <w:r w:rsidRPr="009F38A6">
        <w:rPr>
          <w:rFonts w:ascii="Garamond" w:hAnsi="Garamond" w:cs="Arial"/>
          <w:szCs w:val="22"/>
        </w:rPr>
        <w:t xml:space="preserve"> de consumo e permanente deverá ser indicado marca, modelo, versão</w:t>
      </w:r>
      <w:r w:rsidR="00701876" w:rsidRPr="009F38A6">
        <w:rPr>
          <w:rFonts w:ascii="Garamond" w:hAnsi="Garamond" w:cs="Arial"/>
          <w:szCs w:val="22"/>
        </w:rPr>
        <w:t xml:space="preserve"> com identificação das características originais; No caso de prestação de serviço ou objeto de fabricação própria, deverá ser </w:t>
      </w:r>
      <w:r w:rsidR="002A0438" w:rsidRPr="009F38A6">
        <w:rPr>
          <w:rFonts w:ascii="Garamond" w:hAnsi="Garamond" w:cs="Arial"/>
          <w:szCs w:val="22"/>
        </w:rPr>
        <w:t>indicado próprio</w:t>
      </w:r>
      <w:r w:rsidR="00701876" w:rsidRPr="009F38A6">
        <w:rPr>
          <w:rFonts w:ascii="Garamond" w:hAnsi="Garamond" w:cs="Arial"/>
          <w:szCs w:val="22"/>
        </w:rPr>
        <w:t>;</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ciência da forma de pagamento de acordo com o contido neste edital 30 (trinta) dias;</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O prazo de validade da proposta não inferior a 60 dias, contados da data de sua entrega;</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9F38A6">
        <w:rPr>
          <w:rFonts w:ascii="Garamond" w:hAnsi="Garamond" w:cs="Arial"/>
          <w:szCs w:val="22"/>
        </w:rPr>
        <w:t>.</w:t>
      </w:r>
    </w:p>
    <w:p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2.6.DO INÍCIO DA SESSÃO PÚBLICA, DA DIVULGAÇÃO DAS PROPOSTAS E DA CLASSIFICAÇÃO.</w:t>
      </w:r>
    </w:p>
    <w:p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2.6.1 </w:t>
      </w:r>
      <w:r w:rsidRPr="009F38A6">
        <w:rPr>
          <w:rFonts w:ascii="Garamond" w:hAnsi="Garamond" w:cstheme="minorHAnsi"/>
          <w:bCs/>
          <w:szCs w:val="22"/>
        </w:rPr>
        <w:t>A partir d</w:t>
      </w:r>
      <w:r w:rsidR="0026316B" w:rsidRPr="009F38A6">
        <w:rPr>
          <w:rFonts w:ascii="Garamond" w:hAnsi="Garamond" w:cstheme="minorHAnsi"/>
          <w:bCs/>
          <w:szCs w:val="22"/>
        </w:rPr>
        <w:t xml:space="preserve">o </w:t>
      </w:r>
      <w:r w:rsidRPr="009F38A6">
        <w:rPr>
          <w:rFonts w:ascii="Garamond" w:hAnsi="Garamond" w:cstheme="minorHAnsi"/>
          <w:bCs/>
          <w:szCs w:val="22"/>
        </w:rPr>
        <w:t>horário</w:t>
      </w:r>
      <w:r w:rsidR="0026316B" w:rsidRPr="009F38A6">
        <w:rPr>
          <w:rFonts w:ascii="Garamond" w:hAnsi="Garamond" w:cstheme="minorHAnsi"/>
          <w:bCs/>
          <w:szCs w:val="22"/>
        </w:rPr>
        <w:t xml:space="preserve"> previsto </w:t>
      </w:r>
      <w:r w:rsidRPr="009F38A6">
        <w:rPr>
          <w:rFonts w:ascii="Garamond" w:hAnsi="Garamond" w:cstheme="minorHAnsi"/>
          <w:bCs/>
          <w:szCs w:val="22"/>
        </w:rPr>
        <w:t xml:space="preserve">no preâmbulo deste edital, e em conformidade com o item </w:t>
      </w:r>
      <w:r w:rsidRPr="009F38A6">
        <w:rPr>
          <w:rFonts w:ascii="Garamond" w:hAnsi="Garamond" w:cstheme="minorHAnsi"/>
          <w:b/>
          <w:bCs/>
          <w:szCs w:val="22"/>
        </w:rPr>
        <w:t>3.1</w:t>
      </w:r>
      <w:r w:rsidRPr="009F38A6">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 xml:space="preserve">2.6.2 </w:t>
      </w:r>
      <w:r w:rsidRPr="009F38A6">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9F38A6">
        <w:rPr>
          <w:rFonts w:ascii="Garamond" w:hAnsi="Garamond" w:cstheme="minorHAnsi"/>
          <w:b/>
          <w:bCs/>
          <w:szCs w:val="22"/>
        </w:rPr>
        <w:t>.</w:t>
      </w:r>
    </w:p>
    <w:p w:rsidR="00AA1589" w:rsidRPr="009F38A6" w:rsidRDefault="00AA1589" w:rsidP="00AA49E6">
      <w:pPr>
        <w:spacing w:before="120" w:after="120" w:line="360" w:lineRule="auto"/>
        <w:ind w:firstLine="284"/>
        <w:rPr>
          <w:rFonts w:ascii="Garamond" w:hAnsi="Garamond" w:cstheme="minorHAnsi"/>
          <w:bCs/>
          <w:szCs w:val="22"/>
        </w:rPr>
      </w:pPr>
      <w:r w:rsidRPr="009F38A6">
        <w:rPr>
          <w:rFonts w:ascii="Garamond" w:hAnsi="Garamond" w:cstheme="minorHAnsi"/>
          <w:b/>
          <w:bCs/>
          <w:szCs w:val="22"/>
        </w:rPr>
        <w:t xml:space="preserve">2.6.2.1 </w:t>
      </w:r>
      <w:r w:rsidRPr="009F38A6">
        <w:rPr>
          <w:rFonts w:ascii="Garamond" w:hAnsi="Garamond" w:cstheme="minorHAnsi"/>
          <w:bCs/>
          <w:szCs w:val="22"/>
        </w:rPr>
        <w:t xml:space="preserve">As propostas deverão ser preenchidas no campo </w:t>
      </w:r>
      <w:r w:rsidR="008D4F3F" w:rsidRPr="009F38A6">
        <w:rPr>
          <w:rFonts w:ascii="Garamond" w:hAnsi="Garamond" w:cstheme="minorHAnsi"/>
          <w:bCs/>
          <w:szCs w:val="22"/>
        </w:rPr>
        <w:t>específico</w:t>
      </w:r>
      <w:r w:rsidRPr="009F38A6">
        <w:rPr>
          <w:rFonts w:ascii="Garamond" w:hAnsi="Garamond" w:cstheme="minorHAnsi"/>
          <w:bCs/>
          <w:szCs w:val="22"/>
        </w:rPr>
        <w:t xml:space="preserve"> do sistema BNC para apreciação do pregoeiro e responsáveis técnicos conforme prazo estipulado neste edital no item </w:t>
      </w:r>
      <w:r w:rsidRPr="009F38A6">
        <w:rPr>
          <w:rFonts w:ascii="Garamond" w:hAnsi="Garamond" w:cstheme="minorHAnsi"/>
          <w:b/>
          <w:szCs w:val="22"/>
        </w:rPr>
        <w:t>1.7.1</w:t>
      </w:r>
      <w:r w:rsidRPr="009F38A6">
        <w:rPr>
          <w:rFonts w:ascii="Garamond" w:hAnsi="Garamond" w:cstheme="minorHAnsi"/>
          <w:bCs/>
          <w:szCs w:val="22"/>
        </w:rPr>
        <w:t>acima (data limite para acolhimento das propostas);</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b/>
          <w:szCs w:val="22"/>
        </w:rPr>
        <w:lastRenderedPageBreak/>
        <w:t>2.6.2.2</w:t>
      </w:r>
      <w:r w:rsidRPr="009F38A6">
        <w:rPr>
          <w:rFonts w:ascii="Garamond" w:hAnsi="Garamond"/>
          <w:szCs w:val="22"/>
        </w:rPr>
        <w:t xml:space="preserve"> Os participantes estarão desde já notificados quanto ao prazo para apresentação das propostas e seu julgamento em tempo real;</w:t>
      </w:r>
    </w:p>
    <w:p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cstheme="minorHAnsi"/>
          <w:b/>
          <w:bCs/>
          <w:szCs w:val="22"/>
        </w:rPr>
        <w:t xml:space="preserve">2.6.2.3 </w:t>
      </w:r>
      <w:r w:rsidRPr="009F38A6">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rsidR="00AA1589" w:rsidRPr="00B304EA"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2.6.3 </w:t>
      </w:r>
      <w:r w:rsidRPr="009F38A6">
        <w:rPr>
          <w:rFonts w:ascii="Garamond" w:hAnsi="Garamond" w:cstheme="minorHAnsi"/>
          <w:bCs/>
          <w:szCs w:val="22"/>
        </w:rPr>
        <w:t xml:space="preserve">A classificação da proposta será efetuada </w:t>
      </w:r>
      <w:r w:rsidRPr="00B304EA">
        <w:rPr>
          <w:rFonts w:ascii="Garamond" w:hAnsi="Garamond" w:cstheme="minorHAnsi"/>
          <w:bCs/>
          <w:szCs w:val="22"/>
        </w:rPr>
        <w:t xml:space="preserve">pelo </w:t>
      </w:r>
      <w:r w:rsidRPr="00B304EA">
        <w:rPr>
          <w:rFonts w:ascii="Garamond" w:hAnsi="Garamond" w:cstheme="minorHAnsi"/>
          <w:b/>
          <w:bCs/>
          <w:szCs w:val="22"/>
        </w:rPr>
        <w:t xml:space="preserve">menor preço </w:t>
      </w:r>
      <w:r w:rsidR="00043902" w:rsidRPr="00B304EA">
        <w:rPr>
          <w:rFonts w:ascii="Garamond" w:hAnsi="Garamond" w:cstheme="minorHAnsi"/>
          <w:b/>
          <w:bCs/>
          <w:szCs w:val="22"/>
        </w:rPr>
        <w:t xml:space="preserve">por </w:t>
      </w:r>
      <w:r w:rsidR="00B42D67" w:rsidRPr="00B304EA">
        <w:rPr>
          <w:rFonts w:ascii="Garamond" w:hAnsi="Garamond" w:cstheme="minorHAnsi"/>
          <w:b/>
          <w:bCs/>
          <w:szCs w:val="22"/>
        </w:rPr>
        <w:t>item</w:t>
      </w:r>
      <w:r w:rsidRPr="00B304EA">
        <w:rPr>
          <w:rFonts w:ascii="Garamond" w:hAnsi="Garamond" w:cstheme="minorHAnsi"/>
          <w:bCs/>
          <w:szCs w:val="22"/>
        </w:rPr>
        <w:t xml:space="preserve">, sendo classificado pelo Pregoeiro o proponente que apresentar </w:t>
      </w:r>
      <w:r w:rsidRPr="00B304EA">
        <w:rPr>
          <w:rFonts w:ascii="Garamond" w:hAnsi="Garamond" w:cstheme="minorHAnsi"/>
          <w:b/>
          <w:bCs/>
          <w:szCs w:val="22"/>
        </w:rPr>
        <w:t xml:space="preserve">proposta com menor preço, </w:t>
      </w:r>
      <w:r w:rsidR="00CE751C" w:rsidRPr="00B304EA">
        <w:rPr>
          <w:rFonts w:ascii="Garamond" w:hAnsi="Garamond" w:cstheme="minorHAnsi"/>
          <w:b/>
          <w:bCs/>
          <w:szCs w:val="22"/>
        </w:rPr>
        <w:t>por item</w:t>
      </w:r>
      <w:r w:rsidRPr="00B304EA">
        <w:rPr>
          <w:rFonts w:ascii="Garamond" w:hAnsi="Garamond" w:cstheme="minorHAnsi"/>
          <w:bCs/>
          <w:szCs w:val="22"/>
        </w:rPr>
        <w:t>.</w:t>
      </w:r>
    </w:p>
    <w:p w:rsidR="00AA1589" w:rsidRPr="00B304EA"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2.6.4 </w:t>
      </w:r>
      <w:r w:rsidRPr="00B304EA">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BOLSANACIONAL DE COMPRAS, na opção Pregão Eletrônico, no item “intenções e recursos”, após divulgado o vencedor do certame.</w:t>
      </w:r>
    </w:p>
    <w:p w:rsidR="00AA1589" w:rsidRPr="00B304EA" w:rsidRDefault="00AA1589" w:rsidP="00AA49E6">
      <w:pPr>
        <w:spacing w:before="120" w:after="120" w:line="360" w:lineRule="auto"/>
        <w:rPr>
          <w:rFonts w:ascii="Garamond" w:hAnsi="Garamond" w:cstheme="minorHAnsi"/>
          <w:b/>
          <w:bCs/>
          <w:szCs w:val="22"/>
        </w:rPr>
      </w:pPr>
      <w:r w:rsidRPr="00B304EA">
        <w:rPr>
          <w:rFonts w:ascii="Garamond" w:hAnsi="Garamond"/>
          <w:b/>
          <w:szCs w:val="22"/>
        </w:rPr>
        <w:t>2.6.5</w:t>
      </w:r>
      <w:r w:rsidRPr="00B304EA">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B304EA">
        <w:rPr>
          <w:rFonts w:ascii="Garamond" w:hAnsi="Garamond"/>
          <w:szCs w:val="22"/>
        </w:rPr>
        <w:t>específico</w:t>
      </w:r>
      <w:r w:rsidRPr="00B304EA">
        <w:rPr>
          <w:rFonts w:ascii="Garamond" w:hAnsi="Garamond"/>
          <w:szCs w:val="22"/>
        </w:rPr>
        <w:t xml:space="preserve"> dentro do prazo estipulado no sistema e neste edital que corresponde em </w:t>
      </w:r>
      <w:r w:rsidRPr="00B304EA">
        <w:rPr>
          <w:rFonts w:ascii="Garamond" w:hAnsi="Garamond"/>
          <w:b/>
          <w:szCs w:val="22"/>
        </w:rPr>
        <w:t>30 (trinta) minutos</w:t>
      </w:r>
      <w:r w:rsidRPr="00B304EA">
        <w:rPr>
          <w:rFonts w:ascii="Garamond" w:hAnsi="Garamond"/>
          <w:szCs w:val="22"/>
        </w:rPr>
        <w:t>.</w:t>
      </w:r>
    </w:p>
    <w:p w:rsidR="00AA1589" w:rsidRPr="009F38A6"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2.6.6 </w:t>
      </w:r>
      <w:r w:rsidRPr="00B304EA">
        <w:rPr>
          <w:rFonts w:ascii="Garamond" w:hAnsi="Garamond"/>
          <w:szCs w:val="22"/>
        </w:rPr>
        <w:t xml:space="preserve">Para julgamento das propostas será adotado além do critério </w:t>
      </w:r>
      <w:r w:rsidRPr="00B304EA">
        <w:rPr>
          <w:rFonts w:ascii="Garamond" w:hAnsi="Garamond"/>
          <w:b/>
          <w:szCs w:val="22"/>
        </w:rPr>
        <w:t xml:space="preserve">de menor preço </w:t>
      </w:r>
      <w:r w:rsidR="00B42D67" w:rsidRPr="00B304EA">
        <w:rPr>
          <w:rFonts w:ascii="Garamond" w:hAnsi="Garamond"/>
          <w:b/>
          <w:szCs w:val="22"/>
        </w:rPr>
        <w:t>item</w:t>
      </w:r>
      <w:r w:rsidRPr="00B304EA">
        <w:rPr>
          <w:rFonts w:ascii="Garamond" w:hAnsi="Garamond"/>
          <w:szCs w:val="22"/>
        </w:rPr>
        <w:t>, os prazos</w:t>
      </w:r>
      <w:r w:rsidRPr="009F38A6">
        <w:rPr>
          <w:rFonts w:ascii="Garamond" w:hAnsi="Garamond"/>
          <w:szCs w:val="22"/>
        </w:rPr>
        <w:t xml:space="preserve"> máximos para fornecimento, as especificações técnicas e parâmetros mínimos de desempenho e qualidade, e as demais condições definidas neste edital.</w:t>
      </w:r>
    </w:p>
    <w:p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szCs w:val="22"/>
        </w:rPr>
        <w:t>2.6.6.1Na hipótese de discrepância entre os preços unitários e totais, para efeito de cotejo prevalecerão os primeiros.</w:t>
      </w:r>
    </w:p>
    <w:p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2.6.7 </w:t>
      </w:r>
      <w:r w:rsidRPr="009F38A6">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3. </w:t>
      </w:r>
      <w:r w:rsidRPr="009F38A6">
        <w:rPr>
          <w:rFonts w:ascii="Garamond" w:hAnsi="Garamond"/>
          <w:b/>
          <w:szCs w:val="22"/>
        </w:rPr>
        <w:t>DA FORMULAÇÃO DE LANCES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3.1 </w:t>
      </w:r>
      <w:r w:rsidRPr="009F38A6">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3.2</w:t>
      </w:r>
      <w:r w:rsidRPr="009F38A6">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b/>
          <w:szCs w:val="22"/>
        </w:rPr>
        <w:t>3.3</w:t>
      </w:r>
      <w:r w:rsidRPr="009F38A6">
        <w:rPr>
          <w:rFonts w:ascii="Garamond" w:hAnsi="Garamond"/>
          <w:szCs w:val="22"/>
        </w:rPr>
        <w:t xml:space="preserve"> Os proponentes poderão ofertar lances sucessivos, à proposta de menor preço unitário e às melhores propostas subseqüentes, observado o horário fixado e as regras de aceitação </w:t>
      </w:r>
      <w:r w:rsidR="008D4F3F" w:rsidRPr="009F38A6">
        <w:rPr>
          <w:rFonts w:ascii="Garamond" w:hAnsi="Garamond"/>
          <w:szCs w:val="22"/>
        </w:rPr>
        <w:t>deles</w:t>
      </w:r>
      <w:r w:rsidRPr="009F38A6">
        <w:rPr>
          <w:rFonts w:ascii="Garamond" w:hAnsi="Garamond"/>
          <w:szCs w:val="22"/>
        </w:rPr>
        <w:t>.</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3.3.1 Para efeito de lances, será considerado o preço unitário de cada item, consignado na proposta. </w:t>
      </w:r>
    </w:p>
    <w:p w:rsidR="00AA1589"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3.3.2Só serão aceitos os lances cujos valores forem inferiores ao último lance registrado no sistema. </w:t>
      </w:r>
    </w:p>
    <w:p w:rsidR="001C018E" w:rsidRPr="009F38A6" w:rsidRDefault="001C018E" w:rsidP="00AA49E6">
      <w:pPr>
        <w:spacing w:before="120" w:after="120" w:line="360" w:lineRule="auto"/>
        <w:ind w:firstLine="284"/>
        <w:rPr>
          <w:rFonts w:ascii="Garamond" w:hAnsi="Garamond"/>
          <w:szCs w:val="22"/>
        </w:rPr>
      </w:pPr>
      <w:r>
        <w:rPr>
          <w:rFonts w:ascii="Garamond" w:hAnsi="Garamond"/>
          <w:szCs w:val="22"/>
        </w:rPr>
        <w:lastRenderedPageBreak/>
        <w:t xml:space="preserve">3.3.3 </w:t>
      </w:r>
      <w:r w:rsidRPr="001C018E">
        <w:rPr>
          <w:rFonts w:ascii="Garamond" w:hAnsi="Garamond"/>
          <w:szCs w:val="22"/>
        </w:rPr>
        <w:t>Para a formulaç</w:t>
      </w:r>
      <w:r>
        <w:rPr>
          <w:rFonts w:ascii="Garamond" w:hAnsi="Garamond"/>
          <w:szCs w:val="22"/>
        </w:rPr>
        <w:t>ão</w:t>
      </w:r>
      <w:r w:rsidRPr="001C018E">
        <w:rPr>
          <w:rFonts w:ascii="Garamond" w:hAnsi="Garamond"/>
          <w:szCs w:val="22"/>
        </w:rPr>
        <w:t xml:space="preserve"> dos lances, a licitante devera observar o intervalo mínimo de </w:t>
      </w:r>
      <w:r w:rsidRPr="001C018E">
        <w:rPr>
          <w:rFonts w:ascii="Garamond" w:hAnsi="Garamond"/>
          <w:b/>
          <w:bCs/>
          <w:szCs w:val="22"/>
        </w:rPr>
        <w:t xml:space="preserve">R$ </w:t>
      </w:r>
      <w:r w:rsidR="00223DDD">
        <w:rPr>
          <w:rFonts w:ascii="Garamond" w:hAnsi="Garamond"/>
          <w:b/>
          <w:bCs/>
          <w:szCs w:val="22"/>
        </w:rPr>
        <w:t>1</w:t>
      </w:r>
      <w:r w:rsidRPr="001C018E">
        <w:rPr>
          <w:rFonts w:ascii="Garamond" w:hAnsi="Garamond"/>
          <w:b/>
          <w:bCs/>
          <w:szCs w:val="22"/>
        </w:rPr>
        <w:t>,00 (</w:t>
      </w:r>
      <w:r w:rsidR="00223DDD">
        <w:rPr>
          <w:rFonts w:ascii="Garamond" w:hAnsi="Garamond"/>
          <w:b/>
          <w:bCs/>
          <w:szCs w:val="22"/>
        </w:rPr>
        <w:t>um porcento</w:t>
      </w:r>
      <w:r w:rsidRPr="001C018E">
        <w:rPr>
          <w:rFonts w:ascii="Garamond" w:hAnsi="Garamond"/>
          <w:b/>
          <w:bCs/>
          <w:szCs w:val="22"/>
        </w:rPr>
        <w:t>).</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4</w:t>
      </w:r>
      <w:r w:rsidRPr="009F38A6">
        <w:rPr>
          <w:rFonts w:ascii="Garamond" w:hAnsi="Garamond"/>
          <w:szCs w:val="22"/>
        </w:rPr>
        <w:t xml:space="preserve"> Não serão aceitos dois ou mais lances de mesmo valor, prevalecendo aquele que for recebido e registrado em primeiro lugar.</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5</w:t>
      </w:r>
      <w:r w:rsidRPr="009F38A6">
        <w:rPr>
          <w:rFonts w:ascii="Garamond" w:hAnsi="Garamond"/>
          <w:szCs w:val="22"/>
        </w:rPr>
        <w:t xml:space="preserve"> A desistência em apresentar lance eletrônico implicará a manutenção do último preço apresentado pela proponente, para efeito de ordenação das propostas.</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2B05EE">
        <w:rPr>
          <w:rFonts w:ascii="Garamond" w:hAnsi="Garamond"/>
          <w:szCs w:val="22"/>
        </w:rPr>
        <w:t>6</w:t>
      </w:r>
      <w:r w:rsidRPr="009F38A6">
        <w:rPr>
          <w:rFonts w:ascii="Garamond" w:hAnsi="Garamond"/>
          <w:szCs w:val="22"/>
        </w:rPr>
        <w:t xml:space="preserve"> Durante todo o transcurso da sessão pública, os proponentes serão informados, em tempo real, do valor de menor lance registrado pelos demais proponentes, vedada a identificação do detentor do lance.</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3.4 DO MODO DE DISPUTA – ABERTA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 a</w:t>
      </w:r>
      <w:r w:rsidR="00EF4DDD" w:rsidRPr="009F38A6">
        <w:rPr>
          <w:rFonts w:ascii="Garamond" w:hAnsi="Garamond" w:cs="Arial"/>
          <w:bCs/>
          <w:szCs w:val="22"/>
        </w:rPr>
        <w:t>N</w:t>
      </w:r>
      <w:r w:rsidRPr="009F38A6">
        <w:rPr>
          <w:rFonts w:ascii="Garamond" w:hAnsi="Garamond" w:cs="Arial"/>
          <w:szCs w:val="22"/>
        </w:rPr>
        <w:t xml:space="preserve">o modo de disputa aberto, </w:t>
      </w:r>
      <w:r w:rsidR="00EF4DDD" w:rsidRPr="009F38A6">
        <w:rPr>
          <w:rFonts w:ascii="Garamond" w:hAnsi="Garamond" w:cs="Arial"/>
          <w:szCs w:val="22"/>
        </w:rPr>
        <w:t xml:space="preserve">nessa </w:t>
      </w:r>
      <w:r w:rsidRPr="009F38A6">
        <w:rPr>
          <w:rFonts w:ascii="Garamond" w:hAnsi="Garamond" w:cs="Arial"/>
          <w:szCs w:val="22"/>
        </w:rPr>
        <w:t xml:space="preserve">etapa de envio de lances da sessão pública terá duração de </w:t>
      </w:r>
      <w:r w:rsidR="00EF4DDD" w:rsidRPr="00603F66">
        <w:rPr>
          <w:rFonts w:ascii="Garamond" w:hAnsi="Garamond" w:cs="Arial"/>
          <w:b/>
          <w:bCs/>
          <w:szCs w:val="22"/>
        </w:rPr>
        <w:t>10 (</w:t>
      </w:r>
      <w:r w:rsidRPr="00603F66">
        <w:rPr>
          <w:rFonts w:ascii="Garamond" w:hAnsi="Garamond" w:cs="Arial"/>
          <w:b/>
          <w:bCs/>
          <w:szCs w:val="22"/>
        </w:rPr>
        <w:t>dez</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w:t>
      </w:r>
    </w:p>
    <w:p w:rsidR="00EF4DDD"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3.4.1.b</w:t>
      </w:r>
      <w:r w:rsidRPr="009F38A6">
        <w:rPr>
          <w:rFonts w:ascii="Garamond" w:hAnsi="Garamond" w:cs="Arial"/>
          <w:szCs w:val="22"/>
        </w:rPr>
        <w:t xml:space="preserve"> Encerrado o prazo previsto acima, será prorrogada automaticamente pelo sistema quando houver lance ofertado nos últimos </w:t>
      </w:r>
      <w:r w:rsidR="00EF4DDD" w:rsidRPr="00603F66">
        <w:rPr>
          <w:rFonts w:ascii="Garamond" w:hAnsi="Garamond" w:cs="Arial"/>
          <w:b/>
          <w:bCs/>
          <w:szCs w:val="22"/>
        </w:rPr>
        <w:t>02 (</w:t>
      </w:r>
      <w:r w:rsidRPr="00603F66">
        <w:rPr>
          <w:rFonts w:ascii="Garamond" w:hAnsi="Garamond" w:cs="Arial"/>
          <w:b/>
          <w:bCs/>
          <w:szCs w:val="22"/>
        </w:rPr>
        <w:t>dois</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 xml:space="preserve"> do período de duração da sessão pub</w:t>
      </w:r>
      <w:r w:rsidR="00EF4DDD" w:rsidRPr="009F38A6">
        <w:rPr>
          <w:rFonts w:ascii="Garamond" w:hAnsi="Garamond" w:cs="Arial"/>
          <w:szCs w:val="22"/>
        </w:rPr>
        <w:t>lica.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3.4.1.c</w:t>
      </w:r>
      <w:r w:rsidR="00E73B54" w:rsidRPr="009F38A6">
        <w:rPr>
          <w:rFonts w:ascii="Garamond" w:hAnsi="Garamond" w:cs="Arial"/>
          <w:szCs w:val="22"/>
        </w:rPr>
        <w:t xml:space="preserve">A prorrogação automática da etapa de lances, de que trata o item anterior, será de </w:t>
      </w:r>
      <w:r w:rsidR="00E73B54" w:rsidRPr="00603F66">
        <w:rPr>
          <w:rFonts w:ascii="Garamond" w:hAnsi="Garamond" w:cs="Arial"/>
          <w:b/>
          <w:bCs/>
          <w:szCs w:val="22"/>
        </w:rPr>
        <w:t>02 (dois) minutos</w:t>
      </w:r>
      <w:r w:rsidR="00E73B54" w:rsidRPr="009F38A6">
        <w:rPr>
          <w:rFonts w:ascii="Garamond" w:hAnsi="Garamond" w:cs="Arial"/>
          <w:szCs w:val="22"/>
        </w:rPr>
        <w:t xml:space="preserve"> e ocorrerá sucessivamente sempre que houver lances enviados nesse período de prorrogação, inclusive no caso de lances intermediários</w:t>
      </w:r>
      <w:r w:rsidRPr="009F38A6">
        <w:rPr>
          <w:rFonts w:ascii="Garamond" w:hAnsi="Garamond" w:cs="Arial"/>
          <w:szCs w:val="22"/>
        </w:rPr>
        <w:t>.</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r w:rsidR="00E73B54" w:rsidRPr="009F38A6">
        <w:rPr>
          <w:rFonts w:ascii="Garamond" w:hAnsi="Garamond" w:cs="Arial"/>
          <w:szCs w:val="22"/>
        </w:rPr>
        <w:t>Com o decurso do prazo previsto no item anterior e não havendo novos lances na forma estabelecida nos itens anteriores, a sessão pública encerrar-se-á automaticamente</w:t>
      </w:r>
      <w:r w:rsidRPr="009F38A6">
        <w:rPr>
          <w:rFonts w:ascii="Garamond" w:hAnsi="Garamond" w:cs="Arial"/>
          <w:szCs w:val="22"/>
        </w:rPr>
        <w:t>.</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3.4.2 – CRITÉRIO DE DESEMPATE</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2</w:t>
      </w:r>
      <w:r w:rsidRPr="009F38A6">
        <w:rPr>
          <w:rFonts w:ascii="Garamond" w:hAnsi="Garamond"/>
          <w:szCs w:val="22"/>
        </w:rPr>
        <w:t xml:space="preserve">.a </w:t>
      </w:r>
      <w:r w:rsidR="0099478E" w:rsidRPr="009F38A6">
        <w:rPr>
          <w:rFonts w:ascii="Garamond" w:hAnsi="Garamond"/>
          <w:szCs w:val="22"/>
        </w:rPr>
        <w:t>Em caso de empate entre duas ou mais propostas, serão utilizados os critérios de desempate previstos no art. 60 da Lei nº 14.133, de 2021.</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b </w:t>
      </w:r>
      <w:r w:rsidR="004E724E" w:rsidRPr="009F38A6">
        <w:rPr>
          <w:rFonts w:ascii="Garamond" w:hAnsi="Garamond"/>
          <w:szCs w:val="22"/>
        </w:rPr>
        <w:t xml:space="preserve">Por se tratar de </w:t>
      </w:r>
      <w:r w:rsidR="00B74937" w:rsidRPr="009F38A6">
        <w:rPr>
          <w:rFonts w:ascii="Garamond" w:hAnsi="Garamond"/>
          <w:szCs w:val="22"/>
        </w:rPr>
        <w:t xml:space="preserve">licitação exclusiva para </w:t>
      </w:r>
      <w:r w:rsidR="0099478E" w:rsidRPr="009F38A6">
        <w:rPr>
          <w:rFonts w:ascii="Garamond" w:hAnsi="Garamond"/>
          <w:szCs w:val="22"/>
        </w:rPr>
        <w:t xml:space="preserve">Micro/Pequenas Empresas/MEI´s e demais enquadradas nesta condição </w:t>
      </w:r>
      <w:r w:rsidR="00B74937" w:rsidRPr="009F38A6">
        <w:rPr>
          <w:rFonts w:ascii="Garamond" w:hAnsi="Garamond"/>
          <w:szCs w:val="22"/>
        </w:rPr>
        <w:t xml:space="preserve">não será aplicado as </w:t>
      </w:r>
      <w:r w:rsidR="0099478E" w:rsidRPr="009F38A6">
        <w:rPr>
          <w:rFonts w:ascii="Garamond" w:hAnsi="Garamond"/>
          <w:szCs w:val="22"/>
        </w:rPr>
        <w:t>regras de desempate previstas no art. 44 da Lei Complementar nº 123, de 14 de dezembro de 2006 quando for o caso</w:t>
      </w:r>
      <w:r w:rsidRPr="009F38A6">
        <w:rPr>
          <w:rFonts w:ascii="Garamond" w:hAnsi="Garamond"/>
          <w:szCs w:val="22"/>
        </w:rPr>
        <w:t>.</w:t>
      </w:r>
    </w:p>
    <w:p w:rsidR="0099478E"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c </w:t>
      </w:r>
      <w:r w:rsidR="0099478E" w:rsidRPr="009F38A6">
        <w:rPr>
          <w:rFonts w:ascii="Garamond" w:hAnsi="Garamond"/>
          <w:szCs w:val="22"/>
        </w:rPr>
        <w:t>Empatadas as propostas iniciais e não havendo o envio de lances após o início da fase competitiva, aplicam-se os critérios de desempate de que trata os itens acima.</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 xml:space="preserve">3.4.3 </w:t>
      </w:r>
      <w:r w:rsidRPr="009F38A6">
        <w:rPr>
          <w:rFonts w:ascii="Garamond" w:hAnsi="Garamond"/>
          <w:szCs w:val="22"/>
        </w:rPr>
        <w:t xml:space="preserve">– </w:t>
      </w:r>
      <w:r w:rsidRPr="009F38A6">
        <w:rPr>
          <w:rFonts w:ascii="Garamond" w:hAnsi="Garamond"/>
          <w:b/>
          <w:szCs w:val="22"/>
        </w:rPr>
        <w:t>NEGOCIAÇÃO DA PROPOSTA</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.a </w:t>
      </w:r>
      <w:r w:rsidR="005810EE" w:rsidRPr="009F38A6">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9F38A6">
        <w:rPr>
          <w:rFonts w:ascii="Garamond" w:hAnsi="Garamond"/>
          <w:szCs w:val="22"/>
        </w:rPr>
        <w:t xml:space="preserve">. </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.b </w:t>
      </w:r>
      <w:r w:rsidR="005810EE" w:rsidRPr="009F38A6">
        <w:rPr>
          <w:rFonts w:ascii="Garamond" w:hAnsi="Garamond"/>
          <w:szCs w:val="22"/>
        </w:rPr>
        <w:t xml:space="preserve">considera-se </w:t>
      </w:r>
      <w:proofErr w:type="spellStart"/>
      <w:r w:rsidR="005810EE" w:rsidRPr="009F38A6">
        <w:rPr>
          <w:rFonts w:ascii="Garamond" w:hAnsi="Garamond"/>
          <w:szCs w:val="22"/>
        </w:rPr>
        <w:t>provisóriamente</w:t>
      </w:r>
      <w:proofErr w:type="spellEnd"/>
      <w:r w:rsidR="005810EE" w:rsidRPr="009F38A6">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p>
    <w:p w:rsidR="00F21118" w:rsidRPr="009F38A6" w:rsidRDefault="00AA1589" w:rsidP="00AA49E6">
      <w:pPr>
        <w:spacing w:before="120" w:after="120" w:line="360" w:lineRule="auto"/>
        <w:rPr>
          <w:rFonts w:ascii="Garamond" w:hAnsi="Garamond"/>
          <w:szCs w:val="22"/>
        </w:rPr>
      </w:pPr>
      <w:r w:rsidRPr="009F38A6">
        <w:rPr>
          <w:rFonts w:ascii="Garamond" w:hAnsi="Garamond" w:cs="Arial"/>
          <w:b/>
          <w:szCs w:val="22"/>
        </w:rPr>
        <w:lastRenderedPageBreak/>
        <w:t>3.4.3</w:t>
      </w:r>
      <w:r w:rsidRPr="009F38A6">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9F38A6">
        <w:rPr>
          <w:rFonts w:ascii="Garamond" w:hAnsi="Garamond"/>
          <w:szCs w:val="22"/>
        </w:rPr>
        <w:t>.</w:t>
      </w:r>
    </w:p>
    <w:p w:rsidR="00F21118" w:rsidRPr="009F38A6" w:rsidRDefault="00F21118"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d</w:t>
      </w:r>
      <w:r w:rsidR="00C70F03" w:rsidRPr="009F38A6">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rsidR="00C70F03"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rsidR="00F21118"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f Concluída a negociação, se houver, o resultado será registrado na ata da sessão pública, devendo esta ser anexada aos autos do processo de contratação</w:t>
      </w:r>
      <w:r w:rsidR="008D70B3" w:rsidRPr="009F38A6">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 xml:space="preserve">3.4.3.g </w:t>
      </w:r>
      <w:r w:rsidRPr="009F38A6">
        <w:rPr>
          <w:rFonts w:ascii="Garamond" w:hAnsi="Garamond"/>
          <w:szCs w:val="22"/>
        </w:rPr>
        <w:t>Quando o proponente primeiro classificado provisoriamente vencedor não anexar proposta, o mesmo será desclassificado, devendo ser consultados as propostas remanescentes.</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3.4.3.h</w:t>
      </w:r>
      <w:r w:rsidRPr="009F38A6">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3.4.3.i</w:t>
      </w:r>
      <w:r w:rsidRPr="009F38A6">
        <w:rPr>
          <w:rFonts w:ascii="Garamond" w:hAnsi="Garamond"/>
          <w:szCs w:val="22"/>
        </w:rPr>
        <w:t xml:space="preserve"> Erros no preenchimento do item/lote/planilha ou na proposta não constituem motivo para a desclassificação. Havendo erros sanáveis, poderá ser ajustada pelo fornecedor, no prazo de </w:t>
      </w:r>
      <w:r w:rsidRPr="001261A2">
        <w:rPr>
          <w:rFonts w:ascii="Garamond" w:hAnsi="Garamond"/>
          <w:b/>
          <w:bCs/>
          <w:szCs w:val="22"/>
        </w:rPr>
        <w:t>01 (um) dia útil</w:t>
      </w:r>
      <w:r w:rsidRPr="009F38A6">
        <w:rPr>
          <w:rFonts w:ascii="Garamond" w:hAnsi="Garamond"/>
          <w:szCs w:val="22"/>
        </w:rPr>
        <w:t>, desde que não haja majoração do preço ou no caso de percentual deverá prevalecer sempre maior conforme o julgamento da licitação.</w:t>
      </w:r>
    </w:p>
    <w:p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3.4.3.j</w:t>
      </w:r>
      <w:r w:rsidRPr="009F38A6">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 – JULGAMENTO DA PROPOSTA</w:t>
      </w:r>
    </w:p>
    <w:p w:rsidR="004C449B"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w:t>
      </w:r>
      <w:r w:rsidRPr="009F38A6">
        <w:rPr>
          <w:rFonts w:ascii="Garamond" w:hAnsi="Garamond"/>
          <w:szCs w:val="22"/>
        </w:rPr>
        <w:t xml:space="preserve">.a </w:t>
      </w:r>
      <w:r w:rsidR="004C449B" w:rsidRPr="009F38A6">
        <w:rPr>
          <w:rFonts w:ascii="Garamond" w:hAnsi="Garamond"/>
          <w:szCs w:val="22"/>
        </w:rPr>
        <w:t>a - a proposta no item ou lote conforme o critério de julgamento adotado, que estiver em desconformidade com as descrições deste Edital que dificultem seu julgamento, e, conter vícios insanáveis;</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rsidR="00945DF2" w:rsidRPr="009F38A6" w:rsidRDefault="004C449B" w:rsidP="00AA49E6">
      <w:pPr>
        <w:spacing w:before="120" w:after="120" w:line="360" w:lineRule="auto"/>
        <w:rPr>
          <w:rFonts w:ascii="Garamond" w:hAnsi="Garamond"/>
          <w:szCs w:val="22"/>
        </w:rPr>
      </w:pPr>
      <w:r w:rsidRPr="009F38A6">
        <w:rPr>
          <w:rFonts w:ascii="Garamond" w:hAnsi="Garamond"/>
          <w:szCs w:val="22"/>
        </w:rPr>
        <w:t xml:space="preserve">c - quando apresentar preço ou percentual </w:t>
      </w:r>
      <w:proofErr w:type="spellStart"/>
      <w:r w:rsidRPr="009F38A6">
        <w:rPr>
          <w:rFonts w:ascii="Garamond" w:hAnsi="Garamond"/>
          <w:szCs w:val="22"/>
        </w:rPr>
        <w:t>manifestavelmenteinexequivel</w:t>
      </w:r>
      <w:proofErr w:type="spellEnd"/>
      <w:r w:rsidRPr="009F38A6">
        <w:rPr>
          <w:rFonts w:ascii="Garamond" w:hAnsi="Garamond"/>
          <w:szCs w:val="22"/>
        </w:rPr>
        <w:t xml:space="preserve"> pós diligência;</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lastRenderedPageBreak/>
        <w:t xml:space="preserve">d - por desistência da proposta pelo licitante, desde que justificada, podendo </w:t>
      </w:r>
      <w:r w:rsidR="00957EF4" w:rsidRPr="009F38A6">
        <w:rPr>
          <w:rFonts w:ascii="Garamond" w:hAnsi="Garamond"/>
          <w:szCs w:val="22"/>
        </w:rPr>
        <w:t>acarretar</w:t>
      </w:r>
      <w:r w:rsidRPr="009F38A6">
        <w:rPr>
          <w:rFonts w:ascii="Garamond" w:hAnsi="Garamond"/>
          <w:szCs w:val="22"/>
        </w:rPr>
        <w:t xml:space="preserve"> sanção/penalidades nos termos deste edital e da Lei 14.133/2021, conforme o caso;</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e - </w:t>
      </w:r>
      <w:r w:rsidR="00957EF4" w:rsidRPr="009F38A6">
        <w:rPr>
          <w:rFonts w:ascii="Garamond" w:hAnsi="Garamond"/>
          <w:szCs w:val="22"/>
        </w:rPr>
        <w:t>Quando</w:t>
      </w:r>
      <w:r w:rsidRPr="009F38A6">
        <w:rPr>
          <w:rFonts w:ascii="Garamond" w:hAnsi="Garamond"/>
          <w:szCs w:val="22"/>
        </w:rPr>
        <w:t xml:space="preserve"> houver identificação do licitante;</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f - a desclassificação será registrada no sistema, com acompanhamento em tempo real por todos os participantes quando estes, permanecerem até o final da sessão pública;</w:t>
      </w:r>
    </w:p>
    <w:p w:rsidR="004C449B" w:rsidRPr="009F38A6" w:rsidRDefault="004C449B" w:rsidP="00AA49E6">
      <w:pPr>
        <w:spacing w:before="120" w:after="120" w:line="360" w:lineRule="auto"/>
        <w:rPr>
          <w:rFonts w:ascii="Garamond" w:hAnsi="Garamond"/>
          <w:szCs w:val="22"/>
        </w:rPr>
      </w:pPr>
      <w:r w:rsidRPr="009F38A6">
        <w:rPr>
          <w:rFonts w:ascii="Garamond" w:hAnsi="Garamond"/>
          <w:szCs w:val="22"/>
        </w:rPr>
        <w:t>g - a não desclassificação da proposta não impede o seu julgamento definitivo em sentido contrário, levado a efeito na fase de aceitação.</w:t>
      </w:r>
    </w:p>
    <w:p w:rsidR="004C449B" w:rsidRPr="009F38A6" w:rsidRDefault="00945DF2" w:rsidP="00AA49E6">
      <w:pPr>
        <w:spacing w:before="120" w:after="120" w:line="360" w:lineRule="auto"/>
        <w:rPr>
          <w:rFonts w:ascii="Garamond" w:hAnsi="Garamond"/>
          <w:b/>
          <w:bCs/>
          <w:szCs w:val="22"/>
        </w:rPr>
      </w:pPr>
      <w:r w:rsidRPr="009F38A6">
        <w:rPr>
          <w:rFonts w:ascii="Garamond" w:hAnsi="Garamond"/>
          <w:b/>
          <w:bCs/>
          <w:szCs w:val="22"/>
        </w:rPr>
        <w:t>3</w:t>
      </w:r>
      <w:r w:rsidR="004C449B" w:rsidRPr="009F38A6">
        <w:rPr>
          <w:rFonts w:ascii="Garamond" w:hAnsi="Garamond"/>
          <w:b/>
          <w:bCs/>
          <w:szCs w:val="22"/>
        </w:rPr>
        <w:t>.</w:t>
      </w:r>
      <w:r w:rsidRPr="009F38A6">
        <w:rPr>
          <w:rFonts w:ascii="Garamond" w:hAnsi="Garamond"/>
          <w:b/>
          <w:bCs/>
          <w:szCs w:val="22"/>
        </w:rPr>
        <w:t>4.5</w:t>
      </w:r>
      <w:r w:rsidR="004C449B" w:rsidRPr="009F38A6">
        <w:rPr>
          <w:rFonts w:ascii="Garamond" w:hAnsi="Garamond"/>
          <w:b/>
          <w:bCs/>
          <w:szCs w:val="22"/>
        </w:rPr>
        <w:tab/>
        <w:t>– DA INEXEQUIBILIDADE DA PROPOSTA</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.1</w:t>
      </w:r>
      <w:r w:rsidR="004C449B" w:rsidRPr="009F38A6">
        <w:rPr>
          <w:rFonts w:ascii="Garamond" w:hAnsi="Garamond"/>
          <w:szCs w:val="22"/>
        </w:rPr>
        <w:tab/>
        <w:t xml:space="preserve">- No caso de bens ou serviços em geral, é indício de inexequibilidade das propostas valores inferiores a </w:t>
      </w:r>
      <w:r w:rsidR="004C449B" w:rsidRPr="001261A2">
        <w:rPr>
          <w:rFonts w:ascii="Garamond" w:hAnsi="Garamond"/>
          <w:b/>
          <w:bCs/>
          <w:szCs w:val="22"/>
        </w:rPr>
        <w:t>75% (setenta e cinco por cento)</w:t>
      </w:r>
      <w:r w:rsidR="004C449B" w:rsidRPr="009F38A6">
        <w:rPr>
          <w:rFonts w:ascii="Garamond" w:hAnsi="Garamond"/>
          <w:szCs w:val="22"/>
        </w:rPr>
        <w:t xml:space="preserve"> do valor orçado pela Administração.</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.2</w:t>
      </w:r>
      <w:r w:rsidR="004C449B" w:rsidRPr="009F38A6">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.3</w:t>
      </w:r>
      <w:r w:rsidR="004C449B" w:rsidRPr="009F38A6">
        <w:rPr>
          <w:rFonts w:ascii="Garamond" w:hAnsi="Garamond"/>
          <w:szCs w:val="22"/>
        </w:rPr>
        <w:tab/>
        <w:t xml:space="preserve">- A inexequibilidade, na hipótese de que trata o item </w:t>
      </w:r>
      <w:r w:rsidR="000B635A" w:rsidRPr="009F38A6">
        <w:rPr>
          <w:rFonts w:ascii="Garamond" w:hAnsi="Garamond"/>
          <w:szCs w:val="22"/>
        </w:rPr>
        <w:t>3</w:t>
      </w:r>
      <w:r w:rsidR="004C449B" w:rsidRPr="009F38A6">
        <w:rPr>
          <w:rFonts w:ascii="Garamond" w:hAnsi="Garamond"/>
          <w:szCs w:val="22"/>
        </w:rPr>
        <w:t>.4</w:t>
      </w:r>
      <w:r w:rsidR="000B635A" w:rsidRPr="009F38A6">
        <w:rPr>
          <w:rFonts w:ascii="Garamond" w:hAnsi="Garamond"/>
          <w:szCs w:val="22"/>
        </w:rPr>
        <w:t>.5</w:t>
      </w:r>
      <w:r w:rsidR="004C449B" w:rsidRPr="009F38A6">
        <w:rPr>
          <w:rFonts w:ascii="Garamond" w:hAnsi="Garamond"/>
          <w:szCs w:val="22"/>
        </w:rPr>
        <w:t>, só será considerada após diligência do pregoeiro, agente de contratação ou da comissão de contratação, quando o substituir, que comprove:</w:t>
      </w:r>
    </w:p>
    <w:p w:rsidR="004C449B" w:rsidRPr="009F38A6" w:rsidRDefault="004C449B" w:rsidP="00AA49E6">
      <w:pPr>
        <w:spacing w:before="120" w:after="120" w:line="360" w:lineRule="auto"/>
        <w:ind w:firstLine="567"/>
        <w:rPr>
          <w:rFonts w:ascii="Garamond" w:hAnsi="Garamond"/>
          <w:szCs w:val="22"/>
        </w:rPr>
      </w:pPr>
      <w:proofErr w:type="gramStart"/>
      <w:r w:rsidRPr="009F38A6">
        <w:rPr>
          <w:rFonts w:ascii="Garamond" w:hAnsi="Garamond"/>
          <w:szCs w:val="22"/>
        </w:rPr>
        <w:t>a</w:t>
      </w:r>
      <w:proofErr w:type="gramEnd"/>
      <w:r w:rsidRPr="009F38A6">
        <w:rPr>
          <w:rFonts w:ascii="Garamond" w:hAnsi="Garamond"/>
          <w:szCs w:val="22"/>
        </w:rPr>
        <w:t xml:space="preserve"> - que o custo do licitante ultrapassa o valor da proposta; e,</w:t>
      </w:r>
    </w:p>
    <w:p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b - inexistirem custos de oportunidade capazes de justificar o vulto da oferta.</w:t>
      </w:r>
    </w:p>
    <w:p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4</w:t>
      </w:r>
      <w:r w:rsidR="004C449B" w:rsidRPr="009F38A6">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rsidR="004C449B" w:rsidRPr="009F38A6" w:rsidRDefault="00945DF2" w:rsidP="00AA49E6">
      <w:pPr>
        <w:spacing w:before="120" w:after="120" w:line="360" w:lineRule="auto"/>
        <w:rPr>
          <w:rFonts w:ascii="Garamond" w:hAnsi="Garamond"/>
          <w:b/>
          <w:bCs/>
          <w:szCs w:val="22"/>
        </w:rPr>
      </w:pPr>
      <w:bookmarkStart w:id="1" w:name="_Hlk163823209"/>
      <w:r w:rsidRPr="009F38A6">
        <w:rPr>
          <w:rFonts w:ascii="Garamond" w:hAnsi="Garamond"/>
          <w:b/>
          <w:bCs/>
          <w:szCs w:val="22"/>
        </w:rPr>
        <w:t>3.4.</w:t>
      </w:r>
      <w:bookmarkEnd w:id="1"/>
      <w:r w:rsidRPr="009F38A6">
        <w:rPr>
          <w:rFonts w:ascii="Garamond" w:hAnsi="Garamond"/>
          <w:b/>
          <w:bCs/>
          <w:szCs w:val="22"/>
        </w:rPr>
        <w:t>6</w:t>
      </w:r>
      <w:r w:rsidR="004C449B" w:rsidRPr="009F38A6">
        <w:rPr>
          <w:rFonts w:ascii="Garamond" w:hAnsi="Garamond"/>
          <w:b/>
          <w:bCs/>
          <w:szCs w:val="22"/>
        </w:rPr>
        <w:tab/>
        <w:t>– DO ENCERRAMENTO DA FASE DE JULGAMENTO</w:t>
      </w:r>
    </w:p>
    <w:p w:rsidR="004C449B" w:rsidRPr="009F38A6" w:rsidRDefault="006612A2" w:rsidP="00AA49E6">
      <w:pPr>
        <w:spacing w:before="120" w:after="120" w:line="360" w:lineRule="auto"/>
        <w:rPr>
          <w:rFonts w:ascii="Garamond" w:hAnsi="Garamond"/>
          <w:szCs w:val="22"/>
        </w:rPr>
      </w:pPr>
      <w:r w:rsidRPr="009F38A6">
        <w:rPr>
          <w:rFonts w:ascii="Garamond" w:hAnsi="Garamond"/>
          <w:szCs w:val="22"/>
        </w:rPr>
        <w:t>3.4.6.</w:t>
      </w:r>
      <w:r w:rsidR="004C449B" w:rsidRPr="009F38A6">
        <w:rPr>
          <w:rFonts w:ascii="Garamond" w:hAnsi="Garamond"/>
          <w:szCs w:val="22"/>
        </w:rPr>
        <w:t>1</w:t>
      </w:r>
      <w:r w:rsidR="004C449B" w:rsidRPr="009F38A6">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rsidR="00AA1589" w:rsidRPr="009F38A6" w:rsidRDefault="00AA1589" w:rsidP="00AA49E6">
      <w:pPr>
        <w:spacing w:before="120" w:after="120" w:line="360" w:lineRule="auto"/>
        <w:rPr>
          <w:rFonts w:ascii="Garamond" w:hAnsi="Garamond"/>
          <w:b/>
          <w:szCs w:val="22"/>
        </w:rPr>
      </w:pPr>
      <w:r w:rsidRPr="009F38A6">
        <w:rPr>
          <w:rFonts w:ascii="Garamond" w:hAnsi="Garamond"/>
          <w:b/>
          <w:szCs w:val="22"/>
        </w:rPr>
        <w:t>3.5 DESCONEXÃO DO SISTEMA NA ETAPA DE LANCES</w:t>
      </w:r>
    </w:p>
    <w:p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3.5.1 O Pregoeiro, quando possível, dará continuidade à sua atuação no certame, sem prejuízo dos atos realizados.</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3.5.2 Quando a desconexão persistir por tempo superior a </w:t>
      </w:r>
      <w:r w:rsidRPr="001261A2">
        <w:rPr>
          <w:rFonts w:ascii="Garamond" w:hAnsi="Garamond"/>
          <w:b/>
          <w:bCs/>
          <w:szCs w:val="22"/>
        </w:rPr>
        <w:t>10 (dez) minutos</w:t>
      </w:r>
      <w:r w:rsidRPr="009F38A6">
        <w:rPr>
          <w:rFonts w:ascii="Garamond" w:hAnsi="Garamond"/>
          <w:szCs w:val="22"/>
        </w:rPr>
        <w:t>, a sessão pública será suspensa e reiniciada somente decorridas vinte e quatro horas após a comunicação do fato aos participantes, no sítio eletrônico utilizado para divulgação.</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lastRenderedPageBreak/>
        <w:t>4. DOCUMENTO REFERENTE À HABILITAÇÃO</w:t>
      </w:r>
    </w:p>
    <w:p w:rsidR="00EE73A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4.1 </w:t>
      </w:r>
      <w:r w:rsidRPr="009F38A6">
        <w:rPr>
          <w:rFonts w:ascii="Garamond" w:hAnsi="Garamond" w:cs="Arial"/>
          <w:szCs w:val="22"/>
        </w:rPr>
        <w:t xml:space="preserve">Nos termos dos artigos </w:t>
      </w:r>
      <w:r w:rsidR="004C449B" w:rsidRPr="009F38A6">
        <w:rPr>
          <w:rFonts w:ascii="Garamond" w:hAnsi="Garamond" w:cs="Arial"/>
          <w:szCs w:val="22"/>
        </w:rPr>
        <w:t>62</w:t>
      </w:r>
      <w:r w:rsidRPr="009F38A6">
        <w:rPr>
          <w:rFonts w:ascii="Garamond" w:hAnsi="Garamond" w:cs="Arial"/>
          <w:szCs w:val="22"/>
        </w:rPr>
        <w:t xml:space="preserve"> e </w:t>
      </w:r>
      <w:r w:rsidR="004C449B" w:rsidRPr="009F38A6">
        <w:rPr>
          <w:rFonts w:ascii="Garamond" w:hAnsi="Garamond" w:cs="Arial"/>
          <w:szCs w:val="22"/>
        </w:rPr>
        <w:t>70</w:t>
      </w:r>
      <w:r w:rsidRPr="009F38A6">
        <w:rPr>
          <w:rFonts w:ascii="Garamond" w:hAnsi="Garamond" w:cs="Arial"/>
          <w:szCs w:val="22"/>
        </w:rPr>
        <w:t xml:space="preserve"> d</w:t>
      </w:r>
      <w:r w:rsidR="004C449B" w:rsidRPr="009F38A6">
        <w:rPr>
          <w:rFonts w:ascii="Garamond" w:hAnsi="Garamond" w:cs="Arial"/>
          <w:szCs w:val="22"/>
        </w:rPr>
        <w:t>a Lei</w:t>
      </w:r>
      <w:r w:rsidRPr="009F38A6">
        <w:rPr>
          <w:rFonts w:ascii="Garamond" w:hAnsi="Garamond" w:cs="Arial"/>
          <w:szCs w:val="22"/>
        </w:rPr>
        <w:t xml:space="preserve"> Federal 1</w:t>
      </w:r>
      <w:r w:rsidR="004C449B" w:rsidRPr="009F38A6">
        <w:rPr>
          <w:rFonts w:ascii="Garamond" w:hAnsi="Garamond" w:cs="Arial"/>
          <w:szCs w:val="22"/>
        </w:rPr>
        <w:t>4.133/2021</w:t>
      </w:r>
      <w:r w:rsidRPr="009F38A6">
        <w:rPr>
          <w:rFonts w:ascii="Garamond" w:hAnsi="Garamond" w:cs="Arial"/>
          <w:szCs w:val="22"/>
        </w:rPr>
        <w:t xml:space="preserve"> o licitante interessado em participar desta licitação </w:t>
      </w:r>
      <w:r w:rsidR="00EE73A3" w:rsidRPr="009F38A6">
        <w:rPr>
          <w:rFonts w:ascii="Garamond" w:hAnsi="Garamond" w:cs="Arial"/>
          <w:szCs w:val="22"/>
        </w:rPr>
        <w:t>serão exigidos os documentos necessários para demonstrar a capacidade em atender os itens licitados.</w:t>
      </w:r>
    </w:p>
    <w:p w:rsidR="00AA1589" w:rsidRPr="009F38A6" w:rsidRDefault="00EE73A3" w:rsidP="00AA49E6">
      <w:pPr>
        <w:spacing w:before="120" w:after="120" w:line="360" w:lineRule="auto"/>
        <w:rPr>
          <w:rFonts w:ascii="Garamond" w:hAnsi="Garamond" w:cs="Arial"/>
          <w:szCs w:val="22"/>
        </w:rPr>
      </w:pPr>
      <w:r w:rsidRPr="009F38A6">
        <w:rPr>
          <w:rFonts w:ascii="Garamond" w:hAnsi="Garamond" w:cs="Arial"/>
          <w:b/>
          <w:bCs/>
          <w:szCs w:val="22"/>
        </w:rPr>
        <w:t>4.2</w:t>
      </w:r>
      <w:r w:rsidR="00F300A6" w:rsidRPr="009F38A6">
        <w:rPr>
          <w:rFonts w:ascii="Garamond" w:hAnsi="Garamond" w:cs="Arial"/>
          <w:szCs w:val="22"/>
        </w:rPr>
        <w:t>Nos termos d</w:t>
      </w:r>
      <w:r w:rsidR="00980064" w:rsidRPr="009F38A6">
        <w:rPr>
          <w:rFonts w:ascii="Garamond" w:hAnsi="Garamond" w:cs="Arial"/>
          <w:szCs w:val="22"/>
        </w:rPr>
        <w:t>este edital</w:t>
      </w:r>
      <w:r w:rsidR="00F300A6" w:rsidRPr="009F38A6">
        <w:rPr>
          <w:rFonts w:ascii="Garamond" w:hAnsi="Garamond" w:cs="Arial"/>
          <w:szCs w:val="22"/>
        </w:rPr>
        <w:t xml:space="preserve"> o licitante deverá anexar os documentos de HABILITAÇÃO, e, quando for o caso os documentos complementares, exclusivamente via sistemaplataforma</w:t>
      </w:r>
      <w:r w:rsidR="003B0029" w:rsidRPr="009F38A6">
        <w:rPr>
          <w:rFonts w:ascii="Garamond" w:hAnsi="Garamond" w:cs="Arial"/>
          <w:szCs w:val="22"/>
        </w:rPr>
        <w:t>;</w:t>
      </w:r>
    </w:p>
    <w:p w:rsidR="006C405B" w:rsidRPr="009F38A6" w:rsidRDefault="006C405B" w:rsidP="00AA49E6">
      <w:pPr>
        <w:spacing w:before="120" w:after="120" w:line="360" w:lineRule="auto"/>
        <w:rPr>
          <w:rFonts w:ascii="Garamond" w:hAnsi="Garamond" w:cs="Arial"/>
          <w:szCs w:val="22"/>
        </w:rPr>
      </w:pPr>
      <w:r w:rsidRPr="009F38A6">
        <w:rPr>
          <w:rFonts w:ascii="Garamond" w:hAnsi="Garamond" w:cs="Arial"/>
          <w:szCs w:val="22"/>
        </w:rPr>
        <w:t>a)</w:t>
      </w:r>
      <w:r w:rsidRPr="009F38A6">
        <w:rPr>
          <w:rFonts w:ascii="Garamond" w:hAnsi="Garamond" w:cs="Arial"/>
          <w:szCs w:val="22"/>
        </w:rPr>
        <w:tab/>
        <w:t>Declaraç</w:t>
      </w:r>
      <w:r w:rsidR="00F57A58" w:rsidRPr="009F38A6">
        <w:rPr>
          <w:rFonts w:ascii="Garamond" w:hAnsi="Garamond" w:cs="Arial"/>
          <w:szCs w:val="22"/>
        </w:rPr>
        <w:t xml:space="preserve">ão unificada </w:t>
      </w:r>
      <w:r w:rsidRPr="009F38A6">
        <w:rPr>
          <w:rFonts w:ascii="Garamond" w:hAnsi="Garamond" w:cs="Arial"/>
          <w:szCs w:val="22"/>
        </w:rPr>
        <w:t xml:space="preserve">(conforme modelo constante do Anexo II declaração </w:t>
      </w:r>
      <w:proofErr w:type="spellStart"/>
      <w:r w:rsidRPr="009F38A6">
        <w:rPr>
          <w:rFonts w:ascii="Garamond" w:hAnsi="Garamond" w:cs="Arial"/>
          <w:szCs w:val="22"/>
        </w:rPr>
        <w:t>unica</w:t>
      </w:r>
      <w:proofErr w:type="spellEnd"/>
      <w:r w:rsidRPr="009F38A6">
        <w:rPr>
          <w:rFonts w:ascii="Garamond" w:hAnsi="Garamond" w:cs="Arial"/>
          <w:szCs w:val="22"/>
        </w:rPr>
        <w:t xml:space="preserve">, deste Edital). </w:t>
      </w:r>
    </w:p>
    <w:p w:rsidR="000A6FC3" w:rsidRPr="009F38A6" w:rsidRDefault="00A21F38" w:rsidP="00AA49E6">
      <w:pPr>
        <w:spacing w:before="120" w:after="120" w:line="360" w:lineRule="auto"/>
        <w:ind w:firstLine="284"/>
        <w:rPr>
          <w:rFonts w:ascii="Garamond" w:hAnsi="Garamond" w:cs="Arial"/>
          <w:szCs w:val="22"/>
        </w:rPr>
      </w:pPr>
      <w:r w:rsidRPr="009F38A6">
        <w:rPr>
          <w:rFonts w:ascii="Garamond" w:hAnsi="Garamond" w:cs="Arial"/>
          <w:szCs w:val="22"/>
        </w:rPr>
        <w:t xml:space="preserve">a.1 A DECLARAÇÃO DE MICROEMPRESA, EMPRESA DE PEQUNENO PORTE, MEI </w:t>
      </w:r>
      <w:r w:rsidR="000A6FC3" w:rsidRPr="009F38A6">
        <w:rPr>
          <w:rFonts w:ascii="Garamond" w:hAnsi="Garamond" w:cs="Arial"/>
          <w:szCs w:val="22"/>
        </w:rPr>
        <w:t xml:space="preserve">(conforme modelo constante do Anexo II -A, deste Edital SE FOR O CASO). </w:t>
      </w:r>
    </w:p>
    <w:p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Certidão </w:t>
      </w:r>
      <w:r w:rsidR="00927C72" w:rsidRPr="009F38A6">
        <w:rPr>
          <w:rFonts w:ascii="Garamond" w:hAnsi="Garamond" w:cs="Arial"/>
          <w:szCs w:val="22"/>
        </w:rPr>
        <w:t xml:space="preserve">Simplificada </w:t>
      </w:r>
      <w:r w:rsidRPr="009F38A6">
        <w:rPr>
          <w:rFonts w:ascii="Garamond" w:hAnsi="Garamond" w:cs="Arial"/>
          <w:szCs w:val="22"/>
        </w:rPr>
        <w:t>expedida pela Junta Comercial de seu domicílio</w:t>
      </w:r>
      <w:r w:rsidR="0094268E" w:rsidRPr="009F38A6">
        <w:rPr>
          <w:rFonts w:ascii="Garamond" w:hAnsi="Garamond" w:cs="Arial"/>
          <w:szCs w:val="22"/>
        </w:rPr>
        <w:t>, para verificação e atualização do quadro societário;</w:t>
      </w:r>
    </w:p>
    <w:p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Prova de inscrição no Cadastro Nacional de Pessoas Jurídicas (CNPJ) do Ministério da Fazenda; </w:t>
      </w:r>
    </w:p>
    <w:p w:rsidR="006C405B" w:rsidRPr="009F38A6" w:rsidRDefault="00A41F1C"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9F38A6">
        <w:rPr>
          <w:rFonts w:ascii="Garamond" w:hAnsi="Garamond" w:cs="Arial"/>
          <w:szCs w:val="22"/>
        </w:rPr>
        <w:t>contratual;</w:t>
      </w:r>
    </w:p>
    <w:p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Fazenda federal unificada, estadual e municipal do domicílio ou sede do licitante, ou outra equivalente, na forma da lei;</w:t>
      </w:r>
    </w:p>
    <w:p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relativa à Seguridade Social e ao FGTS, que demonstre cumprimento dos encargos sociais instituídos por lei</w:t>
      </w:r>
      <w:r w:rsidR="006C405B" w:rsidRPr="009F38A6">
        <w:rPr>
          <w:rFonts w:ascii="Garamond" w:hAnsi="Garamond" w:cs="Arial"/>
          <w:szCs w:val="22"/>
        </w:rPr>
        <w:t>;</w:t>
      </w:r>
    </w:p>
    <w:p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Justiça do Trabalho</w:t>
      </w:r>
      <w:r w:rsidR="00E27778" w:rsidRPr="009F38A6">
        <w:rPr>
          <w:rFonts w:ascii="Garamond" w:hAnsi="Garamond" w:cs="Arial"/>
          <w:szCs w:val="22"/>
        </w:rPr>
        <w:t xml:space="preserve">, conforme </w:t>
      </w:r>
      <w:proofErr w:type="spellStart"/>
      <w:r w:rsidR="00E27778" w:rsidRPr="009F38A6">
        <w:rPr>
          <w:rFonts w:ascii="Garamond" w:hAnsi="Garamond" w:cs="Arial"/>
          <w:szCs w:val="22"/>
        </w:rPr>
        <w:t>Certidao</w:t>
      </w:r>
      <w:proofErr w:type="spellEnd"/>
      <w:r w:rsidR="00E27778" w:rsidRPr="009F38A6">
        <w:rPr>
          <w:rFonts w:ascii="Garamond" w:hAnsi="Garamond" w:cs="Arial"/>
          <w:szCs w:val="22"/>
        </w:rPr>
        <w:t xml:space="preserve"> de Débitos CNDT com TST conforme Lei 12.440 </w:t>
      </w:r>
      <w:proofErr w:type="spellStart"/>
      <w:r w:rsidR="00E27778" w:rsidRPr="009F38A6">
        <w:rPr>
          <w:rFonts w:ascii="Garamond" w:hAnsi="Garamond" w:cs="Arial"/>
          <w:szCs w:val="22"/>
        </w:rPr>
        <w:t>dde</w:t>
      </w:r>
      <w:proofErr w:type="spellEnd"/>
      <w:r w:rsidR="00E27778" w:rsidRPr="009F38A6">
        <w:rPr>
          <w:rFonts w:ascii="Garamond" w:hAnsi="Garamond" w:cs="Arial"/>
          <w:szCs w:val="22"/>
        </w:rPr>
        <w:t xml:space="preserve"> 07 de julho de 2011</w:t>
      </w:r>
      <w:r w:rsidR="006C405B" w:rsidRPr="009F38A6">
        <w:rPr>
          <w:rFonts w:ascii="Garamond" w:hAnsi="Garamond" w:cs="Arial"/>
          <w:szCs w:val="22"/>
        </w:rPr>
        <w:t>;</w:t>
      </w:r>
    </w:p>
    <w:p w:rsidR="00330452" w:rsidRPr="009F38A6" w:rsidRDefault="003B0029" w:rsidP="00AA49E6">
      <w:pPr>
        <w:pStyle w:val="PargrafodaLista"/>
        <w:spacing w:before="120" w:after="120" w:line="360" w:lineRule="auto"/>
        <w:ind w:left="0"/>
        <w:rPr>
          <w:rFonts w:ascii="Garamond" w:hAnsi="Garamond" w:cs="Arial"/>
          <w:szCs w:val="22"/>
        </w:rPr>
      </w:pPr>
      <w:r w:rsidRPr="009F38A6">
        <w:rPr>
          <w:rFonts w:ascii="Garamond" w:hAnsi="Garamond" w:cs="Arial"/>
          <w:b/>
          <w:bCs/>
          <w:szCs w:val="22"/>
        </w:rPr>
        <w:t>4.3</w:t>
      </w:r>
      <w:r w:rsidRPr="009F38A6">
        <w:rPr>
          <w:rFonts w:ascii="Garamond" w:hAnsi="Garamond" w:cs="Arial"/>
          <w:szCs w:val="22"/>
        </w:rPr>
        <w:t xml:space="preserve"> O prazo máximo </w:t>
      </w:r>
      <w:r w:rsidR="00713354" w:rsidRPr="009F38A6">
        <w:rPr>
          <w:rFonts w:ascii="Garamond" w:hAnsi="Garamond" w:cs="Arial"/>
          <w:szCs w:val="22"/>
        </w:rPr>
        <w:t>para</w:t>
      </w:r>
      <w:r w:rsidRPr="009F38A6">
        <w:rPr>
          <w:rFonts w:ascii="Garamond" w:hAnsi="Garamond" w:cs="Arial"/>
          <w:szCs w:val="22"/>
        </w:rPr>
        <w:t xml:space="preserve"> anexar os documentos</w:t>
      </w:r>
      <w:r w:rsidR="00E54052" w:rsidRPr="009F38A6">
        <w:rPr>
          <w:rFonts w:ascii="Garamond" w:hAnsi="Garamond" w:cs="Arial"/>
          <w:szCs w:val="22"/>
        </w:rPr>
        <w:t>será do dia e hora</w:t>
      </w:r>
      <w:r w:rsidR="004C449B" w:rsidRPr="009F38A6">
        <w:rPr>
          <w:rFonts w:ascii="Garamond" w:hAnsi="Garamond"/>
          <w:szCs w:val="22"/>
        </w:rPr>
        <w:t xml:space="preserve"> agendados para a realização da licitação</w:t>
      </w:r>
      <w:r w:rsidR="00E54052" w:rsidRPr="009F38A6">
        <w:rPr>
          <w:rFonts w:ascii="Garamond" w:hAnsi="Garamond"/>
          <w:szCs w:val="22"/>
        </w:rPr>
        <w:t xml:space="preserve"> no item 1.7.1</w:t>
      </w:r>
      <w:r w:rsidR="004C449B" w:rsidRPr="009F38A6">
        <w:rPr>
          <w:rFonts w:ascii="Garamond" w:hAnsi="Garamond"/>
          <w:szCs w:val="22"/>
        </w:rPr>
        <w:t>, bem como nomomentodo registro da proposta</w:t>
      </w:r>
      <w:r w:rsidR="00980064" w:rsidRPr="009F38A6">
        <w:rPr>
          <w:rFonts w:ascii="Garamond" w:hAnsi="Garamond"/>
          <w:szCs w:val="22"/>
        </w:rPr>
        <w:t xml:space="preserve"> readequada</w:t>
      </w:r>
      <w:r w:rsidR="00F14F01" w:rsidRPr="009F38A6">
        <w:rPr>
          <w:rFonts w:ascii="Garamond" w:hAnsi="Garamond"/>
          <w:szCs w:val="22"/>
        </w:rPr>
        <w:t>, deverá ter identificação do item que ganhou;</w:t>
      </w:r>
      <w:r w:rsidR="00330452" w:rsidRPr="009F38A6">
        <w:rPr>
          <w:rFonts w:ascii="Garamond" w:hAnsi="Garamond" w:cs="Arial"/>
          <w:b/>
          <w:bCs/>
          <w:szCs w:val="22"/>
        </w:rPr>
        <w:t xml:space="preserve"> deverá ser apresentado</w:t>
      </w:r>
      <w:r w:rsidR="00643A83" w:rsidRPr="009F38A6">
        <w:rPr>
          <w:rFonts w:ascii="Garamond" w:hAnsi="Garamond" w:cs="Arial"/>
          <w:b/>
          <w:bCs/>
          <w:szCs w:val="22"/>
        </w:rPr>
        <w:t xml:space="preserve"> no dia do certame</w:t>
      </w:r>
      <w:r w:rsidR="00330452" w:rsidRPr="009F38A6">
        <w:rPr>
          <w:rFonts w:ascii="Garamond" w:hAnsi="Garamond" w:cs="Arial"/>
          <w:b/>
          <w:bCs/>
          <w:szCs w:val="22"/>
        </w:rPr>
        <w:t xml:space="preserve"> certidão e consulta ao direito de licitar a seguir em documentos complementares</w:t>
      </w:r>
      <w:r w:rsidR="00A44F3F" w:rsidRPr="009F38A6">
        <w:rPr>
          <w:rFonts w:ascii="Garamond" w:hAnsi="Garamond" w:cs="Arial"/>
          <w:b/>
          <w:bCs/>
          <w:szCs w:val="22"/>
        </w:rPr>
        <w:t>emitidas:</w:t>
      </w:r>
    </w:p>
    <w:p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a.1)</w:t>
      </w:r>
      <w:r w:rsidRPr="009F38A6">
        <w:rPr>
          <w:rFonts w:ascii="Garamond" w:hAnsi="Garamond" w:cs="Arial"/>
          <w:b/>
          <w:bCs/>
          <w:szCs w:val="22"/>
        </w:rPr>
        <w:tab/>
        <w:t>Certidão negativa correcional (</w:t>
      </w:r>
      <w:proofErr w:type="spellStart"/>
      <w:r w:rsidRPr="009F38A6">
        <w:rPr>
          <w:rFonts w:ascii="Garamond" w:hAnsi="Garamond" w:cs="Arial"/>
          <w:b/>
          <w:bCs/>
          <w:szCs w:val="22"/>
        </w:rPr>
        <w:t>ePAD</w:t>
      </w:r>
      <w:proofErr w:type="spellEnd"/>
      <w:r w:rsidRPr="009F38A6">
        <w:rPr>
          <w:rFonts w:ascii="Garamond" w:hAnsi="Garamond" w:cs="Arial"/>
          <w:b/>
          <w:bCs/>
          <w:szCs w:val="22"/>
        </w:rPr>
        <w:t>, CGU-PJ, CEIS, CNEP e CEPIM)</w:t>
      </w:r>
    </w:p>
    <w:p w:rsidR="00330452" w:rsidRPr="009F38A6" w:rsidRDefault="00A52F9A" w:rsidP="00AA49E6">
      <w:pPr>
        <w:pStyle w:val="PargrafodaLista"/>
        <w:spacing w:before="120" w:after="120" w:line="360" w:lineRule="auto"/>
        <w:rPr>
          <w:rFonts w:ascii="Garamond" w:hAnsi="Garamond" w:cs="Arial"/>
          <w:b/>
          <w:bCs/>
          <w:szCs w:val="22"/>
        </w:rPr>
      </w:pPr>
      <w:hyperlink r:id="rId12" w:history="1">
        <w:r w:rsidR="00330452" w:rsidRPr="009F38A6">
          <w:rPr>
            <w:rStyle w:val="Hyperlink"/>
            <w:rFonts w:ascii="Garamond" w:hAnsi="Garamond" w:cs="Arial"/>
            <w:b/>
            <w:bCs/>
            <w:color w:val="auto"/>
            <w:szCs w:val="22"/>
          </w:rPr>
          <w:t>https://certidoes.cgu.gov.br/</w:t>
        </w:r>
      </w:hyperlink>
    </w:p>
    <w:p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a.2)</w:t>
      </w:r>
      <w:r w:rsidRPr="009F38A6">
        <w:rPr>
          <w:rFonts w:ascii="Garamond" w:hAnsi="Garamond" w:cs="Arial"/>
          <w:b/>
          <w:bCs/>
          <w:szCs w:val="22"/>
        </w:rPr>
        <w:tab/>
        <w:t>Cadastro Nacional de Condenações Cíveis por Ato de Improbidade Administrativa e Inelegibilidade</w:t>
      </w:r>
    </w:p>
    <w:p w:rsidR="00330452" w:rsidRPr="009F38A6" w:rsidRDefault="00A52F9A" w:rsidP="00AA49E6">
      <w:pPr>
        <w:pStyle w:val="PargrafodaLista"/>
        <w:spacing w:before="120" w:after="120" w:line="360" w:lineRule="auto"/>
        <w:rPr>
          <w:rFonts w:ascii="Garamond" w:hAnsi="Garamond" w:cs="Arial"/>
          <w:b/>
          <w:bCs/>
          <w:szCs w:val="22"/>
        </w:rPr>
      </w:pPr>
      <w:hyperlink r:id="rId13" w:history="1">
        <w:r w:rsidR="00330452" w:rsidRPr="009F38A6">
          <w:rPr>
            <w:rStyle w:val="Hyperlink"/>
            <w:rFonts w:ascii="Garamond" w:hAnsi="Garamond" w:cs="Arial"/>
            <w:b/>
            <w:bCs/>
            <w:szCs w:val="22"/>
          </w:rPr>
          <w:t>https://www.cnj.jus.br/improbidade_adm/consultar_requerido.php</w:t>
        </w:r>
      </w:hyperlink>
    </w:p>
    <w:p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lastRenderedPageBreak/>
        <w:t xml:space="preserve">a.3) Comprovante de consulta no cadastro no Tribunal de Contas do Estado, cadastro de restrições ao direito de contratar. </w:t>
      </w:r>
      <w:hyperlink r:id="rId14" w:history="1">
        <w:r w:rsidRPr="009F38A6">
          <w:rPr>
            <w:rStyle w:val="Hyperlink"/>
            <w:rFonts w:ascii="Garamond" w:hAnsi="Garamond" w:cs="Arial"/>
            <w:b/>
            <w:bCs/>
            <w:szCs w:val="22"/>
          </w:rPr>
          <w:t>https://crcap.tce.pr.gov.br/ConsultarImpedidos.aspx</w:t>
        </w:r>
      </w:hyperlink>
    </w:p>
    <w:p w:rsidR="004C449B" w:rsidRPr="009F38A6" w:rsidRDefault="00F14F01" w:rsidP="00AA49E6">
      <w:pPr>
        <w:spacing w:before="120" w:after="120" w:line="360" w:lineRule="auto"/>
        <w:rPr>
          <w:rFonts w:ascii="Garamond" w:hAnsi="Garamond"/>
          <w:szCs w:val="22"/>
        </w:rPr>
      </w:pPr>
      <w:r w:rsidRPr="009F38A6">
        <w:rPr>
          <w:rFonts w:ascii="Garamond" w:hAnsi="Garamond"/>
          <w:b/>
          <w:bCs/>
          <w:szCs w:val="22"/>
        </w:rPr>
        <w:t>4.4</w:t>
      </w:r>
      <w:r w:rsidR="004C449B" w:rsidRPr="009F38A6">
        <w:rPr>
          <w:rFonts w:ascii="Garamond" w:hAnsi="Garamond"/>
          <w:szCs w:val="22"/>
        </w:rPr>
        <w:t>Deverãoser</w:t>
      </w:r>
      <w:r w:rsidRPr="009F38A6">
        <w:rPr>
          <w:rFonts w:ascii="Garamond" w:hAnsi="Garamond"/>
          <w:szCs w:val="22"/>
        </w:rPr>
        <w:t>anexados</w:t>
      </w:r>
      <w:r w:rsidR="004C449B" w:rsidRPr="009F38A6">
        <w:rPr>
          <w:rFonts w:ascii="Garamond" w:hAnsi="Garamond"/>
          <w:szCs w:val="22"/>
        </w:rPr>
        <w:t>somente</w:t>
      </w:r>
      <w:r w:rsidRPr="009F38A6">
        <w:rPr>
          <w:rFonts w:ascii="Garamond" w:hAnsi="Garamond"/>
          <w:szCs w:val="22"/>
        </w:rPr>
        <w:t>osdocumentos</w:t>
      </w:r>
      <w:r w:rsidR="004C449B" w:rsidRPr="009F38A6">
        <w:rPr>
          <w:rFonts w:ascii="Garamond" w:hAnsi="Garamond"/>
          <w:szCs w:val="22"/>
        </w:rPr>
        <w:t>exigidosemedital,nassituações</w:t>
      </w:r>
      <w:r w:rsidR="00927C72" w:rsidRPr="009F38A6">
        <w:rPr>
          <w:rFonts w:ascii="Garamond" w:hAnsi="Garamond"/>
          <w:szCs w:val="22"/>
        </w:rPr>
        <w:t xml:space="preserve">em que </w:t>
      </w:r>
      <w:r w:rsidR="004C449B" w:rsidRPr="009F38A6">
        <w:rPr>
          <w:rFonts w:ascii="Garamond" w:hAnsi="Garamond"/>
          <w:szCs w:val="22"/>
        </w:rPr>
        <w:t xml:space="preserve">for identificado documentos que não fazem parte dos exigidos, poderá </w:t>
      </w:r>
      <w:r w:rsidRPr="009F38A6">
        <w:rPr>
          <w:rFonts w:ascii="Garamond" w:hAnsi="Garamond"/>
          <w:szCs w:val="22"/>
        </w:rPr>
        <w:t>acarretar</w:t>
      </w:r>
      <w:r w:rsidR="004C449B" w:rsidRPr="009F38A6">
        <w:rPr>
          <w:rFonts w:ascii="Garamond" w:hAnsi="Garamond"/>
          <w:szCs w:val="22"/>
        </w:rPr>
        <w:t>inabilitação.</w:t>
      </w:r>
    </w:p>
    <w:p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4.5</w:t>
      </w:r>
      <w:r w:rsidRPr="009F38A6">
        <w:rPr>
          <w:rFonts w:ascii="Garamond" w:hAnsi="Garamond"/>
          <w:szCs w:val="22"/>
        </w:rPr>
        <w:t xml:space="preserve"> Tratando-se de empresas em consórcio, tendo em vista a baixa complexidade do objeto e o ramo de mercado a atender a demanda, não será admitido a </w:t>
      </w:r>
      <w:proofErr w:type="spellStart"/>
      <w:r w:rsidRPr="009F38A6">
        <w:rPr>
          <w:rFonts w:ascii="Garamond" w:hAnsi="Garamond"/>
          <w:szCs w:val="22"/>
        </w:rPr>
        <w:t>parcitipação</w:t>
      </w:r>
      <w:proofErr w:type="spellEnd"/>
      <w:r w:rsidRPr="009F38A6">
        <w:rPr>
          <w:rFonts w:ascii="Garamond" w:hAnsi="Garamond"/>
          <w:szCs w:val="22"/>
        </w:rPr>
        <w:t xml:space="preserve"> na presente contratação.</w:t>
      </w:r>
    </w:p>
    <w:p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4.6</w:t>
      </w:r>
      <w:r w:rsidRPr="009F38A6">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exigir.em vista a </w:t>
      </w:r>
      <w:proofErr w:type="spellStart"/>
      <w:r w:rsidRPr="009F38A6">
        <w:rPr>
          <w:rFonts w:ascii="Garamond" w:hAnsi="Garamond"/>
          <w:szCs w:val="22"/>
        </w:rPr>
        <w:t>bai</w:t>
      </w:r>
      <w:proofErr w:type="spellEnd"/>
      <w:r w:rsidRPr="009F38A6">
        <w:rPr>
          <w:rFonts w:ascii="Garamond" w:hAnsi="Garamond"/>
          <w:szCs w:val="22"/>
        </w:rPr>
        <w:t xml:space="preserve"> da sociedade cooperativa.</w:t>
      </w:r>
    </w:p>
    <w:p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4.7</w:t>
      </w:r>
      <w:r w:rsidRPr="009F38A6">
        <w:rPr>
          <w:rFonts w:ascii="Garamond" w:hAnsi="Garamond"/>
          <w:szCs w:val="22"/>
        </w:rPr>
        <w:t xml:space="preserve"> Para a sociedadecooperativa:atadefundaçãoeestatutosocial,comaatadaassembleiaque o aprovou, devidamente arquivado na Junta Comercial ou inscrito no Registro Civildas Pessoas Jurídicas da respectiva sede, além do registro de que trata o </w:t>
      </w:r>
      <w:hyperlink r:id="rId15" w:anchor="art107">
        <w:r w:rsidRPr="009F38A6">
          <w:rPr>
            <w:rFonts w:ascii="Garamond" w:hAnsi="Garamond"/>
            <w:szCs w:val="22"/>
          </w:rPr>
          <w:t>art. 107 da Lei</w:t>
        </w:r>
      </w:hyperlink>
      <w:hyperlink r:id="rId16" w:anchor="art107">
        <w:r w:rsidRPr="009F38A6">
          <w:rPr>
            <w:rFonts w:ascii="Garamond" w:hAnsi="Garamond"/>
            <w:szCs w:val="22"/>
          </w:rPr>
          <w:t>nº 5.764, de 16 de dezembro 1971</w:t>
        </w:r>
      </w:hyperlink>
      <w:r w:rsidRPr="009F38A6">
        <w:rPr>
          <w:rFonts w:ascii="Garamond" w:hAnsi="Garamond"/>
          <w:szCs w:val="22"/>
        </w:rPr>
        <w:t>, (quando a natureza do objeto do estatuto ou afinspermitirsua participação).</w:t>
      </w:r>
    </w:p>
    <w:p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4.7.1- No caso da Cooperativa, somente poderá participar quando a atividade/estatuto/ natureza do objeto assim o permitir e cumprir os termos do artigo 16 da Lei n° 14.133/2021.</w:t>
      </w:r>
    </w:p>
    <w:p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4.7.2- Os documentos apresentados deverão estar acompanhados de todas as alterações ou da consolidação respectiva.</w:t>
      </w:r>
    </w:p>
    <w:p w:rsidR="00CE3623" w:rsidRPr="009F38A6" w:rsidRDefault="006C405B" w:rsidP="00AA49E6">
      <w:pPr>
        <w:spacing w:before="120" w:after="120" w:line="360" w:lineRule="auto"/>
        <w:rPr>
          <w:rFonts w:ascii="Garamond" w:hAnsi="Garamond" w:cs="Arial"/>
          <w:szCs w:val="22"/>
        </w:rPr>
      </w:pPr>
      <w:r w:rsidRPr="009F38A6">
        <w:rPr>
          <w:rFonts w:ascii="Garamond" w:hAnsi="Garamond" w:cs="Arial"/>
          <w:b/>
          <w:bCs/>
          <w:szCs w:val="22"/>
        </w:rPr>
        <w:t>4.8</w:t>
      </w:r>
      <w:r w:rsidRPr="009F38A6">
        <w:rPr>
          <w:rFonts w:ascii="Garamond" w:hAnsi="Garamond" w:cs="Arial"/>
          <w:szCs w:val="22"/>
        </w:rPr>
        <w:t xml:space="preserve"> Os </w:t>
      </w:r>
      <w:proofErr w:type="spellStart"/>
      <w:r w:rsidRPr="009F38A6">
        <w:rPr>
          <w:rFonts w:ascii="Garamond" w:hAnsi="Garamond" w:cs="Arial"/>
          <w:szCs w:val="22"/>
        </w:rPr>
        <w:t>licitantantes</w:t>
      </w:r>
      <w:proofErr w:type="spellEnd"/>
      <w:r w:rsidRPr="009F38A6">
        <w:rPr>
          <w:rFonts w:ascii="Garamond" w:hAnsi="Garamond" w:cs="Arial"/>
          <w:szCs w:val="22"/>
        </w:rPr>
        <w:t xml:space="preserve"> deverão apresentar os documentos a seguir:</w:t>
      </w:r>
    </w:p>
    <w:p w:rsidR="006A3C0B"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4.</w:t>
      </w:r>
      <w:r w:rsidR="00D5614E" w:rsidRPr="009F38A6">
        <w:rPr>
          <w:rFonts w:ascii="Garamond" w:hAnsi="Garamond" w:cs="Arial"/>
          <w:b/>
          <w:szCs w:val="22"/>
        </w:rPr>
        <w:t>9</w:t>
      </w:r>
      <w:r w:rsidRPr="009F38A6">
        <w:rPr>
          <w:rFonts w:ascii="Garamond" w:hAnsi="Garamond" w:cs="Arial"/>
          <w:szCs w:val="22"/>
        </w:rPr>
        <w:t>Os documentos necessários à habilitação do proponente poderão ser apresentados em original, por qualquer processo de cópia autenticada por cartório competente</w:t>
      </w:r>
      <w:r w:rsidR="006A3C0B" w:rsidRPr="009F38A6">
        <w:rPr>
          <w:rFonts w:ascii="Garamond" w:hAnsi="Garamond" w:cs="Arial"/>
          <w:szCs w:val="22"/>
        </w:rPr>
        <w:t xml:space="preserve"> ou publicação de imprensa oficial,</w:t>
      </w:r>
      <w:r w:rsidR="003D66BD" w:rsidRPr="009F38A6">
        <w:rPr>
          <w:rFonts w:ascii="Garamond" w:hAnsi="Garamond" w:cs="Arial"/>
          <w:szCs w:val="22"/>
        </w:rPr>
        <w:t xml:space="preserve"> a prova de autenticidade de cópia de documento público ou particular poderá serfeita perante agente da Administração, mediante apresentação de original ou dedeclaração de autenticidade por advogado, sob sua responsabilidade pessoal conforme oartigo 12 inciso IV Lei Federal n°14.133/2021</w:t>
      </w:r>
    </w:p>
    <w:p w:rsidR="00AA1589"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w:t>
      </w:r>
      <w:r w:rsidR="00AA1589" w:rsidRPr="009F38A6">
        <w:rPr>
          <w:rFonts w:ascii="Garamond" w:hAnsi="Garamond" w:cs="Arial"/>
          <w:szCs w:val="22"/>
        </w:rPr>
        <w:t>.</w:t>
      </w:r>
      <w:r w:rsidRPr="009F38A6">
        <w:rPr>
          <w:rFonts w:ascii="Garamond" w:hAnsi="Garamond" w:cs="Arial"/>
          <w:szCs w:val="22"/>
        </w:rPr>
        <w:t>9.1</w:t>
      </w:r>
      <w:r w:rsidR="00AA1589" w:rsidRPr="009F38A6">
        <w:rPr>
          <w:rFonts w:ascii="Garamond" w:hAnsi="Garamond" w:cs="Arial"/>
          <w:szCs w:val="22"/>
        </w:rPr>
        <w:t xml:space="preserve"> Será aceita somente cópia legível, não sendo aceito documento cuja data esteja rasurada, facultado ao Pregoeiro, a qualquer tempo, </w:t>
      </w:r>
      <w:r w:rsidRPr="009F38A6">
        <w:rPr>
          <w:rFonts w:ascii="Garamond" w:hAnsi="Garamond" w:cs="Arial"/>
          <w:szCs w:val="22"/>
        </w:rPr>
        <w:t>poderá ser exigido reconhecimento de firma no caso de dúvida de autenticidade nos termos do art. 12 inciso V da Lei Federal nº 14.133/2021.</w:t>
      </w:r>
    </w:p>
    <w:p w:rsidR="00CC60E4"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lastRenderedPageBreak/>
        <w:t>4.</w:t>
      </w:r>
      <w:r w:rsidR="00D5614E" w:rsidRPr="009F38A6">
        <w:rPr>
          <w:rFonts w:ascii="Garamond" w:hAnsi="Garamond"/>
          <w:szCs w:val="22"/>
        </w:rPr>
        <w:t>9</w:t>
      </w:r>
      <w:r w:rsidRPr="009F38A6">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10</w:t>
      </w:r>
      <w:r w:rsidRPr="009F38A6">
        <w:rPr>
          <w:rFonts w:ascii="Garamond" w:hAnsi="Garamond"/>
          <w:szCs w:val="22"/>
        </w:rPr>
        <w:t xml:space="preserve"> Os documentos emitidos em língua estrangeira deverão ser entregues acompanhados da tradução para língua portuguesa efetuada por Tradutor Juramentado </w:t>
      </w:r>
      <w:r w:rsidR="00F221F2" w:rsidRPr="009F38A6">
        <w:rPr>
          <w:rFonts w:ascii="Garamond" w:hAnsi="Garamond"/>
          <w:szCs w:val="22"/>
        </w:rPr>
        <w:t>e</w:t>
      </w:r>
      <w:r w:rsidRPr="009F38A6">
        <w:rPr>
          <w:rFonts w:ascii="Garamond" w:hAnsi="Garamond"/>
          <w:szCs w:val="22"/>
        </w:rPr>
        <w:t xml:space="preserve"> devidamente consularizados ou registrados no Cartório de Títulos e Documentos. </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11</w:t>
      </w:r>
      <w:r w:rsidRPr="009F38A6">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szCs w:val="22"/>
        </w:rPr>
        <w:t>preferencialidade</w:t>
      </w:r>
      <w:proofErr w:type="spellEnd"/>
      <w:r w:rsidRPr="009F38A6">
        <w:rPr>
          <w:rFonts w:ascii="Garamond" w:hAnsi="Garamond"/>
          <w:szCs w:val="22"/>
        </w:rPr>
        <w:t xml:space="preserve"> aqueles documentos que, pela própria natureza, comprovadamente, forem emitidos com a ausência destas informações, devido à forma ou padronização do Órgão emissor. </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12</w:t>
      </w:r>
      <w:r w:rsidRPr="009F38A6">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13</w:t>
      </w:r>
      <w:r w:rsidRPr="009F38A6">
        <w:rPr>
          <w:rFonts w:ascii="Garamond" w:hAnsi="Garamond"/>
          <w:szCs w:val="22"/>
        </w:rPr>
        <w:t xml:space="preserve"> Documentos apresentados com a validade expirada acarretarão a inabilitação da proponente</w:t>
      </w:r>
      <w:r w:rsidR="0001195C" w:rsidRPr="009F38A6">
        <w:rPr>
          <w:rFonts w:ascii="Garamond" w:hAnsi="Garamond"/>
          <w:szCs w:val="22"/>
        </w:rPr>
        <w:t xml:space="preserve">, ressalvados os casos da Lei Complementar 123/06 e demais </w:t>
      </w:r>
      <w:r w:rsidR="002866B2" w:rsidRPr="009F38A6">
        <w:rPr>
          <w:rFonts w:ascii="Garamond" w:hAnsi="Garamond"/>
          <w:szCs w:val="22"/>
        </w:rPr>
        <w:t>legislações pertinentes</w:t>
      </w:r>
      <w:r w:rsidRPr="009F38A6">
        <w:rPr>
          <w:rFonts w:ascii="Garamond" w:hAnsi="Garamond"/>
          <w:szCs w:val="22"/>
        </w:rPr>
        <w:t xml:space="preserve">. Os documentos que não possuírem prazo de validade, somente serão aceitos com data não excedente a </w:t>
      </w:r>
      <w:r w:rsidRPr="009F38A6">
        <w:rPr>
          <w:rFonts w:ascii="Garamond" w:hAnsi="Garamond"/>
          <w:b/>
          <w:bCs/>
          <w:szCs w:val="22"/>
        </w:rPr>
        <w:t>60 (sessenta) dias</w:t>
      </w:r>
      <w:r w:rsidRPr="009F38A6">
        <w:rPr>
          <w:rFonts w:ascii="Garamond" w:hAnsi="Garamond"/>
          <w:szCs w:val="22"/>
        </w:rPr>
        <w:t xml:space="preserve"> de antecedência da data prevista para apresentação das propostas, exceto atestado(s). </w:t>
      </w:r>
    </w:p>
    <w:p w:rsidR="00F221F2"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14</w:t>
      </w:r>
      <w:r w:rsidR="00F221F2" w:rsidRPr="009F38A6">
        <w:rPr>
          <w:rFonts w:ascii="Garamond" w:hAnsi="Garamond"/>
          <w:b/>
          <w:bCs/>
          <w:szCs w:val="22"/>
        </w:rPr>
        <w:t>DA MICRO, EMPRESA DE PEQUENO PORTE, MEI, COOPERATIVAS E DEMAIS ENQUADRADAS NESTA CONDIÇÃO</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4.14.2 - O exigido acima deverá ser comprovado por meio de:</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rsidR="00F221F2" w:rsidRPr="009F38A6" w:rsidRDefault="00F221F2" w:rsidP="00AA49E6">
      <w:pPr>
        <w:spacing w:before="120" w:after="120" w:line="360" w:lineRule="auto"/>
        <w:rPr>
          <w:rFonts w:ascii="Garamond" w:hAnsi="Garamond"/>
          <w:szCs w:val="22"/>
        </w:rPr>
      </w:pPr>
      <w:r w:rsidRPr="009F38A6">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c - Nas contratações com prazo de vigência superior a 1 (um) ano, será considerado o valor anual do contrato na aplicação dos limites previstos no artigo 4º da Lei 14.133/2021.</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lastRenderedPageBreak/>
        <w:t xml:space="preserve">4.14.3 - Nos casos em que for comprovado que a empresa participante declarando sua situação de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fins, não está enquadrada como Micro e Empresa de Pequeno Porte, </w:t>
      </w:r>
      <w:proofErr w:type="spellStart"/>
      <w:r w:rsidRPr="009F38A6">
        <w:rPr>
          <w:rFonts w:ascii="Garamond" w:hAnsi="Garamond"/>
          <w:szCs w:val="22"/>
        </w:rPr>
        <w:t>MEIs</w:t>
      </w:r>
      <w:proofErr w:type="spellEnd"/>
      <w:r w:rsidRPr="009F38A6">
        <w:rPr>
          <w:rFonts w:ascii="Garamond" w:hAnsi="Garamond"/>
          <w:szCs w:val="22"/>
        </w:rPr>
        <w:t>, cooperativas e afins, será automaticamente desclassificada sem prejuízo das sanções e penalidades nos termos deste edital e legislação vigente.</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9F38A6">
        <w:rPr>
          <w:rFonts w:ascii="Garamond" w:hAnsi="Garamond"/>
          <w:szCs w:val="22"/>
        </w:rPr>
        <w:t>insejar</w:t>
      </w:r>
      <w:proofErr w:type="spellEnd"/>
      <w:r w:rsidRPr="009F38A6">
        <w:rPr>
          <w:rFonts w:ascii="Garamond" w:hAnsi="Garamond"/>
          <w:szCs w:val="22"/>
        </w:rPr>
        <w:t xml:space="preserve"> em aplicação de sanções/penalidades e afins, conforme este edital e as previsões da Lei 14.133/2021.</w:t>
      </w:r>
    </w:p>
    <w:p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9F38A6">
        <w:rPr>
          <w:rFonts w:ascii="Garamond" w:hAnsi="Garamond"/>
          <w:b/>
          <w:bCs/>
          <w:szCs w:val="22"/>
        </w:rPr>
        <w:t>05 (cinco) dias</w:t>
      </w:r>
      <w:r w:rsidRPr="009F38A6">
        <w:rPr>
          <w:rFonts w:ascii="Garamond" w:hAnsi="Garamond"/>
          <w:szCs w:val="22"/>
        </w:rPr>
        <w:t xml:space="preserve"> úteis prorrogáveis por igual período a critério da Administração, para a apresentação dos comprovantes de regularidade fiscal, sob pena de decadência do direito de contratação.</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DO PROCEDIMENTO DE HABILITAÇÃO</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5.1</w:t>
      </w:r>
      <w:r w:rsidR="00E730F3" w:rsidRPr="009F38A6">
        <w:rPr>
          <w:rFonts w:ascii="Garamond" w:hAnsi="Garamond" w:cs="Arial"/>
          <w:szCs w:val="22"/>
        </w:rPr>
        <w:t xml:space="preserve">A verificação da habilitação será por meio do sistema eletrônico utilizado, </w:t>
      </w:r>
      <w:r w:rsidRPr="009F38A6">
        <w:rPr>
          <w:rFonts w:ascii="Garamond" w:hAnsi="Garamond" w:cs="Arial"/>
          <w:szCs w:val="22"/>
        </w:rPr>
        <w:t>o Pregoeiro</w:t>
      </w:r>
      <w:r w:rsidR="00C93D45" w:rsidRPr="009F38A6">
        <w:rPr>
          <w:rFonts w:ascii="Garamond" w:hAnsi="Garamond" w:cs="Arial"/>
          <w:szCs w:val="22"/>
        </w:rPr>
        <w:t xml:space="preserve"> ou comissão de contratação quando o </w:t>
      </w:r>
      <w:proofErr w:type="spellStart"/>
      <w:r w:rsidR="00C93D45" w:rsidRPr="009F38A6">
        <w:rPr>
          <w:rFonts w:ascii="Garamond" w:hAnsi="Garamond" w:cs="Arial"/>
          <w:szCs w:val="22"/>
        </w:rPr>
        <w:t>procederá</w:t>
      </w:r>
      <w:r w:rsidRPr="009F38A6">
        <w:rPr>
          <w:rFonts w:ascii="Garamond" w:hAnsi="Garamond" w:cs="Arial"/>
          <w:szCs w:val="22"/>
        </w:rPr>
        <w:t>a</w:t>
      </w:r>
      <w:r w:rsidR="00A2354F" w:rsidRPr="009F38A6">
        <w:rPr>
          <w:rFonts w:ascii="Garamond" w:hAnsi="Garamond" w:cs="Arial"/>
          <w:szCs w:val="22"/>
        </w:rPr>
        <w:t>aná</w:t>
      </w:r>
      <w:r w:rsidRPr="009F38A6">
        <w:rPr>
          <w:rFonts w:ascii="Garamond" w:hAnsi="Garamond" w:cs="Arial"/>
          <w:szCs w:val="22"/>
        </w:rPr>
        <w:t>ise</w:t>
      </w:r>
      <w:proofErr w:type="spellEnd"/>
      <w:r w:rsidRPr="009F38A6">
        <w:rPr>
          <w:rFonts w:ascii="Garamond" w:hAnsi="Garamond" w:cs="Arial"/>
          <w:szCs w:val="22"/>
        </w:rPr>
        <w:t xml:space="preserve"> dos documentos de habilitação do(s) proponente(s) que apresentou a menor proposta, enviado por fax, para verificação do atendimento das condições fixadas neste edital. </w:t>
      </w:r>
    </w:p>
    <w:p w:rsidR="00A2354F" w:rsidRPr="009F38A6" w:rsidRDefault="00A2354F" w:rsidP="00AA49E6">
      <w:pPr>
        <w:spacing w:before="120" w:after="120" w:line="360" w:lineRule="auto"/>
        <w:rPr>
          <w:rFonts w:ascii="Garamond" w:hAnsi="Garamond" w:cs="Arial"/>
          <w:szCs w:val="22"/>
        </w:rPr>
      </w:pPr>
      <w:r w:rsidRPr="009F38A6">
        <w:rPr>
          <w:rFonts w:ascii="Garamond" w:hAnsi="Garamond" w:cs="Arial"/>
          <w:b/>
          <w:bCs/>
          <w:szCs w:val="22"/>
        </w:rPr>
        <w:t xml:space="preserve">5.2 </w:t>
      </w:r>
      <w:r w:rsidR="00E93DD2" w:rsidRPr="009F38A6">
        <w:rPr>
          <w:rFonts w:ascii="Garamond" w:hAnsi="Garamond" w:cs="Arial"/>
          <w:szCs w:val="22"/>
        </w:rPr>
        <w:t xml:space="preserve">Após a entrega dos documentos para habilitação, não será permitida a substituição ou a apresentação de novos documentos, salvo em sede de diligência, </w:t>
      </w:r>
      <w:r w:rsidR="00864896" w:rsidRPr="009F38A6">
        <w:rPr>
          <w:rFonts w:ascii="Garamond" w:hAnsi="Garamond" w:cs="Arial"/>
          <w:szCs w:val="22"/>
        </w:rPr>
        <w:t>c</w:t>
      </w:r>
      <w:r w:rsidR="0062250F" w:rsidRPr="009F38A6">
        <w:rPr>
          <w:rFonts w:ascii="Garamond" w:hAnsi="Garamond" w:cs="Arial"/>
          <w:szCs w:val="22"/>
        </w:rPr>
        <w:t>omplementação</w:t>
      </w:r>
      <w:r w:rsidR="00E93DD2" w:rsidRPr="009F38A6">
        <w:rPr>
          <w:rFonts w:ascii="Garamond" w:hAnsi="Garamond" w:cs="Arial"/>
          <w:szCs w:val="22"/>
        </w:rPr>
        <w:t xml:space="preserve"> de informações acerca dos documentos já apresentados pelos licitantes e desde que necessária para apurar fatos existentes à época da abertura do certameeatualização de documentos cuja validade tenha expirado após a data de recebimentodas propostas.</w:t>
      </w:r>
    </w:p>
    <w:p w:rsidR="006B05C6" w:rsidRPr="009F38A6" w:rsidRDefault="0086489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 xml:space="preserve">3 </w:t>
      </w:r>
      <w:r w:rsidR="006B05C6" w:rsidRPr="009F38A6">
        <w:rPr>
          <w:rFonts w:ascii="Garamond" w:hAnsi="Garamond" w:cs="Arial"/>
          <w:szCs w:val="22"/>
        </w:rPr>
        <w:t>Nos casos de documentos que não são emit</w:t>
      </w:r>
      <w:r w:rsidR="0081443E" w:rsidRPr="009F38A6">
        <w:rPr>
          <w:rFonts w:ascii="Garamond" w:hAnsi="Garamond" w:cs="Arial"/>
          <w:szCs w:val="22"/>
        </w:rPr>
        <w:t>id</w:t>
      </w:r>
      <w:r w:rsidR="006B05C6" w:rsidRPr="009F38A6">
        <w:rPr>
          <w:rFonts w:ascii="Garamond" w:hAnsi="Garamond" w:cs="Arial"/>
          <w:szCs w:val="22"/>
        </w:rPr>
        <w:t xml:space="preserve">os por sítios eletrônicos oficiais de órgãos e entidades emissoras de certidões, poderá o Pregoeiro, Agente de Contratação, Comissão, a qualquer tempo, se assim entender necessário e, em forma </w:t>
      </w:r>
      <w:proofErr w:type="spellStart"/>
      <w:r w:rsidR="006B05C6" w:rsidRPr="009F38A6">
        <w:rPr>
          <w:rFonts w:ascii="Garamond" w:hAnsi="Garamond" w:cs="Arial"/>
          <w:szCs w:val="22"/>
        </w:rPr>
        <w:t>dediligência</w:t>
      </w:r>
      <w:proofErr w:type="spellEnd"/>
      <w:r w:rsidR="006B05C6" w:rsidRPr="009F38A6">
        <w:rPr>
          <w:rFonts w:ascii="Garamond" w:hAnsi="Garamond" w:cs="Arial"/>
          <w:szCs w:val="22"/>
        </w:rPr>
        <w:t xml:space="preserve"> solicitar esclarecimentos, documentos e demais para confirmação e complementação de informações.</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4</w:t>
      </w:r>
      <w:r w:rsidRPr="009F38A6">
        <w:rPr>
          <w:rFonts w:ascii="Garamond" w:hAnsi="Garamond" w:cs="Arial"/>
          <w:szCs w:val="22"/>
        </w:rPr>
        <w:t xml:space="preserve"> Poderá o Pregoeiro, Agente de Contratação, Comissão, a qualquer tempo, se assim entender necessário e, em forma de diligência solicitar atualização de documentos cuja validade tenha expirado após a data de recebimento das propostas.</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5</w:t>
      </w:r>
      <w:r w:rsidRPr="009F38A6">
        <w:rPr>
          <w:rFonts w:ascii="Garamond" w:hAnsi="Garamond" w:cs="Arial"/>
          <w:szCs w:val="22"/>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6</w:t>
      </w:r>
      <w:r w:rsidRPr="009F38A6">
        <w:rPr>
          <w:rFonts w:ascii="Garamond" w:hAnsi="Garamond" w:cs="Arial"/>
          <w:szCs w:val="22"/>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lastRenderedPageBreak/>
        <w:t>5.</w:t>
      </w:r>
      <w:r w:rsidR="0081443E" w:rsidRPr="009F38A6">
        <w:rPr>
          <w:rFonts w:ascii="Garamond" w:hAnsi="Garamond" w:cs="Arial"/>
          <w:b/>
          <w:bCs/>
          <w:szCs w:val="22"/>
        </w:rPr>
        <w:t>7</w:t>
      </w:r>
      <w:r w:rsidRPr="009F38A6">
        <w:rPr>
          <w:rFonts w:ascii="Garamond" w:hAnsi="Garamond" w:cs="Arial"/>
          <w:szCs w:val="22"/>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rsidR="007B4AB4" w:rsidRPr="009F38A6" w:rsidRDefault="007B4AB4"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8</w:t>
      </w:r>
      <w:r w:rsidRPr="009F38A6">
        <w:rPr>
          <w:rFonts w:ascii="Garamond" w:hAnsi="Garamond" w:cs="Arial"/>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cs="Arial"/>
          <w:szCs w:val="22"/>
        </w:rPr>
        <w:t>preferencialidade</w:t>
      </w:r>
      <w:proofErr w:type="spellEnd"/>
      <w:r w:rsidRPr="009F38A6">
        <w:rPr>
          <w:rFonts w:ascii="Garamond" w:hAnsi="Garamond" w:cs="Arial"/>
          <w:szCs w:val="22"/>
        </w:rPr>
        <w:t xml:space="preserve"> aqueles documentos que, pela própria natureza, comprovadamente, forem emitidos com a ausência destas informações, devido à forma ou padronização do Órgão emissor.</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5.</w:t>
      </w:r>
      <w:r w:rsidR="0081443E" w:rsidRPr="009F38A6">
        <w:rPr>
          <w:rFonts w:ascii="Garamond" w:hAnsi="Garamond" w:cs="Arial"/>
          <w:szCs w:val="22"/>
        </w:rPr>
        <w:t>8</w:t>
      </w:r>
      <w:r w:rsidRPr="009F38A6">
        <w:rPr>
          <w:rFonts w:ascii="Garamond" w:hAnsi="Garamond" w:cs="Arial"/>
          <w:szCs w:val="22"/>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w:t>
      </w:r>
      <w:r w:rsidR="00B85893" w:rsidRPr="009F38A6">
        <w:rPr>
          <w:rFonts w:ascii="Garamond" w:hAnsi="Garamond" w:cs="Arial"/>
          <w:b/>
          <w:szCs w:val="22"/>
        </w:rPr>
        <w:t>9</w:t>
      </w:r>
      <w:r w:rsidRPr="009F38A6">
        <w:rPr>
          <w:rFonts w:ascii="Garamond" w:hAnsi="Garamond" w:cs="Arial"/>
          <w:szCs w:val="22"/>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5.</w:t>
      </w:r>
      <w:r w:rsidR="00B85893" w:rsidRPr="009F38A6">
        <w:rPr>
          <w:rFonts w:ascii="Garamond" w:hAnsi="Garamond" w:cs="Arial"/>
          <w:b/>
          <w:szCs w:val="22"/>
        </w:rPr>
        <w:t>10</w:t>
      </w:r>
      <w:r w:rsidRPr="009F38A6">
        <w:rPr>
          <w:rFonts w:ascii="Garamond" w:hAnsi="Garamond" w:cs="Arial"/>
          <w:b/>
          <w:szCs w:val="22"/>
        </w:rPr>
        <w:t xml:space="preserve"> DAS AMOSTRAS DOS PRODUTOS, CLASSIFICAÇÃO E QUALIFICAÇÃO DA LICITANTE</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 </w:t>
      </w:r>
      <w:r w:rsidR="0029546B" w:rsidRPr="009F38A6">
        <w:rPr>
          <w:rFonts w:ascii="Garamond" w:hAnsi="Garamond" w:cs="Arial"/>
          <w:szCs w:val="22"/>
        </w:rPr>
        <w:t xml:space="preserve">O licitante detentor da melhor proposta classificada em primeiro lugar poderá ser convocado e </w:t>
      </w:r>
      <w:r w:rsidRPr="009F38A6">
        <w:rPr>
          <w:rFonts w:ascii="Garamond" w:hAnsi="Garamond" w:cs="Arial"/>
          <w:szCs w:val="22"/>
        </w:rPr>
        <w:t xml:space="preserve">deverá caso solicitada, encaminhar </w:t>
      </w:r>
      <w:r w:rsidR="0029546B" w:rsidRPr="009F38A6">
        <w:rPr>
          <w:rFonts w:ascii="Garamond" w:hAnsi="Garamond" w:cs="Arial"/>
          <w:szCs w:val="22"/>
        </w:rPr>
        <w:t>uma</w:t>
      </w:r>
      <w:r w:rsidRPr="009F38A6">
        <w:rPr>
          <w:rFonts w:ascii="Garamond" w:hAnsi="Garamond" w:cs="Arial"/>
          <w:szCs w:val="22"/>
        </w:rPr>
        <w:t xml:space="preserve"> amostra do</w:t>
      </w:r>
      <w:r w:rsidR="0029546B" w:rsidRPr="009F38A6">
        <w:rPr>
          <w:rFonts w:ascii="Garamond" w:hAnsi="Garamond" w:cs="Arial"/>
          <w:szCs w:val="22"/>
        </w:rPr>
        <w:t>s</w:t>
      </w:r>
      <w:r w:rsidRPr="009F38A6">
        <w:rPr>
          <w:rFonts w:ascii="Garamond" w:hAnsi="Garamond" w:cs="Arial"/>
          <w:szCs w:val="22"/>
        </w:rPr>
        <w:t xml:space="preserve"> itens, </w:t>
      </w:r>
      <w:r w:rsidR="000F5317" w:rsidRPr="009F38A6">
        <w:rPr>
          <w:rFonts w:ascii="Garamond" w:hAnsi="Garamond" w:cs="Arial"/>
          <w:szCs w:val="22"/>
        </w:rPr>
        <w:t>no Departamento de Licitação</w:t>
      </w:r>
      <w:r w:rsidRPr="009F38A6">
        <w:rPr>
          <w:rFonts w:ascii="Garamond" w:hAnsi="Garamond" w:cs="Arial"/>
          <w:szCs w:val="22"/>
        </w:rPr>
        <w:t xml:space="preserve">, </w:t>
      </w:r>
      <w:r w:rsidR="00E06515" w:rsidRPr="009F38A6">
        <w:rPr>
          <w:rFonts w:ascii="Garamond" w:hAnsi="Garamond" w:cs="Arial"/>
          <w:szCs w:val="22"/>
        </w:rPr>
        <w:t>na Avenida Brasil, 1250, Centro C</w:t>
      </w:r>
      <w:r w:rsidRPr="009F38A6">
        <w:rPr>
          <w:rFonts w:ascii="Garamond" w:hAnsi="Garamond" w:cs="Arial"/>
          <w:szCs w:val="22"/>
        </w:rPr>
        <w:t xml:space="preserve"> horário das 8hàs 17h (horário local), até o 15 (décimo quinto) dia útil seguinte à solicitação da pregoeira, através de comunicação via CHAT no sistema.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w:t>
      </w:r>
      <w:r w:rsidR="0029546B" w:rsidRPr="009F38A6">
        <w:rPr>
          <w:rFonts w:ascii="Garamond" w:hAnsi="Garamond" w:cs="Arial"/>
          <w:szCs w:val="22"/>
        </w:rPr>
        <w:t xml:space="preserve">Aamostra será aberta para a </w:t>
      </w:r>
      <w:r w:rsidRPr="009F38A6">
        <w:rPr>
          <w:rFonts w:ascii="Garamond" w:hAnsi="Garamond" w:cs="Arial"/>
          <w:szCs w:val="22"/>
        </w:rPr>
        <w:t xml:space="preserve">verificação da compatibilidade </w:t>
      </w:r>
      <w:r w:rsidR="0029546B" w:rsidRPr="009F38A6">
        <w:rPr>
          <w:rFonts w:ascii="Garamond" w:hAnsi="Garamond" w:cs="Arial"/>
          <w:szCs w:val="22"/>
        </w:rPr>
        <w:t xml:space="preserve">será analisada pela Secretaria </w:t>
      </w:r>
      <w:r w:rsidR="00572B70" w:rsidRPr="009F38A6">
        <w:rPr>
          <w:rFonts w:ascii="Garamond" w:hAnsi="Garamond" w:cs="Arial"/>
          <w:szCs w:val="22"/>
        </w:rPr>
        <w:t>s</w:t>
      </w:r>
      <w:r w:rsidR="0029546B" w:rsidRPr="009F38A6">
        <w:rPr>
          <w:rFonts w:ascii="Garamond" w:hAnsi="Garamond" w:cs="Arial"/>
          <w:szCs w:val="22"/>
        </w:rPr>
        <w:t xml:space="preserve">olicitante </w:t>
      </w:r>
      <w:r w:rsidRPr="009F38A6">
        <w:rPr>
          <w:rFonts w:ascii="Garamond" w:hAnsi="Garamond" w:cs="Arial"/>
          <w:szCs w:val="22"/>
        </w:rPr>
        <w:t>do item com as especificações constantes do ANEXO I e consequente aceitação da proposta, sendo que os critérios para análise das amostras serão:</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Qualidade do produto;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Especificações nos termos do Edital</w:t>
      </w:r>
      <w:r w:rsidR="00572B70" w:rsidRPr="009F38A6">
        <w:rPr>
          <w:rFonts w:ascii="Garamond" w:hAnsi="Garamond" w:cs="Arial"/>
          <w:szCs w:val="22"/>
        </w:rPr>
        <w:t xml:space="preserve"> padrões mínimos exigidos nas descrições dos mesmos, tipo embalagem, gramagem, </w:t>
      </w:r>
      <w:r w:rsidR="007C26E7" w:rsidRPr="009F38A6">
        <w:rPr>
          <w:rFonts w:ascii="Garamond" w:hAnsi="Garamond" w:cs="Arial"/>
          <w:szCs w:val="22"/>
        </w:rPr>
        <w:t>conteúdo;</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Compatibilidade;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Durabilidade;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Verificação se o produto atende com eficácia ao fim a que se destina; </w:t>
      </w:r>
    </w:p>
    <w:p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lastRenderedPageBreak/>
        <w:t xml:space="preserve"> Comparação Custo </w:t>
      </w:r>
      <w:r w:rsidR="0029546B" w:rsidRPr="009F38A6">
        <w:rPr>
          <w:rFonts w:ascii="Garamond" w:hAnsi="Garamond" w:cs="Arial"/>
          <w:szCs w:val="22"/>
        </w:rPr>
        <w:t>X</w:t>
      </w:r>
      <w:r w:rsidRPr="009F38A6">
        <w:rPr>
          <w:rFonts w:ascii="Garamond" w:hAnsi="Garamond" w:cs="Arial"/>
          <w:szCs w:val="22"/>
        </w:rPr>
        <w:t xml:space="preserve"> Benefício, a fim de averiguar a qualidade do material, através da seguinte metodologia: Verificação, através da utilização do material, se </w:t>
      </w:r>
      <w:r w:rsidR="0029546B" w:rsidRPr="009F38A6">
        <w:rPr>
          <w:rFonts w:ascii="Garamond" w:hAnsi="Garamond" w:cs="Arial"/>
          <w:szCs w:val="22"/>
        </w:rPr>
        <w:t>ele</w:t>
      </w:r>
      <w:r w:rsidRPr="009F38A6">
        <w:rPr>
          <w:rFonts w:ascii="Garamond" w:hAnsi="Garamond" w:cs="Arial"/>
          <w:szCs w:val="22"/>
        </w:rPr>
        <w:t xml:space="preserve"> tem rendimento adequado às necessidades da municipalidade;</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.2 As amostras deverão estar devidamente identificadas com nome da licitante, o número da licitação e o número do item a que se referem e ser encaminhados a Secretarias</w:t>
      </w:r>
      <w:r w:rsidR="00BD2234" w:rsidRPr="009F38A6">
        <w:rPr>
          <w:rFonts w:ascii="Garamond" w:hAnsi="Garamond" w:cs="Arial"/>
          <w:szCs w:val="22"/>
        </w:rPr>
        <w:t xml:space="preserve">, caso o 1º </w:t>
      </w:r>
      <w:proofErr w:type="spellStart"/>
      <w:r w:rsidR="00BD2234" w:rsidRPr="009F38A6">
        <w:rPr>
          <w:rFonts w:ascii="Garamond" w:hAnsi="Garamond" w:cs="Arial"/>
          <w:szCs w:val="22"/>
        </w:rPr>
        <w:t>colcado</w:t>
      </w:r>
      <w:proofErr w:type="spellEnd"/>
      <w:r w:rsidR="00BD2234" w:rsidRPr="009F38A6">
        <w:rPr>
          <w:rFonts w:ascii="Garamond" w:hAnsi="Garamond" w:cs="Arial"/>
          <w:szCs w:val="22"/>
        </w:rPr>
        <w:t xml:space="preserve"> não atender ao exigido, serão convocados os demais na ordem de classificação para apresentar amostras.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.3.</w:t>
      </w:r>
      <w:r w:rsidRPr="009F38A6">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.4.</w:t>
      </w:r>
      <w:r w:rsidRPr="009F38A6">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.5.</w:t>
      </w:r>
      <w:r w:rsidR="00572B70" w:rsidRPr="009F38A6">
        <w:rPr>
          <w:rFonts w:ascii="Garamond" w:hAnsi="Garamond" w:cs="Arial"/>
          <w:szCs w:val="22"/>
        </w:rPr>
        <w:tab/>
      </w:r>
      <w:r w:rsidRPr="009F38A6">
        <w:rPr>
          <w:rFonts w:ascii="Garamond" w:hAnsi="Garamond" w:cs="Arial"/>
          <w:szCs w:val="22"/>
        </w:rPr>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.6. As amostras reprovadas ficarão sob a guarda do Setor de Licitações até a homologação do Pregão. Após a homologação, os mesmos deverão ser retirados no prazo máximo de </w:t>
      </w:r>
      <w:r w:rsidRPr="009F38A6">
        <w:rPr>
          <w:rFonts w:ascii="Garamond" w:hAnsi="Garamond" w:cs="Arial"/>
          <w:b/>
          <w:bCs/>
          <w:szCs w:val="22"/>
        </w:rPr>
        <w:t>10 (dez) dias</w:t>
      </w:r>
      <w:r w:rsidRPr="009F38A6">
        <w:rPr>
          <w:rFonts w:ascii="Garamond" w:hAnsi="Garamond" w:cs="Arial"/>
          <w:szCs w:val="22"/>
        </w:rPr>
        <w:t xml:space="preserve">, sendo que o Departamento de Licitações não se responsabilizará por qualquer dano causado aos materiais durante o período de análise ou por eventual demora no recolhimento </w:t>
      </w:r>
      <w:r w:rsidR="00572B70" w:rsidRPr="009F38A6">
        <w:rPr>
          <w:rFonts w:ascii="Garamond" w:hAnsi="Garamond" w:cs="Arial"/>
          <w:szCs w:val="22"/>
        </w:rPr>
        <w:t>deles</w:t>
      </w:r>
      <w:r w:rsidRPr="009F38A6">
        <w:rPr>
          <w:rFonts w:ascii="Garamond" w:hAnsi="Garamond" w:cs="Arial"/>
          <w:szCs w:val="22"/>
        </w:rPr>
        <w:t>. Findo o prazo aludido, a Administração providenciará o descarte das amostras.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.7.A entrega da amostra fora do local ou prazo indicado pelo Pregoeiro ou a sua reprovação pela área técnica acarretará a desclassificação do licitante.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.8 Não será devida ao licitante nenhuma indenização ou reparação de qualquer espécie por conta do envio de amostras.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.9. Poderá ser solicitado o envio de informações técnicas, no prazo indicado pelo Pregoeiro no chat do sistema eletrônico, através da opção “Documentos Complementares” do referido sistema.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.10. A ausência de manifestação por parte do licitante poderá, a critério do Pregoeiro, acarretar a recusa da proposta ou, ainda, a inabilitação do licitante, conforme o caso, ocasião em que se procederá a chamada do licitante classificado na sequência.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A amostra que apresentar problema de funcionamento durante a referida análise terá o item imediatamente desclassificado, mesmo que possua todas as especificações exigidas no Edital.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.12. A amostra deverá ser enviada juntamente com a embalagem original do produto, a fim de que possamos aferir com precisão a especificação do objeto. </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.13. A amostra que obtiver aprovação e for a vencedora do item permanecerá no Setor de Licitação na Prefeitura Municipal até que seja efetivada a entrega do bem pelo licitante, a fim de ser com esta comparada</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6. DO SISTEMA ELETRÔNICO</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6.1</w:t>
      </w:r>
      <w:r w:rsidR="008D4F3F" w:rsidRPr="009F38A6">
        <w:rPr>
          <w:rFonts w:ascii="Garamond" w:hAnsi="Garamond" w:cs="Arial"/>
          <w:b/>
          <w:szCs w:val="22"/>
        </w:rPr>
        <w:tab/>
      </w:r>
      <w:r w:rsidRPr="009F38A6">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6.2 </w:t>
      </w:r>
      <w:r w:rsidRPr="009F38A6">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6.3 </w:t>
      </w:r>
      <w:r w:rsidRPr="009F38A6">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6.4 </w:t>
      </w:r>
      <w:r w:rsidRPr="009F38A6">
        <w:rPr>
          <w:rFonts w:ascii="Garamond" w:hAnsi="Garamond" w:cs="Arial"/>
          <w:szCs w:val="22"/>
        </w:rPr>
        <w:t>Quando a desconexão do Pregoeiro persistir por tempo superior a 10 minutos, a sessão do Pregão será suspensa e reiniciada somente após comunicação aos participantes.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6.5 </w:t>
      </w:r>
      <w:r w:rsidRPr="009F38A6">
        <w:rPr>
          <w:rFonts w:ascii="Garamond" w:hAnsi="Garamond" w:cs="Arial"/>
          <w:szCs w:val="22"/>
        </w:rPr>
        <w:t>Caberá à proponente:</w:t>
      </w:r>
    </w:p>
    <w:p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6.5.2 Solicitar o cancelamento da chave de identificação ou da senha de acesso por interesse próprio.</w:t>
      </w:r>
    </w:p>
    <w:p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rsidR="00AA1589" w:rsidRPr="009F38A6" w:rsidRDefault="00AA1589" w:rsidP="00AA49E6">
      <w:pPr>
        <w:spacing w:before="120" w:after="120" w:line="360" w:lineRule="auto"/>
        <w:ind w:firstLine="142"/>
        <w:rPr>
          <w:rFonts w:ascii="Garamond" w:hAnsi="Garamond" w:cs="Arial"/>
          <w:b/>
          <w:szCs w:val="22"/>
        </w:rPr>
      </w:pPr>
      <w:r w:rsidRPr="009F38A6">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 DA ADJUDICAÇÃO, DA HOMOLOGAÇÃO</w:t>
      </w:r>
      <w:r w:rsidR="00F21C41" w:rsidRPr="009F38A6">
        <w:rPr>
          <w:rFonts w:ascii="Garamond" w:hAnsi="Garamond" w:cs="Arial"/>
          <w:b/>
          <w:szCs w:val="22"/>
        </w:rPr>
        <w:t xml:space="preserve">, </w:t>
      </w:r>
      <w:r w:rsidRPr="009F38A6">
        <w:rPr>
          <w:rFonts w:ascii="Garamond" w:hAnsi="Garamond" w:cs="Arial"/>
          <w:b/>
          <w:szCs w:val="22"/>
        </w:rPr>
        <w:t>E</w:t>
      </w:r>
      <w:r w:rsidR="00F21C41" w:rsidRPr="009F38A6">
        <w:rPr>
          <w:rFonts w:ascii="Garamond" w:hAnsi="Garamond" w:cs="Arial"/>
          <w:b/>
          <w:szCs w:val="22"/>
        </w:rPr>
        <w:t xml:space="preserve"> CONVOCAÇÃO DE ASSINATURA DA ATA OU CONTRATO</w:t>
      </w:r>
      <w:r w:rsidRPr="009F38A6">
        <w:rPr>
          <w:rFonts w:ascii="Garamond" w:hAnsi="Garamond" w:cs="Arial"/>
          <w:b/>
          <w:szCs w:val="22"/>
        </w:rPr>
        <w:t xml:space="preserve"> DAS SANÇÕES ADMINISTRATIVAS</w:t>
      </w:r>
    </w:p>
    <w:p w:rsidR="00CF362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7.1 </w:t>
      </w:r>
      <w:r w:rsidR="00CF3623" w:rsidRPr="009F38A6">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7.2</w:t>
      </w:r>
      <w:r w:rsidR="00F21C41" w:rsidRPr="009F38A6">
        <w:rPr>
          <w:rFonts w:ascii="Garamond" w:hAnsi="Garamond" w:cs="Arial"/>
          <w:szCs w:val="22"/>
        </w:rPr>
        <w:t xml:space="preserve">Após a homologação, o licitante vencedor será convocado para assinar o termo de contrato/ata de registro de preços, ou aceitar ou retirar o instrumento equivalente, no prazo máximo estabelecido de 05 (cinco) dias úteis, contados </w:t>
      </w:r>
      <w:r w:rsidR="00F21C41" w:rsidRPr="009F38A6">
        <w:rPr>
          <w:rFonts w:ascii="Garamond" w:hAnsi="Garamond" w:cs="Arial"/>
          <w:szCs w:val="22"/>
        </w:rPr>
        <w:lastRenderedPageBreak/>
        <w:t>da solicitação, sob pena de decair o direito à contratação, sem prejuízo das sanções previstas na Lei nº 14.133, de 2021, e em outras legislações aplicáveis.</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7.2.1 O prazo de convocação poderá ser prorrogado uma vez, por igual período, mediante solicitação do licitante mais bem classificado ou do fornecedor convocado, desde que:</w:t>
      </w:r>
    </w:p>
    <w:p w:rsidR="00F21C41" w:rsidRPr="009F38A6" w:rsidRDefault="00F21C41" w:rsidP="00AA49E6">
      <w:pPr>
        <w:spacing w:before="120" w:after="120" w:line="360" w:lineRule="auto"/>
        <w:ind w:left="567"/>
        <w:rPr>
          <w:rFonts w:ascii="Garamond" w:hAnsi="Garamond" w:cs="Arial"/>
          <w:szCs w:val="22"/>
        </w:rPr>
      </w:pPr>
      <w:proofErr w:type="gramStart"/>
      <w:r w:rsidRPr="009F38A6">
        <w:rPr>
          <w:rFonts w:ascii="Garamond" w:hAnsi="Garamond" w:cs="Arial"/>
          <w:szCs w:val="22"/>
        </w:rPr>
        <w:t>a</w:t>
      </w:r>
      <w:proofErr w:type="gramEnd"/>
      <w:r w:rsidRPr="009F38A6">
        <w:rPr>
          <w:rFonts w:ascii="Garamond" w:hAnsi="Garamond" w:cs="Arial"/>
          <w:szCs w:val="22"/>
        </w:rPr>
        <w:t xml:space="preserve"> - a solicitação seja devidamente justificada e apresentada dentro do prazo; e </w:t>
      </w:r>
    </w:p>
    <w:p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b - a justificativa apresentada seja aceita pela Administração.</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7.3</w:t>
      </w:r>
      <w:r w:rsidRPr="009F38A6">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7.4</w:t>
      </w:r>
      <w:r w:rsidRPr="009F38A6">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b - Adjudicar e celebrar o contrato nas condições ofertadas pelos licitantes remanescentes, atendida a ordem classificatória, quando frustrada a negociação de melhor condição.</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7.5</w:t>
      </w:r>
      <w:r w:rsidRPr="009F38A6">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7.6</w:t>
      </w:r>
      <w:r w:rsidRPr="009F38A6">
        <w:rPr>
          <w:rFonts w:ascii="Garamond" w:hAnsi="Garamond" w:cs="Arial"/>
          <w:szCs w:val="22"/>
        </w:rPr>
        <w:tab/>
        <w:t>- A regra da letra (7.5) não se aplicará aos licitantes remanescentes convocados na forma do item 7.4, letra (a).</w:t>
      </w:r>
    </w:p>
    <w:p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7.7</w:t>
      </w:r>
      <w:r w:rsidRPr="009F38A6">
        <w:rPr>
          <w:rFonts w:ascii="Garamond" w:hAnsi="Garamond" w:cs="Arial"/>
          <w:szCs w:val="22"/>
        </w:rPr>
        <w:tab/>
        <w:t>-Na ordem de classificação dos licitantes remanescentes, deverão ser observadas as condições em relação às ME/EPP/MEI e demais enquadradas neste regime.</w:t>
      </w:r>
    </w:p>
    <w:p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7.8-Os licitantes estarão sujeitos às sanções administrativas previstas na Lei nº 14.133, de 2021, e às demais cominações legais, resguardado o direito à ampla defesa.</w:t>
      </w:r>
    </w:p>
    <w:p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rsidR="00F21C41"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7.8.2-O licitante ou o contratado será responsabilizado administrativamente pelas seguintes infrações:</w:t>
      </w:r>
    </w:p>
    <w:p w:rsidR="00DB29AE"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7.8.3 </w:t>
      </w:r>
      <w:r w:rsidR="00DB29AE" w:rsidRPr="009F38A6">
        <w:rPr>
          <w:rFonts w:ascii="Garamond" w:hAnsi="Garamond" w:cs="Arial"/>
          <w:szCs w:val="22"/>
        </w:rPr>
        <w:t xml:space="preserve">A penalidades relativos </w:t>
      </w:r>
      <w:r w:rsidR="00A2418D" w:rsidRPr="009F38A6">
        <w:rPr>
          <w:rFonts w:ascii="Garamond" w:hAnsi="Garamond" w:cs="Arial"/>
          <w:szCs w:val="22"/>
        </w:rPr>
        <w:t>à</w:t>
      </w:r>
      <w:r w:rsidR="00DB29AE" w:rsidRPr="009F38A6">
        <w:rPr>
          <w:rFonts w:ascii="Garamond" w:hAnsi="Garamond" w:cs="Arial"/>
          <w:szCs w:val="22"/>
        </w:rPr>
        <w:t xml:space="preserve"> participação do certame o licitante que deixar de entregar a documentação exigida para o certame ou deixar de </w:t>
      </w:r>
      <w:proofErr w:type="spellStart"/>
      <w:r w:rsidR="00DB29AE" w:rsidRPr="009F38A6">
        <w:rPr>
          <w:rFonts w:ascii="Garamond" w:hAnsi="Garamond" w:cs="Arial"/>
          <w:szCs w:val="22"/>
        </w:rPr>
        <w:t>aprenser</w:t>
      </w:r>
      <w:proofErr w:type="spellEnd"/>
      <w:r w:rsidR="00DB29AE" w:rsidRPr="009F38A6">
        <w:rPr>
          <w:rFonts w:ascii="Garamond" w:hAnsi="Garamond" w:cs="Arial"/>
          <w:szCs w:val="22"/>
        </w:rPr>
        <w:t xml:space="preserve"> qualquer documento exigido pelo pregoeiro ou agente de contratação, estará sujeita a uma multa de 3% sobre o valor do edital.</w:t>
      </w:r>
    </w:p>
    <w:p w:rsidR="00F21C41" w:rsidRPr="009F38A6" w:rsidRDefault="00DB29AE" w:rsidP="00AA49E6">
      <w:pPr>
        <w:spacing w:before="120" w:after="120" w:line="360" w:lineRule="auto"/>
        <w:rPr>
          <w:rFonts w:ascii="Garamond" w:hAnsi="Garamond" w:cs="Arial"/>
          <w:szCs w:val="22"/>
        </w:rPr>
      </w:pPr>
      <w:r w:rsidRPr="009F38A6">
        <w:rPr>
          <w:rFonts w:ascii="Garamond" w:hAnsi="Garamond" w:cs="Arial"/>
          <w:szCs w:val="22"/>
        </w:rPr>
        <w:lastRenderedPageBreak/>
        <w:t>7.8.3.1 Em caso de não manutenção da proposta, salvo em decorrência de fato superveniente devidamente justificado, a licitante será penalizada com multa no valor de 3% sobre o valor do edital.</w:t>
      </w:r>
    </w:p>
    <w:p w:rsidR="00F21C41" w:rsidRPr="009F38A6" w:rsidRDefault="00A2418D" w:rsidP="00AA49E6">
      <w:pPr>
        <w:spacing w:before="120" w:after="120" w:line="360" w:lineRule="auto"/>
        <w:rPr>
          <w:rFonts w:ascii="Garamond" w:hAnsi="Garamond" w:cs="Arial"/>
          <w:szCs w:val="22"/>
        </w:rPr>
      </w:pPr>
      <w:r w:rsidRPr="009F38A6">
        <w:rPr>
          <w:rFonts w:ascii="Garamond" w:hAnsi="Garamond" w:cs="Arial"/>
          <w:szCs w:val="22"/>
        </w:rPr>
        <w:t xml:space="preserve">7.9 </w:t>
      </w:r>
      <w:r w:rsidR="007D4534" w:rsidRPr="009F38A6">
        <w:rPr>
          <w:rFonts w:ascii="Garamond" w:hAnsi="Garamond" w:cs="Arial"/>
          <w:szCs w:val="22"/>
        </w:rPr>
        <w:t>Àpenalidades relativas à contratação o</w:t>
      </w:r>
      <w:r w:rsidRPr="009F38A6">
        <w:rPr>
          <w:rFonts w:ascii="Garamond" w:hAnsi="Garamond" w:cs="Arial"/>
          <w:szCs w:val="22"/>
        </w:rPr>
        <w:t xml:space="preserve"> licitante que, após vencer o certame, não celebrar o contrato</w:t>
      </w:r>
      <w:r w:rsidR="007D4534" w:rsidRPr="009F38A6">
        <w:rPr>
          <w:rFonts w:ascii="Garamond" w:hAnsi="Garamond" w:cs="Arial"/>
          <w:szCs w:val="22"/>
        </w:rPr>
        <w:t>/ata de registro de preço</w:t>
      </w:r>
      <w:r w:rsidRPr="009F38A6">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9F38A6">
        <w:rPr>
          <w:rFonts w:ascii="Garamond" w:hAnsi="Garamond" w:cs="Arial"/>
          <w:szCs w:val="22"/>
        </w:rPr>
        <w:t>.</w:t>
      </w:r>
    </w:p>
    <w:p w:rsidR="001D5492" w:rsidRPr="009F38A6" w:rsidRDefault="001D5492" w:rsidP="00AA49E6">
      <w:pPr>
        <w:pStyle w:val="Corpodetexto"/>
        <w:spacing w:before="120" w:line="360" w:lineRule="auto"/>
        <w:ind w:right="165"/>
        <w:rPr>
          <w:rFonts w:ascii="Garamond" w:hAnsi="Garamond"/>
          <w:sz w:val="22"/>
          <w:szCs w:val="22"/>
        </w:rPr>
      </w:pPr>
      <w:r w:rsidRPr="009F38A6">
        <w:rPr>
          <w:rFonts w:ascii="Garamond" w:hAnsi="Garamond" w:cs="Arial"/>
          <w:sz w:val="22"/>
          <w:szCs w:val="22"/>
        </w:rPr>
        <w:t>7.10 Da</w:t>
      </w:r>
      <w:r w:rsidRPr="009F38A6">
        <w:rPr>
          <w:rFonts w:ascii="Garamond" w:hAnsi="Garamond"/>
          <w:bCs/>
          <w:sz w:val="22"/>
          <w:szCs w:val="22"/>
        </w:rPr>
        <w:t>penalidadepor fraudeeatosilícitosnocertame em</w:t>
      </w:r>
      <w:r w:rsidRPr="009F38A6">
        <w:rPr>
          <w:rFonts w:ascii="Garamond" w:hAnsi="Garamond"/>
          <w:sz w:val="22"/>
          <w:szCs w:val="22"/>
        </w:rPr>
        <w:t xml:space="preserve"> caso de fraude na licitação ou prática de ato fraudulento na execução docontrato, a licitante estará sujeita a uma multa de 30% sobre o valor do edital ou docontrato,conformeo local ondeocorreua fraude.</w:t>
      </w:r>
    </w:p>
    <w:p w:rsidR="001D5492" w:rsidRPr="009F38A6" w:rsidRDefault="001D5492" w:rsidP="00AA49E6">
      <w:pPr>
        <w:pStyle w:val="Corpodetexto"/>
        <w:spacing w:before="120" w:line="360" w:lineRule="auto"/>
        <w:ind w:right="167"/>
        <w:rPr>
          <w:rFonts w:ascii="Garamond" w:hAnsi="Garamond"/>
          <w:sz w:val="22"/>
          <w:szCs w:val="22"/>
        </w:rPr>
      </w:pPr>
      <w:r w:rsidRPr="009F38A6">
        <w:rPr>
          <w:rFonts w:ascii="Garamond" w:hAnsi="Garamond"/>
          <w:sz w:val="22"/>
          <w:szCs w:val="22"/>
        </w:rPr>
        <w:t>7.10.1 A licitante que praticar atos ilícitos com vistas a frustrar os objetivos da licitação,estarásujeitaàaplicaçãodemultanovalorde30%sobreoeditaloucontrato,adependerdeondeocorreu afraude.</w:t>
      </w:r>
    </w:p>
    <w:p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7.12 Das condições de aplicação das penalidades serão aplicadas mediante processo administrativo, garantindo-se o direito à ampla defesa e ao contraditório.</w:t>
      </w:r>
    </w:p>
    <w:p w:rsidR="00DC7F5C"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 xml:space="preserve">7.12.1-A aplicação das penalidades não exime a licitante da obrigação de cumprir as demais cláusulas e condições estabelecidas neste edital. </w:t>
      </w:r>
    </w:p>
    <w:p w:rsidR="001D5492" w:rsidRPr="009F38A6" w:rsidRDefault="00DC7F5C" w:rsidP="00AA49E6">
      <w:pPr>
        <w:spacing w:before="120" w:after="120" w:line="360" w:lineRule="auto"/>
        <w:rPr>
          <w:rFonts w:ascii="Garamond" w:hAnsi="Garamond" w:cs="Arial"/>
          <w:szCs w:val="22"/>
        </w:rPr>
      </w:pPr>
      <w:r w:rsidRPr="009F38A6">
        <w:rPr>
          <w:rFonts w:ascii="Garamond" w:hAnsi="Garamond" w:cs="Arial"/>
          <w:szCs w:val="22"/>
        </w:rPr>
        <w:t xml:space="preserve">7.12.2 </w:t>
      </w:r>
      <w:r w:rsidR="001D5492" w:rsidRPr="009F38A6">
        <w:rPr>
          <w:rFonts w:ascii="Garamond" w:hAnsi="Garamond" w:cs="Arial"/>
          <w:szCs w:val="22"/>
        </w:rPr>
        <w:t>As multas previstas nos itens acima podem ser combinadas, desde que não ultrapassem o limite total de 30%.</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8. </w:t>
      </w:r>
      <w:r w:rsidRPr="009F38A6">
        <w:rPr>
          <w:rFonts w:ascii="Garamond" w:hAnsi="Garamond"/>
          <w:b/>
          <w:szCs w:val="22"/>
        </w:rPr>
        <w:t>PROCEDIMENTOS DE APLICAÇÃO DAS PENALIDADES E SANÇÕES ADMINISTRATIVAS</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8.1</w:t>
      </w:r>
      <w:r w:rsidRPr="009F38A6">
        <w:rPr>
          <w:rFonts w:ascii="Garamond" w:hAnsi="Garamond"/>
          <w:szCs w:val="22"/>
        </w:rPr>
        <w:t xml:space="preserve"> As sanções administrativas devem ser aplicadas em procedimento administrativo autônomo em que se assegure ampla defesa, cujo procedimento deve observar o seguinte: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8.1.1 O responsável pela aplicação da sanção deve autorizar a instauração do procedimento;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8.1.2 O ato de instauração deve indicar os fatos em que se baseia e as normas pertinentes à infração e à sanção aplicável;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8.1.3 O acusado dispõe de 5 (cinco) dias para oferecer defesa e apresentar as provas conforme o caso;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8.1.4 Caso haja requerimento para produção de provas, o agente deve apreciar sua pertinência em despacho motivado;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8.1.5 Quando se fizer necessário, as provas serão produzidas em audiência previamente designada para este fim;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8.1.6 Concluída a instrução processual, a parte será intimada para apresentar razões finais, no prazo de 05 (cinco) dias úteis;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lastRenderedPageBreak/>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8.1.8 Todas as decisões do procedimento devem ser motivadas; e </w:t>
      </w:r>
    </w:p>
    <w:p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8.1.9 Da decisão cabe recurso à autoridade superior, no prazo de 5 (cinco) dias úteis.</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9. </w:t>
      </w:r>
      <w:r w:rsidRPr="009F38A6">
        <w:rPr>
          <w:rFonts w:ascii="Garamond" w:hAnsi="Garamond"/>
          <w:b/>
          <w:szCs w:val="22"/>
        </w:rPr>
        <w:t>DA IMPUGNAÇÃO, DOS ESCLARECIMENTOS E DOS RECURSOS ADMINISTRATIVOS</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9.1</w:t>
      </w:r>
      <w:r w:rsidR="00F6592C" w:rsidRPr="009F38A6">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9.2</w:t>
      </w:r>
      <w:r w:rsidR="00F6592C" w:rsidRPr="009F38A6">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9.2.1 </w:t>
      </w:r>
      <w:r w:rsidR="00F6592C" w:rsidRPr="009F38A6">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9F38A6">
        <w:rPr>
          <w:rFonts w:ascii="Garamond" w:hAnsi="Garamond"/>
          <w:szCs w:val="22"/>
        </w:rPr>
        <w:t>.</w:t>
      </w:r>
    </w:p>
    <w:p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9.3</w:t>
      </w:r>
      <w:r w:rsidR="00F6592C" w:rsidRPr="009F38A6">
        <w:rPr>
          <w:rFonts w:ascii="Garamond" w:hAnsi="Garamond"/>
          <w:szCs w:val="22"/>
        </w:rPr>
        <w:t>Acolhida a impugnação contra o edital de licitação, será definida e publicada nova data para realização do certame, observados os prazos legais</w:t>
      </w:r>
      <w:r w:rsidRPr="009F38A6">
        <w:rPr>
          <w:rFonts w:ascii="Garamond" w:hAnsi="Garamond"/>
          <w:szCs w:val="22"/>
        </w:rPr>
        <w:t>.</w:t>
      </w:r>
    </w:p>
    <w:p w:rsidR="00F6592C" w:rsidRPr="009F38A6" w:rsidRDefault="00AA1589" w:rsidP="00AA49E6">
      <w:pPr>
        <w:spacing w:before="120" w:after="120" w:line="360" w:lineRule="auto"/>
        <w:rPr>
          <w:rFonts w:ascii="Garamond" w:hAnsi="Garamond"/>
          <w:szCs w:val="22"/>
        </w:rPr>
      </w:pPr>
      <w:r w:rsidRPr="009F38A6">
        <w:rPr>
          <w:rFonts w:ascii="Garamond" w:hAnsi="Garamond"/>
          <w:b/>
          <w:szCs w:val="22"/>
        </w:rPr>
        <w:t>9.4</w:t>
      </w:r>
      <w:r w:rsidR="00F6592C" w:rsidRPr="009F38A6">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9F38A6">
        <w:rPr>
          <w:rFonts w:ascii="Garamond" w:hAnsi="Garamond"/>
          <w:szCs w:val="22"/>
        </w:rPr>
        <w:t>refente</w:t>
      </w:r>
      <w:proofErr w:type="spellEnd"/>
      <w:r w:rsidR="00F6592C" w:rsidRPr="009F38A6">
        <w:rPr>
          <w:rFonts w:ascii="Garamond" w:hAnsi="Garamond"/>
          <w:szCs w:val="22"/>
        </w:rPr>
        <w:t xml:space="preserve"> à impugnação, observarão o artigo 164 da Lei Federal n° 14.133/2021.</w:t>
      </w:r>
    </w:p>
    <w:p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w:t>
      </w:r>
      <w:r w:rsidR="00AA1589" w:rsidRPr="009F38A6">
        <w:rPr>
          <w:rFonts w:ascii="Garamond" w:hAnsi="Garamond"/>
          <w:b/>
          <w:bCs/>
          <w:szCs w:val="22"/>
        </w:rPr>
        <w:t>.</w:t>
      </w:r>
      <w:r w:rsidRPr="009F38A6">
        <w:rPr>
          <w:rFonts w:ascii="Garamond" w:hAnsi="Garamond"/>
          <w:szCs w:val="22"/>
        </w:rPr>
        <w:t xml:space="preserve"> Qualquer licitante poderá apresentar recurso, durante o prazo concedido na sessão pública, não inferior a </w:t>
      </w:r>
      <w:r w:rsidRPr="009F38A6">
        <w:rPr>
          <w:rFonts w:ascii="Garamond" w:hAnsi="Garamond"/>
          <w:b/>
          <w:bCs/>
          <w:szCs w:val="22"/>
        </w:rPr>
        <w:t>30 (trinta) minutos</w:t>
      </w:r>
      <w:r w:rsidRPr="009F38A6">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9.5.1</w:t>
      </w:r>
      <w:r w:rsidRPr="009F38A6">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rsidR="00A354A3" w:rsidRPr="009F38A6" w:rsidRDefault="00A354A3" w:rsidP="00AA49E6">
      <w:pPr>
        <w:spacing w:before="120" w:after="120" w:line="360" w:lineRule="auto"/>
        <w:rPr>
          <w:rFonts w:ascii="Garamond" w:hAnsi="Garamond"/>
          <w:szCs w:val="22"/>
        </w:rPr>
      </w:pPr>
      <w:r w:rsidRPr="009F38A6">
        <w:rPr>
          <w:rFonts w:ascii="Garamond" w:hAnsi="Garamond"/>
          <w:szCs w:val="22"/>
        </w:rPr>
        <w:t xml:space="preserve">9.5.2 Os demais licitantes ficarão intimados </w:t>
      </w:r>
      <w:r w:rsidR="00B81192" w:rsidRPr="009F38A6">
        <w:rPr>
          <w:rFonts w:ascii="Garamond" w:hAnsi="Garamond"/>
          <w:szCs w:val="22"/>
        </w:rPr>
        <w:t>para se</w:t>
      </w:r>
      <w:r w:rsidRPr="009F38A6">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rsidR="00A354A3" w:rsidRPr="009F38A6" w:rsidRDefault="00A354A3" w:rsidP="00AA49E6">
      <w:pPr>
        <w:spacing w:before="120" w:after="120" w:line="360" w:lineRule="auto"/>
        <w:rPr>
          <w:rFonts w:ascii="Garamond" w:hAnsi="Garamond"/>
          <w:szCs w:val="22"/>
        </w:rPr>
      </w:pPr>
      <w:r w:rsidRPr="009F38A6">
        <w:rPr>
          <w:rFonts w:ascii="Garamond" w:hAnsi="Garamond"/>
          <w:szCs w:val="22"/>
        </w:rPr>
        <w:t>9.5.</w:t>
      </w:r>
      <w:r w:rsidR="00706521" w:rsidRPr="009F38A6">
        <w:rPr>
          <w:rFonts w:ascii="Garamond" w:hAnsi="Garamond"/>
          <w:szCs w:val="22"/>
        </w:rPr>
        <w:t>3</w:t>
      </w:r>
      <w:r w:rsidRPr="009F38A6">
        <w:rPr>
          <w:rFonts w:ascii="Garamond" w:hAnsi="Garamond"/>
          <w:szCs w:val="22"/>
        </w:rPr>
        <w:t xml:space="preserve"> Será assegurado ao licitante vista dos elementos indispensáveis à defesa de seus interesses.</w:t>
      </w:r>
    </w:p>
    <w:p w:rsidR="00A354A3" w:rsidRPr="009F38A6" w:rsidRDefault="00706521" w:rsidP="00AA49E6">
      <w:pPr>
        <w:spacing w:before="120" w:after="120" w:line="360" w:lineRule="auto"/>
        <w:rPr>
          <w:rFonts w:ascii="Garamond" w:hAnsi="Garamond"/>
          <w:szCs w:val="22"/>
        </w:rPr>
      </w:pPr>
      <w:r w:rsidRPr="009F38A6">
        <w:rPr>
          <w:rFonts w:ascii="Garamond" w:hAnsi="Garamond"/>
          <w:szCs w:val="22"/>
        </w:rPr>
        <w:lastRenderedPageBreak/>
        <w:t>9.5.4</w:t>
      </w:r>
      <w:r w:rsidR="00A354A3" w:rsidRPr="009F38A6">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AA1589" w:rsidRPr="009F38A6" w:rsidRDefault="00706521" w:rsidP="00AA49E6">
      <w:pPr>
        <w:spacing w:before="120" w:after="120" w:line="360" w:lineRule="auto"/>
        <w:rPr>
          <w:rFonts w:ascii="Garamond" w:hAnsi="Garamond"/>
          <w:szCs w:val="22"/>
        </w:rPr>
      </w:pPr>
      <w:r w:rsidRPr="009F38A6">
        <w:rPr>
          <w:rFonts w:ascii="Garamond" w:hAnsi="Garamond"/>
          <w:szCs w:val="22"/>
        </w:rPr>
        <w:t>9.5.5</w:t>
      </w:r>
      <w:r w:rsidR="00A354A3" w:rsidRPr="009F38A6">
        <w:rPr>
          <w:rFonts w:ascii="Garamond" w:hAnsi="Garamond"/>
          <w:szCs w:val="22"/>
        </w:rPr>
        <w:t xml:space="preserve"> O acolhimento do recurso importará na invalidação apenas dos atos que não possam ser aproveitados.</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theme="minorHAnsi"/>
          <w:b/>
          <w:color w:val="FF0000"/>
          <w:szCs w:val="22"/>
          <w:highlight w:val="yellow"/>
        </w:rPr>
        <w:t xml:space="preserve">OBS: </w:t>
      </w:r>
      <w:r w:rsidRPr="009F38A6">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9F38A6">
        <w:rPr>
          <w:rFonts w:ascii="Garamond" w:hAnsi="Garamond" w:cstheme="minorHAnsi"/>
          <w:b/>
          <w:i/>
          <w:color w:val="FF0000"/>
          <w:szCs w:val="22"/>
        </w:rPr>
        <w:t>NC.</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 10. </w:t>
      </w:r>
      <w:r w:rsidRPr="009F38A6">
        <w:rPr>
          <w:rFonts w:ascii="Garamond" w:hAnsi="Garamond"/>
          <w:b/>
          <w:szCs w:val="22"/>
        </w:rPr>
        <w:t>DAS DISPOSIÇÕES GERAIS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10.1 </w:t>
      </w:r>
      <w:r w:rsidRPr="009F38A6">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10.2 </w:t>
      </w:r>
      <w:r w:rsidRPr="009F38A6">
        <w:rPr>
          <w:rFonts w:ascii="Garamond" w:hAnsi="Garamond" w:cs="Arial"/>
          <w:szCs w:val="22"/>
        </w:rPr>
        <w:t xml:space="preserve">A apresentação da proposta silente quanto às informações acerca de: condições de pagamento, de entrega e validade da proposta, acarretará </w:t>
      </w:r>
      <w:r w:rsidR="00FA7A9E" w:rsidRPr="009F38A6">
        <w:rPr>
          <w:rFonts w:ascii="Garamond" w:hAnsi="Garamond" w:cs="Arial"/>
          <w:szCs w:val="22"/>
        </w:rPr>
        <w:t>a</w:t>
      </w:r>
      <w:r w:rsidRPr="009F38A6">
        <w:rPr>
          <w:rFonts w:ascii="Garamond" w:hAnsi="Garamond" w:cs="Arial"/>
          <w:szCs w:val="22"/>
        </w:rPr>
        <w:t xml:space="preserve">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10.3 </w:t>
      </w:r>
      <w:r w:rsidRPr="009F38A6">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10.4 </w:t>
      </w:r>
      <w:r w:rsidRPr="009F38A6">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rsidR="00AA1589" w:rsidRPr="009F38A6" w:rsidRDefault="00AA1589" w:rsidP="00AA49E6">
      <w:pPr>
        <w:spacing w:before="120" w:after="120" w:line="360" w:lineRule="auto"/>
        <w:rPr>
          <w:rFonts w:ascii="Garamond" w:hAnsi="Garamond" w:cs="Arial"/>
          <w:b/>
          <w:szCs w:val="22"/>
        </w:rPr>
      </w:pPr>
      <w:r w:rsidRPr="009F38A6">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10.5 </w:t>
      </w:r>
      <w:r w:rsidRPr="009F38A6">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10.8</w:t>
      </w:r>
      <w:r w:rsidRPr="009F38A6">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10.8.1A CONTRATADA DECLARA QUE ESTÁ CIENTE E CONCORDA NOS TERMOS ABAIXO: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eastAsiaTheme="minorHAnsi" w:hAnsi="Garamond" w:cs="CIDFont+F7"/>
          <w:szCs w:val="22"/>
          <w:lang w:eastAsia="en-US"/>
        </w:rPr>
        <w:t>a</w:t>
      </w:r>
      <w:r w:rsidRPr="009F38A6">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Prática fraudulenta: a falsificação ou omissão dos fatos, com objetivo de influenciar o processo de licitação ou de execução de contrato;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10.9</w:t>
      </w:r>
      <w:r w:rsidRPr="009F38A6">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rsidR="00AA1589" w:rsidRPr="009F38A6" w:rsidRDefault="00AA1589" w:rsidP="00AA49E6">
      <w:pPr>
        <w:autoSpaceDE w:val="0"/>
        <w:autoSpaceDN w:val="0"/>
        <w:adjustRightInd w:val="0"/>
        <w:spacing w:before="120" w:after="120" w:line="360" w:lineRule="auto"/>
        <w:ind w:firstLine="284"/>
        <w:rPr>
          <w:rFonts w:ascii="Garamond" w:hAnsi="Garamond" w:cs="Arial"/>
          <w:szCs w:val="22"/>
        </w:rPr>
      </w:pPr>
      <w:r w:rsidRPr="009F38A6">
        <w:rPr>
          <w:rFonts w:ascii="Garamond" w:hAnsi="Garamond" w:cs="Arial"/>
          <w:szCs w:val="22"/>
        </w:rPr>
        <w:t>10.9.1 Caso não seja apresentado os dados atualizados da proponente, este órgão não será responsável do não recebimento de solicitação de produtos, envio de empenhos, notificações e afins.</w:t>
      </w:r>
    </w:p>
    <w:p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lastRenderedPageBreak/>
        <w:t>10.10</w:t>
      </w:r>
      <w:r w:rsidRPr="009F38A6">
        <w:rPr>
          <w:rFonts w:ascii="Garamond" w:hAnsi="Garamond" w:cs="Arial"/>
          <w:szCs w:val="22"/>
        </w:rPr>
        <w:t xml:space="preserve"> Os casos e situações omissos serão resolvidos de comum acordo respeitado às disposições d</w:t>
      </w:r>
      <w:r w:rsidR="008B14CE" w:rsidRPr="009F38A6">
        <w:rPr>
          <w:rFonts w:ascii="Garamond" w:hAnsi="Garamond" w:cs="Arial"/>
          <w:szCs w:val="22"/>
        </w:rPr>
        <w:t>aLei</w:t>
      </w:r>
      <w:r w:rsidRPr="009F38A6">
        <w:rPr>
          <w:rFonts w:ascii="Garamond" w:hAnsi="Garamond" w:cs="Arial"/>
          <w:szCs w:val="22"/>
        </w:rPr>
        <w:t xml:space="preserve"> Federal 1</w:t>
      </w:r>
      <w:r w:rsidR="008B14CE" w:rsidRPr="009F38A6">
        <w:rPr>
          <w:rFonts w:ascii="Garamond" w:hAnsi="Garamond" w:cs="Arial"/>
          <w:szCs w:val="22"/>
        </w:rPr>
        <w:t>4</w:t>
      </w:r>
      <w:r w:rsidRPr="009F38A6">
        <w:rPr>
          <w:rFonts w:ascii="Garamond" w:hAnsi="Garamond" w:cs="Arial"/>
          <w:szCs w:val="22"/>
        </w:rPr>
        <w:t>.</w:t>
      </w:r>
      <w:r w:rsidR="008B14CE" w:rsidRPr="009F38A6">
        <w:rPr>
          <w:rFonts w:ascii="Garamond" w:hAnsi="Garamond" w:cs="Arial"/>
          <w:szCs w:val="22"/>
        </w:rPr>
        <w:t>133</w:t>
      </w:r>
      <w:r w:rsidRPr="009F38A6">
        <w:rPr>
          <w:rFonts w:ascii="Garamond" w:hAnsi="Garamond" w:cs="Arial"/>
          <w:szCs w:val="22"/>
        </w:rPr>
        <w:t xml:space="preserve"> de 0</w:t>
      </w:r>
      <w:r w:rsidR="008B14CE" w:rsidRPr="009F38A6">
        <w:rPr>
          <w:rFonts w:ascii="Garamond" w:hAnsi="Garamond" w:cs="Arial"/>
          <w:szCs w:val="22"/>
        </w:rPr>
        <w:t>1</w:t>
      </w:r>
      <w:r w:rsidRPr="009F38A6">
        <w:rPr>
          <w:rFonts w:ascii="Garamond" w:hAnsi="Garamond" w:cs="Arial"/>
          <w:szCs w:val="22"/>
        </w:rPr>
        <w:t xml:space="preserve"> de </w:t>
      </w:r>
      <w:r w:rsidR="008B14CE" w:rsidRPr="009F38A6">
        <w:rPr>
          <w:rFonts w:ascii="Garamond" w:hAnsi="Garamond" w:cs="Arial"/>
          <w:szCs w:val="22"/>
        </w:rPr>
        <w:t xml:space="preserve">abril </w:t>
      </w:r>
      <w:r w:rsidRPr="009F38A6">
        <w:rPr>
          <w:rFonts w:ascii="Garamond" w:hAnsi="Garamond" w:cs="Arial"/>
          <w:szCs w:val="22"/>
        </w:rPr>
        <w:t>de 20</w:t>
      </w:r>
      <w:r w:rsidR="008B14CE" w:rsidRPr="009F38A6">
        <w:rPr>
          <w:rFonts w:ascii="Garamond" w:hAnsi="Garamond" w:cs="Arial"/>
          <w:szCs w:val="22"/>
        </w:rPr>
        <w:t>21</w:t>
      </w:r>
      <w:r w:rsidRPr="009F38A6">
        <w:rPr>
          <w:rFonts w:ascii="Garamond" w:hAnsi="Garamond" w:cs="Arial"/>
          <w:szCs w:val="22"/>
        </w:rPr>
        <w:t xml:space="preserve">, </w:t>
      </w:r>
      <w:r w:rsidR="008B14CE" w:rsidRPr="009F38A6">
        <w:rPr>
          <w:rFonts w:ascii="Garamond" w:hAnsi="Garamond" w:cs="Arial"/>
          <w:szCs w:val="22"/>
        </w:rPr>
        <w:t xml:space="preserve">Decreto </w:t>
      </w:r>
      <w:r w:rsidRPr="009F38A6">
        <w:rPr>
          <w:rFonts w:ascii="Garamond" w:hAnsi="Garamond" w:cs="Arial"/>
          <w:szCs w:val="22"/>
        </w:rPr>
        <w:t xml:space="preserve">Municipal nº </w:t>
      </w:r>
      <w:r w:rsidR="00F6510B" w:rsidRPr="009F38A6">
        <w:rPr>
          <w:rFonts w:ascii="Garamond" w:hAnsi="Garamond" w:cs="Arial"/>
          <w:szCs w:val="22"/>
        </w:rPr>
        <w:t>263</w:t>
      </w:r>
      <w:r w:rsidRPr="009F38A6">
        <w:rPr>
          <w:rFonts w:ascii="Garamond" w:hAnsi="Garamond" w:cs="Arial"/>
          <w:szCs w:val="22"/>
        </w:rPr>
        <w:t xml:space="preserve"> de </w:t>
      </w:r>
      <w:r w:rsidR="00F6510B" w:rsidRPr="009F38A6">
        <w:rPr>
          <w:rFonts w:ascii="Garamond" w:hAnsi="Garamond" w:cs="Arial"/>
          <w:szCs w:val="22"/>
        </w:rPr>
        <w:t>28</w:t>
      </w:r>
      <w:r w:rsidRPr="009F38A6">
        <w:rPr>
          <w:rFonts w:ascii="Garamond" w:hAnsi="Garamond" w:cs="Arial"/>
          <w:szCs w:val="22"/>
        </w:rPr>
        <w:t xml:space="preserve"> de </w:t>
      </w:r>
      <w:r w:rsidR="00F6510B" w:rsidRPr="009F38A6">
        <w:rPr>
          <w:rFonts w:ascii="Garamond" w:hAnsi="Garamond" w:cs="Arial"/>
          <w:szCs w:val="22"/>
        </w:rPr>
        <w:t>dezembro</w:t>
      </w:r>
      <w:r w:rsidRPr="009F38A6">
        <w:rPr>
          <w:rFonts w:ascii="Garamond" w:hAnsi="Garamond" w:cs="Arial"/>
          <w:szCs w:val="22"/>
        </w:rPr>
        <w:t xml:space="preserve"> de 202</w:t>
      </w:r>
      <w:r w:rsidR="00F6510B" w:rsidRPr="009F38A6">
        <w:rPr>
          <w:rFonts w:ascii="Garamond" w:hAnsi="Garamond" w:cs="Arial"/>
          <w:szCs w:val="22"/>
        </w:rPr>
        <w:t>3</w:t>
      </w:r>
      <w:r w:rsidRPr="009F38A6">
        <w:rPr>
          <w:rFonts w:ascii="Garamond" w:hAnsi="Garamond" w:cs="Arial"/>
          <w:szCs w:val="22"/>
        </w:rPr>
        <w:t xml:space="preserve"> e, subsidiariamente das </w:t>
      </w:r>
      <w:r w:rsidR="00001D31" w:rsidRPr="009F38A6">
        <w:rPr>
          <w:rFonts w:ascii="Garamond" w:hAnsi="Garamond" w:cs="Arial"/>
          <w:szCs w:val="22"/>
        </w:rPr>
        <w:t>normas e</w:t>
      </w:r>
      <w:r w:rsidRPr="009F38A6">
        <w:rPr>
          <w:rFonts w:ascii="Garamond" w:hAnsi="Garamond" w:cs="Arial"/>
          <w:szCs w:val="22"/>
        </w:rPr>
        <w:t xml:space="preserve"> suas alterações, das normas do Portal de Licitações BOLSA NACIONAL DE COMPRAS e demais legislação vigente sobre a matéria do objeto deste Pregão.</w:t>
      </w:r>
    </w:p>
    <w:p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10.11</w:t>
      </w:r>
      <w:r w:rsidRPr="009F38A6">
        <w:rPr>
          <w:rFonts w:ascii="Garamond" w:hAnsi="Garamond" w:cs="Arial"/>
          <w:szCs w:val="22"/>
        </w:rPr>
        <w:t xml:space="preserve"> Fica eleito o foro da Comarca de Colorado para dirimir dúvidas ou questões oriundas do presente Pregão.</w:t>
      </w:r>
    </w:p>
    <w:p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11. </w:t>
      </w:r>
      <w:r w:rsidRPr="009F38A6">
        <w:rPr>
          <w:rFonts w:ascii="Garamond" w:hAnsi="Garamond"/>
          <w:b/>
          <w:szCs w:val="22"/>
        </w:rPr>
        <w:t>DOS ANEXOS DO EDITAL</w:t>
      </w:r>
    </w:p>
    <w:p w:rsidR="00AA1589" w:rsidRPr="009F38A6"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b/>
          <w:szCs w:val="22"/>
          <w:lang w:eastAsia="en-US"/>
        </w:rPr>
        <w:t>11.1</w:t>
      </w:r>
      <w:r w:rsidRPr="009F38A6">
        <w:rPr>
          <w:rFonts w:ascii="Garamond" w:eastAsiaTheme="minorHAnsi" w:hAnsi="Garamond" w:cs="CIDFont+F7"/>
          <w:szCs w:val="22"/>
          <w:lang w:eastAsia="en-US"/>
        </w:rPr>
        <w:t xml:space="preserve"> - Integram o presente edital os seguintes anexos:</w:t>
      </w:r>
    </w:p>
    <w:p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 – Termo de Referência;</w:t>
      </w:r>
    </w:p>
    <w:p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II – Modelo de Declaração (alínea ‘a’ item 4.1);</w:t>
      </w:r>
    </w:p>
    <w:p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III – Modelo de Proposta Comercial;</w:t>
      </w:r>
    </w:p>
    <w:p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IV – Modelo de Requerimento de Protocolo de Recurso;</w:t>
      </w:r>
    </w:p>
    <w:p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V - Minuta da Ata de Registro;</w:t>
      </w:r>
    </w:p>
    <w:p w:rsidR="00AA1589" w:rsidRPr="00FA7A9E" w:rsidRDefault="004A0930" w:rsidP="00AA49E6">
      <w:pPr>
        <w:spacing w:before="120" w:after="120" w:line="360" w:lineRule="auto"/>
        <w:outlineLvl w:val="0"/>
        <w:rPr>
          <w:rFonts w:ascii="Garamond" w:hAnsi="Garamond" w:cstheme="minorHAnsi"/>
          <w:noProof/>
          <w:szCs w:val="22"/>
        </w:rPr>
      </w:pPr>
      <w:r w:rsidRPr="00FA7A9E">
        <w:rPr>
          <w:rFonts w:ascii="Garamond" w:hAnsi="Garamond" w:cstheme="minorHAnsi"/>
          <w:szCs w:val="22"/>
        </w:rPr>
        <w:t>Colorado-PR,</w:t>
      </w:r>
      <w:r w:rsidR="00AD3DE8">
        <w:rPr>
          <w:rFonts w:ascii="Garamond" w:hAnsi="Garamond" w:cstheme="minorHAnsi"/>
          <w:szCs w:val="22"/>
        </w:rPr>
        <w:t xml:space="preserve"> 26</w:t>
      </w:r>
      <w:r w:rsidR="00AA1589" w:rsidRPr="00FA7A9E">
        <w:rPr>
          <w:rFonts w:ascii="Garamond" w:hAnsi="Garamond" w:cstheme="minorHAnsi"/>
          <w:szCs w:val="22"/>
        </w:rPr>
        <w:t xml:space="preserve"> de </w:t>
      </w:r>
      <w:r w:rsidR="00AD3DE8">
        <w:rPr>
          <w:rFonts w:ascii="Garamond" w:hAnsi="Garamond" w:cstheme="minorHAnsi"/>
          <w:szCs w:val="22"/>
        </w:rPr>
        <w:t xml:space="preserve">fevereiro </w:t>
      </w:r>
      <w:r w:rsidR="00223DDD">
        <w:rPr>
          <w:rFonts w:ascii="Garamond" w:hAnsi="Garamond" w:cstheme="minorHAnsi"/>
          <w:szCs w:val="22"/>
        </w:rPr>
        <w:t>de 2025</w:t>
      </w:r>
      <w:r w:rsidR="00AA1589" w:rsidRPr="00FA7A9E">
        <w:rPr>
          <w:rFonts w:ascii="Garamond" w:hAnsi="Garamond" w:cstheme="minorHAnsi"/>
          <w:szCs w:val="22"/>
        </w:rPr>
        <w:t>.</w:t>
      </w:r>
    </w:p>
    <w:p w:rsidR="00AA1589" w:rsidRPr="00FA7A9E" w:rsidRDefault="00AA1589" w:rsidP="00AA49E6">
      <w:pPr>
        <w:spacing w:before="120" w:after="120" w:line="360" w:lineRule="auto"/>
        <w:outlineLvl w:val="0"/>
        <w:rPr>
          <w:rFonts w:ascii="Garamond" w:hAnsi="Garamond" w:cstheme="minorHAnsi"/>
          <w:noProof/>
          <w:szCs w:val="22"/>
        </w:rPr>
      </w:pPr>
    </w:p>
    <w:p w:rsidR="00AA1589" w:rsidRPr="00FA7A9E" w:rsidRDefault="00223DDD" w:rsidP="00AA49E6">
      <w:pPr>
        <w:spacing w:before="120" w:after="120" w:line="360" w:lineRule="auto"/>
        <w:jc w:val="right"/>
        <w:outlineLvl w:val="0"/>
        <w:rPr>
          <w:rFonts w:ascii="Garamond" w:hAnsi="Garamond" w:cstheme="minorHAnsi"/>
          <w:noProof/>
          <w:szCs w:val="22"/>
        </w:rPr>
      </w:pPr>
      <w:r>
        <w:rPr>
          <w:rFonts w:ascii="Garamond" w:hAnsi="Garamond" w:cstheme="minorHAnsi"/>
          <w:noProof/>
          <w:szCs w:val="22"/>
        </w:rPr>
        <w:t>MAICON M. MIRANDA COUTINHO</w:t>
      </w:r>
    </w:p>
    <w:p w:rsidR="00AA1589" w:rsidRPr="009F38A6" w:rsidRDefault="00AA1589" w:rsidP="00AA49E6">
      <w:pPr>
        <w:spacing w:before="120" w:after="120" w:line="360" w:lineRule="auto"/>
        <w:jc w:val="right"/>
        <w:outlineLvl w:val="0"/>
        <w:rPr>
          <w:rFonts w:ascii="Garamond" w:hAnsi="Garamond" w:cstheme="minorHAnsi"/>
          <w:noProof/>
          <w:szCs w:val="22"/>
        </w:rPr>
      </w:pPr>
      <w:r w:rsidRPr="00FA7A9E">
        <w:rPr>
          <w:rFonts w:ascii="Garamond" w:hAnsi="Garamond" w:cstheme="minorHAnsi"/>
          <w:noProof/>
          <w:szCs w:val="22"/>
        </w:rPr>
        <w:t>DIRETOR DO DEPARTAMENTO DE COMPRAS</w:t>
      </w:r>
    </w:p>
    <w:p w:rsidR="006048E8" w:rsidRPr="009F38A6" w:rsidRDefault="006048E8" w:rsidP="00AA49E6">
      <w:pPr>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 – TERMO DE </w:t>
      </w:r>
      <w:r w:rsidR="00E54052" w:rsidRPr="009F38A6">
        <w:rPr>
          <w:rFonts w:ascii="Garamond" w:hAnsi="Garamond" w:cstheme="minorHAnsi"/>
          <w:b/>
          <w:szCs w:val="22"/>
        </w:rPr>
        <w:t>REFERÊNCIA</w:t>
      </w:r>
    </w:p>
    <w:p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  INTRODUÇÃO E JUSTIFICATIVA</w:t>
      </w:r>
    </w:p>
    <w:p w:rsidR="006048E8" w:rsidRPr="009F38A6"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eastAsiaTheme="minorHAnsi" w:hAnsi="Garamond" w:cs="Arial-BoldMT"/>
          <w:bCs/>
          <w:szCs w:val="22"/>
          <w:lang w:eastAsia="en-US"/>
        </w:rPr>
        <w:t>O presente Termo de Referência foi elaborado a fim de subsidiar o</w:t>
      </w:r>
      <w:r w:rsidR="00F7365A" w:rsidRPr="009F38A6">
        <w:rPr>
          <w:rFonts w:ascii="Garamond" w:eastAsiaTheme="minorHAnsi" w:hAnsi="Garamond" w:cs="Arial-BoldMT"/>
          <w:bCs/>
          <w:szCs w:val="22"/>
          <w:lang w:eastAsia="en-US"/>
        </w:rPr>
        <w:t xml:space="preserve"> processo licitatório que visa o</w:t>
      </w:r>
      <w:r w:rsidR="00223DDD" w:rsidRPr="00223DDD">
        <w:rPr>
          <w:rFonts w:ascii="Garamond" w:hAnsi="Garamond" w:cstheme="minorHAnsi"/>
          <w:b/>
        </w:rPr>
        <w:t>CONTRATAÇÃO DE PESSOA JURÍDICA PARA O FORNECIMENTO DE UTENSÍLIOS E EQUIPAMENTOS PARA AS COZINHAS DAS ESCOLAS MUNICIPAIS E CENTROS MUNICIPAIS DE EDUCAÇÃO</w:t>
      </w:r>
      <w:r w:rsidR="00223DDD" w:rsidRPr="00223DDD">
        <w:rPr>
          <w:rFonts w:ascii="Garamond" w:hAnsi="Garamond" w:cstheme="minorHAnsi"/>
          <w:b/>
          <w:bCs/>
          <w:szCs w:val="22"/>
        </w:rPr>
        <w:t>, DO MUNICÍPI</w:t>
      </w:r>
      <w:r w:rsidR="00223DDD">
        <w:rPr>
          <w:rFonts w:ascii="Garamond" w:hAnsi="Garamond" w:cstheme="minorHAnsi"/>
          <w:b/>
          <w:bCs/>
          <w:szCs w:val="22"/>
        </w:rPr>
        <w:t>O DE COLORADO, ESTADO DO PARANÁ</w:t>
      </w:r>
      <w:r w:rsidRPr="009F38A6">
        <w:rPr>
          <w:rFonts w:ascii="Garamond" w:hAnsi="Garamond" w:cstheme="minorHAnsi"/>
          <w:b/>
          <w:bCs/>
          <w:szCs w:val="22"/>
        </w:rPr>
        <w:t xml:space="preserve">, </w:t>
      </w:r>
      <w:r w:rsidRPr="009F38A6">
        <w:rPr>
          <w:rFonts w:ascii="Garamond" w:hAnsi="Garamond" w:cstheme="minorHAnsi"/>
          <w:bCs/>
          <w:szCs w:val="22"/>
        </w:rPr>
        <w:t>para atender as necessidades da secretaria.</w:t>
      </w:r>
    </w:p>
    <w:p w:rsidR="0076771A" w:rsidRPr="00B91CF1" w:rsidRDefault="00B91CF1" w:rsidP="0076771A">
      <w:pPr>
        <w:pStyle w:val="PargrafodaLista"/>
        <w:numPr>
          <w:ilvl w:val="1"/>
          <w:numId w:val="3"/>
        </w:numPr>
        <w:spacing w:before="120" w:after="120" w:line="360" w:lineRule="auto"/>
        <w:ind w:left="0" w:firstLine="0"/>
        <w:rPr>
          <w:rFonts w:ascii="Garamond" w:hAnsi="Garamond" w:cstheme="minorHAnsi"/>
          <w:bCs/>
          <w:szCs w:val="22"/>
        </w:rPr>
      </w:pPr>
      <w:r w:rsidRPr="00B91CF1">
        <w:rPr>
          <w:rFonts w:ascii="Garamond" w:hAnsi="Garamond" w:cstheme="minorHAnsi"/>
          <w:bCs/>
          <w:szCs w:val="22"/>
        </w:rPr>
        <w:t>Uma alimentação</w:t>
      </w:r>
      <w:r>
        <w:rPr>
          <w:rFonts w:ascii="Garamond" w:hAnsi="Garamond" w:cstheme="minorHAnsi"/>
          <w:bCs/>
          <w:szCs w:val="22"/>
        </w:rPr>
        <w:t xml:space="preserve"> escolar de qualidade vai além de simplesmente fornecer refeições às crianças, ela envolve toda necessidade de uma qualidade suficiente e de qualidade, de utensílios e equipamentos nas cozinhas municipais.</w:t>
      </w:r>
    </w:p>
    <w:p w:rsidR="009D0DB3" w:rsidRPr="009D0DB3" w:rsidRDefault="009D0DB3" w:rsidP="0076771A">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O SRP – Sistema de Registro de Preços será adotado por demonstrar clara vantagem em relação aos demais procedimentos licitatórios no caso da presente contratação, tendo em vista que satisfaz a necessidade de fornecimentos frequentes, em razão das características do serviço, propiciando a conveniência de entregas parceladas, condicionadas pelo espaço exíguo destinado à guarda desses materiais, que impossibilita o ressuprimento necessário para o atendimento de demandas internas por período que permita o recebimento do material em uma única vez. </w:t>
      </w:r>
    </w:p>
    <w:p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 Embora sejam adotadas as técnicas de previsão de estoque contidas na Instrução Normativa n° 205 da Presidência da República, que objetiva minimizar os custos de material no âmbito da Administração Pública, essas </w:t>
      </w:r>
      <w:r w:rsidRPr="009D0DB3">
        <w:rPr>
          <w:rFonts w:ascii="Garamond" w:hAnsi="Garamond" w:cstheme="minorHAnsi"/>
          <w:bCs/>
          <w:szCs w:val="22"/>
        </w:rPr>
        <w:lastRenderedPageBreak/>
        <w:t xml:space="preserve">técnicas mostram-se, por vezes, incapazes de acompanhar a sazonalidade do consumo e as imprevisíveis alterações 24-47 regimentais e de procedimentos. </w:t>
      </w:r>
    </w:p>
    <w:p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O objeto pretendido neste Termo de Referência está dividido em item, tal medida visa obter uma melhor relação custo-benefício e promover a ampliação da competitividade, na medida em que propicia a participação dos fornecedores locais e de menor porte. Esta contratação observará no que couber, as regras e diretrizes da Instrução Normativa SLTI/MPOG n° 1 concernente aos critérios de sustentabilidade ambiental na aquisição de bens pela Administração Pública Federal</w:t>
      </w:r>
    </w:p>
    <w:p w:rsidR="00DE6CA9" w:rsidRPr="009F38A6"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 fornecedor será selecionado por meio da realização de procedimento de LICITAÇÃO, na modalidade PREGÃO, sob a forma ELETRÔNICA, com adoção do critério de julgamento pelo </w:t>
      </w:r>
      <w:r w:rsidRPr="00B91CF1">
        <w:rPr>
          <w:rFonts w:ascii="Garamond" w:hAnsi="Garamond" w:cstheme="minorHAnsi"/>
          <w:bCs/>
          <w:szCs w:val="22"/>
        </w:rPr>
        <w:t>MENOR PREÇO POR</w:t>
      </w:r>
      <w:r w:rsidR="00736EAE" w:rsidRPr="00B91CF1">
        <w:rPr>
          <w:rFonts w:ascii="Garamond" w:hAnsi="Garamond" w:cstheme="minorHAnsi"/>
          <w:bCs/>
          <w:szCs w:val="22"/>
        </w:rPr>
        <w:t xml:space="preserve"> ITEM</w:t>
      </w:r>
      <w:r w:rsidRPr="00B91CF1">
        <w:rPr>
          <w:rFonts w:ascii="Garamond" w:hAnsi="Garamond" w:cstheme="minorHAnsi"/>
          <w:bCs/>
          <w:szCs w:val="22"/>
        </w:rPr>
        <w:t>.</w:t>
      </w:r>
    </w:p>
    <w:p w:rsidR="00473930" w:rsidRPr="009F38A6"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Os fundamentos desta contratação estão </w:t>
      </w:r>
      <w:r w:rsidR="00153838" w:rsidRPr="009F38A6">
        <w:rPr>
          <w:rFonts w:ascii="Garamond" w:hAnsi="Garamond" w:cstheme="minorHAnsi"/>
          <w:bCs/>
          <w:szCs w:val="22"/>
        </w:rPr>
        <w:t>descritos</w:t>
      </w:r>
      <w:r w:rsidRPr="009F38A6">
        <w:rPr>
          <w:rFonts w:ascii="Garamond" w:hAnsi="Garamond" w:cstheme="minorHAnsi"/>
          <w:bCs/>
          <w:szCs w:val="22"/>
        </w:rPr>
        <w:t xml:space="preserve"> no </w:t>
      </w:r>
      <w:r w:rsidR="00153838" w:rsidRPr="009F38A6">
        <w:rPr>
          <w:rFonts w:ascii="Garamond" w:hAnsi="Garamond" w:cstheme="minorHAnsi"/>
          <w:bCs/>
          <w:szCs w:val="22"/>
        </w:rPr>
        <w:t xml:space="preserve">termo de referência </w:t>
      </w:r>
      <w:r w:rsidRPr="009F38A6">
        <w:rPr>
          <w:rFonts w:ascii="Garamond" w:hAnsi="Garamond" w:cstheme="minorHAnsi"/>
          <w:bCs/>
          <w:szCs w:val="22"/>
        </w:rPr>
        <w:t>acostados nos autos deste processo/procedimento.</w:t>
      </w:r>
    </w:p>
    <w:p w:rsidR="00153838" w:rsidRPr="009F38A6"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Como a vigência da Lei 14.133/2023 se deu em 01/01/2024, houve a elaboração em específico do Plano Anual de Contratação para o exercício de 2024, considerando a faculdade da citada norma.</w:t>
      </w:r>
    </w:p>
    <w:p w:rsidR="0089024C" w:rsidRPr="009F38A6"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A descrição da solução como um todo desta contratação, estão descritas no termo de refer</w:t>
      </w:r>
      <w:r w:rsidR="00E54052" w:rsidRPr="009F38A6">
        <w:rPr>
          <w:rFonts w:ascii="Garamond" w:hAnsi="Garamond" w:cstheme="minorHAnsi"/>
          <w:bCs/>
          <w:szCs w:val="22"/>
        </w:rPr>
        <w:t>ê</w:t>
      </w:r>
      <w:r w:rsidRPr="009F38A6">
        <w:rPr>
          <w:rFonts w:ascii="Garamond" w:hAnsi="Garamond" w:cstheme="minorHAnsi"/>
          <w:bCs/>
          <w:szCs w:val="22"/>
        </w:rPr>
        <w:t>ncia acostados nos autos deste processo/procedimento de contratação, bem como, as demais condições constam na minuta contratual apensado/anexo</w:t>
      </w:r>
    </w:p>
    <w:p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2. ESPECIFICAÇÕES DO OBJETO </w:t>
      </w:r>
    </w:p>
    <w:p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9F38A6">
        <w:rPr>
          <w:rFonts w:ascii="Garamond" w:eastAsiaTheme="minorHAnsi" w:hAnsi="Garamond" w:cs="Arial-BoldMT"/>
          <w:bCs/>
          <w:szCs w:val="22"/>
          <w:lang w:eastAsia="en-US"/>
        </w:rPr>
        <w:t>2.1.</w:t>
      </w:r>
      <w:r w:rsidRPr="009F38A6">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2"/>
        <w:gridCol w:w="5105"/>
        <w:gridCol w:w="992"/>
        <w:gridCol w:w="851"/>
        <w:gridCol w:w="1276"/>
        <w:gridCol w:w="1275"/>
      </w:tblGrid>
      <w:tr w:rsidR="00651D61" w:rsidRPr="00651D61" w:rsidTr="00651D61">
        <w:tc>
          <w:tcPr>
            <w:tcW w:w="702" w:type="dxa"/>
          </w:tcPr>
          <w:p w:rsidR="00651D61" w:rsidRPr="00651D61" w:rsidRDefault="00651D61" w:rsidP="006D534F">
            <w:pPr>
              <w:jc w:val="center"/>
              <w:rPr>
                <w:rFonts w:ascii="Garamond" w:hAnsi="Garamond"/>
                <w:b/>
                <w:sz w:val="20"/>
              </w:rPr>
            </w:pPr>
            <w:r w:rsidRPr="00651D61">
              <w:rPr>
                <w:rFonts w:ascii="Garamond" w:hAnsi="Garamond"/>
                <w:b/>
                <w:sz w:val="20"/>
              </w:rPr>
              <w:t>Item</w:t>
            </w:r>
          </w:p>
        </w:tc>
        <w:tc>
          <w:tcPr>
            <w:tcW w:w="5105" w:type="dxa"/>
          </w:tcPr>
          <w:p w:rsidR="00651D61" w:rsidRPr="00651D61" w:rsidRDefault="00651D61" w:rsidP="006D534F">
            <w:pPr>
              <w:jc w:val="center"/>
              <w:rPr>
                <w:rFonts w:ascii="Garamond" w:hAnsi="Garamond"/>
                <w:b/>
                <w:sz w:val="20"/>
              </w:rPr>
            </w:pPr>
            <w:r w:rsidRPr="00651D61">
              <w:rPr>
                <w:rFonts w:ascii="Garamond" w:hAnsi="Garamond"/>
                <w:b/>
                <w:sz w:val="20"/>
              </w:rPr>
              <w:t>Descrição</w:t>
            </w:r>
          </w:p>
        </w:tc>
        <w:tc>
          <w:tcPr>
            <w:tcW w:w="992" w:type="dxa"/>
          </w:tcPr>
          <w:p w:rsidR="00651D61" w:rsidRPr="00651D61" w:rsidRDefault="00651D61" w:rsidP="006D534F">
            <w:pPr>
              <w:jc w:val="center"/>
              <w:rPr>
                <w:rFonts w:ascii="Garamond" w:hAnsi="Garamond"/>
                <w:b/>
                <w:sz w:val="20"/>
              </w:rPr>
            </w:pPr>
            <w:r w:rsidRPr="00651D61">
              <w:rPr>
                <w:rFonts w:ascii="Garamond" w:hAnsi="Garamond"/>
                <w:b/>
                <w:sz w:val="20"/>
              </w:rPr>
              <w:t>Medida</w:t>
            </w:r>
          </w:p>
        </w:tc>
        <w:tc>
          <w:tcPr>
            <w:tcW w:w="851" w:type="dxa"/>
          </w:tcPr>
          <w:p w:rsidR="00651D61" w:rsidRPr="00651D61" w:rsidRDefault="00651D61" w:rsidP="006D534F">
            <w:pPr>
              <w:jc w:val="center"/>
              <w:rPr>
                <w:rFonts w:ascii="Garamond" w:hAnsi="Garamond"/>
                <w:b/>
                <w:sz w:val="20"/>
              </w:rPr>
            </w:pPr>
            <w:r w:rsidRPr="00651D61">
              <w:rPr>
                <w:rFonts w:ascii="Garamond" w:hAnsi="Garamond"/>
                <w:b/>
                <w:sz w:val="20"/>
              </w:rPr>
              <w:t>Quant.</w:t>
            </w:r>
          </w:p>
        </w:tc>
        <w:tc>
          <w:tcPr>
            <w:tcW w:w="1276" w:type="dxa"/>
          </w:tcPr>
          <w:p w:rsidR="00651D61" w:rsidRPr="00651D61" w:rsidRDefault="00651D61" w:rsidP="006D534F">
            <w:pPr>
              <w:jc w:val="center"/>
              <w:rPr>
                <w:rFonts w:ascii="Garamond" w:hAnsi="Garamond"/>
                <w:b/>
                <w:sz w:val="20"/>
              </w:rPr>
            </w:pPr>
            <w:r w:rsidRPr="00651D61">
              <w:rPr>
                <w:rFonts w:ascii="Garamond" w:hAnsi="Garamond"/>
                <w:b/>
                <w:sz w:val="20"/>
              </w:rPr>
              <w:t>Valor Unit.</w:t>
            </w:r>
          </w:p>
        </w:tc>
        <w:tc>
          <w:tcPr>
            <w:tcW w:w="1275" w:type="dxa"/>
          </w:tcPr>
          <w:p w:rsidR="00651D61" w:rsidRPr="00651D61" w:rsidRDefault="00651D61" w:rsidP="006D534F">
            <w:pPr>
              <w:tabs>
                <w:tab w:val="left" w:pos="1944"/>
              </w:tabs>
              <w:ind w:right="72"/>
              <w:jc w:val="center"/>
              <w:rPr>
                <w:rFonts w:ascii="Garamond" w:hAnsi="Garamond"/>
                <w:b/>
                <w:sz w:val="20"/>
              </w:rPr>
            </w:pPr>
            <w:r w:rsidRPr="00651D61">
              <w:rPr>
                <w:rFonts w:ascii="Garamond" w:hAnsi="Garamond"/>
                <w:b/>
                <w:sz w:val="20"/>
              </w:rPr>
              <w:t>Valor Total</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ABRIDOR DE LATA E GARRAFAS TRADICIONAL DE AÇO INOX, MATERIAL DE FABRICAÇÃO EM AÇO INOX, COM DIMENSÕES APROXIMADAS EM CM: 8 X 4: GARANTIA CONTRA DEFEITO DE FABRICAÇÃO 3 MESES.</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UINID</w:t>
            </w:r>
          </w:p>
        </w:tc>
        <w:tc>
          <w:tcPr>
            <w:tcW w:w="851" w:type="dxa"/>
          </w:tcPr>
          <w:p w:rsidR="00651D61" w:rsidRPr="00651D61" w:rsidRDefault="00651D61" w:rsidP="006D534F">
            <w:pPr>
              <w:jc w:val="right"/>
              <w:rPr>
                <w:rFonts w:ascii="Garamond" w:hAnsi="Garamond"/>
                <w:sz w:val="20"/>
              </w:rPr>
            </w:pPr>
            <w:r w:rsidRPr="00651D61">
              <w:rPr>
                <w:rFonts w:ascii="Garamond" w:hAnsi="Garamond"/>
                <w:sz w:val="20"/>
              </w:rPr>
              <w:t>40</w:t>
            </w:r>
          </w:p>
        </w:tc>
        <w:tc>
          <w:tcPr>
            <w:tcW w:w="1276" w:type="dxa"/>
          </w:tcPr>
          <w:p w:rsidR="00651D61" w:rsidRPr="00651D61" w:rsidRDefault="00651D61" w:rsidP="006D534F">
            <w:pPr>
              <w:jc w:val="right"/>
              <w:rPr>
                <w:rFonts w:ascii="Garamond" w:hAnsi="Garamond"/>
                <w:sz w:val="20"/>
              </w:rPr>
            </w:pPr>
            <w:r w:rsidRPr="00651D61">
              <w:rPr>
                <w:rFonts w:ascii="Garamond" w:hAnsi="Garamond"/>
                <w:sz w:val="20"/>
              </w:rPr>
              <w:t>12,86</w:t>
            </w:r>
          </w:p>
        </w:tc>
        <w:tc>
          <w:tcPr>
            <w:tcW w:w="1275" w:type="dxa"/>
          </w:tcPr>
          <w:p w:rsidR="00651D61" w:rsidRPr="00651D61" w:rsidRDefault="00651D61" w:rsidP="006D534F">
            <w:pPr>
              <w:ind w:right="72"/>
              <w:jc w:val="right"/>
              <w:rPr>
                <w:rFonts w:ascii="Garamond" w:hAnsi="Garamond"/>
                <w:sz w:val="20"/>
              </w:rPr>
            </w:pPr>
            <w:r w:rsidRPr="00651D61">
              <w:rPr>
                <w:rFonts w:ascii="Garamond" w:hAnsi="Garamond"/>
                <w:sz w:val="20"/>
              </w:rPr>
              <w:t>514,40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2</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ASSADEIRA</w:t>
            </w:r>
            <w:proofErr w:type="gramStart"/>
            <w:r w:rsidRPr="00651D61">
              <w:rPr>
                <w:rFonts w:ascii="Garamond" w:hAnsi="Garamond"/>
                <w:sz w:val="18"/>
                <w:szCs w:val="18"/>
              </w:rPr>
              <w:t xml:space="preserve">  </w:t>
            </w:r>
            <w:proofErr w:type="gramEnd"/>
            <w:r w:rsidRPr="00651D61">
              <w:rPr>
                <w:rFonts w:ascii="Garamond" w:hAnsi="Garamond"/>
                <w:sz w:val="18"/>
                <w:szCs w:val="18"/>
              </w:rPr>
              <w:t>DE AÇO INOXIDÁVEL RETANGULAR ALTURA 5CM, LARGURA 40CM E COMPRIMENTO 60CM.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50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100,53</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5.026,50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3</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 xml:space="preserve">Batedeira planetária comercial com capacidade volumétrica mínima de 12l, destinada a misturar e bater massas leves. DIMENSÕES E CAPACIDADE • Largura máxima: 800 mm; • Profundidade mínima: 700 mm; • Altura mínima da coluna: 380 mm; • Capacidade volumétrica mínima: 12l. CARACTERÍSTICAS • Estrutura ou suporte para o motor em aço, com acabamento em pintura epóxi. • Cuba em aço inox AISI 304. • Sistema de engrenagens helicoidais. • Com, no mínimo, três níveis de velocidade. • Sistema de troca de velocidade progressiva. • Acessórios mínimos inclusos: batedor espiral, batedor raquete, e batedor globo. • Dispositivo de segurança no acesso à cuba, com grade e desligamento automático. • Motor: ¼ CV, no mínimo. • Dimensionamento da fiação, plugue e conectores elétricos compatíveis com a corrente de operação. • Tensão (voltagem): </w:t>
            </w:r>
            <w:proofErr w:type="spellStart"/>
            <w:r w:rsidRPr="00651D61">
              <w:rPr>
                <w:rFonts w:ascii="Garamond" w:hAnsi="Garamond"/>
                <w:sz w:val="18"/>
                <w:szCs w:val="18"/>
              </w:rPr>
              <w:t>monovolt</w:t>
            </w:r>
            <w:proofErr w:type="spellEnd"/>
            <w:r w:rsidRPr="00651D61">
              <w:rPr>
                <w:rFonts w:ascii="Garamond" w:hAnsi="Garamond"/>
                <w:sz w:val="18"/>
                <w:szCs w:val="18"/>
              </w:rPr>
              <w:t xml:space="preserve"> – 127 V / 220 V (conforme demanda) ou Bivolt. • Indicação da tensão (voltagem) no cordão de alimentação (rabicho) do aparelho. • Cordão de alimentação com 1,5 m de comprimento, como mínimo.</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UND</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15</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1.044,12</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15.661,80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4</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 xml:space="preserve">CANECA ESCOLAR DE 300 ML DESENVOLVIDO EM PP (POLIPROPILENO); CANECA COM PIGMENTAÇÃO HOMOGÊNEA EM TODA PE-ÇA; MODELO LISO NAS PARTES INTERNA E EXTERNA (SEM FRISOS); FORMATO INTERNO ARREDONDADO, COM ALÇA E EMPILHÁVEL; </w:t>
            </w:r>
            <w:r w:rsidRPr="00651D61">
              <w:rPr>
                <w:rFonts w:ascii="Garamond" w:hAnsi="Garamond"/>
                <w:sz w:val="18"/>
                <w:szCs w:val="18"/>
              </w:rPr>
              <w:lastRenderedPageBreak/>
              <w:t>MATERIAL VIRGEM, ATÓXICO E INODORO; TEMPERATURA MÍNIMA E MÁXIMA DE USO CONTÍNUO: 0ºC E 100ºC; TEMPERATURA MÁXIMA DE USO EM CURTO PERÍODO 120ºC MEDIDAS; PESO MEDIDAS (CXLXA): 10,0 X 10,0 X 7,7; DIÂMETRO 8,0 CM ESPESSURA: 2 MM; PESO: 0,030 KG</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lastRenderedPageBreak/>
              <w:t>UINID</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2500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8,38</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20.950,00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lastRenderedPageBreak/>
              <w:t>5</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COLHER POLIETILENO PREPARO DE ALIMENTOS ATÓXICO INODORO ANTIADERENTE 60CM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7</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40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59,14</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2.365,60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6</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COLHER POLIETILENO COMPRIMENTO 45CM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40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42,89</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1.715,60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7</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CONCHA AÇO INOXIDÁVEL CAPACIDADE 120ML COMPRIMENTO 31,50CM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40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24,09</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963,60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8</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ESPUMADEIRA CORPO E CABO AÇO INOXIDÁVEL TAMANHO 35,50X9,60X4,60 CM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40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23,09</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923,60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9</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FACA DE SERRA CORPO E CABO AÇO INOXIDÁVEL TAMANHO 257X9,60X3MM MESA, SERRILHADA</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250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20,72</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5.180,00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10</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FACA MESA CORPO AÇO INOXÍDÁVEL CABO POLIPROPILENO COR BRANCA DIMENSÕES APROXIMADA DE 32X4CM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50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23,95</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1.197,50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11</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GARFO MESA CORPO E CABO AÇO INOXIDÁVEL LISO POLIDO, COMPRIMENTO 23CM E ESPESSURA 3MM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250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11,41</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2.852,50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12</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 xml:space="preserve">GARRAFA TÉRMICA; DE PRESSÃO; COM CAPACIDADE DE </w:t>
            </w:r>
            <w:proofErr w:type="gramStart"/>
            <w:r w:rsidRPr="00651D61">
              <w:rPr>
                <w:rFonts w:ascii="Garamond" w:hAnsi="Garamond"/>
                <w:sz w:val="18"/>
                <w:szCs w:val="18"/>
              </w:rPr>
              <w:t>1,8 LITRO</w:t>
            </w:r>
            <w:proofErr w:type="gramEnd"/>
            <w:r w:rsidRPr="00651D61">
              <w:rPr>
                <w:rFonts w:ascii="Garamond" w:hAnsi="Garamond"/>
                <w:sz w:val="18"/>
                <w:szCs w:val="18"/>
              </w:rPr>
              <w:t>; CORPO EM POLIPROPILENO; AMPOLA EM VIDRO,DEVENDO ESTA DE ACORDO COM A NBR 13282; FUNDO DE POLIPROPILENO; COM TAMPA EM POLIPROPILENO; COM ALÇA; LISA; NA COR PRETA-UNIDADE</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UNIDAD</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25</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135,80</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3.395,00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13</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GARRAFA TÉRMICA AÇO INOXIDÁVEL 1L COM TAMPA EM PRESSÃO E AMPOLA EM VIDRO</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20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102,39</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2.047,80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14</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JARRA PLÁSTICA RESISTENTE CAPACIDADE 3L COM TAMPA E APARADOR PARA GELO COR BRANCA COM BICO NO CORPO E ALÇA, GRADUADA</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50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30,81</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1.540,50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15</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JARRA PLÁSTICA 2L BRANCA COM BICO E SEM TAMPA</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50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36,69</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1.834,50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16</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COLHER DE SOBREMESA CORPO E CABO AÇO INOXIDÁVEL LISA E POLIDA COMPRIMENTO 20CM ESPESSURA  3MM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1500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9,30</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13.950,00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17</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PANELA ALUMÍNIO REFORÇADO CAPACIDADE 12L COM TAMPA TIPO CAÇAROLA DIÂMETRO 32CM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30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176,25</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5.287,50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18</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PANELA FERRO FUNDIDO CAPACIDADE 20L COM TAMPA</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30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416,22</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12.486,60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19</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PANELA DE PRESSÃO AÇO INOXIDÁVEL CAPACIDADE 4,5L VÁLVULA SEGURANÇA COM ALÇA</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20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290,97</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5.819,40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20</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PANELA DE PRESSÃO ALUMÍNIO POLIDO CAPACIDADE 7L VÁLVULA DE SEGURANÇA TAMPA COM SISTEMA DE FECHAMENTO EXTERNO</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20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236,94</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4.738,80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21</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PEGADOR ALIMENTO AÇO INOXIDÁVEL COMPRIMENTO 20,50CM CABO DE 13X2CM PEGADOR 5X5CM SALADA</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30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16,53</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495,90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22</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POTE ALIMENTOS ACRÍLICO INCOLOR 4,2L HERMÉTICO COM TAMPA EMPILHÁVEL</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150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76,72</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11.508,00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23</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POTE ALIMENTOS MATERIAL PLÁSTICO BRANCA/INCOLOR CAPACIDADE 2,8L COM TAMPA</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150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46,35</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6.952,50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24</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POTE ALIMENTOS MATERIAL PLÁSTICO BRANCA/INCOLOR 8L COM TAMPA</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150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51,89</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7.783,50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25</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PRATO RASO REDONDO DE VIDRO TEMPERADO, INCOLOR, LISO INTERNAMENTE E EXTERNAMENTE, PODE SER LEVADO</w:t>
            </w:r>
            <w:proofErr w:type="gramStart"/>
            <w:r w:rsidRPr="00651D61">
              <w:rPr>
                <w:rFonts w:ascii="Garamond" w:hAnsi="Garamond"/>
                <w:sz w:val="18"/>
                <w:szCs w:val="18"/>
              </w:rPr>
              <w:t xml:space="preserve">  </w:t>
            </w:r>
            <w:proofErr w:type="gramEnd"/>
            <w:r w:rsidRPr="00651D61">
              <w:rPr>
                <w:rFonts w:ascii="Garamond" w:hAnsi="Garamond"/>
                <w:sz w:val="18"/>
                <w:szCs w:val="18"/>
              </w:rPr>
              <w:t>AO  MICRO-ONDAS, NAS DIMENSSÕES:  26 CM X 1,6 CM.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UND</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250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16,13</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4.032,50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26</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 xml:space="preserve">PRATO ESCOLAR FEITO EM PLÁS-TICO POLIPROPILENO GROSSO DE ALTA DURABILIDADE.  ESPECI-FICAÇÕES: MATERIAL POLIPRO-PILENO DE PRIMEIRA, ATÓXICO. MODELO LISO NAS PARTES IN-TERNA E EXTERNA (SEM FRI-SOS) COM FORMATO INTERNO ARREDONDADO, COM ABA E EMPILHÁVEL. COR AZUL ESCU-RO PIGMENTAÇÃO HOMOGÊ-NEA EM TODA PEÇA. ACABA-MENTO POLIDO BRILHANTE. RESISTÊNCIA A TEMPERATURA 100ºC POR 20 MINUTOS. ALTU-RA 34,0 MM. DIÂMETRO IN-TERNO DA BOCA 195 MM. ES-PESSURA 2,5 MM. LARGURA DA ABA 14,5 MM. DIÂMETRO IN-TERNO DA BASE 130 MM. CA-PACIDADE 700 ESPECIFICAÇÕES: </w:t>
            </w:r>
            <w:r w:rsidRPr="00651D61">
              <w:rPr>
                <w:rFonts w:ascii="Garamond" w:hAnsi="Garamond"/>
                <w:sz w:val="18"/>
                <w:szCs w:val="18"/>
              </w:rPr>
              <w:lastRenderedPageBreak/>
              <w:t>MATERIAL POLIPROPILENO DE PRIMEIRA, ATÓXICO, MODELO LISO NAS PARTES INTERNA E EXTERNA (SEM FRISOS) COM FORMATO INTERNO ARREDONDADO, COM ABA E EMPILHÁVEL. PIGMENTAÇÃO HOMOGÊNEA EM TODA PEÇA ACABAMENTO POLIDO BRILHANTE. RESISTÊNCIA A TEMPERATURA 100ºC POR 20 MINUTOS. ALTURA 34,0 MM. DIÂMETRO INTERNO DA BOCA 195 MM. ESPESSURA 2,5 MM. LARGURA DA ABA 14,5 MM. DIÂMETRO INTERNO DA BASE 130 MM CAPACIDADE 700 ML</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lastRenderedPageBreak/>
              <w:t>UINID</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1800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6,98</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12.564,00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lastRenderedPageBreak/>
              <w:t>27</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TÁBUA MATERIAL POLIPROPILENO COMPRIMENTO 40CM LARGURA 30CM ESPESSURA 2CM BRANCA SEM ALÇA CORTES EM GERAL</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25</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90,78</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2.269,50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28</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FREEZER HORIZONTAL CAPACIDADE 532L COM DUAS TAMPAS COR BRANCA TEMPERATURA -16À 20 ° E +1 À 7° C TENSÃO 110/220V</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10</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5.994,87</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59.948,70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29</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FORNO ELÉTRICO DOMÉSTICO VOLTAGEM 127 V CAPACIDADE 70L LUZ PILOTO RESIST.BLINDADA PRATELEIRAS REMOVÍVEL POTÊNCIA 1750W COR INOX MATERIAL AÇO COMPRIMENTO 40CM LARGURA 57CM PROFUNDIDADE 39,80CM</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8</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1.626,80</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13.014,40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30</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FOGÃO INDUSTRIAL AÇO INOXIDÁVEL A GÁS ACENDIMENTO MANUAL PARA ASSAR E COZINHAR ALIMENTOS 3 QUEIMADORES DUPLOS 3 QUEIMADORES SIMPLES E 1 FO 6 BOCAS</w:t>
            </w:r>
          </w:p>
        </w:tc>
        <w:tc>
          <w:tcPr>
            <w:tcW w:w="992" w:type="dxa"/>
          </w:tcPr>
          <w:p w:rsidR="00651D61" w:rsidRPr="00651D61" w:rsidRDefault="00651D61" w:rsidP="006D534F">
            <w:pPr>
              <w:jc w:val="right"/>
              <w:rPr>
                <w:rFonts w:ascii="Garamond" w:hAnsi="Garamond"/>
                <w:sz w:val="16"/>
                <w:szCs w:val="16"/>
              </w:rPr>
            </w:pPr>
            <w:r w:rsidRPr="00651D61">
              <w:rPr>
                <w:rFonts w:ascii="Garamond" w:hAnsi="Garamond"/>
                <w:sz w:val="16"/>
                <w:szCs w:val="16"/>
              </w:rPr>
              <w:t>UN</w:t>
            </w:r>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8</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3.352,85</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26.822,80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31</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 xml:space="preserve">REFRIGERADOR ALIMENTOS, TEMPERATURA: 1° </w:t>
            </w:r>
            <w:r w:rsidR="00696951">
              <w:rPr>
                <w:rFonts w:ascii="Garamond" w:hAnsi="Garamond"/>
                <w:sz w:val="18"/>
                <w:szCs w:val="18"/>
              </w:rPr>
              <w:t>A+ 7°C, TENSÃO ALIMENTAÇÃO: 127V</w:t>
            </w:r>
            <w:r w:rsidRPr="00651D61">
              <w:rPr>
                <w:rFonts w:ascii="Garamond" w:hAnsi="Garamond"/>
                <w:sz w:val="18"/>
                <w:szCs w:val="18"/>
              </w:rPr>
              <w:t>, CARACTERÍSTICAS ADICIONAIS: REVESTIMENTO EXTERNO EM AÇO INOX 430; QUANTIDADE PORTAS: 4UN, CAPACIDADE: 1044 L</w:t>
            </w:r>
          </w:p>
        </w:tc>
        <w:tc>
          <w:tcPr>
            <w:tcW w:w="992" w:type="dxa"/>
          </w:tcPr>
          <w:p w:rsidR="00651D61" w:rsidRPr="00651D61" w:rsidRDefault="00651D61" w:rsidP="006D534F">
            <w:pPr>
              <w:jc w:val="right"/>
              <w:rPr>
                <w:rFonts w:ascii="Garamond" w:hAnsi="Garamond"/>
                <w:sz w:val="16"/>
                <w:szCs w:val="16"/>
              </w:rPr>
            </w:pPr>
            <w:proofErr w:type="spellStart"/>
            <w:r w:rsidRPr="00651D61">
              <w:rPr>
                <w:rFonts w:ascii="Garamond" w:hAnsi="Garamond"/>
                <w:sz w:val="16"/>
                <w:szCs w:val="16"/>
              </w:rPr>
              <w:t>Und</w:t>
            </w:r>
            <w:proofErr w:type="spellEnd"/>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8</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8.092,50</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64.740,00</w:t>
            </w:r>
          </w:p>
        </w:tc>
      </w:tr>
      <w:tr w:rsidR="00651D61" w:rsidRPr="00651D61" w:rsidTr="00651D61">
        <w:tc>
          <w:tcPr>
            <w:tcW w:w="702" w:type="dxa"/>
          </w:tcPr>
          <w:p w:rsidR="00651D61" w:rsidRPr="00651D61" w:rsidRDefault="00651D61" w:rsidP="006D534F">
            <w:pPr>
              <w:rPr>
                <w:rFonts w:ascii="Garamond" w:hAnsi="Garamond"/>
                <w:sz w:val="16"/>
                <w:szCs w:val="16"/>
              </w:rPr>
            </w:pPr>
            <w:r w:rsidRPr="00651D61">
              <w:rPr>
                <w:rFonts w:ascii="Garamond" w:hAnsi="Garamond"/>
                <w:sz w:val="16"/>
                <w:szCs w:val="16"/>
              </w:rPr>
              <w:t>32</w:t>
            </w:r>
          </w:p>
        </w:tc>
        <w:tc>
          <w:tcPr>
            <w:tcW w:w="5105" w:type="dxa"/>
          </w:tcPr>
          <w:p w:rsidR="00651D61" w:rsidRPr="00651D61" w:rsidRDefault="00651D61" w:rsidP="006D534F">
            <w:pPr>
              <w:rPr>
                <w:rFonts w:ascii="Garamond" w:hAnsi="Garamond"/>
                <w:sz w:val="18"/>
                <w:szCs w:val="18"/>
              </w:rPr>
            </w:pPr>
            <w:r w:rsidRPr="00651D61">
              <w:rPr>
                <w:rFonts w:ascii="Garamond" w:hAnsi="Garamond"/>
                <w:sz w:val="18"/>
                <w:szCs w:val="18"/>
              </w:rPr>
              <w:t>FORNO MICRO-ONDAS, CAPACIDADE: 38 L; POTÊNCIA: 900W; VOLTAGEM: 220V; COR: BRANCO; CARACTERÍSTICAS ADICIONAIS: PRATO GIRATÓRIO/TRAVA SEGURANÇA/ TIMER/ MEMÓRIA</w:t>
            </w:r>
          </w:p>
        </w:tc>
        <w:tc>
          <w:tcPr>
            <w:tcW w:w="992" w:type="dxa"/>
          </w:tcPr>
          <w:p w:rsidR="00651D61" w:rsidRPr="00651D61" w:rsidRDefault="00651D61" w:rsidP="006D534F">
            <w:pPr>
              <w:jc w:val="right"/>
              <w:rPr>
                <w:rFonts w:ascii="Garamond" w:hAnsi="Garamond"/>
                <w:sz w:val="16"/>
                <w:szCs w:val="16"/>
              </w:rPr>
            </w:pPr>
            <w:proofErr w:type="spellStart"/>
            <w:r w:rsidRPr="00651D61">
              <w:rPr>
                <w:rFonts w:ascii="Garamond" w:hAnsi="Garamond"/>
                <w:sz w:val="16"/>
                <w:szCs w:val="16"/>
              </w:rPr>
              <w:t>Und</w:t>
            </w:r>
            <w:proofErr w:type="spellEnd"/>
          </w:p>
        </w:tc>
        <w:tc>
          <w:tcPr>
            <w:tcW w:w="851" w:type="dxa"/>
          </w:tcPr>
          <w:p w:rsidR="00651D61" w:rsidRPr="00651D61" w:rsidRDefault="00651D61" w:rsidP="006D534F">
            <w:pPr>
              <w:jc w:val="right"/>
              <w:rPr>
                <w:rFonts w:ascii="Garamond" w:hAnsi="Garamond"/>
                <w:sz w:val="16"/>
                <w:szCs w:val="16"/>
              </w:rPr>
            </w:pPr>
            <w:r w:rsidRPr="00651D61">
              <w:rPr>
                <w:rFonts w:ascii="Garamond" w:hAnsi="Garamond"/>
                <w:sz w:val="16"/>
                <w:szCs w:val="16"/>
              </w:rPr>
              <w:t>8</w:t>
            </w:r>
          </w:p>
        </w:tc>
        <w:tc>
          <w:tcPr>
            <w:tcW w:w="1276" w:type="dxa"/>
          </w:tcPr>
          <w:p w:rsidR="00651D61" w:rsidRPr="00651D61" w:rsidRDefault="00651D61" w:rsidP="006D534F">
            <w:pPr>
              <w:jc w:val="right"/>
              <w:rPr>
                <w:rFonts w:ascii="Garamond" w:hAnsi="Garamond"/>
                <w:sz w:val="16"/>
                <w:szCs w:val="16"/>
              </w:rPr>
            </w:pPr>
            <w:r w:rsidRPr="00651D61">
              <w:rPr>
                <w:rFonts w:ascii="Garamond" w:hAnsi="Garamond"/>
                <w:sz w:val="16"/>
                <w:szCs w:val="16"/>
              </w:rPr>
              <w:t>1.637,44</w:t>
            </w:r>
          </w:p>
        </w:tc>
        <w:tc>
          <w:tcPr>
            <w:tcW w:w="1275" w:type="dxa"/>
          </w:tcPr>
          <w:p w:rsidR="00651D61" w:rsidRPr="00651D61" w:rsidRDefault="00651D61" w:rsidP="006D534F">
            <w:pPr>
              <w:ind w:right="72"/>
              <w:jc w:val="right"/>
              <w:rPr>
                <w:rFonts w:ascii="Garamond" w:hAnsi="Garamond"/>
                <w:sz w:val="16"/>
                <w:szCs w:val="16"/>
              </w:rPr>
            </w:pPr>
            <w:r w:rsidRPr="00651D61">
              <w:rPr>
                <w:rFonts w:ascii="Garamond" w:hAnsi="Garamond"/>
                <w:sz w:val="16"/>
                <w:szCs w:val="16"/>
              </w:rPr>
              <w:t>13.099,52</w:t>
            </w:r>
          </w:p>
        </w:tc>
      </w:tr>
    </w:tbl>
    <w:p w:rsidR="006048E8" w:rsidRDefault="006048E8" w:rsidP="003F161D">
      <w:pPr>
        <w:autoSpaceDE w:val="0"/>
        <w:autoSpaceDN w:val="0"/>
        <w:adjustRightInd w:val="0"/>
        <w:rPr>
          <w:rFonts w:ascii="Garamond" w:eastAsiaTheme="minorHAnsi" w:hAnsi="Garamond" w:cs="Arial-BoldMT"/>
          <w:bCs/>
          <w:szCs w:val="22"/>
        </w:rPr>
      </w:pPr>
    </w:p>
    <w:p w:rsidR="006048E8" w:rsidRPr="009F38A6" w:rsidRDefault="009D0DB3"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2" w:name="JR_PAGE_ANCHOR_0_1"/>
      <w:bookmarkEnd w:id="2"/>
      <w:r>
        <w:rPr>
          <w:rFonts w:ascii="Garamond" w:eastAsiaTheme="minorHAnsi" w:hAnsi="Garamond" w:cs="Arial-BoldMT"/>
          <w:bCs/>
          <w:szCs w:val="22"/>
          <w:lang w:eastAsia="en-US"/>
        </w:rPr>
        <w:t>2</w:t>
      </w:r>
      <w:r w:rsidR="006048E8" w:rsidRPr="009F38A6">
        <w:rPr>
          <w:rFonts w:ascii="Garamond" w:eastAsiaTheme="minorHAnsi" w:hAnsi="Garamond" w:cs="Arial-BoldMT"/>
          <w:bCs/>
          <w:szCs w:val="22"/>
          <w:lang w:eastAsia="en-US"/>
        </w:rPr>
        <w:t>.</w:t>
      </w:r>
      <w:r>
        <w:rPr>
          <w:rFonts w:ascii="Garamond" w:eastAsiaTheme="minorHAnsi" w:hAnsi="Garamond" w:cs="Arial-BoldMT"/>
          <w:bCs/>
          <w:szCs w:val="22"/>
          <w:lang w:eastAsia="en-US"/>
        </w:rPr>
        <w:t>1</w:t>
      </w:r>
      <w:r w:rsidR="006048E8" w:rsidRPr="009F38A6">
        <w:rPr>
          <w:rFonts w:ascii="Garamond" w:eastAsiaTheme="minorHAnsi" w:hAnsi="Garamond" w:cs="Arial-BoldMT"/>
          <w:bCs/>
          <w:szCs w:val="22"/>
          <w:lang w:eastAsia="en-US"/>
        </w:rPr>
        <w:t xml:space="preserve"> Considerar-se-á desclassificado o item que não constar quantidade e marca/modelo (se for o caso) quando for o caso, ou estiver em desconformidade com as descrições deste Edital que dificultem seu julgamento. </w:t>
      </w:r>
    </w:p>
    <w:p w:rsidR="006048E8" w:rsidRPr="009F38A6" w:rsidRDefault="006048E8" w:rsidP="00AA49E6">
      <w:pPr>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2</w:t>
      </w:r>
      <w:r w:rsidRPr="009F38A6">
        <w:rPr>
          <w:rFonts w:ascii="Garamond" w:eastAsiaTheme="minorHAnsi" w:hAnsi="Garamond" w:cs="Arial-BoldMT"/>
          <w:bCs/>
          <w:szCs w:val="22"/>
          <w:lang w:eastAsia="en-US"/>
        </w:rPr>
        <w:t xml:space="preserve">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rsidR="006048E8" w:rsidRPr="009F38A6"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 xml:space="preserve"> De acordo com o inciso XXI do art. 27 da Constituição do Estado do Paraná, o preço máximo total para a presente licitação é de </w:t>
      </w:r>
      <w:r w:rsidRPr="009F38A6">
        <w:rPr>
          <w:rFonts w:ascii="Garamond" w:hAnsi="Garamond"/>
          <w:b/>
          <w:szCs w:val="22"/>
        </w:rPr>
        <w:t xml:space="preserve">R$ </w:t>
      </w:r>
      <w:r w:rsidR="00651D61" w:rsidRPr="00651D61">
        <w:rPr>
          <w:rFonts w:ascii="Garamond" w:hAnsi="Garamond"/>
          <w:b/>
          <w:szCs w:val="22"/>
        </w:rPr>
        <w:t>331.682,52</w:t>
      </w:r>
      <w:r w:rsidRPr="009F38A6">
        <w:rPr>
          <w:rFonts w:ascii="Garamond" w:hAnsi="Garamond"/>
          <w:b/>
          <w:szCs w:val="22"/>
        </w:rPr>
        <w:t>(</w:t>
      </w:r>
      <w:r w:rsidR="00651D61">
        <w:rPr>
          <w:rFonts w:ascii="Garamond" w:hAnsi="Garamond"/>
          <w:b/>
          <w:szCs w:val="22"/>
        </w:rPr>
        <w:t>trezentos e trinta e três mil e seiscentos e oitenta e dois reais e cinquenta e dois centavos</w:t>
      </w:r>
      <w:r w:rsidRPr="009F38A6">
        <w:rPr>
          <w:rFonts w:ascii="Garamond" w:hAnsi="Garamond"/>
          <w:b/>
          <w:szCs w:val="22"/>
        </w:rPr>
        <w:t>).</w:t>
      </w:r>
    </w:p>
    <w:p w:rsidR="006048E8"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2.</w:t>
      </w:r>
      <w:r w:rsidR="009D0DB3">
        <w:rPr>
          <w:rFonts w:ascii="Garamond" w:eastAsiaTheme="minorHAnsi" w:hAnsi="Garamond" w:cs="CIDFont+F7"/>
          <w:szCs w:val="22"/>
          <w:lang w:eastAsia="en-US"/>
        </w:rPr>
        <w:t>4</w:t>
      </w:r>
      <w:r w:rsidRPr="009F38A6">
        <w:rPr>
          <w:rFonts w:ascii="Garamond" w:eastAsiaTheme="minorHAnsi" w:hAnsi="Garamond" w:cs="CIDFont+F7"/>
          <w:szCs w:val="22"/>
          <w:lang w:eastAsia="en-US"/>
        </w:rPr>
        <w:t xml:space="preserve"> As despesas decorrentes do objeto desta licitação correrão à conta dos recursos da rubrica orçamentária constante no orçamento atual e próximo, em especial e sem limitar:</w:t>
      </w:r>
    </w:p>
    <w:p w:rsidR="00FE135F" w:rsidRDefault="00FE135F" w:rsidP="00AA49E6">
      <w:pPr>
        <w:autoSpaceDE w:val="0"/>
        <w:autoSpaceDN w:val="0"/>
        <w:adjustRightInd w:val="0"/>
        <w:spacing w:before="120" w:after="120" w:line="360" w:lineRule="auto"/>
        <w:rPr>
          <w:rFonts w:ascii="Garamond" w:eastAsiaTheme="minorHAnsi" w:hAnsi="Garamond" w:cs="CIDFont+F7"/>
          <w:b/>
          <w:sz w:val="20"/>
          <w:lang w:eastAsia="en-US"/>
        </w:rPr>
      </w:pPr>
      <w:r w:rsidRPr="00FE135F">
        <w:rPr>
          <w:rFonts w:ascii="Garamond" w:eastAsiaTheme="minorHAnsi" w:hAnsi="Garamond" w:cs="CIDFont+F7"/>
          <w:b/>
          <w:sz w:val="20"/>
          <w:lang w:eastAsia="en-US"/>
        </w:rPr>
        <w:t>08.001.12.361.0010.2019 – DESEVOLVIMENTO</w:t>
      </w:r>
      <w:r>
        <w:rPr>
          <w:rFonts w:ascii="Garamond" w:eastAsiaTheme="minorHAnsi" w:hAnsi="Garamond" w:cs="CIDFont+F7"/>
          <w:b/>
          <w:sz w:val="20"/>
          <w:lang w:eastAsia="en-US"/>
        </w:rPr>
        <w:t xml:space="preserve"> DO FUNDEB NO ENSINO FUNDAMENTAL</w:t>
      </w:r>
    </w:p>
    <w:p w:rsidR="00FE135F" w:rsidRDefault="00FE135F" w:rsidP="00AA49E6">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08.001.12.361.0010.2018 – DESENVOLVER AS ATIVIDADES NO ENSINO FUNDAMENTAL</w:t>
      </w:r>
    </w:p>
    <w:p w:rsidR="00FE135F" w:rsidRDefault="00FE135F" w:rsidP="00AA49E6">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08.002.12.365.0010.2017 – DESEVOLVIMENTO DO FUNDEB NA EDUCAÇÃO INFANTIL</w:t>
      </w:r>
    </w:p>
    <w:p w:rsidR="00FE135F" w:rsidRDefault="00FE135F" w:rsidP="00AA49E6">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08.002.12.365.0010.2019 – DESENVOLVER AS ATIVIDADES DA EDUCAÇÃO INFANTIL</w:t>
      </w:r>
    </w:p>
    <w:p w:rsidR="00FE135F" w:rsidRDefault="00FE135F" w:rsidP="00AA49E6">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08.004.12.306.0010.2021 – FORNECIMENTO DA MERENDA ESCOLAR</w:t>
      </w:r>
    </w:p>
    <w:p w:rsidR="00FE135F" w:rsidRDefault="00FE135F" w:rsidP="00AA49E6">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08.005.27.812.0013.2022 – DESENVOLVIMENTO DO ESPORTE E LAZER</w:t>
      </w:r>
    </w:p>
    <w:p w:rsidR="006048E8" w:rsidRPr="00B1105E" w:rsidRDefault="00B1105E" w:rsidP="00B1105E">
      <w:pPr>
        <w:autoSpaceDE w:val="0"/>
        <w:autoSpaceDN w:val="0"/>
        <w:adjustRightInd w:val="0"/>
        <w:spacing w:before="120" w:after="120" w:line="360" w:lineRule="auto"/>
        <w:jc w:val="left"/>
        <w:rPr>
          <w:rFonts w:ascii="Garamond" w:eastAsiaTheme="minorHAnsi" w:hAnsi="Garamond" w:cs="CIDFont+F7"/>
          <w:bCs/>
          <w:szCs w:val="22"/>
          <w:lang w:eastAsia="en-US"/>
        </w:rPr>
      </w:pPr>
      <w:r>
        <w:rPr>
          <w:rFonts w:ascii="Garamond" w:eastAsiaTheme="minorHAnsi" w:hAnsi="Garamond" w:cs="CIDFont+F7"/>
          <w:bCs/>
          <w:szCs w:val="22"/>
          <w:lang w:eastAsia="en-US"/>
        </w:rPr>
        <w:lastRenderedPageBreak/>
        <w:t xml:space="preserve">2.5 </w:t>
      </w:r>
      <w:r w:rsidR="007A46FE" w:rsidRPr="00B1105E">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B1105E">
        <w:rPr>
          <w:rFonts w:ascii="Garamond" w:eastAsiaTheme="minorHAnsi" w:hAnsi="Garamond" w:cs="CIDFont+F7"/>
          <w:bCs/>
          <w:szCs w:val="22"/>
          <w:lang w:eastAsia="en-US"/>
        </w:rPr>
        <w:t xml:space="preserve"> e </w:t>
      </w:r>
      <w:r w:rsidR="007A46FE" w:rsidRPr="00B1105E">
        <w:rPr>
          <w:rFonts w:ascii="Garamond" w:eastAsiaTheme="minorHAnsi" w:hAnsi="Garamond" w:cs="CIDFont+F7"/>
          <w:bCs/>
          <w:szCs w:val="22"/>
          <w:lang w:eastAsia="en-US"/>
        </w:rPr>
        <w:t>Termo de Refer</w:t>
      </w:r>
      <w:r w:rsidR="00473930" w:rsidRPr="00B1105E">
        <w:rPr>
          <w:rFonts w:ascii="Garamond" w:eastAsiaTheme="minorHAnsi" w:hAnsi="Garamond" w:cs="CIDFont+F7"/>
          <w:bCs/>
          <w:szCs w:val="22"/>
          <w:lang w:eastAsia="en-US"/>
        </w:rPr>
        <w:t>ê</w:t>
      </w:r>
      <w:r w:rsidR="007A46FE" w:rsidRPr="00B1105E">
        <w:rPr>
          <w:rFonts w:ascii="Garamond" w:eastAsiaTheme="minorHAnsi" w:hAnsi="Garamond" w:cs="CIDFont+F7"/>
          <w:bCs/>
          <w:szCs w:val="22"/>
          <w:lang w:eastAsia="en-US"/>
        </w:rPr>
        <w:t>ncia.</w:t>
      </w:r>
    </w:p>
    <w:p w:rsidR="007A46FE" w:rsidRPr="00B1105E" w:rsidRDefault="00473930" w:rsidP="00B1105E">
      <w:pPr>
        <w:pStyle w:val="PargrafodaLista"/>
        <w:numPr>
          <w:ilvl w:val="1"/>
          <w:numId w:val="11"/>
        </w:numPr>
        <w:autoSpaceDE w:val="0"/>
        <w:autoSpaceDN w:val="0"/>
        <w:adjustRightInd w:val="0"/>
        <w:spacing w:before="120" w:after="120" w:line="360" w:lineRule="auto"/>
        <w:jc w:val="left"/>
        <w:rPr>
          <w:rFonts w:ascii="Garamond" w:eastAsiaTheme="minorHAnsi" w:hAnsi="Garamond" w:cs="CIDFont+F7"/>
          <w:szCs w:val="22"/>
          <w:lang w:eastAsia="en-US"/>
        </w:rPr>
      </w:pPr>
      <w:r w:rsidRPr="00B1105E">
        <w:rPr>
          <w:rFonts w:ascii="Garamond" w:eastAsiaTheme="minorHAnsi" w:hAnsi="Garamond" w:cs="CIDFont+F7"/>
          <w:szCs w:val="22"/>
          <w:lang w:eastAsia="en-US"/>
        </w:rPr>
        <w:t xml:space="preserve">O prazo desta contratação será de </w:t>
      </w:r>
      <w:r w:rsidRPr="00B1105E">
        <w:rPr>
          <w:rFonts w:ascii="Garamond" w:eastAsiaTheme="minorHAnsi" w:hAnsi="Garamond" w:cs="CIDFont+F7"/>
          <w:b/>
          <w:bCs/>
          <w:szCs w:val="22"/>
          <w:lang w:eastAsia="en-US"/>
        </w:rPr>
        <w:t>12 (doze) meses</w:t>
      </w:r>
      <w:r w:rsidRPr="00B1105E">
        <w:rPr>
          <w:rFonts w:ascii="Garamond" w:eastAsiaTheme="minorHAnsi" w:hAnsi="Garamond" w:cs="CIDFont+F7"/>
          <w:szCs w:val="22"/>
          <w:lang w:eastAsia="en-US"/>
        </w:rPr>
        <w:t>, contados da assinatura, e divulgados no PNCP, podendo ser prorrogado nos termos artigo 105 da Lei 14.133/2021.</w:t>
      </w:r>
    </w:p>
    <w:p w:rsidR="0089024C" w:rsidRPr="009F38A6"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3. DOS REQUISITOS DA CONTRATAÇÃO</w:t>
      </w:r>
    </w:p>
    <w:p w:rsidR="0089024C" w:rsidRPr="009F38A6"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3.1 </w:t>
      </w:r>
      <w:r w:rsidR="009218FC" w:rsidRPr="009F38A6">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rsidR="009218FC" w:rsidRPr="009F38A6"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3.2 </w:t>
      </w:r>
      <w:r w:rsidR="00350C0E" w:rsidRPr="009F38A6">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9F38A6">
        <w:rPr>
          <w:rFonts w:ascii="Garamond" w:eastAsiaTheme="minorHAnsi" w:hAnsi="Garamond" w:cs="CIDFont+F7"/>
          <w:szCs w:val="22"/>
          <w:lang w:eastAsia="en-US"/>
        </w:rPr>
        <w:t>intalações</w:t>
      </w:r>
      <w:proofErr w:type="spellEnd"/>
      <w:r w:rsidR="00350C0E" w:rsidRPr="009F38A6">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rsidR="009218FC" w:rsidRPr="009F38A6"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3.3 Não haverá </w:t>
      </w:r>
      <w:r w:rsidR="00CA2C48" w:rsidRPr="009F38A6">
        <w:rPr>
          <w:rFonts w:ascii="Garamond" w:eastAsiaTheme="minorHAnsi" w:hAnsi="Garamond" w:cs="CIDFont+F7"/>
          <w:szCs w:val="22"/>
          <w:lang w:eastAsia="en-US"/>
        </w:rPr>
        <w:t>subcontratação</w:t>
      </w:r>
      <w:r w:rsidRPr="009F38A6">
        <w:rPr>
          <w:rFonts w:ascii="Garamond" w:eastAsiaTheme="minorHAnsi" w:hAnsi="Garamond" w:cs="CIDFont+F7"/>
          <w:szCs w:val="22"/>
          <w:lang w:eastAsia="en-US"/>
        </w:rPr>
        <w:t xml:space="preserve"> para o objeto deste instrumento.</w:t>
      </w:r>
    </w:p>
    <w:p w:rsidR="00CA2C48" w:rsidRPr="009F38A6"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rsidR="006048E8" w:rsidRPr="009F38A6"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w:t>
      </w:r>
      <w:r w:rsidR="006048E8" w:rsidRPr="009F38A6">
        <w:rPr>
          <w:rFonts w:ascii="Garamond" w:hAnsi="Garamond" w:cs="Arial"/>
          <w:b/>
          <w:szCs w:val="22"/>
        </w:rPr>
        <w:t xml:space="preserve"> DOS PROCEDIMENTOS DE DO FORNECIMENTO, SERVIÇOS, DO PRAZO</w:t>
      </w:r>
    </w:p>
    <w:p w:rsidR="006048E8"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3" w:name="_Hlk167379904"/>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 xml:space="preserve">1O fornecidos de forma gradual, durante o transcorrer da vigência contratual, ou seja, da assinatura do contrato até </w:t>
      </w:r>
      <w:r w:rsidR="00D10BEC" w:rsidRPr="009F38A6">
        <w:rPr>
          <w:rFonts w:ascii="Garamond" w:eastAsiaTheme="minorHAnsi" w:hAnsi="Garamond" w:cs="CIDFont+F7"/>
          <w:b/>
          <w:szCs w:val="22"/>
          <w:lang w:eastAsia="en-US"/>
        </w:rPr>
        <w:t>12</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doze</w:t>
      </w:r>
      <w:r w:rsidR="006048E8" w:rsidRPr="009F38A6">
        <w:rPr>
          <w:rFonts w:ascii="Garamond" w:eastAsiaTheme="minorHAnsi" w:hAnsi="Garamond" w:cs="CIDFont+F7"/>
          <w:b/>
          <w:szCs w:val="22"/>
          <w:lang w:eastAsia="en-US"/>
        </w:rPr>
        <w:t>) meses</w:t>
      </w:r>
      <w:r w:rsidR="006048E8" w:rsidRPr="009F38A6">
        <w:rPr>
          <w:rFonts w:ascii="Garamond" w:eastAsiaTheme="minorHAnsi" w:hAnsi="Garamond" w:cs="CIDFont+F7"/>
          <w:szCs w:val="22"/>
          <w:lang w:eastAsia="en-US"/>
        </w:rPr>
        <w:t xml:space="preserve">, mediante solicitação com indicação dos quantitativos emitida pela </w:t>
      </w:r>
      <w:r w:rsidR="00C57915" w:rsidRPr="009F38A6">
        <w:rPr>
          <w:rFonts w:ascii="Garamond" w:eastAsiaTheme="minorHAnsi" w:hAnsi="Garamond" w:cs="CIDFont+F7"/>
          <w:b/>
          <w:szCs w:val="22"/>
          <w:lang w:eastAsia="en-US"/>
        </w:rPr>
        <w:t>Secreta</w:t>
      </w:r>
      <w:r w:rsidR="006048E8" w:rsidRPr="009F38A6">
        <w:rPr>
          <w:rFonts w:ascii="Garamond" w:eastAsiaTheme="minorHAnsi" w:hAnsi="Garamond" w:cs="CIDFont+F7"/>
          <w:b/>
          <w:szCs w:val="22"/>
          <w:lang w:eastAsia="en-US"/>
        </w:rPr>
        <w:t>ria Municipa</w:t>
      </w:r>
      <w:r w:rsidR="00761C5A">
        <w:rPr>
          <w:rFonts w:ascii="Garamond" w:eastAsiaTheme="minorHAnsi" w:hAnsi="Garamond" w:cs="CIDFont+F7"/>
          <w:b/>
          <w:szCs w:val="22"/>
          <w:lang w:eastAsia="en-US"/>
        </w:rPr>
        <w:t>l de Educação</w:t>
      </w:r>
      <w:r w:rsidR="006048E8" w:rsidRPr="009F38A6">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FB401F">
        <w:rPr>
          <w:rFonts w:ascii="Garamond" w:eastAsiaTheme="minorHAnsi" w:hAnsi="Garamond" w:cs="CIDFont+F7"/>
          <w:b/>
          <w:szCs w:val="22"/>
          <w:lang w:eastAsia="en-US"/>
        </w:rPr>
        <w:t>05</w:t>
      </w:r>
      <w:r w:rsidR="006048E8" w:rsidRPr="009F38A6">
        <w:rPr>
          <w:rFonts w:ascii="Garamond" w:eastAsiaTheme="minorHAnsi" w:hAnsi="Garamond" w:cs="CIDFont+F7"/>
          <w:b/>
          <w:szCs w:val="22"/>
          <w:lang w:eastAsia="en-US"/>
        </w:rPr>
        <w:t xml:space="preserve"> (</w:t>
      </w:r>
      <w:r w:rsidR="00FB401F">
        <w:rPr>
          <w:rFonts w:ascii="Garamond" w:eastAsiaTheme="minorHAnsi" w:hAnsi="Garamond" w:cs="CIDFont+F7"/>
          <w:b/>
          <w:szCs w:val="22"/>
          <w:lang w:eastAsia="en-US"/>
        </w:rPr>
        <w:t>cinco)</w:t>
      </w:r>
      <w:r w:rsidR="006048E8" w:rsidRPr="009F38A6">
        <w:rPr>
          <w:rFonts w:ascii="Garamond" w:eastAsiaTheme="minorHAnsi" w:hAnsi="Garamond" w:cs="CIDFont+F7"/>
          <w:b/>
          <w:szCs w:val="22"/>
          <w:lang w:eastAsia="en-US"/>
        </w:rPr>
        <w:t xml:space="preserve"> dias</w:t>
      </w:r>
      <w:r w:rsidR="006048E8" w:rsidRPr="009F38A6">
        <w:rPr>
          <w:rFonts w:ascii="Garamond" w:eastAsiaTheme="minorHAnsi" w:hAnsi="Garamond" w:cs="CIDFont+F7"/>
          <w:szCs w:val="22"/>
          <w:lang w:eastAsia="en-US"/>
        </w:rPr>
        <w:t xml:space="preserve"> úteis, </w:t>
      </w:r>
      <w:r w:rsidR="00E7796F" w:rsidRPr="009F38A6">
        <w:rPr>
          <w:rFonts w:ascii="Garamond" w:eastAsiaTheme="minorHAnsi" w:hAnsi="Garamond" w:cs="CIDFont+F7"/>
          <w:szCs w:val="22"/>
          <w:lang w:eastAsia="en-US"/>
        </w:rPr>
        <w:t xml:space="preserve">conforme demanda e </w:t>
      </w:r>
      <w:r w:rsidR="006048E8" w:rsidRPr="009F38A6">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rsidR="006048E8" w:rsidRPr="009F38A6"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1.1 O local para a entrega será n</w:t>
      </w:r>
      <w:r w:rsidR="00647AF0">
        <w:rPr>
          <w:rFonts w:ascii="Garamond" w:eastAsiaTheme="minorHAnsi" w:hAnsi="Garamond" w:cs="CIDFont+F7"/>
          <w:szCs w:val="22"/>
          <w:lang w:eastAsia="en-US"/>
        </w:rPr>
        <w:t>o Endereço indicado na solicitação de entrega, s</w:t>
      </w:r>
      <w:r w:rsidR="006048E8" w:rsidRPr="009F38A6">
        <w:rPr>
          <w:rFonts w:ascii="Garamond" w:eastAsiaTheme="minorHAnsi" w:hAnsi="Garamond" w:cs="CIDFont+F7"/>
          <w:szCs w:val="22"/>
          <w:lang w:eastAsia="en-US"/>
        </w:rPr>
        <w:t>eguindo o horário de expediente d</w:t>
      </w:r>
      <w:r w:rsidR="008510A5" w:rsidRPr="009F38A6">
        <w:rPr>
          <w:rFonts w:ascii="Garamond" w:eastAsiaTheme="minorHAnsi" w:hAnsi="Garamond" w:cs="CIDFont+F7"/>
          <w:szCs w:val="22"/>
          <w:lang w:eastAsia="en-US"/>
        </w:rPr>
        <w:t>o</w:t>
      </w:r>
      <w:r w:rsidR="006048E8" w:rsidRPr="009F38A6">
        <w:rPr>
          <w:rFonts w:ascii="Garamond" w:eastAsiaTheme="minorHAnsi" w:hAnsi="Garamond" w:cs="CIDFont+F7"/>
          <w:szCs w:val="22"/>
          <w:lang w:eastAsia="en-US"/>
        </w:rPr>
        <w:t xml:space="preserve"> sendo </w:t>
      </w:r>
      <w:r w:rsidR="00704081">
        <w:rPr>
          <w:rFonts w:ascii="Garamond" w:eastAsiaTheme="minorHAnsi" w:hAnsi="Garamond" w:cs="CIDFont+F7"/>
          <w:szCs w:val="22"/>
          <w:lang w:eastAsia="en-US"/>
        </w:rPr>
        <w:t>no horário de almoço das 11</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00 às 1</w:t>
      </w:r>
      <w:r w:rsidR="00704081">
        <w:rPr>
          <w:rFonts w:ascii="Garamond" w:eastAsiaTheme="minorHAnsi" w:hAnsi="Garamond" w:cs="CIDFont+F7"/>
          <w:szCs w:val="22"/>
          <w:lang w:eastAsia="en-US"/>
        </w:rPr>
        <w:t>4</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w:t>
      </w:r>
      <w:r w:rsidR="00704081">
        <w:rPr>
          <w:rFonts w:ascii="Garamond" w:eastAsiaTheme="minorHAnsi" w:hAnsi="Garamond" w:cs="CIDFont+F7"/>
          <w:szCs w:val="22"/>
          <w:lang w:eastAsia="en-US"/>
        </w:rPr>
        <w:t>0</w:t>
      </w:r>
      <w:r w:rsidR="006048E8" w:rsidRPr="009F38A6">
        <w:rPr>
          <w:rFonts w:ascii="Garamond" w:eastAsiaTheme="minorHAnsi" w:hAnsi="Garamond" w:cs="CIDFont+F7"/>
          <w:szCs w:val="22"/>
          <w:lang w:eastAsia="en-US"/>
        </w:rPr>
        <w:t>0</w:t>
      </w:r>
      <w:r w:rsidR="00A57A61">
        <w:rPr>
          <w:rFonts w:ascii="Garamond" w:eastAsiaTheme="minorHAnsi" w:hAnsi="Garamond" w:cs="CIDFont+F7"/>
          <w:szCs w:val="22"/>
          <w:lang w:eastAsia="en-US"/>
        </w:rPr>
        <w:t>min</w:t>
      </w:r>
      <w:r w:rsidR="00704081">
        <w:rPr>
          <w:rFonts w:ascii="Garamond" w:eastAsiaTheme="minorHAnsi" w:hAnsi="Garamond" w:cs="CIDFont+F7"/>
          <w:szCs w:val="22"/>
          <w:lang w:eastAsia="en-US"/>
        </w:rPr>
        <w:t xml:space="preserve"> e jantar das 18h30min às 22h30min</w:t>
      </w:r>
      <w:r w:rsidR="006048E8" w:rsidRPr="009F38A6">
        <w:rPr>
          <w:rFonts w:ascii="Garamond" w:eastAsiaTheme="minorHAnsi" w:hAnsi="Garamond" w:cs="CIDFont+F7"/>
          <w:szCs w:val="22"/>
          <w:lang w:eastAsia="en-US"/>
        </w:rPr>
        <w:t>.</w:t>
      </w:r>
    </w:p>
    <w:p w:rsidR="00D3677A"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1.2</w:t>
      </w:r>
      <w:r w:rsidR="00704081" w:rsidRPr="009F38A6">
        <w:rPr>
          <w:rFonts w:ascii="Garamond" w:eastAsiaTheme="minorHAnsi" w:hAnsi="Garamond" w:cs="CIDFont+F7"/>
          <w:szCs w:val="22"/>
          <w:lang w:eastAsia="en-US"/>
        </w:rPr>
        <w:t xml:space="preserve">Os </w:t>
      </w:r>
      <w:r w:rsidR="00704081">
        <w:rPr>
          <w:rFonts w:ascii="Garamond" w:eastAsiaTheme="minorHAnsi" w:hAnsi="Garamond" w:cs="CIDFont+F7"/>
          <w:szCs w:val="22"/>
          <w:lang w:eastAsia="en-US"/>
        </w:rPr>
        <w:t>fornecimentos</w:t>
      </w:r>
      <w:r w:rsidR="00D3677A" w:rsidRPr="009F38A6">
        <w:rPr>
          <w:rFonts w:ascii="Garamond" w:eastAsiaTheme="minorHAnsi" w:hAnsi="Garamond" w:cs="CIDFont+F7"/>
          <w:szCs w:val="22"/>
          <w:lang w:eastAsia="en-US"/>
        </w:rPr>
        <w:t xml:space="preserve"> serão recebidos provisoriamente, de forma sumária, no ato </w:t>
      </w:r>
      <w:proofErr w:type="gramStart"/>
      <w:r w:rsidR="00D3677A" w:rsidRPr="009F38A6">
        <w:rPr>
          <w:rFonts w:ascii="Garamond" w:eastAsiaTheme="minorHAnsi" w:hAnsi="Garamond" w:cs="CIDFont+F7"/>
          <w:szCs w:val="22"/>
          <w:lang w:eastAsia="en-US"/>
        </w:rPr>
        <w:t xml:space="preserve">da </w:t>
      </w:r>
      <w:r w:rsidR="00704081">
        <w:rPr>
          <w:rFonts w:ascii="Garamond" w:eastAsiaTheme="minorHAnsi" w:hAnsi="Garamond" w:cs="CIDFont+F7"/>
          <w:szCs w:val="22"/>
          <w:lang w:eastAsia="en-US"/>
        </w:rPr>
        <w:t>consumo</w:t>
      </w:r>
      <w:proofErr w:type="gramEnd"/>
      <w:r w:rsidR="00D3677A" w:rsidRPr="009F38A6">
        <w:rPr>
          <w:rFonts w:ascii="Garamond" w:eastAsiaTheme="minorHAnsi" w:hAnsi="Garamond" w:cs="CIDFont+F7"/>
          <w:szCs w:val="22"/>
          <w:lang w:eastAsia="en-US"/>
        </w:rPr>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4.1.3Os bens poderão ser rejeitados, no todo ou em parte, inclusive antes do recebimento provisório, quando em desacordo com as especificações constantes no Termo de Referência e na proposta, devendo ser substituídos no prazo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a contar da notificação da contratada, às suas custas, sem prejuízo da aplicação das penalidades.O prazo acima de até </w:t>
      </w:r>
      <w:r w:rsidRPr="009F38A6">
        <w:rPr>
          <w:rFonts w:ascii="Garamond" w:eastAsiaTheme="minorHAnsi" w:hAnsi="Garamond" w:cs="CIDFont+F7"/>
          <w:b/>
          <w:bCs/>
          <w:szCs w:val="22"/>
          <w:lang w:eastAsia="en-US"/>
        </w:rPr>
        <w:t>05 (cinco) dias</w:t>
      </w:r>
      <w:r w:rsidRPr="009F38A6">
        <w:rPr>
          <w:rFonts w:ascii="Garamond" w:eastAsiaTheme="minorHAnsi" w:hAnsi="Garamond" w:cs="CIDFont+F7"/>
          <w:szCs w:val="22"/>
          <w:lang w:eastAsia="en-US"/>
        </w:rPr>
        <w:t xml:space="preserve">, poderá ser reduzido para </w:t>
      </w:r>
      <w:r w:rsidRPr="009F38A6">
        <w:rPr>
          <w:rFonts w:ascii="Garamond" w:eastAsiaTheme="minorHAnsi" w:hAnsi="Garamond" w:cs="CIDFont+F7"/>
          <w:b/>
          <w:bCs/>
          <w:szCs w:val="22"/>
          <w:lang w:eastAsia="en-US"/>
        </w:rPr>
        <w:t>01 (um) dia</w:t>
      </w:r>
      <w:r w:rsidRPr="009F38A6">
        <w:rPr>
          <w:rFonts w:ascii="Garamond" w:eastAsiaTheme="minorHAnsi" w:hAnsi="Garamond" w:cs="CIDFont+F7"/>
          <w:szCs w:val="22"/>
          <w:lang w:eastAsia="en-US"/>
        </w:rPr>
        <w:t xml:space="preserve"> nas situações de urgência</w:t>
      </w:r>
    </w:p>
    <w:p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4.1.4 O recebimento definitivo ocorrerá no prazo de até </w:t>
      </w:r>
      <w:r w:rsidRPr="009F38A6">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xml:space="preserve">, a contar do recebimento da nota fiscal ou instrumento de cobrança equivalente pela Administração, após a verificação da qualidade e quantidade do material e </w:t>
      </w:r>
      <w:r w:rsidRPr="009F38A6">
        <w:rPr>
          <w:rFonts w:ascii="Garamond" w:eastAsiaTheme="minorHAnsi" w:hAnsi="Garamond" w:cs="CIDFont+F7"/>
          <w:szCs w:val="22"/>
          <w:lang w:eastAsia="en-US"/>
        </w:rPr>
        <w:lastRenderedPageBreak/>
        <w:t>consequente aceitação mediante termo detalhado</w:t>
      </w:r>
      <w:r w:rsidR="006C51D9" w:rsidRPr="009F38A6">
        <w:rPr>
          <w:rFonts w:ascii="Garamond" w:eastAsiaTheme="minorHAnsi" w:hAnsi="Garamond" w:cs="CIDFont+F7"/>
          <w:szCs w:val="22"/>
          <w:lang w:eastAsia="en-US"/>
        </w:rPr>
        <w:t>, o prazo poderá ser reduzido ou dispensado nos casos em que a própria natureza do objeto permitir o recebimento definitivo no ato da entrega.</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5</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9F38A6">
        <w:rPr>
          <w:rFonts w:ascii="Garamond" w:eastAsiaTheme="minorHAnsi" w:hAnsi="Garamond" w:cs="CIDFont+F7"/>
          <w:szCs w:val="22"/>
          <w:lang w:eastAsia="en-US"/>
        </w:rPr>
        <w:cr/>
        <w:t>4.1.</w:t>
      </w:r>
      <w:r w:rsidR="00995EE9" w:rsidRPr="009F38A6">
        <w:rPr>
          <w:rFonts w:ascii="Garamond" w:eastAsiaTheme="minorHAnsi" w:hAnsi="Garamond" w:cs="CIDFont+F7"/>
          <w:szCs w:val="22"/>
          <w:lang w:eastAsia="en-US"/>
        </w:rPr>
        <w:t>6</w:t>
      </w:r>
      <w:r w:rsidRPr="009F38A6">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7</w:t>
      </w:r>
      <w:r w:rsidRPr="009F38A6">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CIDFont+F7"/>
          <w:szCs w:val="22"/>
          <w:lang w:eastAsia="en-US"/>
        </w:rPr>
        <w:t>pertine</w:t>
      </w:r>
      <w:proofErr w:type="spellEnd"/>
      <w:r w:rsidRPr="009F38A6">
        <w:rPr>
          <w:rFonts w:ascii="Garamond" w:eastAsiaTheme="minorHAnsi" w:hAnsi="Garamond" w:cs="CIDFont+F7"/>
          <w:szCs w:val="22"/>
          <w:lang w:eastAsia="en-US"/>
        </w:rPr>
        <w:t xml:space="preserve"> à parcela incontroversa da execução do objeto, para efeito de liquidação e pagamento.</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8</w:t>
      </w:r>
      <w:r w:rsidRPr="009F38A6">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9</w:t>
      </w:r>
      <w:r w:rsidRPr="009F38A6">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rsidR="00B764A5" w:rsidRPr="009F38A6" w:rsidRDefault="00BB2904" w:rsidP="00B764A5">
      <w:pPr>
        <w:autoSpaceDE w:val="0"/>
        <w:autoSpaceDN w:val="0"/>
        <w:adjustRightInd w:val="0"/>
        <w:spacing w:before="120" w:after="120" w:line="360" w:lineRule="auto"/>
        <w:rPr>
          <w:rFonts w:ascii="Garamond" w:hAnsi="Garamond"/>
          <w:szCs w:val="22"/>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10</w:t>
      </w:r>
      <w:r w:rsidR="00B764A5" w:rsidRPr="009F38A6">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rsidR="00B764A5" w:rsidRPr="009F38A6"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4.1.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bookmarkEnd w:id="3"/>
    <w:p w:rsidR="0084686F" w:rsidRPr="009F38A6"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w:t>
      </w:r>
      <w:r w:rsidR="008666EC" w:rsidRPr="009F38A6">
        <w:rPr>
          <w:rFonts w:ascii="Garamond" w:hAnsi="Garamond" w:cs="Arial"/>
          <w:b/>
          <w:szCs w:val="22"/>
        </w:rPr>
        <w:t>A</w:t>
      </w:r>
      <w:r w:rsidRPr="009F38A6">
        <w:rPr>
          <w:rFonts w:ascii="Garamond" w:hAnsi="Garamond" w:cs="Arial"/>
          <w:b/>
          <w:szCs w:val="22"/>
        </w:rPr>
        <w:t xml:space="preserve"> GESTÃO E FISCALIZAÇÃO. </w:t>
      </w:r>
    </w:p>
    <w:p w:rsidR="0084686F" w:rsidRPr="009F38A6"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5.1 O contrato</w:t>
      </w:r>
      <w:r w:rsidR="00DB7166" w:rsidRPr="009F38A6">
        <w:rPr>
          <w:rFonts w:ascii="Garamond" w:eastAsiaTheme="minorHAnsi" w:hAnsi="Garamond" w:cs="CIDFont+F7"/>
          <w:szCs w:val="22"/>
          <w:lang w:eastAsia="en-US"/>
        </w:rPr>
        <w:t>/ata de registro</w:t>
      </w:r>
      <w:r w:rsidRPr="009F38A6">
        <w:rPr>
          <w:rFonts w:ascii="Garamond" w:eastAsiaTheme="minorHAnsi" w:hAnsi="Garamond" w:cs="CIDFont+F7"/>
          <w:szCs w:val="22"/>
          <w:lang w:eastAsia="en-US"/>
        </w:rPr>
        <w:t xml:space="preserve"> deverá ser executado fielmente pelas partes, de acordo com ascláusulas avençadas e as normas da Lei nº 14.133, de 2021, e cada parte responderápelas consequências de sua inexecução total ou parcial.</w:t>
      </w:r>
    </w:p>
    <w:p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2 Em caso de impedimento, ordem de paralisação ou suspensão do contrato, ocronograma de execução ou os prazos constantes poderão será </w:t>
      </w:r>
      <w:r w:rsidRPr="009F38A6">
        <w:rPr>
          <w:rFonts w:ascii="Garamond" w:eastAsiaTheme="minorHAnsi" w:hAnsi="Garamond" w:cs="CIDFont+F7"/>
          <w:szCs w:val="22"/>
          <w:lang w:eastAsia="en-US"/>
        </w:rPr>
        <w:t>prorrogado</w:t>
      </w:r>
      <w:r w:rsidR="0084686F" w:rsidRPr="009F38A6">
        <w:rPr>
          <w:rFonts w:ascii="Garamond" w:eastAsiaTheme="minorHAnsi" w:hAnsi="Garamond" w:cs="CIDFont+F7"/>
          <w:szCs w:val="22"/>
          <w:lang w:eastAsia="en-US"/>
        </w:rPr>
        <w:t>, anotadastais circunstâncias mediante simples apostila.</w:t>
      </w:r>
    </w:p>
    <w:p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3 As comunicações entre o Contratante e a Contratada devem ser realizadas porescrito sempre que o ato exigir tal formalidade, admitindo-se o uso de mensagemeletrônica para esse fim.</w:t>
      </w:r>
    </w:p>
    <w:p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4 O Contratante poderá convocar representante da empresa para adoção deprovidências que devam ser cumpridas de imediato.</w:t>
      </w:r>
    </w:p>
    <w:p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5 Após a assinatura do contrato ou instrumento equivalente, o órgão ou entidadepoderá convocar o representante da empresa contratada para reunião inicial paraapresentação do plano de fiscalização, que conterá informações acerca das obrigaçõescontratuais, dos mecanismos de fiscalização, das estratégias para execução do objeto, doplano </w:t>
      </w:r>
      <w:r w:rsidR="0084686F" w:rsidRPr="009F38A6">
        <w:rPr>
          <w:rFonts w:ascii="Garamond" w:eastAsiaTheme="minorHAnsi" w:hAnsi="Garamond" w:cs="CIDFont+F7"/>
          <w:szCs w:val="22"/>
          <w:lang w:eastAsia="en-US"/>
        </w:rPr>
        <w:lastRenderedPageBreak/>
        <w:t>complementar de execução da contratada, quando houver, do método de aferiçãodos resultados e das sanções aplicáveis, dentre outros.</w:t>
      </w:r>
    </w:p>
    <w:p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6 </w:t>
      </w:r>
      <w:r w:rsidR="00DB7166" w:rsidRPr="009F38A6">
        <w:rPr>
          <w:rFonts w:ascii="Garamond" w:eastAsiaTheme="minorHAnsi" w:hAnsi="Garamond" w:cs="CIDFont+F7"/>
          <w:szCs w:val="22"/>
          <w:lang w:eastAsia="en-US"/>
        </w:rPr>
        <w:t>A contratada deve manter preposto aceito pela Administração no local do serviço para representá-lo na execução do contrato.</w:t>
      </w:r>
    </w:p>
    <w:p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7 A indicação ou a manutenção do preposto da empresa poderá ser recusada peloórgão ou entidade, desde que devidamente justificada, devendo a empresa designar outropara o exercício da atividade.</w:t>
      </w:r>
    </w:p>
    <w:p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8 – A execução do contrato deverá ser acompanhada e fiscalizada pelo(s) fiscal(is) </w:t>
      </w:r>
      <w:proofErr w:type="spellStart"/>
      <w:r w:rsidR="0084686F" w:rsidRPr="009F38A6">
        <w:rPr>
          <w:rFonts w:ascii="Garamond" w:eastAsiaTheme="minorHAnsi" w:hAnsi="Garamond" w:cs="CIDFont+F7"/>
          <w:szCs w:val="22"/>
          <w:lang w:eastAsia="en-US"/>
        </w:rPr>
        <w:t>docontrato</w:t>
      </w:r>
      <w:proofErr w:type="spellEnd"/>
      <w:r w:rsidR="0084686F" w:rsidRPr="009F38A6">
        <w:rPr>
          <w:rFonts w:ascii="Garamond" w:eastAsiaTheme="minorHAnsi" w:hAnsi="Garamond" w:cs="CIDFont+F7"/>
          <w:szCs w:val="22"/>
          <w:lang w:eastAsia="en-US"/>
        </w:rPr>
        <w:t>, ou pelos respectivos substitutos (Lei nº 14.133, de 2021, art. 117, caput).</w:t>
      </w:r>
    </w:p>
    <w:p w:rsidR="00DB7166" w:rsidRPr="00A57A61"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5.2 </w:t>
      </w:r>
      <w:r w:rsidR="001E4041" w:rsidRPr="00A57A61">
        <w:rPr>
          <w:rFonts w:ascii="Garamond" w:eastAsiaTheme="minorHAnsi" w:hAnsi="Garamond" w:cs="CIDFont+F7"/>
          <w:szCs w:val="22"/>
          <w:lang w:eastAsia="en-US"/>
        </w:rPr>
        <w:t xml:space="preserve">Fica designado a servidor </w:t>
      </w:r>
      <w:proofErr w:type="spellStart"/>
      <w:r w:rsidR="00761C5A">
        <w:rPr>
          <w:rFonts w:ascii="Garamond" w:eastAsiaTheme="minorHAnsi" w:hAnsi="Garamond" w:cs="CIDFont+F7"/>
          <w:b/>
          <w:bCs/>
          <w:szCs w:val="22"/>
          <w:lang w:eastAsia="en-US"/>
        </w:rPr>
        <w:t>Thamires</w:t>
      </w:r>
      <w:proofErr w:type="spellEnd"/>
      <w:r w:rsidR="00761C5A">
        <w:rPr>
          <w:rFonts w:ascii="Garamond" w:eastAsiaTheme="minorHAnsi" w:hAnsi="Garamond" w:cs="CIDFont+F7"/>
          <w:b/>
          <w:bCs/>
          <w:szCs w:val="22"/>
          <w:lang w:eastAsia="en-US"/>
        </w:rPr>
        <w:t xml:space="preserve"> </w:t>
      </w:r>
      <w:proofErr w:type="spellStart"/>
      <w:r w:rsidR="00761C5A">
        <w:rPr>
          <w:rFonts w:ascii="Garamond" w:eastAsiaTheme="minorHAnsi" w:hAnsi="Garamond" w:cs="CIDFont+F7"/>
          <w:b/>
          <w:bCs/>
          <w:szCs w:val="22"/>
          <w:lang w:eastAsia="en-US"/>
        </w:rPr>
        <w:t>Palombo</w:t>
      </w:r>
      <w:proofErr w:type="spellEnd"/>
      <w:r w:rsidR="00761C5A">
        <w:rPr>
          <w:rFonts w:ascii="Garamond" w:eastAsiaTheme="minorHAnsi" w:hAnsi="Garamond" w:cs="CIDFont+F7"/>
          <w:b/>
          <w:bCs/>
          <w:szCs w:val="22"/>
          <w:lang w:eastAsia="en-US"/>
        </w:rPr>
        <w:t xml:space="preserve"> Tamburi </w:t>
      </w:r>
      <w:proofErr w:type="spellStart"/>
      <w:r w:rsidR="00761C5A">
        <w:rPr>
          <w:rFonts w:ascii="Garamond" w:eastAsiaTheme="minorHAnsi" w:hAnsi="Garamond" w:cs="CIDFont+F7"/>
          <w:b/>
          <w:bCs/>
          <w:szCs w:val="22"/>
          <w:lang w:eastAsia="en-US"/>
        </w:rPr>
        <w:t>Franco</w:t>
      </w:r>
      <w:r w:rsidR="00704081" w:rsidRPr="00A57A61">
        <w:rPr>
          <w:rFonts w:ascii="Garamond" w:eastAsiaTheme="minorHAnsi" w:hAnsi="Garamond" w:cs="CIDFont+F7"/>
          <w:szCs w:val="22"/>
          <w:lang w:eastAsia="en-US"/>
        </w:rPr>
        <w:t>portador</w:t>
      </w:r>
      <w:proofErr w:type="spellEnd"/>
      <w:r w:rsidR="001E4041" w:rsidRPr="00A57A61">
        <w:rPr>
          <w:rFonts w:ascii="Garamond" w:hAnsi="Garamond"/>
          <w:szCs w:val="22"/>
        </w:rPr>
        <w:t xml:space="preserve">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informações pertinentes às suas competências;</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emitir notificações para a correção de rotinas ou de qualquer inexatidão ou irregularidade constatada, com a definição de prazo para a correção;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imediatamente ao gestor do contrato quaisquer ocorrências que possam inviabilizar a execução do contrato nas datas estabelecidas;</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administrativo;</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rsidR="0084686F" w:rsidRPr="009F38A6"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E4296D" w:rsidRPr="009F38A6">
        <w:rPr>
          <w:rFonts w:ascii="Garamond" w:eastAsiaTheme="minorHAnsi" w:hAnsi="Garamond" w:cs="CIDFont+F7"/>
          <w:szCs w:val="22"/>
          <w:lang w:eastAsia="en-US"/>
        </w:rPr>
        <w:t>2</w:t>
      </w:r>
      <w:r w:rsidRPr="009F38A6">
        <w:rPr>
          <w:rFonts w:ascii="Garamond" w:eastAsiaTheme="minorHAnsi" w:hAnsi="Garamond" w:cs="CIDFont+F7"/>
          <w:szCs w:val="22"/>
          <w:lang w:eastAsia="en-US"/>
        </w:rPr>
        <w:t>.</w:t>
      </w:r>
      <w:r w:rsidR="00E4296D"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 xml:space="preserve">- A fiscalização não exclui nem reduz a responsabilidade da contratada, inclusive perante terceiros, por qualquer irregularidade, ainda que resultante de imperfeições técnicas ou vícios redibitórios, e, na ocorrência desta, não implica </w:t>
      </w:r>
      <w:r w:rsidRPr="009F38A6">
        <w:rPr>
          <w:rFonts w:ascii="Garamond" w:eastAsiaTheme="minorHAnsi" w:hAnsi="Garamond" w:cs="CIDFont+F7"/>
          <w:szCs w:val="22"/>
          <w:lang w:eastAsia="en-US"/>
        </w:rPr>
        <w:lastRenderedPageBreak/>
        <w:t>em corresponsabilidade da Administração ou de seus agentes e prepostos, de conformidade com o art. 119 e 120 da Lei Federal nº 14.133, de 2021.</w:t>
      </w:r>
    </w:p>
    <w:p w:rsidR="00E4296D" w:rsidRPr="00A57A61"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5.3 </w:t>
      </w:r>
      <w:bookmarkStart w:id="4" w:name="_Hlk167380537"/>
      <w:r w:rsidR="00761C5A">
        <w:rPr>
          <w:rFonts w:ascii="Garamond" w:eastAsiaTheme="minorHAnsi" w:hAnsi="Garamond" w:cs="CIDFont+F7"/>
          <w:szCs w:val="22"/>
          <w:lang w:eastAsia="en-US"/>
        </w:rPr>
        <w:t xml:space="preserve">Fica designado a servidor </w:t>
      </w:r>
      <w:r w:rsidR="00525359">
        <w:rPr>
          <w:rFonts w:ascii="Garamond" w:eastAsiaTheme="minorHAnsi" w:hAnsi="Garamond" w:cs="CIDFont+F7"/>
          <w:b/>
          <w:bCs/>
          <w:szCs w:val="22"/>
          <w:lang w:eastAsia="en-US"/>
        </w:rPr>
        <w:t>J</w:t>
      </w:r>
      <w:r w:rsidR="00761C5A">
        <w:rPr>
          <w:rFonts w:ascii="Garamond" w:eastAsiaTheme="minorHAnsi" w:hAnsi="Garamond" w:cs="CIDFont+F7"/>
          <w:b/>
          <w:bCs/>
          <w:szCs w:val="22"/>
          <w:lang w:eastAsia="en-US"/>
        </w:rPr>
        <w:t xml:space="preserve">ana Paula Belini Mendes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administrativo poderá exercer em conjunto as atribuições do fiscal técnico, quando não existir nomeação do técnico. Caberá ao fiscal </w:t>
      </w:r>
      <w:proofErr w:type="spellStart"/>
      <w:r w:rsidRPr="00A57A61">
        <w:rPr>
          <w:rFonts w:ascii="Garamond" w:eastAsiaTheme="minorHAnsi" w:hAnsi="Garamond" w:cs="CIDFont+F7"/>
          <w:szCs w:val="22"/>
          <w:lang w:eastAsia="en-US"/>
        </w:rPr>
        <w:t>adminsitrativo</w:t>
      </w:r>
      <w:proofErr w:type="spellEnd"/>
      <w:r w:rsidRPr="00A57A61">
        <w:rPr>
          <w:rFonts w:ascii="Garamond" w:eastAsiaTheme="minorHAnsi" w:hAnsi="Garamond" w:cs="CIDFont+F7"/>
          <w:szCs w:val="22"/>
          <w:lang w:eastAsia="en-US"/>
        </w:rPr>
        <w:t xml:space="preserve"> do contrato e, nos seus afastamentos e seus impedimentos legais, ao seu substituto, em especial:</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w:t>
      </w:r>
    </w:p>
    <w:p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rsidR="0084686F" w:rsidRPr="009F38A6"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D80763" w:rsidRPr="009F38A6">
        <w:rPr>
          <w:rFonts w:ascii="Garamond" w:eastAsiaTheme="minorHAnsi" w:hAnsi="Garamond" w:cs="CIDFont+F7"/>
          <w:szCs w:val="22"/>
          <w:lang w:eastAsia="en-US"/>
        </w:rPr>
        <w:t>3</w:t>
      </w:r>
      <w:r w:rsidRPr="009F38A6">
        <w:rPr>
          <w:rFonts w:ascii="Garamond" w:eastAsiaTheme="minorHAnsi" w:hAnsi="Garamond" w:cs="CIDFont+F7"/>
          <w:szCs w:val="22"/>
          <w:lang w:eastAsia="en-US"/>
        </w:rPr>
        <w:t>.</w:t>
      </w:r>
      <w:r w:rsidR="00D80763"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4"/>
    <w:p w:rsidR="00D80763" w:rsidRPr="00A57A61" w:rsidRDefault="00D80763"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5.4.1 </w:t>
      </w:r>
      <w:r w:rsidR="001E4041" w:rsidRPr="00A57A61">
        <w:rPr>
          <w:rFonts w:ascii="Garamond" w:eastAsiaTheme="minorHAnsi" w:hAnsi="Garamond" w:cs="CIDFont+F7"/>
          <w:szCs w:val="22"/>
          <w:lang w:eastAsia="en-US"/>
        </w:rPr>
        <w:t xml:space="preserve">Fica designado a servidor </w:t>
      </w:r>
      <w:proofErr w:type="spellStart"/>
      <w:r w:rsidR="00761C5A">
        <w:rPr>
          <w:rFonts w:ascii="Garamond" w:eastAsiaTheme="minorHAnsi" w:hAnsi="Garamond" w:cs="CIDFont+F7"/>
          <w:b/>
          <w:bCs/>
          <w:szCs w:val="22"/>
          <w:lang w:eastAsia="en-US"/>
        </w:rPr>
        <w:t>Tamara</w:t>
      </w:r>
      <w:proofErr w:type="spellEnd"/>
      <w:r w:rsidR="00761C5A">
        <w:rPr>
          <w:rFonts w:ascii="Garamond" w:eastAsiaTheme="minorHAnsi" w:hAnsi="Garamond" w:cs="CIDFont+F7"/>
          <w:b/>
          <w:bCs/>
          <w:szCs w:val="22"/>
          <w:lang w:eastAsia="en-US"/>
        </w:rPr>
        <w:t xml:space="preserve"> </w:t>
      </w:r>
      <w:proofErr w:type="spellStart"/>
      <w:r w:rsidR="00761C5A">
        <w:rPr>
          <w:rFonts w:ascii="Garamond" w:eastAsiaTheme="minorHAnsi" w:hAnsi="Garamond" w:cs="CIDFont+F7"/>
          <w:b/>
          <w:bCs/>
          <w:szCs w:val="22"/>
          <w:lang w:eastAsia="en-US"/>
        </w:rPr>
        <w:t>Salatti</w:t>
      </w:r>
      <w:proofErr w:type="spellEnd"/>
      <w:r w:rsidR="00761C5A">
        <w:rPr>
          <w:rFonts w:ascii="Garamond" w:eastAsiaTheme="minorHAnsi" w:hAnsi="Garamond" w:cs="CIDFont+F7"/>
          <w:b/>
          <w:bCs/>
          <w:szCs w:val="22"/>
          <w:lang w:eastAsia="en-US"/>
        </w:rPr>
        <w:t xml:space="preserve"> </w:t>
      </w:r>
      <w:proofErr w:type="spellStart"/>
      <w:r w:rsidR="00761C5A">
        <w:rPr>
          <w:rFonts w:ascii="Garamond" w:eastAsiaTheme="minorHAnsi" w:hAnsi="Garamond" w:cs="CIDFont+F7"/>
          <w:b/>
          <w:bCs/>
          <w:szCs w:val="22"/>
          <w:lang w:eastAsia="en-US"/>
        </w:rPr>
        <w:t>Guimarães</w:t>
      </w:r>
      <w:r w:rsidR="001E4041" w:rsidRPr="00A57A61">
        <w:rPr>
          <w:rFonts w:ascii="Garamond" w:hAnsi="Garamond"/>
          <w:szCs w:val="22"/>
        </w:rPr>
        <w:t>portador</w:t>
      </w:r>
      <w:proofErr w:type="spellEnd"/>
      <w:r w:rsidR="001E4041" w:rsidRPr="00A57A61">
        <w:rPr>
          <w:rFonts w:ascii="Garamond" w:hAnsi="Garamond"/>
          <w:szCs w:val="22"/>
        </w:rPr>
        <w:t xml:space="preserve"> da CI/RG nº. *********** e inscrito no </w:t>
      </w:r>
      <w:r w:rsidR="001E4041" w:rsidRPr="00A57A61">
        <w:rPr>
          <w:rFonts w:ascii="Garamond" w:eastAsiaTheme="minorHAnsi" w:hAnsi="Garamond" w:cs="CIDFont+F7"/>
          <w:szCs w:val="22"/>
          <w:lang w:eastAsia="en-US"/>
        </w:rPr>
        <w:t>CPF/MF nº.****** e c</w:t>
      </w:r>
      <w:r w:rsidRPr="00A57A61">
        <w:rPr>
          <w:rFonts w:ascii="Garamond" w:eastAsiaTheme="minorHAnsi" w:hAnsi="Garamond" w:cs="CIDFont+F7"/>
          <w:szCs w:val="22"/>
          <w:lang w:eastAsia="en-US"/>
        </w:rPr>
        <w:t>aberá ao gestor do contrato e, nos seus afastamentos e seus impedimentos legais, ao seu substituto, em especial:</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definitivo do objeto do contrato, mediante termo detalhado que comprove o atendimento das exigências contratuais.</w:t>
      </w:r>
    </w:p>
    <w:p w:rsidR="00A50348" w:rsidRPr="009F38A6"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6. DA LIQUIDAÇÃO </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 Após o recebimento do objeto contratado, o contratante terá o prazo de até cinco dias úteis para atestar o recebimento definitivo dele;</w:t>
      </w:r>
    </w:p>
    <w:p w:rsidR="00A50348" w:rsidRPr="009F38A6"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recebimento definitivo poderá ser mensalmente, ou a cada entrega ou no final da contratação</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6.1.1 O prazo acima de até </w:t>
      </w:r>
      <w:r w:rsidRPr="00330AAC">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poderá ser reduzido ou dispensado nos casos em que a própria natureza do objeto permitir o recebimento definitivo no ato da entrega;</w:t>
      </w:r>
    </w:p>
    <w:p w:rsidR="00A50348" w:rsidRPr="009F38A6"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No caso de maior complexidade o prazo acima poderá ser prorrogado por igual período.</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6.1.2 Finalizado o prazo acima, correrá o prazo de </w:t>
      </w:r>
      <w:r w:rsidRPr="009F38A6">
        <w:rPr>
          <w:rFonts w:ascii="Garamond" w:eastAsiaTheme="minorHAnsi" w:hAnsi="Garamond" w:cs="CIDFont+F7"/>
          <w:b/>
          <w:bCs/>
          <w:szCs w:val="22"/>
          <w:lang w:eastAsia="en-US"/>
        </w:rPr>
        <w:t>1</w:t>
      </w:r>
      <w:r w:rsidR="006B478C">
        <w:rPr>
          <w:rFonts w:ascii="Garamond" w:eastAsiaTheme="minorHAnsi" w:hAnsi="Garamond" w:cs="CIDFont+F7"/>
          <w:b/>
          <w:bCs/>
          <w:szCs w:val="22"/>
          <w:lang w:eastAsia="en-US"/>
        </w:rPr>
        <w:t>0</w:t>
      </w:r>
      <w:r w:rsidRPr="009F38A6">
        <w:rPr>
          <w:rFonts w:ascii="Garamond" w:eastAsiaTheme="minorHAnsi" w:hAnsi="Garamond" w:cs="CIDFont+F7"/>
          <w:b/>
          <w:bCs/>
          <w:szCs w:val="22"/>
          <w:lang w:eastAsia="en-US"/>
        </w:rPr>
        <w:t xml:space="preserve"> (</w:t>
      </w:r>
      <w:r w:rsidR="006B478C">
        <w:rPr>
          <w:rFonts w:ascii="Garamond" w:eastAsiaTheme="minorHAnsi" w:hAnsi="Garamond" w:cs="CIDFont+F7"/>
          <w:b/>
          <w:bCs/>
          <w:szCs w:val="22"/>
          <w:lang w:eastAsia="en-US"/>
        </w:rPr>
        <w:t>dez</w:t>
      </w:r>
      <w:r w:rsidRPr="009F38A6">
        <w:rPr>
          <w:rFonts w:ascii="Garamond" w:eastAsiaTheme="minorHAnsi" w:hAnsi="Garamond" w:cs="CIDFont+F7"/>
          <w:b/>
          <w:bCs/>
          <w:szCs w:val="22"/>
          <w:lang w:eastAsia="en-US"/>
        </w:rPr>
        <w:t>) dias úteis</w:t>
      </w:r>
      <w:r w:rsidRPr="009F38A6">
        <w:rPr>
          <w:rFonts w:ascii="Garamond" w:eastAsiaTheme="minorHAnsi" w:hAnsi="Garamond" w:cs="CIDFont+F7"/>
          <w:szCs w:val="22"/>
          <w:lang w:eastAsia="en-US"/>
        </w:rPr>
        <w:t xml:space="preserve"> para fins de liquidação, na forma desta seção.</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1.4</w:t>
      </w:r>
      <w:r w:rsidRPr="009F38A6">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prazo de validade; b- a data da emissão;</w:t>
      </w:r>
    </w:p>
    <w:p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os dados do contrato e do órgão contratante; d - o período respectivo de execução do contrato; e - o valor a pagar; e</w:t>
      </w:r>
    </w:p>
    <w:p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eventual destaque do valor de retenções tributárias cabíveis.</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1.5</w:t>
      </w:r>
      <w:r w:rsidRPr="009F38A6">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1.6</w:t>
      </w:r>
      <w:r w:rsidRPr="009F38A6">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1.7</w:t>
      </w:r>
      <w:r w:rsidRPr="009F38A6">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1.8</w:t>
      </w:r>
      <w:r w:rsidRPr="009F38A6">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815C41" w:rsidRPr="009F38A6">
        <w:rPr>
          <w:rFonts w:ascii="Garamond" w:eastAsiaTheme="minorHAnsi" w:hAnsi="Garamond" w:cs="CIDFont+F7"/>
          <w:szCs w:val="22"/>
          <w:lang w:eastAsia="en-US"/>
        </w:rPr>
        <w:t>.</w:t>
      </w:r>
      <w:r w:rsidR="00EF517E" w:rsidRPr="009F38A6">
        <w:rPr>
          <w:rFonts w:ascii="Garamond" w:eastAsiaTheme="minorHAnsi" w:hAnsi="Garamond" w:cs="CIDFont+F7"/>
          <w:szCs w:val="22"/>
          <w:lang w:eastAsia="en-US"/>
        </w:rPr>
        <w:t>1.9</w:t>
      </w:r>
      <w:r w:rsidRPr="009F38A6">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815C41"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1.10</w:t>
      </w:r>
      <w:r w:rsidRPr="009F38A6">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rsidR="00A50348"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1.11</w:t>
      </w:r>
      <w:r w:rsidRPr="009F38A6">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rsidR="00936C92" w:rsidRPr="009F38A6"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7</w:t>
      </w:r>
      <w:r w:rsidR="00936C92" w:rsidRPr="009F38A6">
        <w:rPr>
          <w:rFonts w:ascii="Garamond" w:hAnsi="Garamond" w:cs="Arial"/>
          <w:b/>
          <w:szCs w:val="22"/>
        </w:rPr>
        <w:t>. DO PAGAMENTO E DO REAJUSTE</w:t>
      </w:r>
    </w:p>
    <w:p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w:t>
      </w:r>
      <w:r w:rsidR="00936C92" w:rsidRPr="009F38A6">
        <w:rPr>
          <w:rFonts w:ascii="Garamond" w:hAnsi="Garamond" w:cstheme="minorHAnsi"/>
          <w:noProof/>
          <w:szCs w:val="22"/>
        </w:rPr>
        <w:t xml:space="preserve"> O faturamento será efetuado à medida que forem realizadas as entregas dos itens e de acordo com as parcelas proporcionais à cada</w:t>
      </w:r>
      <w:r w:rsidRPr="009F38A6">
        <w:rPr>
          <w:rFonts w:ascii="Garamond" w:hAnsi="Garamond" w:cstheme="minorHAnsi"/>
          <w:noProof/>
          <w:szCs w:val="22"/>
        </w:rPr>
        <w:t xml:space="preserve"> liquidação,</w:t>
      </w:r>
      <w:r w:rsidR="00936C92" w:rsidRPr="009F38A6">
        <w:rPr>
          <w:rFonts w:ascii="Garamond" w:hAnsi="Garamond" w:cstheme="minorHAnsi"/>
          <w:noProof/>
          <w:szCs w:val="22"/>
        </w:rPr>
        <w:t xml:space="preserve"> empenho, e o pagamento será em favor da empresa, no prazo de  </w:t>
      </w:r>
      <w:r w:rsidR="00330AAC">
        <w:rPr>
          <w:rFonts w:ascii="Garamond" w:hAnsi="Garamond" w:cstheme="minorHAnsi"/>
          <w:b/>
          <w:noProof/>
          <w:szCs w:val="22"/>
        </w:rPr>
        <w:t>1</w:t>
      </w:r>
      <w:r w:rsidR="00936C92" w:rsidRPr="009F38A6">
        <w:rPr>
          <w:rFonts w:ascii="Garamond" w:hAnsi="Garamond" w:cstheme="minorHAnsi"/>
          <w:b/>
          <w:noProof/>
          <w:szCs w:val="22"/>
        </w:rPr>
        <w:t>0 (</w:t>
      </w:r>
      <w:r w:rsidR="00330AAC">
        <w:rPr>
          <w:rFonts w:ascii="Garamond" w:hAnsi="Garamond" w:cstheme="minorHAnsi"/>
          <w:b/>
          <w:noProof/>
          <w:szCs w:val="22"/>
        </w:rPr>
        <w:t>dez</w:t>
      </w:r>
      <w:r w:rsidR="00936C92" w:rsidRPr="009F38A6">
        <w:rPr>
          <w:rFonts w:ascii="Garamond" w:hAnsi="Garamond" w:cstheme="minorHAnsi"/>
          <w:b/>
          <w:noProof/>
          <w:szCs w:val="22"/>
        </w:rPr>
        <w:t>) dias</w:t>
      </w:r>
      <w:r w:rsidR="00936C92" w:rsidRPr="009F38A6">
        <w:rPr>
          <w:rFonts w:ascii="Garamond" w:hAnsi="Garamond" w:cstheme="minorHAnsi"/>
          <w:noProof/>
          <w:szCs w:val="22"/>
        </w:rPr>
        <w:t xml:space="preserve"> contados </w:t>
      </w:r>
      <w:r w:rsidR="00330AAC">
        <w:rPr>
          <w:rFonts w:ascii="Garamond" w:hAnsi="Garamond" w:cstheme="minorHAnsi"/>
          <w:noProof/>
          <w:szCs w:val="22"/>
        </w:rPr>
        <w:t xml:space="preserve">da liquidação da nota fiscal e </w:t>
      </w:r>
      <w:r w:rsidR="00936C92" w:rsidRPr="009F38A6">
        <w:rPr>
          <w:rFonts w:ascii="Garamond" w:hAnsi="Garamond" w:cstheme="minorHAnsi"/>
          <w:noProof/>
          <w:szCs w:val="22"/>
        </w:rPr>
        <w:t>da data de entrega do faturamento, após a aceitação e atesto das Notas Fiscais/Faturas;</w:t>
      </w:r>
    </w:p>
    <w:p w:rsidR="00936C92" w:rsidRPr="009F38A6"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9F38A6">
        <w:rPr>
          <w:rFonts w:ascii="Garamond" w:hAnsi="Garamond" w:cstheme="minorHAnsi"/>
          <w:noProof/>
          <w:szCs w:val="22"/>
        </w:rPr>
        <w:t>7.</w:t>
      </w:r>
      <w:r w:rsidR="00936C92" w:rsidRPr="009F38A6">
        <w:rPr>
          <w:rFonts w:ascii="Garamond" w:hAnsi="Garamond" w:cstheme="minorHAnsi"/>
          <w:noProof/>
          <w:szCs w:val="22"/>
        </w:rPr>
        <w:t>1.1 O Pagamento será realizado por meio de depósito em conta bancária em nome da proponente.</w:t>
      </w:r>
    </w:p>
    <w:p w:rsidR="00936C92" w:rsidRPr="009F38A6"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9F38A6">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1.2</w:t>
      </w:r>
      <w:r w:rsidR="00915042" w:rsidRPr="009F38A6">
        <w:rPr>
          <w:rFonts w:ascii="Garamond" w:hAnsi="Garamond" w:cstheme="minorHAnsi"/>
          <w:noProof/>
          <w:szCs w:val="22"/>
        </w:rPr>
        <w:t xml:space="preserve">Após o recebimento do objeto ou prestação do serviço contratado, o contratante terá o prazo de até </w:t>
      </w:r>
      <w:r w:rsidR="00915042" w:rsidRPr="009F38A6">
        <w:rPr>
          <w:rFonts w:ascii="Garamond" w:hAnsi="Garamond" w:cstheme="minorHAnsi"/>
          <w:b/>
          <w:bCs/>
          <w:noProof/>
          <w:szCs w:val="22"/>
        </w:rPr>
        <w:t>05 (cinco) dias</w:t>
      </w:r>
      <w:r w:rsidR="00915042" w:rsidRPr="009F38A6">
        <w:rPr>
          <w:rFonts w:ascii="Garamond" w:hAnsi="Garamond" w:cstheme="minorHAnsi"/>
          <w:noProof/>
          <w:szCs w:val="22"/>
        </w:rPr>
        <w:t xml:space="preserve"> úteis para atestar o recebimento definitivo dele; onde poderá ser reduzido ou dispensado nos casos em que a </w:t>
      </w:r>
      <w:r w:rsidR="00915042" w:rsidRPr="009F38A6">
        <w:rPr>
          <w:rFonts w:ascii="Garamond" w:hAnsi="Garamond" w:cstheme="minorHAnsi"/>
          <w:noProof/>
          <w:szCs w:val="22"/>
        </w:rPr>
        <w:lastRenderedPageBreak/>
        <w:t xml:space="preserve">própria natureza do objeto permitir o recebimento definitivo no ato da entrega; Finalizado o prazo acima, correrá o prazo de </w:t>
      </w:r>
      <w:r w:rsidR="00915042" w:rsidRPr="009F38A6">
        <w:rPr>
          <w:rFonts w:ascii="Garamond" w:hAnsi="Garamond" w:cstheme="minorHAnsi"/>
          <w:b/>
          <w:bCs/>
          <w:noProof/>
          <w:szCs w:val="22"/>
        </w:rPr>
        <w:t>15 (quinze) dias</w:t>
      </w:r>
      <w:r w:rsidR="00915042" w:rsidRPr="009F38A6">
        <w:rPr>
          <w:rFonts w:ascii="Garamond" w:hAnsi="Garamond" w:cstheme="minorHAnsi"/>
          <w:noProof/>
          <w:szCs w:val="22"/>
        </w:rPr>
        <w:t xml:space="preserve"> úteis para fins de liquidação</w:t>
      </w:r>
      <w:r w:rsidR="00936C92" w:rsidRPr="009F38A6">
        <w:rPr>
          <w:rFonts w:ascii="Garamond" w:hAnsi="Garamond" w:cstheme="minorHAnsi"/>
          <w:noProof/>
          <w:szCs w:val="22"/>
        </w:rPr>
        <w:t>;</w:t>
      </w:r>
    </w:p>
    <w:p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7.1.4 O pagamento será realizado proporcionalmente conforme empenho, nos termos e procedimentos desta contratação;</w:t>
      </w:r>
    </w:p>
    <w:p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w:t>
      </w:r>
      <w:r w:rsidRPr="009F38A6">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15042"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7.1.6</w:t>
      </w:r>
      <w:r w:rsidRPr="009F38A6">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FF3987" w:rsidRPr="009F38A6"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7.</w:t>
      </w:r>
      <w:r w:rsidR="00FF3987" w:rsidRPr="009F38A6">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I = (TX / 100) / 365 EM = I x N x VP,</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Onde: I = Índice de atualização financeira;</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TX = Percentual da taxa de juros de mora anual; EM = Encargos moratórios;</w:t>
      </w:r>
    </w:p>
    <w:p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N = N. de dias entre a data prevista para pagamento e a do efetivo pagamento; VP = Valor da parcela em atraso</w:t>
      </w:r>
    </w:p>
    <w:p w:rsidR="001403F0" w:rsidRPr="009F38A6"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7.3 </w:t>
      </w:r>
      <w:r w:rsidRPr="009F38A6">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8</w:t>
      </w:r>
      <w:r w:rsidR="00936C92" w:rsidRPr="009F38A6">
        <w:rPr>
          <w:rFonts w:ascii="Garamond" w:hAnsi="Garamond" w:cs="Arial"/>
          <w:b/>
          <w:szCs w:val="22"/>
        </w:rPr>
        <w:t>. DAS OBRIGAÇÕES DA PROPONENTE</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8.1 – </w:t>
      </w:r>
      <w:r w:rsidRPr="009F38A6">
        <w:rPr>
          <w:rFonts w:ascii="Garamond" w:hAnsi="Garamond"/>
          <w:b/>
          <w:bCs/>
          <w:szCs w:val="22"/>
        </w:rPr>
        <w:t xml:space="preserve">CONTRATADA </w:t>
      </w:r>
    </w:p>
    <w:p w:rsidR="00A8355E"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4 A inadimplência da Contratada com referência aos tributos, não transfere ao contratante a responsabilidade por seu pagamento.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5 Fornecer o objeto nas condições estipuladas neste, mediante a nota de empenho do Contratante, efetivando controle do fornecimento do objeto conforme o caso, através de relatório.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6 Considerar pelo preço ajustado, os valores das despesas decorrentes do custo do objeto respectivo e da manutenção do prazo de garantia, e ainda, caso seja necessária </w:t>
      </w:r>
      <w:r w:rsidRPr="009F38A6">
        <w:rPr>
          <w:rFonts w:ascii="Garamond" w:hAnsi="Garamond"/>
          <w:szCs w:val="22"/>
        </w:rPr>
        <w:t>à</w:t>
      </w:r>
      <w:r w:rsidR="003617AF" w:rsidRPr="009F38A6">
        <w:rPr>
          <w:rFonts w:ascii="Garamond" w:hAnsi="Garamond"/>
          <w:szCs w:val="22"/>
        </w:rPr>
        <w:t xml:space="preserve"> sua posterior devolução ou reparação, se estiver fora de especificação contratada, com defeitos, desajustes e afins.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8 Manter as condições de habilitação, </w:t>
      </w:r>
      <w:proofErr w:type="spellStart"/>
      <w:r w:rsidR="003617AF" w:rsidRPr="009F38A6">
        <w:rPr>
          <w:rFonts w:ascii="Garamond" w:hAnsi="Garamond"/>
          <w:szCs w:val="22"/>
        </w:rPr>
        <w:t>duante</w:t>
      </w:r>
      <w:proofErr w:type="spellEnd"/>
      <w:r w:rsidR="003617AF" w:rsidRPr="009F38A6">
        <w:rPr>
          <w:rFonts w:ascii="Garamond" w:hAnsi="Garamond"/>
          <w:szCs w:val="22"/>
        </w:rPr>
        <w:t xml:space="preserve"> o período da contratação, incluindo suas renovações quando houver.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9 Sujeitar-se às disposições do Código de Proteção do Consumidor, instituído pela Lei nº 8.078, de 11 de setembro de 1990.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10 Nos termos do artigo 48, parágrafo único, da Lei nº 14.133, de 2021, é vedado ao contratado, fazer contratações nos impedimentos ali trazidos.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13 Comunicar ao Fiscal do contrato, no prazo de estipulado 24 (vinte e quatro) horas, qualquer ocorrência anormal ou acidente que se verifique no local da execução do objeto contratual.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w:t>
      </w:r>
      <w:r w:rsidR="003617AF" w:rsidRPr="009F38A6">
        <w:rPr>
          <w:rFonts w:ascii="Garamond" w:hAnsi="Garamond"/>
          <w:szCs w:val="22"/>
        </w:rPr>
        <w:lastRenderedPageBreak/>
        <w:t xml:space="preserve">previsto inicialmente em sua proposta não seja satisfatório para o atendimento do objeto da contratação, exceto quando ocorrer algum dos eventos arrolados no art. 124, II, d, da Lei nº 14.133, de 2021.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15 Cumprir, além dos postulados legais vigentes de âmbito federal, estadual ou municipal, as normas de segurança do contratante.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20 A Contratada deve se atentar com o correto descarte de materiais e resíduos.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Cumprir, os postulados legais vigentes de âmbito federal, estadual ou municipal. </w:t>
      </w:r>
    </w:p>
    <w:p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 xml:space="preserve">22 Considerando o objeto a ser contratado, os possíveis impactos ambientais, seriam o descarte incorreto das embalagens e insumos tóxicos </w:t>
      </w:r>
      <w:r w:rsidRPr="009F38A6">
        <w:rPr>
          <w:rFonts w:ascii="Garamond" w:hAnsi="Garamond"/>
          <w:szCs w:val="22"/>
        </w:rPr>
        <w:t>deles</w:t>
      </w:r>
      <w:r w:rsidR="003617AF"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9</w:t>
      </w:r>
      <w:r w:rsidR="00936C92" w:rsidRPr="009F38A6">
        <w:rPr>
          <w:rFonts w:ascii="Garamond" w:hAnsi="Garamond" w:cs="Arial"/>
          <w:b/>
          <w:szCs w:val="22"/>
        </w:rPr>
        <w:t>. DAS OBRIGAÇÕES DO MUNICÍPIO</w:t>
      </w:r>
    </w:p>
    <w:p w:rsidR="003617AF" w:rsidRPr="009F38A6"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9.1 </w:t>
      </w:r>
      <w:r w:rsidR="003617AF" w:rsidRPr="009F38A6">
        <w:rPr>
          <w:rFonts w:ascii="Garamond" w:eastAsiaTheme="minorHAnsi" w:hAnsi="Garamond" w:cs="Arial-BoldMT"/>
          <w:b/>
          <w:szCs w:val="22"/>
          <w:lang w:eastAsia="en-US"/>
        </w:rPr>
        <w:t>CONTRATANTE</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9.1.3 Acompanhar e fiscalizar a contratação podendo sustar, mandar fazer ou desfazer qualquer objeto quando ele não estiver dentro das normas e especificações, comunicando a Compromitente as irregularidades observadas na execução do objeto</w:t>
      </w:r>
    </w:p>
    <w:p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9.1.5 Permitir o acesso dos funcionários da contratada, às dependências do CONTRATANTE, para cumprimento do objeto contratado.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9.1.6 Caso necessário solicitar as certidões negativas e demais procedimentos.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9.1.7 Aplicar ao Contratado as sanções previstas na lei e neste Contrato.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9.1.8 Cientificar o órgão de representação judicial para adoção das medidas cabíveis quando do descumprimento de obrigações pelo Contratado.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9.1.11 Responder eventuais pedidos de </w:t>
      </w:r>
      <w:proofErr w:type="spellStart"/>
      <w:r w:rsidRPr="009F38A6">
        <w:rPr>
          <w:rFonts w:ascii="Garamond" w:hAnsi="Garamond"/>
          <w:szCs w:val="22"/>
        </w:rPr>
        <w:t>reestabelecimento</w:t>
      </w:r>
      <w:proofErr w:type="spellEnd"/>
      <w:r w:rsidRPr="009F38A6">
        <w:rPr>
          <w:rFonts w:ascii="Garamond" w:hAnsi="Garamond"/>
          <w:szCs w:val="22"/>
        </w:rPr>
        <w:t xml:space="preserve">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936C92" w:rsidRPr="009F38A6" w:rsidRDefault="003617AF"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9.1.13 O Contratante providenciará a devida destinação das embalagens utilizadas no consumo. </w:t>
      </w:r>
    </w:p>
    <w:p w:rsidR="0089024C" w:rsidRPr="009F38A6"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10</w:t>
      </w:r>
      <w:r w:rsidR="0089024C" w:rsidRPr="009F38A6">
        <w:rPr>
          <w:rFonts w:ascii="Garamond" w:hAnsi="Garamond" w:cs="Arial"/>
          <w:b/>
          <w:szCs w:val="22"/>
        </w:rPr>
        <w:t>. DA</w:t>
      </w:r>
      <w:r w:rsidRPr="009F38A6">
        <w:rPr>
          <w:rFonts w:ascii="Garamond" w:hAnsi="Garamond" w:cs="Arial"/>
          <w:b/>
          <w:szCs w:val="22"/>
        </w:rPr>
        <w:t xml:space="preserve"> PRÁTICA DE FRAUDE E CORRUPÇÃO</w:t>
      </w:r>
    </w:p>
    <w:p w:rsidR="00FF3987" w:rsidRPr="009F38A6"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10.1 </w:t>
      </w:r>
      <w:r w:rsidR="00FF3987" w:rsidRPr="009F38A6">
        <w:rPr>
          <w:rFonts w:ascii="Garamond" w:eastAsiaTheme="minorHAnsi" w:hAnsi="Garamond" w:cs="CIDFont+F7"/>
          <w:szCs w:val="22"/>
          <w:lang w:eastAsia="en-US"/>
        </w:rPr>
        <w:t>A CONTRATADA DECLARA QUE ESTÁ CIENTE E CONCORDA NOS TERMOS ABAIXO: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b) Prática fraudulenta: a falsificação ou omissão dos fatos, com objetivo de influenciar o processo de licitação ou de execução de contrato;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c) Prática colusiva: esquematizar ou estabelecer um acordo entre dois ou mais licitantes, com ou sem o conhecimento de representantes ou prepostos do órgão licitador, visando estabelecer preços em níveis artificiais e não-competitivos;</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1403F0" w:rsidRPr="009F38A6"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11. DO REAJUSTE</w:t>
      </w:r>
      <w:r w:rsidR="00DD231C" w:rsidRPr="009F38A6">
        <w:rPr>
          <w:rFonts w:ascii="Garamond" w:hAnsi="Garamond" w:cs="Arial"/>
          <w:b/>
          <w:szCs w:val="22"/>
        </w:rPr>
        <w:t>, DAS ALTERAÇÕES E ACRESCIMO</w:t>
      </w:r>
    </w:p>
    <w:p w:rsidR="001A54F3" w:rsidRPr="009F38A6"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rsidR="001353C9" w:rsidRPr="009F38A6" w:rsidRDefault="001353C9" w:rsidP="00AA49E6">
      <w:pPr>
        <w:autoSpaceDE w:val="0"/>
        <w:autoSpaceDN w:val="0"/>
        <w:adjustRightInd w:val="0"/>
        <w:spacing w:before="120" w:after="120" w:line="360" w:lineRule="auto"/>
        <w:jc w:val="center"/>
        <w:rPr>
          <w:rFonts w:ascii="Garamond" w:hAnsi="Garamond" w:cstheme="minorHAnsi"/>
          <w:b/>
          <w:szCs w:val="22"/>
        </w:rPr>
      </w:pPr>
    </w:p>
    <w:p w:rsidR="006048E8" w:rsidRPr="009F38A6" w:rsidRDefault="006048E8" w:rsidP="00AA49E6">
      <w:pPr>
        <w:autoSpaceDE w:val="0"/>
        <w:autoSpaceDN w:val="0"/>
        <w:adjustRightInd w:val="0"/>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II </w:t>
      </w:r>
      <w:r w:rsidRPr="009F38A6">
        <w:rPr>
          <w:rFonts w:ascii="Garamond" w:hAnsi="Garamond" w:cs="Arial"/>
          <w:b/>
          <w:szCs w:val="22"/>
        </w:rPr>
        <w:t>DECLARAÇÃO ÚNICA A SER FIRMADA E INSERIDA NO SISTEMA ELETRÔNICO</w:t>
      </w:r>
    </w:p>
    <w:p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Ao Pregoeiro Municipal de Colorado.</w:t>
      </w:r>
    </w:p>
    <w:p w:rsidR="006048E8" w:rsidRPr="009F38A6" w:rsidRDefault="007D47AB" w:rsidP="00AA49E6">
      <w:pPr>
        <w:pStyle w:val="Recuodecorpodetexto"/>
        <w:spacing w:before="120" w:after="120" w:line="360" w:lineRule="auto"/>
        <w:jc w:val="left"/>
        <w:rPr>
          <w:rFonts w:ascii="Garamond" w:hAnsi="Garamond" w:cstheme="minorHAnsi"/>
          <w:sz w:val="22"/>
          <w:szCs w:val="22"/>
          <w:u w:val="none"/>
        </w:rPr>
      </w:pPr>
      <w:r>
        <w:rPr>
          <w:rFonts w:ascii="Garamond" w:hAnsi="Garamond" w:cstheme="minorHAnsi"/>
          <w:sz w:val="22"/>
          <w:szCs w:val="22"/>
          <w:u w:val="none"/>
        </w:rPr>
        <w:t>Pregão Eletrônico nº ***/2025</w:t>
      </w:r>
    </w:p>
    <w:p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lastRenderedPageBreak/>
        <w:t>Cumpre o disposto no inciso XXXIII do artigo 7° da Constituição Federal, relativamente ao trabalho do menor;</w:t>
      </w:r>
    </w:p>
    <w:p w:rsidR="00F57A58" w:rsidRPr="009F38A6"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rsidR="007F3EA3"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6048E8" w:rsidRPr="009F38A6"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rsidR="006048E8" w:rsidRPr="009F38A6"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9F38A6">
        <w:rPr>
          <w:rFonts w:ascii="Garamond" w:hAnsi="Garamond" w:cstheme="minorHAnsi"/>
          <w:sz w:val="22"/>
          <w:szCs w:val="22"/>
          <w:u w:val="none"/>
        </w:rPr>
        <w:t>Da Fraude e da Corrupção</w:t>
      </w:r>
      <w:r w:rsidR="006048E8" w:rsidRPr="009F38A6">
        <w:rPr>
          <w:rFonts w:ascii="Garamond" w:hAnsi="Garamond" w:cstheme="minorHAnsi"/>
          <w:sz w:val="22"/>
          <w:szCs w:val="22"/>
          <w:u w:val="none"/>
        </w:rPr>
        <w:t>, definem-se as seguintes práticas.</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f.1 </w:t>
      </w:r>
      <w:r w:rsidR="006048E8" w:rsidRPr="009F38A6">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f.2 </w:t>
      </w:r>
      <w:r w:rsidR="006048E8" w:rsidRPr="009F38A6">
        <w:rPr>
          <w:rFonts w:ascii="Garamond" w:hAnsi="Garamond" w:cstheme="minorHAnsi"/>
          <w:sz w:val="22"/>
          <w:szCs w:val="22"/>
          <w:u w:val="none"/>
        </w:rPr>
        <w:t>“prática fraudulenta” a falsificação ou omissão dos fatos, com o objetivo de influenciar o processo de licitação ou de execução de contrato;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f.3</w:t>
      </w:r>
      <w:r w:rsidR="006048E8" w:rsidRPr="009F38A6">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proofErr w:type="gramStart"/>
      <w:r w:rsidRPr="009F38A6">
        <w:rPr>
          <w:rFonts w:ascii="Garamond" w:hAnsi="Garamond" w:cstheme="minorHAnsi"/>
          <w:sz w:val="22"/>
          <w:szCs w:val="22"/>
          <w:u w:val="none"/>
        </w:rPr>
        <w:t>f.</w:t>
      </w:r>
      <w:proofErr w:type="gramEnd"/>
      <w:r w:rsidRPr="009F38A6">
        <w:rPr>
          <w:rFonts w:ascii="Garamond" w:hAnsi="Garamond" w:cstheme="minorHAnsi"/>
          <w:sz w:val="22"/>
          <w:szCs w:val="22"/>
          <w:u w:val="none"/>
        </w:rPr>
        <w:t xml:space="preserve">4 </w:t>
      </w:r>
      <w:r w:rsidR="006048E8" w:rsidRPr="009F38A6">
        <w:rPr>
          <w:rFonts w:ascii="Garamond" w:hAnsi="Garamond" w:cstheme="minorHAnsi"/>
          <w:sz w:val="22"/>
          <w:szCs w:val="22"/>
          <w:u w:val="none"/>
        </w:rPr>
        <w:t>“</w:t>
      </w:r>
      <w:r w:rsidRPr="009F38A6">
        <w:rPr>
          <w:rFonts w:ascii="Garamond" w:hAnsi="Garamond" w:cstheme="minorHAnsi"/>
          <w:sz w:val="22"/>
          <w:szCs w:val="22"/>
          <w:u w:val="none"/>
        </w:rPr>
        <w:t>prática</w:t>
      </w:r>
      <w:r w:rsidR="006048E8" w:rsidRPr="009F38A6">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rsidR="001C7743"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f.5 </w:t>
      </w:r>
      <w:r w:rsidR="006048E8" w:rsidRPr="009F38A6">
        <w:rPr>
          <w:rFonts w:ascii="Garamond" w:hAnsi="Garamond" w:cstheme="minorHAnsi"/>
          <w:sz w:val="22"/>
          <w:szCs w:val="22"/>
          <w:u w:val="none"/>
        </w:rPr>
        <w:t>“</w:t>
      </w:r>
      <w:r w:rsidR="007F3EA3" w:rsidRPr="009F38A6">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w:t>
      </w:r>
      <w:r w:rsidRPr="009F38A6">
        <w:rPr>
          <w:rFonts w:ascii="Garamond" w:hAnsi="Garamond" w:cstheme="minorHAnsi"/>
          <w:sz w:val="22"/>
          <w:szCs w:val="22"/>
          <w:u w:val="none"/>
        </w:rPr>
        <w:t xml:space="preserve"> multilateral </w:t>
      </w:r>
      <w:r w:rsidR="007F3EA3" w:rsidRPr="009F38A6">
        <w:rPr>
          <w:rFonts w:ascii="Garamond" w:hAnsi="Garamond" w:cstheme="minorHAnsi"/>
          <w:sz w:val="22"/>
          <w:szCs w:val="22"/>
          <w:u w:val="none"/>
        </w:rPr>
        <w:t>promover inspeção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f.6 </w:t>
      </w:r>
      <w:r w:rsidR="006048E8" w:rsidRPr="009F38A6">
        <w:rPr>
          <w:rFonts w:ascii="Garamond" w:hAnsi="Garamond" w:cstheme="minorHAnsi"/>
          <w:sz w:val="22"/>
          <w:szCs w:val="22"/>
          <w:u w:val="none"/>
        </w:rPr>
        <w:t xml:space="preserve">Na </w:t>
      </w:r>
      <w:proofErr w:type="spellStart"/>
      <w:r w:rsidR="006048E8" w:rsidRPr="009F38A6">
        <w:rPr>
          <w:rFonts w:ascii="Garamond" w:hAnsi="Garamond" w:cstheme="minorHAnsi"/>
          <w:sz w:val="22"/>
          <w:szCs w:val="22"/>
          <w:u w:val="none"/>
        </w:rPr>
        <w:t>hipósete</w:t>
      </w:r>
      <w:proofErr w:type="spellEnd"/>
      <w:r w:rsidR="006048E8" w:rsidRPr="009F38A6">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f.7 </w:t>
      </w:r>
      <w:r w:rsidR="006048E8" w:rsidRPr="009F38A6">
        <w:rPr>
          <w:rFonts w:ascii="Garamond" w:hAnsi="Garamond" w:cstheme="minorHAnsi"/>
          <w:sz w:val="22"/>
          <w:szCs w:val="22"/>
          <w:u w:val="none"/>
        </w:rPr>
        <w:t xml:space="preserve">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w:t>
      </w:r>
      <w:r w:rsidR="006048E8" w:rsidRPr="009F38A6">
        <w:rPr>
          <w:rFonts w:ascii="Garamond" w:hAnsi="Garamond" w:cstheme="minorHAnsi"/>
          <w:sz w:val="22"/>
          <w:szCs w:val="22"/>
          <w:u w:val="none"/>
        </w:rPr>
        <w:lastRenderedPageBreak/>
        <w:t>por ele formalmente indicadas possam inspecionar o local de execução do contrato e todos os documentos, contas e registros relacionados à licitação e à execução do contrato.</w:t>
      </w:r>
    </w:p>
    <w:p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Cumpriu plenamente os requisitos de habilitação, conforme exigidos pelo Edital em </w:t>
      </w:r>
      <w:r w:rsidR="00EA2C4E" w:rsidRPr="009F38A6">
        <w:rPr>
          <w:rFonts w:ascii="Garamond" w:hAnsi="Garamond" w:cstheme="minorHAnsi"/>
          <w:sz w:val="22"/>
          <w:szCs w:val="22"/>
          <w:u w:val="none"/>
        </w:rPr>
        <w:t>referência;</w:t>
      </w:r>
    </w:p>
    <w:p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Se sujeita a todas as exigências, especificações e termos estabelecidos neste Pregão Eletrônico e seus anexos, bem como, sob as penas cabíveis, declara que,</w:t>
      </w:r>
    </w:p>
    <w:p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048E8" w:rsidRPr="009F38A6" w:rsidRDefault="006048E8" w:rsidP="00AA49E6">
      <w:pPr>
        <w:pStyle w:val="Recuodecorpodetexto"/>
        <w:spacing w:before="120" w:after="120" w:line="360" w:lineRule="auto"/>
        <w:rPr>
          <w:rFonts w:ascii="Garamond" w:hAnsi="Garamond" w:cstheme="minorHAnsi"/>
          <w:b/>
          <w:sz w:val="22"/>
          <w:szCs w:val="22"/>
        </w:rPr>
      </w:pPr>
      <w:r w:rsidRPr="009F38A6">
        <w:rPr>
          <w:rFonts w:ascii="Garamond" w:hAnsi="Garamond" w:cstheme="minorHAnsi"/>
          <w:b/>
          <w:sz w:val="22"/>
          <w:szCs w:val="22"/>
        </w:rPr>
        <w:t>DECLARA QUE:</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RESPONÁVEL POR ASSINAR O CONTRATO:</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NOME:</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CPF: </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RG:</w:t>
      </w:r>
      <w:r w:rsidRPr="009F38A6">
        <w:rPr>
          <w:rFonts w:ascii="Garamond" w:hAnsi="Garamond" w:cstheme="minorHAnsi"/>
          <w:sz w:val="22"/>
          <w:szCs w:val="22"/>
          <w:u w:val="none"/>
        </w:rPr>
        <w:tab/>
      </w:r>
      <w:r w:rsidRPr="009F38A6">
        <w:rPr>
          <w:rFonts w:ascii="Garamond" w:hAnsi="Garamond" w:cstheme="minorHAnsi"/>
          <w:sz w:val="22"/>
          <w:szCs w:val="22"/>
          <w:u w:val="none"/>
        </w:rPr>
        <w:tab/>
        <w:t>ORGÃO EMISSOR:</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ENDEREÇO:</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COMUNICAÇÃO</w:t>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Pr="009F38A6">
        <w:rPr>
          <w:rFonts w:ascii="Garamond" w:hAnsi="Garamond" w:cstheme="minorHAnsi"/>
          <w:sz w:val="22"/>
          <w:szCs w:val="22"/>
          <w:u w:val="none"/>
        </w:rPr>
        <w:t>FONE GERAL:</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PARA ENVIAR EMPENHOS:</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E-mail </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PARA ENVIO DO CONTRATO/ATAS:</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DADOS PARA CRÉDITO</w:t>
      </w:r>
    </w:p>
    <w:p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BANCO</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AGÊNCIA:</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CONTA CORRENTE</w:t>
      </w:r>
    </w:p>
    <w:p w:rsidR="006048E8" w:rsidRPr="009F38A6" w:rsidRDefault="006048E8" w:rsidP="00AA49E6">
      <w:pPr>
        <w:pStyle w:val="Recuodecorpodetexto"/>
        <w:spacing w:before="120" w:after="120" w:line="360" w:lineRule="auto"/>
        <w:jc w:val="center"/>
        <w:rPr>
          <w:rFonts w:ascii="Garamond" w:hAnsi="Garamond" w:cstheme="minorHAnsi"/>
          <w:sz w:val="22"/>
          <w:szCs w:val="22"/>
          <w:u w:val="none"/>
        </w:rPr>
      </w:pPr>
      <w:r w:rsidRPr="009F38A6">
        <w:rPr>
          <w:rFonts w:ascii="Garamond" w:hAnsi="Garamond" w:cstheme="minorHAnsi"/>
          <w:sz w:val="22"/>
          <w:szCs w:val="22"/>
          <w:u w:val="none"/>
        </w:rPr>
        <w:t>__________</w:t>
      </w:r>
      <w:r w:rsidR="007D47AB">
        <w:rPr>
          <w:rFonts w:ascii="Garamond" w:hAnsi="Garamond" w:cstheme="minorHAnsi"/>
          <w:sz w:val="22"/>
          <w:szCs w:val="22"/>
          <w:u w:val="none"/>
        </w:rPr>
        <w:t>_, ____ de _____________ de 2025</w:t>
      </w:r>
      <w:r w:rsidRPr="009F38A6">
        <w:rPr>
          <w:rFonts w:ascii="Garamond" w:hAnsi="Garamond" w:cstheme="minorHAnsi"/>
          <w:sz w:val="22"/>
          <w:szCs w:val="22"/>
          <w:u w:val="none"/>
        </w:rPr>
        <w:t>.</w:t>
      </w:r>
    </w:p>
    <w:p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ANEXO II - A DECLARAÇÃO DE MICROEMPRESA, EMPRESA DE PEQUNENO PORTE, MEI</w:t>
      </w:r>
    </w:p>
    <w:p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(SE FOR O CASO)</w:t>
      </w: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Ao Pregoeiro Municipal de Colorado.</w:t>
      </w:r>
    </w:p>
    <w:p w:rsidR="00EA2C4E" w:rsidRPr="009F38A6" w:rsidRDefault="007D47AB" w:rsidP="00AA49E6">
      <w:pPr>
        <w:pStyle w:val="Recuodecorpodetexto"/>
        <w:spacing w:before="120" w:after="120" w:line="360" w:lineRule="auto"/>
        <w:jc w:val="left"/>
        <w:rPr>
          <w:rFonts w:ascii="Garamond" w:hAnsi="Garamond" w:cstheme="minorHAnsi"/>
          <w:bCs/>
          <w:sz w:val="22"/>
          <w:szCs w:val="22"/>
          <w:u w:val="none"/>
        </w:rPr>
      </w:pPr>
      <w:r>
        <w:rPr>
          <w:rFonts w:ascii="Garamond" w:hAnsi="Garamond" w:cstheme="minorHAnsi"/>
          <w:bCs/>
          <w:sz w:val="22"/>
          <w:szCs w:val="22"/>
          <w:u w:val="none"/>
        </w:rPr>
        <w:t>Pregão Eletrônico nº ***/2025</w:t>
      </w:r>
    </w:p>
    <w:p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p>
    <w:p w:rsidR="006048E8"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
          <w:sz w:val="22"/>
          <w:szCs w:val="22"/>
          <w:u w:val="none"/>
        </w:rPr>
        <w:tab/>
      </w:r>
      <w:r w:rsidRPr="009F38A6">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rsidR="00EA2C4E" w:rsidRPr="009F38A6" w:rsidRDefault="00EA2C4E" w:rsidP="00AA49E6">
      <w:pPr>
        <w:pStyle w:val="Recuodecorpodetexto"/>
        <w:spacing w:before="120" w:after="120" w:line="360" w:lineRule="auto"/>
        <w:ind w:firstLine="709"/>
        <w:rPr>
          <w:rFonts w:ascii="Garamond" w:hAnsi="Garamond" w:cstheme="minorHAnsi"/>
          <w:bCs/>
          <w:sz w:val="22"/>
          <w:szCs w:val="22"/>
          <w:u w:val="none"/>
        </w:rPr>
      </w:pPr>
      <w:r w:rsidRPr="009F38A6">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 em</w:t>
      </w:r>
      <w:r w:rsidR="007E46DF">
        <w:rPr>
          <w:rFonts w:ascii="Garamond" w:hAnsi="Garamond" w:cstheme="minorHAnsi"/>
          <w:bCs/>
          <w:sz w:val="22"/>
          <w:szCs w:val="22"/>
          <w:u w:val="none"/>
        </w:rPr>
        <w:t xml:space="preserve"> _____ de __________ de 2025</w:t>
      </w:r>
    </w:p>
    <w:p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_______________________________________________</w:t>
      </w:r>
    </w:p>
    <w:p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(nome e assinatura do representante legal da proponente)</w:t>
      </w:r>
    </w:p>
    <w:p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rsidR="007D47AB" w:rsidRDefault="007D47AB" w:rsidP="00AA49E6">
      <w:pPr>
        <w:pStyle w:val="Recuodecorpodetexto"/>
        <w:widowControl/>
        <w:spacing w:before="120" w:after="120" w:line="360" w:lineRule="auto"/>
        <w:jc w:val="center"/>
        <w:rPr>
          <w:rFonts w:ascii="Garamond" w:hAnsi="Garamond" w:cstheme="minorHAnsi"/>
          <w:b/>
          <w:sz w:val="22"/>
          <w:szCs w:val="22"/>
          <w:u w:val="none"/>
        </w:rPr>
      </w:pPr>
    </w:p>
    <w:p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A</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9F38A6">
        <w:rPr>
          <w:rFonts w:ascii="Garamond" w:eastAsiaTheme="minorHAnsi" w:hAnsi="Garamond" w:cs="CIDFont+F7"/>
          <w:b/>
          <w:szCs w:val="22"/>
          <w:lang w:eastAsia="en-US"/>
        </w:rPr>
        <w:t>MODELO DE PROPOSTA COMERCIAL</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7D47AB">
        <w:rPr>
          <w:rFonts w:ascii="Garamond" w:eastAsiaTheme="minorHAnsi" w:hAnsi="Garamond" w:cs="CIDFont+F7"/>
          <w:szCs w:val="22"/>
          <w:lang w:eastAsia="en-US"/>
        </w:rPr>
        <w:t>de Pregão Eletrônico nº ***/2025</w:t>
      </w:r>
      <w:r w:rsidRPr="009F38A6">
        <w:rPr>
          <w:rFonts w:ascii="Garamond" w:eastAsiaTheme="minorHAnsi" w:hAnsi="Garamond" w:cs="CIDFont+F7"/>
          <w:szCs w:val="22"/>
          <w:lang w:eastAsia="en-US"/>
        </w:rPr>
        <w:t>.</w:t>
      </w:r>
    </w:p>
    <w:tbl>
      <w:tblPr>
        <w:tblW w:w="0" w:type="auto"/>
        <w:tblInd w:w="108" w:type="dxa"/>
        <w:tblCellMar>
          <w:left w:w="10" w:type="dxa"/>
          <w:right w:w="10" w:type="dxa"/>
        </w:tblCellMar>
        <w:tblLook w:val="04A0"/>
      </w:tblPr>
      <w:tblGrid>
        <w:gridCol w:w="553"/>
        <w:gridCol w:w="6408"/>
        <w:gridCol w:w="628"/>
        <w:gridCol w:w="857"/>
        <w:gridCol w:w="468"/>
        <w:gridCol w:w="1301"/>
      </w:tblGrid>
      <w:tr w:rsidR="006048E8" w:rsidRPr="009F38A6"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Valor</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unitário</w:t>
            </w:r>
          </w:p>
        </w:tc>
      </w:tr>
      <w:tr w:rsidR="006048E8" w:rsidRPr="009F38A6"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r>
    </w:tbl>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szCs w:val="22"/>
          <w:lang w:eastAsia="en-US"/>
        </w:rPr>
        <w:t>A PROPONENTE DECLARA QUE:</w:t>
      </w:r>
    </w:p>
    <w:p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rsidR="000A6FC3"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w:t>
      </w:r>
      <w:r w:rsidRPr="009F38A6">
        <w:rPr>
          <w:rFonts w:ascii="Garamond" w:eastAsiaTheme="minorHAnsi" w:hAnsi="Garamond" w:cs="CIDFont+F7"/>
          <w:szCs w:val="22"/>
          <w:lang w:eastAsia="en-US"/>
        </w:rPr>
        <w:lastRenderedPageBreak/>
        <w:t xml:space="preserve">necessárias até o local da execução do serviço ou fornecimento do material conforme estabelecido neste edital, não cabendo ao Município quaisquer ônus adicionais ou subsidiários. </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 xml:space="preserve">VALIDADE DA PROPOSTA: xx 60 (sessenta) </w:t>
      </w:r>
      <w:r w:rsidR="0035766C" w:rsidRPr="009F38A6">
        <w:rPr>
          <w:rFonts w:ascii="Garamond" w:eastAsiaTheme="minorHAnsi" w:hAnsi="Garamond" w:cs="Arial"/>
          <w:b/>
          <w:bCs/>
          <w:szCs w:val="22"/>
          <w:lang w:eastAsia="en-US"/>
        </w:rPr>
        <w:t xml:space="preserve">dias </w:t>
      </w:r>
      <w:r w:rsidRPr="009F38A6">
        <w:rPr>
          <w:rFonts w:ascii="Garamond" w:eastAsiaTheme="minorHAnsi" w:hAnsi="Garamond" w:cs="Arial"/>
          <w:b/>
          <w:bCs/>
          <w:szCs w:val="22"/>
          <w:lang w:eastAsia="en-US"/>
        </w:rPr>
        <w:t xml:space="preserve">mínimo </w:t>
      </w:r>
    </w:p>
    <w:p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FORMA DE PAGAMENTO: de acordo com o contido no edital.</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Conta Corrente</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Agencia </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Banco</w:t>
      </w:r>
      <w:r w:rsidR="000A6FC3" w:rsidRPr="009F38A6">
        <w:rPr>
          <w:rFonts w:ascii="Garamond" w:eastAsiaTheme="minorHAnsi" w:hAnsi="Garamond" w:cs="Arial"/>
          <w:szCs w:val="22"/>
          <w:lang w:eastAsia="en-US"/>
        </w:rPr>
        <w:t xml:space="preserve"> **********</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r w:rsidRPr="009F38A6">
        <w:rPr>
          <w:rFonts w:ascii="Garamond" w:eastAsiaTheme="minorHAnsi" w:hAnsi="Garamond" w:cs="Arial"/>
          <w:szCs w:val="22"/>
          <w:lang w:eastAsia="en-US"/>
        </w:rPr>
        <w:t>xxxxxxxxxxxxxx</w:t>
      </w:r>
      <w:proofErr w:type="spellEnd"/>
      <w:r w:rsidRPr="009F38A6">
        <w:rPr>
          <w:rFonts w:ascii="Garamond" w:eastAsiaTheme="minorHAnsi" w:hAnsi="Garamond" w:cs="Arial"/>
          <w:szCs w:val="22"/>
          <w:lang w:eastAsia="en-US"/>
        </w:rPr>
        <w:t xml:space="preserve">, em xx de </w:t>
      </w:r>
      <w:proofErr w:type="spellStart"/>
      <w:r w:rsidRPr="009F38A6">
        <w:rPr>
          <w:rFonts w:ascii="Garamond" w:eastAsiaTheme="minorHAnsi" w:hAnsi="Garamond" w:cs="Arial"/>
          <w:szCs w:val="22"/>
          <w:lang w:eastAsia="en-US"/>
        </w:rPr>
        <w:t>xxxxxxxxxxx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w:t>
      </w:r>
      <w:proofErr w:type="spellEnd"/>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nome e assinatura do responsável da proponente</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gramStart"/>
      <w:r w:rsidRPr="009F38A6">
        <w:rPr>
          <w:rFonts w:ascii="Garamond" w:eastAsiaTheme="minorHAnsi" w:hAnsi="Garamond" w:cs="Arial"/>
          <w:szCs w:val="22"/>
          <w:lang w:eastAsia="en-US"/>
        </w:rPr>
        <w:t>Nota :</w:t>
      </w:r>
      <w:proofErr w:type="gramEnd"/>
      <w:r w:rsidRPr="009F38A6">
        <w:rPr>
          <w:rFonts w:ascii="Garamond" w:eastAsiaTheme="minorHAnsi" w:hAnsi="Garamond" w:cs="Arial"/>
          <w:szCs w:val="22"/>
          <w:lang w:eastAsia="en-US"/>
        </w:rPr>
        <w:t xml:space="preserve">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B</w:t>
      </w:r>
    </w:p>
    <w:p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9F38A6">
        <w:rPr>
          <w:rFonts w:ascii="Garamond" w:eastAsiaTheme="minorHAnsi" w:hAnsi="Garamond" w:cs="Arial"/>
          <w:szCs w:val="22"/>
          <w:lang w:eastAsia="en-US"/>
        </w:rPr>
        <w:t>MODELO DE PROPOSTA READEQUADA</w:t>
      </w:r>
    </w:p>
    <w:p w:rsidR="006048E8" w:rsidRPr="009F38A6"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9F38A6">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lastRenderedPageBreak/>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tblPr>
      <w:tblGrid>
        <w:gridCol w:w="4387"/>
        <w:gridCol w:w="9"/>
        <w:gridCol w:w="2184"/>
        <w:gridCol w:w="2635"/>
      </w:tblGrid>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Razão Social: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CNPJ: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Inscrição Estadual: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Endereço: </w:t>
            </w:r>
          </w:p>
        </w:tc>
      </w:tr>
      <w:tr w:rsidR="006048E8" w:rsidRPr="009F38A6"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CEP: </w:t>
            </w:r>
          </w:p>
        </w:tc>
      </w:tr>
      <w:tr w:rsidR="006048E8" w:rsidRPr="009F38A6"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Fax: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E-mail: </w:t>
            </w:r>
          </w:p>
        </w:tc>
      </w:tr>
      <w:tr w:rsidR="006048E8" w:rsidRPr="009F38A6"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Pessoa para contato: </w:t>
            </w:r>
          </w:p>
        </w:tc>
      </w:tr>
    </w:tbl>
    <w:p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9F38A6">
        <w:rPr>
          <w:rFonts w:ascii="Garamond" w:eastAsiaTheme="minorHAnsi" w:hAnsi="Garamond" w:cs="Arial"/>
          <w:b/>
          <w:szCs w:val="22"/>
          <w:lang w:eastAsia="en-US"/>
        </w:rPr>
        <w:t>05 (Cinco)</w:t>
      </w:r>
      <w:r w:rsidRPr="009F38A6">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conseqüência, abertura de Processo Administrativo, com aplicação de sanções previstas na Lei </w:t>
      </w:r>
      <w:r w:rsidR="00E51270" w:rsidRPr="009F38A6">
        <w:rPr>
          <w:rFonts w:ascii="Garamond" w:eastAsiaTheme="minorHAnsi" w:hAnsi="Garamond" w:cs="Arial"/>
          <w:szCs w:val="22"/>
          <w:lang w:eastAsia="en-US"/>
        </w:rPr>
        <w:t>14.133</w:t>
      </w:r>
      <w:r w:rsidRPr="009F38A6">
        <w:rPr>
          <w:rFonts w:ascii="Garamond" w:eastAsiaTheme="minorHAnsi" w:hAnsi="Garamond" w:cs="Arial"/>
          <w:szCs w:val="22"/>
          <w:lang w:eastAsia="en-US"/>
        </w:rPr>
        <w:t>/</w:t>
      </w:r>
      <w:r w:rsidR="00E51270" w:rsidRPr="009F38A6">
        <w:rPr>
          <w:rFonts w:ascii="Garamond" w:eastAsiaTheme="minorHAnsi" w:hAnsi="Garamond" w:cs="Arial"/>
          <w:szCs w:val="22"/>
          <w:lang w:eastAsia="en-US"/>
        </w:rPr>
        <w:t>2021</w:t>
      </w:r>
      <w:r w:rsidRPr="009F38A6">
        <w:rPr>
          <w:rFonts w:ascii="Garamond" w:eastAsiaTheme="minorHAnsi" w:hAnsi="Garamond" w:cs="Arial"/>
          <w:szCs w:val="22"/>
          <w:lang w:eastAsia="en-US"/>
        </w:rPr>
        <w:t>.</w:t>
      </w:r>
    </w:p>
    <w:p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7D47AB" w:rsidRDefault="007D47AB" w:rsidP="00AA49E6">
      <w:pPr>
        <w:spacing w:before="120" w:after="120" w:line="360" w:lineRule="auto"/>
        <w:jc w:val="center"/>
        <w:rPr>
          <w:rFonts w:ascii="Garamond" w:hAnsi="Garamond" w:cs="Arial"/>
          <w:b/>
          <w:szCs w:val="22"/>
        </w:rPr>
      </w:pPr>
    </w:p>
    <w:p w:rsidR="00D23CFF" w:rsidRPr="009F38A6" w:rsidRDefault="00D23CFF" w:rsidP="00AA49E6">
      <w:pPr>
        <w:spacing w:before="120" w:after="120" w:line="360" w:lineRule="auto"/>
        <w:jc w:val="center"/>
        <w:rPr>
          <w:rFonts w:ascii="Garamond" w:hAnsi="Garamond" w:cs="Arial"/>
          <w:szCs w:val="22"/>
        </w:rPr>
      </w:pPr>
      <w:r w:rsidRPr="009F38A6">
        <w:rPr>
          <w:rFonts w:ascii="Garamond" w:hAnsi="Garamond" w:cs="Arial"/>
          <w:b/>
          <w:szCs w:val="22"/>
        </w:rPr>
        <w:t xml:space="preserve">ANEXO </w:t>
      </w:r>
      <w:r w:rsidR="00E51270" w:rsidRPr="009F38A6">
        <w:rPr>
          <w:rFonts w:ascii="Garamond" w:hAnsi="Garamond" w:cs="Arial"/>
          <w:b/>
          <w:szCs w:val="22"/>
        </w:rPr>
        <w:t>I</w:t>
      </w:r>
      <w:r w:rsidRPr="009F38A6">
        <w:rPr>
          <w:rFonts w:ascii="Garamond" w:hAnsi="Garamond" w:cs="Arial"/>
          <w:b/>
          <w:szCs w:val="22"/>
        </w:rPr>
        <w:t>V - MINUTA DA ATA DE REGISTRO DE PREÇOS</w:t>
      </w:r>
    </w:p>
    <w:p w:rsidR="00D23CFF" w:rsidRPr="009F38A6"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9F38A6">
        <w:rPr>
          <w:rFonts w:ascii="Garamond" w:eastAsiaTheme="minorHAnsi" w:hAnsi="Garamond" w:cs="Arial-BoldMT"/>
          <w:b/>
          <w:bCs/>
          <w:szCs w:val="22"/>
          <w:lang w:eastAsia="en-US"/>
        </w:rPr>
        <w:t xml:space="preserve">ATA DE REGISTRO DE PREÇOS </w:t>
      </w:r>
      <w:r w:rsidR="007030FF" w:rsidRPr="009F38A6">
        <w:rPr>
          <w:rFonts w:ascii="Garamond" w:eastAsiaTheme="minorHAnsi" w:hAnsi="Garamond" w:cs="Arial-BoldMT"/>
          <w:b/>
          <w:bCs/>
          <w:szCs w:val="22"/>
          <w:lang w:eastAsia="en-US"/>
        </w:rPr>
        <w:t>Nº XXXX/202</w:t>
      </w:r>
      <w:r w:rsidR="007D47AB">
        <w:rPr>
          <w:rFonts w:ascii="Garamond" w:eastAsiaTheme="minorHAnsi" w:hAnsi="Garamond" w:cs="Arial-BoldMT"/>
          <w:b/>
          <w:bCs/>
          <w:szCs w:val="22"/>
          <w:lang w:eastAsia="en-US"/>
        </w:rPr>
        <w:t>5</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Aos ......... dias do mês de ............ do ano de dois mil e vinte e </w:t>
      </w:r>
      <w:r w:rsidR="000F5AE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nas dependências do paço, </w:t>
      </w:r>
      <w:proofErr w:type="spellStart"/>
      <w:r w:rsidRPr="009F38A6">
        <w:rPr>
          <w:rFonts w:ascii="Garamond" w:eastAsiaTheme="minorHAnsi" w:hAnsi="Garamond" w:cs="Arial-BoldMT"/>
          <w:bCs/>
          <w:szCs w:val="22"/>
          <w:lang w:eastAsia="en-US"/>
        </w:rPr>
        <w:t>Muinicípio</w:t>
      </w:r>
      <w:proofErr w:type="spellEnd"/>
      <w:r w:rsidRPr="009F38A6">
        <w:rPr>
          <w:rFonts w:ascii="Garamond" w:eastAsiaTheme="minorHAnsi" w:hAnsi="Garamond" w:cs="Arial-BoldMT"/>
          <w:bCs/>
          <w:szCs w:val="22"/>
          <w:lang w:eastAsia="en-US"/>
        </w:rPr>
        <w:t xml:space="preserve">  de Colorado inscrito no CNPJ 76.970.326/0001-03, situado na Avenida Brasil nº 1250, Centro, Colo</w:t>
      </w:r>
      <w:r w:rsidR="007D47AB">
        <w:rPr>
          <w:rFonts w:ascii="Garamond" w:eastAsiaTheme="minorHAnsi" w:hAnsi="Garamond" w:cs="Arial-BoldMT"/>
          <w:bCs/>
          <w:szCs w:val="22"/>
          <w:lang w:eastAsia="en-US"/>
        </w:rPr>
        <w:t xml:space="preserve">rado, PR, neste ato representada por sua Prefeita </w:t>
      </w:r>
      <w:proofErr w:type="spellStart"/>
      <w:r w:rsidR="007D47AB">
        <w:rPr>
          <w:rFonts w:ascii="Garamond" w:eastAsiaTheme="minorHAnsi" w:hAnsi="Garamond" w:cs="Arial-BoldMT"/>
          <w:bCs/>
          <w:szCs w:val="22"/>
          <w:lang w:eastAsia="en-US"/>
        </w:rPr>
        <w:t>Rosimeire</w:t>
      </w:r>
      <w:proofErr w:type="spellEnd"/>
      <w:r w:rsidR="007D47AB">
        <w:rPr>
          <w:rFonts w:ascii="Garamond" w:eastAsiaTheme="minorHAnsi" w:hAnsi="Garamond" w:cs="Arial-BoldMT"/>
          <w:bCs/>
          <w:szCs w:val="22"/>
          <w:lang w:eastAsia="en-US"/>
        </w:rPr>
        <w:t xml:space="preserve"> </w:t>
      </w:r>
      <w:proofErr w:type="spellStart"/>
      <w:r w:rsidR="007D47AB">
        <w:rPr>
          <w:rFonts w:ascii="Garamond" w:eastAsiaTheme="minorHAnsi" w:hAnsi="Garamond" w:cs="Arial-BoldMT"/>
          <w:bCs/>
          <w:szCs w:val="22"/>
          <w:lang w:eastAsia="en-US"/>
        </w:rPr>
        <w:t>Chiquim</w:t>
      </w:r>
      <w:proofErr w:type="spellEnd"/>
      <w:r w:rsidR="007D47AB" w:rsidRPr="009F38A6">
        <w:rPr>
          <w:rFonts w:ascii="Garamond" w:eastAsiaTheme="minorHAnsi" w:hAnsi="Garamond" w:cs="Arial-BoldMT"/>
          <w:bCs/>
          <w:szCs w:val="22"/>
          <w:lang w:eastAsia="en-US"/>
        </w:rPr>
        <w:t xml:space="preserve">, portador da cédula de identidade R.G. nº </w:t>
      </w:r>
      <w:r w:rsidR="007D47AB">
        <w:rPr>
          <w:rFonts w:ascii="Garamond" w:eastAsiaTheme="minorHAnsi" w:hAnsi="Garamond" w:cs="Arial-BoldMT"/>
          <w:bCs/>
          <w:szCs w:val="22"/>
          <w:lang w:eastAsia="en-US"/>
        </w:rPr>
        <w:t>10612882</w:t>
      </w:r>
      <w:r w:rsidR="007D47AB" w:rsidRPr="009F38A6">
        <w:rPr>
          <w:rFonts w:ascii="Garamond" w:eastAsiaTheme="minorHAnsi" w:hAnsi="Garamond" w:cs="Arial-BoldMT"/>
          <w:bCs/>
          <w:szCs w:val="22"/>
          <w:lang w:eastAsia="en-US"/>
        </w:rPr>
        <w:t>-S</w:t>
      </w:r>
      <w:r w:rsidR="007D47AB">
        <w:rPr>
          <w:rFonts w:ascii="Garamond" w:eastAsiaTheme="minorHAnsi" w:hAnsi="Garamond" w:cs="Arial-BoldMT"/>
          <w:bCs/>
          <w:szCs w:val="22"/>
          <w:lang w:eastAsia="en-US"/>
        </w:rPr>
        <w:t>E</w:t>
      </w:r>
      <w:r w:rsidR="007D47AB" w:rsidRPr="009F38A6">
        <w:rPr>
          <w:rFonts w:ascii="Garamond" w:eastAsiaTheme="minorHAnsi" w:hAnsi="Garamond" w:cs="Arial-BoldMT"/>
          <w:bCs/>
          <w:szCs w:val="22"/>
          <w:lang w:eastAsia="en-US"/>
        </w:rPr>
        <w:t>SP/</w:t>
      </w:r>
      <w:r w:rsidR="007D47AB">
        <w:rPr>
          <w:rFonts w:ascii="Garamond" w:eastAsiaTheme="minorHAnsi" w:hAnsi="Garamond" w:cs="Arial-BoldMT"/>
          <w:bCs/>
          <w:szCs w:val="22"/>
          <w:lang w:eastAsia="en-US"/>
        </w:rPr>
        <w:t>MT</w:t>
      </w:r>
      <w:r w:rsidR="007D47AB" w:rsidRPr="009F38A6">
        <w:rPr>
          <w:rFonts w:ascii="Garamond" w:eastAsiaTheme="minorHAnsi" w:hAnsi="Garamond" w:cs="Arial-BoldMT"/>
          <w:bCs/>
          <w:szCs w:val="22"/>
          <w:lang w:eastAsia="en-US"/>
        </w:rPr>
        <w:t xml:space="preserve">, CPF nº </w:t>
      </w:r>
      <w:r w:rsidR="007D47AB">
        <w:rPr>
          <w:rFonts w:ascii="Garamond" w:eastAsiaTheme="minorHAnsi" w:hAnsi="Garamond" w:cs="Arial-BoldMT"/>
          <w:bCs/>
          <w:szCs w:val="22"/>
          <w:lang w:eastAsia="en-US"/>
        </w:rPr>
        <w:t>650.581.781-68</w:t>
      </w:r>
      <w:r w:rsidRPr="009F38A6">
        <w:rPr>
          <w:rFonts w:ascii="Garamond" w:eastAsiaTheme="minorHAnsi" w:hAnsi="Garamond" w:cs="Arial-BoldMT"/>
          <w:bCs/>
          <w:szCs w:val="22"/>
          <w:lang w:eastAsia="en-US"/>
        </w:rPr>
        <w:t xml:space="preserve">, portador da cédula de identidade R.G. nº 1.415.390-SSP/PR, CPF nº 387.938.149-68, nos termos da Lei nº </w:t>
      </w:r>
      <w:r w:rsidR="00E51270" w:rsidRPr="009F38A6">
        <w:rPr>
          <w:rFonts w:ascii="Garamond" w:eastAsiaTheme="minorHAnsi" w:hAnsi="Garamond" w:cs="Arial-BoldMT"/>
          <w:bCs/>
          <w:szCs w:val="22"/>
          <w:lang w:eastAsia="en-US"/>
        </w:rPr>
        <w:t xml:space="preserve">14.133/2021 </w:t>
      </w:r>
      <w:r w:rsidRPr="009F38A6">
        <w:rPr>
          <w:rFonts w:ascii="Garamond" w:eastAsiaTheme="minorHAnsi" w:hAnsi="Garamond" w:cs="Arial-BoldMT"/>
          <w:bCs/>
          <w:szCs w:val="22"/>
          <w:lang w:eastAsia="en-US"/>
        </w:rPr>
        <w:t>suas alterações, o Decreto</w:t>
      </w:r>
      <w:r w:rsidR="00E51270" w:rsidRPr="009F38A6">
        <w:rPr>
          <w:rFonts w:ascii="Garamond" w:eastAsiaTheme="minorHAnsi" w:hAnsi="Garamond" w:cs="Arial-BoldMT"/>
          <w:bCs/>
          <w:szCs w:val="22"/>
          <w:lang w:eastAsia="en-US"/>
        </w:rPr>
        <w:t>s</w:t>
      </w:r>
      <w:r w:rsidRPr="009F38A6">
        <w:rPr>
          <w:rFonts w:ascii="Garamond" w:eastAsiaTheme="minorHAnsi" w:hAnsi="Garamond" w:cs="Arial-BoldMT"/>
          <w:bCs/>
          <w:szCs w:val="22"/>
          <w:lang w:eastAsia="en-US"/>
        </w:rPr>
        <w:t xml:space="preserve"> Municip</w:t>
      </w:r>
      <w:r w:rsidR="00E51270" w:rsidRPr="009F38A6">
        <w:rPr>
          <w:rFonts w:ascii="Garamond" w:eastAsiaTheme="minorHAnsi" w:hAnsi="Garamond" w:cs="Arial-BoldMT"/>
          <w:bCs/>
          <w:szCs w:val="22"/>
          <w:lang w:eastAsia="en-US"/>
        </w:rPr>
        <w:t>ais</w:t>
      </w:r>
      <w:r w:rsidRPr="009F38A6">
        <w:rPr>
          <w:rFonts w:ascii="Garamond" w:eastAsiaTheme="minorHAnsi" w:hAnsi="Garamond" w:cs="Arial-BoldMT"/>
          <w:bCs/>
          <w:szCs w:val="22"/>
          <w:lang w:eastAsia="en-US"/>
        </w:rPr>
        <w:t xml:space="preserve"> e suas alterações e, das demais normas legais aplicáveis, em face da classificação das propostas apresentadas no Pregão Eletrônico n° ****/202</w:t>
      </w:r>
      <w:r w:rsidR="00E5127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w:t>
      </w:r>
      <w:r w:rsidR="00E51270" w:rsidRPr="009F38A6">
        <w:rPr>
          <w:rFonts w:ascii="Garamond" w:eastAsiaTheme="minorHAnsi" w:hAnsi="Garamond" w:cs="Arial-BoldMT"/>
          <w:bCs/>
          <w:szCs w:val="22"/>
          <w:lang w:eastAsia="en-US"/>
        </w:rPr>
        <w:t xml:space="preserve">Homologado em ***/***/****, </w:t>
      </w:r>
      <w:r w:rsidR="00E51270" w:rsidRPr="009F38A6">
        <w:rPr>
          <w:rFonts w:ascii="Garamond" w:eastAsiaTheme="minorHAnsi" w:hAnsi="Garamond" w:cs="Arial-BoldMT"/>
          <w:bCs/>
          <w:szCs w:val="22"/>
          <w:lang w:eastAsia="en-US"/>
        </w:rPr>
        <w:lastRenderedPageBreak/>
        <w:t>integrante do Processo Administrativo XXX/202</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
          <w:szCs w:val="22"/>
          <w:lang w:eastAsia="en-US"/>
        </w:rPr>
        <w:t xml:space="preserve">RESOLVE </w:t>
      </w:r>
      <w:r w:rsidRPr="009F38A6">
        <w:rPr>
          <w:rFonts w:ascii="Garamond" w:eastAsiaTheme="minorHAnsi" w:hAnsi="Garamond" w:cs="Arial-BoldMT"/>
          <w:bCs/>
          <w:szCs w:val="22"/>
          <w:lang w:eastAsia="en-US"/>
        </w:rPr>
        <w:t xml:space="preserve">registrar os preçospelos termos e sua Proposta que </w:t>
      </w:r>
      <w:r w:rsidR="000F5AE0" w:rsidRPr="009F38A6">
        <w:rPr>
          <w:rFonts w:ascii="Garamond" w:eastAsiaTheme="minorHAnsi" w:hAnsi="Garamond" w:cs="Arial-BoldMT"/>
          <w:bCs/>
          <w:szCs w:val="22"/>
          <w:lang w:eastAsia="en-US"/>
        </w:rPr>
        <w:t xml:space="preserve">a empresa </w:t>
      </w:r>
      <w:proofErr w:type="spellStart"/>
      <w:r w:rsidR="000F5AE0" w:rsidRPr="009F38A6">
        <w:rPr>
          <w:rFonts w:ascii="Garamond" w:eastAsiaTheme="minorHAnsi" w:hAnsi="Garamond" w:cs="Arial-BoldMT"/>
          <w:bCs/>
          <w:szCs w:val="22"/>
          <w:lang w:eastAsia="en-US"/>
        </w:rPr>
        <w:t>xxxxxxxxxx</w:t>
      </w:r>
      <w:proofErr w:type="spellEnd"/>
      <w:r w:rsidRPr="009F38A6">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ao final assinado, com o(s) preço(s) do(s)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abaixo relacionado(s).</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PRIMEIRA – DO OBJETO, PREÇOS E ITENS DE EXECUÇÃO.</w:t>
      </w:r>
    </w:p>
    <w:p w:rsidR="0006034A" w:rsidRPr="009F38A6"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presente Ata tem por objeto o registro de preços para a eventual contratação </w:t>
      </w:r>
      <w:proofErr w:type="gramStart"/>
      <w:r w:rsidRPr="009F38A6">
        <w:rPr>
          <w:rFonts w:ascii="Garamond" w:eastAsiaTheme="minorHAnsi" w:hAnsi="Garamond" w:cs="Arial-BoldMT"/>
          <w:bCs/>
          <w:szCs w:val="22"/>
          <w:lang w:eastAsia="en-US"/>
        </w:rPr>
        <w:t>de ...</w:t>
      </w:r>
      <w:proofErr w:type="gramEnd"/>
      <w:r w:rsidRPr="009F38A6">
        <w:rPr>
          <w:rFonts w:ascii="Garamond" w:eastAsiaTheme="minorHAnsi" w:hAnsi="Garamond" w:cs="Arial-BoldMT"/>
          <w:bCs/>
          <w:szCs w:val="22"/>
          <w:lang w:eastAsia="en-US"/>
        </w:rPr>
        <w:t xml:space="preserve">..... , especificado(s) no(s) </w:t>
      </w:r>
      <w:proofErr w:type="gramStart"/>
      <w:r w:rsidRPr="009F38A6">
        <w:rPr>
          <w:rFonts w:ascii="Garamond" w:eastAsiaTheme="minorHAnsi" w:hAnsi="Garamond" w:cs="Arial-BoldMT"/>
          <w:bCs/>
          <w:szCs w:val="22"/>
          <w:lang w:eastAsia="en-US"/>
        </w:rPr>
        <w:t>item(</w:t>
      </w:r>
      <w:proofErr w:type="spellStart"/>
      <w:proofErr w:type="gramEnd"/>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do .......... Termo de Referência, anexo ...... [do edital de Licitação nº ........../20...] ou [do Aviso da Contratação Direta nº], que é parte integrante desta Ata, assim como as propostas cujos preços tenham sido registrados, independentemente de transcrição</w:t>
      </w:r>
    </w:p>
    <w:p w:rsidR="00D23CFF" w:rsidRPr="009F38A6"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O preço registrado, as especificações do objeto, as quantidades mínimas e máximas de cada </w:t>
      </w:r>
      <w:proofErr w:type="gramStart"/>
      <w:r w:rsidRPr="009F38A6">
        <w:rPr>
          <w:rFonts w:ascii="Garamond" w:eastAsiaTheme="minorHAnsi" w:hAnsi="Garamond" w:cs="Arial-BoldMT"/>
          <w:bCs/>
          <w:szCs w:val="22"/>
          <w:lang w:eastAsia="en-US"/>
        </w:rPr>
        <w:t>item ,</w:t>
      </w:r>
      <w:proofErr w:type="gramEnd"/>
      <w:r w:rsidRPr="009F38A6">
        <w:rPr>
          <w:rFonts w:ascii="Garamond" w:eastAsiaTheme="minorHAnsi" w:hAnsi="Garamond" w:cs="Arial-BoldMT"/>
          <w:bCs/>
          <w:szCs w:val="22"/>
          <w:lang w:eastAsia="en-US"/>
        </w:rPr>
        <w:t xml:space="preserve"> fornecedor(es) e as demais condições ofertadas na(s) proposta(s) são as que seguem:</w:t>
      </w:r>
      <w:r w:rsidR="00D23CFF" w:rsidRPr="009F38A6">
        <w:rPr>
          <w:rFonts w:ascii="Garamond" w:eastAsiaTheme="minorHAnsi" w:hAnsi="Garamond" w:cs="Arial-BoldMT"/>
          <w:bCs/>
          <w:szCs w:val="22"/>
          <w:lang w:eastAsia="en-US"/>
        </w:rPr>
        <w:t>:</w:t>
      </w:r>
    </w:p>
    <w:tbl>
      <w:tblPr>
        <w:tblStyle w:val="Tabelacomgrade"/>
        <w:tblW w:w="0" w:type="auto"/>
        <w:tblLook w:val="04A0"/>
      </w:tblPr>
      <w:tblGrid>
        <w:gridCol w:w="620"/>
        <w:gridCol w:w="5718"/>
        <w:gridCol w:w="936"/>
        <w:gridCol w:w="808"/>
        <w:gridCol w:w="1364"/>
        <w:gridCol w:w="975"/>
      </w:tblGrid>
      <w:tr w:rsidR="00D23CFF" w:rsidRPr="009F38A6"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MARCA</w:t>
            </w:r>
          </w:p>
        </w:tc>
      </w:tr>
      <w:tr w:rsidR="00D23CFF" w:rsidRPr="009F38A6"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9F38A6" w:rsidRDefault="00D23CFF" w:rsidP="00AA49E6">
            <w:pPr>
              <w:pStyle w:val="Recuodecorpodetexto"/>
              <w:widowControl/>
              <w:spacing w:before="120" w:after="120" w:line="360" w:lineRule="auto"/>
              <w:rPr>
                <w:rFonts w:ascii="Garamond" w:hAnsi="Garamond"/>
                <w:sz w:val="22"/>
                <w:szCs w:val="22"/>
                <w:u w:val="none"/>
              </w:rPr>
            </w:pPr>
          </w:p>
        </w:tc>
      </w:tr>
    </w:tbl>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1.2.1-O regime de execução desta contratação será unitário.</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1.3-Vinculam esta contratação:</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w:t>
      </w:r>
      <w:r w:rsidR="003D351B" w:rsidRPr="009F38A6">
        <w:rPr>
          <w:rFonts w:ascii="Garamond" w:eastAsiaTheme="minorHAnsi" w:hAnsi="Garamond" w:cs="Arial-BoldMT"/>
          <w:bCs/>
          <w:szCs w:val="22"/>
          <w:lang w:eastAsia="en-US"/>
        </w:rPr>
        <w:t xml:space="preserve">– Documento de demanda e </w:t>
      </w:r>
      <w:r w:rsidRPr="009F38A6">
        <w:rPr>
          <w:rFonts w:ascii="Garamond" w:eastAsiaTheme="minorHAnsi" w:hAnsi="Garamond" w:cs="Arial-BoldMT"/>
          <w:bCs/>
          <w:szCs w:val="22"/>
          <w:lang w:eastAsia="en-US"/>
        </w:rPr>
        <w:t>Termo de referência.</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 - Edital da Licitação em sua integralidade bem como, seus anexos. c - Proposta de Preços da empresa vencedora.</w:t>
      </w:r>
    </w:p>
    <w:p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d - Eventuais anexos dos </w:t>
      </w:r>
      <w:proofErr w:type="spellStart"/>
      <w:r w:rsidRPr="009F38A6">
        <w:rPr>
          <w:rFonts w:ascii="Garamond" w:eastAsiaTheme="minorHAnsi" w:hAnsi="Garamond" w:cs="Arial-BoldMT"/>
          <w:bCs/>
          <w:szCs w:val="22"/>
          <w:lang w:eastAsia="en-US"/>
        </w:rPr>
        <w:t>coumentos</w:t>
      </w:r>
      <w:proofErr w:type="spellEnd"/>
      <w:r w:rsidRPr="009F38A6">
        <w:rPr>
          <w:rFonts w:ascii="Garamond" w:eastAsiaTheme="minorHAnsi" w:hAnsi="Garamond" w:cs="Arial-BoldMT"/>
          <w:bCs/>
          <w:szCs w:val="22"/>
          <w:lang w:eastAsia="en-US"/>
        </w:rPr>
        <w:t xml:space="preserve"> supracitados</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Pr="009F38A6">
        <w:rPr>
          <w:rFonts w:ascii="Garamond" w:eastAsiaTheme="minorHAnsi" w:hAnsi="Garamond" w:cs="Arial-BoldMT"/>
          <w:bCs/>
          <w:szCs w:val="22"/>
          <w:lang w:eastAsia="en-US"/>
        </w:rPr>
        <w:tab/>
        <w:t>– Da natureza do objeto</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003D351B"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ab/>
        <w:t xml:space="preserve">- O objeto desta contratação é caracterizado como comum, conforme justificativa constante no </w:t>
      </w:r>
      <w:r w:rsidR="003D351B" w:rsidRPr="009F38A6">
        <w:rPr>
          <w:rFonts w:ascii="Garamond" w:eastAsiaTheme="minorHAnsi" w:hAnsi="Garamond" w:cs="Arial-BoldMT"/>
          <w:bCs/>
          <w:szCs w:val="22"/>
          <w:lang w:eastAsia="en-US"/>
        </w:rPr>
        <w:t>Termo de Referência</w:t>
      </w:r>
      <w:r w:rsidRPr="009F38A6">
        <w:rPr>
          <w:rFonts w:ascii="Garamond" w:eastAsiaTheme="minorHAnsi" w:hAnsi="Garamond" w:cs="Arial-BoldMT"/>
          <w:bCs/>
          <w:szCs w:val="22"/>
          <w:lang w:eastAsia="en-US"/>
        </w:rPr>
        <w:t>.</w:t>
      </w:r>
    </w:p>
    <w:p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w:t>
      </w:r>
      <w:r w:rsidRPr="009F38A6">
        <w:rPr>
          <w:rFonts w:ascii="Garamond" w:eastAsiaTheme="minorHAnsi" w:hAnsi="Garamond" w:cs="Arial-BoldMT"/>
          <w:bCs/>
          <w:szCs w:val="22"/>
          <w:lang w:eastAsia="en-US"/>
        </w:rPr>
        <w:tab/>
        <w:t>- Fornecimento</w:t>
      </w:r>
    </w:p>
    <w:p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1.5.1</w:t>
      </w:r>
      <w:r w:rsidRPr="009F38A6">
        <w:rPr>
          <w:rFonts w:ascii="Garamond" w:eastAsiaTheme="minorHAnsi" w:hAnsi="Garamond" w:cs="Arial-BoldMT"/>
          <w:bCs/>
          <w:szCs w:val="22"/>
          <w:lang w:eastAsia="en-US"/>
        </w:rPr>
        <w:tab/>
        <w:t>- Este objeto não é considerado fornecimento contínuo conforme termo de refer</w:t>
      </w:r>
      <w:r w:rsidR="00817DB3">
        <w:rPr>
          <w:rFonts w:ascii="Garamond" w:eastAsiaTheme="minorHAnsi" w:hAnsi="Garamond" w:cs="Arial-BoldMT"/>
          <w:bCs/>
          <w:szCs w:val="22"/>
          <w:lang w:eastAsia="en-US"/>
        </w:rPr>
        <w:t>ê</w:t>
      </w:r>
      <w:r w:rsidRPr="009F38A6">
        <w:rPr>
          <w:rFonts w:ascii="Garamond" w:eastAsiaTheme="minorHAnsi" w:hAnsi="Garamond" w:cs="Arial-BoldMT"/>
          <w:bCs/>
          <w:szCs w:val="22"/>
          <w:lang w:eastAsia="en-US"/>
        </w:rPr>
        <w:t>ncia.</w:t>
      </w:r>
    </w:p>
    <w:p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SEGUNDA – VALIDADE DO REGISTRO DE PREÇOS</w:t>
      </w:r>
    </w:p>
    <w:p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2.1 </w:t>
      </w:r>
      <w:r w:rsidR="00DC1DE1" w:rsidRPr="009F38A6">
        <w:rPr>
          <w:rFonts w:ascii="Garamond" w:eastAsiaTheme="minorHAnsi" w:hAnsi="Garamond" w:cs="Arial-BoldMT"/>
          <w:bCs/>
          <w:szCs w:val="22"/>
          <w:lang w:eastAsia="en-US"/>
        </w:rPr>
        <w:t>A presente ata</w:t>
      </w:r>
      <w:r w:rsidR="00D23CFF" w:rsidRPr="009F38A6">
        <w:rPr>
          <w:rFonts w:ascii="Garamond" w:eastAsiaTheme="minorHAnsi" w:hAnsi="Garamond" w:cs="Arial-BoldMT"/>
          <w:bCs/>
          <w:szCs w:val="22"/>
          <w:lang w:eastAsia="en-US"/>
        </w:rPr>
        <w:t xml:space="preserve"> de Registro de preços terá validade por </w:t>
      </w:r>
      <w:r w:rsidR="00D23CFF" w:rsidRPr="009F38A6">
        <w:rPr>
          <w:rFonts w:ascii="Garamond" w:eastAsiaTheme="minorHAnsi" w:hAnsi="Garamond" w:cs="Arial-BoldMT"/>
          <w:b/>
          <w:szCs w:val="22"/>
          <w:lang w:eastAsia="en-US"/>
        </w:rPr>
        <w:t>12 (doze) meses</w:t>
      </w:r>
      <w:r w:rsidR="00D23CFF" w:rsidRPr="009F38A6">
        <w:rPr>
          <w:rFonts w:ascii="Garamond" w:eastAsiaTheme="minorHAnsi" w:hAnsi="Garamond" w:cs="Arial-BoldMT"/>
          <w:bCs/>
          <w:szCs w:val="22"/>
          <w:lang w:eastAsia="en-US"/>
        </w:rPr>
        <w:t xml:space="preserve"> com início de vigência na data de sua respectiva </w:t>
      </w:r>
      <w:r w:rsidR="00DC1DE1" w:rsidRPr="009F38A6">
        <w:rPr>
          <w:rFonts w:ascii="Garamond" w:eastAsiaTheme="minorHAnsi" w:hAnsi="Garamond" w:cs="Arial-BoldMT"/>
          <w:bCs/>
          <w:szCs w:val="22"/>
          <w:lang w:eastAsia="en-US"/>
        </w:rPr>
        <w:t xml:space="preserve">assinatura e divulgados no </w:t>
      </w:r>
      <w:r w:rsidRPr="009F38A6">
        <w:rPr>
          <w:rFonts w:ascii="Garamond" w:eastAsiaTheme="minorHAnsi" w:hAnsi="Garamond" w:cs="Arial-BoldMT"/>
          <w:bCs/>
          <w:szCs w:val="22"/>
          <w:lang w:eastAsia="en-US"/>
        </w:rPr>
        <w:t>PNPC,</w:t>
      </w:r>
      <w:r w:rsidR="00CE7903" w:rsidRPr="009F38A6">
        <w:rPr>
          <w:rFonts w:ascii="Garamond" w:eastAsiaTheme="minorHAnsi" w:hAnsi="Garamond" w:cs="Arial-BoldMT"/>
          <w:bCs/>
          <w:szCs w:val="22"/>
          <w:lang w:eastAsia="en-US"/>
        </w:rPr>
        <w:t xml:space="preserve"> podendo ser prorrogado nos termos artigo 105 da Lei 14.133/2021</w:t>
      </w:r>
      <w:r w:rsidR="00DC1DE1" w:rsidRPr="009F38A6">
        <w:rPr>
          <w:rFonts w:ascii="Garamond" w:eastAsiaTheme="minorHAnsi" w:hAnsi="Garamond" w:cs="Arial-BoldMT"/>
          <w:bCs/>
          <w:szCs w:val="22"/>
          <w:lang w:eastAsia="en-US"/>
        </w:rPr>
        <w:t xml:space="preserve">, </w:t>
      </w:r>
    </w:p>
    <w:p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2.2 O prazo de vigência da ata de registro de preços </w:t>
      </w:r>
      <w:bookmarkStart w:id="5" w:name="_Hlk168053651"/>
      <w:r w:rsidRPr="009F38A6">
        <w:rPr>
          <w:rFonts w:ascii="Garamond" w:eastAsiaTheme="minorHAnsi" w:hAnsi="Garamond" w:cs="Arial-BoldMT"/>
          <w:bCs/>
          <w:szCs w:val="22"/>
          <w:lang w:eastAsia="en-US"/>
        </w:rPr>
        <w:t>poderá ser prorrogado, por igual período, desde que comprovado o preço vantajoso.</w:t>
      </w:r>
    </w:p>
    <w:bookmarkEnd w:id="5"/>
    <w:p w:rsidR="003D351B"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TERCEIRA – DA FACULDADE DE CONTRATAÇÃO</w:t>
      </w:r>
    </w:p>
    <w:p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rsidR="006B3E69"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9F38A6">
        <w:rPr>
          <w:rFonts w:ascii="Garamond" w:eastAsiaTheme="minorHAnsi" w:hAnsi="Garamond" w:cs="Arial-BoldMT"/>
          <w:bCs/>
          <w:szCs w:val="22"/>
          <w:lang w:eastAsia="en-US"/>
        </w:rPr>
        <w:cr/>
      </w:r>
      <w:r w:rsidR="006B3E69" w:rsidRPr="009F38A6">
        <w:rPr>
          <w:rFonts w:ascii="Garamond" w:eastAsiaTheme="minorHAnsi" w:hAnsi="Garamond" w:cs="Arial-BoldMT"/>
          <w:b/>
          <w:szCs w:val="22"/>
          <w:lang w:eastAsia="en-US"/>
        </w:rPr>
        <w:t>CLÁUSULA QUARTA – DA ÓRGÃO GERENCIADOR, ADESÃO E REMANEJAMENTO</w:t>
      </w:r>
    </w:p>
    <w:p w:rsidR="00CE7903"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4.1 O órgão gerenciador deste registro de preços será o Município de Colorado, além do gerenciador não há outros participantes.</w:t>
      </w:r>
    </w:p>
    <w:p w:rsidR="003D351B"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 xml:space="preserve">4.2 Não haverá adesão nesta ata de registro de preços por se tratar de licitação exclusiva do </w:t>
      </w:r>
      <w:proofErr w:type="spellStart"/>
      <w:r w:rsidRPr="00817DB3">
        <w:rPr>
          <w:rFonts w:ascii="Garamond" w:eastAsiaTheme="minorHAnsi" w:hAnsi="Garamond" w:cs="Arial-BoldMT"/>
          <w:bCs/>
          <w:szCs w:val="22"/>
          <w:lang w:eastAsia="en-US"/>
        </w:rPr>
        <w:t>Executvo</w:t>
      </w:r>
      <w:proofErr w:type="spellEnd"/>
      <w:r w:rsidRPr="00817DB3">
        <w:rPr>
          <w:rFonts w:ascii="Garamond" w:eastAsiaTheme="minorHAnsi" w:hAnsi="Garamond" w:cs="Arial-BoldMT"/>
          <w:bCs/>
          <w:szCs w:val="22"/>
          <w:lang w:eastAsia="en-US"/>
        </w:rPr>
        <w:t xml:space="preserve"> Municipal.</w:t>
      </w:r>
    </w:p>
    <w:p w:rsidR="006B3E69"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4.2.1 -Não há limites para adesão, considerando que não há participantes nesta contratação.</w:t>
      </w:r>
    </w:p>
    <w:p w:rsidR="006B3E69" w:rsidRPr="009F38A6" w:rsidRDefault="006B3E69" w:rsidP="00AA49E6">
      <w:pPr>
        <w:autoSpaceDE w:val="0"/>
        <w:autoSpaceDN w:val="0"/>
        <w:adjustRightInd w:val="0"/>
        <w:spacing w:before="120" w:after="120" w:line="360" w:lineRule="auto"/>
        <w:rPr>
          <w:rFonts w:ascii="Garamond" w:hAnsi="Garamond"/>
          <w:szCs w:val="22"/>
        </w:rPr>
      </w:pPr>
      <w:r w:rsidRPr="00817DB3">
        <w:rPr>
          <w:rFonts w:ascii="Garamond" w:eastAsiaTheme="minorHAnsi" w:hAnsi="Garamond" w:cs="Arial-BoldMT"/>
          <w:bCs/>
          <w:szCs w:val="22"/>
          <w:lang w:eastAsia="en-US"/>
        </w:rPr>
        <w:t xml:space="preserve">4.3 </w:t>
      </w:r>
      <w:r w:rsidRPr="00817DB3">
        <w:rPr>
          <w:rFonts w:ascii="Garamond" w:hAnsi="Garamond"/>
          <w:szCs w:val="22"/>
        </w:rPr>
        <w:t>-Não haverá remanejamento, haja vistas que não há participantes nesta contratação.</w:t>
      </w:r>
    </w:p>
    <w:p w:rsidR="006B3E69" w:rsidRPr="009F38A6"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QUINTA – DO CADASTRO DE RESERVA</w:t>
      </w:r>
    </w:p>
    <w:p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5.1 Quando este órgão optar por cadastro reserva, poderá ser incluso na ata de registro de preços, na forma de anexo, o registro:</w:t>
      </w:r>
    </w:p>
    <w:p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aceitarem cotar o objeto com preço igual ao do adjudicatário,observada a classificação na licitação conforme apontado no sistema/plataforma utilizadapor este órgão; e,</w:t>
      </w:r>
    </w:p>
    <w:p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mantiverem sua proposta original;</w:t>
      </w:r>
    </w:p>
    <w:p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Será respeitada, nas contratações, a ordem de classificação dos licitantes oufornecedores registrados na ata.</w:t>
      </w:r>
    </w:p>
    <w:p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.2 - A apresentação de novas propostas na forma deste item não prejudicará o resultadodo certame em relação ao licitante mais bem classificado.</w:t>
      </w:r>
    </w:p>
    <w:p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.3 - Para fins da ordem de classificação, os licitantes ou fornecedores que aceitaremcotar o objeto com preço igual ao do adjudicatário antecederão aqueles que mantiveremsua</w:t>
      </w:r>
      <w:r w:rsidRPr="009F38A6">
        <w:rPr>
          <w:rFonts w:ascii="Garamond" w:eastAsiaTheme="minorHAnsi" w:hAnsi="Garamond" w:cs="Arial-BoldMT"/>
          <w:bCs/>
          <w:szCs w:val="22"/>
          <w:lang w:eastAsia="en-US"/>
        </w:rPr>
        <w:t>s</w:t>
      </w:r>
      <w:r w:rsidR="006B3E69" w:rsidRPr="009F38A6">
        <w:rPr>
          <w:rFonts w:ascii="Garamond" w:eastAsiaTheme="minorHAnsi" w:hAnsi="Garamond" w:cs="Arial-BoldMT"/>
          <w:bCs/>
          <w:szCs w:val="22"/>
          <w:lang w:eastAsia="en-US"/>
        </w:rPr>
        <w:t xml:space="preserve"> propostas original.</w:t>
      </w:r>
    </w:p>
    <w:p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.4 - A habilitação dos licitantes que comporão o cadastro de reserva será efetuadaquando houver necessidade de contratação dos licitantes remanescentes, nas seguinteshipóteses:</w:t>
      </w:r>
    </w:p>
    <w:p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o licitante vencedor não assinar a ata de registro de preços no prazo e nascondições estabelecidos no edital; ou,</w:t>
      </w:r>
    </w:p>
    <w:p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houver o cancelamento do registro do fornecedor ou do registro de preços.</w:t>
      </w:r>
    </w:p>
    <w:p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5</w:t>
      </w:r>
      <w:r w:rsidR="006B3E69" w:rsidRPr="009F38A6">
        <w:rPr>
          <w:rFonts w:ascii="Garamond" w:eastAsiaTheme="minorHAnsi" w:hAnsi="Garamond" w:cs="Arial-BoldMT"/>
          <w:bCs/>
          <w:szCs w:val="22"/>
          <w:lang w:eastAsia="en-US"/>
        </w:rPr>
        <w:t>.5 - Na hipótese de nenhum dos licitantes que aceitaram cotar o objeto com preço igualao do adjudicatário concordar com a contratação nos termos em igual prazo e nascondições propostas pelo primeiro classificado, a Administração, observados o valorestimado e a sua eventual atualização na forma prevista no edital, poderá;</w:t>
      </w:r>
    </w:p>
    <w:p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convocar os licitantes que mantiveram sua proposta original para negociação, na ordemde classificação, com vistas à obtenção de preço melhor, mesmo que acima do preço doadjudicatário; ou</w:t>
      </w:r>
    </w:p>
    <w:p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adjudicar e firmar a contratação nas condições ofertadas pelos licitantesremanescentes, observada a ordem de classificação, quando frustrada a negociação demelhor condição.</w:t>
      </w:r>
    </w:p>
    <w:p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 xml:space="preserve">.6 - Nos casos em que este órgão optar por não realizar o cadastro reserva, serãoconvocados os remanescentes na ordem de </w:t>
      </w:r>
      <w:proofErr w:type="spellStart"/>
      <w:r w:rsidR="006B3E69" w:rsidRPr="009F38A6">
        <w:rPr>
          <w:rFonts w:ascii="Garamond" w:eastAsiaTheme="minorHAnsi" w:hAnsi="Garamond" w:cs="Arial-BoldMT"/>
          <w:bCs/>
          <w:szCs w:val="22"/>
          <w:lang w:eastAsia="en-US"/>
        </w:rPr>
        <w:t>classifiacação</w:t>
      </w:r>
      <w:proofErr w:type="spellEnd"/>
      <w:r w:rsidR="006B3E69" w:rsidRPr="009F38A6">
        <w:rPr>
          <w:rFonts w:ascii="Garamond" w:eastAsiaTheme="minorHAnsi" w:hAnsi="Garamond" w:cs="Arial-BoldMT"/>
          <w:bCs/>
          <w:szCs w:val="22"/>
          <w:lang w:eastAsia="en-US"/>
        </w:rPr>
        <w:t xml:space="preserve"> para obtenção do melhorpreço, nos termos deste edital.</w:t>
      </w:r>
    </w:p>
    <w:p w:rsidR="008666EC" w:rsidRPr="009F38A6"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SEXTA – DA SUBCONTRATAÇÃO E GARANTIA </w:t>
      </w:r>
    </w:p>
    <w:p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6.1 </w:t>
      </w:r>
      <w:r w:rsidRPr="009F38A6">
        <w:rPr>
          <w:rFonts w:ascii="Garamond" w:hAnsi="Garamond"/>
          <w:szCs w:val="22"/>
        </w:rPr>
        <w:t>- Não Haverá subcontratação para o objeto deste instrumento.</w:t>
      </w:r>
    </w:p>
    <w:p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6.2 </w:t>
      </w:r>
      <w:r w:rsidRPr="009F38A6">
        <w:rPr>
          <w:rFonts w:ascii="Garamond" w:hAnsi="Garamond"/>
          <w:szCs w:val="22"/>
        </w:rPr>
        <w:t>Não haverá exigência da garantia da contratação trazidas nos artigos 96 e seguintes da Lei n° 14.133/2021, conforme definido no termo de referência.</w:t>
      </w:r>
    </w:p>
    <w:p w:rsidR="008666EC" w:rsidRPr="009F38A6"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SETIMA – D</w:t>
      </w:r>
      <w:r w:rsidR="00BD1F88" w:rsidRPr="009F38A6">
        <w:rPr>
          <w:rFonts w:ascii="Garamond" w:eastAsiaTheme="minorHAnsi" w:hAnsi="Garamond" w:cs="Arial-BoldMT"/>
          <w:b/>
          <w:szCs w:val="22"/>
          <w:lang w:eastAsia="en-US"/>
        </w:rPr>
        <w:t xml:space="preserve">A SOLICITAÇÃO </w:t>
      </w:r>
    </w:p>
    <w:p w:rsidR="00974C52" w:rsidRPr="009F38A6" w:rsidRDefault="00BD1F88"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9F38A6">
        <w:rPr>
          <w:rFonts w:ascii="Garamond" w:hAnsi="Garamond"/>
          <w:szCs w:val="22"/>
        </w:rPr>
        <w:t>realizado</w:t>
      </w:r>
      <w:r w:rsidRPr="009F38A6">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.4 Havendo alteração de dados cadastrais pela contratada sem aviso prévio ao Contratante, poderá haver aplicação de sanções/penalidades cabíveis. </w:t>
      </w:r>
    </w:p>
    <w:p w:rsidR="00BD1F88" w:rsidRPr="009F38A6"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7</w:t>
      </w:r>
      <w:r w:rsidR="00BD1F88" w:rsidRPr="009F38A6">
        <w:rPr>
          <w:rFonts w:ascii="Garamond" w:hAnsi="Garamond"/>
          <w:szCs w:val="22"/>
        </w:rPr>
        <w:t>.5 - O CONTRATANTE realizará a aquisição do objeto deste edital conforme demanda, necessidade ou disponibilidade de recursos orçamentários</w:t>
      </w:r>
    </w:p>
    <w:p w:rsidR="00AF1FE3" w:rsidRPr="009F38A6"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OITAVA – D</w:t>
      </w:r>
      <w:r w:rsidR="00BB2904" w:rsidRPr="009F38A6">
        <w:rPr>
          <w:rFonts w:ascii="Garamond" w:eastAsiaTheme="minorHAnsi" w:hAnsi="Garamond" w:cs="Arial-BoldMT"/>
          <w:b/>
          <w:szCs w:val="22"/>
          <w:lang w:eastAsia="en-US"/>
        </w:rPr>
        <w:t>O FORNECIMENTO, SERVIÇOS E PRAZOS</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 O fornecidos de forma gradual, durante o transcorrer da vigência contratual, ou seja, da assinatura do contrato até </w:t>
      </w:r>
      <w:r w:rsidR="00817DB3">
        <w:rPr>
          <w:rFonts w:ascii="Garamond" w:eastAsiaTheme="minorHAnsi" w:hAnsi="Garamond" w:cs="Arial-BoldMT"/>
          <w:bCs/>
          <w:szCs w:val="22"/>
          <w:lang w:eastAsia="en-US"/>
        </w:rPr>
        <w:t xml:space="preserve">12 </w:t>
      </w:r>
      <w:r w:rsidRPr="009F38A6">
        <w:rPr>
          <w:rFonts w:ascii="Garamond" w:eastAsiaTheme="minorHAnsi" w:hAnsi="Garamond" w:cs="Arial-BoldMT"/>
          <w:bCs/>
          <w:szCs w:val="22"/>
          <w:lang w:eastAsia="en-US"/>
        </w:rPr>
        <w:t>(</w:t>
      </w:r>
      <w:r w:rsidR="00817DB3">
        <w:rPr>
          <w:rFonts w:ascii="Garamond" w:eastAsiaTheme="minorHAnsi" w:hAnsi="Garamond" w:cs="Arial-BoldMT"/>
          <w:bCs/>
          <w:szCs w:val="22"/>
          <w:lang w:eastAsia="en-US"/>
        </w:rPr>
        <w:t>doze</w:t>
      </w:r>
      <w:r w:rsidRPr="009F38A6">
        <w:rPr>
          <w:rFonts w:ascii="Garamond" w:eastAsiaTheme="minorHAnsi" w:hAnsi="Garamond" w:cs="Arial-BoldMT"/>
          <w:bCs/>
          <w:szCs w:val="22"/>
          <w:lang w:eastAsia="en-US"/>
        </w:rPr>
        <w:t xml:space="preserve">) meses, mediante solicitação com indicação dos quantitativos emitida pela Secretaria Municipal de </w:t>
      </w:r>
      <w:r w:rsidR="00817DB3">
        <w:rPr>
          <w:rFonts w:ascii="Garamond" w:eastAsiaTheme="minorHAnsi" w:hAnsi="Garamond" w:cs="Arial-BoldMT"/>
          <w:bCs/>
          <w:szCs w:val="22"/>
          <w:lang w:eastAsia="en-US"/>
        </w:rPr>
        <w:t>Educação, Cultura e Esporte</w:t>
      </w:r>
      <w:r w:rsidRPr="009F38A6">
        <w:rPr>
          <w:rFonts w:ascii="Garamond" w:eastAsiaTheme="minorHAnsi" w:hAnsi="Garamond" w:cs="Arial-BoldMT"/>
          <w:bCs/>
          <w:szCs w:val="22"/>
          <w:lang w:eastAsia="en-US"/>
        </w:rPr>
        <w:t xml:space="preserve">, através de ordem de compra emitida pelo Departamento de Competente do Município, e o prazo máximo em que o fornecimento deverá ser no máximo </w:t>
      </w:r>
      <w:r w:rsidR="00E54D96">
        <w:rPr>
          <w:rFonts w:ascii="Garamond" w:eastAsiaTheme="minorHAnsi" w:hAnsi="Garamond" w:cs="Arial-BoldMT"/>
          <w:b/>
          <w:szCs w:val="22"/>
          <w:lang w:eastAsia="en-US"/>
        </w:rPr>
        <w:t>10</w:t>
      </w:r>
      <w:r w:rsidRPr="00E54D96">
        <w:rPr>
          <w:rFonts w:ascii="Garamond" w:eastAsiaTheme="minorHAnsi" w:hAnsi="Garamond" w:cs="Arial-BoldMT"/>
          <w:b/>
          <w:szCs w:val="22"/>
          <w:lang w:eastAsia="en-US"/>
        </w:rPr>
        <w:t xml:space="preserve"> (</w:t>
      </w:r>
      <w:r w:rsidR="00E54D96">
        <w:rPr>
          <w:rFonts w:ascii="Garamond" w:eastAsiaTheme="minorHAnsi" w:hAnsi="Garamond" w:cs="Arial-BoldMT"/>
          <w:b/>
          <w:szCs w:val="22"/>
          <w:lang w:eastAsia="en-US"/>
        </w:rPr>
        <w:t>dez</w:t>
      </w:r>
      <w:r w:rsidRPr="00E54D96">
        <w:rPr>
          <w:rFonts w:ascii="Garamond" w:eastAsiaTheme="minorHAnsi" w:hAnsi="Garamond" w:cs="Arial-BoldMT"/>
          <w:b/>
          <w:szCs w:val="22"/>
          <w:lang w:eastAsia="en-US"/>
        </w:rPr>
        <w:t>) dias úteis</w:t>
      </w:r>
      <w:r w:rsidRPr="009F38A6">
        <w:rPr>
          <w:rFonts w:ascii="Garamond" w:eastAsiaTheme="minorHAnsi" w:hAnsi="Garamond" w:cs="Arial-BoldMT"/>
          <w:bCs/>
          <w:szCs w:val="22"/>
          <w:lang w:eastAsia="en-US"/>
        </w:rPr>
        <w:t xml:space="preserve">, conforme demanda e independentes da quantidade solicitada nas dependências do município, considerando que em todos os itens os prazos aqui estipulados </w:t>
      </w:r>
      <w:r w:rsidRPr="009F38A6">
        <w:rPr>
          <w:rFonts w:ascii="Garamond" w:eastAsiaTheme="minorHAnsi" w:hAnsi="Garamond" w:cs="Arial-BoldMT"/>
          <w:bCs/>
          <w:szCs w:val="22"/>
          <w:lang w:eastAsia="en-US"/>
        </w:rPr>
        <w:lastRenderedPageBreak/>
        <w:t>serão computados a partir da data de solicitação efetuada pelo GESTOR, cabendo à licitante vencedora os custos de deslocamento.</w:t>
      </w:r>
    </w:p>
    <w:p w:rsidR="003C0657" w:rsidRPr="009F38A6"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8.1.1 O local para a entrega será na </w:t>
      </w:r>
      <w:r w:rsidR="00C71035">
        <w:rPr>
          <w:rFonts w:ascii="Garamond" w:eastAsiaTheme="minorHAnsi" w:hAnsi="Garamond" w:cs="Arial-BoldMT"/>
          <w:bCs/>
          <w:szCs w:val="22"/>
          <w:lang w:eastAsia="en-US"/>
        </w:rPr>
        <w:t>Secretaria indicada na solicitação de despesa</w:t>
      </w:r>
      <w:r w:rsidRPr="009F38A6">
        <w:rPr>
          <w:rFonts w:ascii="Garamond" w:eastAsiaTheme="minorHAnsi" w:hAnsi="Garamond" w:cs="Arial-BoldMT"/>
          <w:bCs/>
          <w:szCs w:val="22"/>
          <w:lang w:eastAsia="en-US"/>
        </w:rPr>
        <w:t>. Seguindo o horário de expediente do Prefeitura sendo esta das 08</w:t>
      </w:r>
      <w:r w:rsidR="00EB7A18">
        <w:rPr>
          <w:rFonts w:ascii="Garamond" w:eastAsiaTheme="minorHAnsi" w:hAnsi="Garamond" w:cs="Arial-BoldMT"/>
          <w:bCs/>
          <w:szCs w:val="22"/>
          <w:lang w:eastAsia="en-US"/>
        </w:rPr>
        <w:t>h</w:t>
      </w:r>
      <w:r w:rsidRPr="009F38A6">
        <w:rPr>
          <w:rFonts w:ascii="Garamond" w:eastAsiaTheme="minorHAnsi" w:hAnsi="Garamond" w:cs="Arial-BoldMT"/>
          <w:bCs/>
          <w:szCs w:val="22"/>
          <w:lang w:eastAsia="en-US"/>
        </w:rPr>
        <w:t>00 às 1</w:t>
      </w:r>
      <w:r w:rsidR="00EB7A18">
        <w:rPr>
          <w:rFonts w:ascii="Garamond" w:eastAsiaTheme="minorHAnsi" w:hAnsi="Garamond" w:cs="Arial-BoldMT"/>
          <w:bCs/>
          <w:szCs w:val="22"/>
          <w:lang w:eastAsia="en-US"/>
        </w:rPr>
        <w:t>1h3</w:t>
      </w:r>
      <w:r w:rsidRPr="009F38A6">
        <w:rPr>
          <w:rFonts w:ascii="Garamond" w:eastAsiaTheme="minorHAnsi" w:hAnsi="Garamond" w:cs="Arial-BoldMT"/>
          <w:bCs/>
          <w:szCs w:val="22"/>
          <w:lang w:eastAsia="en-US"/>
        </w:rPr>
        <w:t>0</w:t>
      </w:r>
      <w:r w:rsidR="00EB7A18">
        <w:rPr>
          <w:rFonts w:ascii="Garamond" w:eastAsiaTheme="minorHAnsi" w:hAnsi="Garamond" w:cs="Arial-BoldMT"/>
          <w:bCs/>
          <w:szCs w:val="22"/>
          <w:lang w:eastAsia="en-US"/>
        </w:rPr>
        <w:t>min</w:t>
      </w:r>
      <w:r w:rsidRPr="009F38A6">
        <w:rPr>
          <w:rFonts w:ascii="Garamond" w:eastAsiaTheme="minorHAnsi" w:hAnsi="Garamond" w:cs="Arial-BoldMT"/>
          <w:bCs/>
          <w:szCs w:val="22"/>
          <w:lang w:eastAsia="en-US"/>
        </w:rPr>
        <w:t>.</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rsidR="00995EE9" w:rsidRPr="009F38A6"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w:t>
      </w:r>
      <w:r w:rsidR="008C4E44" w:rsidRPr="009F38A6">
        <w:rPr>
          <w:rFonts w:ascii="Garamond" w:eastAsiaTheme="minorHAnsi" w:hAnsi="Garamond" w:cs="Arial-BoldMT"/>
          <w:bCs/>
          <w:szCs w:val="22"/>
          <w:lang w:eastAsia="en-US"/>
        </w:rPr>
        <w:t>5</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rsidR="003C0657" w:rsidRPr="009F38A6"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 xml:space="preserve">8.1.6 </w:t>
      </w:r>
      <w:r w:rsidR="003C0657" w:rsidRPr="009F38A6">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7</w:t>
      </w:r>
      <w:r w:rsidRPr="009F38A6">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Arial-BoldMT"/>
          <w:bCs/>
          <w:szCs w:val="22"/>
          <w:lang w:eastAsia="en-US"/>
        </w:rPr>
        <w:t>pertine</w:t>
      </w:r>
      <w:proofErr w:type="spellEnd"/>
      <w:r w:rsidRPr="009F38A6">
        <w:rPr>
          <w:rFonts w:ascii="Garamond" w:eastAsiaTheme="minorHAnsi" w:hAnsi="Garamond" w:cs="Arial-BoldMT"/>
          <w:bCs/>
          <w:szCs w:val="22"/>
          <w:lang w:eastAsia="en-US"/>
        </w:rPr>
        <w:t xml:space="preserve"> à parcela incontroversa da execução do objeto, para efeito de liquidação e pagamento.</w:t>
      </w:r>
    </w:p>
    <w:p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8</w:t>
      </w:r>
      <w:r w:rsidRPr="009F38A6">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BD1F88"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9</w:t>
      </w:r>
      <w:r w:rsidRPr="009F38A6">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rsidR="00BB2904" w:rsidRPr="009F38A6" w:rsidRDefault="00BB2904" w:rsidP="003C0657">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10</w:t>
      </w:r>
      <w:r w:rsidRPr="009F38A6">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rsidR="00BB2904" w:rsidRPr="009F38A6"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p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lastRenderedPageBreak/>
        <w:t xml:space="preserve">CLÁUSULA NONA – </w:t>
      </w:r>
      <w:r w:rsidRPr="009F38A6">
        <w:rPr>
          <w:rFonts w:ascii="Garamond" w:hAnsi="Garamond"/>
          <w:b/>
          <w:szCs w:val="22"/>
        </w:rPr>
        <w:t>DA GARANTIA, VALIDADE, MANUTENÇÃO E ASSISTÊNCIA TÉCNICA</w:t>
      </w:r>
    </w:p>
    <w:p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rsidR="00AF1FE3" w:rsidRPr="00EB7A18" w:rsidRDefault="00AF1FE3" w:rsidP="00AA49E6">
      <w:pPr>
        <w:autoSpaceDE w:val="0"/>
        <w:autoSpaceDN w:val="0"/>
        <w:adjustRightInd w:val="0"/>
        <w:spacing w:before="120" w:after="120" w:line="360" w:lineRule="auto"/>
        <w:rPr>
          <w:rFonts w:ascii="Garamond" w:hAnsi="Garamond"/>
          <w:szCs w:val="22"/>
        </w:rPr>
      </w:pPr>
      <w:r w:rsidRPr="00EB7A18">
        <w:rPr>
          <w:rFonts w:ascii="Garamond" w:hAnsi="Garamond"/>
          <w:szCs w:val="22"/>
        </w:rPr>
        <w:t xml:space="preserve">9.2 No caso de medicamentos, o prazo de validade não deverá ser inferior a 12 meses, a contar da data da entrega do produto. Diante disso, os medicamentos devem ser entregues com prazo equivalente a, no mínimo, 75% de sua validade, contados da data de fabricação. </w:t>
      </w:r>
    </w:p>
    <w:p w:rsidR="00AF1FE3" w:rsidRPr="009F38A6" w:rsidRDefault="00AF1FE3" w:rsidP="00AF1FE3">
      <w:pPr>
        <w:autoSpaceDE w:val="0"/>
        <w:autoSpaceDN w:val="0"/>
        <w:adjustRightInd w:val="0"/>
        <w:spacing w:before="120" w:after="120" w:line="360" w:lineRule="auto"/>
        <w:ind w:firstLine="284"/>
        <w:rPr>
          <w:rFonts w:ascii="Garamond" w:hAnsi="Garamond"/>
          <w:szCs w:val="22"/>
        </w:rPr>
      </w:pPr>
      <w:r w:rsidRPr="00EB7A18">
        <w:rPr>
          <w:rFonts w:ascii="Garamond" w:hAnsi="Garamond"/>
          <w:szCs w:val="22"/>
        </w:rPr>
        <w:t>9.2.1-Nos demais produtos o prazo de validade do objeto, estes devem ter no mínimo 12 (doze) meses, ou, se o descritivo do item /lote já trazer a validade, será considerada a descrita no item/lote contados a partir da entrega nas dependências do Contratante</w:t>
      </w:r>
    </w:p>
    <w:p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9.4 No caso de manutenção e assistência técnica os deslocamentos/pernoites/estadias/alimentações será por conta da contratada. </w:t>
      </w:r>
    </w:p>
    <w:p w:rsidR="003C0657"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rsidR="00BD1F88" w:rsidRPr="009F38A6"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hAnsi="Garamond"/>
          <w:szCs w:val="22"/>
        </w:rPr>
        <w:t>9</w:t>
      </w:r>
      <w:r w:rsidR="00AF1FE3" w:rsidRPr="009F38A6">
        <w:rPr>
          <w:rFonts w:ascii="Garamond" w:hAnsi="Garamond"/>
          <w:szCs w:val="22"/>
        </w:rPr>
        <w:t>.6-O prazo acima de 05 (cinco) dias, poderá ser reduzido para 01 (um) dia nas situações de urgência. Os custos para substituição do objeto, conforme acima, serão exclusivamente da CONTRATADA</w:t>
      </w:r>
    </w:p>
    <w:p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 </w:t>
      </w:r>
      <w:r w:rsidRPr="009F38A6">
        <w:rPr>
          <w:rFonts w:ascii="Garamond" w:hAnsi="Garamond"/>
          <w:b/>
          <w:szCs w:val="22"/>
        </w:rPr>
        <w:t>DA FISCALIZAÇÃO</w:t>
      </w:r>
    </w:p>
    <w:p w:rsidR="00BF6430"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10.1 Fica designado a servidor </w:t>
      </w:r>
      <w:proofErr w:type="spellStart"/>
      <w:r w:rsidR="00574B71">
        <w:rPr>
          <w:rFonts w:ascii="Garamond" w:eastAsiaTheme="minorHAnsi" w:hAnsi="Garamond" w:cs="CIDFont+F7"/>
          <w:b/>
          <w:bCs/>
          <w:szCs w:val="22"/>
          <w:lang w:eastAsia="en-US"/>
        </w:rPr>
        <w:t>Thamires</w:t>
      </w:r>
      <w:proofErr w:type="spellEnd"/>
      <w:r w:rsidR="00574B71">
        <w:rPr>
          <w:rFonts w:ascii="Garamond" w:eastAsiaTheme="minorHAnsi" w:hAnsi="Garamond" w:cs="CIDFont+F7"/>
          <w:b/>
          <w:bCs/>
          <w:szCs w:val="22"/>
          <w:lang w:eastAsia="en-US"/>
        </w:rPr>
        <w:t xml:space="preserve"> </w:t>
      </w:r>
      <w:proofErr w:type="spellStart"/>
      <w:r w:rsidR="00574B71">
        <w:rPr>
          <w:rFonts w:ascii="Garamond" w:eastAsiaTheme="minorHAnsi" w:hAnsi="Garamond" w:cs="CIDFont+F7"/>
          <w:b/>
          <w:bCs/>
          <w:szCs w:val="22"/>
          <w:lang w:eastAsia="en-US"/>
        </w:rPr>
        <w:t>Palombo</w:t>
      </w:r>
      <w:proofErr w:type="spellEnd"/>
      <w:r w:rsidR="00574B71">
        <w:rPr>
          <w:rFonts w:ascii="Garamond" w:eastAsiaTheme="minorHAnsi" w:hAnsi="Garamond" w:cs="CIDFont+F7"/>
          <w:b/>
          <w:bCs/>
          <w:szCs w:val="22"/>
          <w:lang w:eastAsia="en-US"/>
        </w:rPr>
        <w:t xml:space="preserve"> Tamburi Franco </w:t>
      </w:r>
      <w:bookmarkStart w:id="6" w:name="_GoBack"/>
      <w:bookmarkEnd w:id="6"/>
      <w:r w:rsidRPr="009F38A6">
        <w:rPr>
          <w:rFonts w:ascii="Garamond" w:eastAsiaTheme="minorHAnsi" w:hAnsi="Garamond" w:cs="Arial-BoldMT"/>
          <w:bCs/>
          <w:szCs w:val="22"/>
          <w:lang w:eastAsia="en-US"/>
        </w:rPr>
        <w:t xml:space="preserve">portador da CI/RG nº. *********** e inscrito no CPF/MF nº.*******, o fiscal administrativo poderá exercer em conjunto as atribuições do fiscal técnico, quando não existir nomeação do técnico. Caberá ao fiscal </w:t>
      </w:r>
      <w:proofErr w:type="spellStart"/>
      <w:r w:rsidRPr="009F38A6">
        <w:rPr>
          <w:rFonts w:ascii="Garamond" w:eastAsiaTheme="minorHAnsi" w:hAnsi="Garamond" w:cs="Arial-BoldMT"/>
          <w:bCs/>
          <w:szCs w:val="22"/>
          <w:lang w:eastAsia="en-US"/>
        </w:rPr>
        <w:t>adminsitrativo</w:t>
      </w:r>
      <w:proofErr w:type="spellEnd"/>
      <w:r w:rsidRPr="009F38A6">
        <w:rPr>
          <w:rFonts w:ascii="Garamond" w:eastAsiaTheme="minorHAnsi" w:hAnsi="Garamond" w:cs="Arial-BoldMT"/>
          <w:bCs/>
          <w:szCs w:val="22"/>
          <w:lang w:eastAsia="en-US"/>
        </w:rPr>
        <w:t xml:space="preserve"> do contrato e, nos seus afastamentos e seus impedimentos legais, ao seu substituto, em especial:</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d)</w:t>
      </w:r>
      <w:r w:rsidRPr="009F38A6">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e)</w:t>
      </w:r>
      <w:r w:rsidRPr="009F38A6">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f)</w:t>
      </w:r>
      <w:r w:rsidRPr="009F38A6">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g)</w:t>
      </w:r>
      <w:r w:rsidRPr="009F38A6">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rsidR="00BD1F88"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10.2</w:t>
      </w:r>
      <w:r w:rsidRPr="009F38A6">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59375B" w:rsidRPr="009F38A6"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w:t>
      </w:r>
      <w:r w:rsidR="0059375B" w:rsidRPr="009F38A6">
        <w:rPr>
          <w:rFonts w:ascii="Garamond" w:eastAsiaTheme="minorHAnsi" w:hAnsi="Garamond" w:cs="Arial-BoldMT"/>
          <w:b/>
          <w:szCs w:val="22"/>
          <w:lang w:eastAsia="en-US"/>
        </w:rPr>
        <w:t>DÉCIMA PRIMEIRA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59375B" w:rsidRPr="009F38A6">
        <w:rPr>
          <w:rFonts w:ascii="Garamond" w:eastAsiaTheme="minorHAnsi" w:hAnsi="Garamond" w:cs="Arial-BoldMT"/>
          <w:b/>
          <w:szCs w:val="22"/>
          <w:lang w:eastAsia="en-US"/>
        </w:rPr>
        <w:t>AS OBRIGAÇÕES DAS PARTES</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11.1 – CONTRATANTE</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rsidR="00BF6430"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11.1.5 Permitir o acesso dos funcionários da contratada, às dependências do CONTRATANTE, para cumprimento do objeto contratado.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11.1.6 Caso necessário solicitar as certidões negativas e demais procedimentos.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11.1.7 Aplicar ao Contratado as sanções previstas na lei e neste Contrato.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11.1.8 Cientificar o órgão de representação judicial para adoção das medidas cabíveis quando do descumprimento de obrigações pelo Contratado.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.1.11 Responder eventuais pedidos de </w:t>
      </w:r>
      <w:proofErr w:type="spellStart"/>
      <w:r w:rsidRPr="009F38A6">
        <w:rPr>
          <w:rFonts w:ascii="Garamond" w:hAnsi="Garamond"/>
          <w:szCs w:val="22"/>
        </w:rPr>
        <w:t>reestabelecimento</w:t>
      </w:r>
      <w:proofErr w:type="spellEnd"/>
      <w:r w:rsidRPr="009F38A6">
        <w:rPr>
          <w:rFonts w:ascii="Garamond" w:hAnsi="Garamond"/>
          <w:szCs w:val="22"/>
        </w:rPr>
        <w:t xml:space="preserve">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.1.13 O Contratante providenciará a devida destinação das embalagens utilizadas no consumo. </w:t>
      </w:r>
    </w:p>
    <w:p w:rsidR="00783593" w:rsidRPr="009F38A6" w:rsidRDefault="00783593" w:rsidP="0059375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11.2 – CONTRATADA </w:t>
      </w:r>
    </w:p>
    <w:p w:rsidR="00A8355E"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.2.1Além das responsabilidades </w:t>
      </w:r>
      <w:r w:rsidR="00783593" w:rsidRPr="009F38A6">
        <w:rPr>
          <w:rFonts w:ascii="Garamond" w:hAnsi="Garamond"/>
          <w:szCs w:val="22"/>
        </w:rPr>
        <w:t>das contratadas trazidas</w:t>
      </w:r>
      <w:r w:rsidRPr="009F38A6">
        <w:rPr>
          <w:rFonts w:ascii="Garamond" w:hAnsi="Garamond"/>
          <w:szCs w:val="22"/>
        </w:rPr>
        <w:t xml:space="preserve"> na Lei n° 14.133/2021, </w:t>
      </w:r>
      <w:r w:rsidR="00783593" w:rsidRPr="009F38A6">
        <w:rPr>
          <w:rFonts w:ascii="Garamond" w:hAnsi="Garamond"/>
          <w:szCs w:val="22"/>
        </w:rPr>
        <w:t>deve cumprir</w:t>
      </w:r>
      <w:r w:rsidRPr="009F38A6">
        <w:rPr>
          <w:rFonts w:ascii="Garamond" w:hAnsi="Garamond"/>
          <w:szCs w:val="22"/>
        </w:rPr>
        <w:t xml:space="preserve"> fielmente, os compromissos avençados, de forma que o cumprimento do objeto seja realizado com esmero e perfeição, e,solucionar os problemas que porventura venham a surgir, não cabendo ao Contratante quaisquer ônus adicionais.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.2.4 A inadimplência da Contratada com referência aos tributos, não transfere ao contratante a responsabilidade por seu pagamento.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.2.5 Fornecer o objeto nas condições estipuladas neste, mediante a nota de empenho do Contratante, efetivando controle do fornecimento do objeto conforme o caso, através de relatório.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9F38A6">
        <w:rPr>
          <w:rFonts w:ascii="Garamond" w:hAnsi="Garamond"/>
          <w:szCs w:val="22"/>
        </w:rPr>
        <w:t>à</w:t>
      </w:r>
      <w:r w:rsidRPr="009F38A6">
        <w:rPr>
          <w:rFonts w:ascii="Garamond" w:hAnsi="Garamond"/>
          <w:szCs w:val="22"/>
        </w:rPr>
        <w:t xml:space="preserve"> sua posterior devolução ou reparação, se estiver fora de especificação contratada, com defeitos, desajustes e afins.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783593" w:rsidRPr="009F38A6">
        <w:rPr>
          <w:rFonts w:ascii="Garamond" w:hAnsi="Garamond"/>
          <w:szCs w:val="22"/>
        </w:rPr>
        <w:t>1</w:t>
      </w:r>
      <w:r w:rsidRPr="009F38A6">
        <w:rPr>
          <w:rFonts w:ascii="Garamond" w:hAnsi="Garamond"/>
          <w:szCs w:val="22"/>
        </w:rPr>
        <w:t xml:space="preserve">.2.8 Manter as condições de habilitação, </w:t>
      </w:r>
      <w:proofErr w:type="spellStart"/>
      <w:r w:rsidRPr="009F38A6">
        <w:rPr>
          <w:rFonts w:ascii="Garamond" w:hAnsi="Garamond"/>
          <w:szCs w:val="22"/>
        </w:rPr>
        <w:t>duante</w:t>
      </w:r>
      <w:proofErr w:type="spellEnd"/>
      <w:r w:rsidRPr="009F38A6">
        <w:rPr>
          <w:rFonts w:ascii="Garamond" w:hAnsi="Garamond"/>
          <w:szCs w:val="22"/>
        </w:rPr>
        <w:t xml:space="preserve"> o período da contratação, incluindo suas renovações quando houver.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.2.9 Sujeitar-se às disposições do Código de Proteção do Consumidor, instituído pela Lei nº 8.078, de 11 de setembro de 1990. </w:t>
      </w:r>
    </w:p>
    <w:p w:rsidR="00783593" w:rsidRPr="009F38A6" w:rsidRDefault="00783593"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11</w:t>
      </w:r>
      <w:r w:rsidR="0059375B" w:rsidRPr="009F38A6">
        <w:rPr>
          <w:rFonts w:ascii="Garamond" w:hAnsi="Garamond"/>
          <w:szCs w:val="22"/>
        </w:rPr>
        <w:t xml:space="preserve">.2.10 Nos termos do artigo 48, parágrafo único, da Lei nº 14.133, de 2021, é vedado ao contratado, fazer contratações nos impedimentos ali trazidos.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9F38A6">
        <w:rPr>
          <w:rFonts w:ascii="Garamond" w:hAnsi="Garamond"/>
          <w:szCs w:val="22"/>
        </w:rPr>
        <w:t>cumprir</w:t>
      </w:r>
      <w:r w:rsidRPr="009F38A6">
        <w:rPr>
          <w:rFonts w:ascii="Garamond" w:hAnsi="Garamond"/>
          <w:szCs w:val="22"/>
        </w:rPr>
        <w:t xml:space="preserve">, além dos postulados legais vigentes de âmbito federal, estadual ou municipal, as normas de segurança do contratante.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.2.13 Comunicar ao Fiscal do contrato, no prazo de estipulado 24 (vinte e quatro) horas, qualquer ocorrência anormal ou acidente que se verifique no local da execução do objeto contratual.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.2.15 Cumprir, além dos postulados legais vigentes de âmbito federal, estadual ou municipal, as normas de segurança do contratante. </w:t>
      </w:r>
    </w:p>
    <w:p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.2.20 A Contratada deve se atentar com o correto descarte de materiais e resíduos. </w:t>
      </w:r>
    </w:p>
    <w:p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Cumprir, os postulados legais vigentes de âmbito federal, estadual ou municipal. </w:t>
      </w:r>
    </w:p>
    <w:p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lastRenderedPageBreak/>
        <w:t>1</w:t>
      </w:r>
      <w:r w:rsidR="00AE7943" w:rsidRPr="009F38A6">
        <w:rPr>
          <w:rFonts w:ascii="Garamond" w:hAnsi="Garamond"/>
          <w:szCs w:val="22"/>
        </w:rPr>
        <w:t>1</w:t>
      </w:r>
      <w:r w:rsidRPr="009F38A6">
        <w:rPr>
          <w:rFonts w:ascii="Garamond" w:hAnsi="Garamond"/>
          <w:szCs w:val="22"/>
        </w:rPr>
        <w:t xml:space="preserve">.2.22Considerando o objeto a ser contratado, os possíveis impactos ambientais, seriam o descarte incorreto das embalagens e insumos tóxicos </w:t>
      </w:r>
      <w:r w:rsidR="00A8355E" w:rsidRPr="009F38A6">
        <w:rPr>
          <w:rFonts w:ascii="Garamond" w:hAnsi="Garamond"/>
          <w:szCs w:val="22"/>
        </w:rPr>
        <w:t>deles</w:t>
      </w:r>
      <w:r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BD0903" w:rsidRPr="009F38A6">
        <w:rPr>
          <w:rFonts w:ascii="Garamond" w:eastAsiaTheme="minorHAnsi" w:hAnsi="Garamond" w:cs="Arial-BoldMT"/>
          <w:b/>
          <w:szCs w:val="22"/>
          <w:lang w:eastAsia="en-US"/>
        </w:rPr>
        <w:t xml:space="preserve">DÉCIMA SEGUNDA </w:t>
      </w:r>
      <w:r w:rsidRPr="009F38A6">
        <w:rPr>
          <w:rFonts w:ascii="Garamond" w:eastAsiaTheme="minorHAnsi" w:hAnsi="Garamond" w:cs="Arial-BoldMT"/>
          <w:b/>
          <w:szCs w:val="22"/>
          <w:lang w:eastAsia="en-US"/>
        </w:rPr>
        <w:t xml:space="preserve">– </w:t>
      </w:r>
      <w:r w:rsidRPr="009F38A6">
        <w:rPr>
          <w:rFonts w:ascii="Garamond" w:hAnsi="Garamond"/>
          <w:b/>
          <w:szCs w:val="22"/>
        </w:rPr>
        <w:t xml:space="preserve">DA </w:t>
      </w:r>
      <w:r w:rsidR="00BD0903" w:rsidRPr="009F38A6">
        <w:rPr>
          <w:rFonts w:ascii="Garamond" w:hAnsi="Garamond"/>
          <w:b/>
          <w:szCs w:val="22"/>
        </w:rPr>
        <w:t>LIQUIDAÇÃO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 xml:space="preserve">.1 Após o recebimento do objeto contratado, o contratante terá o prazo de </w:t>
      </w:r>
      <w:r w:rsidR="00BD0903" w:rsidRPr="00542B22">
        <w:rPr>
          <w:rFonts w:ascii="Garamond" w:eastAsiaTheme="minorHAnsi" w:hAnsi="Garamond" w:cs="Arial-BoldMT"/>
          <w:b/>
          <w:szCs w:val="22"/>
          <w:lang w:eastAsia="en-US"/>
        </w:rPr>
        <w:t xml:space="preserve">até </w:t>
      </w:r>
      <w:r w:rsidR="00542B22" w:rsidRPr="00542B22">
        <w:rPr>
          <w:rFonts w:ascii="Garamond" w:eastAsiaTheme="minorHAnsi" w:hAnsi="Garamond" w:cs="Arial-BoldMT"/>
          <w:b/>
          <w:szCs w:val="22"/>
          <w:lang w:eastAsia="en-US"/>
        </w:rPr>
        <w:t>10 (dez)</w:t>
      </w:r>
      <w:r w:rsidR="00BD0903" w:rsidRPr="00542B22">
        <w:rPr>
          <w:rFonts w:ascii="Garamond" w:eastAsiaTheme="minorHAnsi" w:hAnsi="Garamond" w:cs="Arial-BoldMT"/>
          <w:b/>
          <w:szCs w:val="22"/>
          <w:lang w:eastAsia="en-US"/>
        </w:rPr>
        <w:t xml:space="preserve"> dias úteis</w:t>
      </w:r>
      <w:r w:rsidR="00BD0903" w:rsidRPr="009F38A6">
        <w:rPr>
          <w:rFonts w:ascii="Garamond" w:eastAsiaTheme="minorHAnsi" w:hAnsi="Garamond" w:cs="Arial-BoldMT"/>
          <w:bCs/>
          <w:szCs w:val="22"/>
          <w:lang w:eastAsia="en-US"/>
        </w:rPr>
        <w:t xml:space="preserve"> para atestar o recebimento definitivo dele;</w:t>
      </w:r>
    </w:p>
    <w:p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recebimento definitivo poderá ser mensalmente, ou a cada entrega ou no final da contratação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w:t>
      </w:r>
      <w:r w:rsidR="00BD0903" w:rsidRPr="009F38A6">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No caso de maior complexidade o prazo acima poderá ser prorrogado por igual período.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.1.2 Finalizado o prazo acima, correrá o prazo de 15 (quinze) dias úteis para fins de liquidação, na forma desta seção.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.1.4</w:t>
      </w:r>
      <w:r w:rsidR="00BD0903" w:rsidRPr="009F38A6">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prazo de validade; b- a data da emissão;</w:t>
      </w:r>
    </w:p>
    <w:p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os dados do contrato e do órgão contratante; d - o período respectivo de execução do contrato; e - o valor a pagar; e</w:t>
      </w:r>
    </w:p>
    <w:p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eventual destaque do valor de retenções tributárias cabíveis.</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12</w:t>
      </w:r>
      <w:r w:rsidR="00BD0903" w:rsidRPr="009F38A6">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TERCEIRA – </w:t>
      </w:r>
      <w:r w:rsidRPr="009F38A6">
        <w:rPr>
          <w:rFonts w:ascii="Garamond" w:hAnsi="Garamond"/>
          <w:b/>
          <w:szCs w:val="22"/>
        </w:rPr>
        <w:t xml:space="preserve">DO </w:t>
      </w:r>
      <w:r w:rsidR="00BD0903" w:rsidRPr="009F38A6">
        <w:rPr>
          <w:rFonts w:ascii="Garamond" w:eastAsiaTheme="minorHAnsi" w:hAnsi="Garamond" w:cs="Arial-BoldMT"/>
          <w:b/>
          <w:szCs w:val="22"/>
          <w:lang w:eastAsia="en-US"/>
        </w:rPr>
        <w:t>PAGAMENTO E DO REAJUSTE</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 O faturamento será efetuado à medida que forem realizadas as entregas dos itens e de acordo com as parcelas proporcionais </w:t>
      </w:r>
      <w:proofErr w:type="gramStart"/>
      <w:r w:rsidR="00BD0903" w:rsidRPr="009F38A6">
        <w:rPr>
          <w:rFonts w:ascii="Garamond" w:eastAsiaTheme="minorHAnsi" w:hAnsi="Garamond" w:cs="Arial-BoldMT"/>
          <w:bCs/>
          <w:szCs w:val="22"/>
          <w:lang w:eastAsia="en-US"/>
        </w:rPr>
        <w:t>à</w:t>
      </w:r>
      <w:proofErr w:type="gramEnd"/>
      <w:r w:rsidR="00BD0903" w:rsidRPr="009F38A6">
        <w:rPr>
          <w:rFonts w:ascii="Garamond" w:eastAsiaTheme="minorHAnsi" w:hAnsi="Garamond" w:cs="Arial-BoldMT"/>
          <w:bCs/>
          <w:szCs w:val="22"/>
          <w:lang w:eastAsia="en-US"/>
        </w:rPr>
        <w:t xml:space="preserve"> cada liquidação, empenho, e o pagamento será em favor da empresa, no prazo </w:t>
      </w:r>
      <w:r w:rsidRPr="009F38A6">
        <w:rPr>
          <w:rFonts w:ascii="Garamond" w:eastAsiaTheme="minorHAnsi" w:hAnsi="Garamond" w:cs="Arial-BoldMT"/>
          <w:bCs/>
          <w:szCs w:val="22"/>
          <w:lang w:eastAsia="en-US"/>
        </w:rPr>
        <w:t xml:space="preserve">de </w:t>
      </w:r>
      <w:r w:rsidR="00542B22">
        <w:rPr>
          <w:rFonts w:ascii="Garamond" w:eastAsiaTheme="minorHAnsi" w:hAnsi="Garamond" w:cs="Arial-BoldMT"/>
          <w:b/>
          <w:szCs w:val="22"/>
          <w:lang w:eastAsia="en-US"/>
        </w:rPr>
        <w:t xml:space="preserve">10 </w:t>
      </w:r>
      <w:r w:rsidR="00BD0903" w:rsidRPr="00542B22">
        <w:rPr>
          <w:rFonts w:ascii="Garamond" w:eastAsiaTheme="minorHAnsi" w:hAnsi="Garamond" w:cs="Arial-BoldMT"/>
          <w:b/>
          <w:szCs w:val="22"/>
          <w:lang w:eastAsia="en-US"/>
        </w:rPr>
        <w:t>(</w:t>
      </w:r>
      <w:r w:rsidR="00542B22">
        <w:rPr>
          <w:rFonts w:ascii="Garamond" w:eastAsiaTheme="minorHAnsi" w:hAnsi="Garamond" w:cs="Arial-BoldMT"/>
          <w:b/>
          <w:szCs w:val="22"/>
          <w:lang w:eastAsia="en-US"/>
        </w:rPr>
        <w:t>dez</w:t>
      </w:r>
      <w:r w:rsidR="00BD0903" w:rsidRPr="00542B22">
        <w:rPr>
          <w:rFonts w:ascii="Garamond" w:eastAsiaTheme="minorHAnsi" w:hAnsi="Garamond" w:cs="Arial-BoldMT"/>
          <w:b/>
          <w:szCs w:val="22"/>
          <w:lang w:eastAsia="en-US"/>
        </w:rPr>
        <w:t>) dias</w:t>
      </w:r>
      <w:r w:rsidR="00542B22">
        <w:rPr>
          <w:rFonts w:ascii="Garamond" w:eastAsiaTheme="minorHAnsi" w:hAnsi="Garamond" w:cs="Arial-BoldMT"/>
          <w:b/>
          <w:szCs w:val="22"/>
          <w:lang w:eastAsia="en-US"/>
        </w:rPr>
        <w:t xml:space="preserve"> úteis,</w:t>
      </w:r>
      <w:r w:rsidR="00BD0903" w:rsidRPr="009F38A6">
        <w:rPr>
          <w:rFonts w:ascii="Garamond" w:eastAsiaTheme="minorHAnsi" w:hAnsi="Garamond" w:cs="Arial-BoldMT"/>
          <w:bCs/>
          <w:szCs w:val="22"/>
          <w:lang w:eastAsia="en-US"/>
        </w:rPr>
        <w:t xml:space="preserve"> contados </w:t>
      </w:r>
      <w:r w:rsidR="00542B22">
        <w:rPr>
          <w:rFonts w:ascii="Garamond" w:eastAsiaTheme="minorHAnsi" w:hAnsi="Garamond" w:cs="Arial-BoldMT"/>
          <w:bCs/>
          <w:szCs w:val="22"/>
          <w:lang w:eastAsia="en-US"/>
        </w:rPr>
        <w:t>após a liquidação ,</w:t>
      </w:r>
      <w:r w:rsidR="00BD0903" w:rsidRPr="009F38A6">
        <w:rPr>
          <w:rFonts w:ascii="Garamond" w:eastAsiaTheme="minorHAnsi" w:hAnsi="Garamond" w:cs="Arial-BoldMT"/>
          <w:bCs/>
          <w:szCs w:val="22"/>
          <w:lang w:eastAsia="en-US"/>
        </w:rPr>
        <w:t>da data de entrega do faturamento, após a aceitação e atesto das Notas Fiscais/Faturas;</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1.1 O Pagamento será realizado por meio de depósito em conta bancária em nome da proponente.</w:t>
      </w:r>
    </w:p>
    <w:p w:rsidR="00BD0903" w:rsidRPr="009F38A6"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 Conforme norma de procedimento fiscal nº 95/2009, consolidada com alterações da NPF: 067/2010. Fica obrigatório uso da nota fiscal eletrônica para fornecimento de mercadorias para o poder publico.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9F38A6">
        <w:rPr>
          <w:rFonts w:ascii="Garamond" w:eastAsiaTheme="minorHAnsi" w:hAnsi="Garamond" w:cs="Arial-BoldMT"/>
          <w:bCs/>
          <w:szCs w:val="22"/>
          <w:lang w:eastAsia="en-US"/>
        </w:rPr>
        <w:t>finalizado</w:t>
      </w:r>
      <w:r w:rsidR="00BD0903" w:rsidRPr="009F38A6">
        <w:rPr>
          <w:rFonts w:ascii="Garamond" w:eastAsiaTheme="minorHAnsi" w:hAnsi="Garamond" w:cs="Arial-BoldMT"/>
          <w:bCs/>
          <w:szCs w:val="22"/>
          <w:lang w:eastAsia="en-US"/>
        </w:rPr>
        <w:t xml:space="preserve"> o prazo acima, correrá o prazo de 15 (quinze) dias úteis para fins de liquidação;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1.4 O pagamento será realizado proporcionalmente conforme empenho, nos termos e procedimentos desta contratação;</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w:t>
      </w:r>
      <w:r w:rsidR="00BD0903" w:rsidRPr="009F38A6">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13.</w:t>
      </w:r>
      <w:r w:rsidR="00BD0903" w:rsidRPr="009F38A6">
        <w:rPr>
          <w:rFonts w:ascii="Garamond" w:eastAsiaTheme="minorHAnsi" w:hAnsi="Garamond" w:cs="Arial-BoldMT"/>
          <w:bCs/>
          <w:szCs w:val="22"/>
          <w:lang w:eastAsia="en-US"/>
        </w:rPr>
        <w:t>1.6</w:t>
      </w:r>
      <w:r w:rsidR="00BD0903" w:rsidRPr="009F38A6">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I = (TX / 100) / 365 EM = I x N x VP,</w:t>
      </w:r>
    </w:p>
    <w:p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Onde: I = Índice de atualização financeira;</w:t>
      </w:r>
    </w:p>
    <w:p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TX = Percentual da taxa de juros de mora anual; EM = Encargos moratórios;</w:t>
      </w:r>
    </w:p>
    <w:p w:rsidR="00BF6430"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 = N. de dias entre a data prevista para pagamento e a do efetivo pagamento; VP = Valor da parcela em atraso</w:t>
      </w:r>
    </w:p>
    <w:p w:rsidR="00A8355E" w:rsidRPr="009F38A6"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13.3 Os preços registrados não serão reajustados, inclusive nos casos de prorrogação por período superior a 01 ano, tendo em vista que estarão sujeitos às hipóteses de Reequilíbrio </w:t>
      </w:r>
      <w:r w:rsidR="001403F0" w:rsidRPr="009F38A6">
        <w:rPr>
          <w:rFonts w:ascii="Garamond" w:eastAsiaTheme="minorHAnsi" w:hAnsi="Garamond" w:cs="Arial-BoldMT"/>
          <w:bCs/>
          <w:szCs w:val="22"/>
          <w:lang w:eastAsia="en-US"/>
        </w:rPr>
        <w:t>Econômico-Financeiro</w:t>
      </w:r>
    </w:p>
    <w:p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1403F0" w:rsidRPr="009F38A6">
        <w:rPr>
          <w:rFonts w:ascii="Garamond" w:eastAsiaTheme="minorHAnsi" w:hAnsi="Garamond" w:cs="Arial-BoldMT"/>
          <w:b/>
          <w:szCs w:val="22"/>
          <w:lang w:eastAsia="en-US"/>
        </w:rPr>
        <w:t>DÉCIMA QUARTA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1403F0" w:rsidRPr="009F38A6">
        <w:rPr>
          <w:rFonts w:ascii="Garamond" w:hAnsi="Garamond"/>
          <w:b/>
          <w:szCs w:val="22"/>
        </w:rPr>
        <w:t>O ORÇAMENTO</w:t>
      </w:r>
    </w:p>
    <w:p w:rsidR="00BF6430" w:rsidRPr="009F38A6" w:rsidRDefault="001403F0"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14.1 As despesas decorrentes do objeto desta licitação correrão à conta dos recursos da rubrica orçamentária constante no orçamento atual e próximo, em especial e sem limitar:</w:t>
      </w:r>
    </w:p>
    <w:p w:rsidR="007E1607" w:rsidRDefault="007E1607" w:rsidP="007E1607">
      <w:pPr>
        <w:autoSpaceDE w:val="0"/>
        <w:autoSpaceDN w:val="0"/>
        <w:adjustRightInd w:val="0"/>
        <w:spacing w:before="120" w:after="120" w:line="360" w:lineRule="auto"/>
        <w:rPr>
          <w:rFonts w:ascii="Garamond" w:eastAsiaTheme="minorHAnsi" w:hAnsi="Garamond" w:cs="CIDFont+F7"/>
          <w:b/>
          <w:sz w:val="20"/>
          <w:lang w:eastAsia="en-US"/>
        </w:rPr>
      </w:pPr>
      <w:r w:rsidRPr="00FE135F">
        <w:rPr>
          <w:rFonts w:ascii="Garamond" w:eastAsiaTheme="minorHAnsi" w:hAnsi="Garamond" w:cs="CIDFont+F7"/>
          <w:b/>
          <w:sz w:val="20"/>
          <w:lang w:eastAsia="en-US"/>
        </w:rPr>
        <w:t>08.001.12.361.0010.2019 – DESEVOLVIMENTO</w:t>
      </w:r>
      <w:r>
        <w:rPr>
          <w:rFonts w:ascii="Garamond" w:eastAsiaTheme="minorHAnsi" w:hAnsi="Garamond" w:cs="CIDFont+F7"/>
          <w:b/>
          <w:sz w:val="20"/>
          <w:lang w:eastAsia="en-US"/>
        </w:rPr>
        <w:t xml:space="preserve"> DO FUNDEB NO ENSINO FUNDAMENTAL</w:t>
      </w:r>
    </w:p>
    <w:p w:rsidR="007E1607" w:rsidRDefault="007E1607" w:rsidP="007E1607">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08.001.12.361.0010.2018 – DESENVOLVER AS ATIVIDADES NO ENSINO FUNDAMENTAL</w:t>
      </w:r>
    </w:p>
    <w:p w:rsidR="007E1607" w:rsidRDefault="007E1607" w:rsidP="007E1607">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08.002.12.365.0010.2017 – DESEVOLVIMENTO DO FUNDEB NA EDUCAÇÃO INFANTIL</w:t>
      </w:r>
    </w:p>
    <w:p w:rsidR="007E1607" w:rsidRDefault="007E1607" w:rsidP="007E1607">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08.002.12.365.0010.2019 – DESENVOLVER AS ATIVIDADES DA EDUCAÇÃO INFANTIL</w:t>
      </w:r>
    </w:p>
    <w:p w:rsidR="007E1607" w:rsidRDefault="007E1607" w:rsidP="007E1607">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08.004.12.306.0010.2021 – FORNECIMENTO DA MERENDA ESCOLAR</w:t>
      </w:r>
    </w:p>
    <w:p w:rsidR="007E1607" w:rsidRDefault="007E1607" w:rsidP="007E1607">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08.005.27.812.0013.2022 – DESENVOLVIMENTO DO ESPORTE E LAZER</w:t>
      </w:r>
    </w:p>
    <w:p w:rsidR="00DE0515" w:rsidRPr="009F38A6" w:rsidRDefault="00DE0515" w:rsidP="006E05FA">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QUINTA – </w:t>
      </w:r>
      <w:r w:rsidRPr="009F38A6">
        <w:rPr>
          <w:rFonts w:ascii="Garamond" w:hAnsi="Garamond"/>
          <w:b/>
          <w:szCs w:val="22"/>
        </w:rPr>
        <w:t xml:space="preserve">DO REAJUSTE, ALTERAÇÕES </w:t>
      </w:r>
      <w:r w:rsidR="00D35C13" w:rsidRPr="009F38A6">
        <w:rPr>
          <w:rFonts w:ascii="Garamond" w:hAnsi="Garamond"/>
          <w:b/>
          <w:szCs w:val="22"/>
        </w:rPr>
        <w:t xml:space="preserve">E </w:t>
      </w:r>
      <w:r w:rsidR="002A3978" w:rsidRPr="009F38A6">
        <w:rPr>
          <w:rFonts w:ascii="Garamond" w:hAnsi="Garamond"/>
          <w:b/>
          <w:szCs w:val="22"/>
        </w:rPr>
        <w:t>NEGOCIAÇÃO</w:t>
      </w:r>
    </w:p>
    <w:p w:rsidR="009F68F8"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15.1 Os preços registrados não serão reajustados, inclusive nos casos de prorrogação por período superior a 01 ano, </w:t>
      </w:r>
      <w:r w:rsidR="003B64D6" w:rsidRPr="009F38A6">
        <w:rPr>
          <w:rFonts w:ascii="Garamond" w:hAnsi="Garamond"/>
          <w:szCs w:val="22"/>
        </w:rPr>
        <w:t>a ata de registro de preços poderá sofrer reajuste, repactuação e revisão nas hipóteses legais, sendo admitidas as solicitações de reajuste, reequilíbrio e repactuação do valor da ata de registro de preços, em procedimento idêntico ao praticado nos contratos administrativos, desde que fundamentadas e acolhidas pela Secretaria solicitante e departamentos responsáveis</w:t>
      </w:r>
      <w:r w:rsidR="002A3978" w:rsidRPr="009F38A6">
        <w:rPr>
          <w:rFonts w:ascii="Garamond" w:hAnsi="Garamond"/>
          <w:szCs w:val="22"/>
        </w:rPr>
        <w:t xml:space="preserve">, </w:t>
      </w:r>
      <w:r w:rsidRPr="009F38A6">
        <w:rPr>
          <w:rFonts w:ascii="Garamond" w:hAnsi="Garamond"/>
          <w:szCs w:val="22"/>
        </w:rPr>
        <w:t>tendo em vista que estarão sujeitos às hipóteses de Reequilíbrio Econômico-Financeiro.</w:t>
      </w:r>
    </w:p>
    <w:p w:rsidR="002A3978" w:rsidRPr="009F38A6" w:rsidRDefault="003B64D6" w:rsidP="002A3978">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9F38A6">
        <w:rPr>
          <w:rFonts w:ascii="Garamond" w:hAnsi="Garamond"/>
          <w:b/>
          <w:bCs/>
          <w:szCs w:val="22"/>
        </w:rPr>
        <w:t xml:space="preserve">IPCA – Índice Nacional de Preços ao Consumidor Amplo, apurado </w:t>
      </w:r>
      <w:r w:rsidRPr="009F38A6">
        <w:rPr>
          <w:rFonts w:ascii="Garamond" w:hAnsi="Garamond"/>
          <w:b/>
          <w:bCs/>
          <w:szCs w:val="22"/>
        </w:rPr>
        <w:lastRenderedPageBreak/>
        <w:t>pelo IBGE – Instituto Brasileiro de Geografia e Estatística</w:t>
      </w:r>
      <w:r w:rsidRPr="009F38A6">
        <w:rPr>
          <w:rFonts w:ascii="Garamond" w:hAnsi="Garamond"/>
          <w:szCs w:val="22"/>
        </w:rPr>
        <w:t>, após o transcurso do período de 12 (doze) meses e poderá ser realizado por simples apostilamento, dispensando-se a celebração de termo aditivo</w:t>
      </w:r>
      <w:r w:rsidR="002A3978" w:rsidRPr="009F38A6">
        <w:rPr>
          <w:rFonts w:ascii="Garamond" w:hAnsi="Garamond"/>
          <w:szCs w:val="22"/>
        </w:rPr>
        <w:t>, conforme § 2 artigo 49 do Decreto Municipal 263/2023.</w:t>
      </w:r>
    </w:p>
    <w:p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rsidR="00D35C13"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b/>
          <w:bCs/>
          <w:szCs w:val="22"/>
        </w:rPr>
        <w:t>15.2</w:t>
      </w:r>
      <w:r w:rsidR="00D35C13" w:rsidRPr="009F38A6">
        <w:rPr>
          <w:rFonts w:ascii="Garamond" w:hAnsi="Garamond"/>
          <w:szCs w:val="22"/>
        </w:rPr>
        <w:t>- As alterações deverão ser realizadas por meio de aditivos ou conforme o caso, por simples apostilamento conforme o Artigo 136 da Lei 14.133/2021.</w:t>
      </w:r>
    </w:p>
    <w:p w:rsidR="009F68F8"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2.1</w:t>
      </w:r>
      <w:r w:rsidRPr="009F38A6">
        <w:rPr>
          <w:rFonts w:ascii="Garamond" w:hAnsi="Garamond"/>
          <w:szCs w:val="22"/>
        </w:rPr>
        <w:t xml:space="preserve"> Considerando acréscimo na ata de registro de preço e n</w:t>
      </w:r>
      <w:r w:rsidR="009F68F8" w:rsidRPr="009F38A6">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9F38A6">
        <w:rPr>
          <w:rFonts w:ascii="Garamond" w:hAnsi="Garamond"/>
          <w:szCs w:val="22"/>
        </w:rPr>
        <w:t xml:space="preserve">, conforme o </w:t>
      </w:r>
      <w:r w:rsidR="000A6BC0" w:rsidRPr="009F38A6">
        <w:rPr>
          <w:rFonts w:ascii="Garamond" w:hAnsi="Garamond"/>
          <w:szCs w:val="22"/>
        </w:rPr>
        <w:t xml:space="preserve">§ 6 </w:t>
      </w:r>
      <w:r w:rsidRPr="009F38A6">
        <w:rPr>
          <w:rFonts w:ascii="Garamond" w:hAnsi="Garamond"/>
          <w:szCs w:val="22"/>
        </w:rPr>
        <w:t>artigo 49 do Decreto Municipal 263/2023.</w:t>
      </w:r>
    </w:p>
    <w:p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Pr="009F38A6">
        <w:rPr>
          <w:rFonts w:ascii="Garamond" w:hAnsi="Garamond"/>
          <w:szCs w:val="22"/>
        </w:rPr>
        <w:t>.</w:t>
      </w:r>
      <w:r w:rsidR="00007B0B" w:rsidRPr="009F38A6">
        <w:rPr>
          <w:rFonts w:ascii="Garamond" w:hAnsi="Garamond"/>
          <w:szCs w:val="22"/>
        </w:rPr>
        <w:t>2</w:t>
      </w:r>
      <w:r w:rsidR="00DE0515" w:rsidRPr="009F38A6">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9F38A6">
        <w:rPr>
          <w:rFonts w:ascii="Garamond" w:hAnsi="Garamond"/>
          <w:szCs w:val="22"/>
        </w:rPr>
        <w:t>, conforme o § 7 artigo 49 do Decreto Municipal 263/2023.</w:t>
      </w:r>
    </w:p>
    <w:p w:rsidR="00DE0515"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00DE0515" w:rsidRPr="009F38A6">
        <w:rPr>
          <w:rFonts w:ascii="Garamond" w:hAnsi="Garamond"/>
          <w:szCs w:val="22"/>
        </w:rPr>
        <w:t>.</w:t>
      </w:r>
      <w:r w:rsidR="00007B0B" w:rsidRPr="009F38A6">
        <w:rPr>
          <w:rFonts w:ascii="Garamond" w:hAnsi="Garamond"/>
          <w:szCs w:val="22"/>
        </w:rPr>
        <w:t>3</w:t>
      </w:r>
      <w:r w:rsidR="00DE0515" w:rsidRPr="009F38A6">
        <w:rPr>
          <w:rFonts w:ascii="Garamond" w:hAnsi="Garamond"/>
          <w:szCs w:val="22"/>
        </w:rPr>
        <w:t xml:space="preserve"> O ato de prorrogação da vigência da ata deverá indicar expressamente o prazo de prorrogação e o quantitativo renovado</w:t>
      </w:r>
      <w:r w:rsidR="000A6BC0" w:rsidRPr="009F38A6">
        <w:rPr>
          <w:rFonts w:ascii="Garamond" w:hAnsi="Garamond"/>
          <w:szCs w:val="22"/>
        </w:rPr>
        <w:t xml:space="preserve"> conforme o § 8 artigo 49 do Decreto Municipal 263/2023.</w:t>
      </w:r>
    </w:p>
    <w:p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2.4</w:t>
      </w:r>
      <w:r w:rsidR="00DE0515" w:rsidRPr="009F38A6">
        <w:rPr>
          <w:rFonts w:ascii="Garamond" w:hAnsi="Garamond"/>
          <w:szCs w:val="22"/>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9F38A6">
        <w:rPr>
          <w:rFonts w:ascii="Garamond" w:hAnsi="Garamond"/>
          <w:szCs w:val="22"/>
        </w:rPr>
        <w:t xml:space="preserve"> conforme o § 9 artigo 49 do Decreto Municipal 263/2023.</w:t>
      </w:r>
    </w:p>
    <w:p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2.5</w:t>
      </w:r>
      <w:r w:rsidR="00DE0515" w:rsidRPr="009F38A6">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9F38A6">
        <w:rPr>
          <w:rFonts w:ascii="Garamond" w:hAnsi="Garamond"/>
          <w:szCs w:val="22"/>
        </w:rPr>
        <w:t>, conforme o § 10 artigo 49 do Decreto Municipal 263/2023.</w:t>
      </w:r>
    </w:p>
    <w:p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2.6</w:t>
      </w:r>
      <w:r w:rsidR="00DE0515" w:rsidRPr="009F38A6">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w:t>
      </w:r>
      <w:r w:rsidR="00DE0515" w:rsidRPr="009F38A6">
        <w:rPr>
          <w:rFonts w:ascii="Garamond" w:hAnsi="Garamond"/>
          <w:szCs w:val="22"/>
        </w:rPr>
        <w:lastRenderedPageBreak/>
        <w:t>contratos administrativos em geral, inclusive em relação aos acréscimos ou supressões e ao reequilíbrio econômico-financeiro</w:t>
      </w:r>
      <w:r w:rsidR="000A6BC0" w:rsidRPr="009F38A6">
        <w:rPr>
          <w:rFonts w:ascii="Garamond" w:hAnsi="Garamond"/>
          <w:szCs w:val="22"/>
        </w:rPr>
        <w:t>, conforme o § 11 artigo 49 do Decreto Municipal 263/2023.</w:t>
      </w:r>
    </w:p>
    <w:p w:rsidR="009F68F8" w:rsidRPr="009F38A6" w:rsidRDefault="002A3978" w:rsidP="00DE0515">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15.3 Considerando o preço registrado </w:t>
      </w:r>
    </w:p>
    <w:p w:rsidR="002A3978" w:rsidRPr="009F38A6"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rsidR="00CC2633"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15.3.1.5</w:t>
      </w:r>
      <w:r w:rsidR="00CC2633" w:rsidRPr="009F38A6">
        <w:rPr>
          <w:rFonts w:ascii="Garamond" w:eastAsiaTheme="minorHAnsi" w:hAnsi="Garamond" w:cs="Arial-BoldMT"/>
          <w:bCs/>
          <w:szCs w:val="22"/>
          <w:lang w:eastAsia="en-US"/>
        </w:rPr>
        <w:t xml:space="preserve"> C</w:t>
      </w:r>
      <w:r w:rsidRPr="009F38A6">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9F38A6">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15.3.3 - Para fins do disposto acima, deverá o fornecedor encaminhar, juntamente com o pedido de alteração, documentação comprobatória e planilha de custos que demonstre que o preço registrado se tornou inviável frente às condições inicialmente pactuadas.</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15.3.4 - Caso não demonstrada a existência de fato superveniente que torne insubsistente o preço registrado, o pedido será indeferido pelo órgão ou entidade gerenciadora, ficando o fornecedor obrigado a cumprir as obrigações contidas </w:t>
      </w:r>
      <w:r w:rsidRPr="009F38A6">
        <w:rPr>
          <w:rFonts w:ascii="Garamond" w:eastAsiaTheme="minorHAnsi" w:hAnsi="Garamond" w:cs="Arial-BoldMT"/>
          <w:bCs/>
          <w:szCs w:val="22"/>
          <w:lang w:eastAsia="en-US"/>
        </w:rPr>
        <w:lastRenderedPageBreak/>
        <w:t>na ata, sob pena de cancelamento do seu registro, sem prejuízo das sanções previstas na Lei nº 14.133, de 2021, e em outras legislações aplicáveis.</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15.3.5.1- A habilitação dos licitantes que comporão o cadastro de reserva somente seráefetuada quando houver necessidade de contratação.</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15.3.6 - Não havendo êxito nas negociações, o órgão ou entidade gerenciadora deveráproceder ao cancelamento da ata de registro de preços, adotando as medidas cabíveispara obtenção da contratação mais vantajosa.</w:t>
      </w:r>
    </w:p>
    <w:p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15.3.7 - Na hipótese de comprovação do disposto no 1</w:t>
      </w:r>
      <w:r w:rsidR="006B62BB"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w:t>
      </w:r>
      <w:r w:rsidR="006B62BB" w:rsidRPr="009F38A6">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.3, o órgão ou entidadegerenciadora procederá à atualização do preço registrado, de acordo com a realidade dosvalores praticados pelo mercado.</w:t>
      </w:r>
    </w:p>
    <w:p w:rsidR="006B62BB" w:rsidRPr="009F38A6"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rsidR="006B62BB" w:rsidRPr="009F38A6" w:rsidRDefault="006B62B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SEXTA – </w:t>
      </w:r>
      <w:r w:rsidR="00CC2633" w:rsidRPr="009F38A6">
        <w:rPr>
          <w:rFonts w:ascii="Garamond" w:hAnsi="Garamond"/>
          <w:b/>
          <w:szCs w:val="22"/>
        </w:rPr>
        <w:t xml:space="preserve">CANCELAMENTO DO REGISTRO DO LICITANTE VENCEDOR </w:t>
      </w:r>
    </w:p>
    <w:p w:rsidR="006B62BB" w:rsidRPr="009F38A6" w:rsidRDefault="006B62B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.1 - O registro do licitante vencedor será cancelado pelo órgão ou entidade gerenciadora quando: </w:t>
      </w:r>
    </w:p>
    <w:p w:rsidR="002A3978"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9F38A6">
        <w:rPr>
          <w:rFonts w:ascii="Garamond" w:hAnsi="Garamond"/>
          <w:szCs w:val="22"/>
        </w:rPr>
        <w:t>descumprir as condições da ata de registro de preços, sem motivo justificado;</w:t>
      </w:r>
    </w:p>
    <w:p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retirar a nota de empenho ou instrumento equivalente no prazo estabelecido pela Administração, sem justificativa aceitável; </w:t>
      </w:r>
    </w:p>
    <w:p w:rsidR="00D75D5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aceitar reduzir o seu preço registrado, na hipótese deste se tornar superior àqueles praticados no mercado; </w:t>
      </w:r>
      <w:r w:rsidR="00D75D5B" w:rsidRPr="009F38A6">
        <w:rPr>
          <w:rFonts w:ascii="Garamond" w:hAnsi="Garamond"/>
          <w:szCs w:val="22"/>
        </w:rPr>
        <w:t>o</w:t>
      </w:r>
      <w:r w:rsidRPr="009F38A6">
        <w:rPr>
          <w:rFonts w:ascii="Garamond" w:hAnsi="Garamond"/>
          <w:szCs w:val="22"/>
        </w:rPr>
        <w:t>u</w:t>
      </w:r>
    </w:p>
    <w:p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sofrer sanção prevista nos incisos III ou IV do caput do art. 156 da Lei nº 14.133, de 2021. </w:t>
      </w:r>
    </w:p>
    <w:p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rsidR="00D75D5B"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SÉTIMA – </w:t>
      </w:r>
      <w:r w:rsidR="00CC2633" w:rsidRPr="009F38A6">
        <w:rPr>
          <w:rFonts w:ascii="Garamond" w:hAnsi="Garamond"/>
          <w:b/>
          <w:szCs w:val="22"/>
        </w:rPr>
        <w:t xml:space="preserve">CANCELAMENTO DOS PREÇOS REGISTRADOS </w:t>
      </w:r>
    </w:p>
    <w:p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17</w:t>
      </w:r>
      <w:r w:rsidR="00CC2633" w:rsidRPr="009F38A6">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por razão de interesse público; ou </w:t>
      </w:r>
    </w:p>
    <w:p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a pedido do fornecedor, decorrente de caso fortuito ou força maior. </w:t>
      </w:r>
    </w:p>
    <w:p w:rsidR="00D753E6"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OITAVA – </w:t>
      </w:r>
      <w:r w:rsidR="00CC2633" w:rsidRPr="009F38A6">
        <w:rPr>
          <w:rFonts w:ascii="Garamond" w:hAnsi="Garamond"/>
          <w:b/>
          <w:szCs w:val="22"/>
        </w:rPr>
        <w:t>DAS SANÇÕES</w:t>
      </w:r>
      <w:r w:rsidR="00D753E6" w:rsidRPr="009F38A6">
        <w:rPr>
          <w:rFonts w:ascii="Garamond" w:hAnsi="Garamond"/>
          <w:b/>
          <w:szCs w:val="22"/>
        </w:rPr>
        <w:t xml:space="preserve">, </w:t>
      </w:r>
      <w:r w:rsidR="00CC2633" w:rsidRPr="009F38A6">
        <w:rPr>
          <w:rFonts w:ascii="Garamond" w:hAnsi="Garamond"/>
          <w:b/>
          <w:szCs w:val="22"/>
        </w:rPr>
        <w:t>INFRAÇÕES</w:t>
      </w:r>
      <w:r w:rsidR="00D753E6" w:rsidRPr="009F38A6">
        <w:rPr>
          <w:rFonts w:ascii="Garamond" w:hAnsi="Garamond"/>
          <w:b/>
          <w:szCs w:val="22"/>
        </w:rPr>
        <w:t xml:space="preserve">, </w:t>
      </w:r>
      <w:r w:rsidR="00CC2633" w:rsidRPr="009F38A6">
        <w:rPr>
          <w:rFonts w:ascii="Garamond" w:hAnsi="Garamond"/>
          <w:b/>
          <w:szCs w:val="22"/>
        </w:rPr>
        <w:t xml:space="preserve">ADMINSTRATIVAS </w:t>
      </w:r>
    </w:p>
    <w:p w:rsidR="00D753E6" w:rsidRPr="009F38A6" w:rsidRDefault="00D753E6"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w:t>
      </w:r>
      <w:r w:rsidR="009E4928" w:rsidRPr="009F38A6">
        <w:rPr>
          <w:rFonts w:ascii="Garamond" w:hAnsi="Garamond"/>
          <w:b/>
          <w:bCs/>
          <w:szCs w:val="22"/>
        </w:rPr>
        <w:t>8</w:t>
      </w:r>
      <w:r w:rsidR="00CC2633" w:rsidRPr="009F38A6">
        <w:rPr>
          <w:rFonts w:ascii="Garamond" w:hAnsi="Garamond"/>
          <w:b/>
          <w:bCs/>
          <w:szCs w:val="22"/>
        </w:rPr>
        <w:t>.1-O licitante ou o contratado será responsabilizado administrativamente pelas seguintes infrações:</w:t>
      </w:r>
    </w:p>
    <w:p w:rsidR="00D753E6" w:rsidRPr="009F38A6" w:rsidRDefault="00D753E6" w:rsidP="005E29EE">
      <w:pPr>
        <w:autoSpaceDE w:val="0"/>
        <w:autoSpaceDN w:val="0"/>
        <w:adjustRightInd w:val="0"/>
        <w:spacing w:before="120" w:after="120" w:line="360" w:lineRule="auto"/>
        <w:ind w:firstLine="142"/>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.1.1-DAS PENALIDADES POR INEXECUÇÃO PARCIAL DO CONTRATO </w:t>
      </w:r>
    </w:p>
    <w:p w:rsidR="00D753E6"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lastRenderedPageBreak/>
        <w:t>1</w:t>
      </w:r>
      <w:r w:rsidR="009E4928" w:rsidRPr="009F38A6">
        <w:rPr>
          <w:rFonts w:ascii="Garamond" w:hAnsi="Garamond"/>
          <w:szCs w:val="22"/>
        </w:rPr>
        <w:t>8</w:t>
      </w:r>
      <w:r w:rsidR="00CC2633" w:rsidRPr="009F38A6">
        <w:rPr>
          <w:rFonts w:ascii="Garamond" w:hAnsi="Garamond"/>
          <w:szCs w:val="22"/>
        </w:rPr>
        <w:t xml:space="preserve">.1.1.1 Caso a contratada dê causa à inexecução parcial do contrato, será aplicada uma multa de 10% sobre o valor total do contrato. </w:t>
      </w:r>
    </w:p>
    <w:p w:rsidR="005E29EE"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rsidR="009E4928" w:rsidRPr="009F38A6" w:rsidRDefault="000B27DC" w:rsidP="005E29EE">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18.2</w:t>
      </w:r>
      <w:r w:rsidR="00CC2633" w:rsidRPr="009F38A6">
        <w:rPr>
          <w:rFonts w:ascii="Garamond" w:hAnsi="Garamond"/>
          <w:b/>
          <w:szCs w:val="22"/>
        </w:rPr>
        <w:t xml:space="preserve">DAS PENALIDADES POR INEXECUÇÃO TOTAL DO CONTRATO </w:t>
      </w:r>
    </w:p>
    <w:p w:rsidR="000B27DC" w:rsidRPr="009F38A6" w:rsidRDefault="007823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0B27DC" w:rsidRPr="009F38A6">
        <w:rPr>
          <w:rFonts w:ascii="Garamond" w:hAnsi="Garamond"/>
          <w:szCs w:val="22"/>
        </w:rPr>
        <w:t>8</w:t>
      </w:r>
      <w:r w:rsidR="00CC2633" w:rsidRPr="009F38A6">
        <w:rPr>
          <w:rFonts w:ascii="Garamond" w:hAnsi="Garamond"/>
          <w:szCs w:val="22"/>
        </w:rPr>
        <w:t xml:space="preserve">.2.1 Em caso de inexecução total do contrato por parte da contratada, será aplicada uma multa correspondente a 30% do valor total do contrato. </w:t>
      </w:r>
    </w:p>
    <w:p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 xml:space="preserve">.3DOS DIAS DE ATRASO NA ENTREGA DOS OBJETOS, INÍCIO DO SERVIÇO OU OBRA </w:t>
      </w:r>
    </w:p>
    <w:p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.3.1 A contratada estará sujeita a uma penalidade de 3% ao dia de atraso na entrega dos objetos, início do serviço ou obra.</w:t>
      </w:r>
    </w:p>
    <w:p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.4DAS CONDIÇÕES DE APLICAÇÃO DAS PENALIDADES</w:t>
      </w:r>
    </w:p>
    <w:p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.4.1 As penalidades serão aplicadas mediante processo administrativo, </w:t>
      </w:r>
      <w:proofErr w:type="spellStart"/>
      <w:r w:rsidR="00CC2633" w:rsidRPr="009F38A6">
        <w:rPr>
          <w:rFonts w:ascii="Garamond" w:hAnsi="Garamond"/>
          <w:szCs w:val="22"/>
        </w:rPr>
        <w:t>assegurandose</w:t>
      </w:r>
      <w:proofErr w:type="spellEnd"/>
      <w:r w:rsidR="00CC2633" w:rsidRPr="009F38A6">
        <w:rPr>
          <w:rFonts w:ascii="Garamond" w:hAnsi="Garamond"/>
          <w:szCs w:val="22"/>
        </w:rPr>
        <w:t xml:space="preserve"> o direito à ampla defesa e ao contraditório. </w:t>
      </w:r>
    </w:p>
    <w:p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.4.2 A aplicação das penalidades não exime a contratada da obrigação de cumprir o contrato nos termos estabelecidos.</w:t>
      </w:r>
    </w:p>
    <w:p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.4.3 As multas previstas nos itens acima podem ser combinadas, desde que não ultrapassem o limite total de 30%. </w:t>
      </w:r>
    </w:p>
    <w:p w:rsidR="002A3978"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.5DAS PENALIDADES POR FRAUDE E ATOS ILÍCITOS NO CONTRA</w:t>
      </w:r>
    </w:p>
    <w:p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rsidR="000B27DC" w:rsidRPr="009F38A6" w:rsidRDefault="000B27DC"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.5.3-DAS PENALIDADES POR ATO LESIVO À ADMINISTRAÇÃO</w:t>
      </w:r>
    </w:p>
    <w:p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NONA – </w:t>
      </w:r>
      <w:r w:rsidRPr="009F38A6">
        <w:rPr>
          <w:rFonts w:ascii="Garamond" w:hAnsi="Garamond"/>
          <w:b/>
          <w:szCs w:val="22"/>
        </w:rPr>
        <w:t>DA</w:t>
      </w:r>
      <w:r w:rsidR="00F6709A">
        <w:rPr>
          <w:rFonts w:ascii="Garamond" w:hAnsi="Garamond"/>
          <w:b/>
          <w:szCs w:val="22"/>
        </w:rPr>
        <w:t xml:space="preserve"> CORRUPÇÃO, FRAUDE E COLUMO</w:t>
      </w:r>
    </w:p>
    <w:p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19</w:t>
      </w:r>
      <w:r w:rsidR="00CC2633" w:rsidRPr="009F38A6">
        <w:rPr>
          <w:rFonts w:ascii="Garamond" w:hAnsi="Garamond"/>
          <w:szCs w:val="22"/>
        </w:rPr>
        <w:t xml:space="preserve">.1 A Contratada declara que está ciente e concorda nos termos abaixo: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Prática fraudulenta: a falsificação ou omissão dos fatos, com objetivo de influenciar o processo de licitação ou de execução de contrato;</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lastRenderedPageBreak/>
        <w:t xml:space="preserve">Prática colusiva: esquematizar ou estabelecer um acordo entre dois ou mais licitantes, com ou sem o conhecimento de representantes ou prepostos do órgão licitador, visando estabelecer preços em níveis artificiais e não-competitivos;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Concorda e autoriza que na hipótese </w:t>
      </w:r>
      <w:r w:rsidR="00CA7963" w:rsidRPr="009F38A6">
        <w:rPr>
          <w:rFonts w:ascii="Garamond" w:hAnsi="Garamond"/>
          <w:szCs w:val="22"/>
        </w:rPr>
        <w:t>de o</w:t>
      </w:r>
      <w:r w:rsidRPr="009F38A6">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CA7963" w:rsidRPr="00F6709A" w:rsidRDefault="00CA7963" w:rsidP="00CA7963">
      <w:pPr>
        <w:autoSpaceDE w:val="0"/>
        <w:autoSpaceDN w:val="0"/>
        <w:adjustRightInd w:val="0"/>
        <w:spacing w:before="120" w:after="120" w:line="360" w:lineRule="auto"/>
        <w:rPr>
          <w:rFonts w:ascii="Garamond" w:hAnsi="Garamond"/>
          <w:b/>
          <w:szCs w:val="22"/>
        </w:rPr>
      </w:pPr>
      <w:r w:rsidRPr="00F6709A">
        <w:rPr>
          <w:rFonts w:ascii="Garamond" w:eastAsiaTheme="minorHAnsi" w:hAnsi="Garamond" w:cs="Arial-BoldMT"/>
          <w:b/>
          <w:szCs w:val="22"/>
          <w:lang w:eastAsia="en-US"/>
        </w:rPr>
        <w:t xml:space="preserve">CLÁUSULA VIGÉSSIMA – </w:t>
      </w:r>
      <w:r w:rsidRPr="00F6709A">
        <w:rPr>
          <w:rFonts w:ascii="Garamond" w:hAnsi="Garamond"/>
          <w:b/>
          <w:szCs w:val="22"/>
        </w:rPr>
        <w:t>DAS DISPOSIÇÕES FINAIS</w:t>
      </w:r>
    </w:p>
    <w:p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.1 Os casos e situações omissos serão resolvidos de comum acordo respeitado as disposições da legislação constante do preâmbulo. </w:t>
      </w:r>
    </w:p>
    <w:p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9F38A6">
        <w:rPr>
          <w:rFonts w:ascii="Garamond" w:hAnsi="Garamond"/>
          <w:szCs w:val="22"/>
        </w:rPr>
        <w:t>Colorado</w:t>
      </w:r>
      <w:r w:rsidRPr="009F38A6">
        <w:rPr>
          <w:rFonts w:ascii="Garamond" w:hAnsi="Garamond"/>
          <w:szCs w:val="22"/>
        </w:rPr>
        <w:t xml:space="preserve">, com exclusão de qualquer outro. </w:t>
      </w:r>
    </w:p>
    <w:p w:rsidR="00CC263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26727" w:rsidRPr="009F38A6">
        <w:rPr>
          <w:rFonts w:ascii="Garamond" w:hAnsi="Garamond"/>
          <w:szCs w:val="22"/>
        </w:rPr>
        <w:t>0</w:t>
      </w:r>
      <w:r w:rsidRPr="009F38A6">
        <w:rPr>
          <w:rFonts w:ascii="Garamond" w:hAnsi="Garamond"/>
          <w:szCs w:val="22"/>
        </w:rPr>
        <w:t>.3 E por estarem justas e contratadas, firmam o presente Instrumento.</w:t>
      </w:r>
    </w:p>
    <w:p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w:t>
      </w:r>
      <w:r w:rsidR="00223DDD">
        <w:rPr>
          <w:rFonts w:ascii="Garamond" w:eastAsiaTheme="minorHAnsi" w:hAnsi="Garamond" w:cs="Arial-BoldMT"/>
          <w:bCs/>
          <w:sz w:val="16"/>
          <w:szCs w:val="16"/>
          <w:lang w:eastAsia="en-US"/>
        </w:rPr>
        <w:t>OLORADO-PR, __ de _______ de2025</w:t>
      </w:r>
      <w:r w:rsidRPr="00F6709A">
        <w:rPr>
          <w:rFonts w:ascii="Garamond" w:eastAsiaTheme="minorHAnsi" w:hAnsi="Garamond" w:cs="Arial-BoldMT"/>
          <w:bCs/>
          <w:sz w:val="16"/>
          <w:szCs w:val="16"/>
          <w:lang w:eastAsia="en-US"/>
        </w:rPr>
        <w:t>.</w:t>
      </w:r>
    </w:p>
    <w:p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rsidR="00D23CFF" w:rsidRPr="00F6709A" w:rsidRDefault="00223DDD" w:rsidP="00F6709A">
      <w:pPr>
        <w:autoSpaceDE w:val="0"/>
        <w:autoSpaceDN w:val="0"/>
        <w:adjustRightInd w:val="0"/>
        <w:rPr>
          <w:rFonts w:ascii="Garamond" w:eastAsiaTheme="minorHAnsi" w:hAnsi="Garamond" w:cs="Arial-BoldMT"/>
          <w:bCs/>
          <w:sz w:val="16"/>
          <w:szCs w:val="16"/>
          <w:lang w:eastAsia="en-US"/>
        </w:rPr>
      </w:pPr>
      <w:r>
        <w:rPr>
          <w:rFonts w:ascii="Garamond" w:eastAsiaTheme="minorHAnsi" w:hAnsi="Garamond" w:cs="Arial-BoldMT"/>
          <w:bCs/>
          <w:sz w:val="16"/>
          <w:szCs w:val="16"/>
          <w:lang w:eastAsia="en-US"/>
        </w:rPr>
        <w:t>ROSIMEIRE CHIQUIM</w:t>
      </w:r>
    </w:p>
    <w:p w:rsidR="00D23CFF" w:rsidRPr="00F6709A" w:rsidRDefault="00223DDD" w:rsidP="00F6709A">
      <w:pPr>
        <w:autoSpaceDE w:val="0"/>
        <w:autoSpaceDN w:val="0"/>
        <w:adjustRightInd w:val="0"/>
        <w:rPr>
          <w:rFonts w:ascii="Garamond" w:eastAsiaTheme="minorHAnsi" w:hAnsi="Garamond" w:cs="Arial-BoldMT"/>
          <w:bCs/>
          <w:sz w:val="16"/>
          <w:szCs w:val="16"/>
          <w:lang w:eastAsia="en-US"/>
        </w:rPr>
      </w:pPr>
      <w:r>
        <w:rPr>
          <w:rFonts w:ascii="Garamond" w:eastAsiaTheme="minorHAnsi" w:hAnsi="Garamond" w:cs="Arial-BoldMT"/>
          <w:bCs/>
          <w:sz w:val="16"/>
          <w:szCs w:val="16"/>
          <w:lang w:eastAsia="en-US"/>
        </w:rPr>
        <w:t>PREFEITA</w:t>
      </w:r>
    </w:p>
    <w:p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MUNICIPIO DE COLORADO</w:t>
      </w:r>
    </w:p>
    <w:p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CONTRATANTE</w:t>
      </w:r>
    </w:p>
    <w:p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NOME DO REPRESENTANTE LEGAL DA COMPROMITENTE</w:t>
      </w:r>
    </w:p>
    <w:p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RAZÃO SOCIAL/CNPJ</w:t>
      </w:r>
    </w:p>
    <w:p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COMPROMITENTE</w:t>
      </w:r>
    </w:p>
    <w:p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Testemunhas:</w:t>
      </w:r>
    </w:p>
    <w:p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1)___________________________</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2)______________________________</w:t>
      </w:r>
    </w:p>
    <w:p w:rsidR="006048E8"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CPF</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CPF</w:t>
      </w:r>
      <w:r w:rsidR="006048E8" w:rsidRPr="00F6709A">
        <w:rPr>
          <w:rFonts w:ascii="Garamond" w:eastAsiaTheme="minorHAnsi" w:hAnsi="Garamond" w:cs="Arial-BoldMT"/>
          <w:bCs/>
          <w:sz w:val="16"/>
          <w:szCs w:val="16"/>
          <w:lang w:eastAsia="en-US"/>
        </w:rPr>
        <w:t>:</w:t>
      </w:r>
    </w:p>
    <w:sectPr w:rsidR="006048E8" w:rsidRPr="00F6709A"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534F" w:rsidRDefault="006D534F" w:rsidP="0001776D">
      <w:r>
        <w:separator/>
      </w:r>
    </w:p>
  </w:endnote>
  <w:endnote w:type="continuationSeparator" w:id="1">
    <w:p w:rsidR="006D534F" w:rsidRDefault="006D534F" w:rsidP="000177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sig w:usb0="00000000" w:usb1="00000000" w:usb2="00000000" w:usb3="00000000" w:csb0="00000000" w:csb1="00000000"/>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34F" w:rsidRDefault="00A52F9A" w:rsidP="002B3AB1">
    <w:pPr>
      <w:pStyle w:val="Rodap"/>
      <w:framePr w:wrap="auto" w:vAnchor="text" w:hAnchor="page" w:x="9855" w:y="-7"/>
      <w:rPr>
        <w:rStyle w:val="Nmerodepgina"/>
      </w:rPr>
    </w:pPr>
    <w:r>
      <w:rPr>
        <w:rStyle w:val="Nmerodepgina"/>
      </w:rPr>
      <w:fldChar w:fldCharType="begin"/>
    </w:r>
    <w:r w:rsidR="006D534F">
      <w:rPr>
        <w:rStyle w:val="Nmerodepgina"/>
      </w:rPr>
      <w:instrText xml:space="preserve">PAGE  </w:instrText>
    </w:r>
    <w:r>
      <w:rPr>
        <w:rStyle w:val="Nmerodepgina"/>
      </w:rPr>
      <w:fldChar w:fldCharType="separate"/>
    </w:r>
    <w:r w:rsidR="00AD3DE8">
      <w:rPr>
        <w:rStyle w:val="Nmerodepgina"/>
        <w:noProof/>
      </w:rPr>
      <w:t>22</w:t>
    </w:r>
    <w:r>
      <w:rPr>
        <w:rStyle w:val="Nmerodepgina"/>
      </w:rPr>
      <w:fldChar w:fldCharType="end"/>
    </w:r>
  </w:p>
  <w:p w:rsidR="006D534F" w:rsidRDefault="006D534F" w:rsidP="002B3AB1">
    <w:pPr>
      <w:pStyle w:val="Rodap"/>
      <w:ind w:right="360"/>
      <w:jc w:val="center"/>
      <w:rPr>
        <w:sz w:val="16"/>
        <w:szCs w:val="18"/>
      </w:rPr>
    </w:pPr>
    <w:r w:rsidRPr="00B817C4">
      <w:rPr>
        <w:sz w:val="16"/>
        <w:szCs w:val="18"/>
      </w:rPr>
      <w:t>Avenida Brasil nº 1250 – Centro – Caixa Postal 01 – CEP 86690-000 – Colorado – Paraná (44) 3321-1200</w:t>
    </w:r>
  </w:p>
  <w:p w:rsidR="006D534F" w:rsidRPr="00B817C4" w:rsidRDefault="006D534F"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534F" w:rsidRDefault="006D534F" w:rsidP="0001776D">
      <w:r>
        <w:separator/>
      </w:r>
    </w:p>
  </w:footnote>
  <w:footnote w:type="continuationSeparator" w:id="1">
    <w:p w:rsidR="006D534F" w:rsidRDefault="006D534F" w:rsidP="000177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230" w:type="dxa"/>
      <w:tblInd w:w="70" w:type="dxa"/>
      <w:tblLayout w:type="fixed"/>
      <w:tblCellMar>
        <w:left w:w="70" w:type="dxa"/>
        <w:right w:w="70" w:type="dxa"/>
      </w:tblCellMar>
      <w:tblLook w:val="0000"/>
    </w:tblPr>
    <w:tblGrid>
      <w:gridCol w:w="1794"/>
      <w:gridCol w:w="6436"/>
    </w:tblGrid>
    <w:tr w:rsidR="006D534F" w:rsidRPr="00B53A99" w:rsidTr="002B3AB1">
      <w:trPr>
        <w:trHeight w:val="1427"/>
      </w:trPr>
      <w:tc>
        <w:tcPr>
          <w:tcW w:w="1794" w:type="dxa"/>
          <w:tcBorders>
            <w:top w:val="nil"/>
            <w:left w:val="nil"/>
            <w:bottom w:val="nil"/>
            <w:right w:val="nil"/>
          </w:tcBorders>
        </w:tcPr>
        <w:p w:rsidR="006D534F" w:rsidRPr="000D7355" w:rsidRDefault="006D534F" w:rsidP="002B3AB1">
          <w:pPr>
            <w:pStyle w:val="Subttulo"/>
            <w:jc w:val="left"/>
          </w:pPr>
          <w:r>
            <w:rPr>
              <w:noProof/>
            </w:rPr>
            <w:drawing>
              <wp:inline distT="0" distB="0" distL="0" distR="0">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rsidR="006D534F" w:rsidRPr="000D7355" w:rsidRDefault="006D534F" w:rsidP="002B3AB1">
          <w:pPr>
            <w:pStyle w:val="Ttulo5"/>
            <w:tabs>
              <w:tab w:val="center" w:pos="3757"/>
              <w:tab w:val="center" w:pos="4041"/>
            </w:tabs>
            <w:jc w:val="center"/>
            <w:rPr>
              <w:i/>
              <w:sz w:val="28"/>
              <w:szCs w:val="28"/>
            </w:rPr>
          </w:pPr>
        </w:p>
        <w:p w:rsidR="006D534F" w:rsidRPr="000D7355" w:rsidRDefault="006D534F" w:rsidP="002B3AB1">
          <w:pPr>
            <w:pStyle w:val="Ttulo5"/>
            <w:tabs>
              <w:tab w:val="center" w:pos="3757"/>
              <w:tab w:val="center" w:pos="4041"/>
            </w:tabs>
            <w:jc w:val="center"/>
            <w:rPr>
              <w:i/>
              <w:sz w:val="28"/>
              <w:szCs w:val="28"/>
            </w:rPr>
          </w:pPr>
          <w:r w:rsidRPr="000D7355">
            <w:rPr>
              <w:i/>
              <w:sz w:val="28"/>
              <w:szCs w:val="28"/>
            </w:rPr>
            <w:t>PREFEITURA DO MUNICÍPIO DE COLORADO</w:t>
          </w:r>
        </w:p>
        <w:p w:rsidR="006D534F" w:rsidRDefault="006D534F" w:rsidP="002B3AB1">
          <w:pPr>
            <w:pStyle w:val="Ttulo5"/>
            <w:tabs>
              <w:tab w:val="center" w:pos="3757"/>
              <w:tab w:val="center" w:pos="4041"/>
            </w:tabs>
            <w:jc w:val="center"/>
            <w:rPr>
              <w:sz w:val="28"/>
              <w:szCs w:val="28"/>
            </w:rPr>
          </w:pPr>
          <w:r w:rsidRPr="000D7355">
            <w:rPr>
              <w:i/>
              <w:sz w:val="28"/>
              <w:szCs w:val="28"/>
            </w:rPr>
            <w:t>Estado do Paraná</w:t>
          </w:r>
        </w:p>
        <w:p w:rsidR="006D534F" w:rsidRPr="00015AF2" w:rsidRDefault="006D534F" w:rsidP="00015AF2">
          <w:pPr>
            <w:tabs>
              <w:tab w:val="left" w:pos="2100"/>
            </w:tabs>
          </w:pPr>
          <w:r>
            <w:tab/>
          </w:r>
        </w:p>
      </w:tc>
    </w:tr>
  </w:tbl>
  <w:p w:rsidR="006D534F" w:rsidRPr="001B132C" w:rsidRDefault="006D534F" w:rsidP="008302A6">
    <w:pPr>
      <w:pStyle w:val="Cabealho"/>
      <w:pBdr>
        <w:bottom w:val="single" w:sz="12" w:space="1" w:color="auto"/>
      </w:pBdr>
      <w:rPr>
        <w:b/>
      </w:rPr>
    </w:pPr>
    <w:r>
      <w:rPr>
        <w:b/>
      </w:rPr>
      <w:t>EDITAL PREGÃO ELETRONICO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B04A9"/>
    <w:multiLevelType w:val="multilevel"/>
    <w:tmpl w:val="F1366F2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227508D5"/>
    <w:multiLevelType w:val="multilevel"/>
    <w:tmpl w:val="213ED400"/>
    <w:lvl w:ilvl="0">
      <w:start w:val="8"/>
      <w:numFmt w:val="decimalZero"/>
      <w:lvlText w:val="%1"/>
      <w:lvlJc w:val="left"/>
      <w:pPr>
        <w:ind w:left="2145" w:hanging="2145"/>
      </w:pPr>
      <w:rPr>
        <w:rFonts w:hint="default"/>
      </w:rPr>
    </w:lvl>
    <w:lvl w:ilvl="1">
      <w:start w:val="4"/>
      <w:numFmt w:val="decimalZero"/>
      <w:lvlText w:val="%1.%2"/>
      <w:lvlJc w:val="left"/>
      <w:pPr>
        <w:ind w:left="2145" w:hanging="2145"/>
      </w:pPr>
      <w:rPr>
        <w:rFonts w:hint="default"/>
      </w:rPr>
    </w:lvl>
    <w:lvl w:ilvl="2">
      <w:start w:val="12"/>
      <w:numFmt w:val="decimal"/>
      <w:lvlText w:val="%1.%2.%3"/>
      <w:lvlJc w:val="left"/>
      <w:pPr>
        <w:ind w:left="2145" w:hanging="2145"/>
      </w:pPr>
      <w:rPr>
        <w:rFonts w:hint="default"/>
      </w:rPr>
    </w:lvl>
    <w:lvl w:ilvl="3">
      <w:start w:val="306"/>
      <w:numFmt w:val="decimal"/>
      <w:lvlText w:val="%1.%2.%3.%4"/>
      <w:lvlJc w:val="left"/>
      <w:pPr>
        <w:ind w:left="2145" w:hanging="2145"/>
      </w:pPr>
      <w:rPr>
        <w:rFonts w:hint="default"/>
      </w:rPr>
    </w:lvl>
    <w:lvl w:ilvl="4">
      <w:start w:val="10"/>
      <w:numFmt w:val="decimalZero"/>
      <w:lvlText w:val="%1.%2.%3.%4.%5"/>
      <w:lvlJc w:val="left"/>
      <w:pPr>
        <w:ind w:left="2145" w:hanging="2145"/>
      </w:pPr>
      <w:rPr>
        <w:rFonts w:hint="default"/>
      </w:rPr>
    </w:lvl>
    <w:lvl w:ilvl="5">
      <w:start w:val="2021"/>
      <w:numFmt w:val="decimal"/>
      <w:lvlText w:val="%1.%2.%3.%4.%5.%6"/>
      <w:lvlJc w:val="left"/>
      <w:pPr>
        <w:ind w:left="2145" w:hanging="2145"/>
      </w:pPr>
      <w:rPr>
        <w:rFonts w:hint="default"/>
      </w:rPr>
    </w:lvl>
    <w:lvl w:ilvl="6">
      <w:start w:val="1"/>
      <w:numFmt w:val="decimal"/>
      <w:lvlText w:val="%1.%2.%3.%4.%5.%6.%7"/>
      <w:lvlJc w:val="left"/>
      <w:pPr>
        <w:ind w:left="2145" w:hanging="2145"/>
      </w:pPr>
      <w:rPr>
        <w:rFonts w:hint="default"/>
      </w:rPr>
    </w:lvl>
    <w:lvl w:ilvl="7">
      <w:start w:val="1"/>
      <w:numFmt w:val="decimal"/>
      <w:lvlText w:val="%1.%2.%3.%4.%5.%6.%7.%8"/>
      <w:lvlJc w:val="left"/>
      <w:pPr>
        <w:ind w:left="2145" w:hanging="2145"/>
      </w:pPr>
      <w:rPr>
        <w:rFonts w:hint="default"/>
      </w:rPr>
    </w:lvl>
    <w:lvl w:ilvl="8">
      <w:start w:val="1"/>
      <w:numFmt w:val="decimal"/>
      <w:lvlText w:val="%1.%2.%3.%4.%5.%6.%7.%8.%9"/>
      <w:lvlJc w:val="left"/>
      <w:pPr>
        <w:ind w:left="2145" w:hanging="2145"/>
      </w:pPr>
      <w:rPr>
        <w:rFonts w:hint="default"/>
      </w:rPr>
    </w:lvl>
  </w:abstractNum>
  <w:abstractNum w:abstractNumId="12">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5"/>
  </w:num>
  <w:num w:numId="2">
    <w:abstractNumId w:val="32"/>
  </w:num>
  <w:num w:numId="3">
    <w:abstractNumId w:val="33"/>
  </w:num>
  <w:num w:numId="4">
    <w:abstractNumId w:val="7"/>
  </w:num>
  <w:num w:numId="5">
    <w:abstractNumId w:val="10"/>
  </w:num>
  <w:num w:numId="6">
    <w:abstractNumId w:val="8"/>
  </w:num>
  <w:num w:numId="7">
    <w:abstractNumId w:val="31"/>
  </w:num>
  <w:num w:numId="8">
    <w:abstractNumId w:val="2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2"/>
  </w:num>
  <w:num w:numId="12">
    <w:abstractNumId w:val="6"/>
  </w:num>
  <w:num w:numId="13">
    <w:abstractNumId w:val="26"/>
  </w:num>
  <w:num w:numId="14">
    <w:abstractNumId w:val="17"/>
  </w:num>
  <w:num w:numId="15">
    <w:abstractNumId w:val="24"/>
  </w:num>
  <w:num w:numId="16">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abstractNumId w:val="30"/>
  </w:num>
  <w:num w:numId="18">
    <w:abstractNumId w:val="13"/>
  </w:num>
  <w:num w:numId="19">
    <w:abstractNumId w:val="27"/>
  </w:num>
  <w:num w:numId="20">
    <w:abstractNumId w:val="2"/>
  </w:num>
  <w:num w:numId="21">
    <w:abstractNumId w:val="28"/>
  </w:num>
  <w:num w:numId="22">
    <w:abstractNumId w:val="22"/>
  </w:num>
  <w:num w:numId="23">
    <w:abstractNumId w:val="1"/>
  </w:num>
  <w:num w:numId="24">
    <w:abstractNumId w:val="18"/>
  </w:num>
  <w:num w:numId="25">
    <w:abstractNumId w:val="20"/>
  </w:num>
  <w:num w:numId="26">
    <w:abstractNumId w:val="19"/>
  </w:num>
  <w:num w:numId="27">
    <w:abstractNumId w:val="5"/>
  </w:num>
  <w:num w:numId="28">
    <w:abstractNumId w:val="3"/>
  </w:num>
  <w:num w:numId="29">
    <w:abstractNumId w:val="23"/>
  </w:num>
  <w:num w:numId="30">
    <w:abstractNumId w:val="15"/>
  </w:num>
  <w:num w:numId="31">
    <w:abstractNumId w:val="29"/>
  </w:num>
  <w:num w:numId="32">
    <w:abstractNumId w:val="16"/>
  </w:num>
  <w:num w:numId="33">
    <w:abstractNumId w:val="4"/>
  </w:num>
  <w:num w:numId="34">
    <w:abstractNumId w:val="9"/>
  </w:num>
  <w:num w:numId="35">
    <w:abstractNumId w:val="11"/>
  </w:num>
  <w:num w:numId="36">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9"/>
  <w:hyphenationZone w:val="425"/>
  <w:characterSpacingControl w:val="doNotCompress"/>
  <w:hdrShapeDefaults>
    <o:shapedefaults v:ext="edit" spidmax="2050"/>
  </w:hdrShapeDefaults>
  <w:footnotePr>
    <w:footnote w:id="0"/>
    <w:footnote w:id="1"/>
  </w:footnotePr>
  <w:endnotePr>
    <w:endnote w:id="0"/>
    <w:endnote w:id="1"/>
  </w:endnotePr>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17F9C"/>
    <w:rsid w:val="00023F8D"/>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597"/>
    <w:rsid w:val="00045969"/>
    <w:rsid w:val="00046985"/>
    <w:rsid w:val="0004798E"/>
    <w:rsid w:val="00051CDB"/>
    <w:rsid w:val="00052872"/>
    <w:rsid w:val="000531DD"/>
    <w:rsid w:val="00055B78"/>
    <w:rsid w:val="00060178"/>
    <w:rsid w:val="0006034A"/>
    <w:rsid w:val="000632E5"/>
    <w:rsid w:val="0006380C"/>
    <w:rsid w:val="00063F91"/>
    <w:rsid w:val="0006441E"/>
    <w:rsid w:val="00067AEF"/>
    <w:rsid w:val="00070EB9"/>
    <w:rsid w:val="00071020"/>
    <w:rsid w:val="000731AB"/>
    <w:rsid w:val="00074C91"/>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4DC"/>
    <w:rsid w:val="00096C0D"/>
    <w:rsid w:val="00097138"/>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A14"/>
    <w:rsid w:val="000E6CB9"/>
    <w:rsid w:val="000E711A"/>
    <w:rsid w:val="000E7E9A"/>
    <w:rsid w:val="000F3A10"/>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235D8"/>
    <w:rsid w:val="00124AEE"/>
    <w:rsid w:val="001261A2"/>
    <w:rsid w:val="00126217"/>
    <w:rsid w:val="001269C5"/>
    <w:rsid w:val="001275FE"/>
    <w:rsid w:val="00127E6E"/>
    <w:rsid w:val="00130251"/>
    <w:rsid w:val="0013131C"/>
    <w:rsid w:val="0013459F"/>
    <w:rsid w:val="001349DE"/>
    <w:rsid w:val="001353C9"/>
    <w:rsid w:val="00135E0C"/>
    <w:rsid w:val="00137251"/>
    <w:rsid w:val="00137B72"/>
    <w:rsid w:val="001403F0"/>
    <w:rsid w:val="0014120A"/>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14"/>
    <w:rsid w:val="00171D42"/>
    <w:rsid w:val="00172148"/>
    <w:rsid w:val="0017472C"/>
    <w:rsid w:val="00174FE7"/>
    <w:rsid w:val="001757EA"/>
    <w:rsid w:val="001806C0"/>
    <w:rsid w:val="001807C2"/>
    <w:rsid w:val="00180D6E"/>
    <w:rsid w:val="00182972"/>
    <w:rsid w:val="00187015"/>
    <w:rsid w:val="00191F3F"/>
    <w:rsid w:val="00195222"/>
    <w:rsid w:val="00197D0F"/>
    <w:rsid w:val="001A1A74"/>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18E"/>
    <w:rsid w:val="001C02CA"/>
    <w:rsid w:val="001C160F"/>
    <w:rsid w:val="001C2B48"/>
    <w:rsid w:val="001C3C08"/>
    <w:rsid w:val="001C56E5"/>
    <w:rsid w:val="001C6453"/>
    <w:rsid w:val="001C7743"/>
    <w:rsid w:val="001D37E9"/>
    <w:rsid w:val="001D5315"/>
    <w:rsid w:val="001D5492"/>
    <w:rsid w:val="001D77D1"/>
    <w:rsid w:val="001E0664"/>
    <w:rsid w:val="001E0ABA"/>
    <w:rsid w:val="001E13FD"/>
    <w:rsid w:val="001E3B4E"/>
    <w:rsid w:val="001E4041"/>
    <w:rsid w:val="001E4997"/>
    <w:rsid w:val="001E6441"/>
    <w:rsid w:val="001E7770"/>
    <w:rsid w:val="001F03C8"/>
    <w:rsid w:val="001F0AAC"/>
    <w:rsid w:val="001F1381"/>
    <w:rsid w:val="001F2264"/>
    <w:rsid w:val="001F2329"/>
    <w:rsid w:val="001F4323"/>
    <w:rsid w:val="001F54AC"/>
    <w:rsid w:val="00203503"/>
    <w:rsid w:val="0020439D"/>
    <w:rsid w:val="002044F2"/>
    <w:rsid w:val="00204CB3"/>
    <w:rsid w:val="00205615"/>
    <w:rsid w:val="00215E83"/>
    <w:rsid w:val="00217EF0"/>
    <w:rsid w:val="0022139C"/>
    <w:rsid w:val="002223F5"/>
    <w:rsid w:val="00223DDD"/>
    <w:rsid w:val="00223FF3"/>
    <w:rsid w:val="002258ED"/>
    <w:rsid w:val="00230BB1"/>
    <w:rsid w:val="0023118D"/>
    <w:rsid w:val="00231850"/>
    <w:rsid w:val="002326BD"/>
    <w:rsid w:val="00234015"/>
    <w:rsid w:val="00237C5E"/>
    <w:rsid w:val="00244AB9"/>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3532"/>
    <w:rsid w:val="002936BC"/>
    <w:rsid w:val="0029546B"/>
    <w:rsid w:val="002A0117"/>
    <w:rsid w:val="002A0438"/>
    <w:rsid w:val="002A2CBB"/>
    <w:rsid w:val="002A3978"/>
    <w:rsid w:val="002A619E"/>
    <w:rsid w:val="002A6BA9"/>
    <w:rsid w:val="002A746C"/>
    <w:rsid w:val="002A7BE6"/>
    <w:rsid w:val="002B05EE"/>
    <w:rsid w:val="002B142B"/>
    <w:rsid w:val="002B189C"/>
    <w:rsid w:val="002B2851"/>
    <w:rsid w:val="002B3AB1"/>
    <w:rsid w:val="002B4074"/>
    <w:rsid w:val="002B4110"/>
    <w:rsid w:val="002B480B"/>
    <w:rsid w:val="002B705D"/>
    <w:rsid w:val="002C154A"/>
    <w:rsid w:val="002C1EF7"/>
    <w:rsid w:val="002C2F9A"/>
    <w:rsid w:val="002C30C5"/>
    <w:rsid w:val="002C32D4"/>
    <w:rsid w:val="002C4806"/>
    <w:rsid w:val="002C7F3F"/>
    <w:rsid w:val="002D0F96"/>
    <w:rsid w:val="002D1E07"/>
    <w:rsid w:val="002D2EFB"/>
    <w:rsid w:val="002D39EC"/>
    <w:rsid w:val="002D489A"/>
    <w:rsid w:val="002D4F21"/>
    <w:rsid w:val="002E0AB8"/>
    <w:rsid w:val="002E1C5D"/>
    <w:rsid w:val="002E3FF5"/>
    <w:rsid w:val="002E6B68"/>
    <w:rsid w:val="002E78BF"/>
    <w:rsid w:val="002F1168"/>
    <w:rsid w:val="002F26A6"/>
    <w:rsid w:val="002F3467"/>
    <w:rsid w:val="002F4D5D"/>
    <w:rsid w:val="002F560F"/>
    <w:rsid w:val="002F5ECA"/>
    <w:rsid w:val="002F636C"/>
    <w:rsid w:val="002F796A"/>
    <w:rsid w:val="002F7F5D"/>
    <w:rsid w:val="003012A6"/>
    <w:rsid w:val="00301630"/>
    <w:rsid w:val="0030529F"/>
    <w:rsid w:val="00305D35"/>
    <w:rsid w:val="00306512"/>
    <w:rsid w:val="003079BF"/>
    <w:rsid w:val="00307BB1"/>
    <w:rsid w:val="00307C37"/>
    <w:rsid w:val="00310CDA"/>
    <w:rsid w:val="00311CAE"/>
    <w:rsid w:val="00314113"/>
    <w:rsid w:val="00320227"/>
    <w:rsid w:val="00321B44"/>
    <w:rsid w:val="00322711"/>
    <w:rsid w:val="003258AF"/>
    <w:rsid w:val="00327B67"/>
    <w:rsid w:val="00327B75"/>
    <w:rsid w:val="00330452"/>
    <w:rsid w:val="00330AAC"/>
    <w:rsid w:val="00333E49"/>
    <w:rsid w:val="00336369"/>
    <w:rsid w:val="00336614"/>
    <w:rsid w:val="00336C08"/>
    <w:rsid w:val="00342508"/>
    <w:rsid w:val="003425B1"/>
    <w:rsid w:val="0034312B"/>
    <w:rsid w:val="0034344B"/>
    <w:rsid w:val="00343744"/>
    <w:rsid w:val="0034483D"/>
    <w:rsid w:val="003466DC"/>
    <w:rsid w:val="003509CC"/>
    <w:rsid w:val="00350C0E"/>
    <w:rsid w:val="00351C5F"/>
    <w:rsid w:val="0035316A"/>
    <w:rsid w:val="00356E3A"/>
    <w:rsid w:val="0035766C"/>
    <w:rsid w:val="003617AF"/>
    <w:rsid w:val="00365EC1"/>
    <w:rsid w:val="00365EF5"/>
    <w:rsid w:val="00370445"/>
    <w:rsid w:val="00370535"/>
    <w:rsid w:val="00370723"/>
    <w:rsid w:val="00371A16"/>
    <w:rsid w:val="00374B1F"/>
    <w:rsid w:val="00380068"/>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579A"/>
    <w:rsid w:val="003D5E09"/>
    <w:rsid w:val="003D66BD"/>
    <w:rsid w:val="003E050F"/>
    <w:rsid w:val="003E06E5"/>
    <w:rsid w:val="003E1C59"/>
    <w:rsid w:val="003E5340"/>
    <w:rsid w:val="003E5DD2"/>
    <w:rsid w:val="003E650D"/>
    <w:rsid w:val="003E66BB"/>
    <w:rsid w:val="003E7A45"/>
    <w:rsid w:val="003F161D"/>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15D"/>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5755"/>
    <w:rsid w:val="0047633C"/>
    <w:rsid w:val="00477FF9"/>
    <w:rsid w:val="004804B8"/>
    <w:rsid w:val="00483EE9"/>
    <w:rsid w:val="00484B91"/>
    <w:rsid w:val="00485198"/>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1FF5"/>
    <w:rsid w:val="004D22F2"/>
    <w:rsid w:val="004D313F"/>
    <w:rsid w:val="004D37A4"/>
    <w:rsid w:val="004D6D30"/>
    <w:rsid w:val="004E0CFE"/>
    <w:rsid w:val="004E3902"/>
    <w:rsid w:val="004E4C87"/>
    <w:rsid w:val="004E5B3F"/>
    <w:rsid w:val="004E724E"/>
    <w:rsid w:val="004F4B34"/>
    <w:rsid w:val="004F6C19"/>
    <w:rsid w:val="005039F1"/>
    <w:rsid w:val="005060BE"/>
    <w:rsid w:val="00506E4B"/>
    <w:rsid w:val="00517A01"/>
    <w:rsid w:val="005204E1"/>
    <w:rsid w:val="00522CAF"/>
    <w:rsid w:val="005241D3"/>
    <w:rsid w:val="00524445"/>
    <w:rsid w:val="00524CDD"/>
    <w:rsid w:val="00525359"/>
    <w:rsid w:val="00526128"/>
    <w:rsid w:val="0052628E"/>
    <w:rsid w:val="005307D5"/>
    <w:rsid w:val="005316EE"/>
    <w:rsid w:val="0053205D"/>
    <w:rsid w:val="0053595F"/>
    <w:rsid w:val="00537A96"/>
    <w:rsid w:val="00540111"/>
    <w:rsid w:val="00540F03"/>
    <w:rsid w:val="00542B22"/>
    <w:rsid w:val="00545270"/>
    <w:rsid w:val="0054679A"/>
    <w:rsid w:val="005477A5"/>
    <w:rsid w:val="00547DDA"/>
    <w:rsid w:val="00550424"/>
    <w:rsid w:val="00552304"/>
    <w:rsid w:val="005538D2"/>
    <w:rsid w:val="00553E42"/>
    <w:rsid w:val="00555B93"/>
    <w:rsid w:val="0055669C"/>
    <w:rsid w:val="005605E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4B71"/>
    <w:rsid w:val="005759A1"/>
    <w:rsid w:val="005769B2"/>
    <w:rsid w:val="00577F8D"/>
    <w:rsid w:val="005810EE"/>
    <w:rsid w:val="005823E1"/>
    <w:rsid w:val="00584E49"/>
    <w:rsid w:val="00586D35"/>
    <w:rsid w:val="00590F77"/>
    <w:rsid w:val="00591E7D"/>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60C"/>
    <w:rsid w:val="005E29EE"/>
    <w:rsid w:val="005E4C45"/>
    <w:rsid w:val="005E5365"/>
    <w:rsid w:val="005E5BD6"/>
    <w:rsid w:val="005F4701"/>
    <w:rsid w:val="005F5765"/>
    <w:rsid w:val="005F5954"/>
    <w:rsid w:val="005F60E8"/>
    <w:rsid w:val="005F61F5"/>
    <w:rsid w:val="005F7128"/>
    <w:rsid w:val="006007E3"/>
    <w:rsid w:val="00600D88"/>
    <w:rsid w:val="00600ED9"/>
    <w:rsid w:val="00603F66"/>
    <w:rsid w:val="006048E8"/>
    <w:rsid w:val="00605460"/>
    <w:rsid w:val="006054C8"/>
    <w:rsid w:val="0061067F"/>
    <w:rsid w:val="00610D9C"/>
    <w:rsid w:val="00611642"/>
    <w:rsid w:val="00613526"/>
    <w:rsid w:val="006164E0"/>
    <w:rsid w:val="00620BDA"/>
    <w:rsid w:val="0062250F"/>
    <w:rsid w:val="00624D82"/>
    <w:rsid w:val="006263D6"/>
    <w:rsid w:val="00626DA4"/>
    <w:rsid w:val="00626FDB"/>
    <w:rsid w:val="006324CF"/>
    <w:rsid w:val="0063458A"/>
    <w:rsid w:val="00634A0F"/>
    <w:rsid w:val="00634E7C"/>
    <w:rsid w:val="00637064"/>
    <w:rsid w:val="006404A7"/>
    <w:rsid w:val="00643A83"/>
    <w:rsid w:val="00643EB8"/>
    <w:rsid w:val="0064634A"/>
    <w:rsid w:val="006467CF"/>
    <w:rsid w:val="00646BCF"/>
    <w:rsid w:val="00646ECF"/>
    <w:rsid w:val="00647AF0"/>
    <w:rsid w:val="00651D61"/>
    <w:rsid w:val="00656B4C"/>
    <w:rsid w:val="006572F6"/>
    <w:rsid w:val="006612A2"/>
    <w:rsid w:val="00661BDA"/>
    <w:rsid w:val="00662793"/>
    <w:rsid w:val="00664F18"/>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6951"/>
    <w:rsid w:val="00696977"/>
    <w:rsid w:val="00696E15"/>
    <w:rsid w:val="00697E03"/>
    <w:rsid w:val="006A0ECB"/>
    <w:rsid w:val="006A226C"/>
    <w:rsid w:val="006A22EE"/>
    <w:rsid w:val="006A3C0B"/>
    <w:rsid w:val="006A3D8E"/>
    <w:rsid w:val="006A4A37"/>
    <w:rsid w:val="006A5D62"/>
    <w:rsid w:val="006A6861"/>
    <w:rsid w:val="006B05C6"/>
    <w:rsid w:val="006B1009"/>
    <w:rsid w:val="006B1F8C"/>
    <w:rsid w:val="006B27C7"/>
    <w:rsid w:val="006B3AEA"/>
    <w:rsid w:val="006B3E69"/>
    <w:rsid w:val="006B478C"/>
    <w:rsid w:val="006B51E3"/>
    <w:rsid w:val="006B62BB"/>
    <w:rsid w:val="006C273F"/>
    <w:rsid w:val="006C3FC9"/>
    <w:rsid w:val="006C405B"/>
    <w:rsid w:val="006C51D9"/>
    <w:rsid w:val="006C714F"/>
    <w:rsid w:val="006D0796"/>
    <w:rsid w:val="006D1E58"/>
    <w:rsid w:val="006D217D"/>
    <w:rsid w:val="006D534F"/>
    <w:rsid w:val="006D543F"/>
    <w:rsid w:val="006E05FA"/>
    <w:rsid w:val="006E159E"/>
    <w:rsid w:val="006E438C"/>
    <w:rsid w:val="006E4969"/>
    <w:rsid w:val="006E583E"/>
    <w:rsid w:val="006E5E71"/>
    <w:rsid w:val="006E6679"/>
    <w:rsid w:val="006E68A2"/>
    <w:rsid w:val="006E755D"/>
    <w:rsid w:val="006F0A3C"/>
    <w:rsid w:val="006F25EA"/>
    <w:rsid w:val="00701876"/>
    <w:rsid w:val="0070199E"/>
    <w:rsid w:val="007030FF"/>
    <w:rsid w:val="00704081"/>
    <w:rsid w:val="007051B4"/>
    <w:rsid w:val="00705F67"/>
    <w:rsid w:val="00705FA3"/>
    <w:rsid w:val="00706521"/>
    <w:rsid w:val="00710B54"/>
    <w:rsid w:val="007113DF"/>
    <w:rsid w:val="00712136"/>
    <w:rsid w:val="00712308"/>
    <w:rsid w:val="00712690"/>
    <w:rsid w:val="00713354"/>
    <w:rsid w:val="0072089F"/>
    <w:rsid w:val="00721E0C"/>
    <w:rsid w:val="007229A7"/>
    <w:rsid w:val="00724D9E"/>
    <w:rsid w:val="007255E4"/>
    <w:rsid w:val="00726177"/>
    <w:rsid w:val="00726712"/>
    <w:rsid w:val="00727882"/>
    <w:rsid w:val="00730927"/>
    <w:rsid w:val="00730DC5"/>
    <w:rsid w:val="00731E40"/>
    <w:rsid w:val="00735CF2"/>
    <w:rsid w:val="00736338"/>
    <w:rsid w:val="00736637"/>
    <w:rsid w:val="00736EAE"/>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1C5A"/>
    <w:rsid w:val="00765DC9"/>
    <w:rsid w:val="007670DE"/>
    <w:rsid w:val="007676D1"/>
    <w:rsid w:val="0076771A"/>
    <w:rsid w:val="00773C54"/>
    <w:rsid w:val="007740A6"/>
    <w:rsid w:val="00774C3E"/>
    <w:rsid w:val="00775147"/>
    <w:rsid w:val="007772D0"/>
    <w:rsid w:val="00777C43"/>
    <w:rsid w:val="00777F27"/>
    <w:rsid w:val="00780683"/>
    <w:rsid w:val="00781342"/>
    <w:rsid w:val="007823DC"/>
    <w:rsid w:val="00783593"/>
    <w:rsid w:val="00787DA8"/>
    <w:rsid w:val="00787E96"/>
    <w:rsid w:val="007903C6"/>
    <w:rsid w:val="00792585"/>
    <w:rsid w:val="0079572F"/>
    <w:rsid w:val="007962BF"/>
    <w:rsid w:val="00796D62"/>
    <w:rsid w:val="00797CBD"/>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26E7"/>
    <w:rsid w:val="007C4E3F"/>
    <w:rsid w:val="007C6C5D"/>
    <w:rsid w:val="007C74AD"/>
    <w:rsid w:val="007D1640"/>
    <w:rsid w:val="007D4534"/>
    <w:rsid w:val="007D47AB"/>
    <w:rsid w:val="007D604A"/>
    <w:rsid w:val="007D7FD2"/>
    <w:rsid w:val="007E0FFD"/>
    <w:rsid w:val="007E13FF"/>
    <w:rsid w:val="007E1607"/>
    <w:rsid w:val="007E3071"/>
    <w:rsid w:val="007E3958"/>
    <w:rsid w:val="007E3F28"/>
    <w:rsid w:val="007E4213"/>
    <w:rsid w:val="007E4524"/>
    <w:rsid w:val="007E46DF"/>
    <w:rsid w:val="007E685A"/>
    <w:rsid w:val="007F2D1A"/>
    <w:rsid w:val="007F3EA3"/>
    <w:rsid w:val="007F3FCA"/>
    <w:rsid w:val="008000B1"/>
    <w:rsid w:val="008013DE"/>
    <w:rsid w:val="00804339"/>
    <w:rsid w:val="00805090"/>
    <w:rsid w:val="008057A5"/>
    <w:rsid w:val="008061DB"/>
    <w:rsid w:val="008072B2"/>
    <w:rsid w:val="00807F42"/>
    <w:rsid w:val="00813897"/>
    <w:rsid w:val="0081443E"/>
    <w:rsid w:val="008145ED"/>
    <w:rsid w:val="00815C41"/>
    <w:rsid w:val="0081659A"/>
    <w:rsid w:val="008167E8"/>
    <w:rsid w:val="0081782C"/>
    <w:rsid w:val="00817DB3"/>
    <w:rsid w:val="00817E28"/>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57D05"/>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1185"/>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456"/>
    <w:rsid w:val="008D4F3F"/>
    <w:rsid w:val="008D6C27"/>
    <w:rsid w:val="008D6F45"/>
    <w:rsid w:val="008D70B3"/>
    <w:rsid w:val="008E2A0A"/>
    <w:rsid w:val="008E3817"/>
    <w:rsid w:val="008E3BFD"/>
    <w:rsid w:val="008F474E"/>
    <w:rsid w:val="008F55E9"/>
    <w:rsid w:val="00901177"/>
    <w:rsid w:val="00901260"/>
    <w:rsid w:val="00902E3D"/>
    <w:rsid w:val="009036D0"/>
    <w:rsid w:val="00906C4B"/>
    <w:rsid w:val="00911789"/>
    <w:rsid w:val="00911A1B"/>
    <w:rsid w:val="009132F9"/>
    <w:rsid w:val="009140CA"/>
    <w:rsid w:val="00915042"/>
    <w:rsid w:val="00917D0B"/>
    <w:rsid w:val="00917DA9"/>
    <w:rsid w:val="009203F5"/>
    <w:rsid w:val="00921317"/>
    <w:rsid w:val="009218FC"/>
    <w:rsid w:val="00925912"/>
    <w:rsid w:val="00927C72"/>
    <w:rsid w:val="00927EAC"/>
    <w:rsid w:val="0093303F"/>
    <w:rsid w:val="00935D92"/>
    <w:rsid w:val="00936C92"/>
    <w:rsid w:val="00937A6D"/>
    <w:rsid w:val="009401AA"/>
    <w:rsid w:val="009406FC"/>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474"/>
    <w:rsid w:val="0096556C"/>
    <w:rsid w:val="00965BD2"/>
    <w:rsid w:val="009674AB"/>
    <w:rsid w:val="00974A64"/>
    <w:rsid w:val="00974C52"/>
    <w:rsid w:val="009777F7"/>
    <w:rsid w:val="00980064"/>
    <w:rsid w:val="00980419"/>
    <w:rsid w:val="009827B9"/>
    <w:rsid w:val="00982D8E"/>
    <w:rsid w:val="00982FD6"/>
    <w:rsid w:val="0098538C"/>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0DB3"/>
    <w:rsid w:val="009D3005"/>
    <w:rsid w:val="009D323E"/>
    <w:rsid w:val="009D51A3"/>
    <w:rsid w:val="009D5850"/>
    <w:rsid w:val="009D6A1C"/>
    <w:rsid w:val="009D7982"/>
    <w:rsid w:val="009E0D7D"/>
    <w:rsid w:val="009E106B"/>
    <w:rsid w:val="009E1D61"/>
    <w:rsid w:val="009E301D"/>
    <w:rsid w:val="009E4928"/>
    <w:rsid w:val="009F0285"/>
    <w:rsid w:val="009F138A"/>
    <w:rsid w:val="009F1A13"/>
    <w:rsid w:val="009F300F"/>
    <w:rsid w:val="009F38A6"/>
    <w:rsid w:val="009F4169"/>
    <w:rsid w:val="009F5516"/>
    <w:rsid w:val="009F68F8"/>
    <w:rsid w:val="00A0021C"/>
    <w:rsid w:val="00A01AE4"/>
    <w:rsid w:val="00A01EB5"/>
    <w:rsid w:val="00A040E4"/>
    <w:rsid w:val="00A05103"/>
    <w:rsid w:val="00A05BD0"/>
    <w:rsid w:val="00A06D7F"/>
    <w:rsid w:val="00A100C0"/>
    <w:rsid w:val="00A112C9"/>
    <w:rsid w:val="00A12586"/>
    <w:rsid w:val="00A12C1C"/>
    <w:rsid w:val="00A13467"/>
    <w:rsid w:val="00A147EF"/>
    <w:rsid w:val="00A14E5E"/>
    <w:rsid w:val="00A1528D"/>
    <w:rsid w:val="00A1560E"/>
    <w:rsid w:val="00A15C2C"/>
    <w:rsid w:val="00A1608D"/>
    <w:rsid w:val="00A16E60"/>
    <w:rsid w:val="00A21406"/>
    <w:rsid w:val="00A21F38"/>
    <w:rsid w:val="00A226AC"/>
    <w:rsid w:val="00A2354F"/>
    <w:rsid w:val="00A2418D"/>
    <w:rsid w:val="00A25529"/>
    <w:rsid w:val="00A26C66"/>
    <w:rsid w:val="00A27811"/>
    <w:rsid w:val="00A31458"/>
    <w:rsid w:val="00A316A6"/>
    <w:rsid w:val="00A320C8"/>
    <w:rsid w:val="00A32A9A"/>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F87"/>
    <w:rsid w:val="00A52F9A"/>
    <w:rsid w:val="00A5330D"/>
    <w:rsid w:val="00A54283"/>
    <w:rsid w:val="00A54CF4"/>
    <w:rsid w:val="00A55DF6"/>
    <w:rsid w:val="00A57A38"/>
    <w:rsid w:val="00A57A61"/>
    <w:rsid w:val="00A57D70"/>
    <w:rsid w:val="00A60445"/>
    <w:rsid w:val="00A6099A"/>
    <w:rsid w:val="00A635A2"/>
    <w:rsid w:val="00A645D9"/>
    <w:rsid w:val="00A70EC1"/>
    <w:rsid w:val="00A71228"/>
    <w:rsid w:val="00A72F3F"/>
    <w:rsid w:val="00A820C3"/>
    <w:rsid w:val="00A8355E"/>
    <w:rsid w:val="00A850F5"/>
    <w:rsid w:val="00A8733D"/>
    <w:rsid w:val="00A90D58"/>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B04B5"/>
    <w:rsid w:val="00AB10E0"/>
    <w:rsid w:val="00AB120A"/>
    <w:rsid w:val="00AB155D"/>
    <w:rsid w:val="00AB24D5"/>
    <w:rsid w:val="00AB352E"/>
    <w:rsid w:val="00AB6D81"/>
    <w:rsid w:val="00AB77F8"/>
    <w:rsid w:val="00AC257C"/>
    <w:rsid w:val="00AC56A4"/>
    <w:rsid w:val="00AC60D0"/>
    <w:rsid w:val="00AD1896"/>
    <w:rsid w:val="00AD2665"/>
    <w:rsid w:val="00AD3DE8"/>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342"/>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5E"/>
    <w:rsid w:val="00B110A5"/>
    <w:rsid w:val="00B11891"/>
    <w:rsid w:val="00B11F29"/>
    <w:rsid w:val="00B137DF"/>
    <w:rsid w:val="00B142A3"/>
    <w:rsid w:val="00B14432"/>
    <w:rsid w:val="00B164E3"/>
    <w:rsid w:val="00B2149B"/>
    <w:rsid w:val="00B231C2"/>
    <w:rsid w:val="00B23CBE"/>
    <w:rsid w:val="00B2485C"/>
    <w:rsid w:val="00B265E8"/>
    <w:rsid w:val="00B304EA"/>
    <w:rsid w:val="00B3214C"/>
    <w:rsid w:val="00B325AC"/>
    <w:rsid w:val="00B35530"/>
    <w:rsid w:val="00B37640"/>
    <w:rsid w:val="00B37D66"/>
    <w:rsid w:val="00B40583"/>
    <w:rsid w:val="00B42D67"/>
    <w:rsid w:val="00B4424D"/>
    <w:rsid w:val="00B47AED"/>
    <w:rsid w:val="00B52235"/>
    <w:rsid w:val="00B546E3"/>
    <w:rsid w:val="00B56145"/>
    <w:rsid w:val="00B5639C"/>
    <w:rsid w:val="00B56C9E"/>
    <w:rsid w:val="00B56E77"/>
    <w:rsid w:val="00B61523"/>
    <w:rsid w:val="00B64207"/>
    <w:rsid w:val="00B64DB7"/>
    <w:rsid w:val="00B6558A"/>
    <w:rsid w:val="00B66CA9"/>
    <w:rsid w:val="00B66FAC"/>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93"/>
    <w:rsid w:val="00B87972"/>
    <w:rsid w:val="00B9007A"/>
    <w:rsid w:val="00B90ED5"/>
    <w:rsid w:val="00B91B35"/>
    <w:rsid w:val="00B91CF1"/>
    <w:rsid w:val="00B93E1F"/>
    <w:rsid w:val="00B94646"/>
    <w:rsid w:val="00B96849"/>
    <w:rsid w:val="00BA01AA"/>
    <w:rsid w:val="00BA0F07"/>
    <w:rsid w:val="00BA2150"/>
    <w:rsid w:val="00BA2AD2"/>
    <w:rsid w:val="00BA2F3F"/>
    <w:rsid w:val="00BA48E3"/>
    <w:rsid w:val="00BA4ACF"/>
    <w:rsid w:val="00BA4C64"/>
    <w:rsid w:val="00BA5055"/>
    <w:rsid w:val="00BA6C31"/>
    <w:rsid w:val="00BA7319"/>
    <w:rsid w:val="00BB14D9"/>
    <w:rsid w:val="00BB2904"/>
    <w:rsid w:val="00BB34EB"/>
    <w:rsid w:val="00BB629B"/>
    <w:rsid w:val="00BB6615"/>
    <w:rsid w:val="00BC1D6D"/>
    <w:rsid w:val="00BC2095"/>
    <w:rsid w:val="00BC4617"/>
    <w:rsid w:val="00BC4DBB"/>
    <w:rsid w:val="00BC503C"/>
    <w:rsid w:val="00BC513A"/>
    <w:rsid w:val="00BC6120"/>
    <w:rsid w:val="00BC6D6E"/>
    <w:rsid w:val="00BC735F"/>
    <w:rsid w:val="00BD0903"/>
    <w:rsid w:val="00BD18BF"/>
    <w:rsid w:val="00BD1A60"/>
    <w:rsid w:val="00BD1F88"/>
    <w:rsid w:val="00BD2234"/>
    <w:rsid w:val="00BD3D24"/>
    <w:rsid w:val="00BD50DD"/>
    <w:rsid w:val="00BD7A41"/>
    <w:rsid w:val="00BD7E7E"/>
    <w:rsid w:val="00BE0EC0"/>
    <w:rsid w:val="00BE799C"/>
    <w:rsid w:val="00BE79C3"/>
    <w:rsid w:val="00BE7B48"/>
    <w:rsid w:val="00BF0F46"/>
    <w:rsid w:val="00BF159D"/>
    <w:rsid w:val="00BF1E96"/>
    <w:rsid w:val="00BF2100"/>
    <w:rsid w:val="00BF363D"/>
    <w:rsid w:val="00BF50DA"/>
    <w:rsid w:val="00BF6430"/>
    <w:rsid w:val="00BF75EF"/>
    <w:rsid w:val="00C01327"/>
    <w:rsid w:val="00C016FA"/>
    <w:rsid w:val="00C03514"/>
    <w:rsid w:val="00C06554"/>
    <w:rsid w:val="00C06A97"/>
    <w:rsid w:val="00C10AF8"/>
    <w:rsid w:val="00C1307D"/>
    <w:rsid w:val="00C13AEB"/>
    <w:rsid w:val="00C15F16"/>
    <w:rsid w:val="00C161CD"/>
    <w:rsid w:val="00C2041B"/>
    <w:rsid w:val="00C2372D"/>
    <w:rsid w:val="00C23A83"/>
    <w:rsid w:val="00C26727"/>
    <w:rsid w:val="00C2709C"/>
    <w:rsid w:val="00C279D5"/>
    <w:rsid w:val="00C3016B"/>
    <w:rsid w:val="00C345AB"/>
    <w:rsid w:val="00C40B40"/>
    <w:rsid w:val="00C41B17"/>
    <w:rsid w:val="00C42E3E"/>
    <w:rsid w:val="00C466FE"/>
    <w:rsid w:val="00C46FD0"/>
    <w:rsid w:val="00C51234"/>
    <w:rsid w:val="00C52E63"/>
    <w:rsid w:val="00C5313D"/>
    <w:rsid w:val="00C5329A"/>
    <w:rsid w:val="00C537D6"/>
    <w:rsid w:val="00C54A69"/>
    <w:rsid w:val="00C54BA7"/>
    <w:rsid w:val="00C55D8A"/>
    <w:rsid w:val="00C57915"/>
    <w:rsid w:val="00C57EBC"/>
    <w:rsid w:val="00C61FB7"/>
    <w:rsid w:val="00C65434"/>
    <w:rsid w:val="00C67641"/>
    <w:rsid w:val="00C67B89"/>
    <w:rsid w:val="00C70F03"/>
    <w:rsid w:val="00C71035"/>
    <w:rsid w:val="00C73F54"/>
    <w:rsid w:val="00C74183"/>
    <w:rsid w:val="00C8115F"/>
    <w:rsid w:val="00C81F25"/>
    <w:rsid w:val="00C84057"/>
    <w:rsid w:val="00C843B4"/>
    <w:rsid w:val="00C8634E"/>
    <w:rsid w:val="00C90E88"/>
    <w:rsid w:val="00C91185"/>
    <w:rsid w:val="00C93D45"/>
    <w:rsid w:val="00C95350"/>
    <w:rsid w:val="00CA073A"/>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51C"/>
    <w:rsid w:val="00CE7903"/>
    <w:rsid w:val="00CE7B58"/>
    <w:rsid w:val="00CF0C20"/>
    <w:rsid w:val="00CF212D"/>
    <w:rsid w:val="00CF3623"/>
    <w:rsid w:val="00CF3DDC"/>
    <w:rsid w:val="00CF3E3B"/>
    <w:rsid w:val="00CF4FE0"/>
    <w:rsid w:val="00CF5BD4"/>
    <w:rsid w:val="00CF70F7"/>
    <w:rsid w:val="00CF74F8"/>
    <w:rsid w:val="00CF7FCD"/>
    <w:rsid w:val="00D0212D"/>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007"/>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1CA4"/>
    <w:rsid w:val="00D82442"/>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B29AE"/>
    <w:rsid w:val="00DB4023"/>
    <w:rsid w:val="00DB4388"/>
    <w:rsid w:val="00DB50AF"/>
    <w:rsid w:val="00DB5BB2"/>
    <w:rsid w:val="00DB5FDB"/>
    <w:rsid w:val="00DB7166"/>
    <w:rsid w:val="00DB7382"/>
    <w:rsid w:val="00DC1C62"/>
    <w:rsid w:val="00DC1DE1"/>
    <w:rsid w:val="00DC260F"/>
    <w:rsid w:val="00DC30FF"/>
    <w:rsid w:val="00DC5DFE"/>
    <w:rsid w:val="00DC6053"/>
    <w:rsid w:val="00DC6FF7"/>
    <w:rsid w:val="00DC724B"/>
    <w:rsid w:val="00DC7F5C"/>
    <w:rsid w:val="00DD05F1"/>
    <w:rsid w:val="00DD1B87"/>
    <w:rsid w:val="00DD1E81"/>
    <w:rsid w:val="00DD231C"/>
    <w:rsid w:val="00DD380D"/>
    <w:rsid w:val="00DD3AD0"/>
    <w:rsid w:val="00DD3C12"/>
    <w:rsid w:val="00DE0515"/>
    <w:rsid w:val="00DE0802"/>
    <w:rsid w:val="00DE0E03"/>
    <w:rsid w:val="00DE330A"/>
    <w:rsid w:val="00DE37DE"/>
    <w:rsid w:val="00DE46FF"/>
    <w:rsid w:val="00DE5103"/>
    <w:rsid w:val="00DE6CA9"/>
    <w:rsid w:val="00DF0474"/>
    <w:rsid w:val="00DF2026"/>
    <w:rsid w:val="00DF35C3"/>
    <w:rsid w:val="00DF5023"/>
    <w:rsid w:val="00E013BA"/>
    <w:rsid w:val="00E040E3"/>
    <w:rsid w:val="00E043F7"/>
    <w:rsid w:val="00E044D7"/>
    <w:rsid w:val="00E06515"/>
    <w:rsid w:val="00E06BD8"/>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4D96"/>
    <w:rsid w:val="00E554FC"/>
    <w:rsid w:val="00E55E27"/>
    <w:rsid w:val="00E565BB"/>
    <w:rsid w:val="00E56D13"/>
    <w:rsid w:val="00E63771"/>
    <w:rsid w:val="00E66B19"/>
    <w:rsid w:val="00E718DA"/>
    <w:rsid w:val="00E72B33"/>
    <w:rsid w:val="00E730F3"/>
    <w:rsid w:val="00E73B54"/>
    <w:rsid w:val="00E75DD5"/>
    <w:rsid w:val="00E762D4"/>
    <w:rsid w:val="00E7796F"/>
    <w:rsid w:val="00E81D89"/>
    <w:rsid w:val="00E839A2"/>
    <w:rsid w:val="00E84A1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B7A18"/>
    <w:rsid w:val="00EC2261"/>
    <w:rsid w:val="00EC3B6D"/>
    <w:rsid w:val="00EC5A93"/>
    <w:rsid w:val="00EC6565"/>
    <w:rsid w:val="00EC69C1"/>
    <w:rsid w:val="00EC6D27"/>
    <w:rsid w:val="00ED0D5C"/>
    <w:rsid w:val="00ED0D8D"/>
    <w:rsid w:val="00ED3CE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1DB4"/>
    <w:rsid w:val="00EF2901"/>
    <w:rsid w:val="00EF32EA"/>
    <w:rsid w:val="00EF3439"/>
    <w:rsid w:val="00EF34D5"/>
    <w:rsid w:val="00EF43D1"/>
    <w:rsid w:val="00EF4DDD"/>
    <w:rsid w:val="00EF517E"/>
    <w:rsid w:val="00F00573"/>
    <w:rsid w:val="00F00613"/>
    <w:rsid w:val="00F022F4"/>
    <w:rsid w:val="00F029D6"/>
    <w:rsid w:val="00F052E4"/>
    <w:rsid w:val="00F10974"/>
    <w:rsid w:val="00F10A27"/>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6A85"/>
    <w:rsid w:val="00F475C3"/>
    <w:rsid w:val="00F47667"/>
    <w:rsid w:val="00F52045"/>
    <w:rsid w:val="00F530E4"/>
    <w:rsid w:val="00F547D4"/>
    <w:rsid w:val="00F569A7"/>
    <w:rsid w:val="00F57A58"/>
    <w:rsid w:val="00F57ECD"/>
    <w:rsid w:val="00F63C8D"/>
    <w:rsid w:val="00F64D65"/>
    <w:rsid w:val="00F6510B"/>
    <w:rsid w:val="00F6592C"/>
    <w:rsid w:val="00F6709A"/>
    <w:rsid w:val="00F6745C"/>
    <w:rsid w:val="00F7041B"/>
    <w:rsid w:val="00F70692"/>
    <w:rsid w:val="00F711B1"/>
    <w:rsid w:val="00F7152C"/>
    <w:rsid w:val="00F7365A"/>
    <w:rsid w:val="00F7435C"/>
    <w:rsid w:val="00F7486E"/>
    <w:rsid w:val="00F75AC7"/>
    <w:rsid w:val="00F825E4"/>
    <w:rsid w:val="00F8604C"/>
    <w:rsid w:val="00F92616"/>
    <w:rsid w:val="00F93097"/>
    <w:rsid w:val="00F9397F"/>
    <w:rsid w:val="00F93F3D"/>
    <w:rsid w:val="00F94F43"/>
    <w:rsid w:val="00F962FA"/>
    <w:rsid w:val="00F97399"/>
    <w:rsid w:val="00FA2716"/>
    <w:rsid w:val="00FA373F"/>
    <w:rsid w:val="00FA3976"/>
    <w:rsid w:val="00FA3B46"/>
    <w:rsid w:val="00FA5B2F"/>
    <w:rsid w:val="00FA61E0"/>
    <w:rsid w:val="00FA6D7D"/>
    <w:rsid w:val="00FA7A9E"/>
    <w:rsid w:val="00FB0361"/>
    <w:rsid w:val="00FB401F"/>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F5F"/>
    <w:rsid w:val="00FD665A"/>
    <w:rsid w:val="00FE0134"/>
    <w:rsid w:val="00FE135F"/>
    <w:rsid w:val="00FE1FA7"/>
    <w:rsid w:val="00FE506B"/>
    <w:rsid w:val="00FE61D4"/>
    <w:rsid w:val="00FE640A"/>
    <w:rsid w:val="00FE6C40"/>
    <w:rsid w:val="00FE7863"/>
    <w:rsid w:val="00FF29A1"/>
    <w:rsid w:val="00FF3987"/>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0"/>
    <w:lsdException w:name="Title" w:semiHidden="0" w:unhideWhenUsed="0" w:qFormat="1"/>
    <w:lsdException w:name="Default Paragraph Font" w:uiPriority="1"/>
    <w:lsdException w:name="Subtitle" w:semiHidden="0"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2D4"/>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 w:type="table" w:customStyle="1" w:styleId="TableNormal">
    <w:name w:val="Table Normal"/>
    <w:uiPriority w:val="2"/>
    <w:semiHidden/>
    <w:unhideWhenUsed/>
    <w:qFormat/>
    <w:rsid w:val="00DC1C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1C62"/>
    <w:pPr>
      <w:widowControl w:val="0"/>
      <w:autoSpaceDE w:val="0"/>
      <w:autoSpaceDN w:val="0"/>
      <w:spacing w:before="23"/>
      <w:ind w:right="61"/>
      <w:jc w:val="right"/>
    </w:pPr>
    <w:rPr>
      <w:rFonts w:ascii="Calibri" w:eastAsia="Calibri" w:hAnsi="Calibri" w:cs="Calibri"/>
      <w:szCs w:val="22"/>
      <w:lang w:val="pt-PT" w:eastAsia="en-US"/>
    </w:rPr>
  </w:style>
</w:styles>
</file>

<file path=word/webSettings.xml><?xml version="1.0" encoding="utf-8"?>
<w:webSettings xmlns:r="http://schemas.openxmlformats.org/officeDocument/2006/relationships" xmlns:w="http://schemas.openxmlformats.org/wordprocessingml/2006/main">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6E0FF-A581-47F9-92DD-3E0FB2CF4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57</Pages>
  <Words>25388</Words>
  <Characters>137100</Characters>
  <Application>Microsoft Office Word</Application>
  <DocSecurity>0</DocSecurity>
  <Lines>1142</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Usuário do Windows</cp:lastModifiedBy>
  <cp:revision>30</cp:revision>
  <cp:lastPrinted>2024-08-12T13:01:00Z</cp:lastPrinted>
  <dcterms:created xsi:type="dcterms:W3CDTF">2024-08-26T16:15:00Z</dcterms:created>
  <dcterms:modified xsi:type="dcterms:W3CDTF">2025-02-27T17:21:00Z</dcterms:modified>
</cp:coreProperties>
</file>