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8E0E6" w14:textId="6588C9CD" w:rsidR="00AA1589" w:rsidRPr="00515A90" w:rsidRDefault="00AA1589" w:rsidP="00AA49E6">
      <w:pPr>
        <w:pStyle w:val="SemEspaamento"/>
        <w:spacing w:before="120" w:after="120" w:line="360" w:lineRule="auto"/>
        <w:jc w:val="center"/>
        <w:rPr>
          <w:rFonts w:ascii="Garamond" w:hAnsi="Garamond" w:cstheme="minorHAnsi"/>
          <w:b/>
          <w:sz w:val="22"/>
          <w:szCs w:val="22"/>
        </w:rPr>
      </w:pPr>
      <w:r w:rsidRPr="00515A90">
        <w:rPr>
          <w:rFonts w:ascii="Garamond" w:hAnsi="Garamond" w:cstheme="minorHAnsi"/>
          <w:b/>
          <w:sz w:val="22"/>
          <w:szCs w:val="22"/>
        </w:rPr>
        <w:t>EDITAL PREGÃO ELETRÒNICO</w:t>
      </w:r>
    </w:p>
    <w:p w14:paraId="5C789D76" w14:textId="4794F893" w:rsidR="00AA1589" w:rsidRPr="00515A90" w:rsidRDefault="00AA1589" w:rsidP="00AA49E6">
      <w:pPr>
        <w:pStyle w:val="SemEspaamento"/>
        <w:spacing w:before="120" w:after="120" w:line="360" w:lineRule="auto"/>
        <w:rPr>
          <w:rFonts w:ascii="Garamond" w:hAnsi="Garamond" w:cstheme="minorHAnsi"/>
          <w:b/>
          <w:sz w:val="22"/>
          <w:szCs w:val="22"/>
        </w:rPr>
      </w:pPr>
      <w:r w:rsidRPr="00515A90">
        <w:rPr>
          <w:rFonts w:ascii="Garamond" w:hAnsi="Garamond" w:cstheme="minorHAnsi"/>
          <w:b/>
          <w:sz w:val="22"/>
          <w:szCs w:val="22"/>
        </w:rPr>
        <w:t xml:space="preserve">PROCESSO LICITATÓRIO Nº </w:t>
      </w:r>
      <w:r w:rsidR="00D15033">
        <w:rPr>
          <w:rFonts w:ascii="Garamond" w:hAnsi="Garamond" w:cstheme="minorHAnsi"/>
          <w:b/>
          <w:sz w:val="22"/>
          <w:szCs w:val="22"/>
        </w:rPr>
        <w:t>035</w:t>
      </w:r>
      <w:r w:rsidRPr="00515A90">
        <w:rPr>
          <w:rFonts w:ascii="Garamond" w:hAnsi="Garamond" w:cstheme="minorHAnsi"/>
          <w:b/>
          <w:sz w:val="22"/>
          <w:szCs w:val="22"/>
        </w:rPr>
        <w:t>/202</w:t>
      </w:r>
      <w:r w:rsidR="005014F9">
        <w:rPr>
          <w:rFonts w:ascii="Garamond" w:hAnsi="Garamond" w:cstheme="minorHAnsi"/>
          <w:b/>
          <w:sz w:val="22"/>
          <w:szCs w:val="22"/>
        </w:rPr>
        <w:t>5</w:t>
      </w:r>
      <w:r w:rsidRPr="00515A90">
        <w:rPr>
          <w:rFonts w:ascii="Garamond" w:hAnsi="Garamond" w:cstheme="minorHAnsi"/>
          <w:b/>
          <w:sz w:val="22"/>
          <w:szCs w:val="22"/>
        </w:rPr>
        <w:tab/>
      </w:r>
      <w:r w:rsidR="005014F9">
        <w:rPr>
          <w:rFonts w:ascii="Garamond" w:hAnsi="Garamond" w:cstheme="minorHAnsi"/>
          <w:b/>
          <w:sz w:val="22"/>
          <w:szCs w:val="22"/>
        </w:rPr>
        <w:tab/>
        <w:t xml:space="preserve">PREGÃO ELETRONICO Nº </w:t>
      </w:r>
      <w:r w:rsidR="005521F0">
        <w:rPr>
          <w:rFonts w:ascii="Garamond" w:hAnsi="Garamond" w:cstheme="minorHAnsi"/>
          <w:b/>
          <w:sz w:val="22"/>
          <w:szCs w:val="22"/>
        </w:rPr>
        <w:t>009</w:t>
      </w:r>
      <w:r w:rsidR="005014F9">
        <w:rPr>
          <w:rFonts w:ascii="Garamond" w:hAnsi="Garamond" w:cstheme="minorHAnsi"/>
          <w:b/>
          <w:sz w:val="22"/>
          <w:szCs w:val="22"/>
        </w:rPr>
        <w:t>/2025</w:t>
      </w:r>
    </w:p>
    <w:p w14:paraId="1A3DA3C4" w14:textId="77777777" w:rsidR="00AA1589" w:rsidRPr="00515A90"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515A90">
        <w:rPr>
          <w:rFonts w:ascii="Garamond" w:hAnsi="Garamond" w:cstheme="minorHAnsi"/>
          <w:sz w:val="22"/>
          <w:szCs w:val="22"/>
        </w:rPr>
        <w:t xml:space="preserve">1. </w:t>
      </w:r>
      <w:r w:rsidRPr="00515A90">
        <w:rPr>
          <w:rFonts w:ascii="Garamond" w:hAnsi="Garamond"/>
          <w:bCs/>
          <w:sz w:val="22"/>
          <w:szCs w:val="22"/>
        </w:rPr>
        <w:t>PREÂMBULO</w:t>
      </w:r>
    </w:p>
    <w:p w14:paraId="310ABF14" w14:textId="5046D8E6" w:rsidR="00AA1589"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cstheme="minorHAnsi"/>
          <w:b/>
          <w:szCs w:val="22"/>
        </w:rPr>
        <w:t>O MUNICÍPIO DE COLORADO inscrito no CNPJ sob nº 76.970.326/0001-03</w:t>
      </w:r>
      <w:r w:rsidRPr="00515A90">
        <w:rPr>
          <w:rFonts w:ascii="Garamond" w:hAnsi="Garamond" w:cstheme="minorHAnsi"/>
          <w:szCs w:val="22"/>
        </w:rPr>
        <w:t xml:space="preserve"> com sede na Avenida Brasil nº 1250, Centro, Colorado, Estado do Paraná, através</w:t>
      </w:r>
      <w:r w:rsidR="00D15033">
        <w:rPr>
          <w:rFonts w:ascii="Garamond" w:hAnsi="Garamond" w:cstheme="minorHAnsi"/>
          <w:szCs w:val="22"/>
        </w:rPr>
        <w:t xml:space="preserve"> da sua Secretaria Municipal de Administração</w:t>
      </w:r>
      <w:r w:rsidRPr="00515A90">
        <w:rPr>
          <w:rFonts w:ascii="Garamond" w:hAnsi="Garamond" w:cstheme="minorHAnsi"/>
          <w:szCs w:val="22"/>
        </w:rPr>
        <w:t xml:space="preserve">, torna público, que realizará licitação, na Modalidade: Pregão </w:t>
      </w:r>
      <w:proofErr w:type="spellStart"/>
      <w:r w:rsidRPr="00515A90">
        <w:rPr>
          <w:rFonts w:ascii="Garamond" w:hAnsi="Garamond" w:cstheme="minorHAnsi"/>
          <w:szCs w:val="22"/>
        </w:rPr>
        <w:t>Eletronico</w:t>
      </w:r>
      <w:proofErr w:type="spellEnd"/>
      <w:r w:rsidR="002E0AB8" w:rsidRPr="00515A90">
        <w:rPr>
          <w:rFonts w:ascii="Garamond" w:hAnsi="Garamond" w:cstheme="minorHAnsi"/>
          <w:szCs w:val="22"/>
        </w:rPr>
        <w:t>,</w:t>
      </w:r>
      <w:r w:rsidRPr="00515A90">
        <w:rPr>
          <w:rFonts w:ascii="Garamond" w:hAnsi="Garamond" w:cstheme="minorHAnsi"/>
          <w:szCs w:val="22"/>
        </w:rPr>
        <w:t xml:space="preserve"> no qual será regido pe</w:t>
      </w:r>
      <w:r w:rsidR="002E0AB8" w:rsidRPr="00515A90">
        <w:rPr>
          <w:rFonts w:ascii="Garamond" w:hAnsi="Garamond" w:cstheme="minorHAnsi"/>
          <w:szCs w:val="22"/>
        </w:rPr>
        <w:t>la</w:t>
      </w:r>
      <w:r w:rsidRPr="00515A90">
        <w:rPr>
          <w:rFonts w:ascii="Garamond" w:hAnsi="Garamond" w:cstheme="minorHAnsi"/>
          <w:szCs w:val="22"/>
        </w:rPr>
        <w:t xml:space="preserve"> </w:t>
      </w:r>
      <w:r w:rsidR="002E0AB8" w:rsidRPr="00515A90">
        <w:rPr>
          <w:rFonts w:ascii="Garamond" w:hAnsi="Garamond" w:cstheme="minorHAnsi"/>
          <w:szCs w:val="22"/>
        </w:rPr>
        <w:t xml:space="preserve">Lei </w:t>
      </w:r>
      <w:r w:rsidRPr="00515A90">
        <w:rPr>
          <w:rFonts w:ascii="Garamond" w:hAnsi="Garamond" w:cstheme="minorHAnsi"/>
          <w:szCs w:val="22"/>
        </w:rPr>
        <w:t>Federal 1</w:t>
      </w:r>
      <w:r w:rsidR="002E0AB8" w:rsidRPr="00515A90">
        <w:rPr>
          <w:rFonts w:ascii="Garamond" w:hAnsi="Garamond" w:cstheme="minorHAnsi"/>
          <w:szCs w:val="22"/>
        </w:rPr>
        <w:t>4</w:t>
      </w:r>
      <w:r w:rsidRPr="00515A90">
        <w:rPr>
          <w:rFonts w:ascii="Garamond" w:hAnsi="Garamond" w:cstheme="minorHAnsi"/>
          <w:szCs w:val="22"/>
        </w:rPr>
        <w:t>.</w:t>
      </w:r>
      <w:r w:rsidR="002E0AB8" w:rsidRPr="00515A90">
        <w:rPr>
          <w:rFonts w:ascii="Garamond" w:hAnsi="Garamond" w:cstheme="minorHAnsi"/>
          <w:szCs w:val="22"/>
        </w:rPr>
        <w:t>133</w:t>
      </w:r>
      <w:r w:rsidRPr="00515A90">
        <w:rPr>
          <w:rFonts w:ascii="Garamond" w:hAnsi="Garamond" w:cstheme="minorHAnsi"/>
          <w:szCs w:val="22"/>
        </w:rPr>
        <w:t xml:space="preserve"> de </w:t>
      </w:r>
      <w:r w:rsidR="002E0AB8" w:rsidRPr="00515A90">
        <w:rPr>
          <w:rFonts w:ascii="Garamond" w:hAnsi="Garamond" w:cstheme="minorHAnsi"/>
          <w:szCs w:val="22"/>
        </w:rPr>
        <w:t>01</w:t>
      </w:r>
      <w:r w:rsidRPr="00515A90">
        <w:rPr>
          <w:rFonts w:ascii="Garamond" w:hAnsi="Garamond" w:cstheme="minorHAnsi"/>
          <w:szCs w:val="22"/>
        </w:rPr>
        <w:t xml:space="preserve"> de </w:t>
      </w:r>
      <w:r w:rsidR="002E0AB8" w:rsidRPr="00515A90">
        <w:rPr>
          <w:rFonts w:ascii="Garamond" w:hAnsi="Garamond" w:cstheme="minorHAnsi"/>
          <w:szCs w:val="22"/>
        </w:rPr>
        <w:t xml:space="preserve">abril </w:t>
      </w:r>
      <w:r w:rsidRPr="00515A90">
        <w:rPr>
          <w:rFonts w:ascii="Garamond" w:hAnsi="Garamond" w:cstheme="minorHAnsi"/>
          <w:szCs w:val="22"/>
        </w:rPr>
        <w:t>de 20</w:t>
      </w:r>
      <w:r w:rsidR="002E0AB8" w:rsidRPr="00515A90">
        <w:rPr>
          <w:rFonts w:ascii="Garamond" w:hAnsi="Garamond" w:cstheme="minorHAnsi"/>
          <w:szCs w:val="22"/>
        </w:rPr>
        <w:t>21 e</w:t>
      </w:r>
      <w:r w:rsidRPr="00515A90">
        <w:rPr>
          <w:rFonts w:ascii="Garamond" w:hAnsi="Garamond" w:cstheme="minorHAnsi"/>
          <w:szCs w:val="22"/>
        </w:rPr>
        <w:t xml:space="preserve"> Decreto</w:t>
      </w:r>
      <w:r w:rsidR="002E0AB8" w:rsidRPr="00515A90">
        <w:rPr>
          <w:rFonts w:ascii="Garamond" w:hAnsi="Garamond" w:cstheme="minorHAnsi"/>
          <w:szCs w:val="22"/>
        </w:rPr>
        <w:t>s</w:t>
      </w:r>
      <w:r w:rsidRPr="00515A90">
        <w:rPr>
          <w:rFonts w:ascii="Garamond" w:hAnsi="Garamond" w:cstheme="minorHAnsi"/>
          <w:szCs w:val="22"/>
        </w:rPr>
        <w:t xml:space="preserve"> Municipa</w:t>
      </w:r>
      <w:r w:rsidR="002E0AB8" w:rsidRPr="00515A90">
        <w:rPr>
          <w:rFonts w:ascii="Garamond" w:hAnsi="Garamond" w:cstheme="minorHAnsi"/>
          <w:szCs w:val="22"/>
        </w:rPr>
        <w:t>is Regulamentadores</w:t>
      </w:r>
      <w:r w:rsidRPr="00515A90">
        <w:rPr>
          <w:rFonts w:ascii="Garamond" w:hAnsi="Garamond" w:cstheme="minorHAnsi"/>
          <w:szCs w:val="22"/>
        </w:rPr>
        <w:t>,</w:t>
      </w:r>
      <w:r w:rsidR="002E0AB8" w:rsidRPr="00515A90">
        <w:rPr>
          <w:rFonts w:ascii="Garamond" w:hAnsi="Garamond" w:cstheme="minorHAnsi"/>
          <w:szCs w:val="22"/>
        </w:rPr>
        <w:t xml:space="preserve"> e suas alterações</w:t>
      </w:r>
      <w:r w:rsidRPr="00515A90">
        <w:rPr>
          <w:rFonts w:ascii="Garamond" w:hAnsi="Garamond" w:cstheme="minorHAnsi"/>
          <w:szCs w:val="22"/>
        </w:rPr>
        <w:t xml:space="preserve"> bem como, subsidiariamente a Lei Complementar nº 123, de 14 de dezembro de 2006, alterada pela Lei Complementar 147/14 Decreto 8.538 de 05 de Outubro de 2015 </w:t>
      </w:r>
      <w:r w:rsidR="002E0AB8" w:rsidRPr="00515A90">
        <w:rPr>
          <w:rFonts w:ascii="Garamond" w:hAnsi="Garamond" w:cstheme="minorHAnsi"/>
          <w:szCs w:val="22"/>
        </w:rPr>
        <w:t xml:space="preserve">e legislações correlatas </w:t>
      </w:r>
      <w:r w:rsidRPr="00515A90">
        <w:rPr>
          <w:rFonts w:ascii="Garamond" w:hAnsi="Garamond" w:cstheme="minorHAnsi"/>
          <w:szCs w:val="22"/>
        </w:rPr>
        <w:t xml:space="preserve">no que couber, e demais normas vigentes e aplicáveis ao objeto da presente </w:t>
      </w:r>
      <w:proofErr w:type="spellStart"/>
      <w:r w:rsidRPr="00515A90">
        <w:rPr>
          <w:rFonts w:ascii="Garamond" w:hAnsi="Garamond" w:cstheme="minorHAnsi"/>
          <w:szCs w:val="22"/>
        </w:rPr>
        <w:t>licitacão</w:t>
      </w:r>
      <w:proofErr w:type="spellEnd"/>
      <w:r w:rsidRPr="00515A90">
        <w:rPr>
          <w:rFonts w:ascii="Garamond" w:hAnsi="Garamond" w:cstheme="minorHAnsi"/>
          <w:szCs w:val="22"/>
        </w:rPr>
        <w:t xml:space="preserve"> e pelas condições do presente Edital e pelas normas do Portal de Compras </w:t>
      </w:r>
      <w:proofErr w:type="spellStart"/>
      <w:r w:rsidRPr="00515A90">
        <w:rPr>
          <w:rFonts w:ascii="Garamond" w:hAnsi="Garamond" w:cstheme="minorHAnsi"/>
          <w:szCs w:val="22"/>
        </w:rPr>
        <w:t>Eletronicas</w:t>
      </w:r>
      <w:proofErr w:type="spellEnd"/>
      <w:r w:rsidRPr="00515A90">
        <w:rPr>
          <w:rFonts w:ascii="Garamond" w:hAnsi="Garamond" w:cstheme="minorHAnsi"/>
          <w:szCs w:val="22"/>
        </w:rPr>
        <w:t xml:space="preserve"> BANCO NACIONAL DE COMPRAS.</w:t>
      </w:r>
    </w:p>
    <w:p w14:paraId="741344A2" w14:textId="5F3420CA" w:rsidR="00AA1589" w:rsidRPr="00515A90" w:rsidRDefault="00F001B0"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Pr>
          <w:rFonts w:ascii="Garamond" w:hAnsi="Garamond" w:cstheme="minorHAnsi"/>
          <w:szCs w:val="22"/>
        </w:rPr>
        <w:t xml:space="preserve">A presente licitação ter por </w:t>
      </w:r>
      <w:r w:rsidRPr="00515A90">
        <w:rPr>
          <w:rFonts w:ascii="Garamond" w:hAnsi="Garamond" w:cstheme="minorHAnsi"/>
          <w:szCs w:val="22"/>
        </w:rPr>
        <w:t xml:space="preserve">objetivo o Registro de Preço para futuro e eventual </w:t>
      </w:r>
      <w:r w:rsidR="00405314">
        <w:rPr>
          <w:rFonts w:ascii="Garamond" w:hAnsi="Garamond" w:cstheme="minorHAnsi"/>
          <w:b/>
        </w:rPr>
        <w:t>AQUISIÇÃO DE VEÍCULOS PARA ATENDER A DEMANDA DO GABINETE, PREFEITA E SECRETÁRIOS MUNICIPAIS SENDO 01 (UM) VEÍCULO TIPO PICK-UP E 01 (UM) VEÍCULO TIPO SEDAN 05 (CINCO) LUGARES PARA O TRANSPORTE DE PESSOAS, TENDO EM VISTA QUE O GABINETE E A SECRETARIA DE ADMINISTRAÇÃO NÃO POSSUI VEÍCULOS E NECESSITA DO MESMO PARA ATENDER OS DESLOCAMENTOS DA PREFEITA E SECRETÁRIOS NO MUNICÍPIO E EM VIAGENS OFICIAS</w:t>
      </w:r>
      <w:r w:rsidRPr="00515A90">
        <w:rPr>
          <w:rFonts w:ascii="Garamond" w:hAnsi="Garamond" w:cstheme="minorHAnsi"/>
          <w:b/>
          <w:bCs/>
          <w:szCs w:val="22"/>
        </w:rPr>
        <w:t xml:space="preserve">, </w:t>
      </w:r>
      <w:r w:rsidRPr="00515A90">
        <w:rPr>
          <w:rFonts w:ascii="Garamond" w:hAnsi="Garamond"/>
          <w:szCs w:val="22"/>
        </w:rPr>
        <w:t xml:space="preserve">o Registro será formalizado por intermédio da Ata de Registro de Preços, na forma do Anexo V, que terá vigência de </w:t>
      </w:r>
      <w:r w:rsidR="004C154E">
        <w:rPr>
          <w:rFonts w:ascii="Garamond" w:hAnsi="Garamond"/>
          <w:szCs w:val="22"/>
        </w:rPr>
        <w:t>06</w:t>
      </w:r>
      <w:r w:rsidRPr="00515A90">
        <w:rPr>
          <w:rFonts w:ascii="Garamond" w:hAnsi="Garamond"/>
          <w:szCs w:val="22"/>
        </w:rPr>
        <w:t xml:space="preserve"> (</w:t>
      </w:r>
      <w:r w:rsidR="004C154E">
        <w:rPr>
          <w:rFonts w:ascii="Garamond" w:hAnsi="Garamond"/>
          <w:szCs w:val="22"/>
        </w:rPr>
        <w:t>seis</w:t>
      </w:r>
      <w:r w:rsidRPr="00515A90">
        <w:rPr>
          <w:rFonts w:ascii="Garamond" w:hAnsi="Garamond"/>
          <w:szCs w:val="22"/>
        </w:rPr>
        <w:t>) meses, a partir da data de sua assinatura</w:t>
      </w:r>
      <w:r>
        <w:rPr>
          <w:rFonts w:ascii="Garamond" w:hAnsi="Garamond"/>
          <w:szCs w:val="22"/>
        </w:rPr>
        <w:t xml:space="preserve">, </w:t>
      </w:r>
      <w:bookmarkStart w:id="0" w:name="_Hlk168051929"/>
      <w:r>
        <w:rPr>
          <w:rFonts w:ascii="Garamond" w:hAnsi="Garamond"/>
          <w:szCs w:val="22"/>
        </w:rPr>
        <w:t>podendo ser prorrogado</w:t>
      </w:r>
      <w:r w:rsidRPr="00515A90">
        <w:rPr>
          <w:rFonts w:ascii="Garamond" w:hAnsi="Garamond"/>
          <w:szCs w:val="22"/>
        </w:rPr>
        <w:t>.</w:t>
      </w:r>
      <w:r>
        <w:rPr>
          <w:rFonts w:ascii="Garamond" w:hAnsi="Garamond"/>
          <w:szCs w:val="22"/>
        </w:rPr>
        <w:t xml:space="preserve"> </w:t>
      </w:r>
      <w:r w:rsidRPr="00515A90">
        <w:rPr>
          <w:rFonts w:ascii="Garamond" w:eastAsiaTheme="minorHAnsi" w:hAnsi="Garamond" w:cs="Arial-BoldMT"/>
          <w:bCs/>
          <w:szCs w:val="22"/>
          <w:lang w:eastAsia="en-US"/>
        </w:rPr>
        <w:t>poderá ser prorrogado, por igual período, desde que comprovado o preço vantajoso.</w:t>
      </w:r>
      <w:bookmarkEnd w:id="0"/>
    </w:p>
    <w:p w14:paraId="223CFD01" w14:textId="77777777"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szCs w:val="22"/>
        </w:rPr>
        <w:t>A Ata constará o registro do preço unitário ofertado pelas licitantes, cuja classificação limitar-se-á em 1º lugar para cada item.</w:t>
      </w:r>
    </w:p>
    <w:p w14:paraId="18C2D679" w14:textId="77777777"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szCs w:val="22"/>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14:paraId="05AAA1E6" w14:textId="77777777"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14:paraId="7E11A208" w14:textId="6C37ED39"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515A90">
        <w:rPr>
          <w:rFonts w:ascii="Garamond" w:hAnsi="Garamond"/>
          <w:szCs w:val="22"/>
        </w:rPr>
        <w:t>De acordo com o sistema da (BNC)</w:t>
      </w:r>
      <w:r w:rsidR="00731E40" w:rsidRPr="00515A90">
        <w:rPr>
          <w:rFonts w:ascii="Garamond" w:hAnsi="Garamond"/>
          <w:szCs w:val="22"/>
        </w:rPr>
        <w:t xml:space="preserve">, modo de </w:t>
      </w:r>
      <w:r w:rsidR="00731E40" w:rsidRPr="00287277">
        <w:rPr>
          <w:rFonts w:ascii="Garamond" w:hAnsi="Garamond"/>
          <w:b/>
          <w:bCs/>
          <w:szCs w:val="22"/>
        </w:rPr>
        <w:t>disputa Aberto</w:t>
      </w:r>
      <w:r w:rsidR="00731E40" w:rsidRPr="00515A90">
        <w:rPr>
          <w:rFonts w:ascii="Garamond" w:hAnsi="Garamond"/>
          <w:szCs w:val="22"/>
        </w:rPr>
        <w:t xml:space="preserve">, </w:t>
      </w:r>
      <w:r w:rsidRPr="00515A90">
        <w:rPr>
          <w:rFonts w:ascii="Garamond" w:hAnsi="Garamond"/>
          <w:szCs w:val="22"/>
        </w:rPr>
        <w:t xml:space="preserve">os itens são identificados como lote, </w:t>
      </w:r>
      <w:r w:rsidRPr="00515A90">
        <w:rPr>
          <w:rFonts w:ascii="Garamond" w:hAnsi="Garamond"/>
          <w:b/>
          <w:szCs w:val="22"/>
        </w:rPr>
        <w:t xml:space="preserve">porém o julgamento é menor preço por </w:t>
      </w:r>
      <w:r w:rsidR="00D15033">
        <w:rPr>
          <w:rFonts w:ascii="Garamond" w:hAnsi="Garamond"/>
          <w:b/>
          <w:szCs w:val="22"/>
        </w:rPr>
        <w:t>item</w:t>
      </w:r>
      <w:r w:rsidRPr="00515A90">
        <w:rPr>
          <w:rFonts w:ascii="Garamond" w:hAnsi="Garamond"/>
          <w:b/>
          <w:szCs w:val="22"/>
        </w:rPr>
        <w:t>.</w:t>
      </w:r>
    </w:p>
    <w:p w14:paraId="058216EE" w14:textId="77777777" w:rsidR="00AA1589" w:rsidRPr="00515A90"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515A90">
        <w:rPr>
          <w:rFonts w:ascii="Garamond" w:hAnsi="Garamond" w:cstheme="minorHAnsi"/>
          <w:szCs w:val="22"/>
        </w:rPr>
        <w:t>Local, Data E Horário para Recebimento E Abertura Das Propostas</w:t>
      </w:r>
      <w:r w:rsidRPr="00515A90">
        <w:rPr>
          <w:rFonts w:ascii="Garamond" w:hAnsi="Garamond"/>
          <w:b/>
          <w:szCs w:val="22"/>
        </w:rPr>
        <w:t>.</w:t>
      </w:r>
    </w:p>
    <w:p w14:paraId="6AB64C0D" w14:textId="5270C415" w:rsidR="00AA1589" w:rsidRPr="00515A90" w:rsidRDefault="00AA1589" w:rsidP="00AA49E6">
      <w:pPr>
        <w:pStyle w:val="PargrafodaLista"/>
        <w:spacing w:before="120" w:after="120" w:line="360" w:lineRule="auto"/>
        <w:ind w:left="0" w:firstLine="284"/>
        <w:contextualSpacing w:val="0"/>
        <w:rPr>
          <w:rFonts w:ascii="Garamond" w:hAnsi="Garamond" w:cstheme="minorHAnsi"/>
          <w:szCs w:val="22"/>
        </w:rPr>
      </w:pPr>
      <w:r w:rsidRPr="00515A90">
        <w:rPr>
          <w:rFonts w:ascii="Garamond" w:hAnsi="Garamond" w:cstheme="minorHAnsi"/>
          <w:b/>
          <w:szCs w:val="22"/>
        </w:rPr>
        <w:t>1.7.1</w:t>
      </w:r>
      <w:r w:rsidRPr="00515A90">
        <w:rPr>
          <w:rFonts w:ascii="Garamond" w:hAnsi="Garamond" w:cstheme="minorHAnsi"/>
          <w:szCs w:val="22"/>
        </w:rPr>
        <w:t xml:space="preserve"> Acolhimento de Proposta será: </w:t>
      </w:r>
      <w:r w:rsidR="005014F9">
        <w:rPr>
          <w:rFonts w:ascii="Garamond" w:hAnsi="Garamond"/>
          <w:b/>
          <w:szCs w:val="22"/>
        </w:rPr>
        <w:t xml:space="preserve">no dia </w:t>
      </w:r>
      <w:r w:rsidR="005521F0">
        <w:rPr>
          <w:rFonts w:ascii="Garamond" w:hAnsi="Garamond"/>
          <w:b/>
          <w:szCs w:val="22"/>
        </w:rPr>
        <w:t>20</w:t>
      </w:r>
      <w:r w:rsidR="005014F9">
        <w:rPr>
          <w:rFonts w:ascii="Garamond" w:hAnsi="Garamond"/>
          <w:b/>
          <w:szCs w:val="22"/>
        </w:rPr>
        <w:t xml:space="preserve"> de </w:t>
      </w:r>
      <w:r w:rsidR="005521F0">
        <w:rPr>
          <w:rFonts w:ascii="Garamond" w:hAnsi="Garamond"/>
          <w:b/>
          <w:szCs w:val="22"/>
        </w:rPr>
        <w:t>março</w:t>
      </w:r>
      <w:r w:rsidR="005014F9">
        <w:rPr>
          <w:rFonts w:ascii="Garamond" w:hAnsi="Garamond"/>
          <w:b/>
          <w:szCs w:val="22"/>
        </w:rPr>
        <w:t xml:space="preserve"> de 2025</w:t>
      </w:r>
      <w:r w:rsidRPr="00515A90">
        <w:rPr>
          <w:rFonts w:ascii="Garamond" w:hAnsi="Garamond"/>
          <w:b/>
          <w:szCs w:val="22"/>
        </w:rPr>
        <w:t xml:space="preserve">, </w:t>
      </w:r>
      <w:r w:rsidR="005521F0">
        <w:rPr>
          <w:rFonts w:ascii="Garamond" w:hAnsi="Garamond"/>
          <w:b/>
          <w:szCs w:val="22"/>
        </w:rPr>
        <w:t>23</w:t>
      </w:r>
      <w:r w:rsidRPr="00515A90">
        <w:rPr>
          <w:rFonts w:ascii="Garamond" w:hAnsi="Garamond"/>
          <w:b/>
          <w:szCs w:val="22"/>
        </w:rPr>
        <w:t>h</w:t>
      </w:r>
      <w:r w:rsidR="005521F0">
        <w:rPr>
          <w:rFonts w:ascii="Garamond" w:hAnsi="Garamond"/>
          <w:b/>
          <w:szCs w:val="22"/>
        </w:rPr>
        <w:t>59</w:t>
      </w:r>
      <w:r w:rsidRPr="00515A90">
        <w:rPr>
          <w:rFonts w:ascii="Garamond" w:hAnsi="Garamond"/>
          <w:b/>
          <w:szCs w:val="22"/>
        </w:rPr>
        <w:t xml:space="preserve">min até o dia </w:t>
      </w:r>
      <w:r w:rsidR="00FD4377">
        <w:rPr>
          <w:rFonts w:ascii="Garamond" w:hAnsi="Garamond"/>
          <w:b/>
          <w:szCs w:val="22"/>
        </w:rPr>
        <w:t>03</w:t>
      </w:r>
      <w:r w:rsidRPr="00515A90">
        <w:rPr>
          <w:rFonts w:ascii="Garamond" w:hAnsi="Garamond"/>
          <w:b/>
          <w:szCs w:val="22"/>
        </w:rPr>
        <w:t xml:space="preserve"> de</w:t>
      </w:r>
      <w:r w:rsidR="00FD4377">
        <w:rPr>
          <w:rFonts w:ascii="Garamond" w:hAnsi="Garamond"/>
          <w:b/>
          <w:szCs w:val="22"/>
        </w:rPr>
        <w:t xml:space="preserve"> abril</w:t>
      </w:r>
      <w:r w:rsidRPr="00515A90">
        <w:rPr>
          <w:rFonts w:ascii="Garamond" w:hAnsi="Garamond"/>
          <w:b/>
          <w:szCs w:val="22"/>
        </w:rPr>
        <w:t xml:space="preserve"> de 202</w:t>
      </w:r>
      <w:r w:rsidR="005014F9">
        <w:rPr>
          <w:rFonts w:ascii="Garamond" w:hAnsi="Garamond"/>
          <w:b/>
          <w:szCs w:val="22"/>
        </w:rPr>
        <w:t>5</w:t>
      </w:r>
      <w:r w:rsidRPr="00515A90">
        <w:rPr>
          <w:rFonts w:ascii="Garamond" w:hAnsi="Garamond"/>
          <w:b/>
          <w:szCs w:val="22"/>
        </w:rPr>
        <w:t xml:space="preserve">, </w:t>
      </w:r>
      <w:r w:rsidR="00FD4377">
        <w:rPr>
          <w:rFonts w:ascii="Garamond" w:hAnsi="Garamond"/>
          <w:b/>
          <w:szCs w:val="22"/>
        </w:rPr>
        <w:t>08</w:t>
      </w:r>
      <w:r w:rsidRPr="00515A90">
        <w:rPr>
          <w:rFonts w:ascii="Garamond" w:hAnsi="Garamond"/>
          <w:b/>
          <w:szCs w:val="22"/>
        </w:rPr>
        <w:t>h</w:t>
      </w:r>
      <w:r w:rsidR="00FD4377">
        <w:rPr>
          <w:rFonts w:ascii="Garamond" w:hAnsi="Garamond"/>
          <w:b/>
          <w:szCs w:val="22"/>
        </w:rPr>
        <w:t>00</w:t>
      </w:r>
      <w:r w:rsidRPr="00515A90">
        <w:rPr>
          <w:rFonts w:ascii="Garamond" w:hAnsi="Garamond"/>
          <w:b/>
          <w:szCs w:val="22"/>
        </w:rPr>
        <w:t>min (horário de Brasília/DF)</w:t>
      </w:r>
    </w:p>
    <w:p w14:paraId="6E907346" w14:textId="41122030" w:rsidR="00AA1589" w:rsidRPr="00515A90" w:rsidRDefault="00AA1589" w:rsidP="00AA49E6">
      <w:pPr>
        <w:pStyle w:val="PargrafodaLista"/>
        <w:spacing w:before="120" w:after="120" w:line="360" w:lineRule="auto"/>
        <w:ind w:left="0" w:firstLine="284"/>
        <w:contextualSpacing w:val="0"/>
        <w:rPr>
          <w:rFonts w:ascii="Garamond" w:hAnsi="Garamond"/>
          <w:szCs w:val="22"/>
        </w:rPr>
      </w:pPr>
      <w:r w:rsidRPr="00515A90">
        <w:rPr>
          <w:rFonts w:ascii="Garamond" w:hAnsi="Garamond"/>
          <w:b/>
          <w:szCs w:val="22"/>
        </w:rPr>
        <w:t>1.7.2</w:t>
      </w:r>
      <w:r w:rsidRPr="00515A90">
        <w:rPr>
          <w:rFonts w:ascii="Garamond" w:hAnsi="Garamond"/>
          <w:szCs w:val="22"/>
        </w:rPr>
        <w:t xml:space="preserve"> A abertura da Proposta será; no dia </w:t>
      </w:r>
      <w:r w:rsidR="00FD4377">
        <w:rPr>
          <w:rFonts w:ascii="Garamond" w:hAnsi="Garamond"/>
          <w:b/>
          <w:szCs w:val="22"/>
        </w:rPr>
        <w:t>03</w:t>
      </w:r>
      <w:r w:rsidR="00FD4377" w:rsidRPr="00515A90">
        <w:rPr>
          <w:rFonts w:ascii="Garamond" w:hAnsi="Garamond"/>
          <w:b/>
          <w:szCs w:val="22"/>
        </w:rPr>
        <w:t xml:space="preserve"> de</w:t>
      </w:r>
      <w:r w:rsidR="00FD4377">
        <w:rPr>
          <w:rFonts w:ascii="Garamond" w:hAnsi="Garamond"/>
          <w:b/>
          <w:szCs w:val="22"/>
        </w:rPr>
        <w:t xml:space="preserve"> abril</w:t>
      </w:r>
      <w:r w:rsidR="00FD4377" w:rsidRPr="00515A90">
        <w:rPr>
          <w:rFonts w:ascii="Garamond" w:hAnsi="Garamond"/>
          <w:b/>
          <w:szCs w:val="22"/>
        </w:rPr>
        <w:t xml:space="preserve"> de 202</w:t>
      </w:r>
      <w:r w:rsidR="00FD4377">
        <w:rPr>
          <w:rFonts w:ascii="Garamond" w:hAnsi="Garamond"/>
          <w:b/>
          <w:szCs w:val="22"/>
        </w:rPr>
        <w:t>5</w:t>
      </w:r>
      <w:r w:rsidR="00FD4377" w:rsidRPr="00515A90">
        <w:rPr>
          <w:rFonts w:ascii="Garamond" w:hAnsi="Garamond"/>
          <w:b/>
          <w:szCs w:val="22"/>
        </w:rPr>
        <w:t xml:space="preserve">, </w:t>
      </w:r>
      <w:r w:rsidR="00FD4377">
        <w:rPr>
          <w:rFonts w:ascii="Garamond" w:hAnsi="Garamond"/>
          <w:b/>
          <w:szCs w:val="22"/>
        </w:rPr>
        <w:t>08</w:t>
      </w:r>
      <w:r w:rsidR="00FD4377" w:rsidRPr="00515A90">
        <w:rPr>
          <w:rFonts w:ascii="Garamond" w:hAnsi="Garamond"/>
          <w:b/>
          <w:szCs w:val="22"/>
        </w:rPr>
        <w:t>h</w:t>
      </w:r>
      <w:r w:rsidR="00FD4377">
        <w:rPr>
          <w:rFonts w:ascii="Garamond" w:hAnsi="Garamond"/>
          <w:b/>
          <w:szCs w:val="22"/>
        </w:rPr>
        <w:t>3</w:t>
      </w:r>
      <w:r w:rsidR="00FD4377">
        <w:rPr>
          <w:rFonts w:ascii="Garamond" w:hAnsi="Garamond"/>
          <w:b/>
          <w:szCs w:val="22"/>
        </w:rPr>
        <w:t>0</w:t>
      </w:r>
      <w:r w:rsidR="00FD4377" w:rsidRPr="00515A90">
        <w:rPr>
          <w:rFonts w:ascii="Garamond" w:hAnsi="Garamond"/>
          <w:b/>
          <w:szCs w:val="22"/>
        </w:rPr>
        <w:t>min (horário de Brasília/DF)</w:t>
      </w:r>
    </w:p>
    <w:p w14:paraId="36A33B7E" w14:textId="6DB9221B" w:rsidR="00AA1589" w:rsidRPr="00515A90" w:rsidRDefault="00AA1589" w:rsidP="00AA49E6">
      <w:pPr>
        <w:pStyle w:val="PargrafodaLista"/>
        <w:spacing w:before="120" w:after="120" w:line="360" w:lineRule="auto"/>
        <w:ind w:left="0" w:firstLine="284"/>
        <w:contextualSpacing w:val="0"/>
        <w:rPr>
          <w:rFonts w:ascii="Garamond" w:hAnsi="Garamond" w:cstheme="minorHAnsi"/>
          <w:szCs w:val="22"/>
        </w:rPr>
      </w:pPr>
      <w:r w:rsidRPr="00515A90">
        <w:rPr>
          <w:rFonts w:ascii="Garamond" w:hAnsi="Garamond"/>
          <w:b/>
          <w:szCs w:val="22"/>
        </w:rPr>
        <w:lastRenderedPageBreak/>
        <w:t>1.7.2.1</w:t>
      </w:r>
      <w:r w:rsidRPr="00515A90">
        <w:rPr>
          <w:rFonts w:ascii="Garamond" w:hAnsi="Garamond" w:cstheme="minorHAnsi"/>
          <w:szCs w:val="22"/>
        </w:rPr>
        <w:t xml:space="preserve">A data do início da fase de Lances será no dia </w:t>
      </w:r>
      <w:r w:rsidR="00FD4377">
        <w:rPr>
          <w:rFonts w:ascii="Garamond" w:hAnsi="Garamond"/>
          <w:b/>
          <w:szCs w:val="22"/>
        </w:rPr>
        <w:t>03</w:t>
      </w:r>
      <w:r w:rsidR="00FD4377" w:rsidRPr="00515A90">
        <w:rPr>
          <w:rFonts w:ascii="Garamond" w:hAnsi="Garamond"/>
          <w:b/>
          <w:szCs w:val="22"/>
        </w:rPr>
        <w:t xml:space="preserve"> de</w:t>
      </w:r>
      <w:r w:rsidR="00FD4377">
        <w:rPr>
          <w:rFonts w:ascii="Garamond" w:hAnsi="Garamond"/>
          <w:b/>
          <w:szCs w:val="22"/>
        </w:rPr>
        <w:t xml:space="preserve"> abril</w:t>
      </w:r>
      <w:r w:rsidR="00FD4377" w:rsidRPr="00515A90">
        <w:rPr>
          <w:rFonts w:ascii="Garamond" w:hAnsi="Garamond"/>
          <w:b/>
          <w:szCs w:val="22"/>
        </w:rPr>
        <w:t xml:space="preserve"> de 202</w:t>
      </w:r>
      <w:r w:rsidR="00FD4377">
        <w:rPr>
          <w:rFonts w:ascii="Garamond" w:hAnsi="Garamond"/>
          <w:b/>
          <w:szCs w:val="22"/>
        </w:rPr>
        <w:t>5</w:t>
      </w:r>
      <w:r w:rsidR="00FD4377" w:rsidRPr="00515A90">
        <w:rPr>
          <w:rFonts w:ascii="Garamond" w:hAnsi="Garamond"/>
          <w:b/>
          <w:szCs w:val="22"/>
        </w:rPr>
        <w:t xml:space="preserve">, </w:t>
      </w:r>
      <w:r w:rsidR="00FD4377">
        <w:rPr>
          <w:rFonts w:ascii="Garamond" w:hAnsi="Garamond"/>
          <w:b/>
          <w:szCs w:val="22"/>
        </w:rPr>
        <w:t>08</w:t>
      </w:r>
      <w:r w:rsidR="00FD4377" w:rsidRPr="00515A90">
        <w:rPr>
          <w:rFonts w:ascii="Garamond" w:hAnsi="Garamond"/>
          <w:b/>
          <w:szCs w:val="22"/>
        </w:rPr>
        <w:t>h</w:t>
      </w:r>
      <w:r w:rsidR="00FD4377">
        <w:rPr>
          <w:rFonts w:ascii="Garamond" w:hAnsi="Garamond"/>
          <w:b/>
          <w:szCs w:val="22"/>
        </w:rPr>
        <w:t>30</w:t>
      </w:r>
      <w:r w:rsidR="00FD4377" w:rsidRPr="00515A90">
        <w:rPr>
          <w:rFonts w:ascii="Garamond" w:hAnsi="Garamond"/>
          <w:b/>
          <w:szCs w:val="22"/>
        </w:rPr>
        <w:t>min (horário de Brasília/DF)</w:t>
      </w:r>
      <w:r w:rsidRPr="00515A90">
        <w:rPr>
          <w:rFonts w:ascii="Garamond" w:hAnsi="Garamond"/>
          <w:b/>
          <w:szCs w:val="22"/>
        </w:rPr>
        <w:t>;</w:t>
      </w:r>
    </w:p>
    <w:p w14:paraId="2F2E1C61" w14:textId="549AC69E" w:rsidR="00AA1589" w:rsidRPr="00515A90" w:rsidRDefault="00AA1589" w:rsidP="00AA49E6">
      <w:pPr>
        <w:pStyle w:val="PargrafodaLista"/>
        <w:spacing w:before="120" w:after="120" w:line="360" w:lineRule="auto"/>
        <w:ind w:left="0" w:firstLine="284"/>
        <w:contextualSpacing w:val="0"/>
        <w:rPr>
          <w:rFonts w:ascii="Garamond" w:hAnsi="Garamond"/>
          <w:b/>
          <w:szCs w:val="22"/>
        </w:rPr>
      </w:pPr>
      <w:r w:rsidRPr="00515A90">
        <w:rPr>
          <w:rFonts w:ascii="Garamond" w:hAnsi="Garamond" w:cstheme="minorHAnsi"/>
          <w:b/>
          <w:szCs w:val="22"/>
        </w:rPr>
        <w:t>1.7.3</w:t>
      </w:r>
      <w:r w:rsidRPr="00515A90">
        <w:rPr>
          <w:rFonts w:ascii="Garamond" w:hAnsi="Garamond" w:cstheme="minorHAnsi"/>
          <w:szCs w:val="22"/>
        </w:rPr>
        <w:t xml:space="preserve">. </w:t>
      </w:r>
      <w:r w:rsidRPr="00515A90">
        <w:rPr>
          <w:rFonts w:ascii="Garamond" w:hAnsi="Garamond" w:cs="Arial"/>
          <w:bCs/>
          <w:szCs w:val="22"/>
        </w:rPr>
        <w:t>PRAZO FINAL PARA ESCLARECIMENTOS E IMPUGNAÇÕES:</w:t>
      </w:r>
      <w:r w:rsidRPr="00515A90">
        <w:rPr>
          <w:rFonts w:ascii="Garamond" w:hAnsi="Garamond" w:cs="Arial"/>
          <w:szCs w:val="22"/>
        </w:rPr>
        <w:t xml:space="preserve"> até </w:t>
      </w:r>
      <w:r w:rsidRPr="00515A90">
        <w:rPr>
          <w:rFonts w:ascii="Garamond" w:hAnsi="Garamond" w:cstheme="minorHAnsi"/>
          <w:szCs w:val="22"/>
        </w:rPr>
        <w:t xml:space="preserve">no dia </w:t>
      </w:r>
      <w:r w:rsidR="00850A84" w:rsidRPr="00850A84">
        <w:rPr>
          <w:rFonts w:ascii="Garamond" w:hAnsi="Garamond" w:cstheme="minorHAnsi"/>
          <w:b/>
          <w:bCs/>
          <w:szCs w:val="22"/>
        </w:rPr>
        <w:t>31</w:t>
      </w:r>
      <w:r w:rsidR="005014F9" w:rsidRPr="00850A84">
        <w:rPr>
          <w:rFonts w:ascii="Garamond" w:hAnsi="Garamond"/>
          <w:b/>
          <w:bCs/>
          <w:szCs w:val="22"/>
        </w:rPr>
        <w:t xml:space="preserve"> </w:t>
      </w:r>
      <w:r w:rsidR="005014F9">
        <w:rPr>
          <w:rFonts w:ascii="Garamond" w:hAnsi="Garamond"/>
          <w:b/>
          <w:szCs w:val="22"/>
        </w:rPr>
        <w:t xml:space="preserve">de </w:t>
      </w:r>
      <w:r w:rsidR="00850A84">
        <w:rPr>
          <w:rFonts w:ascii="Garamond" w:hAnsi="Garamond"/>
          <w:b/>
          <w:szCs w:val="22"/>
        </w:rPr>
        <w:t>março</w:t>
      </w:r>
      <w:r w:rsidR="005014F9">
        <w:rPr>
          <w:rFonts w:ascii="Garamond" w:hAnsi="Garamond"/>
          <w:b/>
          <w:szCs w:val="22"/>
        </w:rPr>
        <w:t xml:space="preserve"> de 2025</w:t>
      </w:r>
      <w:r w:rsidRPr="00515A90">
        <w:rPr>
          <w:rFonts w:ascii="Garamond" w:hAnsi="Garamond"/>
          <w:b/>
          <w:szCs w:val="22"/>
        </w:rPr>
        <w:t xml:space="preserve">, </w:t>
      </w:r>
      <w:r w:rsidR="00850A84">
        <w:rPr>
          <w:rFonts w:ascii="Garamond" w:hAnsi="Garamond"/>
          <w:b/>
          <w:szCs w:val="22"/>
        </w:rPr>
        <w:t>00</w:t>
      </w:r>
      <w:r w:rsidRPr="00515A90">
        <w:rPr>
          <w:rFonts w:ascii="Garamond" w:hAnsi="Garamond"/>
          <w:b/>
          <w:szCs w:val="22"/>
        </w:rPr>
        <w:t>h</w:t>
      </w:r>
      <w:r w:rsidR="00850A84">
        <w:rPr>
          <w:rFonts w:ascii="Garamond" w:hAnsi="Garamond"/>
          <w:b/>
          <w:szCs w:val="22"/>
        </w:rPr>
        <w:t>00</w:t>
      </w:r>
      <w:r w:rsidRPr="00515A90">
        <w:rPr>
          <w:rFonts w:ascii="Garamond" w:hAnsi="Garamond"/>
          <w:b/>
          <w:szCs w:val="22"/>
        </w:rPr>
        <w:t>min (horário de Brasília/DF);</w:t>
      </w:r>
    </w:p>
    <w:p w14:paraId="299DD12D" w14:textId="5E05F4C4" w:rsidR="00154A59" w:rsidRPr="00515A90" w:rsidRDefault="00154A59" w:rsidP="00AA49E6">
      <w:pPr>
        <w:pStyle w:val="PargrafodaLista"/>
        <w:spacing w:before="120" w:after="120" w:line="360" w:lineRule="auto"/>
        <w:ind w:left="0" w:firstLine="284"/>
        <w:rPr>
          <w:rFonts w:ascii="Garamond" w:hAnsi="Garamond"/>
          <w:bCs/>
          <w:szCs w:val="22"/>
        </w:rPr>
      </w:pPr>
      <w:r w:rsidRPr="00515A90">
        <w:rPr>
          <w:rFonts w:ascii="Garamond" w:hAnsi="Garamond"/>
          <w:b/>
          <w:szCs w:val="22"/>
        </w:rPr>
        <w:t>17.4</w:t>
      </w:r>
      <w:r w:rsidRPr="00515A90">
        <w:rPr>
          <w:rFonts w:ascii="Garamond" w:hAnsi="Garamond"/>
          <w:bCs/>
          <w:szCs w:val="22"/>
        </w:rPr>
        <w:t xml:space="preserve"> 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14:paraId="266E7681" w14:textId="239D04FD" w:rsidR="00154A59" w:rsidRPr="00515A90" w:rsidRDefault="00154A59" w:rsidP="00AA49E6">
      <w:pPr>
        <w:pStyle w:val="PargrafodaLista"/>
        <w:spacing w:before="120" w:after="120" w:line="360" w:lineRule="auto"/>
        <w:ind w:left="0" w:firstLine="284"/>
        <w:rPr>
          <w:rFonts w:ascii="Garamond" w:hAnsi="Garamond"/>
          <w:bCs/>
          <w:szCs w:val="22"/>
        </w:rPr>
      </w:pPr>
      <w:r w:rsidRPr="00515A90">
        <w:rPr>
          <w:rFonts w:ascii="Garamond" w:hAnsi="Garamond"/>
          <w:b/>
          <w:szCs w:val="22"/>
        </w:rPr>
        <w:t xml:space="preserve">17.4.1 </w:t>
      </w:r>
      <w:r w:rsidRPr="00515A90">
        <w:rPr>
          <w:rFonts w:ascii="Garamond" w:hAnsi="Garamond"/>
          <w:bCs/>
          <w:szCs w:val="22"/>
        </w:rPr>
        <w:t>Nos casos em que houver necessidade de realizar sessões além da inicial, as novas datas serão divulgadas por meio de comunicação oficial Diário Oficial deste Órgão</w:t>
      </w:r>
      <w:r w:rsidR="00037CAD" w:rsidRPr="00515A90">
        <w:rPr>
          <w:rFonts w:ascii="Garamond" w:hAnsi="Garamond"/>
          <w:bCs/>
          <w:szCs w:val="22"/>
        </w:rPr>
        <w:t>, sistema e plataforma</w:t>
      </w:r>
      <w:r w:rsidRPr="00515A90">
        <w:rPr>
          <w:rFonts w:ascii="Garamond" w:hAnsi="Garamond"/>
          <w:bCs/>
          <w:szCs w:val="22"/>
        </w:rPr>
        <w:t>.</w:t>
      </w:r>
    </w:p>
    <w:p w14:paraId="3003627B" w14:textId="65D002AC" w:rsidR="00154A59" w:rsidRPr="00515A90" w:rsidRDefault="00154A59" w:rsidP="00AA49E6">
      <w:pPr>
        <w:pStyle w:val="PargrafodaLista"/>
        <w:spacing w:before="120" w:after="120" w:line="360" w:lineRule="auto"/>
        <w:ind w:left="0" w:firstLine="284"/>
        <w:contextualSpacing w:val="0"/>
        <w:rPr>
          <w:rFonts w:ascii="Garamond" w:hAnsi="Garamond"/>
          <w:bCs/>
          <w:szCs w:val="22"/>
        </w:rPr>
      </w:pPr>
      <w:r w:rsidRPr="00515A90">
        <w:rPr>
          <w:rFonts w:ascii="Garamond" w:hAnsi="Garamond"/>
          <w:b/>
          <w:szCs w:val="22"/>
        </w:rPr>
        <w:t>1</w:t>
      </w:r>
      <w:r w:rsidR="00037CAD" w:rsidRPr="00515A90">
        <w:rPr>
          <w:rFonts w:ascii="Garamond" w:hAnsi="Garamond"/>
          <w:b/>
          <w:szCs w:val="22"/>
        </w:rPr>
        <w:t>7</w:t>
      </w:r>
      <w:r w:rsidRPr="00515A90">
        <w:rPr>
          <w:rFonts w:ascii="Garamond" w:hAnsi="Garamond"/>
          <w:b/>
          <w:szCs w:val="22"/>
        </w:rPr>
        <w:t>.</w:t>
      </w:r>
      <w:r w:rsidR="00037CAD" w:rsidRPr="00515A90">
        <w:rPr>
          <w:rFonts w:ascii="Garamond" w:hAnsi="Garamond"/>
          <w:b/>
          <w:szCs w:val="22"/>
        </w:rPr>
        <w:t>5</w:t>
      </w:r>
      <w:r w:rsidRPr="00515A90">
        <w:rPr>
          <w:rFonts w:ascii="Garamond" w:hAnsi="Garamond"/>
          <w:bCs/>
          <w:szCs w:val="22"/>
        </w:rPr>
        <w:t xml:space="preserve"> Eventuais retificações e demais do Edital serão disponibilizados no Portal de Licitações BOLSA NACIONAL DE COMPRAS conforme o item 1</w:t>
      </w:r>
      <w:r w:rsidR="00037CAD" w:rsidRPr="00515A90">
        <w:rPr>
          <w:rFonts w:ascii="Garamond" w:hAnsi="Garamond"/>
          <w:bCs/>
          <w:szCs w:val="22"/>
        </w:rPr>
        <w:t>7</w:t>
      </w:r>
      <w:r w:rsidRPr="00515A90">
        <w:rPr>
          <w:rFonts w:ascii="Garamond" w:hAnsi="Garamond"/>
          <w:bCs/>
          <w:szCs w:val="22"/>
        </w:rPr>
        <w:t>.</w:t>
      </w:r>
      <w:r w:rsidR="00037CAD" w:rsidRPr="00515A90">
        <w:rPr>
          <w:rFonts w:ascii="Garamond" w:hAnsi="Garamond"/>
          <w:bCs/>
          <w:szCs w:val="22"/>
        </w:rPr>
        <w:t>4</w:t>
      </w:r>
      <w:r w:rsidRPr="00515A90">
        <w:rPr>
          <w:rFonts w:ascii="Garamond" w:hAnsi="Garamond"/>
          <w:bCs/>
          <w:szCs w:val="22"/>
        </w:rPr>
        <w:t xml:space="preserve"> e 1</w:t>
      </w:r>
      <w:r w:rsidR="00037CAD" w:rsidRPr="00515A90">
        <w:rPr>
          <w:rFonts w:ascii="Garamond" w:hAnsi="Garamond"/>
          <w:bCs/>
          <w:szCs w:val="22"/>
        </w:rPr>
        <w:t>7</w:t>
      </w:r>
      <w:r w:rsidRPr="00515A90">
        <w:rPr>
          <w:rFonts w:ascii="Garamond" w:hAnsi="Garamond"/>
          <w:bCs/>
          <w:szCs w:val="22"/>
        </w:rPr>
        <w:t>.</w:t>
      </w:r>
      <w:r w:rsidR="00037CAD" w:rsidRPr="00515A90">
        <w:rPr>
          <w:rFonts w:ascii="Garamond" w:hAnsi="Garamond"/>
          <w:bCs/>
          <w:szCs w:val="22"/>
        </w:rPr>
        <w:t>4</w:t>
      </w:r>
      <w:r w:rsidRPr="00515A90">
        <w:rPr>
          <w:rFonts w:ascii="Garamond" w:hAnsi="Garamond"/>
          <w:bCs/>
          <w:szCs w:val="22"/>
        </w:rPr>
        <w:t>.1 acima.</w:t>
      </w:r>
    </w:p>
    <w:p w14:paraId="17037348" w14:textId="7FC4A37E" w:rsidR="00AA1589" w:rsidRPr="00515A90" w:rsidRDefault="00AA1589" w:rsidP="00AA49E6">
      <w:pPr>
        <w:pStyle w:val="PargrafodaLista"/>
        <w:spacing w:before="120" w:after="120" w:line="360" w:lineRule="auto"/>
        <w:ind w:left="0"/>
        <w:contextualSpacing w:val="0"/>
        <w:rPr>
          <w:rFonts w:ascii="Garamond" w:hAnsi="Garamond" w:cstheme="minorHAnsi"/>
          <w:szCs w:val="22"/>
        </w:rPr>
      </w:pPr>
      <w:r w:rsidRPr="00515A90">
        <w:rPr>
          <w:rFonts w:ascii="Garamond" w:hAnsi="Garamond" w:cstheme="minorHAnsi"/>
          <w:b/>
          <w:szCs w:val="22"/>
        </w:rPr>
        <w:t xml:space="preserve">1.8 </w:t>
      </w:r>
      <w:r w:rsidR="00F7435C" w:rsidRPr="00515A90">
        <w:rPr>
          <w:rFonts w:ascii="Garamond" w:hAnsi="Garamond" w:cstheme="minorHAnsi"/>
          <w:b/>
          <w:szCs w:val="22"/>
        </w:rPr>
        <w:t>Os interessados arcarão com todos os custos decorrentes da elaboração e apresentação de suas propostas.</w:t>
      </w:r>
    </w:p>
    <w:p w14:paraId="7A6A53EA" w14:textId="747429AD" w:rsidR="00AA1589" w:rsidRPr="00515A90" w:rsidRDefault="00AA1589" w:rsidP="00AA49E6">
      <w:pPr>
        <w:spacing w:before="120" w:after="120" w:line="360" w:lineRule="auto"/>
        <w:rPr>
          <w:rFonts w:ascii="Garamond" w:hAnsi="Garamond" w:cstheme="minorHAnsi"/>
          <w:b/>
          <w:szCs w:val="22"/>
        </w:rPr>
      </w:pPr>
      <w:r w:rsidRPr="00515A90">
        <w:rPr>
          <w:rFonts w:ascii="Garamond" w:hAnsi="Garamond" w:cstheme="minorHAnsi"/>
          <w:b/>
          <w:szCs w:val="22"/>
        </w:rPr>
        <w:t xml:space="preserve">1.9 </w:t>
      </w:r>
      <w:r w:rsidR="00F7435C" w:rsidRPr="00515A90">
        <w:rPr>
          <w:rFonts w:ascii="Garamond" w:hAnsi="Garamond" w:cstheme="minorHAnsi"/>
          <w:b/>
          <w:szCs w:val="22"/>
        </w:rPr>
        <w:t xml:space="preserve">Alertamos os interessados em participarem do pregão eletrônico poderá retirados o edital e </w:t>
      </w:r>
      <w:proofErr w:type="spellStart"/>
      <w:r w:rsidR="00F7435C" w:rsidRPr="00515A90">
        <w:rPr>
          <w:rFonts w:ascii="Garamond" w:hAnsi="Garamond" w:cstheme="minorHAnsi"/>
          <w:b/>
          <w:szCs w:val="22"/>
        </w:rPr>
        <w:t>sues</w:t>
      </w:r>
      <w:proofErr w:type="spellEnd"/>
      <w:r w:rsidR="00F7435C" w:rsidRPr="00515A90">
        <w:rPr>
          <w:rFonts w:ascii="Garamond" w:hAnsi="Garamond" w:cstheme="minorHAnsi"/>
          <w:b/>
          <w:szCs w:val="22"/>
        </w:rPr>
        <w:t xml:space="preserve"> anexos pessoalmente no meio supramencionado, </w:t>
      </w:r>
      <w:r w:rsidR="009A6E62" w:rsidRPr="00515A90">
        <w:rPr>
          <w:rFonts w:ascii="Garamond" w:hAnsi="Garamond" w:cstheme="minorHAnsi"/>
          <w:b/>
          <w:szCs w:val="22"/>
        </w:rPr>
        <w:t xml:space="preserve">e-mail </w:t>
      </w:r>
      <w:hyperlink r:id="rId8" w:history="1">
        <w:r w:rsidR="009A6E62" w:rsidRPr="00515A90">
          <w:rPr>
            <w:rStyle w:val="Hyperlink"/>
            <w:rFonts w:ascii="Garamond" w:hAnsi="Garamond" w:cstheme="minorHAnsi"/>
            <w:b/>
            <w:szCs w:val="22"/>
          </w:rPr>
          <w:t>licitacao@colorado.pr.gov.br</w:t>
        </w:r>
      </w:hyperlink>
      <w:r w:rsidR="009A6E62" w:rsidRPr="00515A90">
        <w:rPr>
          <w:rFonts w:ascii="Garamond" w:hAnsi="Garamond" w:cstheme="minorHAnsi"/>
          <w:b/>
          <w:szCs w:val="22"/>
        </w:rPr>
        <w:t xml:space="preserve">, telefone 44 33211213, </w:t>
      </w:r>
      <w:r w:rsidR="00F7435C" w:rsidRPr="00515A90">
        <w:rPr>
          <w:rFonts w:ascii="Garamond" w:hAnsi="Garamond" w:cstheme="minorHAnsi"/>
          <w:b/>
          <w:szCs w:val="22"/>
        </w:rPr>
        <w:t xml:space="preserve">no Portal da </w:t>
      </w:r>
      <w:proofErr w:type="spellStart"/>
      <w:r w:rsidR="00F7435C" w:rsidRPr="00515A90">
        <w:rPr>
          <w:rFonts w:ascii="Garamond" w:hAnsi="Garamond" w:cstheme="minorHAnsi"/>
          <w:b/>
          <w:szCs w:val="22"/>
        </w:rPr>
        <w:t>Transparencia</w:t>
      </w:r>
      <w:proofErr w:type="spellEnd"/>
      <w:r w:rsidR="00F7435C" w:rsidRPr="00515A90">
        <w:rPr>
          <w:rFonts w:ascii="Garamond" w:hAnsi="Garamond" w:cstheme="minorHAnsi"/>
          <w:b/>
          <w:szCs w:val="22"/>
        </w:rPr>
        <w:t xml:space="preserve"> na página do site </w:t>
      </w:r>
      <w:hyperlink r:id="rId9" w:history="1">
        <w:r w:rsidR="00F7435C" w:rsidRPr="00515A90">
          <w:rPr>
            <w:rStyle w:val="Hyperlink"/>
            <w:rFonts w:ascii="Garamond" w:hAnsi="Garamond" w:cstheme="minorHAnsi"/>
            <w:b/>
            <w:szCs w:val="22"/>
          </w:rPr>
          <w:t>http://www.colorado.pr.gov.br</w:t>
        </w:r>
      </w:hyperlink>
      <w:r w:rsidR="00F7435C" w:rsidRPr="00515A90">
        <w:rPr>
          <w:rStyle w:val="Hyperlink"/>
          <w:rFonts w:ascii="Garamond" w:hAnsi="Garamond" w:cstheme="minorHAnsi"/>
          <w:b/>
          <w:szCs w:val="22"/>
        </w:rPr>
        <w:t>,</w:t>
      </w:r>
      <w:r w:rsidR="00F7435C" w:rsidRPr="00515A90">
        <w:rPr>
          <w:rStyle w:val="Hyperlink"/>
          <w:rFonts w:ascii="Garamond" w:hAnsi="Garamond" w:cstheme="minorHAnsi"/>
          <w:b/>
          <w:color w:val="auto"/>
          <w:szCs w:val="22"/>
          <w:u w:val="none"/>
        </w:rPr>
        <w:t xml:space="preserve"> BNC – Banco Nacional de Compras </w:t>
      </w:r>
      <w:hyperlink r:id="rId10" w:history="1">
        <w:r w:rsidR="00F7435C" w:rsidRPr="00515A90">
          <w:rPr>
            <w:rStyle w:val="Hyperlink"/>
            <w:rFonts w:ascii="Garamond" w:hAnsi="Garamond" w:cstheme="minorHAnsi"/>
            <w:b/>
            <w:szCs w:val="22"/>
          </w:rPr>
          <w:t>www.bnc.org.br</w:t>
        </w:r>
      </w:hyperlink>
      <w:r w:rsidR="00F7435C" w:rsidRPr="00515A90">
        <w:rPr>
          <w:rFonts w:ascii="Garamond" w:hAnsi="Garamond" w:cstheme="minorHAnsi"/>
          <w:b/>
          <w:szCs w:val="22"/>
        </w:rPr>
        <w:t xml:space="preserve">  PNCP – Portal Nacional de Contratações Públicas, no qual deverão acompanhar os tramites das licitações para qualquer eventuais mudanças</w:t>
      </w:r>
      <w:r w:rsidRPr="00515A90">
        <w:rPr>
          <w:rFonts w:ascii="Garamond" w:hAnsi="Garamond" w:cstheme="minorHAnsi"/>
          <w:b/>
          <w:szCs w:val="22"/>
        </w:rPr>
        <w:t xml:space="preserve">, </w:t>
      </w:r>
      <w:r w:rsidR="00F7435C" w:rsidRPr="00515A90">
        <w:rPr>
          <w:rFonts w:ascii="Garamond" w:hAnsi="Garamond" w:cstheme="minorHAnsi"/>
          <w:b/>
          <w:szCs w:val="22"/>
        </w:rPr>
        <w:t>inclusive, cabendo aos interessados o atendimento das normas de cadastramento, certificação e credenciamento junto portal de licitações bolsa nacional de compras.</w:t>
      </w:r>
    </w:p>
    <w:p w14:paraId="5C223224" w14:textId="77777777" w:rsidR="00AA1589" w:rsidRPr="00515A90" w:rsidRDefault="00AA1589" w:rsidP="00AA49E6">
      <w:pPr>
        <w:spacing w:before="120" w:after="120" w:line="360" w:lineRule="auto"/>
        <w:rPr>
          <w:rFonts w:ascii="Garamond" w:hAnsi="Garamond" w:cs="Arial"/>
          <w:bCs/>
          <w:szCs w:val="22"/>
        </w:rPr>
      </w:pPr>
      <w:r w:rsidRPr="00515A90">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14:paraId="26EA6BEB" w14:textId="77777777" w:rsidR="00AA1589" w:rsidRPr="00515A90"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515A90">
        <w:rPr>
          <w:rFonts w:ascii="Garamond" w:hAnsi="Garamond" w:cstheme="minorHAnsi"/>
          <w:sz w:val="22"/>
          <w:szCs w:val="22"/>
        </w:rPr>
        <w:t>2. DAS CONDIÇÕES PARA PARTICIPAÇÃO</w:t>
      </w:r>
    </w:p>
    <w:p w14:paraId="0A3ACBE0" w14:textId="45A879D4" w:rsidR="00AA1589" w:rsidRPr="00515A90" w:rsidRDefault="00AA1589" w:rsidP="00AA49E6">
      <w:pPr>
        <w:pStyle w:val="PargrafodaLista"/>
        <w:numPr>
          <w:ilvl w:val="1"/>
          <w:numId w:val="2"/>
        </w:numPr>
        <w:spacing w:before="120" w:after="120" w:line="360" w:lineRule="auto"/>
        <w:ind w:left="0" w:firstLine="0"/>
        <w:contextualSpacing w:val="0"/>
        <w:rPr>
          <w:rFonts w:ascii="Garamond" w:hAnsi="Garamond" w:cstheme="minorHAnsi"/>
          <w:szCs w:val="22"/>
        </w:rPr>
      </w:pPr>
      <w:r w:rsidRPr="00515A90">
        <w:rPr>
          <w:rFonts w:ascii="Garamond" w:hAnsi="Garamond" w:cstheme="minorHAnsi"/>
          <w:szCs w:val="22"/>
        </w:rPr>
        <w:t xml:space="preserve">Poderão participar do Pregão, </w:t>
      </w:r>
      <w:r w:rsidR="0020310A" w:rsidRPr="0020310A">
        <w:rPr>
          <w:rFonts w:ascii="Garamond" w:hAnsi="Garamond" w:cstheme="minorHAnsi"/>
          <w:szCs w:val="22"/>
        </w:rPr>
        <w:t>os interessados que atenderem a todas as exigências, inclusive quanto à documentação constantes deste Edital e seus Anexos bem como, que detenham atividade pertinente e compatível com o seu objeto e, que providencie o seu cadastramento, sua certificação e seu credenciamento no sistema/plataforma</w:t>
      </w:r>
      <w:r w:rsidRPr="00515A90">
        <w:rPr>
          <w:rFonts w:ascii="Garamond" w:hAnsi="Garamond" w:cstheme="minorHAnsi"/>
          <w:szCs w:val="22"/>
        </w:rPr>
        <w:t xml:space="preserve">. </w:t>
      </w:r>
    </w:p>
    <w:p w14:paraId="0CABF804" w14:textId="177F76CA" w:rsidR="00AA1589" w:rsidRPr="00515A90"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515A90">
        <w:rPr>
          <w:rFonts w:ascii="Garamond" w:hAnsi="Garamond" w:cstheme="minorHAnsi"/>
          <w:b/>
          <w:bCs/>
          <w:szCs w:val="22"/>
        </w:rPr>
        <w:t xml:space="preserve">2.2. </w:t>
      </w:r>
      <w:r w:rsidR="00515A90" w:rsidRPr="00692B7D">
        <w:rPr>
          <w:rFonts w:ascii="Garamond" w:hAnsi="Garamond"/>
          <w:b/>
          <w:bCs/>
          <w:spacing w:val="-1"/>
          <w:szCs w:val="22"/>
        </w:rPr>
        <w:t>DA</w:t>
      </w:r>
      <w:r w:rsidR="00515A90" w:rsidRPr="00692B7D">
        <w:rPr>
          <w:rFonts w:ascii="Garamond" w:hAnsi="Garamond"/>
          <w:b/>
          <w:bCs/>
          <w:spacing w:val="-18"/>
          <w:szCs w:val="22"/>
        </w:rPr>
        <w:t xml:space="preserve"> </w:t>
      </w:r>
      <w:r w:rsidR="00515A90" w:rsidRPr="00692B7D">
        <w:rPr>
          <w:rFonts w:ascii="Garamond" w:hAnsi="Garamond"/>
          <w:b/>
          <w:bCs/>
          <w:spacing w:val="-1"/>
          <w:szCs w:val="22"/>
        </w:rPr>
        <w:t>LICITAÇÃO</w:t>
      </w:r>
      <w:r w:rsidR="00515A90" w:rsidRPr="00692B7D">
        <w:rPr>
          <w:rFonts w:ascii="Garamond" w:hAnsi="Garamond"/>
          <w:b/>
          <w:bCs/>
          <w:spacing w:val="-17"/>
          <w:szCs w:val="22"/>
        </w:rPr>
        <w:t xml:space="preserve"> </w:t>
      </w:r>
      <w:r w:rsidR="00515A90" w:rsidRPr="00692B7D">
        <w:rPr>
          <w:rFonts w:ascii="Garamond" w:hAnsi="Garamond"/>
          <w:b/>
          <w:bCs/>
          <w:szCs w:val="22"/>
        </w:rPr>
        <w:t>EXCLUSIVA</w:t>
      </w:r>
      <w:r w:rsidR="00515A90" w:rsidRPr="00692B7D">
        <w:rPr>
          <w:rFonts w:ascii="Garamond" w:hAnsi="Garamond"/>
          <w:b/>
          <w:bCs/>
          <w:spacing w:val="-15"/>
          <w:szCs w:val="22"/>
        </w:rPr>
        <w:t xml:space="preserve"> </w:t>
      </w:r>
      <w:r w:rsidR="00515A90" w:rsidRPr="00692B7D">
        <w:rPr>
          <w:rFonts w:ascii="Garamond" w:hAnsi="Garamond"/>
          <w:b/>
          <w:bCs/>
          <w:szCs w:val="22"/>
        </w:rPr>
        <w:t>OU</w:t>
      </w:r>
      <w:r w:rsidR="00515A90" w:rsidRPr="00692B7D">
        <w:rPr>
          <w:rFonts w:ascii="Garamond" w:hAnsi="Garamond"/>
          <w:b/>
          <w:bCs/>
          <w:spacing w:val="-15"/>
          <w:szCs w:val="22"/>
        </w:rPr>
        <w:t xml:space="preserve"> </w:t>
      </w:r>
      <w:r w:rsidR="00515A90" w:rsidRPr="00692B7D">
        <w:rPr>
          <w:rFonts w:ascii="Garamond" w:hAnsi="Garamond"/>
          <w:b/>
          <w:bCs/>
          <w:szCs w:val="22"/>
        </w:rPr>
        <w:t>NÃO</w:t>
      </w:r>
      <w:r w:rsidR="00515A90" w:rsidRPr="00692B7D">
        <w:rPr>
          <w:rFonts w:ascii="Garamond" w:hAnsi="Garamond"/>
          <w:b/>
          <w:bCs/>
          <w:spacing w:val="-16"/>
          <w:szCs w:val="22"/>
        </w:rPr>
        <w:t xml:space="preserve"> </w:t>
      </w:r>
      <w:r w:rsidR="00515A90" w:rsidRPr="00692B7D">
        <w:rPr>
          <w:rFonts w:ascii="Garamond" w:hAnsi="Garamond"/>
          <w:b/>
          <w:bCs/>
          <w:szCs w:val="22"/>
        </w:rPr>
        <w:t>EXCLUSIVA</w:t>
      </w:r>
      <w:r w:rsidR="00515A90" w:rsidRPr="00692B7D">
        <w:rPr>
          <w:rFonts w:ascii="Garamond" w:hAnsi="Garamond"/>
          <w:b/>
          <w:bCs/>
          <w:spacing w:val="-17"/>
          <w:szCs w:val="22"/>
        </w:rPr>
        <w:t xml:space="preserve"> </w:t>
      </w:r>
      <w:r w:rsidR="00515A90" w:rsidRPr="00692B7D">
        <w:rPr>
          <w:rFonts w:ascii="Garamond" w:hAnsi="Garamond"/>
          <w:b/>
          <w:bCs/>
          <w:szCs w:val="22"/>
        </w:rPr>
        <w:t>PARA</w:t>
      </w:r>
      <w:r w:rsidR="00515A90" w:rsidRPr="00692B7D">
        <w:rPr>
          <w:rFonts w:ascii="Garamond" w:hAnsi="Garamond"/>
          <w:b/>
          <w:bCs/>
          <w:spacing w:val="-15"/>
          <w:szCs w:val="22"/>
        </w:rPr>
        <w:t xml:space="preserve"> </w:t>
      </w:r>
      <w:r w:rsidR="00515A90" w:rsidRPr="00692B7D">
        <w:rPr>
          <w:rFonts w:ascii="Garamond" w:hAnsi="Garamond"/>
          <w:b/>
          <w:bCs/>
          <w:szCs w:val="22"/>
        </w:rPr>
        <w:t>ME/EPP/MEI</w:t>
      </w:r>
      <w:r w:rsidR="00515A90" w:rsidRPr="00692B7D">
        <w:rPr>
          <w:rFonts w:ascii="Garamond" w:hAnsi="Garamond"/>
          <w:b/>
          <w:bCs/>
          <w:spacing w:val="-16"/>
          <w:szCs w:val="22"/>
        </w:rPr>
        <w:t xml:space="preserve"> </w:t>
      </w:r>
      <w:r w:rsidR="00515A90" w:rsidRPr="00692B7D">
        <w:rPr>
          <w:rFonts w:ascii="Garamond" w:hAnsi="Garamond"/>
          <w:b/>
          <w:bCs/>
          <w:szCs w:val="22"/>
        </w:rPr>
        <w:t>E</w:t>
      </w:r>
      <w:r w:rsidR="00515A90" w:rsidRPr="00692B7D">
        <w:rPr>
          <w:rFonts w:ascii="Garamond" w:hAnsi="Garamond"/>
          <w:b/>
          <w:bCs/>
          <w:spacing w:val="-14"/>
          <w:szCs w:val="22"/>
        </w:rPr>
        <w:t xml:space="preserve"> </w:t>
      </w:r>
      <w:r w:rsidR="00515A90" w:rsidRPr="00692B7D">
        <w:rPr>
          <w:rFonts w:ascii="Garamond" w:hAnsi="Garamond"/>
          <w:b/>
          <w:bCs/>
          <w:szCs w:val="22"/>
        </w:rPr>
        <w:t>DEMAIS</w:t>
      </w:r>
      <w:r w:rsidR="00515A90" w:rsidRPr="00692B7D">
        <w:rPr>
          <w:rFonts w:ascii="Garamond" w:hAnsi="Garamond"/>
          <w:b/>
          <w:bCs/>
          <w:spacing w:val="-64"/>
          <w:szCs w:val="22"/>
        </w:rPr>
        <w:t xml:space="preserve"> </w:t>
      </w:r>
      <w:r w:rsidR="00515A90" w:rsidRPr="00692B7D">
        <w:rPr>
          <w:rFonts w:ascii="Garamond" w:hAnsi="Garamond"/>
          <w:b/>
          <w:bCs/>
          <w:szCs w:val="22"/>
        </w:rPr>
        <w:t>ENQUADRADAS</w:t>
      </w:r>
      <w:r w:rsidR="00515A90" w:rsidRPr="00692B7D">
        <w:rPr>
          <w:rFonts w:ascii="Garamond" w:hAnsi="Garamond"/>
          <w:b/>
          <w:bCs/>
          <w:spacing w:val="-1"/>
          <w:szCs w:val="22"/>
        </w:rPr>
        <w:t xml:space="preserve"> </w:t>
      </w:r>
      <w:r w:rsidR="00515A90" w:rsidRPr="00692B7D">
        <w:rPr>
          <w:rFonts w:ascii="Garamond" w:hAnsi="Garamond"/>
          <w:b/>
          <w:bCs/>
          <w:szCs w:val="22"/>
        </w:rPr>
        <w:t>NESTA CONDIÇÃO</w:t>
      </w:r>
      <w:r w:rsidRPr="00515A90">
        <w:rPr>
          <w:rFonts w:ascii="Garamond" w:eastAsiaTheme="minorHAnsi" w:hAnsi="Garamond" w:cs="CIDFont+F7"/>
          <w:szCs w:val="22"/>
          <w:lang w:eastAsia="en-US"/>
        </w:rPr>
        <w:t xml:space="preserve">. </w:t>
      </w:r>
    </w:p>
    <w:p w14:paraId="677E7400" w14:textId="5C35A6C1" w:rsidR="00515A90" w:rsidRDefault="00AA1589" w:rsidP="007F208F">
      <w:pPr>
        <w:pStyle w:val="PargrafodaLista"/>
        <w:autoSpaceDE w:val="0"/>
        <w:autoSpaceDN w:val="0"/>
        <w:adjustRightInd w:val="0"/>
        <w:spacing w:before="120" w:after="120" w:line="360" w:lineRule="auto"/>
        <w:ind w:left="0" w:firstLine="426"/>
        <w:rPr>
          <w:rFonts w:ascii="Garamond" w:hAnsi="Garamond"/>
          <w:spacing w:val="1"/>
          <w:szCs w:val="22"/>
        </w:rPr>
      </w:pPr>
      <w:r w:rsidRPr="00515A90">
        <w:rPr>
          <w:rFonts w:ascii="Garamond" w:eastAsiaTheme="minorHAnsi" w:hAnsi="Garamond" w:cs="CIDFont+F7"/>
          <w:szCs w:val="22"/>
          <w:lang w:eastAsia="en-US"/>
        </w:rPr>
        <w:tab/>
        <w:t xml:space="preserve">2.2.1 </w:t>
      </w:r>
      <w:r w:rsidR="00515A90" w:rsidRPr="00515A90">
        <w:rPr>
          <w:rFonts w:ascii="Garamond" w:hAnsi="Garamond"/>
          <w:szCs w:val="22"/>
        </w:rPr>
        <w:t>Este</w:t>
      </w:r>
      <w:r w:rsidR="00515A90" w:rsidRPr="00515A90">
        <w:rPr>
          <w:rFonts w:ascii="Garamond" w:hAnsi="Garamond"/>
          <w:spacing w:val="2"/>
          <w:szCs w:val="22"/>
        </w:rPr>
        <w:t xml:space="preserve"> </w:t>
      </w:r>
      <w:r w:rsidR="00515A90" w:rsidRPr="00515A90">
        <w:rPr>
          <w:rFonts w:ascii="Garamond" w:hAnsi="Garamond"/>
          <w:szCs w:val="22"/>
        </w:rPr>
        <w:t>edital</w:t>
      </w:r>
      <w:r w:rsidR="00515A90" w:rsidRPr="00515A90">
        <w:rPr>
          <w:rFonts w:ascii="Garamond" w:hAnsi="Garamond"/>
          <w:spacing w:val="2"/>
          <w:szCs w:val="22"/>
        </w:rPr>
        <w:t xml:space="preserve"> </w:t>
      </w:r>
      <w:r w:rsidR="00515A90" w:rsidRPr="00515A90">
        <w:rPr>
          <w:rFonts w:ascii="Garamond" w:hAnsi="Garamond"/>
          <w:szCs w:val="22"/>
        </w:rPr>
        <w:t>não</w:t>
      </w:r>
      <w:r w:rsidR="00515A90" w:rsidRPr="00515A90">
        <w:rPr>
          <w:rFonts w:ascii="Garamond" w:hAnsi="Garamond"/>
          <w:spacing w:val="1"/>
          <w:szCs w:val="22"/>
        </w:rPr>
        <w:t xml:space="preserve"> </w:t>
      </w:r>
      <w:r w:rsidR="00515A90" w:rsidRPr="00515A90">
        <w:rPr>
          <w:rFonts w:ascii="Garamond" w:hAnsi="Garamond"/>
          <w:szCs w:val="22"/>
        </w:rPr>
        <w:t>é</w:t>
      </w:r>
      <w:r w:rsidR="00515A90" w:rsidRPr="00515A90">
        <w:rPr>
          <w:rFonts w:ascii="Garamond" w:hAnsi="Garamond"/>
          <w:spacing w:val="1"/>
          <w:szCs w:val="22"/>
        </w:rPr>
        <w:t xml:space="preserve"> </w:t>
      </w:r>
      <w:r w:rsidR="00515A90" w:rsidRPr="00515A90">
        <w:rPr>
          <w:rFonts w:ascii="Garamond" w:hAnsi="Garamond"/>
          <w:szCs w:val="22"/>
        </w:rPr>
        <w:t>exclusivo</w:t>
      </w:r>
      <w:r w:rsidR="00515A90" w:rsidRPr="00515A90">
        <w:rPr>
          <w:rFonts w:ascii="Garamond" w:hAnsi="Garamond"/>
          <w:spacing w:val="1"/>
          <w:szCs w:val="22"/>
        </w:rPr>
        <w:t xml:space="preserve"> </w:t>
      </w:r>
      <w:r w:rsidR="00515A90" w:rsidRPr="00515A90">
        <w:rPr>
          <w:rFonts w:ascii="Garamond" w:hAnsi="Garamond"/>
          <w:szCs w:val="22"/>
        </w:rPr>
        <w:t>para Micro,</w:t>
      </w:r>
      <w:r w:rsidR="00515A90" w:rsidRPr="00515A90">
        <w:rPr>
          <w:rFonts w:ascii="Garamond" w:hAnsi="Garamond"/>
          <w:spacing w:val="1"/>
          <w:szCs w:val="22"/>
        </w:rPr>
        <w:t xml:space="preserve"> </w:t>
      </w:r>
      <w:r w:rsidR="00515A90" w:rsidRPr="00515A90">
        <w:rPr>
          <w:rFonts w:ascii="Garamond" w:hAnsi="Garamond"/>
          <w:szCs w:val="22"/>
        </w:rPr>
        <w:t>Pequena</w:t>
      </w:r>
      <w:r w:rsidR="00515A90" w:rsidRPr="00515A90">
        <w:rPr>
          <w:rFonts w:ascii="Garamond" w:hAnsi="Garamond"/>
          <w:spacing w:val="3"/>
          <w:szCs w:val="22"/>
        </w:rPr>
        <w:t xml:space="preserve"> </w:t>
      </w:r>
      <w:r w:rsidR="00515A90" w:rsidRPr="00515A90">
        <w:rPr>
          <w:rFonts w:ascii="Garamond" w:hAnsi="Garamond"/>
          <w:szCs w:val="22"/>
        </w:rPr>
        <w:t>Empresa</w:t>
      </w:r>
      <w:r w:rsidR="00515A90" w:rsidRPr="00515A90">
        <w:rPr>
          <w:rFonts w:ascii="Garamond" w:hAnsi="Garamond"/>
          <w:spacing w:val="1"/>
          <w:szCs w:val="22"/>
        </w:rPr>
        <w:t xml:space="preserve"> </w:t>
      </w:r>
      <w:r w:rsidR="00515A90" w:rsidRPr="00515A90">
        <w:rPr>
          <w:rFonts w:ascii="Garamond" w:hAnsi="Garamond"/>
          <w:szCs w:val="22"/>
        </w:rPr>
        <w:t>e</w:t>
      </w:r>
      <w:r w:rsidR="00515A90" w:rsidRPr="00515A90">
        <w:rPr>
          <w:rFonts w:ascii="Garamond" w:hAnsi="Garamond"/>
          <w:spacing w:val="1"/>
          <w:szCs w:val="22"/>
        </w:rPr>
        <w:t xml:space="preserve"> </w:t>
      </w:r>
      <w:r w:rsidR="00515A90" w:rsidRPr="00515A90">
        <w:rPr>
          <w:rFonts w:ascii="Garamond" w:hAnsi="Garamond"/>
          <w:szCs w:val="22"/>
        </w:rPr>
        <w:t>MEI´s,</w:t>
      </w:r>
      <w:r w:rsidR="00515A90" w:rsidRPr="00515A90">
        <w:rPr>
          <w:rFonts w:ascii="Garamond" w:hAnsi="Garamond"/>
          <w:spacing w:val="3"/>
          <w:szCs w:val="22"/>
        </w:rPr>
        <w:t xml:space="preserve"> </w:t>
      </w:r>
      <w:r w:rsidR="00515A90" w:rsidRPr="00515A90">
        <w:rPr>
          <w:rFonts w:ascii="Garamond" w:hAnsi="Garamond"/>
          <w:szCs w:val="22"/>
        </w:rPr>
        <w:t>considerando</w:t>
      </w:r>
      <w:r w:rsidR="00515A90" w:rsidRPr="00515A90">
        <w:rPr>
          <w:rFonts w:ascii="Garamond" w:hAnsi="Garamond"/>
          <w:spacing w:val="1"/>
          <w:szCs w:val="22"/>
        </w:rPr>
        <w:t xml:space="preserve"> </w:t>
      </w:r>
      <w:r w:rsidR="00515A90" w:rsidRPr="00515A90">
        <w:rPr>
          <w:rFonts w:ascii="Garamond" w:hAnsi="Garamond"/>
          <w:szCs w:val="22"/>
        </w:rPr>
        <w:t>o</w:t>
      </w:r>
      <w:r w:rsidR="00515A90" w:rsidRPr="00515A90">
        <w:rPr>
          <w:rFonts w:ascii="Garamond" w:hAnsi="Garamond"/>
          <w:spacing w:val="-63"/>
          <w:szCs w:val="22"/>
        </w:rPr>
        <w:t xml:space="preserve"> </w:t>
      </w:r>
      <w:r w:rsidR="00515A90" w:rsidRPr="00515A90">
        <w:rPr>
          <w:rFonts w:ascii="Garamond" w:hAnsi="Garamond"/>
          <w:szCs w:val="22"/>
        </w:rPr>
        <w:t>Artigo</w:t>
      </w:r>
      <w:r w:rsidR="00515A90" w:rsidRPr="00515A90">
        <w:rPr>
          <w:rFonts w:ascii="Garamond" w:hAnsi="Garamond"/>
          <w:spacing w:val="44"/>
          <w:szCs w:val="22"/>
        </w:rPr>
        <w:t xml:space="preserve"> </w:t>
      </w:r>
      <w:r w:rsidR="00515A90" w:rsidRPr="00515A90">
        <w:rPr>
          <w:rFonts w:ascii="Garamond" w:hAnsi="Garamond"/>
          <w:szCs w:val="22"/>
        </w:rPr>
        <w:t>49</w:t>
      </w:r>
      <w:r w:rsidR="00515A90" w:rsidRPr="00515A90">
        <w:rPr>
          <w:rFonts w:ascii="Garamond" w:hAnsi="Garamond"/>
          <w:spacing w:val="44"/>
          <w:szCs w:val="22"/>
        </w:rPr>
        <w:t xml:space="preserve"> </w:t>
      </w:r>
      <w:r w:rsidR="00515A90" w:rsidRPr="00515A90">
        <w:rPr>
          <w:rFonts w:ascii="Garamond" w:hAnsi="Garamond"/>
          <w:szCs w:val="22"/>
        </w:rPr>
        <w:t>inciso</w:t>
      </w:r>
      <w:r w:rsidR="00515A90" w:rsidRPr="00515A90">
        <w:rPr>
          <w:rFonts w:ascii="Garamond" w:hAnsi="Garamond"/>
          <w:spacing w:val="46"/>
          <w:szCs w:val="22"/>
        </w:rPr>
        <w:t xml:space="preserve"> </w:t>
      </w:r>
      <w:r w:rsidR="00515A90" w:rsidRPr="00515A90">
        <w:rPr>
          <w:rFonts w:ascii="Garamond" w:hAnsi="Garamond"/>
          <w:szCs w:val="22"/>
        </w:rPr>
        <w:t>II</w:t>
      </w:r>
      <w:r w:rsidR="00515A90" w:rsidRPr="00515A90">
        <w:rPr>
          <w:rFonts w:ascii="Garamond" w:hAnsi="Garamond"/>
          <w:spacing w:val="43"/>
          <w:szCs w:val="22"/>
        </w:rPr>
        <w:t xml:space="preserve"> </w:t>
      </w:r>
      <w:r w:rsidR="00515A90" w:rsidRPr="00515A90">
        <w:rPr>
          <w:rFonts w:ascii="Garamond" w:hAnsi="Garamond"/>
          <w:szCs w:val="22"/>
        </w:rPr>
        <w:t>da</w:t>
      </w:r>
      <w:r w:rsidR="00515A90" w:rsidRPr="00515A90">
        <w:rPr>
          <w:rFonts w:ascii="Garamond" w:hAnsi="Garamond"/>
          <w:spacing w:val="42"/>
          <w:szCs w:val="22"/>
        </w:rPr>
        <w:t xml:space="preserve"> </w:t>
      </w:r>
      <w:r w:rsidR="00515A90" w:rsidRPr="00515A90">
        <w:rPr>
          <w:rFonts w:ascii="Garamond" w:hAnsi="Garamond"/>
          <w:szCs w:val="22"/>
        </w:rPr>
        <w:t>LC</w:t>
      </w:r>
      <w:r w:rsidR="00515A90" w:rsidRPr="00515A90">
        <w:rPr>
          <w:rFonts w:ascii="Garamond" w:hAnsi="Garamond"/>
          <w:spacing w:val="43"/>
          <w:szCs w:val="22"/>
        </w:rPr>
        <w:t xml:space="preserve"> </w:t>
      </w:r>
      <w:r w:rsidR="00515A90" w:rsidRPr="00515A90">
        <w:rPr>
          <w:rFonts w:ascii="Garamond" w:hAnsi="Garamond"/>
          <w:szCs w:val="22"/>
        </w:rPr>
        <w:t>123/06,</w:t>
      </w:r>
      <w:r w:rsidR="00515A90" w:rsidRPr="00515A90">
        <w:rPr>
          <w:rFonts w:ascii="Garamond" w:hAnsi="Garamond"/>
          <w:spacing w:val="42"/>
          <w:szCs w:val="22"/>
        </w:rPr>
        <w:t xml:space="preserve"> </w:t>
      </w:r>
      <w:r w:rsidR="00515A90" w:rsidRPr="00515A90">
        <w:rPr>
          <w:rFonts w:ascii="Garamond" w:hAnsi="Garamond"/>
          <w:szCs w:val="22"/>
        </w:rPr>
        <w:t>alterada</w:t>
      </w:r>
      <w:r w:rsidR="00515A90" w:rsidRPr="00515A90">
        <w:rPr>
          <w:rFonts w:ascii="Garamond" w:hAnsi="Garamond"/>
          <w:spacing w:val="42"/>
          <w:szCs w:val="22"/>
        </w:rPr>
        <w:t xml:space="preserve"> </w:t>
      </w:r>
      <w:r w:rsidR="00515A90" w:rsidRPr="00515A90">
        <w:rPr>
          <w:rFonts w:ascii="Garamond" w:hAnsi="Garamond"/>
          <w:szCs w:val="22"/>
        </w:rPr>
        <w:t>pela</w:t>
      </w:r>
      <w:r w:rsidR="00515A90" w:rsidRPr="00515A90">
        <w:rPr>
          <w:rFonts w:ascii="Garamond" w:hAnsi="Garamond"/>
          <w:spacing w:val="42"/>
          <w:szCs w:val="22"/>
        </w:rPr>
        <w:t xml:space="preserve"> </w:t>
      </w:r>
      <w:r w:rsidR="00515A90" w:rsidRPr="00515A90">
        <w:rPr>
          <w:rFonts w:ascii="Garamond" w:hAnsi="Garamond"/>
          <w:szCs w:val="22"/>
        </w:rPr>
        <w:t>LC</w:t>
      </w:r>
      <w:r w:rsidR="00515A90" w:rsidRPr="00515A90">
        <w:rPr>
          <w:rFonts w:ascii="Garamond" w:hAnsi="Garamond"/>
          <w:spacing w:val="43"/>
          <w:szCs w:val="22"/>
        </w:rPr>
        <w:t xml:space="preserve"> </w:t>
      </w:r>
      <w:r w:rsidR="00515A90" w:rsidRPr="00515A90">
        <w:rPr>
          <w:rFonts w:ascii="Garamond" w:hAnsi="Garamond"/>
          <w:szCs w:val="22"/>
        </w:rPr>
        <w:t>147/14,</w:t>
      </w:r>
      <w:r w:rsidR="00515A90" w:rsidRPr="00515A90">
        <w:rPr>
          <w:rFonts w:ascii="Garamond" w:hAnsi="Garamond"/>
          <w:spacing w:val="42"/>
          <w:szCs w:val="22"/>
        </w:rPr>
        <w:t xml:space="preserve"> </w:t>
      </w:r>
      <w:r w:rsidR="00515A90" w:rsidRPr="00515A90">
        <w:rPr>
          <w:rFonts w:ascii="Garamond" w:hAnsi="Garamond"/>
          <w:szCs w:val="22"/>
        </w:rPr>
        <w:t>bem</w:t>
      </w:r>
      <w:r w:rsidR="00515A90" w:rsidRPr="00515A90">
        <w:rPr>
          <w:rFonts w:ascii="Garamond" w:hAnsi="Garamond"/>
          <w:spacing w:val="43"/>
          <w:szCs w:val="22"/>
        </w:rPr>
        <w:t xml:space="preserve"> </w:t>
      </w:r>
      <w:r w:rsidR="00515A90" w:rsidRPr="00515A90">
        <w:rPr>
          <w:rFonts w:ascii="Garamond" w:hAnsi="Garamond"/>
          <w:szCs w:val="22"/>
        </w:rPr>
        <w:t>como</w:t>
      </w:r>
      <w:r w:rsidR="00515A90" w:rsidRPr="00515A90">
        <w:rPr>
          <w:rFonts w:ascii="Garamond" w:hAnsi="Garamond"/>
          <w:spacing w:val="42"/>
          <w:szCs w:val="22"/>
        </w:rPr>
        <w:t xml:space="preserve"> </w:t>
      </w:r>
      <w:r w:rsidR="00515A90" w:rsidRPr="00515A90">
        <w:rPr>
          <w:rFonts w:ascii="Garamond" w:hAnsi="Garamond"/>
          <w:szCs w:val="22"/>
        </w:rPr>
        <w:t>o</w:t>
      </w:r>
      <w:r w:rsidR="00515A90" w:rsidRPr="00515A90">
        <w:rPr>
          <w:rFonts w:ascii="Garamond" w:hAnsi="Garamond"/>
          <w:spacing w:val="44"/>
          <w:szCs w:val="22"/>
        </w:rPr>
        <w:t xml:space="preserve"> </w:t>
      </w:r>
      <w:r w:rsidR="00515A90" w:rsidRPr="00515A90">
        <w:rPr>
          <w:rFonts w:ascii="Garamond" w:hAnsi="Garamond"/>
          <w:szCs w:val="22"/>
        </w:rPr>
        <w:t>cadastro</w:t>
      </w:r>
      <w:r w:rsidR="00515A90" w:rsidRPr="00515A90">
        <w:rPr>
          <w:rFonts w:ascii="Garamond" w:hAnsi="Garamond"/>
          <w:spacing w:val="42"/>
          <w:szCs w:val="22"/>
        </w:rPr>
        <w:t xml:space="preserve"> </w:t>
      </w:r>
      <w:r w:rsidR="00141E00" w:rsidRPr="00515A90">
        <w:rPr>
          <w:rFonts w:ascii="Garamond" w:hAnsi="Garamond"/>
          <w:szCs w:val="22"/>
        </w:rPr>
        <w:t>de</w:t>
      </w:r>
      <w:r w:rsidR="00141E00">
        <w:rPr>
          <w:rFonts w:ascii="Garamond" w:hAnsi="Garamond"/>
          <w:szCs w:val="22"/>
        </w:rPr>
        <w:t xml:space="preserve"> fornecedores </w:t>
      </w:r>
      <w:r w:rsidR="00515A90" w:rsidRPr="00515A90">
        <w:rPr>
          <w:rFonts w:ascii="Garamond" w:hAnsi="Garamond"/>
          <w:szCs w:val="22"/>
        </w:rPr>
        <w:t>deste</w:t>
      </w:r>
      <w:r w:rsidR="00515A90" w:rsidRPr="00515A90">
        <w:rPr>
          <w:rFonts w:ascii="Garamond" w:hAnsi="Garamond"/>
          <w:spacing w:val="10"/>
          <w:szCs w:val="22"/>
        </w:rPr>
        <w:t xml:space="preserve"> </w:t>
      </w:r>
      <w:r w:rsidR="00515A90" w:rsidRPr="00515A90">
        <w:rPr>
          <w:rFonts w:ascii="Garamond" w:hAnsi="Garamond"/>
          <w:szCs w:val="22"/>
        </w:rPr>
        <w:t>órgão</w:t>
      </w:r>
      <w:r w:rsidR="00515A90" w:rsidRPr="00515A90">
        <w:rPr>
          <w:rFonts w:ascii="Garamond" w:hAnsi="Garamond"/>
          <w:spacing w:val="10"/>
          <w:szCs w:val="22"/>
        </w:rPr>
        <w:t xml:space="preserve"> </w:t>
      </w:r>
      <w:r w:rsidR="00515A90" w:rsidRPr="00515A90">
        <w:rPr>
          <w:rFonts w:ascii="Garamond" w:hAnsi="Garamond"/>
          <w:szCs w:val="22"/>
        </w:rPr>
        <w:t>anexo</w:t>
      </w:r>
      <w:r w:rsidR="00515A90" w:rsidRPr="00515A90">
        <w:rPr>
          <w:rFonts w:ascii="Garamond" w:hAnsi="Garamond"/>
          <w:spacing w:val="11"/>
          <w:szCs w:val="22"/>
        </w:rPr>
        <w:t xml:space="preserve"> </w:t>
      </w:r>
      <w:r w:rsidR="00515A90" w:rsidRPr="00515A90">
        <w:rPr>
          <w:rFonts w:ascii="Garamond" w:hAnsi="Garamond"/>
          <w:szCs w:val="22"/>
        </w:rPr>
        <w:t>no</w:t>
      </w:r>
      <w:r w:rsidR="00515A90" w:rsidRPr="00515A90">
        <w:rPr>
          <w:rFonts w:ascii="Garamond" w:hAnsi="Garamond"/>
          <w:spacing w:val="10"/>
          <w:szCs w:val="22"/>
        </w:rPr>
        <w:t xml:space="preserve"> </w:t>
      </w:r>
      <w:r w:rsidR="00515A90" w:rsidRPr="00515A90">
        <w:rPr>
          <w:rFonts w:ascii="Garamond" w:hAnsi="Garamond"/>
          <w:szCs w:val="22"/>
        </w:rPr>
        <w:t>processo,</w:t>
      </w:r>
      <w:r w:rsidR="00515A90" w:rsidRPr="00515A90">
        <w:rPr>
          <w:rFonts w:ascii="Garamond" w:hAnsi="Garamond"/>
          <w:spacing w:val="9"/>
          <w:szCs w:val="22"/>
        </w:rPr>
        <w:t xml:space="preserve"> </w:t>
      </w:r>
      <w:r w:rsidR="00515A90" w:rsidRPr="00515A90">
        <w:rPr>
          <w:rFonts w:ascii="Garamond" w:hAnsi="Garamond"/>
          <w:szCs w:val="22"/>
        </w:rPr>
        <w:t>porém</w:t>
      </w:r>
      <w:r w:rsidR="00515A90" w:rsidRPr="00515A90">
        <w:rPr>
          <w:rFonts w:ascii="Garamond" w:hAnsi="Garamond"/>
          <w:spacing w:val="10"/>
          <w:szCs w:val="22"/>
        </w:rPr>
        <w:t xml:space="preserve"> </w:t>
      </w:r>
      <w:r w:rsidR="00515A90" w:rsidRPr="00515A90">
        <w:rPr>
          <w:rFonts w:ascii="Garamond" w:hAnsi="Garamond"/>
          <w:szCs w:val="22"/>
        </w:rPr>
        <w:t>ele</w:t>
      </w:r>
      <w:r w:rsidR="00515A90" w:rsidRPr="00515A90">
        <w:rPr>
          <w:rFonts w:ascii="Garamond" w:hAnsi="Garamond"/>
          <w:spacing w:val="12"/>
          <w:szCs w:val="22"/>
        </w:rPr>
        <w:t xml:space="preserve"> </w:t>
      </w:r>
      <w:r w:rsidR="00515A90" w:rsidRPr="00515A90">
        <w:rPr>
          <w:rFonts w:ascii="Garamond" w:hAnsi="Garamond"/>
          <w:szCs w:val="22"/>
        </w:rPr>
        <w:t>contempla</w:t>
      </w:r>
      <w:r w:rsidR="00515A90" w:rsidRPr="00515A90">
        <w:rPr>
          <w:rFonts w:ascii="Garamond" w:hAnsi="Garamond"/>
          <w:spacing w:val="9"/>
          <w:szCs w:val="22"/>
        </w:rPr>
        <w:t xml:space="preserve"> </w:t>
      </w:r>
      <w:r w:rsidR="00515A90" w:rsidRPr="00515A90">
        <w:rPr>
          <w:rFonts w:ascii="Garamond" w:hAnsi="Garamond"/>
          <w:szCs w:val="22"/>
        </w:rPr>
        <w:t>os</w:t>
      </w:r>
      <w:r w:rsidR="00515A90" w:rsidRPr="00515A90">
        <w:rPr>
          <w:rFonts w:ascii="Garamond" w:hAnsi="Garamond"/>
          <w:spacing w:val="10"/>
          <w:szCs w:val="22"/>
        </w:rPr>
        <w:t xml:space="preserve"> </w:t>
      </w:r>
      <w:r w:rsidR="00515A90" w:rsidRPr="00515A90">
        <w:rPr>
          <w:rFonts w:ascii="Garamond" w:hAnsi="Garamond"/>
          <w:szCs w:val="22"/>
        </w:rPr>
        <w:t>benefícios</w:t>
      </w:r>
      <w:r w:rsidR="00515A90" w:rsidRPr="00515A90">
        <w:rPr>
          <w:rFonts w:ascii="Garamond" w:hAnsi="Garamond"/>
          <w:spacing w:val="-64"/>
          <w:szCs w:val="22"/>
        </w:rPr>
        <w:t xml:space="preserve"> </w:t>
      </w:r>
      <w:r w:rsidR="00141E00">
        <w:rPr>
          <w:rFonts w:ascii="Garamond" w:hAnsi="Garamond"/>
          <w:spacing w:val="-64"/>
          <w:szCs w:val="22"/>
        </w:rPr>
        <w:t xml:space="preserve">     </w:t>
      </w:r>
      <w:r w:rsidR="00141E00">
        <w:rPr>
          <w:rFonts w:ascii="Garamond" w:hAnsi="Garamond"/>
          <w:szCs w:val="22"/>
        </w:rPr>
        <w:t xml:space="preserve"> da</w:t>
      </w:r>
      <w:r w:rsidR="00515A90" w:rsidRPr="00515A90">
        <w:rPr>
          <w:rFonts w:ascii="Garamond" w:hAnsi="Garamond"/>
          <w:szCs w:val="22"/>
        </w:rPr>
        <w:t xml:space="preserve"> regularidade fiscal e o empate ficto para as empresas enquadradas nesta condição;</w:t>
      </w:r>
    </w:p>
    <w:p w14:paraId="66346BA1" w14:textId="77777777" w:rsidR="007F208F" w:rsidRDefault="00515A90" w:rsidP="007F208F">
      <w:pPr>
        <w:pStyle w:val="PargrafodaLista"/>
        <w:autoSpaceDE w:val="0"/>
        <w:autoSpaceDN w:val="0"/>
        <w:adjustRightInd w:val="0"/>
        <w:spacing w:before="120" w:after="120" w:line="360" w:lineRule="auto"/>
        <w:ind w:left="0" w:firstLine="426"/>
      </w:pPr>
      <w:r w:rsidRPr="00515A90">
        <w:rPr>
          <w:rFonts w:ascii="Garamond" w:hAnsi="Garamond"/>
          <w:szCs w:val="22"/>
        </w:rPr>
        <w:t>2.2.2</w:t>
      </w:r>
      <w:r>
        <w:rPr>
          <w:rFonts w:ascii="Garamond" w:hAnsi="Garamond"/>
          <w:szCs w:val="22"/>
        </w:rPr>
        <w:t xml:space="preserve"> </w:t>
      </w:r>
      <w:r w:rsidRPr="00515A90">
        <w:rPr>
          <w:rFonts w:ascii="Garamond" w:hAnsi="Garamond"/>
          <w:szCs w:val="22"/>
        </w:rPr>
        <w:t>O</w:t>
      </w:r>
      <w:r w:rsidRPr="00515A90">
        <w:rPr>
          <w:rFonts w:ascii="Garamond" w:hAnsi="Garamond"/>
          <w:spacing w:val="44"/>
          <w:szCs w:val="22"/>
        </w:rPr>
        <w:t xml:space="preserve"> </w:t>
      </w:r>
      <w:r w:rsidRPr="00515A90">
        <w:rPr>
          <w:rFonts w:ascii="Garamond" w:hAnsi="Garamond"/>
          <w:szCs w:val="22"/>
        </w:rPr>
        <w:t>fato</w:t>
      </w:r>
      <w:r w:rsidRPr="00515A90">
        <w:rPr>
          <w:rFonts w:ascii="Garamond" w:hAnsi="Garamond"/>
          <w:spacing w:val="43"/>
          <w:szCs w:val="22"/>
        </w:rPr>
        <w:t xml:space="preserve"> </w:t>
      </w:r>
      <w:r w:rsidR="00141E00" w:rsidRPr="00515A90">
        <w:rPr>
          <w:rFonts w:ascii="Garamond" w:hAnsi="Garamond"/>
          <w:szCs w:val="22"/>
        </w:rPr>
        <w:t>de o</w:t>
      </w:r>
      <w:r w:rsidRPr="00515A90">
        <w:rPr>
          <w:rFonts w:ascii="Garamond" w:hAnsi="Garamond"/>
          <w:spacing w:val="42"/>
          <w:szCs w:val="22"/>
        </w:rPr>
        <w:t xml:space="preserve"> </w:t>
      </w:r>
      <w:r w:rsidRPr="00515A90">
        <w:rPr>
          <w:rFonts w:ascii="Garamond" w:hAnsi="Garamond"/>
          <w:szCs w:val="22"/>
        </w:rPr>
        <w:t>edital</w:t>
      </w:r>
      <w:r w:rsidRPr="00515A90">
        <w:rPr>
          <w:rFonts w:ascii="Garamond" w:hAnsi="Garamond"/>
          <w:spacing w:val="41"/>
          <w:szCs w:val="22"/>
        </w:rPr>
        <w:t xml:space="preserve"> </w:t>
      </w:r>
      <w:r w:rsidRPr="00515A90">
        <w:rPr>
          <w:rFonts w:ascii="Garamond" w:hAnsi="Garamond"/>
          <w:szCs w:val="22"/>
        </w:rPr>
        <w:t>não</w:t>
      </w:r>
      <w:r w:rsidRPr="00515A90">
        <w:rPr>
          <w:rFonts w:ascii="Garamond" w:hAnsi="Garamond"/>
          <w:spacing w:val="45"/>
          <w:szCs w:val="22"/>
        </w:rPr>
        <w:t xml:space="preserve"> </w:t>
      </w:r>
      <w:r w:rsidRPr="00515A90">
        <w:rPr>
          <w:rFonts w:ascii="Garamond" w:hAnsi="Garamond"/>
          <w:szCs w:val="22"/>
        </w:rPr>
        <w:t>ser</w:t>
      </w:r>
      <w:r w:rsidRPr="00515A90">
        <w:rPr>
          <w:rFonts w:ascii="Garamond" w:hAnsi="Garamond"/>
          <w:spacing w:val="41"/>
          <w:szCs w:val="22"/>
        </w:rPr>
        <w:t xml:space="preserve"> </w:t>
      </w:r>
      <w:r w:rsidRPr="00515A90">
        <w:rPr>
          <w:rFonts w:ascii="Garamond" w:hAnsi="Garamond"/>
          <w:szCs w:val="22"/>
        </w:rPr>
        <w:t>exclusivo</w:t>
      </w:r>
      <w:r w:rsidRPr="00515A90">
        <w:rPr>
          <w:rFonts w:ascii="Garamond" w:hAnsi="Garamond"/>
          <w:spacing w:val="42"/>
          <w:szCs w:val="22"/>
        </w:rPr>
        <w:t xml:space="preserve"> </w:t>
      </w:r>
      <w:r w:rsidRPr="00515A90">
        <w:rPr>
          <w:rFonts w:ascii="Garamond" w:hAnsi="Garamond"/>
          <w:szCs w:val="22"/>
        </w:rPr>
        <w:t>para</w:t>
      </w:r>
      <w:r w:rsidRPr="00515A90">
        <w:rPr>
          <w:rFonts w:ascii="Garamond" w:hAnsi="Garamond"/>
          <w:spacing w:val="44"/>
          <w:szCs w:val="22"/>
        </w:rPr>
        <w:t xml:space="preserve"> </w:t>
      </w:r>
      <w:r w:rsidRPr="00515A90">
        <w:rPr>
          <w:rFonts w:ascii="Garamond" w:hAnsi="Garamond"/>
          <w:szCs w:val="22"/>
        </w:rPr>
        <w:t>Micro,</w:t>
      </w:r>
      <w:r w:rsidRPr="00515A90">
        <w:rPr>
          <w:rFonts w:ascii="Garamond" w:hAnsi="Garamond"/>
          <w:spacing w:val="45"/>
          <w:szCs w:val="22"/>
        </w:rPr>
        <w:t xml:space="preserve"> </w:t>
      </w:r>
      <w:r w:rsidRPr="00515A90">
        <w:rPr>
          <w:rFonts w:ascii="Garamond" w:hAnsi="Garamond"/>
          <w:szCs w:val="22"/>
        </w:rPr>
        <w:t>Pequena</w:t>
      </w:r>
      <w:r w:rsidRPr="00515A90">
        <w:rPr>
          <w:rFonts w:ascii="Garamond" w:hAnsi="Garamond"/>
          <w:spacing w:val="42"/>
          <w:szCs w:val="22"/>
        </w:rPr>
        <w:t xml:space="preserve"> </w:t>
      </w:r>
      <w:r w:rsidRPr="00515A90">
        <w:rPr>
          <w:rFonts w:ascii="Garamond" w:hAnsi="Garamond"/>
          <w:szCs w:val="22"/>
        </w:rPr>
        <w:t>Empresa</w:t>
      </w:r>
      <w:r w:rsidRPr="00515A90">
        <w:rPr>
          <w:rFonts w:ascii="Garamond" w:hAnsi="Garamond"/>
          <w:spacing w:val="44"/>
          <w:szCs w:val="22"/>
        </w:rPr>
        <w:t xml:space="preserve"> </w:t>
      </w:r>
      <w:r w:rsidRPr="00515A90">
        <w:rPr>
          <w:rFonts w:ascii="Garamond" w:hAnsi="Garamond"/>
          <w:szCs w:val="22"/>
        </w:rPr>
        <w:t>e</w:t>
      </w:r>
      <w:r w:rsidRPr="00515A90">
        <w:rPr>
          <w:rFonts w:ascii="Garamond" w:hAnsi="Garamond"/>
          <w:spacing w:val="42"/>
          <w:szCs w:val="22"/>
        </w:rPr>
        <w:t xml:space="preserve"> </w:t>
      </w:r>
      <w:r w:rsidRPr="00515A90">
        <w:rPr>
          <w:rFonts w:ascii="Garamond" w:hAnsi="Garamond"/>
          <w:szCs w:val="22"/>
        </w:rPr>
        <w:t>MEI´s</w:t>
      </w:r>
      <w:r w:rsidR="00141E00">
        <w:rPr>
          <w:rFonts w:ascii="Garamond" w:hAnsi="Garamond"/>
          <w:szCs w:val="22"/>
        </w:rPr>
        <w:t>, não impede sua participação</w:t>
      </w:r>
      <w:r w:rsidRPr="00515A90">
        <w:rPr>
          <w:rFonts w:ascii="Garamond" w:hAnsi="Garamond"/>
          <w:szCs w:val="22"/>
        </w:rPr>
        <w:t xml:space="preserve"> neste</w:t>
      </w:r>
      <w:r w:rsidRPr="00515A90">
        <w:rPr>
          <w:rFonts w:ascii="Garamond" w:hAnsi="Garamond"/>
          <w:spacing w:val="-1"/>
          <w:szCs w:val="22"/>
        </w:rPr>
        <w:t xml:space="preserve"> </w:t>
      </w:r>
      <w:r w:rsidRPr="00515A90">
        <w:rPr>
          <w:rFonts w:ascii="Garamond" w:hAnsi="Garamond"/>
          <w:szCs w:val="22"/>
        </w:rPr>
        <w:t>certame</w:t>
      </w:r>
      <w:r w:rsidR="007F208F">
        <w:rPr>
          <w:rFonts w:ascii="Garamond" w:hAnsi="Garamond"/>
          <w:szCs w:val="22"/>
        </w:rPr>
        <w:t>.</w:t>
      </w:r>
      <w:r w:rsidR="007F208F" w:rsidRPr="007F208F">
        <w:t xml:space="preserve"> </w:t>
      </w:r>
    </w:p>
    <w:p w14:paraId="3C56684D" w14:textId="3BF93B1E" w:rsidR="00AA1589" w:rsidRDefault="007F208F" w:rsidP="007F208F">
      <w:pPr>
        <w:pStyle w:val="PargrafodaLista"/>
        <w:autoSpaceDE w:val="0"/>
        <w:autoSpaceDN w:val="0"/>
        <w:adjustRightInd w:val="0"/>
        <w:spacing w:before="120" w:after="120" w:line="360" w:lineRule="auto"/>
        <w:ind w:left="0" w:firstLine="426"/>
        <w:rPr>
          <w:rFonts w:ascii="Garamond" w:hAnsi="Garamond"/>
          <w:szCs w:val="22"/>
        </w:rPr>
      </w:pPr>
      <w:r>
        <w:lastRenderedPageBreak/>
        <w:t xml:space="preserve">2.2.3 </w:t>
      </w:r>
      <w:r w:rsidRPr="007F208F">
        <w:rPr>
          <w:rFonts w:ascii="Garamond" w:hAnsi="Garamond"/>
          <w:szCs w:val="22"/>
        </w:rPr>
        <w:t>Não é vantajoso realizar licitação exclusiva para este objeto haja vistas que poderá</w:t>
      </w:r>
      <w:r>
        <w:rPr>
          <w:rFonts w:ascii="Garamond" w:hAnsi="Garamond"/>
          <w:szCs w:val="22"/>
        </w:rPr>
        <w:t xml:space="preserve"> </w:t>
      </w:r>
      <w:r w:rsidRPr="007F208F">
        <w:rPr>
          <w:rFonts w:ascii="Garamond" w:hAnsi="Garamond"/>
          <w:szCs w:val="22"/>
        </w:rPr>
        <w:t>haver representantes, distribuidores ou até mesmo fabricante do produto.</w:t>
      </w:r>
    </w:p>
    <w:p w14:paraId="18126735" w14:textId="77777777" w:rsidR="007F208F" w:rsidRPr="00515A90" w:rsidRDefault="007F208F" w:rsidP="00515A90">
      <w:pPr>
        <w:pStyle w:val="PargrafodaLista"/>
        <w:autoSpaceDE w:val="0"/>
        <w:autoSpaceDN w:val="0"/>
        <w:adjustRightInd w:val="0"/>
        <w:spacing w:before="120" w:after="120" w:line="360" w:lineRule="auto"/>
        <w:ind w:left="0" w:firstLine="709"/>
        <w:rPr>
          <w:rFonts w:ascii="Garamond" w:eastAsiaTheme="minorHAnsi" w:hAnsi="Garamond" w:cs="CIDFont+F7"/>
          <w:szCs w:val="22"/>
          <w:lang w:eastAsia="en-US"/>
        </w:rPr>
      </w:pPr>
    </w:p>
    <w:p w14:paraId="6031839C" w14:textId="283D38A8" w:rsidR="0055669C" w:rsidRPr="007F208F" w:rsidRDefault="007F208F" w:rsidP="007F208F">
      <w:pPr>
        <w:pStyle w:val="PargrafodaLista"/>
        <w:ind w:left="0"/>
        <w:rPr>
          <w:rFonts w:ascii="Garamond" w:hAnsi="Garamond" w:cstheme="minorHAnsi"/>
          <w:b/>
          <w:bCs/>
          <w:szCs w:val="22"/>
        </w:rPr>
      </w:pPr>
      <w:r>
        <w:rPr>
          <w:rFonts w:ascii="Garamond" w:hAnsi="Garamond" w:cstheme="minorHAnsi"/>
          <w:b/>
          <w:bCs/>
          <w:szCs w:val="22"/>
        </w:rPr>
        <w:t xml:space="preserve">2.3 </w:t>
      </w:r>
      <w:r w:rsidRPr="007F208F">
        <w:rPr>
          <w:rFonts w:ascii="Garamond" w:hAnsi="Garamond" w:cstheme="minorHAnsi"/>
          <w:b/>
          <w:bCs/>
          <w:szCs w:val="22"/>
        </w:rPr>
        <w:t>NÃO PODERÁ DISPUTAR OU PARTICIPAR DA EXECUÇÃO CONTRATO, DIRETA OU INDIRETAMENTE</w:t>
      </w:r>
    </w:p>
    <w:p w14:paraId="3B5A8B32" w14:textId="2D9B977C" w:rsidR="00AA1589" w:rsidRPr="00515A90" w:rsidRDefault="0055669C" w:rsidP="00AA49E6">
      <w:pPr>
        <w:spacing w:before="120" w:after="120" w:line="360" w:lineRule="auto"/>
        <w:rPr>
          <w:rFonts w:ascii="Garamond" w:hAnsi="Garamond" w:cstheme="minorHAnsi"/>
          <w:szCs w:val="22"/>
        </w:rPr>
      </w:pPr>
      <w:r w:rsidRPr="00515A90">
        <w:rPr>
          <w:rFonts w:ascii="Garamond" w:hAnsi="Garamond" w:cstheme="minorHAnsi"/>
          <w:szCs w:val="22"/>
        </w:rPr>
        <w:t xml:space="preserve">2.3.1 </w:t>
      </w:r>
      <w:r w:rsidR="00AA1589" w:rsidRPr="00515A90">
        <w:rPr>
          <w:rFonts w:ascii="Garamond" w:hAnsi="Garamond" w:cstheme="minorHAnsi"/>
          <w:szCs w:val="22"/>
        </w:rPr>
        <w:t xml:space="preserve">Será vedada a participação de </w:t>
      </w:r>
      <w:r w:rsidRPr="00515A90">
        <w:rPr>
          <w:rFonts w:ascii="Garamond" w:hAnsi="Garamond" w:cstheme="minorHAnsi"/>
          <w:szCs w:val="22"/>
        </w:rPr>
        <w:t xml:space="preserve">pessoas física ou jurídica que se encontra, ao tempo da licitação, </w:t>
      </w:r>
      <w:r w:rsidR="001B2EFA" w:rsidRPr="00515A90">
        <w:rPr>
          <w:rFonts w:ascii="Garamond" w:hAnsi="Garamond" w:cstheme="minorHAnsi"/>
          <w:szCs w:val="22"/>
        </w:rPr>
        <w:t>i</w:t>
      </w:r>
      <w:r w:rsidRPr="00515A90">
        <w:rPr>
          <w:rFonts w:ascii="Garamond" w:hAnsi="Garamond" w:cstheme="minorHAnsi"/>
          <w:szCs w:val="22"/>
        </w:rPr>
        <w:t>mpossibilitada de participar da licitação em decorrência de sanção que lhe foi imposta, artigo 14 da Lei Federal nº 14.133/2021</w:t>
      </w:r>
      <w:r w:rsidR="00255767" w:rsidRPr="00515A90">
        <w:rPr>
          <w:rFonts w:ascii="Garamond" w:hAnsi="Garamond" w:cstheme="minorHAnsi"/>
          <w:szCs w:val="22"/>
        </w:rPr>
        <w:t>, e as incluídas nos demais impedimentos trazidos no Art. 9° e 14 da Lei 14.133/2021.</w:t>
      </w:r>
    </w:p>
    <w:p w14:paraId="1B9AD821" w14:textId="6789FA9A" w:rsidR="00AA1589" w:rsidRPr="00515A90" w:rsidRDefault="00AA1589" w:rsidP="00AA49E6">
      <w:pPr>
        <w:spacing w:before="120" w:after="120" w:line="360" w:lineRule="auto"/>
        <w:rPr>
          <w:rFonts w:ascii="Garamond" w:hAnsi="Garamond" w:cstheme="minorHAnsi"/>
          <w:szCs w:val="22"/>
        </w:rPr>
      </w:pPr>
      <w:r w:rsidRPr="00515A90">
        <w:rPr>
          <w:rFonts w:ascii="Garamond" w:hAnsi="Garamond" w:cstheme="minorHAnsi"/>
          <w:szCs w:val="22"/>
        </w:rPr>
        <w:t>2.3.</w:t>
      </w:r>
      <w:r w:rsidR="00BE0EC0" w:rsidRPr="00515A90">
        <w:rPr>
          <w:rFonts w:ascii="Garamond" w:hAnsi="Garamond" w:cstheme="minorHAnsi"/>
          <w:szCs w:val="22"/>
        </w:rPr>
        <w:t>2</w:t>
      </w:r>
      <w:r w:rsidRPr="00515A90">
        <w:rPr>
          <w:rFonts w:ascii="Garamond" w:hAnsi="Garamond" w:cstheme="minorHAnsi"/>
          <w:szCs w:val="22"/>
        </w:rPr>
        <w:t xml:space="preserve">. </w:t>
      </w:r>
      <w:r w:rsidR="00BE0EC0" w:rsidRPr="00515A90">
        <w:rPr>
          <w:rFonts w:ascii="Garamond" w:hAnsi="Garamond" w:cstheme="minorHAnsi"/>
          <w:szCs w:val="22"/>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14:paraId="76B660A9" w14:textId="14306D9F" w:rsidR="001B2EFA" w:rsidRPr="00515A90" w:rsidRDefault="00AA1589" w:rsidP="00AA49E6">
      <w:pPr>
        <w:spacing w:before="120" w:after="120" w:line="360" w:lineRule="auto"/>
        <w:rPr>
          <w:rFonts w:ascii="Garamond" w:hAnsi="Garamond" w:cstheme="minorHAnsi"/>
          <w:szCs w:val="22"/>
        </w:rPr>
      </w:pPr>
      <w:r w:rsidRPr="00515A90">
        <w:rPr>
          <w:rFonts w:ascii="Garamond" w:hAnsi="Garamond" w:cstheme="minorHAnsi"/>
          <w:szCs w:val="22"/>
        </w:rPr>
        <w:t>2.3.</w:t>
      </w:r>
      <w:r w:rsidR="00BE0EC0" w:rsidRPr="00515A90">
        <w:rPr>
          <w:rFonts w:ascii="Garamond" w:hAnsi="Garamond" w:cstheme="minorHAnsi"/>
          <w:szCs w:val="22"/>
        </w:rPr>
        <w:t>3</w:t>
      </w:r>
      <w:r w:rsidRPr="00515A90">
        <w:rPr>
          <w:rFonts w:ascii="Garamond" w:hAnsi="Garamond" w:cstheme="minorHAnsi"/>
          <w:szCs w:val="22"/>
        </w:rPr>
        <w:t xml:space="preserve">. </w:t>
      </w:r>
      <w:r w:rsidR="001B2EFA" w:rsidRPr="00515A90">
        <w:rPr>
          <w:rFonts w:ascii="Garamond" w:hAnsi="Garamond" w:cstheme="minorHAnsi"/>
          <w:szCs w:val="22"/>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14:paraId="21A72F70" w14:textId="7D91D15B" w:rsidR="001B2EFA" w:rsidRPr="00515A90" w:rsidRDefault="001B2EFA" w:rsidP="00AA49E6">
      <w:pPr>
        <w:spacing w:before="120" w:after="120" w:line="360" w:lineRule="auto"/>
        <w:rPr>
          <w:rFonts w:ascii="Garamond" w:hAnsi="Garamond" w:cstheme="minorHAnsi"/>
          <w:szCs w:val="22"/>
        </w:rPr>
      </w:pPr>
      <w:r w:rsidRPr="00515A90">
        <w:rPr>
          <w:rFonts w:ascii="Garamond" w:hAnsi="Garamond" w:cstheme="minorHAnsi"/>
          <w:szCs w:val="22"/>
        </w:rPr>
        <w:t>2.3.4</w:t>
      </w:r>
      <w:r w:rsidRPr="00515A90">
        <w:rPr>
          <w:rFonts w:ascii="Garamond" w:hAnsi="Garamond" w:cstheme="minorHAnsi"/>
          <w:szCs w:val="22"/>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14:paraId="43B18731" w14:textId="742321BB" w:rsidR="001B2EFA" w:rsidRPr="00515A90" w:rsidRDefault="001B2EFA" w:rsidP="00AA49E6">
      <w:pPr>
        <w:spacing w:before="120" w:after="120" w:line="360" w:lineRule="auto"/>
        <w:rPr>
          <w:rFonts w:ascii="Garamond" w:hAnsi="Garamond" w:cstheme="minorHAnsi"/>
          <w:szCs w:val="22"/>
        </w:rPr>
      </w:pPr>
      <w:r w:rsidRPr="00515A90">
        <w:rPr>
          <w:rFonts w:ascii="Garamond" w:hAnsi="Garamond" w:cstheme="minorHAnsi"/>
          <w:szCs w:val="22"/>
        </w:rPr>
        <w:t>2.3.5</w:t>
      </w:r>
      <w:r w:rsidRPr="00515A90">
        <w:rPr>
          <w:rFonts w:ascii="Garamond" w:hAnsi="Garamond" w:cstheme="minorHAnsi"/>
          <w:szCs w:val="22"/>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14:paraId="0B827769" w14:textId="37010E6E" w:rsidR="001B2EFA" w:rsidRPr="00515A90" w:rsidRDefault="001B2EFA" w:rsidP="00AA49E6">
      <w:pPr>
        <w:spacing w:before="120" w:after="120" w:line="360" w:lineRule="auto"/>
        <w:rPr>
          <w:rFonts w:ascii="Garamond" w:hAnsi="Garamond" w:cstheme="minorHAnsi"/>
          <w:szCs w:val="22"/>
        </w:rPr>
      </w:pPr>
      <w:r w:rsidRPr="00515A90">
        <w:rPr>
          <w:rFonts w:ascii="Garamond" w:hAnsi="Garamond" w:cstheme="minorHAnsi"/>
          <w:szCs w:val="22"/>
        </w:rPr>
        <w:t>2.3.6</w:t>
      </w:r>
      <w:r w:rsidRPr="00515A90">
        <w:rPr>
          <w:rFonts w:ascii="Garamond" w:hAnsi="Garamond" w:cstheme="minorHAnsi"/>
          <w:szCs w:val="22"/>
        </w:rPr>
        <w:tab/>
        <w:t>Organizações da Sociedade Civil de Interesse Público - OSCIP, atuando nessa condição.</w:t>
      </w:r>
    </w:p>
    <w:p w14:paraId="524BDC0C" w14:textId="1561D6A7" w:rsidR="00AA1589" w:rsidRPr="00515A90" w:rsidRDefault="00AA1589" w:rsidP="00AA49E6">
      <w:pPr>
        <w:pStyle w:val="PargrafodaLista"/>
        <w:numPr>
          <w:ilvl w:val="1"/>
          <w:numId w:val="10"/>
        </w:numPr>
        <w:spacing w:before="120" w:after="120" w:line="360" w:lineRule="auto"/>
        <w:ind w:left="709" w:hanging="709"/>
        <w:rPr>
          <w:rFonts w:ascii="Garamond" w:hAnsi="Garamond" w:cstheme="minorHAnsi"/>
          <w:b/>
          <w:szCs w:val="22"/>
        </w:rPr>
      </w:pPr>
      <w:r w:rsidRPr="00515A90">
        <w:rPr>
          <w:rFonts w:ascii="Garamond" w:hAnsi="Garamond" w:cstheme="minorHAnsi"/>
          <w:b/>
          <w:szCs w:val="22"/>
        </w:rPr>
        <w:t>DO CREDECIAMENTO E NO APLICATIVO LICITAÇÕES</w:t>
      </w:r>
    </w:p>
    <w:p w14:paraId="4345A887" w14:textId="35221BB8" w:rsidR="00AA1589" w:rsidRPr="00515A90" w:rsidRDefault="00187015" w:rsidP="00AA49E6">
      <w:pPr>
        <w:spacing w:before="120" w:after="120" w:line="360" w:lineRule="auto"/>
        <w:rPr>
          <w:rFonts w:ascii="Garamond" w:hAnsi="Garamond"/>
          <w:szCs w:val="22"/>
        </w:rPr>
      </w:pPr>
      <w:r w:rsidRPr="00515A90">
        <w:rPr>
          <w:rFonts w:ascii="Garamond" w:hAnsi="Garamond"/>
          <w:szCs w:val="22"/>
        </w:rPr>
        <w:t>2.4.1</w:t>
      </w:r>
      <w:r w:rsidR="00634E7C" w:rsidRPr="00515A90">
        <w:rPr>
          <w:rFonts w:ascii="Garamond" w:hAnsi="Garamond"/>
          <w:szCs w:val="22"/>
        </w:rPr>
        <w:t xml:space="preserve"> </w:t>
      </w:r>
      <w:r w:rsidR="00AA1589" w:rsidRPr="00515A90">
        <w:rPr>
          <w:rFonts w:ascii="Garamond" w:hAnsi="Garamond"/>
          <w:szCs w:val="22"/>
        </w:rPr>
        <w:t>Caberá ao licitante interessado em participar do pregão, na forma eletrônica:</w:t>
      </w:r>
    </w:p>
    <w:p w14:paraId="625F19A9" w14:textId="347B020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 xml:space="preserve">Credenciar-se previamente no </w:t>
      </w:r>
      <w:r w:rsidR="00255767" w:rsidRPr="00515A90">
        <w:rPr>
          <w:rFonts w:ascii="Garamond" w:hAnsi="Garamond"/>
          <w:szCs w:val="22"/>
        </w:rPr>
        <w:t>sistema BNC – Banco Nacional de Compras</w:t>
      </w:r>
      <w:r w:rsidRPr="00515A90">
        <w:rPr>
          <w:rFonts w:ascii="Garamond" w:hAnsi="Garamond"/>
          <w:szCs w:val="22"/>
        </w:rPr>
        <w:t>, no sistema eletrônico utilizado no certame;</w:t>
      </w:r>
    </w:p>
    <w:p w14:paraId="75684155" w14:textId="7777777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Remeter, no prazo estabelecido, exclusivamente via sistema, os documentos de habilitação e a proposta e, quando necessário, os documentos complementares;</w:t>
      </w:r>
    </w:p>
    <w:p w14:paraId="3B9F4B05" w14:textId="7777777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 xml:space="preserve">Responsabilizar-se formalmente pelas transações efetuadas em seu nome, assumir como firmes e verdadeiras suas propostas e seus lances, inclusive os atos praticados diretamente ou por seu representante, excluída a </w:t>
      </w:r>
      <w:r w:rsidRPr="00515A90">
        <w:rPr>
          <w:rFonts w:ascii="Garamond" w:hAnsi="Garamond"/>
          <w:szCs w:val="22"/>
        </w:rPr>
        <w:lastRenderedPageBreak/>
        <w:t>responsabilidade do provedor do sistema ou do órgão ou entidade promotora da licitação por eventuais danos decorrentes de uso indevido da senha, ainda que por terceiro;</w:t>
      </w:r>
    </w:p>
    <w:p w14:paraId="690DE371" w14:textId="7777777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Acompanhar as operações no sistema eletrônico durante o processo licitatório e responsabilizar-se pelo ônus decorrente da perda de negócios diante da inobservância de mensagens emitidas pelo sistema ou de sua desconexão;</w:t>
      </w:r>
    </w:p>
    <w:p w14:paraId="54DB6414" w14:textId="7777777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Comunicar imediatamente ao provedor do sistema qualquer acontecimento que possa comprometer o sigilo ou a inviabilidade do uso da senha, para imediato bloqueio de acesso;</w:t>
      </w:r>
    </w:p>
    <w:p w14:paraId="7F9B4108" w14:textId="7777777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Utilizar a chave de identificação e a senha de acesso para participar do pregão na forma eletrônica; e</w:t>
      </w:r>
    </w:p>
    <w:p w14:paraId="021AD415" w14:textId="7777777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Solicitar o cancelamento da chave de identificação ou da senha de acesso por interesse próprio.</w:t>
      </w:r>
    </w:p>
    <w:p w14:paraId="6DFE8B10" w14:textId="6D20A704" w:rsidR="00AA1589" w:rsidRPr="00515A90" w:rsidRDefault="00AA1589" w:rsidP="00AA49E6">
      <w:pPr>
        <w:pStyle w:val="PargrafodaLista"/>
        <w:numPr>
          <w:ilvl w:val="2"/>
          <w:numId w:val="11"/>
        </w:numPr>
        <w:spacing w:before="120" w:after="120" w:line="360" w:lineRule="auto"/>
        <w:rPr>
          <w:rFonts w:ascii="Garamond" w:hAnsi="Garamond"/>
          <w:szCs w:val="22"/>
        </w:rPr>
      </w:pPr>
      <w:r w:rsidRPr="00515A90">
        <w:rPr>
          <w:rFonts w:ascii="Garamond" w:hAnsi="Garamond"/>
          <w:szCs w:val="22"/>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5929DDE5" w14:textId="77777777" w:rsidR="00AA1589" w:rsidRPr="00515A90" w:rsidRDefault="00AA1589" w:rsidP="00AA49E6">
      <w:pPr>
        <w:pStyle w:val="PargrafodaLista"/>
        <w:numPr>
          <w:ilvl w:val="2"/>
          <w:numId w:val="11"/>
        </w:numPr>
        <w:spacing w:before="120" w:after="120" w:line="360" w:lineRule="auto"/>
        <w:rPr>
          <w:rFonts w:ascii="Garamond" w:hAnsi="Garamond"/>
          <w:szCs w:val="22"/>
        </w:rPr>
      </w:pPr>
      <w:r w:rsidRPr="00515A90">
        <w:rPr>
          <w:rFonts w:ascii="Garamond" w:hAnsi="Garamond"/>
          <w:szCs w:val="22"/>
        </w:rPr>
        <w:t>A não observância do disposto no subitem anterior poderá ensejar desclassificação no momento da habilitação.</w:t>
      </w:r>
    </w:p>
    <w:p w14:paraId="36328869" w14:textId="2660A3E6" w:rsidR="00AA1589" w:rsidRPr="00515A90" w:rsidRDefault="00AA1589" w:rsidP="00AA49E6">
      <w:pPr>
        <w:pStyle w:val="PargrafodaLista"/>
        <w:numPr>
          <w:ilvl w:val="2"/>
          <w:numId w:val="11"/>
        </w:numPr>
        <w:spacing w:before="120" w:after="120" w:line="360" w:lineRule="auto"/>
        <w:ind w:left="0" w:firstLine="0"/>
        <w:rPr>
          <w:rFonts w:ascii="Garamond" w:hAnsi="Garamond"/>
          <w:szCs w:val="22"/>
        </w:rPr>
      </w:pPr>
      <w:r w:rsidRPr="00515A90">
        <w:rPr>
          <w:rFonts w:ascii="Garamond" w:hAnsi="Garamond"/>
          <w:szCs w:val="22"/>
        </w:rPr>
        <w:t>Para acesso ao sistema eletrônico os interessados em participar do pregão deverão dispor de chave de identificação e senha pessoal (intransferíveis), obtidas junto as Bolsa</w:t>
      </w:r>
      <w:r w:rsidR="00433844" w:rsidRPr="00515A90">
        <w:rPr>
          <w:rFonts w:ascii="Garamond" w:hAnsi="Garamond"/>
          <w:szCs w:val="22"/>
        </w:rPr>
        <w:t xml:space="preserve"> Nacional de Compras</w:t>
      </w:r>
      <w:r w:rsidRPr="00515A90">
        <w:rPr>
          <w:rFonts w:ascii="Garamond" w:hAnsi="Garamond"/>
          <w:szCs w:val="22"/>
        </w:rPr>
        <w:t>, sediadas no País.</w:t>
      </w:r>
    </w:p>
    <w:p w14:paraId="4BA80567" w14:textId="77777777" w:rsidR="00AA1589" w:rsidRPr="00515A90" w:rsidRDefault="00AA1589" w:rsidP="00AA49E6">
      <w:pPr>
        <w:pStyle w:val="PargrafodaLista"/>
        <w:numPr>
          <w:ilvl w:val="2"/>
          <w:numId w:val="11"/>
        </w:numPr>
        <w:spacing w:before="120" w:after="120" w:line="360" w:lineRule="auto"/>
        <w:ind w:left="0" w:firstLine="0"/>
        <w:rPr>
          <w:rFonts w:ascii="Garamond" w:hAnsi="Garamond"/>
          <w:szCs w:val="22"/>
        </w:rPr>
      </w:pPr>
      <w:r w:rsidRPr="00515A90">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7E4116B" w14:textId="68A66827" w:rsidR="00AA1589" w:rsidRPr="00515A90" w:rsidRDefault="00AA1589" w:rsidP="00AA49E6">
      <w:pPr>
        <w:pStyle w:val="PargrafodaLista"/>
        <w:numPr>
          <w:ilvl w:val="2"/>
          <w:numId w:val="11"/>
        </w:numPr>
        <w:spacing w:before="120" w:after="120" w:line="360" w:lineRule="auto"/>
        <w:ind w:left="0" w:firstLine="0"/>
        <w:rPr>
          <w:rFonts w:ascii="Garamond" w:hAnsi="Garamond"/>
          <w:szCs w:val="22"/>
        </w:rPr>
      </w:pPr>
      <w:r w:rsidRPr="00515A90">
        <w:rPr>
          <w:rFonts w:ascii="Garamond" w:hAnsi="Garamond"/>
          <w:szCs w:val="22"/>
        </w:rPr>
        <w:t>Qualquer d</w:t>
      </w:r>
      <w:r w:rsidR="00AF7818" w:rsidRPr="00515A90">
        <w:rPr>
          <w:rFonts w:ascii="Garamond" w:hAnsi="Garamond"/>
          <w:szCs w:val="22"/>
        </w:rPr>
        <w:t>ú</w:t>
      </w:r>
      <w:r w:rsidRPr="00515A90">
        <w:rPr>
          <w:rFonts w:ascii="Garamond" w:hAnsi="Garamond"/>
          <w:szCs w:val="22"/>
        </w:rPr>
        <w:t xml:space="preserve">vida em relação ao acesso no sistema operacional, poderá ser esclarecida </w:t>
      </w:r>
      <w:proofErr w:type="spellStart"/>
      <w:r w:rsidRPr="00515A90">
        <w:rPr>
          <w:rFonts w:ascii="Garamond" w:hAnsi="Garamond"/>
          <w:szCs w:val="22"/>
        </w:rPr>
        <w:t>pelostelefones</w:t>
      </w:r>
      <w:proofErr w:type="spellEnd"/>
      <w:r w:rsidRPr="00515A90">
        <w:rPr>
          <w:rFonts w:ascii="Garamond" w:hAnsi="Garamond"/>
          <w:szCs w:val="22"/>
        </w:rPr>
        <w:t xml:space="preserve">: </w:t>
      </w:r>
      <w:r w:rsidR="00433844" w:rsidRPr="00515A90">
        <w:rPr>
          <w:rFonts w:ascii="Garamond" w:hAnsi="Garamond"/>
          <w:szCs w:val="22"/>
        </w:rPr>
        <w:t>Ponta Grossa</w:t>
      </w:r>
      <w:r w:rsidRPr="00515A90">
        <w:rPr>
          <w:rFonts w:ascii="Garamond" w:hAnsi="Garamond"/>
          <w:szCs w:val="22"/>
        </w:rPr>
        <w:t>-PR (</w:t>
      </w:r>
      <w:r w:rsidR="00433844" w:rsidRPr="00515A90">
        <w:rPr>
          <w:rFonts w:ascii="Garamond" w:hAnsi="Garamond"/>
          <w:szCs w:val="22"/>
        </w:rPr>
        <w:t>42</w:t>
      </w:r>
      <w:r w:rsidRPr="00515A90">
        <w:rPr>
          <w:rFonts w:ascii="Garamond" w:hAnsi="Garamond"/>
          <w:szCs w:val="22"/>
        </w:rPr>
        <w:t>) 302</w:t>
      </w:r>
      <w:r w:rsidR="00433844" w:rsidRPr="00515A90">
        <w:rPr>
          <w:rFonts w:ascii="Garamond" w:hAnsi="Garamond"/>
          <w:szCs w:val="22"/>
        </w:rPr>
        <w:t>6-4550</w:t>
      </w:r>
      <w:r w:rsidRPr="00515A90">
        <w:rPr>
          <w:rFonts w:ascii="Garamond" w:hAnsi="Garamond"/>
          <w:szCs w:val="22"/>
        </w:rPr>
        <w:t xml:space="preserve">, ou através da </w:t>
      </w:r>
      <w:r w:rsidRPr="00515A90">
        <w:rPr>
          <w:rFonts w:ascii="Garamond" w:hAnsi="Garamond"/>
          <w:b/>
          <w:szCs w:val="22"/>
        </w:rPr>
        <w:t>Bolsa</w:t>
      </w:r>
      <w:r w:rsidR="00433844" w:rsidRPr="00515A90">
        <w:rPr>
          <w:rFonts w:ascii="Garamond" w:hAnsi="Garamond"/>
          <w:b/>
          <w:szCs w:val="22"/>
        </w:rPr>
        <w:t xml:space="preserve"> Na</w:t>
      </w:r>
      <w:r w:rsidR="00187015" w:rsidRPr="00515A90">
        <w:rPr>
          <w:rFonts w:ascii="Garamond" w:hAnsi="Garamond"/>
          <w:b/>
          <w:szCs w:val="22"/>
        </w:rPr>
        <w:t>cional</w:t>
      </w:r>
      <w:r w:rsidRPr="00515A90">
        <w:rPr>
          <w:rFonts w:ascii="Garamond" w:hAnsi="Garamond"/>
          <w:b/>
          <w:szCs w:val="22"/>
        </w:rPr>
        <w:t xml:space="preserve"> de </w:t>
      </w:r>
      <w:r w:rsidR="00187015" w:rsidRPr="00515A90">
        <w:rPr>
          <w:rFonts w:ascii="Garamond" w:hAnsi="Garamond"/>
          <w:b/>
          <w:szCs w:val="22"/>
        </w:rPr>
        <w:t>Compras</w:t>
      </w:r>
      <w:r w:rsidRPr="00515A90">
        <w:rPr>
          <w:rFonts w:ascii="Garamond" w:hAnsi="Garamond"/>
          <w:szCs w:val="22"/>
        </w:rPr>
        <w:t xml:space="preserve"> ou pelo e-mail </w:t>
      </w:r>
      <w:hyperlink r:id="rId11" w:history="1">
        <w:r w:rsidRPr="00515A90">
          <w:rPr>
            <w:rStyle w:val="Hyperlink"/>
            <w:rFonts w:ascii="Garamond" w:hAnsi="Garamond"/>
            <w:b/>
            <w:szCs w:val="22"/>
          </w:rPr>
          <w:t>contato@bnc.org.br</w:t>
        </w:r>
      </w:hyperlink>
      <w:r w:rsidRPr="00515A90">
        <w:rPr>
          <w:rFonts w:ascii="Garamond" w:hAnsi="Garamond"/>
          <w:b/>
          <w:szCs w:val="22"/>
        </w:rPr>
        <w:t>.</w:t>
      </w:r>
    </w:p>
    <w:p w14:paraId="537CF6E8" w14:textId="5CF815AE" w:rsidR="00AA1589" w:rsidRPr="00515A90" w:rsidRDefault="00AA1589" w:rsidP="00AA49E6">
      <w:pPr>
        <w:pStyle w:val="PargrafodaLista"/>
        <w:numPr>
          <w:ilvl w:val="1"/>
          <w:numId w:val="11"/>
        </w:numPr>
        <w:spacing w:before="120" w:after="120" w:line="360" w:lineRule="auto"/>
        <w:ind w:left="0" w:firstLine="0"/>
        <w:contextualSpacing w:val="0"/>
        <w:rPr>
          <w:rFonts w:ascii="Garamond" w:hAnsi="Garamond" w:cs="Arial"/>
          <w:b/>
          <w:szCs w:val="22"/>
        </w:rPr>
      </w:pPr>
      <w:r w:rsidRPr="00515A90">
        <w:rPr>
          <w:rFonts w:ascii="Garamond" w:hAnsi="Garamond" w:cs="Arial"/>
          <w:b/>
          <w:szCs w:val="22"/>
        </w:rPr>
        <w:t xml:space="preserve">DA PROPOSTA </w:t>
      </w:r>
      <w:r w:rsidRPr="00515A90">
        <w:rPr>
          <w:rFonts w:ascii="Garamond" w:hAnsi="Garamond"/>
          <w:b/>
          <w:szCs w:val="22"/>
        </w:rPr>
        <w:t>DE P</w:t>
      </w:r>
      <w:r w:rsidR="00AB352E" w:rsidRPr="00515A90">
        <w:rPr>
          <w:rFonts w:ascii="Garamond" w:hAnsi="Garamond"/>
          <w:b/>
          <w:szCs w:val="22"/>
        </w:rPr>
        <w:t>REÇOS</w:t>
      </w:r>
    </w:p>
    <w:p w14:paraId="7C191598" w14:textId="28789989" w:rsidR="00AA1589" w:rsidRPr="00515A90" w:rsidRDefault="00AA1589" w:rsidP="00AA49E6">
      <w:pPr>
        <w:pStyle w:val="PargrafodaLista"/>
        <w:numPr>
          <w:ilvl w:val="2"/>
          <w:numId w:val="11"/>
        </w:numPr>
        <w:spacing w:before="120" w:after="120" w:line="360" w:lineRule="auto"/>
        <w:ind w:left="0" w:firstLine="0"/>
        <w:rPr>
          <w:rFonts w:ascii="Garamond" w:hAnsi="Garamond" w:cs="Arial"/>
          <w:szCs w:val="22"/>
        </w:rPr>
      </w:pPr>
      <w:r w:rsidRPr="00515A90">
        <w:rPr>
          <w:rFonts w:ascii="Garamond" w:hAnsi="Garamond" w:cs="Arial"/>
          <w:szCs w:val="22"/>
        </w:rPr>
        <w:t>Primeiramente, o interessado deverá elaborar a Proposta Comercial de acordo com o Anexo III A (Modelo) em papel timbrando da licitante e seguir os procedimentos previstos no subitem 2.5.</w:t>
      </w:r>
      <w:r w:rsidR="0026316B" w:rsidRPr="00515A90">
        <w:rPr>
          <w:rFonts w:ascii="Garamond" w:hAnsi="Garamond" w:cs="Arial"/>
          <w:szCs w:val="22"/>
        </w:rPr>
        <w:t>2</w:t>
      </w:r>
      <w:r w:rsidRPr="00515A90">
        <w:rPr>
          <w:rFonts w:ascii="Garamond" w:hAnsi="Garamond" w:cs="Arial"/>
          <w:szCs w:val="22"/>
        </w:rPr>
        <w:t xml:space="preserve"> abaixo, após fará a Proposta de Preços eletronicamente conforme o subitem 2.5.3 abaixo:</w:t>
      </w:r>
    </w:p>
    <w:p w14:paraId="695E56F6" w14:textId="77777777" w:rsidR="00AA1589" w:rsidRPr="00515A90" w:rsidRDefault="00AA1589" w:rsidP="00AA49E6">
      <w:pPr>
        <w:pStyle w:val="PargrafodaLista"/>
        <w:numPr>
          <w:ilvl w:val="2"/>
          <w:numId w:val="11"/>
        </w:numPr>
        <w:spacing w:before="120" w:after="120" w:line="360" w:lineRule="auto"/>
        <w:ind w:left="0" w:firstLine="0"/>
        <w:rPr>
          <w:rFonts w:ascii="Garamond" w:hAnsi="Garamond" w:cs="Arial"/>
          <w:szCs w:val="22"/>
        </w:rPr>
      </w:pPr>
      <w:r w:rsidRPr="00515A90">
        <w:rPr>
          <w:rFonts w:ascii="Garamond" w:hAnsi="Garamond" w:cs="Arial"/>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14:paraId="633B0730"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14:paraId="6A8FA4E3"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14:paraId="23B57A40" w14:textId="77777777" w:rsidR="00AA1589" w:rsidRPr="00515A90" w:rsidRDefault="00AA1589" w:rsidP="00AA49E6">
      <w:pPr>
        <w:spacing w:before="120" w:after="120" w:line="360" w:lineRule="auto"/>
        <w:ind w:firstLine="284"/>
        <w:rPr>
          <w:rFonts w:ascii="Garamond" w:hAnsi="Garamond" w:cs="Arial"/>
          <w:b/>
          <w:bCs/>
          <w:szCs w:val="22"/>
        </w:rPr>
      </w:pPr>
      <w:r w:rsidRPr="00515A90">
        <w:rPr>
          <w:rFonts w:ascii="Garamond" w:hAnsi="Garamond" w:cs="Arial"/>
          <w:szCs w:val="22"/>
        </w:rPr>
        <w:t xml:space="preserve">c) Os proponentes poderão, até a data e hora marcadas para acolhimento de PROPOSTA, retirar ou substituir a proposta anteriormente apresentada. Na hipótese da substituição da Proposta Comercial implicar na alteração do preço </w:t>
      </w:r>
      <w:r w:rsidRPr="00515A90">
        <w:rPr>
          <w:rFonts w:ascii="Garamond" w:hAnsi="Garamond" w:cs="Arial"/>
          <w:szCs w:val="22"/>
        </w:rPr>
        <w:lastRenderedPageBreak/>
        <w:t xml:space="preserve">inicialmente formulado, deverá ser enviada nova Proposta Comercial (subitem 2.7.2) e digitada nova Proposta de Preço (subitem 2.7.3). Após o encerramento do recebimento de propostas, </w:t>
      </w:r>
      <w:r w:rsidRPr="00515A90">
        <w:rPr>
          <w:rFonts w:ascii="Garamond" w:hAnsi="Garamond" w:cs="Arial"/>
          <w:b/>
          <w:bCs/>
          <w:szCs w:val="22"/>
        </w:rPr>
        <w:t>não caberá desistência, salvo por motivo justo decorrente de fato superveniente e aceito pelo Pregoeiro.</w:t>
      </w:r>
    </w:p>
    <w:p w14:paraId="041F9E4E" w14:textId="17289591" w:rsidR="00AA1589" w:rsidRPr="00515A90" w:rsidRDefault="00AA1589" w:rsidP="00AA49E6">
      <w:pPr>
        <w:pStyle w:val="PargrafodaLista"/>
        <w:numPr>
          <w:ilvl w:val="2"/>
          <w:numId w:val="11"/>
        </w:numPr>
        <w:spacing w:before="120" w:after="120" w:line="360" w:lineRule="auto"/>
        <w:ind w:left="0" w:firstLine="0"/>
        <w:rPr>
          <w:rFonts w:ascii="Garamond" w:hAnsi="Garamond" w:cs="Arial"/>
          <w:szCs w:val="22"/>
        </w:rPr>
      </w:pPr>
      <w:r w:rsidRPr="00515A90">
        <w:rPr>
          <w:rFonts w:ascii="Garamond" w:hAnsi="Garamond" w:cs="Arial"/>
          <w:szCs w:val="22"/>
        </w:rPr>
        <w:t xml:space="preserve"> A Proposta Comercial deverá obedecer ao modelo contido no Anexo III - A em papel timbrado de a </w:t>
      </w:r>
      <w:r w:rsidR="0026316B" w:rsidRPr="00515A90">
        <w:rPr>
          <w:rFonts w:ascii="Garamond" w:hAnsi="Garamond" w:cs="Arial"/>
          <w:szCs w:val="22"/>
        </w:rPr>
        <w:t>licitante e</w:t>
      </w:r>
      <w:r w:rsidRPr="00515A90">
        <w:rPr>
          <w:rFonts w:ascii="Garamond" w:hAnsi="Garamond" w:cs="Arial"/>
          <w:szCs w:val="22"/>
        </w:rPr>
        <w:t xml:space="preserve"> ser anexada ao sistema BNC sob pena de </w:t>
      </w:r>
      <w:r w:rsidRPr="00515A90">
        <w:rPr>
          <w:rFonts w:ascii="Garamond" w:hAnsi="Garamond" w:cs="Arial"/>
          <w:b/>
          <w:szCs w:val="22"/>
        </w:rPr>
        <w:t>DESCLASSIFICAÇÃO</w:t>
      </w:r>
      <w:r w:rsidRPr="00515A90">
        <w:rPr>
          <w:rFonts w:ascii="Garamond" w:hAnsi="Garamond" w:cs="Arial"/>
          <w:szCs w:val="22"/>
        </w:rPr>
        <w:t>, contendo os requisitos abaixo, devendo ser a mesma apresentada no momento do cadastro dos documentos de habilitação, no sistema:</w:t>
      </w:r>
    </w:p>
    <w:p w14:paraId="6C86179E" w14:textId="65E81053" w:rsidR="00744450" w:rsidRPr="00515A90"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515A90">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14:paraId="4C08BA87" w14:textId="349FAB94"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A razão social, CNPJ, Inscrição Estadual, número da Agência e Conta para deposito, endereço, telefone, e-mail, este último se houver, para contato.</w:t>
      </w:r>
    </w:p>
    <w:p w14:paraId="05E89C9F" w14:textId="7FB4EB83"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 xml:space="preserve">A descrição do item a ser ofertado, e o devido </w:t>
      </w:r>
      <w:r w:rsidRPr="00515A90">
        <w:rPr>
          <w:rFonts w:ascii="Garamond" w:hAnsi="Garamond" w:cs="Arial"/>
          <w:b/>
          <w:szCs w:val="22"/>
        </w:rPr>
        <w:t>preço unitário</w:t>
      </w:r>
      <w:r w:rsidR="00927EAC" w:rsidRPr="00515A90">
        <w:rPr>
          <w:rFonts w:ascii="Garamond" w:hAnsi="Garamond" w:cs="Arial"/>
          <w:b/>
          <w:szCs w:val="22"/>
        </w:rPr>
        <w:t xml:space="preserve"> e </w:t>
      </w:r>
      <w:r w:rsidRPr="00515A90">
        <w:rPr>
          <w:rFonts w:ascii="Garamond" w:hAnsi="Garamond" w:cs="Arial"/>
          <w:b/>
          <w:szCs w:val="22"/>
        </w:rPr>
        <w:t>total</w:t>
      </w:r>
      <w:r w:rsidRPr="00515A90">
        <w:rPr>
          <w:rFonts w:ascii="Garamond" w:hAnsi="Garamond" w:cs="Arial"/>
          <w:szCs w:val="22"/>
        </w:rPr>
        <w:t xml:space="preserve">, ofertado com apenas </w:t>
      </w:r>
      <w:r w:rsidRPr="00515A90">
        <w:rPr>
          <w:rFonts w:ascii="Garamond" w:hAnsi="Garamond" w:cs="Arial"/>
          <w:b/>
          <w:szCs w:val="22"/>
        </w:rPr>
        <w:t>duas</w:t>
      </w:r>
      <w:r w:rsidR="0026316B" w:rsidRPr="00515A90">
        <w:rPr>
          <w:rFonts w:ascii="Garamond" w:hAnsi="Garamond" w:cs="Arial"/>
          <w:b/>
          <w:szCs w:val="22"/>
        </w:rPr>
        <w:t xml:space="preserve"> </w:t>
      </w:r>
      <w:r w:rsidRPr="00515A90">
        <w:rPr>
          <w:rFonts w:ascii="Garamond" w:hAnsi="Garamond" w:cs="Arial"/>
          <w:b/>
          <w:szCs w:val="22"/>
        </w:rPr>
        <w:t>casas decimais após a vírgula</w:t>
      </w:r>
      <w:r w:rsidRPr="00515A90">
        <w:rPr>
          <w:rFonts w:ascii="Garamond" w:hAnsi="Garamond" w:cs="Arial"/>
          <w:szCs w:val="22"/>
        </w:rPr>
        <w:t xml:space="preserve">, em moeda corrente nacional (R$), não serão aceitos </w:t>
      </w:r>
      <w:r w:rsidR="0026316B" w:rsidRPr="00515A90">
        <w:rPr>
          <w:rFonts w:ascii="Garamond" w:hAnsi="Garamond" w:cs="Arial"/>
          <w:szCs w:val="22"/>
        </w:rPr>
        <w:t>valores maiores que o preço máximos</w:t>
      </w:r>
      <w:r w:rsidRPr="00515A90">
        <w:rPr>
          <w:rFonts w:ascii="Garamond" w:hAnsi="Garamond" w:cs="Arial"/>
          <w:szCs w:val="22"/>
        </w:rPr>
        <w:t xml:space="preserve"> estipulado neste edital;</w:t>
      </w:r>
    </w:p>
    <w:p w14:paraId="469A29B7" w14:textId="21511D7D" w:rsidR="00701876" w:rsidRPr="00515A90" w:rsidRDefault="00927EAC"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 xml:space="preserve">Os </w:t>
      </w:r>
      <w:r w:rsidR="00701876" w:rsidRPr="00515A90">
        <w:rPr>
          <w:rFonts w:ascii="Garamond" w:hAnsi="Garamond" w:cs="Arial"/>
          <w:szCs w:val="22"/>
        </w:rPr>
        <w:t>itens materiais</w:t>
      </w:r>
      <w:r w:rsidRPr="00515A90">
        <w:rPr>
          <w:rFonts w:ascii="Garamond" w:hAnsi="Garamond" w:cs="Arial"/>
          <w:szCs w:val="22"/>
        </w:rPr>
        <w:t xml:space="preserve"> de consumo e permanente deverá ser indicado marca, modelo, versão</w:t>
      </w:r>
      <w:r w:rsidR="00701876" w:rsidRPr="00515A90">
        <w:rPr>
          <w:rFonts w:ascii="Garamond" w:hAnsi="Garamond" w:cs="Arial"/>
          <w:szCs w:val="22"/>
        </w:rPr>
        <w:t xml:space="preserve"> com identificação das características originais; No caso de prestação de serviço ou objeto de fabricação própria, deverá ser </w:t>
      </w:r>
      <w:r w:rsidR="007F208F" w:rsidRPr="00515A90">
        <w:rPr>
          <w:rFonts w:ascii="Garamond" w:hAnsi="Garamond" w:cs="Arial"/>
          <w:szCs w:val="22"/>
        </w:rPr>
        <w:t>indicado próprio</w:t>
      </w:r>
      <w:r w:rsidR="00701876" w:rsidRPr="00515A90">
        <w:rPr>
          <w:rFonts w:ascii="Garamond" w:hAnsi="Garamond" w:cs="Arial"/>
          <w:szCs w:val="22"/>
        </w:rPr>
        <w:t>;</w:t>
      </w:r>
    </w:p>
    <w:p w14:paraId="47CD2F7E" w14:textId="5ABBEAD6"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A ciência da forma de pagamento de acordo com o contido neste edital 30 (trinta) dias;</w:t>
      </w:r>
    </w:p>
    <w:p w14:paraId="25A3C34D" w14:textId="77777777"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O prazo de validade da proposta não inferior a 60 dias, contados da data de sua entrega;</w:t>
      </w:r>
    </w:p>
    <w:p w14:paraId="1688223D" w14:textId="77777777"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14:paraId="7F9639A6" w14:textId="77777777"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b/>
          <w:szCs w:val="22"/>
        </w:rPr>
        <w:t>No caso de micro e pequena empresa, a declaração de que se enquadra ou não na condição de microempresa ou empresa de pequeno porte, nos termos do Art. 3º da LC 123/2006 e não está inserida nas excludentes hipóteses do § 4º daquele Artigo</w:t>
      </w:r>
      <w:r w:rsidRPr="00515A90">
        <w:rPr>
          <w:rFonts w:ascii="Garamond" w:hAnsi="Garamond" w:cs="Arial"/>
          <w:szCs w:val="22"/>
        </w:rPr>
        <w:t>.</w:t>
      </w:r>
    </w:p>
    <w:p w14:paraId="412E9E0D" w14:textId="77777777" w:rsidR="00AA1589" w:rsidRPr="00515A90" w:rsidRDefault="00AA1589" w:rsidP="00AA49E6">
      <w:pPr>
        <w:spacing w:before="120" w:after="120" w:line="360" w:lineRule="auto"/>
        <w:rPr>
          <w:rFonts w:ascii="Garamond" w:hAnsi="Garamond" w:cstheme="minorHAnsi"/>
          <w:b/>
          <w:bCs/>
          <w:szCs w:val="22"/>
        </w:rPr>
      </w:pPr>
      <w:r w:rsidRPr="00515A90">
        <w:rPr>
          <w:rFonts w:ascii="Garamond" w:hAnsi="Garamond" w:cstheme="minorHAnsi"/>
          <w:b/>
          <w:bCs/>
          <w:szCs w:val="22"/>
        </w:rPr>
        <w:t>2.6.DO INÍCIO DA SESSÃO PÚBLICA, DA DIVULGAÇÃO DAS PROPOSTAS E DA CLASSIFICAÇÃO.</w:t>
      </w:r>
    </w:p>
    <w:p w14:paraId="34721F3B" w14:textId="4D5F5AB2" w:rsidR="00AA1589" w:rsidRPr="00515A90" w:rsidRDefault="00AA1589" w:rsidP="00AA49E6">
      <w:pPr>
        <w:spacing w:before="120" w:after="120" w:line="360" w:lineRule="auto"/>
        <w:rPr>
          <w:rFonts w:ascii="Garamond" w:hAnsi="Garamond" w:cstheme="minorHAnsi"/>
          <w:bCs/>
          <w:szCs w:val="22"/>
        </w:rPr>
      </w:pPr>
      <w:r w:rsidRPr="00515A90">
        <w:rPr>
          <w:rFonts w:ascii="Garamond" w:hAnsi="Garamond" w:cstheme="minorHAnsi"/>
          <w:b/>
          <w:bCs/>
          <w:szCs w:val="22"/>
        </w:rPr>
        <w:t xml:space="preserve">2.6.1 </w:t>
      </w:r>
      <w:r w:rsidRPr="00515A90">
        <w:rPr>
          <w:rFonts w:ascii="Garamond" w:hAnsi="Garamond" w:cstheme="minorHAnsi"/>
          <w:bCs/>
          <w:szCs w:val="22"/>
        </w:rPr>
        <w:t>A partir d</w:t>
      </w:r>
      <w:r w:rsidR="0026316B" w:rsidRPr="00515A90">
        <w:rPr>
          <w:rFonts w:ascii="Garamond" w:hAnsi="Garamond" w:cstheme="minorHAnsi"/>
          <w:bCs/>
          <w:szCs w:val="22"/>
        </w:rPr>
        <w:t xml:space="preserve">o </w:t>
      </w:r>
      <w:r w:rsidRPr="00515A90">
        <w:rPr>
          <w:rFonts w:ascii="Garamond" w:hAnsi="Garamond" w:cstheme="minorHAnsi"/>
          <w:bCs/>
          <w:szCs w:val="22"/>
        </w:rPr>
        <w:t>horário</w:t>
      </w:r>
      <w:r w:rsidR="0026316B" w:rsidRPr="00515A90">
        <w:rPr>
          <w:rFonts w:ascii="Garamond" w:hAnsi="Garamond" w:cstheme="minorHAnsi"/>
          <w:bCs/>
          <w:szCs w:val="22"/>
        </w:rPr>
        <w:t xml:space="preserve"> previsto </w:t>
      </w:r>
      <w:r w:rsidRPr="00515A90">
        <w:rPr>
          <w:rFonts w:ascii="Garamond" w:hAnsi="Garamond" w:cstheme="minorHAnsi"/>
          <w:bCs/>
          <w:szCs w:val="22"/>
        </w:rPr>
        <w:t xml:space="preserve">no preâmbulo deste edital, e em conformidade com o item </w:t>
      </w:r>
      <w:r w:rsidRPr="00515A90">
        <w:rPr>
          <w:rFonts w:ascii="Garamond" w:hAnsi="Garamond" w:cstheme="minorHAnsi"/>
          <w:b/>
          <w:bCs/>
          <w:szCs w:val="22"/>
        </w:rPr>
        <w:t>3.1</w:t>
      </w:r>
      <w:r w:rsidRPr="00515A90">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14:paraId="1924F15A" w14:textId="77777777" w:rsidR="00AA1589" w:rsidRPr="00515A90" w:rsidRDefault="00AA1589" w:rsidP="00AA49E6">
      <w:pPr>
        <w:spacing w:before="120" w:after="120" w:line="360" w:lineRule="auto"/>
        <w:rPr>
          <w:rFonts w:ascii="Garamond" w:hAnsi="Garamond" w:cstheme="minorHAnsi"/>
          <w:b/>
          <w:bCs/>
          <w:szCs w:val="22"/>
        </w:rPr>
      </w:pPr>
      <w:r w:rsidRPr="00515A90">
        <w:rPr>
          <w:rFonts w:ascii="Garamond" w:hAnsi="Garamond" w:cstheme="minorHAnsi"/>
          <w:b/>
          <w:bCs/>
          <w:szCs w:val="22"/>
        </w:rPr>
        <w:t xml:space="preserve">2.6.2 </w:t>
      </w:r>
      <w:r w:rsidRPr="00515A90">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515A90">
        <w:rPr>
          <w:rFonts w:ascii="Garamond" w:hAnsi="Garamond" w:cstheme="minorHAnsi"/>
          <w:b/>
          <w:bCs/>
          <w:szCs w:val="22"/>
        </w:rPr>
        <w:t>.</w:t>
      </w:r>
    </w:p>
    <w:p w14:paraId="394BD825" w14:textId="52693940" w:rsidR="00AA1589" w:rsidRPr="00515A90" w:rsidRDefault="00AA1589" w:rsidP="00AA49E6">
      <w:pPr>
        <w:spacing w:before="120" w:after="120" w:line="360" w:lineRule="auto"/>
        <w:ind w:firstLine="284"/>
        <w:rPr>
          <w:rFonts w:ascii="Garamond" w:hAnsi="Garamond" w:cstheme="minorHAnsi"/>
          <w:bCs/>
          <w:szCs w:val="22"/>
        </w:rPr>
      </w:pPr>
      <w:r w:rsidRPr="00515A90">
        <w:rPr>
          <w:rFonts w:ascii="Garamond" w:hAnsi="Garamond" w:cstheme="minorHAnsi"/>
          <w:b/>
          <w:bCs/>
          <w:szCs w:val="22"/>
        </w:rPr>
        <w:t xml:space="preserve">2.6.2.1 </w:t>
      </w:r>
      <w:r w:rsidRPr="00515A90">
        <w:rPr>
          <w:rFonts w:ascii="Garamond" w:hAnsi="Garamond" w:cstheme="minorHAnsi"/>
          <w:bCs/>
          <w:szCs w:val="22"/>
        </w:rPr>
        <w:t xml:space="preserve">As propostas deverão ser preenchidas no campo </w:t>
      </w:r>
      <w:r w:rsidR="008D4F3F" w:rsidRPr="00515A90">
        <w:rPr>
          <w:rFonts w:ascii="Garamond" w:hAnsi="Garamond" w:cstheme="minorHAnsi"/>
          <w:bCs/>
          <w:szCs w:val="22"/>
        </w:rPr>
        <w:t>específico</w:t>
      </w:r>
      <w:r w:rsidRPr="00515A90">
        <w:rPr>
          <w:rFonts w:ascii="Garamond" w:hAnsi="Garamond" w:cstheme="minorHAnsi"/>
          <w:bCs/>
          <w:szCs w:val="22"/>
        </w:rPr>
        <w:t xml:space="preserve"> do sistema BNC para apreciação do pregoeiro e responsáveis técnicos conforme prazo estipulado neste edital no item </w:t>
      </w:r>
      <w:r w:rsidRPr="00515A90">
        <w:rPr>
          <w:rFonts w:ascii="Garamond" w:hAnsi="Garamond" w:cstheme="minorHAnsi"/>
          <w:b/>
          <w:szCs w:val="22"/>
        </w:rPr>
        <w:t>1.7.1</w:t>
      </w:r>
      <w:r w:rsidRPr="00515A90">
        <w:rPr>
          <w:rFonts w:ascii="Garamond" w:hAnsi="Garamond" w:cstheme="minorHAnsi"/>
          <w:bCs/>
          <w:szCs w:val="22"/>
        </w:rPr>
        <w:t>acima (data limite para acolhimento das propostas);</w:t>
      </w:r>
    </w:p>
    <w:p w14:paraId="2DAFE41A"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b/>
          <w:szCs w:val="22"/>
        </w:rPr>
        <w:t>2.6.2.2</w:t>
      </w:r>
      <w:r w:rsidRPr="00515A90">
        <w:rPr>
          <w:rFonts w:ascii="Garamond" w:hAnsi="Garamond"/>
          <w:szCs w:val="22"/>
        </w:rPr>
        <w:t xml:space="preserve"> Os participantes estarão desde já notificados quanto ao prazo para apresentação das propostas e seu julgamento em tempo real;</w:t>
      </w:r>
    </w:p>
    <w:p w14:paraId="4FCE790F" w14:textId="77777777" w:rsidR="00AA1589" w:rsidRPr="00515A90" w:rsidRDefault="00AA1589" w:rsidP="00AA49E6">
      <w:pPr>
        <w:spacing w:before="120" w:after="120" w:line="360" w:lineRule="auto"/>
        <w:ind w:firstLine="284"/>
        <w:rPr>
          <w:rFonts w:ascii="Garamond" w:hAnsi="Garamond" w:cstheme="minorHAnsi"/>
          <w:b/>
          <w:bCs/>
          <w:szCs w:val="22"/>
        </w:rPr>
      </w:pPr>
      <w:r w:rsidRPr="00515A90">
        <w:rPr>
          <w:rFonts w:ascii="Garamond" w:hAnsi="Garamond" w:cstheme="minorHAnsi"/>
          <w:b/>
          <w:bCs/>
          <w:szCs w:val="22"/>
        </w:rPr>
        <w:lastRenderedPageBreak/>
        <w:t xml:space="preserve">2.6.2.3 </w:t>
      </w:r>
      <w:r w:rsidRPr="00515A90">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14:paraId="3F071675" w14:textId="77777777" w:rsidR="00AA1589" w:rsidRPr="00515A90" w:rsidRDefault="00AA1589" w:rsidP="00AA49E6">
      <w:pPr>
        <w:spacing w:before="120" w:after="120" w:line="360" w:lineRule="auto"/>
        <w:rPr>
          <w:rFonts w:ascii="Garamond" w:hAnsi="Garamond" w:cstheme="minorHAnsi"/>
          <w:bCs/>
          <w:szCs w:val="22"/>
        </w:rPr>
      </w:pPr>
      <w:r w:rsidRPr="00515A90">
        <w:rPr>
          <w:rFonts w:ascii="Garamond" w:hAnsi="Garamond" w:cstheme="minorHAnsi"/>
          <w:b/>
          <w:bCs/>
          <w:szCs w:val="22"/>
        </w:rPr>
        <w:t xml:space="preserve">2.6.3 </w:t>
      </w:r>
      <w:r w:rsidRPr="00515A90">
        <w:rPr>
          <w:rFonts w:ascii="Garamond" w:hAnsi="Garamond" w:cstheme="minorHAnsi"/>
          <w:bCs/>
          <w:szCs w:val="22"/>
        </w:rPr>
        <w:t xml:space="preserve">A classificação da proposta será efetuada pelo </w:t>
      </w:r>
      <w:r w:rsidRPr="00515A90">
        <w:rPr>
          <w:rFonts w:ascii="Garamond" w:hAnsi="Garamond" w:cstheme="minorHAnsi"/>
          <w:b/>
          <w:bCs/>
          <w:szCs w:val="22"/>
        </w:rPr>
        <w:t>menor preço unitário</w:t>
      </w:r>
      <w:r w:rsidRPr="00515A90">
        <w:rPr>
          <w:rFonts w:ascii="Garamond" w:hAnsi="Garamond" w:cstheme="minorHAnsi"/>
          <w:bCs/>
          <w:szCs w:val="22"/>
        </w:rPr>
        <w:t xml:space="preserve">, sendo classificado pelo Pregoeiro o proponente que apresentar </w:t>
      </w:r>
      <w:r w:rsidRPr="00515A90">
        <w:rPr>
          <w:rFonts w:ascii="Garamond" w:hAnsi="Garamond" w:cstheme="minorHAnsi"/>
          <w:b/>
          <w:bCs/>
          <w:szCs w:val="22"/>
        </w:rPr>
        <w:t>proposta com menor preço, por item</w:t>
      </w:r>
      <w:r w:rsidRPr="00515A90">
        <w:rPr>
          <w:rFonts w:ascii="Garamond" w:hAnsi="Garamond" w:cstheme="minorHAnsi"/>
          <w:bCs/>
          <w:szCs w:val="22"/>
        </w:rPr>
        <w:t>.</w:t>
      </w:r>
    </w:p>
    <w:p w14:paraId="0DF55076" w14:textId="61325EDB" w:rsidR="00AA1589" w:rsidRPr="00515A90" w:rsidRDefault="00AA1589" w:rsidP="00AA49E6">
      <w:pPr>
        <w:spacing w:before="120" w:after="120" w:line="360" w:lineRule="auto"/>
        <w:rPr>
          <w:rFonts w:ascii="Garamond" w:hAnsi="Garamond"/>
          <w:szCs w:val="22"/>
        </w:rPr>
      </w:pPr>
      <w:r w:rsidRPr="00515A90">
        <w:rPr>
          <w:rFonts w:ascii="Garamond" w:hAnsi="Garamond" w:cstheme="minorHAnsi"/>
          <w:b/>
          <w:bCs/>
          <w:szCs w:val="22"/>
        </w:rPr>
        <w:t xml:space="preserve">2.6.4 </w:t>
      </w:r>
      <w:r w:rsidRPr="00515A90">
        <w:rPr>
          <w:rFonts w:ascii="Garamond" w:hAnsi="Garamond"/>
          <w:szCs w:val="22"/>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w:t>
      </w:r>
      <w:r w:rsidR="00927EAC" w:rsidRPr="00515A90">
        <w:rPr>
          <w:rFonts w:ascii="Garamond" w:hAnsi="Garamond"/>
          <w:szCs w:val="22"/>
        </w:rPr>
        <w:t xml:space="preserve"> </w:t>
      </w:r>
      <w:r w:rsidRPr="00515A90">
        <w:rPr>
          <w:rFonts w:ascii="Garamond" w:hAnsi="Garamond"/>
          <w:szCs w:val="22"/>
        </w:rPr>
        <w:t>NACIONAL DE COMPRAS, na opção Pregão Eletrônico, no item “intenções e recursos”, após divulgado o vencedor do certame.</w:t>
      </w:r>
    </w:p>
    <w:p w14:paraId="171C7D0F" w14:textId="6862558C" w:rsidR="00AA1589" w:rsidRPr="00515A90" w:rsidRDefault="00AA1589" w:rsidP="00AA49E6">
      <w:pPr>
        <w:spacing w:before="120" w:after="120" w:line="360" w:lineRule="auto"/>
        <w:rPr>
          <w:rFonts w:ascii="Garamond" w:hAnsi="Garamond" w:cstheme="minorHAnsi"/>
          <w:b/>
          <w:bCs/>
          <w:szCs w:val="22"/>
        </w:rPr>
      </w:pPr>
      <w:r w:rsidRPr="00515A90">
        <w:rPr>
          <w:rFonts w:ascii="Garamond" w:hAnsi="Garamond"/>
          <w:b/>
          <w:szCs w:val="22"/>
        </w:rPr>
        <w:t>2.6.5</w:t>
      </w:r>
      <w:r w:rsidRPr="00515A90">
        <w:rPr>
          <w:rFonts w:ascii="Garamond" w:hAnsi="Garamond"/>
          <w:szCs w:val="22"/>
        </w:rPr>
        <w:t xml:space="preserve"> É de inteira responsabilidade dos participantes o conhecimento do sistema ou a solicitação de suporte junto a (BNC), não serão aceitos manifestação de recurso que não conste no campo </w:t>
      </w:r>
      <w:r w:rsidR="00927EAC" w:rsidRPr="00515A90">
        <w:rPr>
          <w:rFonts w:ascii="Garamond" w:hAnsi="Garamond"/>
          <w:szCs w:val="22"/>
        </w:rPr>
        <w:t>específico</w:t>
      </w:r>
      <w:r w:rsidRPr="00515A90">
        <w:rPr>
          <w:rFonts w:ascii="Garamond" w:hAnsi="Garamond"/>
          <w:szCs w:val="22"/>
        </w:rPr>
        <w:t xml:space="preserve"> dentro do prazo estipulado no sistema e neste edital que corresponde em </w:t>
      </w:r>
      <w:r w:rsidRPr="00515A90">
        <w:rPr>
          <w:rFonts w:ascii="Garamond" w:hAnsi="Garamond"/>
          <w:b/>
          <w:szCs w:val="22"/>
        </w:rPr>
        <w:t>30 (trinta) minutos</w:t>
      </w:r>
      <w:r w:rsidRPr="00515A90">
        <w:rPr>
          <w:rFonts w:ascii="Garamond" w:hAnsi="Garamond"/>
          <w:szCs w:val="22"/>
        </w:rPr>
        <w:t>.</w:t>
      </w:r>
    </w:p>
    <w:p w14:paraId="3AF67926" w14:textId="77777777" w:rsidR="00AA1589" w:rsidRPr="00515A90" w:rsidRDefault="00AA1589" w:rsidP="00AA49E6">
      <w:pPr>
        <w:spacing w:before="120" w:after="120" w:line="360" w:lineRule="auto"/>
        <w:rPr>
          <w:rFonts w:ascii="Garamond" w:hAnsi="Garamond"/>
          <w:szCs w:val="22"/>
        </w:rPr>
      </w:pPr>
      <w:r w:rsidRPr="00515A90">
        <w:rPr>
          <w:rFonts w:ascii="Garamond" w:hAnsi="Garamond" w:cstheme="minorHAnsi"/>
          <w:b/>
          <w:bCs/>
          <w:szCs w:val="22"/>
        </w:rPr>
        <w:t xml:space="preserve">2.6.6 </w:t>
      </w:r>
      <w:r w:rsidRPr="00515A90">
        <w:rPr>
          <w:rFonts w:ascii="Garamond" w:hAnsi="Garamond"/>
          <w:szCs w:val="22"/>
        </w:rPr>
        <w:t xml:space="preserve">Para julgamento das propostas será adotado além do critério </w:t>
      </w:r>
      <w:r w:rsidRPr="00515A90">
        <w:rPr>
          <w:rFonts w:ascii="Garamond" w:hAnsi="Garamond"/>
          <w:b/>
          <w:szCs w:val="22"/>
        </w:rPr>
        <w:t>de menor preço unitário</w:t>
      </w:r>
      <w:r w:rsidRPr="00515A90">
        <w:rPr>
          <w:rFonts w:ascii="Garamond" w:hAnsi="Garamond"/>
          <w:szCs w:val="22"/>
        </w:rPr>
        <w:t>, os prazos máximos para fornecimento, as especificações técnicas e parâmetros mínimos de desempenho e qualidade, e as demais condições definidas neste edital.</w:t>
      </w:r>
    </w:p>
    <w:p w14:paraId="1C927256" w14:textId="60354F1C" w:rsidR="00AA1589" w:rsidRPr="00515A90" w:rsidRDefault="00AA1589" w:rsidP="00AA49E6">
      <w:pPr>
        <w:spacing w:before="120" w:after="120" w:line="360" w:lineRule="auto"/>
        <w:ind w:firstLine="284"/>
        <w:rPr>
          <w:rFonts w:ascii="Garamond" w:hAnsi="Garamond" w:cstheme="minorHAnsi"/>
          <w:b/>
          <w:bCs/>
          <w:szCs w:val="22"/>
        </w:rPr>
      </w:pPr>
      <w:r w:rsidRPr="00515A90">
        <w:rPr>
          <w:rFonts w:ascii="Garamond" w:hAnsi="Garamond"/>
          <w:szCs w:val="22"/>
        </w:rPr>
        <w:t>2.6.6.1</w:t>
      </w:r>
      <w:r w:rsidR="00EF4DDD" w:rsidRPr="00515A90">
        <w:rPr>
          <w:rFonts w:ascii="Garamond" w:hAnsi="Garamond"/>
          <w:szCs w:val="22"/>
        </w:rPr>
        <w:t xml:space="preserve"> </w:t>
      </w:r>
      <w:r w:rsidRPr="00515A90">
        <w:rPr>
          <w:rFonts w:ascii="Garamond" w:hAnsi="Garamond"/>
          <w:szCs w:val="22"/>
        </w:rPr>
        <w:t>Na hipótese de discrepância entre os preços unitários e totais, para efeito de cotejo prevalecerão os primeiros.</w:t>
      </w:r>
    </w:p>
    <w:p w14:paraId="39390451" w14:textId="77777777" w:rsidR="00AA1589" w:rsidRPr="00515A90" w:rsidRDefault="00AA1589" w:rsidP="00AA49E6">
      <w:pPr>
        <w:spacing w:before="120" w:after="120" w:line="360" w:lineRule="auto"/>
        <w:rPr>
          <w:rFonts w:ascii="Garamond" w:hAnsi="Garamond" w:cstheme="minorHAnsi"/>
          <w:bCs/>
          <w:szCs w:val="22"/>
        </w:rPr>
      </w:pPr>
      <w:r w:rsidRPr="00515A90">
        <w:rPr>
          <w:rFonts w:ascii="Garamond" w:hAnsi="Garamond" w:cstheme="minorHAnsi"/>
          <w:b/>
          <w:bCs/>
          <w:szCs w:val="22"/>
        </w:rPr>
        <w:t xml:space="preserve">2.6.7 </w:t>
      </w:r>
      <w:r w:rsidRPr="00515A90">
        <w:rPr>
          <w:rFonts w:ascii="Garamond" w:hAnsi="Garamond" w:cstheme="minorHAnsi"/>
          <w:bCs/>
          <w:szCs w:val="22"/>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14:paraId="5B675E4E"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3. </w:t>
      </w:r>
      <w:r w:rsidRPr="00515A90">
        <w:rPr>
          <w:rFonts w:ascii="Garamond" w:hAnsi="Garamond"/>
          <w:b/>
          <w:szCs w:val="22"/>
        </w:rPr>
        <w:t>DA FORMULAÇÃO DE LANCES</w:t>
      </w:r>
    </w:p>
    <w:p w14:paraId="2799D019"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3.1 </w:t>
      </w:r>
      <w:r w:rsidRPr="00515A90">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14:paraId="52D108ED" w14:textId="77777777"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3.2</w:t>
      </w:r>
      <w:r w:rsidRPr="00515A90">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14:paraId="38504EA1" w14:textId="37C3359E" w:rsidR="00AA1589" w:rsidRPr="00515A90" w:rsidRDefault="00AA1589" w:rsidP="00AA49E6">
      <w:pPr>
        <w:spacing w:before="120" w:after="120" w:line="360" w:lineRule="auto"/>
        <w:rPr>
          <w:rFonts w:ascii="Garamond" w:hAnsi="Garamond" w:cs="Arial"/>
          <w:b/>
          <w:szCs w:val="22"/>
        </w:rPr>
      </w:pPr>
      <w:r w:rsidRPr="00515A90">
        <w:rPr>
          <w:rFonts w:ascii="Garamond" w:hAnsi="Garamond"/>
          <w:b/>
          <w:szCs w:val="22"/>
        </w:rPr>
        <w:t>3.3</w:t>
      </w:r>
      <w:r w:rsidRPr="00515A90">
        <w:rPr>
          <w:rFonts w:ascii="Garamond" w:hAnsi="Garamond"/>
          <w:szCs w:val="22"/>
        </w:rPr>
        <w:t xml:space="preserve"> Os proponentes poderão ofertar lances sucessivos, à proposta de menor preço unitário e às melhores propostas </w:t>
      </w:r>
      <w:proofErr w:type="spellStart"/>
      <w:r w:rsidRPr="00515A90">
        <w:rPr>
          <w:rFonts w:ascii="Garamond" w:hAnsi="Garamond"/>
          <w:szCs w:val="22"/>
        </w:rPr>
        <w:t>subseqüentes</w:t>
      </w:r>
      <w:proofErr w:type="spellEnd"/>
      <w:r w:rsidRPr="00515A90">
        <w:rPr>
          <w:rFonts w:ascii="Garamond" w:hAnsi="Garamond"/>
          <w:szCs w:val="22"/>
        </w:rPr>
        <w:t xml:space="preserve">, observado o horário fixado e as regras de aceitação </w:t>
      </w:r>
      <w:r w:rsidR="008D4F3F" w:rsidRPr="00515A90">
        <w:rPr>
          <w:rFonts w:ascii="Garamond" w:hAnsi="Garamond"/>
          <w:szCs w:val="22"/>
        </w:rPr>
        <w:t>deles</w:t>
      </w:r>
      <w:r w:rsidRPr="00515A90">
        <w:rPr>
          <w:rFonts w:ascii="Garamond" w:hAnsi="Garamond"/>
          <w:szCs w:val="22"/>
        </w:rPr>
        <w:t>.</w:t>
      </w:r>
    </w:p>
    <w:p w14:paraId="7BE54ADB"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3.3.1 Para efeito de lances, será considerado o preço unitário de cada item, consignado na proposta. </w:t>
      </w:r>
    </w:p>
    <w:p w14:paraId="2675A1A1"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3.3.2 Só serão aceitos os lances cujos valores forem inferiores ao último lance registrado no sistema. </w:t>
      </w:r>
    </w:p>
    <w:p w14:paraId="09C670E3"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3.3.3 Não serão aceitos dois ou mais lances de mesmo valor, prevalecendo aquele que for recebido e registrado em primeiro lugar.</w:t>
      </w:r>
    </w:p>
    <w:p w14:paraId="1CE56E50"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lastRenderedPageBreak/>
        <w:t>3.3.4 A desistência em apresentar lance eletrônico implicará a manutenção do último preço apresentado pela proponente, para efeito de ordenação das propostas.</w:t>
      </w:r>
    </w:p>
    <w:p w14:paraId="28C5AF3B"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3.3.5 Durante todo o transcurso da sessão pública, os proponentes serão informados, em tempo real, do valor de menor lance registrado pelos demais proponentes, vedada a identificação do detentor do lance.</w:t>
      </w:r>
    </w:p>
    <w:p w14:paraId="42E03ECE" w14:textId="77777777"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3.4 DO MODO DE DISPUTA – ABERTA </w:t>
      </w:r>
    </w:p>
    <w:p w14:paraId="2FD62C8B" w14:textId="24EE55BD"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 a</w:t>
      </w:r>
      <w:r w:rsidR="00EF4DDD" w:rsidRPr="00515A90">
        <w:rPr>
          <w:rFonts w:ascii="Garamond" w:hAnsi="Garamond" w:cs="Arial"/>
          <w:b/>
          <w:szCs w:val="22"/>
        </w:rPr>
        <w:t xml:space="preserve"> </w:t>
      </w:r>
      <w:r w:rsidR="00EF4DDD" w:rsidRPr="00515A90">
        <w:rPr>
          <w:rFonts w:ascii="Garamond" w:hAnsi="Garamond" w:cs="Arial"/>
          <w:bCs/>
          <w:szCs w:val="22"/>
        </w:rPr>
        <w:t>N</w:t>
      </w:r>
      <w:r w:rsidRPr="00515A90">
        <w:rPr>
          <w:rFonts w:ascii="Garamond" w:hAnsi="Garamond" w:cs="Arial"/>
          <w:szCs w:val="22"/>
        </w:rPr>
        <w:t xml:space="preserve">o modo de disputa aberto, </w:t>
      </w:r>
      <w:r w:rsidR="00EF4DDD" w:rsidRPr="00515A90">
        <w:rPr>
          <w:rFonts w:ascii="Garamond" w:hAnsi="Garamond" w:cs="Arial"/>
          <w:szCs w:val="22"/>
        </w:rPr>
        <w:t xml:space="preserve">nessa </w:t>
      </w:r>
      <w:r w:rsidRPr="00515A90">
        <w:rPr>
          <w:rFonts w:ascii="Garamond" w:hAnsi="Garamond" w:cs="Arial"/>
          <w:szCs w:val="22"/>
        </w:rPr>
        <w:t xml:space="preserve">etapa de envio de lances da sessão pública terá duração de </w:t>
      </w:r>
      <w:r w:rsidR="00EF4DDD" w:rsidRPr="00515A90">
        <w:rPr>
          <w:rFonts w:ascii="Garamond" w:hAnsi="Garamond" w:cs="Arial"/>
          <w:szCs w:val="22"/>
        </w:rPr>
        <w:t>10 (</w:t>
      </w:r>
      <w:r w:rsidRPr="00515A90">
        <w:rPr>
          <w:rFonts w:ascii="Garamond" w:hAnsi="Garamond" w:cs="Arial"/>
          <w:szCs w:val="22"/>
        </w:rPr>
        <w:t>dez</w:t>
      </w:r>
      <w:r w:rsidR="00EF4DDD" w:rsidRPr="00515A90">
        <w:rPr>
          <w:rFonts w:ascii="Garamond" w:hAnsi="Garamond" w:cs="Arial"/>
          <w:szCs w:val="22"/>
        </w:rPr>
        <w:t>)</w:t>
      </w:r>
      <w:r w:rsidRPr="00515A90">
        <w:rPr>
          <w:rFonts w:ascii="Garamond" w:hAnsi="Garamond" w:cs="Arial"/>
          <w:szCs w:val="22"/>
        </w:rPr>
        <w:t xml:space="preserve"> minutos.</w:t>
      </w:r>
    </w:p>
    <w:p w14:paraId="67E0D728" w14:textId="62E7B009" w:rsidR="00EF4DDD"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3.4.1.b</w:t>
      </w:r>
      <w:r w:rsidRPr="00515A90">
        <w:rPr>
          <w:rFonts w:ascii="Garamond" w:hAnsi="Garamond" w:cs="Arial"/>
          <w:szCs w:val="22"/>
        </w:rPr>
        <w:t xml:space="preserve"> Encerrado o prazo previsto acima, será prorrogada automaticamente pelo sistema quando houver lance ofertado nos últimos </w:t>
      </w:r>
      <w:r w:rsidR="00EF4DDD" w:rsidRPr="00515A90">
        <w:rPr>
          <w:rFonts w:ascii="Garamond" w:hAnsi="Garamond" w:cs="Arial"/>
          <w:szCs w:val="22"/>
        </w:rPr>
        <w:t>02 (</w:t>
      </w:r>
      <w:r w:rsidRPr="00515A90">
        <w:rPr>
          <w:rFonts w:ascii="Garamond" w:hAnsi="Garamond" w:cs="Arial"/>
          <w:szCs w:val="22"/>
        </w:rPr>
        <w:t>dois</w:t>
      </w:r>
      <w:r w:rsidR="00EF4DDD" w:rsidRPr="00515A90">
        <w:rPr>
          <w:rFonts w:ascii="Garamond" w:hAnsi="Garamond" w:cs="Arial"/>
          <w:szCs w:val="22"/>
        </w:rPr>
        <w:t>)</w:t>
      </w:r>
      <w:r w:rsidRPr="00515A90">
        <w:rPr>
          <w:rFonts w:ascii="Garamond" w:hAnsi="Garamond" w:cs="Arial"/>
          <w:szCs w:val="22"/>
        </w:rPr>
        <w:t xml:space="preserve"> minutos do período de duração da sessão </w:t>
      </w:r>
      <w:proofErr w:type="spellStart"/>
      <w:r w:rsidRPr="00515A90">
        <w:rPr>
          <w:rFonts w:ascii="Garamond" w:hAnsi="Garamond" w:cs="Arial"/>
          <w:szCs w:val="22"/>
        </w:rPr>
        <w:t>pub</w:t>
      </w:r>
      <w:r w:rsidR="00EF4DDD" w:rsidRPr="00515A90">
        <w:rPr>
          <w:rFonts w:ascii="Garamond" w:hAnsi="Garamond" w:cs="Arial"/>
          <w:szCs w:val="22"/>
        </w:rPr>
        <w:t>lica</w:t>
      </w:r>
      <w:proofErr w:type="spellEnd"/>
      <w:r w:rsidR="00EF4DDD" w:rsidRPr="00515A90">
        <w:rPr>
          <w:rFonts w:ascii="Garamond" w:hAnsi="Garamond" w:cs="Arial"/>
          <w:szCs w:val="22"/>
        </w:rPr>
        <w:t>.</w:t>
      </w:r>
    </w:p>
    <w:p w14:paraId="76D4622A" w14:textId="66C8CE40"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3.4.1.c</w:t>
      </w:r>
      <w:r w:rsidRPr="00515A90">
        <w:rPr>
          <w:rFonts w:ascii="Garamond" w:hAnsi="Garamond" w:cs="Arial"/>
          <w:szCs w:val="22"/>
        </w:rPr>
        <w:t xml:space="preserve"> </w:t>
      </w:r>
      <w:r w:rsidR="00A93B60" w:rsidRPr="00A93B60">
        <w:rPr>
          <w:rFonts w:ascii="Garamond" w:hAnsi="Garamond" w:cs="Arial"/>
          <w:szCs w:val="22"/>
        </w:rPr>
        <w:t>A prorrogação automática da etapa de lances, de que trata o item anterior, será de 2 minutos e ocorrerá sucessivamente sempre que houver lances enviados nesse período de prorrogação, inclusive no caso de lances intermediários.</w:t>
      </w:r>
    </w:p>
    <w:p w14:paraId="4CC6CBE9" w14:textId="4B73F56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w:t>
      </w:r>
      <w:r w:rsidR="00EA10FB" w:rsidRPr="00515A90">
        <w:rPr>
          <w:rFonts w:ascii="Garamond" w:hAnsi="Garamond" w:cs="Arial"/>
          <w:b/>
          <w:szCs w:val="22"/>
        </w:rPr>
        <w:t xml:space="preserve"> </w:t>
      </w:r>
      <w:bookmarkStart w:id="1" w:name="_Hlk168061998"/>
      <w:r w:rsidR="00EA10FB" w:rsidRPr="00515A90">
        <w:rPr>
          <w:rFonts w:ascii="Garamond" w:hAnsi="Garamond" w:cs="Arial"/>
          <w:szCs w:val="22"/>
        </w:rPr>
        <w:t>Com o decurso do prazo previsto no item anterior</w:t>
      </w:r>
      <w:r w:rsidR="00A93B60">
        <w:rPr>
          <w:rFonts w:ascii="Garamond" w:hAnsi="Garamond" w:cs="Arial"/>
          <w:szCs w:val="22"/>
        </w:rPr>
        <w:t xml:space="preserve"> e n</w:t>
      </w:r>
      <w:r w:rsidR="00A93B60" w:rsidRPr="00A93B60">
        <w:rPr>
          <w:rFonts w:ascii="Garamond" w:hAnsi="Garamond" w:cs="Arial"/>
          <w:szCs w:val="22"/>
        </w:rPr>
        <w:t>ão havendo novos lances na forma estabelecida nos itens anteriores, a sessão pública encerrar-se-á automaticamente</w:t>
      </w:r>
      <w:bookmarkEnd w:id="1"/>
      <w:r w:rsidR="00A93B60" w:rsidRPr="00A93B60">
        <w:rPr>
          <w:rFonts w:ascii="Garamond" w:hAnsi="Garamond" w:cs="Arial"/>
          <w:szCs w:val="22"/>
        </w:rPr>
        <w:t>.</w:t>
      </w:r>
      <w:r w:rsidRPr="00515A90">
        <w:rPr>
          <w:rFonts w:ascii="Garamond" w:hAnsi="Garamond" w:cs="Arial"/>
          <w:szCs w:val="22"/>
        </w:rPr>
        <w:t>.</w:t>
      </w:r>
    </w:p>
    <w:p w14:paraId="01897DCB" w14:textId="3CADD95D"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3.4.2 – CRITÉRIO DE DESEMPATE</w:t>
      </w:r>
    </w:p>
    <w:p w14:paraId="12AB878D" w14:textId="085D33ED"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2</w:t>
      </w:r>
      <w:r w:rsidRPr="00515A90">
        <w:rPr>
          <w:rFonts w:ascii="Garamond" w:hAnsi="Garamond"/>
          <w:szCs w:val="22"/>
        </w:rPr>
        <w:t xml:space="preserve">.a </w:t>
      </w:r>
      <w:r w:rsidR="0099478E" w:rsidRPr="00515A90">
        <w:rPr>
          <w:rFonts w:ascii="Garamond" w:hAnsi="Garamond"/>
          <w:szCs w:val="22"/>
        </w:rPr>
        <w:t>Em caso de empate entre duas ou mais propostas, serão utilizados os critérios de desempate previstos no art. 60 da Lei nº 14.133, de 2021.</w:t>
      </w:r>
    </w:p>
    <w:p w14:paraId="597BE58B" w14:textId="47F27E18" w:rsidR="00AA1589"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 xml:space="preserve">b </w:t>
      </w:r>
      <w:r w:rsidR="0099478E" w:rsidRPr="00515A90">
        <w:rPr>
          <w:rFonts w:ascii="Garamond" w:hAnsi="Garamond"/>
          <w:szCs w:val="22"/>
        </w:rPr>
        <w:t xml:space="preserve">Havendo Micro/Pequenas Empresas/MEI´s e demais enquadradas nesta condição no caso de desempate deverão </w:t>
      </w:r>
      <w:r w:rsidR="00C52B50" w:rsidRPr="00C52B50">
        <w:rPr>
          <w:rFonts w:ascii="Garamond" w:hAnsi="Garamond"/>
          <w:szCs w:val="22"/>
        </w:rPr>
        <w:t>será identificado pelo sistema os valores ofertados pelas empresas ME, EPP e MEI, o qual procederá à comparação com os valores da primeira colocada, se esta for empresa de maior porte, assim como das demais classificadas, conforme disposto nos arts. 44 e 45 da Lei Complementar Federal n.º 123 de 2006.</w:t>
      </w:r>
    </w:p>
    <w:p w14:paraId="79B138A7" w14:textId="2D539757" w:rsidR="00C52B50" w:rsidRP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.1</w:t>
      </w:r>
      <w:r w:rsidRPr="00515A90">
        <w:rPr>
          <w:rFonts w:ascii="Garamond" w:hAnsi="Garamond"/>
          <w:szCs w:val="22"/>
        </w:rPr>
        <w:t xml:space="preserve"> </w:t>
      </w:r>
      <w:r w:rsidRPr="00C52B50">
        <w:rPr>
          <w:rFonts w:ascii="Garamond" w:hAnsi="Garamond"/>
          <w:szCs w:val="22"/>
        </w:rPr>
        <w:t>As propostas de microempresas, empresas de pequeno porte e microempreendedores individuais que se encontrarem na faixa de até 5% (cinco por cento) acima da melhor proposta ou melhor lance serão consideradas empatadas com a primeira colocada.</w:t>
      </w:r>
    </w:p>
    <w:p w14:paraId="1ED75249" w14:textId="1C39493F" w:rsidR="00C52B50" w:rsidRPr="00C52B50" w:rsidRDefault="00C52B50" w:rsidP="00C52B50">
      <w:pPr>
        <w:spacing w:before="120" w:after="120" w:line="360" w:lineRule="auto"/>
        <w:ind w:firstLine="426"/>
        <w:rPr>
          <w:rFonts w:ascii="Garamond" w:hAnsi="Garamond"/>
          <w:szCs w:val="22"/>
        </w:rPr>
      </w:pPr>
      <w:r w:rsidRPr="00C52B50">
        <w:rPr>
          <w:rFonts w:ascii="Garamond" w:hAnsi="Garamond"/>
          <w:szCs w:val="22"/>
        </w:rPr>
        <w:t xml:space="preserve"> </w:t>
      </w: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.2</w:t>
      </w:r>
      <w:r w:rsidRPr="00515A90">
        <w:rPr>
          <w:rFonts w:ascii="Garamond" w:hAnsi="Garamond"/>
          <w:szCs w:val="22"/>
        </w:rPr>
        <w:t xml:space="preserve"> </w:t>
      </w:r>
      <w:r w:rsidRPr="00C52B50">
        <w:rPr>
          <w:rFonts w:ascii="Garamond" w:hAnsi="Garamond"/>
          <w:szCs w:val="22"/>
        </w:rPr>
        <w:t>A ME, EPP ou MEI mais bem classificada, segundo o item anterior, terá o direito de encaminhar uma última oferta para desempate, obrigatoriamente em valor inferior ao da primeira colocada, no prazo decadencial de 5 (cinco) minutos, contados pelo sistema após a comunicação automática.</w:t>
      </w:r>
    </w:p>
    <w:p w14:paraId="457C787C" w14:textId="62757CB5" w:rsidR="00C52B50" w:rsidRP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.3</w:t>
      </w:r>
      <w:r w:rsidRPr="00515A90">
        <w:rPr>
          <w:rFonts w:ascii="Garamond" w:hAnsi="Garamond"/>
          <w:szCs w:val="22"/>
        </w:rPr>
        <w:t xml:space="preserve"> </w:t>
      </w:r>
      <w:r w:rsidRPr="00C52B50">
        <w:rPr>
          <w:rFonts w:ascii="Garamond" w:hAnsi="Garamond"/>
          <w:szCs w:val="22"/>
        </w:rPr>
        <w:t xml:space="preserve">Caso a microempresa, a empresa de pequeno porte ou </w:t>
      </w:r>
      <w:proofErr w:type="spellStart"/>
      <w:r w:rsidRPr="00C52B50">
        <w:rPr>
          <w:rFonts w:ascii="Garamond" w:hAnsi="Garamond"/>
          <w:szCs w:val="22"/>
        </w:rPr>
        <w:t>o</w:t>
      </w:r>
      <w:proofErr w:type="spellEnd"/>
      <w:r w:rsidRPr="00C52B50">
        <w:rPr>
          <w:rFonts w:ascii="Garamond" w:hAnsi="Garamond"/>
          <w:szCs w:val="22"/>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6819501E" w14:textId="7B9F2DE1" w:rsid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.4</w:t>
      </w:r>
      <w:r w:rsidRPr="00515A90">
        <w:rPr>
          <w:rFonts w:ascii="Garamond" w:hAnsi="Garamond"/>
          <w:szCs w:val="22"/>
        </w:rPr>
        <w:t xml:space="preserve"> </w:t>
      </w:r>
      <w:r w:rsidRPr="00C52B50">
        <w:rPr>
          <w:rFonts w:ascii="Garamond" w:hAnsi="Garamond"/>
          <w:szCs w:val="22"/>
        </w:rPr>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B2D7356" w14:textId="56EEB31F" w:rsidR="0099478E" w:rsidRPr="00515A90" w:rsidRDefault="00AA1589" w:rsidP="00AA49E6">
      <w:pPr>
        <w:spacing w:before="120" w:after="120" w:line="360" w:lineRule="auto"/>
        <w:rPr>
          <w:rFonts w:ascii="Garamond" w:hAnsi="Garamond"/>
          <w:szCs w:val="22"/>
        </w:rPr>
      </w:pPr>
      <w:r w:rsidRPr="00515A90">
        <w:rPr>
          <w:rFonts w:ascii="Garamond" w:hAnsi="Garamond" w:cs="Arial"/>
          <w:b/>
          <w:szCs w:val="22"/>
        </w:rPr>
        <w:lastRenderedPageBreak/>
        <w:t>3.4.</w:t>
      </w:r>
      <w:r w:rsidRPr="00515A90">
        <w:rPr>
          <w:rFonts w:ascii="Garamond" w:hAnsi="Garamond"/>
          <w:b/>
          <w:szCs w:val="22"/>
        </w:rPr>
        <w:t xml:space="preserve">2 </w:t>
      </w:r>
      <w:r w:rsidR="007742A9" w:rsidRPr="00515A90">
        <w:rPr>
          <w:rFonts w:ascii="Garamond" w:hAnsi="Garamond"/>
          <w:szCs w:val="22"/>
        </w:rPr>
        <w:t xml:space="preserve">c </w:t>
      </w:r>
      <w:r w:rsidR="007742A9">
        <w:rPr>
          <w:rFonts w:ascii="Garamond" w:hAnsi="Garamond"/>
          <w:szCs w:val="22"/>
        </w:rPr>
        <w:t>E</w:t>
      </w:r>
      <w:r w:rsidR="007742A9" w:rsidRPr="00515A90">
        <w:rPr>
          <w:rFonts w:ascii="Garamond" w:hAnsi="Garamond"/>
          <w:szCs w:val="22"/>
        </w:rPr>
        <w:t>mpatadas</w:t>
      </w:r>
      <w:r w:rsidR="0099478E" w:rsidRPr="00515A90">
        <w:rPr>
          <w:rFonts w:ascii="Garamond" w:hAnsi="Garamond"/>
          <w:szCs w:val="22"/>
        </w:rPr>
        <w:t xml:space="preserve"> as propostas iniciais e não havendo o envio de lances após o início da fase competitiva, aplicam-se os critérios de desempate de que trata os itens acima.</w:t>
      </w:r>
    </w:p>
    <w:p w14:paraId="0CF8D701" w14:textId="77777777"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 xml:space="preserve">3.4.3 </w:t>
      </w:r>
      <w:r w:rsidRPr="00515A90">
        <w:rPr>
          <w:rFonts w:ascii="Garamond" w:hAnsi="Garamond"/>
          <w:szCs w:val="22"/>
        </w:rPr>
        <w:t xml:space="preserve">– </w:t>
      </w:r>
      <w:r w:rsidRPr="00515A90">
        <w:rPr>
          <w:rFonts w:ascii="Garamond" w:hAnsi="Garamond"/>
          <w:b/>
          <w:szCs w:val="22"/>
        </w:rPr>
        <w:t>NEGOCIAÇÃO DA PROPOSTA</w:t>
      </w:r>
    </w:p>
    <w:p w14:paraId="415CF032" w14:textId="294C1A52"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3.4.3</w:t>
      </w:r>
      <w:r w:rsidRPr="00515A90">
        <w:rPr>
          <w:rFonts w:ascii="Garamond" w:hAnsi="Garamond"/>
          <w:szCs w:val="22"/>
        </w:rPr>
        <w:t xml:space="preserve">.a </w:t>
      </w:r>
      <w:r w:rsidR="005810EE" w:rsidRPr="00515A90">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515A90">
        <w:rPr>
          <w:rFonts w:ascii="Garamond" w:hAnsi="Garamond"/>
          <w:szCs w:val="22"/>
        </w:rPr>
        <w:t xml:space="preserve">. </w:t>
      </w:r>
    </w:p>
    <w:p w14:paraId="2577814D" w14:textId="09C996F2"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3.4.3</w:t>
      </w:r>
      <w:r w:rsidRPr="00515A90">
        <w:rPr>
          <w:rFonts w:ascii="Garamond" w:hAnsi="Garamond"/>
          <w:szCs w:val="22"/>
        </w:rPr>
        <w:t xml:space="preserve">.b </w:t>
      </w:r>
      <w:r w:rsidR="005810EE" w:rsidRPr="00515A90">
        <w:rPr>
          <w:rFonts w:ascii="Garamond" w:hAnsi="Garamond"/>
          <w:szCs w:val="22"/>
        </w:rPr>
        <w:t xml:space="preserve">considera-se </w:t>
      </w:r>
      <w:proofErr w:type="spellStart"/>
      <w:r w:rsidR="005810EE" w:rsidRPr="00515A90">
        <w:rPr>
          <w:rFonts w:ascii="Garamond" w:hAnsi="Garamond"/>
          <w:szCs w:val="22"/>
        </w:rPr>
        <w:t>provisóriamente</w:t>
      </w:r>
      <w:proofErr w:type="spellEnd"/>
      <w:r w:rsidR="005810EE" w:rsidRPr="00515A90">
        <w:rPr>
          <w:rFonts w:ascii="Garamond" w:hAnsi="Garamond"/>
          <w:szCs w:val="22"/>
        </w:rPr>
        <w:t xml:space="preserve"> vencedor, ou seja, (detentor da melhor oferta apontado pelo sistema/plataforma eletrônica), sendo àquela que apresentou a melhor proposta, ou seja, na fase de lances apresentou o menor preço ou a depender o caso, maior oferta.</w:t>
      </w:r>
      <w:r w:rsidRPr="00515A90">
        <w:rPr>
          <w:rFonts w:ascii="Garamond" w:hAnsi="Garamond"/>
          <w:szCs w:val="22"/>
        </w:rPr>
        <w:t xml:space="preserve"> </w:t>
      </w:r>
    </w:p>
    <w:p w14:paraId="04FEE041" w14:textId="77777777" w:rsidR="00F21118" w:rsidRPr="00515A90" w:rsidRDefault="00AA1589" w:rsidP="00AA49E6">
      <w:pPr>
        <w:spacing w:before="120" w:after="120" w:line="360" w:lineRule="auto"/>
        <w:rPr>
          <w:rFonts w:ascii="Garamond" w:hAnsi="Garamond"/>
          <w:szCs w:val="22"/>
        </w:rPr>
      </w:pPr>
      <w:r w:rsidRPr="00515A90">
        <w:rPr>
          <w:rFonts w:ascii="Garamond" w:hAnsi="Garamond" w:cs="Arial"/>
          <w:b/>
          <w:szCs w:val="22"/>
        </w:rPr>
        <w:t>3.4.3</w:t>
      </w:r>
      <w:r w:rsidRPr="00515A90">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515A90">
        <w:rPr>
          <w:rFonts w:ascii="Garamond" w:hAnsi="Garamond"/>
          <w:szCs w:val="22"/>
        </w:rPr>
        <w:t>.</w:t>
      </w:r>
    </w:p>
    <w:p w14:paraId="7DF6F6F9" w14:textId="4BABC79E" w:rsidR="00F21118" w:rsidRPr="00515A90" w:rsidRDefault="00F21118" w:rsidP="00AA49E6">
      <w:pPr>
        <w:spacing w:before="120" w:after="120" w:line="360" w:lineRule="auto"/>
        <w:rPr>
          <w:rFonts w:ascii="Garamond" w:hAnsi="Garamond"/>
          <w:szCs w:val="22"/>
        </w:rPr>
      </w:pPr>
      <w:r w:rsidRPr="00515A90">
        <w:rPr>
          <w:rFonts w:ascii="Garamond" w:hAnsi="Garamond"/>
          <w:b/>
          <w:bCs/>
          <w:szCs w:val="22"/>
        </w:rPr>
        <w:t>3.4.3.</w:t>
      </w:r>
      <w:r w:rsidRPr="00515A90">
        <w:rPr>
          <w:rFonts w:ascii="Garamond" w:hAnsi="Garamond"/>
          <w:szCs w:val="22"/>
        </w:rPr>
        <w:t>d</w:t>
      </w:r>
      <w:r w:rsidR="00C70F03" w:rsidRPr="00515A90">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14:paraId="1B683AB8" w14:textId="793CECAB" w:rsidR="00C70F03" w:rsidRPr="00515A90" w:rsidRDefault="00C70F03" w:rsidP="00AA49E6">
      <w:pPr>
        <w:spacing w:before="120" w:after="120" w:line="360" w:lineRule="auto"/>
        <w:rPr>
          <w:rFonts w:ascii="Garamond" w:hAnsi="Garamond"/>
          <w:szCs w:val="22"/>
        </w:rPr>
      </w:pPr>
      <w:r w:rsidRPr="00515A90">
        <w:rPr>
          <w:rFonts w:ascii="Garamond" w:hAnsi="Garamond"/>
          <w:b/>
          <w:bCs/>
          <w:szCs w:val="22"/>
        </w:rPr>
        <w:t>3.4.3.</w:t>
      </w:r>
      <w:r w:rsidRPr="00515A90">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14:paraId="386ADFCC" w14:textId="0840FEC8" w:rsidR="00F21118" w:rsidRPr="00515A90" w:rsidRDefault="00C70F03" w:rsidP="00AA49E6">
      <w:pPr>
        <w:spacing w:before="120" w:after="120" w:line="360" w:lineRule="auto"/>
        <w:rPr>
          <w:rFonts w:ascii="Garamond" w:hAnsi="Garamond"/>
          <w:szCs w:val="22"/>
        </w:rPr>
      </w:pPr>
      <w:r w:rsidRPr="00515A90">
        <w:rPr>
          <w:rFonts w:ascii="Garamond" w:hAnsi="Garamond"/>
          <w:b/>
          <w:bCs/>
          <w:szCs w:val="22"/>
        </w:rPr>
        <w:t>3.4.3.</w:t>
      </w:r>
      <w:r w:rsidRPr="00515A90">
        <w:rPr>
          <w:rFonts w:ascii="Garamond" w:hAnsi="Garamond"/>
          <w:szCs w:val="22"/>
        </w:rPr>
        <w:t>f Concluída a negociação, se houver, o resultado será registrado na ata da sessão pública, devendo esta ser anexada aos autos do processo de contratação</w:t>
      </w:r>
      <w:r w:rsidR="008D70B3" w:rsidRPr="00515A90">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14:paraId="7C9F7EB0" w14:textId="0C7AA839"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 xml:space="preserve">3.4.3.g </w:t>
      </w:r>
      <w:r w:rsidRPr="00515A90">
        <w:rPr>
          <w:rFonts w:ascii="Garamond" w:hAnsi="Garamond"/>
          <w:szCs w:val="22"/>
        </w:rPr>
        <w:t>Quando o proponente primeiro classificado provisoriamente vencedor não anexar proposta, o mesmo será desclassificado, devendo ser consultados as propostas remanescentes.</w:t>
      </w:r>
    </w:p>
    <w:p w14:paraId="6C899D44" w14:textId="68D640F0"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3.4.3.h</w:t>
      </w:r>
      <w:r w:rsidRPr="00515A90">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da sistema/plataforma.</w:t>
      </w:r>
    </w:p>
    <w:p w14:paraId="57C56A32" w14:textId="5E692EB1"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3.4.3.i</w:t>
      </w:r>
      <w:r w:rsidRPr="00515A90">
        <w:rPr>
          <w:rFonts w:ascii="Garamond" w:hAnsi="Garamond"/>
          <w:szCs w:val="22"/>
        </w:rPr>
        <w:t xml:space="preserve"> Erros no preenchimento do item/lote/planilha ou na proposta não constituem motivo para a desclassificação. Havendo erros sanáveis, poderá ser ajustada pelo fornecedor, no prazo de 01 (um) dia útil, desde que não haja majoração do preço ou no caso de percentual deverá prevalecer sempre maior conforme o julgamento da licitação.</w:t>
      </w:r>
    </w:p>
    <w:p w14:paraId="49683FD9" w14:textId="07C94443"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lastRenderedPageBreak/>
        <w:t>3.4.3.j</w:t>
      </w:r>
      <w:r w:rsidRPr="00515A90">
        <w:rPr>
          <w:rFonts w:ascii="Garamond" w:hAnsi="Garamond"/>
          <w:szCs w:val="22"/>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14:paraId="70369D82" w14:textId="77777777"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4 – JULGAMENTO DA PROPOSTA</w:t>
      </w:r>
    </w:p>
    <w:p w14:paraId="6A2D7800" w14:textId="77777777" w:rsidR="004C449B"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4</w:t>
      </w:r>
      <w:r w:rsidRPr="00515A90">
        <w:rPr>
          <w:rFonts w:ascii="Garamond" w:hAnsi="Garamond"/>
          <w:szCs w:val="22"/>
        </w:rPr>
        <w:t xml:space="preserve">.a </w:t>
      </w:r>
      <w:r w:rsidR="004C449B" w:rsidRPr="00515A90">
        <w:rPr>
          <w:rFonts w:ascii="Garamond" w:hAnsi="Garamond"/>
          <w:szCs w:val="22"/>
        </w:rPr>
        <w:t>a - a proposta no item ou lote conforme o critério de julgamento adotado, que estiver em desconformidade com as descrições deste Edital que dificultem seu julgamento, e, conter vícios insanáveis;</w:t>
      </w:r>
    </w:p>
    <w:p w14:paraId="6D617B81" w14:textId="77777777" w:rsidR="004C449B" w:rsidRPr="00515A90" w:rsidRDefault="004C449B" w:rsidP="00AA49E6">
      <w:pPr>
        <w:spacing w:before="120" w:after="120" w:line="360" w:lineRule="auto"/>
        <w:rPr>
          <w:rFonts w:ascii="Garamond" w:hAnsi="Garamond"/>
          <w:szCs w:val="22"/>
        </w:rPr>
      </w:pPr>
      <w:r w:rsidRPr="00515A90">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14:paraId="417F9247" w14:textId="77777777" w:rsidR="00945DF2" w:rsidRPr="00515A90" w:rsidRDefault="004C449B" w:rsidP="00AA49E6">
      <w:pPr>
        <w:spacing w:before="120" w:after="120" w:line="360" w:lineRule="auto"/>
        <w:rPr>
          <w:rFonts w:ascii="Garamond" w:hAnsi="Garamond"/>
          <w:szCs w:val="22"/>
        </w:rPr>
      </w:pPr>
      <w:r w:rsidRPr="00515A90">
        <w:rPr>
          <w:rFonts w:ascii="Garamond" w:hAnsi="Garamond"/>
          <w:szCs w:val="22"/>
        </w:rPr>
        <w:t xml:space="preserve">c - quando apresentar preço ou percentual </w:t>
      </w:r>
      <w:proofErr w:type="spellStart"/>
      <w:r w:rsidRPr="00515A90">
        <w:rPr>
          <w:rFonts w:ascii="Garamond" w:hAnsi="Garamond"/>
          <w:szCs w:val="22"/>
        </w:rPr>
        <w:t>manifestavelmente</w:t>
      </w:r>
      <w:proofErr w:type="spellEnd"/>
      <w:r w:rsidRPr="00515A90">
        <w:rPr>
          <w:rFonts w:ascii="Garamond" w:hAnsi="Garamond"/>
          <w:szCs w:val="22"/>
        </w:rPr>
        <w:t xml:space="preserve"> </w:t>
      </w:r>
      <w:proofErr w:type="spellStart"/>
      <w:r w:rsidRPr="00515A90">
        <w:rPr>
          <w:rFonts w:ascii="Garamond" w:hAnsi="Garamond"/>
          <w:szCs w:val="22"/>
        </w:rPr>
        <w:t>inexequivel</w:t>
      </w:r>
      <w:proofErr w:type="spellEnd"/>
      <w:r w:rsidRPr="00515A90">
        <w:rPr>
          <w:rFonts w:ascii="Garamond" w:hAnsi="Garamond"/>
          <w:szCs w:val="22"/>
        </w:rPr>
        <w:t xml:space="preserve"> pós diligência;</w:t>
      </w:r>
    </w:p>
    <w:p w14:paraId="4FCBE618" w14:textId="0E006DC3" w:rsidR="004C449B" w:rsidRPr="00515A90" w:rsidRDefault="004C449B" w:rsidP="00AA49E6">
      <w:pPr>
        <w:spacing w:before="120" w:after="120" w:line="360" w:lineRule="auto"/>
        <w:rPr>
          <w:rFonts w:ascii="Garamond" w:hAnsi="Garamond"/>
          <w:szCs w:val="22"/>
        </w:rPr>
      </w:pPr>
      <w:r w:rsidRPr="00515A90">
        <w:rPr>
          <w:rFonts w:ascii="Garamond" w:hAnsi="Garamond"/>
          <w:szCs w:val="22"/>
        </w:rPr>
        <w:t xml:space="preserve">d - por desistência da proposta pelo licitante, desde que justificada, podendo </w:t>
      </w:r>
      <w:r w:rsidR="00957EF4" w:rsidRPr="00515A90">
        <w:rPr>
          <w:rFonts w:ascii="Garamond" w:hAnsi="Garamond"/>
          <w:szCs w:val="22"/>
        </w:rPr>
        <w:t>acarretar</w:t>
      </w:r>
      <w:r w:rsidRPr="00515A90">
        <w:rPr>
          <w:rFonts w:ascii="Garamond" w:hAnsi="Garamond"/>
          <w:szCs w:val="22"/>
        </w:rPr>
        <w:t xml:space="preserve"> sanção/penalidades nos termos deste edital e da Lei 14.133/2021, conforme o caso;</w:t>
      </w:r>
    </w:p>
    <w:p w14:paraId="5C4705A7" w14:textId="3AB917E5" w:rsidR="004C449B" w:rsidRPr="00515A90" w:rsidRDefault="004C449B" w:rsidP="00AA49E6">
      <w:pPr>
        <w:spacing w:before="120" w:after="120" w:line="360" w:lineRule="auto"/>
        <w:rPr>
          <w:rFonts w:ascii="Garamond" w:hAnsi="Garamond"/>
          <w:szCs w:val="22"/>
        </w:rPr>
      </w:pPr>
      <w:r w:rsidRPr="00515A90">
        <w:rPr>
          <w:rFonts w:ascii="Garamond" w:hAnsi="Garamond"/>
          <w:szCs w:val="22"/>
        </w:rPr>
        <w:t xml:space="preserve">e - </w:t>
      </w:r>
      <w:r w:rsidR="00957EF4" w:rsidRPr="00515A90">
        <w:rPr>
          <w:rFonts w:ascii="Garamond" w:hAnsi="Garamond"/>
          <w:szCs w:val="22"/>
        </w:rPr>
        <w:t>Quando</w:t>
      </w:r>
      <w:r w:rsidRPr="00515A90">
        <w:rPr>
          <w:rFonts w:ascii="Garamond" w:hAnsi="Garamond"/>
          <w:szCs w:val="22"/>
        </w:rPr>
        <w:t xml:space="preserve"> houver identificação do licitante;</w:t>
      </w:r>
    </w:p>
    <w:p w14:paraId="2BB0B6D4" w14:textId="77777777" w:rsidR="004C449B" w:rsidRPr="00515A90" w:rsidRDefault="004C449B" w:rsidP="00AA49E6">
      <w:pPr>
        <w:spacing w:before="120" w:after="120" w:line="360" w:lineRule="auto"/>
        <w:rPr>
          <w:rFonts w:ascii="Garamond" w:hAnsi="Garamond"/>
          <w:szCs w:val="22"/>
        </w:rPr>
      </w:pPr>
      <w:r w:rsidRPr="00515A90">
        <w:rPr>
          <w:rFonts w:ascii="Garamond" w:hAnsi="Garamond"/>
          <w:szCs w:val="22"/>
        </w:rPr>
        <w:t>f - a desclassificação será registrada no sistema, com acompanhamento em tempo real por todos os participantes quando estes, permanecerem até o final da sessão pública;</w:t>
      </w:r>
    </w:p>
    <w:p w14:paraId="0B9E818A" w14:textId="77777777" w:rsidR="004C449B" w:rsidRPr="00515A90" w:rsidRDefault="004C449B" w:rsidP="00AA49E6">
      <w:pPr>
        <w:spacing w:before="120" w:after="120" w:line="360" w:lineRule="auto"/>
        <w:rPr>
          <w:rFonts w:ascii="Garamond" w:hAnsi="Garamond"/>
          <w:szCs w:val="22"/>
        </w:rPr>
      </w:pPr>
      <w:r w:rsidRPr="00515A90">
        <w:rPr>
          <w:rFonts w:ascii="Garamond" w:hAnsi="Garamond"/>
          <w:szCs w:val="22"/>
        </w:rPr>
        <w:t>g - a não desclassificação da proposta não impede o seu julgamento definitivo em sentido contrário, levado a efeito na fase de aceitação.</w:t>
      </w:r>
    </w:p>
    <w:p w14:paraId="5243F7FA" w14:textId="71EE47F3" w:rsidR="004C449B" w:rsidRPr="00380255" w:rsidRDefault="00945DF2" w:rsidP="00AA49E6">
      <w:pPr>
        <w:spacing w:before="120" w:after="120" w:line="360" w:lineRule="auto"/>
        <w:rPr>
          <w:rFonts w:ascii="Garamond" w:hAnsi="Garamond"/>
          <w:b/>
          <w:bCs/>
          <w:szCs w:val="22"/>
        </w:rPr>
      </w:pPr>
      <w:r w:rsidRPr="00380255">
        <w:rPr>
          <w:rFonts w:ascii="Garamond" w:hAnsi="Garamond"/>
          <w:b/>
          <w:bCs/>
          <w:szCs w:val="22"/>
        </w:rPr>
        <w:t>3</w:t>
      </w:r>
      <w:r w:rsidR="004C449B" w:rsidRPr="00380255">
        <w:rPr>
          <w:rFonts w:ascii="Garamond" w:hAnsi="Garamond"/>
          <w:b/>
          <w:bCs/>
          <w:szCs w:val="22"/>
        </w:rPr>
        <w:t>.</w:t>
      </w:r>
      <w:r w:rsidRPr="00380255">
        <w:rPr>
          <w:rFonts w:ascii="Garamond" w:hAnsi="Garamond"/>
          <w:b/>
          <w:bCs/>
          <w:szCs w:val="22"/>
        </w:rPr>
        <w:t>4.5</w:t>
      </w:r>
      <w:r w:rsidR="004C449B" w:rsidRPr="00380255">
        <w:rPr>
          <w:rFonts w:ascii="Garamond" w:hAnsi="Garamond"/>
          <w:b/>
          <w:bCs/>
          <w:szCs w:val="22"/>
        </w:rPr>
        <w:tab/>
        <w:t>– DA INEXEQUIBILIDADE DA PROPOSTA</w:t>
      </w:r>
    </w:p>
    <w:p w14:paraId="05665D25" w14:textId="5281D298"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.1</w:t>
      </w:r>
      <w:r w:rsidR="004C449B" w:rsidRPr="00380255">
        <w:rPr>
          <w:rFonts w:ascii="Garamond" w:hAnsi="Garamond"/>
          <w:szCs w:val="22"/>
        </w:rPr>
        <w:tab/>
        <w:t>- No caso de bens ou serviços em geral, é indício de inexequibilidade das propostas valores inferiores a 75% (setenta e cinco por cento) do valor orçado pela Administração.</w:t>
      </w:r>
    </w:p>
    <w:p w14:paraId="570FCAEF" w14:textId="698039DC"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.2</w:t>
      </w:r>
      <w:r w:rsidR="004C449B" w:rsidRPr="00380255">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14:paraId="6E9A874C" w14:textId="3F530475"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.3</w:t>
      </w:r>
      <w:r w:rsidR="004C449B" w:rsidRPr="00380255">
        <w:rPr>
          <w:rFonts w:ascii="Garamond" w:hAnsi="Garamond"/>
          <w:szCs w:val="22"/>
        </w:rPr>
        <w:tab/>
        <w:t xml:space="preserve">- A inexequibilidade, na hipótese de que trata o item </w:t>
      </w:r>
      <w:r w:rsidR="000B635A" w:rsidRPr="00380255">
        <w:rPr>
          <w:rFonts w:ascii="Garamond" w:hAnsi="Garamond"/>
          <w:szCs w:val="22"/>
        </w:rPr>
        <w:t>3</w:t>
      </w:r>
      <w:r w:rsidR="004C449B" w:rsidRPr="00380255">
        <w:rPr>
          <w:rFonts w:ascii="Garamond" w:hAnsi="Garamond"/>
          <w:szCs w:val="22"/>
        </w:rPr>
        <w:t>.4</w:t>
      </w:r>
      <w:r w:rsidR="000B635A" w:rsidRPr="00380255">
        <w:rPr>
          <w:rFonts w:ascii="Garamond" w:hAnsi="Garamond"/>
          <w:szCs w:val="22"/>
        </w:rPr>
        <w:t>.5</w:t>
      </w:r>
      <w:r w:rsidR="004C449B" w:rsidRPr="00380255">
        <w:rPr>
          <w:rFonts w:ascii="Garamond" w:hAnsi="Garamond"/>
          <w:szCs w:val="22"/>
        </w:rPr>
        <w:t>, só será considerada após diligência do pregoeiro, agente de contratação ou da comissão de contratação, quando o substituir, que comprove:</w:t>
      </w:r>
    </w:p>
    <w:p w14:paraId="39456A3E" w14:textId="77777777" w:rsidR="004C449B" w:rsidRPr="00380255" w:rsidRDefault="004C449B" w:rsidP="00AA49E6">
      <w:pPr>
        <w:spacing w:before="120" w:after="120" w:line="360" w:lineRule="auto"/>
        <w:ind w:firstLine="567"/>
        <w:rPr>
          <w:rFonts w:ascii="Garamond" w:hAnsi="Garamond"/>
          <w:szCs w:val="22"/>
        </w:rPr>
      </w:pPr>
      <w:r w:rsidRPr="00380255">
        <w:rPr>
          <w:rFonts w:ascii="Garamond" w:hAnsi="Garamond"/>
          <w:szCs w:val="22"/>
        </w:rPr>
        <w:t>a - que o custo do licitante ultrapassa o valor da proposta; e,</w:t>
      </w:r>
    </w:p>
    <w:p w14:paraId="37099B46" w14:textId="77777777" w:rsidR="004C449B" w:rsidRPr="00380255" w:rsidRDefault="004C449B" w:rsidP="00AA49E6">
      <w:pPr>
        <w:spacing w:before="120" w:after="120" w:line="360" w:lineRule="auto"/>
        <w:ind w:firstLine="567"/>
        <w:rPr>
          <w:rFonts w:ascii="Garamond" w:hAnsi="Garamond"/>
          <w:szCs w:val="22"/>
        </w:rPr>
      </w:pPr>
      <w:r w:rsidRPr="00380255">
        <w:rPr>
          <w:rFonts w:ascii="Garamond" w:hAnsi="Garamond"/>
          <w:szCs w:val="22"/>
        </w:rPr>
        <w:t>b - inexistirem custos de oportunidade capazes de justificar o vulto da oferta.</w:t>
      </w:r>
    </w:p>
    <w:p w14:paraId="5BE89D13" w14:textId="2459679B"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4</w:t>
      </w:r>
      <w:r w:rsidR="004C449B" w:rsidRPr="00380255">
        <w:rPr>
          <w:rFonts w:ascii="Garamond" w:hAnsi="Garamond"/>
          <w:szCs w:val="22"/>
        </w:rPr>
        <w:tab/>
        <w:t>-Quando da assinatura do contrato, este órgão público, poderá exigir garantia de até 5%, do licitante cujo o valor do item ou lote ou a totalidade de sua proposta for em 75% (setenta e cinco por cento) do valor orçado pela Administração.</w:t>
      </w:r>
    </w:p>
    <w:p w14:paraId="4E480903" w14:textId="2AF6E379" w:rsidR="004C449B" w:rsidRPr="00380255" w:rsidRDefault="00945DF2" w:rsidP="00AA49E6">
      <w:pPr>
        <w:spacing w:before="120" w:after="120" w:line="360" w:lineRule="auto"/>
        <w:rPr>
          <w:rFonts w:ascii="Garamond" w:hAnsi="Garamond"/>
          <w:b/>
          <w:bCs/>
          <w:szCs w:val="22"/>
        </w:rPr>
      </w:pPr>
      <w:bookmarkStart w:id="2" w:name="_Hlk163823209"/>
      <w:r w:rsidRPr="00380255">
        <w:rPr>
          <w:rFonts w:ascii="Garamond" w:hAnsi="Garamond"/>
          <w:b/>
          <w:bCs/>
          <w:szCs w:val="22"/>
        </w:rPr>
        <w:t>3.4.</w:t>
      </w:r>
      <w:bookmarkEnd w:id="2"/>
      <w:r w:rsidRPr="00380255">
        <w:rPr>
          <w:rFonts w:ascii="Garamond" w:hAnsi="Garamond"/>
          <w:b/>
          <w:bCs/>
          <w:szCs w:val="22"/>
        </w:rPr>
        <w:t>6</w:t>
      </w:r>
      <w:r w:rsidR="004C449B" w:rsidRPr="00380255">
        <w:rPr>
          <w:rFonts w:ascii="Garamond" w:hAnsi="Garamond"/>
          <w:b/>
          <w:bCs/>
          <w:szCs w:val="22"/>
        </w:rPr>
        <w:tab/>
        <w:t>– DO ENCERRAMENTO DA FASE DE JULGAMENTO</w:t>
      </w:r>
    </w:p>
    <w:p w14:paraId="5A8ED09C" w14:textId="1D0852E8" w:rsidR="004C449B" w:rsidRPr="00515A90" w:rsidRDefault="006612A2" w:rsidP="00AA49E6">
      <w:pPr>
        <w:spacing w:before="120" w:after="120" w:line="360" w:lineRule="auto"/>
        <w:rPr>
          <w:rFonts w:ascii="Garamond" w:hAnsi="Garamond"/>
          <w:szCs w:val="22"/>
        </w:rPr>
      </w:pPr>
      <w:r w:rsidRPr="00380255">
        <w:rPr>
          <w:rFonts w:ascii="Garamond" w:hAnsi="Garamond"/>
          <w:szCs w:val="22"/>
        </w:rPr>
        <w:lastRenderedPageBreak/>
        <w:t>3.4.6.</w:t>
      </w:r>
      <w:r w:rsidR="004C449B" w:rsidRPr="00380255">
        <w:rPr>
          <w:rFonts w:ascii="Garamond" w:hAnsi="Garamond"/>
          <w:szCs w:val="22"/>
        </w:rPr>
        <w:t>1</w:t>
      </w:r>
      <w:r w:rsidR="004C449B" w:rsidRPr="00380255">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14:paraId="54642AD5" w14:textId="2622442F" w:rsidR="00AA1589" w:rsidRPr="00515A90" w:rsidRDefault="00AA1589" w:rsidP="00AA49E6">
      <w:pPr>
        <w:spacing w:before="120" w:after="120" w:line="360" w:lineRule="auto"/>
        <w:rPr>
          <w:rFonts w:ascii="Garamond" w:hAnsi="Garamond"/>
          <w:b/>
          <w:szCs w:val="22"/>
        </w:rPr>
      </w:pPr>
      <w:r w:rsidRPr="00515A90">
        <w:rPr>
          <w:rFonts w:ascii="Garamond" w:hAnsi="Garamond"/>
          <w:b/>
          <w:szCs w:val="22"/>
        </w:rPr>
        <w:t>3.5 DESCONEXÃO DO SISTEMA NA ETAPA DE LANCES</w:t>
      </w:r>
    </w:p>
    <w:p w14:paraId="21CC13F5" w14:textId="77777777" w:rsidR="00AA1589" w:rsidRPr="00515A90" w:rsidRDefault="00AA1589" w:rsidP="00AA49E6">
      <w:pPr>
        <w:spacing w:before="120" w:after="120" w:line="360" w:lineRule="auto"/>
        <w:rPr>
          <w:rFonts w:ascii="Garamond" w:hAnsi="Garamond"/>
          <w:szCs w:val="22"/>
        </w:rPr>
      </w:pPr>
      <w:r w:rsidRPr="00515A90">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14:paraId="2D266B08"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3.5.1 O Pregoeiro, quando possível, dará continuidade à sua atuação no certame, sem prejuízo dos atos realizados.</w:t>
      </w:r>
    </w:p>
    <w:p w14:paraId="35E4E142"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3.5.2 Quando a desconexão persistir por tempo superior a 10 (dez) minutos, a sessão pública será suspensa e reiniciada somente decorridas vinte e quatro horas após a comunicação do fato aos participantes, no sítio eletrônico utilizado para divulgação.</w:t>
      </w:r>
    </w:p>
    <w:p w14:paraId="28A2622A"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4. DOCUMENTO REFERENTE À HABILITAÇÃO</w:t>
      </w:r>
    </w:p>
    <w:p w14:paraId="69007EAE" w14:textId="77777777" w:rsidR="00EE73A3"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4.1 </w:t>
      </w:r>
      <w:r w:rsidRPr="00515A90">
        <w:rPr>
          <w:rFonts w:ascii="Garamond" w:hAnsi="Garamond" w:cs="Arial"/>
          <w:szCs w:val="22"/>
        </w:rPr>
        <w:t xml:space="preserve">Nos termos dos artigos </w:t>
      </w:r>
      <w:r w:rsidR="004C449B" w:rsidRPr="00515A90">
        <w:rPr>
          <w:rFonts w:ascii="Garamond" w:hAnsi="Garamond" w:cs="Arial"/>
          <w:szCs w:val="22"/>
        </w:rPr>
        <w:t>62</w:t>
      </w:r>
      <w:r w:rsidRPr="00515A90">
        <w:rPr>
          <w:rFonts w:ascii="Garamond" w:hAnsi="Garamond" w:cs="Arial"/>
          <w:szCs w:val="22"/>
        </w:rPr>
        <w:t xml:space="preserve"> e </w:t>
      </w:r>
      <w:r w:rsidR="004C449B" w:rsidRPr="00515A90">
        <w:rPr>
          <w:rFonts w:ascii="Garamond" w:hAnsi="Garamond" w:cs="Arial"/>
          <w:szCs w:val="22"/>
        </w:rPr>
        <w:t>70</w:t>
      </w:r>
      <w:r w:rsidRPr="00515A90">
        <w:rPr>
          <w:rFonts w:ascii="Garamond" w:hAnsi="Garamond" w:cs="Arial"/>
          <w:szCs w:val="22"/>
        </w:rPr>
        <w:t xml:space="preserve"> d</w:t>
      </w:r>
      <w:r w:rsidR="004C449B" w:rsidRPr="00515A90">
        <w:rPr>
          <w:rFonts w:ascii="Garamond" w:hAnsi="Garamond" w:cs="Arial"/>
          <w:szCs w:val="22"/>
        </w:rPr>
        <w:t>a Lei</w:t>
      </w:r>
      <w:r w:rsidRPr="00515A90">
        <w:rPr>
          <w:rFonts w:ascii="Garamond" w:hAnsi="Garamond" w:cs="Arial"/>
          <w:szCs w:val="22"/>
        </w:rPr>
        <w:t xml:space="preserve"> Federal 1</w:t>
      </w:r>
      <w:r w:rsidR="004C449B" w:rsidRPr="00515A90">
        <w:rPr>
          <w:rFonts w:ascii="Garamond" w:hAnsi="Garamond" w:cs="Arial"/>
          <w:szCs w:val="22"/>
        </w:rPr>
        <w:t>4.133/2021</w:t>
      </w:r>
      <w:r w:rsidRPr="00515A90">
        <w:rPr>
          <w:rFonts w:ascii="Garamond" w:hAnsi="Garamond" w:cs="Arial"/>
          <w:szCs w:val="22"/>
        </w:rPr>
        <w:t xml:space="preserve"> o licitante interessado em participar desta licitação </w:t>
      </w:r>
      <w:r w:rsidR="00EE73A3" w:rsidRPr="00515A90">
        <w:rPr>
          <w:rFonts w:ascii="Garamond" w:hAnsi="Garamond" w:cs="Arial"/>
          <w:szCs w:val="22"/>
        </w:rPr>
        <w:t>serão exigidos os documentos necessários para demonstrar a capacidade em atender os itens licitados.</w:t>
      </w:r>
    </w:p>
    <w:p w14:paraId="789CC025" w14:textId="00E788A0" w:rsidR="00AA1589" w:rsidRPr="00515A90" w:rsidRDefault="00EE73A3" w:rsidP="00AA49E6">
      <w:pPr>
        <w:spacing w:before="120" w:after="120" w:line="360" w:lineRule="auto"/>
        <w:rPr>
          <w:rFonts w:ascii="Garamond" w:hAnsi="Garamond" w:cs="Arial"/>
          <w:szCs w:val="22"/>
        </w:rPr>
      </w:pPr>
      <w:r w:rsidRPr="00515A90">
        <w:rPr>
          <w:rFonts w:ascii="Garamond" w:hAnsi="Garamond" w:cs="Arial"/>
          <w:b/>
          <w:bCs/>
          <w:szCs w:val="22"/>
        </w:rPr>
        <w:t>4.2</w:t>
      </w:r>
      <w:r w:rsidRPr="00515A90">
        <w:rPr>
          <w:rFonts w:ascii="Garamond" w:hAnsi="Garamond" w:cs="Arial"/>
          <w:szCs w:val="22"/>
        </w:rPr>
        <w:t xml:space="preserve"> </w:t>
      </w:r>
      <w:r w:rsidR="0047463A" w:rsidRPr="0047463A">
        <w:rPr>
          <w:rFonts w:ascii="Garamond" w:hAnsi="Garamond" w:cs="Arial"/>
          <w:szCs w:val="22"/>
        </w:rPr>
        <w:t>Nos termos deste edital o licitante deverá anexar os documentos de HABILITAÇÃO, e, quando for o caso os documentos complementares, exclusivamente via sistema plataforma;</w:t>
      </w:r>
    </w:p>
    <w:p w14:paraId="2E1F8984" w14:textId="0B6F1F33" w:rsidR="006C405B" w:rsidRPr="00515A90" w:rsidRDefault="006C405B" w:rsidP="00AA49E6">
      <w:pPr>
        <w:spacing w:before="120" w:after="120" w:line="360" w:lineRule="auto"/>
        <w:rPr>
          <w:rFonts w:ascii="Garamond" w:hAnsi="Garamond" w:cs="Arial"/>
          <w:szCs w:val="22"/>
        </w:rPr>
      </w:pPr>
      <w:r w:rsidRPr="00515A90">
        <w:rPr>
          <w:rFonts w:ascii="Garamond" w:hAnsi="Garamond" w:cs="Arial"/>
          <w:szCs w:val="22"/>
        </w:rPr>
        <w:t>a)</w:t>
      </w:r>
      <w:r w:rsidRPr="00515A90">
        <w:rPr>
          <w:rFonts w:ascii="Garamond" w:hAnsi="Garamond" w:cs="Arial"/>
          <w:szCs w:val="22"/>
        </w:rPr>
        <w:tab/>
        <w:t>Declaraç</w:t>
      </w:r>
      <w:r w:rsidR="00F57A58" w:rsidRPr="00515A90">
        <w:rPr>
          <w:rFonts w:ascii="Garamond" w:hAnsi="Garamond" w:cs="Arial"/>
          <w:szCs w:val="22"/>
        </w:rPr>
        <w:t xml:space="preserve">ão unificada </w:t>
      </w:r>
      <w:r w:rsidRPr="00515A90">
        <w:rPr>
          <w:rFonts w:ascii="Garamond" w:hAnsi="Garamond" w:cs="Arial"/>
          <w:szCs w:val="22"/>
        </w:rPr>
        <w:t xml:space="preserve">(conforme modelo constante do Anexo II declaração </w:t>
      </w:r>
      <w:proofErr w:type="spellStart"/>
      <w:r w:rsidRPr="00515A90">
        <w:rPr>
          <w:rFonts w:ascii="Garamond" w:hAnsi="Garamond" w:cs="Arial"/>
          <w:szCs w:val="22"/>
        </w:rPr>
        <w:t>unica</w:t>
      </w:r>
      <w:proofErr w:type="spellEnd"/>
      <w:r w:rsidRPr="00515A90">
        <w:rPr>
          <w:rFonts w:ascii="Garamond" w:hAnsi="Garamond" w:cs="Arial"/>
          <w:szCs w:val="22"/>
        </w:rPr>
        <w:t xml:space="preserve">, deste Edital). </w:t>
      </w:r>
    </w:p>
    <w:p w14:paraId="0A7C9A64" w14:textId="77777777" w:rsidR="000A6FC3" w:rsidRPr="00515A90" w:rsidRDefault="00A21F38" w:rsidP="00AA49E6">
      <w:pPr>
        <w:spacing w:before="120" w:after="120" w:line="360" w:lineRule="auto"/>
        <w:ind w:firstLine="284"/>
        <w:rPr>
          <w:rFonts w:ascii="Garamond" w:hAnsi="Garamond" w:cs="Arial"/>
          <w:szCs w:val="22"/>
        </w:rPr>
      </w:pPr>
      <w:r w:rsidRPr="00515A90">
        <w:rPr>
          <w:rFonts w:ascii="Garamond" w:hAnsi="Garamond" w:cs="Arial"/>
          <w:szCs w:val="22"/>
        </w:rPr>
        <w:t xml:space="preserve">a.1 A DECLARAÇÃO DE MICROEMPRESA, EMPRESA DE PEQUNENO PORTE, MEI </w:t>
      </w:r>
      <w:r w:rsidR="000A6FC3" w:rsidRPr="00515A90">
        <w:rPr>
          <w:rFonts w:ascii="Garamond" w:hAnsi="Garamond" w:cs="Arial"/>
          <w:szCs w:val="22"/>
        </w:rPr>
        <w:t xml:space="preserve">(conforme modelo constante do Anexo II -A, deste Edital SE FOR O CASO). </w:t>
      </w:r>
    </w:p>
    <w:p w14:paraId="0AEB4A8C" w14:textId="77729939" w:rsidR="006C405B" w:rsidRPr="00515A90" w:rsidRDefault="006C405B"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14:paraId="7F979C2C" w14:textId="6260BC0A" w:rsidR="006C405B" w:rsidRPr="00515A90" w:rsidRDefault="006C405B"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 xml:space="preserve">Certidão </w:t>
      </w:r>
      <w:r w:rsidR="00927C72" w:rsidRPr="00515A90">
        <w:rPr>
          <w:rFonts w:ascii="Garamond" w:hAnsi="Garamond" w:cs="Arial"/>
          <w:szCs w:val="22"/>
        </w:rPr>
        <w:t xml:space="preserve">Simplificada </w:t>
      </w:r>
      <w:r w:rsidRPr="00515A90">
        <w:rPr>
          <w:rFonts w:ascii="Garamond" w:hAnsi="Garamond" w:cs="Arial"/>
          <w:szCs w:val="22"/>
        </w:rPr>
        <w:t>expedida pela Junta Comercial de seu domicílio</w:t>
      </w:r>
      <w:r w:rsidR="0094268E" w:rsidRPr="00515A90">
        <w:rPr>
          <w:rFonts w:ascii="Garamond" w:hAnsi="Garamond" w:cs="Arial"/>
          <w:szCs w:val="22"/>
        </w:rPr>
        <w:t>, para verificação e atualização do quadro societário;</w:t>
      </w:r>
    </w:p>
    <w:p w14:paraId="764F307A" w14:textId="418A2410" w:rsidR="006C405B" w:rsidRPr="00515A90" w:rsidRDefault="006C405B"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 xml:space="preserve">Prova de inscrição no Cadastro Nacional de Pessoas Jurídicas (CNPJ) do Ministério da Fazenda; </w:t>
      </w:r>
    </w:p>
    <w:p w14:paraId="5703B91F" w14:textId="618C1C75" w:rsidR="006C405B" w:rsidRPr="00515A90" w:rsidRDefault="00A41F1C"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 xml:space="preserve">a inscrição no cadastro de contribuintes estadual e/ou municipal, se houver, relativo ao domicílio ou sede do licitante, pertinente ao seu ramo de atividade e compatível com o objeto </w:t>
      </w:r>
      <w:r w:rsidR="00E040E3" w:rsidRPr="00515A90">
        <w:rPr>
          <w:rFonts w:ascii="Garamond" w:hAnsi="Garamond" w:cs="Arial"/>
          <w:szCs w:val="22"/>
        </w:rPr>
        <w:t>contratual;</w:t>
      </w:r>
    </w:p>
    <w:p w14:paraId="44E1BD64" w14:textId="4AB5404B" w:rsidR="006C405B" w:rsidRPr="00515A90" w:rsidRDefault="00E040E3"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a regularidade perante a Fazenda federal unificada, estadual e municipal do domicílio ou sede do licitante, ou outra equivalente, na forma da lei;</w:t>
      </w:r>
    </w:p>
    <w:p w14:paraId="232B8B15" w14:textId="605EBCDD" w:rsidR="006C405B" w:rsidRPr="00515A90" w:rsidRDefault="00E040E3"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a regularidade relativa à Seguridade Social e ao FGTS, que demonstre cumprimento dos encargos sociais instituídos por lei</w:t>
      </w:r>
      <w:r w:rsidR="006C405B" w:rsidRPr="00515A90">
        <w:rPr>
          <w:rFonts w:ascii="Garamond" w:hAnsi="Garamond" w:cs="Arial"/>
          <w:szCs w:val="22"/>
        </w:rPr>
        <w:t>;</w:t>
      </w:r>
    </w:p>
    <w:p w14:paraId="14406FD5" w14:textId="66AB1E66" w:rsidR="006C405B" w:rsidRPr="00515A90" w:rsidRDefault="00E040E3"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lastRenderedPageBreak/>
        <w:t>a regularidade perante a Justiça do Trabalho</w:t>
      </w:r>
      <w:r w:rsidR="00E27778" w:rsidRPr="00515A90">
        <w:rPr>
          <w:rFonts w:ascii="Garamond" w:hAnsi="Garamond" w:cs="Arial"/>
          <w:szCs w:val="22"/>
        </w:rPr>
        <w:t xml:space="preserve">, conforme </w:t>
      </w:r>
      <w:proofErr w:type="spellStart"/>
      <w:r w:rsidR="00E27778" w:rsidRPr="00515A90">
        <w:rPr>
          <w:rFonts w:ascii="Garamond" w:hAnsi="Garamond" w:cs="Arial"/>
          <w:szCs w:val="22"/>
        </w:rPr>
        <w:t>Certidao</w:t>
      </w:r>
      <w:proofErr w:type="spellEnd"/>
      <w:r w:rsidR="00E27778" w:rsidRPr="00515A90">
        <w:rPr>
          <w:rFonts w:ascii="Garamond" w:hAnsi="Garamond" w:cs="Arial"/>
          <w:szCs w:val="22"/>
        </w:rPr>
        <w:t xml:space="preserve"> de Débitos CNDT com TST conforme Lei 12.440 </w:t>
      </w:r>
      <w:proofErr w:type="spellStart"/>
      <w:r w:rsidR="00E27778" w:rsidRPr="00515A90">
        <w:rPr>
          <w:rFonts w:ascii="Garamond" w:hAnsi="Garamond" w:cs="Arial"/>
          <w:szCs w:val="22"/>
        </w:rPr>
        <w:t>dde</w:t>
      </w:r>
      <w:proofErr w:type="spellEnd"/>
      <w:r w:rsidR="00E27778" w:rsidRPr="00515A90">
        <w:rPr>
          <w:rFonts w:ascii="Garamond" w:hAnsi="Garamond" w:cs="Arial"/>
          <w:szCs w:val="22"/>
        </w:rPr>
        <w:t xml:space="preserve"> 07 de julho de 2011</w:t>
      </w:r>
      <w:r w:rsidR="006C405B" w:rsidRPr="00515A90">
        <w:rPr>
          <w:rFonts w:ascii="Garamond" w:hAnsi="Garamond" w:cs="Arial"/>
          <w:szCs w:val="22"/>
        </w:rPr>
        <w:t>;</w:t>
      </w:r>
    </w:p>
    <w:p w14:paraId="56FF46B2" w14:textId="461E99A7" w:rsidR="00330452" w:rsidRPr="00515A90" w:rsidRDefault="003B0029" w:rsidP="00AA49E6">
      <w:pPr>
        <w:pStyle w:val="PargrafodaLista"/>
        <w:spacing w:before="120" w:after="120" w:line="360" w:lineRule="auto"/>
        <w:ind w:left="0"/>
        <w:rPr>
          <w:rFonts w:ascii="Garamond" w:hAnsi="Garamond" w:cs="Arial"/>
          <w:szCs w:val="22"/>
        </w:rPr>
      </w:pPr>
      <w:r w:rsidRPr="00515A90">
        <w:rPr>
          <w:rFonts w:ascii="Garamond" w:hAnsi="Garamond" w:cs="Arial"/>
          <w:b/>
          <w:bCs/>
          <w:szCs w:val="22"/>
        </w:rPr>
        <w:t>4.3</w:t>
      </w:r>
      <w:r w:rsidRPr="00515A90">
        <w:rPr>
          <w:rFonts w:ascii="Garamond" w:hAnsi="Garamond" w:cs="Arial"/>
          <w:szCs w:val="22"/>
        </w:rPr>
        <w:t xml:space="preserve"> O prazo máximo </w:t>
      </w:r>
      <w:r w:rsidR="00713354" w:rsidRPr="00515A90">
        <w:rPr>
          <w:rFonts w:ascii="Garamond" w:hAnsi="Garamond" w:cs="Arial"/>
          <w:szCs w:val="22"/>
        </w:rPr>
        <w:t>para</w:t>
      </w:r>
      <w:r w:rsidRPr="00515A90">
        <w:rPr>
          <w:rFonts w:ascii="Garamond" w:hAnsi="Garamond" w:cs="Arial"/>
          <w:szCs w:val="22"/>
        </w:rPr>
        <w:t xml:space="preserve"> anexar os documentos</w:t>
      </w:r>
      <w:r w:rsidR="00A44F3F" w:rsidRPr="00515A90">
        <w:rPr>
          <w:rFonts w:ascii="Garamond" w:hAnsi="Garamond" w:cs="Arial"/>
          <w:szCs w:val="22"/>
        </w:rPr>
        <w:t xml:space="preserve"> </w:t>
      </w:r>
      <w:r w:rsidR="00E54052" w:rsidRPr="00515A90">
        <w:rPr>
          <w:rFonts w:ascii="Garamond" w:hAnsi="Garamond" w:cs="Arial"/>
          <w:szCs w:val="22"/>
        </w:rPr>
        <w:t>será do dia e hora</w:t>
      </w:r>
      <w:r w:rsidR="004C449B" w:rsidRPr="00515A90">
        <w:rPr>
          <w:rFonts w:ascii="Garamond" w:hAnsi="Garamond"/>
          <w:szCs w:val="22"/>
        </w:rPr>
        <w:t xml:space="preserve"> agendados para a realização da licitação</w:t>
      </w:r>
      <w:r w:rsidR="00E54052" w:rsidRPr="00515A90">
        <w:rPr>
          <w:rFonts w:ascii="Garamond" w:hAnsi="Garamond"/>
          <w:szCs w:val="22"/>
        </w:rPr>
        <w:t xml:space="preserve"> no item 1.7.1</w:t>
      </w:r>
      <w:r w:rsidR="004C449B" w:rsidRPr="00515A90">
        <w:rPr>
          <w:rFonts w:ascii="Garamond" w:hAnsi="Garamond"/>
          <w:szCs w:val="22"/>
        </w:rPr>
        <w:t>, bem como no</w:t>
      </w:r>
      <w:r w:rsidR="004C449B" w:rsidRPr="00515A90">
        <w:rPr>
          <w:rFonts w:ascii="Garamond" w:hAnsi="Garamond"/>
          <w:spacing w:val="1"/>
          <w:szCs w:val="22"/>
        </w:rPr>
        <w:t xml:space="preserve"> </w:t>
      </w:r>
      <w:r w:rsidR="004C449B" w:rsidRPr="00515A90">
        <w:rPr>
          <w:rFonts w:ascii="Garamond" w:hAnsi="Garamond"/>
          <w:szCs w:val="22"/>
        </w:rPr>
        <w:t>momento</w:t>
      </w:r>
      <w:r w:rsidR="004C449B" w:rsidRPr="00515A90">
        <w:rPr>
          <w:rFonts w:ascii="Garamond" w:hAnsi="Garamond"/>
          <w:spacing w:val="-2"/>
          <w:szCs w:val="22"/>
        </w:rPr>
        <w:t xml:space="preserve"> </w:t>
      </w:r>
      <w:r w:rsidR="004C449B" w:rsidRPr="00515A90">
        <w:rPr>
          <w:rFonts w:ascii="Garamond" w:hAnsi="Garamond"/>
          <w:szCs w:val="22"/>
        </w:rPr>
        <w:t>do registro da proposta</w:t>
      </w:r>
      <w:r w:rsidR="00F14F01" w:rsidRPr="00515A90">
        <w:rPr>
          <w:rFonts w:ascii="Garamond" w:hAnsi="Garamond"/>
          <w:szCs w:val="22"/>
        </w:rPr>
        <w:t>, deverá ter identificação do item que ganhou;</w:t>
      </w:r>
      <w:r w:rsidR="00330452" w:rsidRPr="00515A90">
        <w:rPr>
          <w:rFonts w:ascii="Garamond" w:hAnsi="Garamond" w:cs="Arial"/>
          <w:b/>
          <w:bCs/>
          <w:szCs w:val="22"/>
        </w:rPr>
        <w:t xml:space="preserve"> deverá ser apresentado</w:t>
      </w:r>
      <w:r w:rsidR="00643A83" w:rsidRPr="00515A90">
        <w:rPr>
          <w:rFonts w:ascii="Garamond" w:hAnsi="Garamond" w:cs="Arial"/>
          <w:b/>
          <w:bCs/>
          <w:szCs w:val="22"/>
        </w:rPr>
        <w:t xml:space="preserve"> no dia do certame</w:t>
      </w:r>
      <w:r w:rsidR="00330452" w:rsidRPr="00515A90">
        <w:rPr>
          <w:rFonts w:ascii="Garamond" w:hAnsi="Garamond" w:cs="Arial"/>
          <w:b/>
          <w:bCs/>
          <w:szCs w:val="22"/>
        </w:rPr>
        <w:t xml:space="preserve"> certidão e consulta ao direito de licitar a seguir em documentos complementares</w:t>
      </w:r>
      <w:r w:rsidR="00643A83" w:rsidRPr="00515A90">
        <w:rPr>
          <w:rFonts w:ascii="Garamond" w:hAnsi="Garamond" w:cs="Arial"/>
          <w:b/>
          <w:bCs/>
          <w:szCs w:val="22"/>
        </w:rPr>
        <w:t xml:space="preserve"> </w:t>
      </w:r>
      <w:r w:rsidR="00A44F3F" w:rsidRPr="00515A90">
        <w:rPr>
          <w:rFonts w:ascii="Garamond" w:hAnsi="Garamond" w:cs="Arial"/>
          <w:b/>
          <w:bCs/>
          <w:szCs w:val="22"/>
        </w:rPr>
        <w:t>emitidas:</w:t>
      </w:r>
    </w:p>
    <w:p w14:paraId="00399878" w14:textId="205E3DC7" w:rsidR="00330452" w:rsidRPr="00515A90" w:rsidRDefault="00330452" w:rsidP="00AA49E6">
      <w:pPr>
        <w:pStyle w:val="PargrafodaLista"/>
        <w:spacing w:before="120" w:after="120" w:line="360" w:lineRule="auto"/>
        <w:rPr>
          <w:rFonts w:ascii="Garamond" w:hAnsi="Garamond" w:cs="Arial"/>
          <w:b/>
          <w:bCs/>
          <w:szCs w:val="22"/>
        </w:rPr>
      </w:pPr>
      <w:r w:rsidRPr="00515A90">
        <w:rPr>
          <w:rFonts w:ascii="Garamond" w:hAnsi="Garamond" w:cs="Arial"/>
          <w:b/>
          <w:bCs/>
          <w:szCs w:val="22"/>
        </w:rPr>
        <w:t>a.1)</w:t>
      </w:r>
      <w:r w:rsidRPr="00515A90">
        <w:rPr>
          <w:rFonts w:ascii="Garamond" w:hAnsi="Garamond" w:cs="Arial"/>
          <w:b/>
          <w:bCs/>
          <w:szCs w:val="22"/>
        </w:rPr>
        <w:tab/>
        <w:t>Certidão negativa correcional (</w:t>
      </w:r>
      <w:proofErr w:type="spellStart"/>
      <w:r w:rsidRPr="00515A90">
        <w:rPr>
          <w:rFonts w:ascii="Garamond" w:hAnsi="Garamond" w:cs="Arial"/>
          <w:b/>
          <w:bCs/>
          <w:szCs w:val="22"/>
        </w:rPr>
        <w:t>ePAD</w:t>
      </w:r>
      <w:proofErr w:type="spellEnd"/>
      <w:r w:rsidRPr="00515A90">
        <w:rPr>
          <w:rFonts w:ascii="Garamond" w:hAnsi="Garamond" w:cs="Arial"/>
          <w:b/>
          <w:bCs/>
          <w:szCs w:val="22"/>
        </w:rPr>
        <w:t>, CGU-PJ, CEIS, CNEP e CEPIM)</w:t>
      </w:r>
    </w:p>
    <w:p w14:paraId="3C9AE44C" w14:textId="43AE28C1" w:rsidR="00330452" w:rsidRPr="00515A90" w:rsidRDefault="00330452" w:rsidP="00AA49E6">
      <w:pPr>
        <w:pStyle w:val="PargrafodaLista"/>
        <w:spacing w:before="120" w:after="120" w:line="360" w:lineRule="auto"/>
        <w:rPr>
          <w:rFonts w:ascii="Garamond" w:hAnsi="Garamond" w:cs="Arial"/>
          <w:b/>
          <w:bCs/>
          <w:szCs w:val="22"/>
        </w:rPr>
      </w:pPr>
      <w:hyperlink r:id="rId12" w:history="1">
        <w:r w:rsidRPr="00515A90">
          <w:rPr>
            <w:rStyle w:val="Hyperlink"/>
            <w:rFonts w:ascii="Garamond" w:hAnsi="Garamond" w:cs="Arial"/>
            <w:b/>
            <w:bCs/>
            <w:color w:val="auto"/>
            <w:szCs w:val="22"/>
          </w:rPr>
          <w:t>https://certidoes.cgu.gov.br/</w:t>
        </w:r>
      </w:hyperlink>
      <w:r w:rsidRPr="00515A90">
        <w:rPr>
          <w:rFonts w:ascii="Garamond" w:hAnsi="Garamond" w:cs="Arial"/>
          <w:b/>
          <w:bCs/>
          <w:szCs w:val="22"/>
        </w:rPr>
        <w:t xml:space="preserve"> </w:t>
      </w:r>
    </w:p>
    <w:p w14:paraId="1D351400" w14:textId="4B6F9592" w:rsidR="00330452" w:rsidRPr="00515A90" w:rsidRDefault="00330452" w:rsidP="00AA49E6">
      <w:pPr>
        <w:pStyle w:val="PargrafodaLista"/>
        <w:spacing w:before="120" w:after="120" w:line="360" w:lineRule="auto"/>
        <w:rPr>
          <w:rFonts w:ascii="Garamond" w:hAnsi="Garamond" w:cs="Arial"/>
          <w:b/>
          <w:bCs/>
          <w:szCs w:val="22"/>
        </w:rPr>
      </w:pPr>
      <w:r w:rsidRPr="00515A90">
        <w:rPr>
          <w:rFonts w:ascii="Garamond" w:hAnsi="Garamond" w:cs="Arial"/>
          <w:b/>
          <w:bCs/>
          <w:szCs w:val="22"/>
        </w:rPr>
        <w:t>a.2)</w:t>
      </w:r>
      <w:r w:rsidRPr="00515A90">
        <w:rPr>
          <w:rFonts w:ascii="Garamond" w:hAnsi="Garamond" w:cs="Arial"/>
          <w:b/>
          <w:bCs/>
          <w:szCs w:val="22"/>
        </w:rPr>
        <w:tab/>
        <w:t>Cadastro Nacional de Condenações Cíveis por Ato de Improbidade Administrativa e Inelegibilidade</w:t>
      </w:r>
    </w:p>
    <w:p w14:paraId="184D0471" w14:textId="65590A8F" w:rsidR="00330452" w:rsidRPr="00515A90" w:rsidRDefault="00330452" w:rsidP="00AA49E6">
      <w:pPr>
        <w:pStyle w:val="PargrafodaLista"/>
        <w:spacing w:before="120" w:after="120" w:line="360" w:lineRule="auto"/>
        <w:rPr>
          <w:rFonts w:ascii="Garamond" w:hAnsi="Garamond" w:cs="Arial"/>
          <w:b/>
          <w:bCs/>
          <w:szCs w:val="22"/>
        </w:rPr>
      </w:pPr>
      <w:hyperlink r:id="rId13" w:history="1">
        <w:r w:rsidRPr="00515A90">
          <w:rPr>
            <w:rStyle w:val="Hyperlink"/>
            <w:rFonts w:ascii="Garamond" w:hAnsi="Garamond" w:cs="Arial"/>
            <w:b/>
            <w:bCs/>
            <w:szCs w:val="22"/>
          </w:rPr>
          <w:t>https://www.cnj.jus.br/improbidade_adm/consultar_requerido.php</w:t>
        </w:r>
      </w:hyperlink>
      <w:r w:rsidRPr="00515A90">
        <w:rPr>
          <w:rFonts w:ascii="Garamond" w:hAnsi="Garamond" w:cs="Arial"/>
          <w:b/>
          <w:bCs/>
          <w:szCs w:val="22"/>
        </w:rPr>
        <w:t xml:space="preserve"> </w:t>
      </w:r>
    </w:p>
    <w:p w14:paraId="63F0D402" w14:textId="03D8EC40" w:rsidR="00330452" w:rsidRPr="00515A90" w:rsidRDefault="00330452" w:rsidP="00AA49E6">
      <w:pPr>
        <w:pStyle w:val="PargrafodaLista"/>
        <w:spacing w:before="120" w:after="120" w:line="360" w:lineRule="auto"/>
        <w:rPr>
          <w:rFonts w:ascii="Garamond" w:hAnsi="Garamond" w:cs="Arial"/>
          <w:b/>
          <w:bCs/>
          <w:szCs w:val="22"/>
        </w:rPr>
      </w:pPr>
      <w:r w:rsidRPr="00515A90">
        <w:rPr>
          <w:rFonts w:ascii="Garamond" w:hAnsi="Garamond" w:cs="Arial"/>
          <w:b/>
          <w:bCs/>
          <w:szCs w:val="22"/>
        </w:rPr>
        <w:t xml:space="preserve">a.3) Comprovante de consulta no cadastro no Tribunal de Contas do Estado, cadastro de restrições ao direito de contratar. </w:t>
      </w:r>
      <w:hyperlink r:id="rId14" w:history="1">
        <w:r w:rsidRPr="00515A90">
          <w:rPr>
            <w:rStyle w:val="Hyperlink"/>
            <w:rFonts w:ascii="Garamond" w:hAnsi="Garamond" w:cs="Arial"/>
            <w:b/>
            <w:bCs/>
            <w:szCs w:val="22"/>
          </w:rPr>
          <w:t>https://crcap.tce.pr.gov.br/ConsultarImpedidos.aspx</w:t>
        </w:r>
      </w:hyperlink>
      <w:r w:rsidRPr="00515A90">
        <w:rPr>
          <w:rFonts w:ascii="Garamond" w:hAnsi="Garamond" w:cs="Arial"/>
          <w:b/>
          <w:bCs/>
          <w:szCs w:val="22"/>
        </w:rPr>
        <w:t xml:space="preserve"> </w:t>
      </w:r>
    </w:p>
    <w:p w14:paraId="11401344" w14:textId="2E914E31" w:rsidR="004C449B" w:rsidRPr="00515A90" w:rsidRDefault="00F14F01" w:rsidP="00AA49E6">
      <w:pPr>
        <w:spacing w:before="120" w:after="120" w:line="360" w:lineRule="auto"/>
        <w:rPr>
          <w:rFonts w:ascii="Garamond" w:hAnsi="Garamond"/>
          <w:szCs w:val="22"/>
        </w:rPr>
      </w:pPr>
      <w:r w:rsidRPr="00515A90">
        <w:rPr>
          <w:rFonts w:ascii="Garamond" w:hAnsi="Garamond"/>
          <w:b/>
          <w:bCs/>
          <w:szCs w:val="22"/>
        </w:rPr>
        <w:t>4.4</w:t>
      </w:r>
      <w:r w:rsidRPr="00515A90">
        <w:rPr>
          <w:rFonts w:ascii="Garamond" w:hAnsi="Garamond"/>
          <w:szCs w:val="22"/>
        </w:rPr>
        <w:t xml:space="preserve"> </w:t>
      </w:r>
      <w:r w:rsidR="004C449B" w:rsidRPr="00515A90">
        <w:rPr>
          <w:rFonts w:ascii="Garamond" w:hAnsi="Garamond"/>
          <w:szCs w:val="22"/>
        </w:rPr>
        <w:t>Deverão</w:t>
      </w:r>
      <w:r w:rsidR="004C449B" w:rsidRPr="00515A90">
        <w:rPr>
          <w:rFonts w:ascii="Garamond" w:hAnsi="Garamond"/>
          <w:spacing w:val="-5"/>
          <w:szCs w:val="22"/>
        </w:rPr>
        <w:t xml:space="preserve"> </w:t>
      </w:r>
      <w:r w:rsidR="004C449B" w:rsidRPr="00515A90">
        <w:rPr>
          <w:rFonts w:ascii="Garamond" w:hAnsi="Garamond"/>
          <w:szCs w:val="22"/>
        </w:rPr>
        <w:t>ser</w:t>
      </w:r>
      <w:r w:rsidR="004C449B" w:rsidRPr="00515A90">
        <w:rPr>
          <w:rFonts w:ascii="Garamond" w:hAnsi="Garamond"/>
          <w:spacing w:val="-6"/>
          <w:szCs w:val="22"/>
        </w:rPr>
        <w:t xml:space="preserve"> </w:t>
      </w:r>
      <w:r w:rsidRPr="00515A90">
        <w:rPr>
          <w:rFonts w:ascii="Garamond" w:hAnsi="Garamond"/>
          <w:szCs w:val="22"/>
        </w:rPr>
        <w:t>anexados</w:t>
      </w:r>
      <w:r w:rsidR="004C449B" w:rsidRPr="00515A90">
        <w:rPr>
          <w:rFonts w:ascii="Garamond" w:hAnsi="Garamond"/>
          <w:spacing w:val="-4"/>
          <w:szCs w:val="22"/>
        </w:rPr>
        <w:t xml:space="preserve"> </w:t>
      </w:r>
      <w:r w:rsidR="004C449B" w:rsidRPr="00515A90">
        <w:rPr>
          <w:rFonts w:ascii="Garamond" w:hAnsi="Garamond"/>
          <w:szCs w:val="22"/>
        </w:rPr>
        <w:t>somente</w:t>
      </w:r>
      <w:r w:rsidR="004C449B" w:rsidRPr="00515A90">
        <w:rPr>
          <w:rFonts w:ascii="Garamond" w:hAnsi="Garamond"/>
          <w:spacing w:val="-4"/>
          <w:szCs w:val="22"/>
        </w:rPr>
        <w:t xml:space="preserve"> </w:t>
      </w:r>
      <w:r w:rsidRPr="00515A90">
        <w:rPr>
          <w:rFonts w:ascii="Garamond" w:hAnsi="Garamond"/>
          <w:szCs w:val="22"/>
        </w:rPr>
        <w:t>os</w:t>
      </w:r>
      <w:r w:rsidRPr="00515A90">
        <w:rPr>
          <w:rFonts w:ascii="Garamond" w:hAnsi="Garamond"/>
          <w:spacing w:val="-7"/>
          <w:szCs w:val="22"/>
        </w:rPr>
        <w:t xml:space="preserve"> </w:t>
      </w:r>
      <w:r w:rsidRPr="00515A90">
        <w:rPr>
          <w:rFonts w:ascii="Garamond" w:hAnsi="Garamond"/>
          <w:szCs w:val="22"/>
        </w:rPr>
        <w:t>documentos</w:t>
      </w:r>
      <w:r w:rsidR="004C449B" w:rsidRPr="00515A90">
        <w:rPr>
          <w:rFonts w:ascii="Garamond" w:hAnsi="Garamond"/>
          <w:spacing w:val="-6"/>
          <w:szCs w:val="22"/>
        </w:rPr>
        <w:t xml:space="preserve"> </w:t>
      </w:r>
      <w:r w:rsidR="004C449B" w:rsidRPr="00515A90">
        <w:rPr>
          <w:rFonts w:ascii="Garamond" w:hAnsi="Garamond"/>
          <w:szCs w:val="22"/>
        </w:rPr>
        <w:t>exigidos</w:t>
      </w:r>
      <w:r w:rsidR="004C449B" w:rsidRPr="00515A90">
        <w:rPr>
          <w:rFonts w:ascii="Garamond" w:hAnsi="Garamond"/>
          <w:spacing w:val="-7"/>
          <w:szCs w:val="22"/>
        </w:rPr>
        <w:t xml:space="preserve"> </w:t>
      </w:r>
      <w:r w:rsidR="004C449B" w:rsidRPr="00515A90">
        <w:rPr>
          <w:rFonts w:ascii="Garamond" w:hAnsi="Garamond"/>
          <w:szCs w:val="22"/>
        </w:rPr>
        <w:t>em</w:t>
      </w:r>
      <w:r w:rsidR="004C449B" w:rsidRPr="00515A90">
        <w:rPr>
          <w:rFonts w:ascii="Garamond" w:hAnsi="Garamond"/>
          <w:spacing w:val="-3"/>
          <w:szCs w:val="22"/>
        </w:rPr>
        <w:t xml:space="preserve"> </w:t>
      </w:r>
      <w:r w:rsidR="004C449B" w:rsidRPr="00515A90">
        <w:rPr>
          <w:rFonts w:ascii="Garamond" w:hAnsi="Garamond"/>
          <w:szCs w:val="22"/>
        </w:rPr>
        <w:t>edital,</w:t>
      </w:r>
      <w:r w:rsidR="004C449B" w:rsidRPr="00515A90">
        <w:rPr>
          <w:rFonts w:ascii="Garamond" w:hAnsi="Garamond"/>
          <w:spacing w:val="-4"/>
          <w:szCs w:val="22"/>
        </w:rPr>
        <w:t xml:space="preserve"> </w:t>
      </w:r>
      <w:r w:rsidR="004C449B" w:rsidRPr="00515A90">
        <w:rPr>
          <w:rFonts w:ascii="Garamond" w:hAnsi="Garamond"/>
          <w:szCs w:val="22"/>
        </w:rPr>
        <w:t>nas</w:t>
      </w:r>
      <w:r w:rsidR="004C449B" w:rsidRPr="00515A90">
        <w:rPr>
          <w:rFonts w:ascii="Garamond" w:hAnsi="Garamond"/>
          <w:spacing w:val="-4"/>
          <w:szCs w:val="22"/>
        </w:rPr>
        <w:t xml:space="preserve"> </w:t>
      </w:r>
      <w:r w:rsidR="004C449B" w:rsidRPr="00515A90">
        <w:rPr>
          <w:rFonts w:ascii="Garamond" w:hAnsi="Garamond"/>
          <w:szCs w:val="22"/>
        </w:rPr>
        <w:t>situações</w:t>
      </w:r>
      <w:r w:rsidR="004C449B" w:rsidRPr="00515A90">
        <w:rPr>
          <w:rFonts w:ascii="Garamond" w:hAnsi="Garamond"/>
          <w:spacing w:val="-7"/>
          <w:szCs w:val="22"/>
        </w:rPr>
        <w:t xml:space="preserve"> </w:t>
      </w:r>
      <w:r w:rsidR="00927C72" w:rsidRPr="00515A90">
        <w:rPr>
          <w:rFonts w:ascii="Garamond" w:hAnsi="Garamond"/>
          <w:szCs w:val="22"/>
        </w:rPr>
        <w:t xml:space="preserve">em que </w:t>
      </w:r>
      <w:r w:rsidR="004C449B" w:rsidRPr="00515A90">
        <w:rPr>
          <w:rFonts w:ascii="Garamond" w:hAnsi="Garamond"/>
          <w:szCs w:val="22"/>
        </w:rPr>
        <w:t xml:space="preserve">for identificado documentos que não fazem parte dos exigidos, poderá </w:t>
      </w:r>
      <w:r w:rsidRPr="00515A90">
        <w:rPr>
          <w:rFonts w:ascii="Garamond" w:hAnsi="Garamond"/>
          <w:szCs w:val="22"/>
        </w:rPr>
        <w:t>acarretar</w:t>
      </w:r>
      <w:r w:rsidR="004C449B" w:rsidRPr="00515A90">
        <w:rPr>
          <w:rFonts w:ascii="Garamond" w:hAnsi="Garamond"/>
          <w:spacing w:val="1"/>
          <w:szCs w:val="22"/>
        </w:rPr>
        <w:t xml:space="preserve"> </w:t>
      </w:r>
      <w:r w:rsidR="004C449B" w:rsidRPr="00515A90">
        <w:rPr>
          <w:rFonts w:ascii="Garamond" w:hAnsi="Garamond"/>
          <w:szCs w:val="22"/>
        </w:rPr>
        <w:t>inabilitação.</w:t>
      </w:r>
    </w:p>
    <w:p w14:paraId="4931D72A" w14:textId="77777777" w:rsidR="00B01CEC" w:rsidRPr="00515A90" w:rsidRDefault="00B01CEC" w:rsidP="00AA49E6">
      <w:pPr>
        <w:spacing w:before="120" w:after="120" w:line="360" w:lineRule="auto"/>
        <w:rPr>
          <w:rFonts w:ascii="Garamond" w:hAnsi="Garamond"/>
          <w:szCs w:val="22"/>
        </w:rPr>
      </w:pPr>
      <w:r w:rsidRPr="00515A90">
        <w:rPr>
          <w:rFonts w:ascii="Garamond" w:hAnsi="Garamond"/>
          <w:b/>
          <w:bCs/>
          <w:szCs w:val="22"/>
        </w:rPr>
        <w:t>4.5</w:t>
      </w:r>
      <w:r w:rsidRPr="00515A90">
        <w:rPr>
          <w:rFonts w:ascii="Garamond" w:hAnsi="Garamond"/>
          <w:szCs w:val="22"/>
        </w:rPr>
        <w:t xml:space="preserve"> Tratando-se de empresas em consórcio, tendo em vista a baixa complexidade do objeto e o ramo de mercado a atender a demanda, não será admitido a </w:t>
      </w:r>
      <w:proofErr w:type="spellStart"/>
      <w:r w:rsidRPr="00515A90">
        <w:rPr>
          <w:rFonts w:ascii="Garamond" w:hAnsi="Garamond"/>
          <w:szCs w:val="22"/>
        </w:rPr>
        <w:t>parcitipação</w:t>
      </w:r>
      <w:proofErr w:type="spellEnd"/>
      <w:r w:rsidRPr="00515A90">
        <w:rPr>
          <w:rFonts w:ascii="Garamond" w:hAnsi="Garamond"/>
          <w:szCs w:val="22"/>
        </w:rPr>
        <w:t xml:space="preserve"> na presente contratação.</w:t>
      </w:r>
    </w:p>
    <w:p w14:paraId="10DC9921" w14:textId="56D37D56" w:rsidR="00B01CEC" w:rsidRPr="00515A90" w:rsidRDefault="00B01CEC" w:rsidP="00AA49E6">
      <w:pPr>
        <w:spacing w:before="120" w:after="120" w:line="360" w:lineRule="auto"/>
        <w:rPr>
          <w:rFonts w:ascii="Garamond" w:hAnsi="Garamond"/>
          <w:szCs w:val="22"/>
        </w:rPr>
      </w:pPr>
      <w:r w:rsidRPr="00515A90">
        <w:rPr>
          <w:rFonts w:ascii="Garamond" w:hAnsi="Garamond"/>
          <w:b/>
          <w:bCs/>
          <w:szCs w:val="22"/>
        </w:rPr>
        <w:t>4.6</w:t>
      </w:r>
      <w:r w:rsidRPr="00515A90">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w:t>
      </w:r>
      <w:proofErr w:type="spellStart"/>
      <w:r w:rsidRPr="00515A90">
        <w:rPr>
          <w:rFonts w:ascii="Garamond" w:hAnsi="Garamond"/>
          <w:szCs w:val="22"/>
        </w:rPr>
        <w:t>exigir.em</w:t>
      </w:r>
      <w:proofErr w:type="spellEnd"/>
      <w:r w:rsidRPr="00515A90">
        <w:rPr>
          <w:rFonts w:ascii="Garamond" w:hAnsi="Garamond"/>
          <w:szCs w:val="22"/>
        </w:rPr>
        <w:t xml:space="preserve"> vista a </w:t>
      </w:r>
      <w:proofErr w:type="spellStart"/>
      <w:r w:rsidRPr="00515A90">
        <w:rPr>
          <w:rFonts w:ascii="Garamond" w:hAnsi="Garamond"/>
          <w:szCs w:val="22"/>
        </w:rPr>
        <w:t>bai</w:t>
      </w:r>
      <w:proofErr w:type="spellEnd"/>
      <w:r w:rsidRPr="00515A90">
        <w:rPr>
          <w:rFonts w:ascii="Garamond" w:hAnsi="Garamond"/>
          <w:szCs w:val="22"/>
        </w:rPr>
        <w:t xml:space="preserve"> da sociedade cooperativa.</w:t>
      </w:r>
    </w:p>
    <w:p w14:paraId="746FA651" w14:textId="27F374DB" w:rsidR="00B01CEC" w:rsidRPr="00515A90" w:rsidRDefault="00B01CEC" w:rsidP="00AA49E6">
      <w:pPr>
        <w:spacing w:before="120" w:after="120" w:line="360" w:lineRule="auto"/>
        <w:rPr>
          <w:rFonts w:ascii="Garamond" w:hAnsi="Garamond"/>
          <w:szCs w:val="22"/>
        </w:rPr>
      </w:pPr>
      <w:r w:rsidRPr="00515A90">
        <w:rPr>
          <w:rFonts w:ascii="Garamond" w:hAnsi="Garamond"/>
          <w:b/>
          <w:bCs/>
          <w:szCs w:val="22"/>
        </w:rPr>
        <w:t>4.7</w:t>
      </w:r>
      <w:r w:rsidRPr="00515A90">
        <w:rPr>
          <w:rFonts w:ascii="Garamond" w:hAnsi="Garamond"/>
          <w:szCs w:val="22"/>
        </w:rPr>
        <w:t xml:space="preserve"> Para a sociedade</w:t>
      </w:r>
      <w:r w:rsidRPr="00515A90">
        <w:rPr>
          <w:rFonts w:ascii="Garamond" w:hAnsi="Garamond"/>
          <w:spacing w:val="-11"/>
          <w:szCs w:val="22"/>
        </w:rPr>
        <w:t xml:space="preserve"> </w:t>
      </w:r>
      <w:r w:rsidRPr="00515A90">
        <w:rPr>
          <w:rFonts w:ascii="Garamond" w:hAnsi="Garamond"/>
          <w:szCs w:val="22"/>
        </w:rPr>
        <w:t>cooperativa:</w:t>
      </w:r>
      <w:r w:rsidRPr="00515A90">
        <w:rPr>
          <w:rFonts w:ascii="Garamond" w:hAnsi="Garamond"/>
          <w:spacing w:val="-13"/>
          <w:szCs w:val="22"/>
        </w:rPr>
        <w:t xml:space="preserve"> </w:t>
      </w:r>
      <w:r w:rsidRPr="00515A90">
        <w:rPr>
          <w:rFonts w:ascii="Garamond" w:hAnsi="Garamond"/>
          <w:szCs w:val="22"/>
        </w:rPr>
        <w:t>ata</w:t>
      </w:r>
      <w:r w:rsidRPr="00515A90">
        <w:rPr>
          <w:rFonts w:ascii="Garamond" w:hAnsi="Garamond"/>
          <w:spacing w:val="-13"/>
          <w:szCs w:val="22"/>
        </w:rPr>
        <w:t xml:space="preserve"> </w:t>
      </w:r>
      <w:r w:rsidRPr="00515A90">
        <w:rPr>
          <w:rFonts w:ascii="Garamond" w:hAnsi="Garamond"/>
          <w:szCs w:val="22"/>
        </w:rPr>
        <w:t>de</w:t>
      </w:r>
      <w:r w:rsidRPr="00515A90">
        <w:rPr>
          <w:rFonts w:ascii="Garamond" w:hAnsi="Garamond"/>
          <w:spacing w:val="-13"/>
          <w:szCs w:val="22"/>
        </w:rPr>
        <w:t xml:space="preserve"> </w:t>
      </w:r>
      <w:r w:rsidRPr="00515A90">
        <w:rPr>
          <w:rFonts w:ascii="Garamond" w:hAnsi="Garamond"/>
          <w:szCs w:val="22"/>
        </w:rPr>
        <w:t>fundação</w:t>
      </w:r>
      <w:r w:rsidRPr="00515A90">
        <w:rPr>
          <w:rFonts w:ascii="Garamond" w:hAnsi="Garamond"/>
          <w:spacing w:val="-11"/>
          <w:szCs w:val="22"/>
        </w:rPr>
        <w:t xml:space="preserve"> </w:t>
      </w:r>
      <w:r w:rsidRPr="00515A90">
        <w:rPr>
          <w:rFonts w:ascii="Garamond" w:hAnsi="Garamond"/>
          <w:szCs w:val="22"/>
        </w:rPr>
        <w:t>e</w:t>
      </w:r>
      <w:r w:rsidRPr="00515A90">
        <w:rPr>
          <w:rFonts w:ascii="Garamond" w:hAnsi="Garamond"/>
          <w:spacing w:val="-14"/>
          <w:szCs w:val="22"/>
        </w:rPr>
        <w:t xml:space="preserve"> </w:t>
      </w:r>
      <w:r w:rsidRPr="00515A90">
        <w:rPr>
          <w:rFonts w:ascii="Garamond" w:hAnsi="Garamond"/>
          <w:szCs w:val="22"/>
        </w:rPr>
        <w:t>estatuto</w:t>
      </w:r>
      <w:r w:rsidRPr="00515A90">
        <w:rPr>
          <w:rFonts w:ascii="Garamond" w:hAnsi="Garamond"/>
          <w:spacing w:val="-13"/>
          <w:szCs w:val="22"/>
        </w:rPr>
        <w:t xml:space="preserve"> </w:t>
      </w:r>
      <w:r w:rsidRPr="00515A90">
        <w:rPr>
          <w:rFonts w:ascii="Garamond" w:hAnsi="Garamond"/>
          <w:szCs w:val="22"/>
        </w:rPr>
        <w:t>social,</w:t>
      </w:r>
      <w:r w:rsidRPr="00515A90">
        <w:rPr>
          <w:rFonts w:ascii="Garamond" w:hAnsi="Garamond"/>
          <w:spacing w:val="-13"/>
          <w:szCs w:val="22"/>
        </w:rPr>
        <w:t xml:space="preserve"> </w:t>
      </w:r>
      <w:r w:rsidRPr="00515A90">
        <w:rPr>
          <w:rFonts w:ascii="Garamond" w:hAnsi="Garamond"/>
          <w:szCs w:val="22"/>
        </w:rPr>
        <w:t>com</w:t>
      </w:r>
      <w:r w:rsidRPr="00515A90">
        <w:rPr>
          <w:rFonts w:ascii="Garamond" w:hAnsi="Garamond"/>
          <w:spacing w:val="-13"/>
          <w:szCs w:val="22"/>
        </w:rPr>
        <w:t xml:space="preserve"> </w:t>
      </w:r>
      <w:r w:rsidRPr="00515A90">
        <w:rPr>
          <w:rFonts w:ascii="Garamond" w:hAnsi="Garamond"/>
          <w:szCs w:val="22"/>
        </w:rPr>
        <w:t>a</w:t>
      </w:r>
      <w:r w:rsidRPr="00515A90">
        <w:rPr>
          <w:rFonts w:ascii="Garamond" w:hAnsi="Garamond"/>
          <w:spacing w:val="-13"/>
          <w:szCs w:val="22"/>
        </w:rPr>
        <w:t xml:space="preserve"> </w:t>
      </w:r>
      <w:r w:rsidRPr="00515A90">
        <w:rPr>
          <w:rFonts w:ascii="Garamond" w:hAnsi="Garamond"/>
          <w:szCs w:val="22"/>
        </w:rPr>
        <w:t>ata</w:t>
      </w:r>
      <w:r w:rsidRPr="00515A90">
        <w:rPr>
          <w:rFonts w:ascii="Garamond" w:hAnsi="Garamond"/>
          <w:spacing w:val="-13"/>
          <w:szCs w:val="22"/>
        </w:rPr>
        <w:t xml:space="preserve"> </w:t>
      </w:r>
      <w:r w:rsidRPr="00515A90">
        <w:rPr>
          <w:rFonts w:ascii="Garamond" w:hAnsi="Garamond"/>
          <w:szCs w:val="22"/>
        </w:rPr>
        <w:t>da</w:t>
      </w:r>
      <w:r w:rsidRPr="00515A90">
        <w:rPr>
          <w:rFonts w:ascii="Garamond" w:hAnsi="Garamond"/>
          <w:spacing w:val="-13"/>
          <w:szCs w:val="22"/>
        </w:rPr>
        <w:t xml:space="preserve"> </w:t>
      </w:r>
      <w:r w:rsidRPr="00515A90">
        <w:rPr>
          <w:rFonts w:ascii="Garamond" w:hAnsi="Garamond"/>
          <w:szCs w:val="22"/>
        </w:rPr>
        <w:t>assembleia</w:t>
      </w:r>
      <w:r w:rsidRPr="00515A90">
        <w:rPr>
          <w:rFonts w:ascii="Garamond" w:hAnsi="Garamond"/>
          <w:spacing w:val="-65"/>
          <w:szCs w:val="22"/>
        </w:rPr>
        <w:t xml:space="preserve"> </w:t>
      </w:r>
      <w:r w:rsidRPr="00515A90">
        <w:rPr>
          <w:rFonts w:ascii="Garamond" w:hAnsi="Garamond"/>
          <w:szCs w:val="22"/>
        </w:rPr>
        <w:t>que o aprovou, devidamente arquivado na Junta Comercial ou inscrito no Registro Civil</w:t>
      </w:r>
      <w:r w:rsidRPr="00515A90">
        <w:rPr>
          <w:rFonts w:ascii="Garamond" w:hAnsi="Garamond"/>
          <w:spacing w:val="1"/>
          <w:szCs w:val="22"/>
        </w:rPr>
        <w:t xml:space="preserve"> </w:t>
      </w:r>
      <w:r w:rsidRPr="00515A90">
        <w:rPr>
          <w:rFonts w:ascii="Garamond" w:hAnsi="Garamond"/>
          <w:szCs w:val="22"/>
        </w:rPr>
        <w:t xml:space="preserve">das Pessoas Jurídicas da respectiva sede, além do registro de que trata o </w:t>
      </w:r>
      <w:hyperlink r:id="rId15" w:anchor="art107">
        <w:r w:rsidRPr="00515A90">
          <w:rPr>
            <w:rFonts w:ascii="Garamond" w:hAnsi="Garamond"/>
            <w:szCs w:val="22"/>
          </w:rPr>
          <w:t>art. 107 da Lei</w:t>
        </w:r>
      </w:hyperlink>
      <w:r w:rsidRPr="00515A90">
        <w:rPr>
          <w:rFonts w:ascii="Garamond" w:hAnsi="Garamond"/>
          <w:spacing w:val="-64"/>
          <w:szCs w:val="22"/>
        </w:rPr>
        <w:t xml:space="preserve"> </w:t>
      </w:r>
      <w:hyperlink r:id="rId16" w:anchor="art107">
        <w:r w:rsidRPr="00515A90">
          <w:rPr>
            <w:rFonts w:ascii="Garamond" w:hAnsi="Garamond"/>
            <w:szCs w:val="22"/>
          </w:rPr>
          <w:t>nº 5.764, de 16 de dezembro 1971</w:t>
        </w:r>
      </w:hyperlink>
      <w:r w:rsidRPr="00515A90">
        <w:rPr>
          <w:rFonts w:ascii="Garamond" w:hAnsi="Garamond"/>
          <w:szCs w:val="22"/>
        </w:rPr>
        <w:t>, (quando a natureza do objeto do estatuto ou afins</w:t>
      </w:r>
      <w:r w:rsidRPr="00515A90">
        <w:rPr>
          <w:rFonts w:ascii="Garamond" w:hAnsi="Garamond"/>
          <w:spacing w:val="1"/>
          <w:szCs w:val="22"/>
        </w:rPr>
        <w:t xml:space="preserve"> </w:t>
      </w:r>
      <w:r w:rsidRPr="00515A90">
        <w:rPr>
          <w:rFonts w:ascii="Garamond" w:hAnsi="Garamond"/>
          <w:szCs w:val="22"/>
        </w:rPr>
        <w:t>permitir</w:t>
      </w:r>
      <w:r w:rsidRPr="00515A90">
        <w:rPr>
          <w:rFonts w:ascii="Garamond" w:hAnsi="Garamond"/>
          <w:spacing w:val="-3"/>
          <w:szCs w:val="22"/>
        </w:rPr>
        <w:t xml:space="preserve"> </w:t>
      </w:r>
      <w:r w:rsidRPr="00515A90">
        <w:rPr>
          <w:rFonts w:ascii="Garamond" w:hAnsi="Garamond"/>
          <w:szCs w:val="22"/>
        </w:rPr>
        <w:t>sua participação).</w:t>
      </w:r>
    </w:p>
    <w:p w14:paraId="4D35915D" w14:textId="5ECDB9C2" w:rsidR="00B01CEC" w:rsidRPr="00515A90" w:rsidRDefault="00B01CEC" w:rsidP="00AA49E6">
      <w:pPr>
        <w:spacing w:before="120" w:after="120" w:line="360" w:lineRule="auto"/>
        <w:ind w:firstLine="284"/>
        <w:rPr>
          <w:rFonts w:ascii="Garamond" w:hAnsi="Garamond"/>
          <w:szCs w:val="22"/>
        </w:rPr>
      </w:pPr>
      <w:r w:rsidRPr="00515A90">
        <w:rPr>
          <w:rFonts w:ascii="Garamond" w:hAnsi="Garamond"/>
          <w:szCs w:val="22"/>
        </w:rPr>
        <w:t>4.7.1- No caso da Cooperativa, somente poderá participar quando a atividade/estatuto/ natureza do objeto assim o permitir e cumprir os termos do artigo 16 da Lei n° 14.133/2021.</w:t>
      </w:r>
    </w:p>
    <w:p w14:paraId="49EE117C" w14:textId="1ADC84D9" w:rsidR="00B01CEC" w:rsidRPr="00515A90" w:rsidRDefault="00B01CEC" w:rsidP="00AA49E6">
      <w:pPr>
        <w:spacing w:before="120" w:after="120" w:line="360" w:lineRule="auto"/>
        <w:ind w:firstLine="284"/>
        <w:rPr>
          <w:rFonts w:ascii="Garamond" w:hAnsi="Garamond"/>
          <w:szCs w:val="22"/>
        </w:rPr>
      </w:pPr>
      <w:r w:rsidRPr="00515A90">
        <w:rPr>
          <w:rFonts w:ascii="Garamond" w:hAnsi="Garamond"/>
          <w:szCs w:val="22"/>
        </w:rPr>
        <w:t>4.7.2- Os documentos apresentados deverão estar acompanhados de todas as alterações ou da consolidação respectiva.</w:t>
      </w:r>
    </w:p>
    <w:p w14:paraId="30EBED67" w14:textId="4F772373" w:rsidR="00CE3623" w:rsidRPr="00515A90" w:rsidRDefault="006C405B" w:rsidP="00AA49E6">
      <w:pPr>
        <w:spacing w:before="120" w:after="120" w:line="360" w:lineRule="auto"/>
        <w:rPr>
          <w:rFonts w:ascii="Garamond" w:hAnsi="Garamond" w:cs="Arial"/>
          <w:szCs w:val="22"/>
        </w:rPr>
      </w:pPr>
      <w:r w:rsidRPr="00515A90">
        <w:rPr>
          <w:rFonts w:ascii="Garamond" w:hAnsi="Garamond" w:cs="Arial"/>
          <w:b/>
          <w:bCs/>
          <w:szCs w:val="22"/>
        </w:rPr>
        <w:t>4.8</w:t>
      </w:r>
      <w:r w:rsidRPr="00515A90">
        <w:rPr>
          <w:rFonts w:ascii="Garamond" w:hAnsi="Garamond" w:cs="Arial"/>
          <w:szCs w:val="22"/>
        </w:rPr>
        <w:t xml:space="preserve"> Os </w:t>
      </w:r>
      <w:proofErr w:type="spellStart"/>
      <w:r w:rsidRPr="00515A90">
        <w:rPr>
          <w:rFonts w:ascii="Garamond" w:hAnsi="Garamond" w:cs="Arial"/>
          <w:szCs w:val="22"/>
        </w:rPr>
        <w:t>licitantantes</w:t>
      </w:r>
      <w:proofErr w:type="spellEnd"/>
      <w:r w:rsidRPr="00515A90">
        <w:rPr>
          <w:rFonts w:ascii="Garamond" w:hAnsi="Garamond" w:cs="Arial"/>
          <w:szCs w:val="22"/>
        </w:rPr>
        <w:t xml:space="preserve"> deverão apresentar os documentos a seguir:</w:t>
      </w:r>
    </w:p>
    <w:p w14:paraId="765157D9" w14:textId="5BA5FBF6" w:rsidR="006A3C0B"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4.</w:t>
      </w:r>
      <w:r w:rsidR="00D5614E" w:rsidRPr="00515A90">
        <w:rPr>
          <w:rFonts w:ascii="Garamond" w:hAnsi="Garamond" w:cs="Arial"/>
          <w:b/>
          <w:szCs w:val="22"/>
        </w:rPr>
        <w:t>9</w:t>
      </w:r>
      <w:r w:rsidRPr="00515A90">
        <w:rPr>
          <w:rFonts w:ascii="Garamond" w:hAnsi="Garamond" w:cs="Arial"/>
          <w:b/>
          <w:szCs w:val="22"/>
        </w:rPr>
        <w:t xml:space="preserve"> </w:t>
      </w:r>
      <w:r w:rsidRPr="00515A90">
        <w:rPr>
          <w:rFonts w:ascii="Garamond" w:hAnsi="Garamond" w:cs="Arial"/>
          <w:szCs w:val="22"/>
        </w:rPr>
        <w:t>Os documentos necessários à habilitação do proponente poderão ser apresentados em original, por qualquer processo de cópia autenticada por cartório competente</w:t>
      </w:r>
      <w:r w:rsidR="006A3C0B" w:rsidRPr="00515A90">
        <w:rPr>
          <w:rFonts w:ascii="Garamond" w:hAnsi="Garamond" w:cs="Arial"/>
          <w:szCs w:val="22"/>
        </w:rPr>
        <w:t xml:space="preserve"> ou publicação de imprensa oficial,</w:t>
      </w:r>
      <w:r w:rsidR="003D66BD" w:rsidRPr="00515A90">
        <w:rPr>
          <w:rFonts w:ascii="Garamond" w:hAnsi="Garamond" w:cs="Arial"/>
          <w:szCs w:val="22"/>
        </w:rPr>
        <w:t xml:space="preserve"> a prova de autenticidade de cópia de documento público ou particular poderá ser</w:t>
      </w:r>
      <w:r w:rsidR="00947F8D" w:rsidRPr="00515A90">
        <w:rPr>
          <w:rFonts w:ascii="Garamond" w:hAnsi="Garamond" w:cs="Arial"/>
          <w:szCs w:val="22"/>
        </w:rPr>
        <w:t xml:space="preserve"> </w:t>
      </w:r>
      <w:r w:rsidR="003D66BD" w:rsidRPr="00515A90">
        <w:rPr>
          <w:rFonts w:ascii="Garamond" w:hAnsi="Garamond" w:cs="Arial"/>
          <w:szCs w:val="22"/>
        </w:rPr>
        <w:t>feita perante agente da Administração, mediante apresentação de original ou de</w:t>
      </w:r>
      <w:r w:rsidR="003258AF" w:rsidRPr="00515A90">
        <w:rPr>
          <w:rFonts w:ascii="Garamond" w:hAnsi="Garamond" w:cs="Arial"/>
          <w:szCs w:val="22"/>
        </w:rPr>
        <w:t xml:space="preserve"> </w:t>
      </w:r>
      <w:r w:rsidR="003D66BD" w:rsidRPr="00515A90">
        <w:rPr>
          <w:rFonts w:ascii="Garamond" w:hAnsi="Garamond" w:cs="Arial"/>
          <w:szCs w:val="22"/>
        </w:rPr>
        <w:t>declaração de autenticidade por advogado, sob sua responsabilidade pessoal conforme o</w:t>
      </w:r>
      <w:r w:rsidR="003258AF" w:rsidRPr="00515A90">
        <w:rPr>
          <w:rFonts w:ascii="Garamond" w:hAnsi="Garamond" w:cs="Arial"/>
          <w:szCs w:val="22"/>
        </w:rPr>
        <w:t xml:space="preserve"> </w:t>
      </w:r>
      <w:r w:rsidR="003D66BD" w:rsidRPr="00515A90">
        <w:rPr>
          <w:rFonts w:ascii="Garamond" w:hAnsi="Garamond" w:cs="Arial"/>
          <w:szCs w:val="22"/>
        </w:rPr>
        <w:t>artigo 12 inciso IV Lei Federal n°14.133/2021</w:t>
      </w:r>
    </w:p>
    <w:p w14:paraId="736EA9CD" w14:textId="0B39D5E5" w:rsidR="00AA1589" w:rsidRPr="00515A90" w:rsidRDefault="00CC60E4" w:rsidP="00AA49E6">
      <w:pPr>
        <w:spacing w:before="120" w:after="120" w:line="360" w:lineRule="auto"/>
        <w:ind w:firstLine="284"/>
        <w:rPr>
          <w:rFonts w:ascii="Garamond" w:hAnsi="Garamond" w:cs="Arial"/>
          <w:szCs w:val="22"/>
        </w:rPr>
      </w:pPr>
      <w:r w:rsidRPr="00515A90">
        <w:rPr>
          <w:rFonts w:ascii="Garamond" w:hAnsi="Garamond" w:cs="Arial"/>
          <w:szCs w:val="22"/>
        </w:rPr>
        <w:lastRenderedPageBreak/>
        <w:t>4</w:t>
      </w:r>
      <w:r w:rsidR="00AA1589" w:rsidRPr="00515A90">
        <w:rPr>
          <w:rFonts w:ascii="Garamond" w:hAnsi="Garamond" w:cs="Arial"/>
          <w:szCs w:val="22"/>
        </w:rPr>
        <w:t>.</w:t>
      </w:r>
      <w:r w:rsidRPr="00515A90">
        <w:rPr>
          <w:rFonts w:ascii="Garamond" w:hAnsi="Garamond" w:cs="Arial"/>
          <w:szCs w:val="22"/>
        </w:rPr>
        <w:t>9.1</w:t>
      </w:r>
      <w:r w:rsidR="00AA1589" w:rsidRPr="00515A90">
        <w:rPr>
          <w:rFonts w:ascii="Garamond" w:hAnsi="Garamond" w:cs="Arial"/>
          <w:szCs w:val="22"/>
        </w:rPr>
        <w:t xml:space="preserve"> Será aceita somente cópia legível, não sendo aceito documento cuja data esteja rasurada, facultado ao Pregoeiro, a qualquer tempo, </w:t>
      </w:r>
      <w:r w:rsidRPr="00515A90">
        <w:rPr>
          <w:rFonts w:ascii="Garamond" w:hAnsi="Garamond" w:cs="Arial"/>
          <w:szCs w:val="22"/>
        </w:rPr>
        <w:t>poderá ser exigido reconhecimento de firma no caso de dúvida de autenticidade nos termos do art. 12 inciso V da Lei Federal nº 14.133/2021.</w:t>
      </w:r>
    </w:p>
    <w:p w14:paraId="652B6663" w14:textId="45FB519D" w:rsidR="00CC60E4" w:rsidRPr="00515A90" w:rsidRDefault="00CC60E4" w:rsidP="00AA49E6">
      <w:pPr>
        <w:spacing w:before="120" w:after="120" w:line="360" w:lineRule="auto"/>
        <w:ind w:firstLine="284"/>
        <w:rPr>
          <w:rFonts w:ascii="Garamond" w:hAnsi="Garamond" w:cs="Arial"/>
          <w:szCs w:val="22"/>
        </w:rPr>
      </w:pPr>
      <w:r w:rsidRPr="00515A90">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14:paraId="77750492" w14:textId="53E321B5"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4.</w:t>
      </w:r>
      <w:r w:rsidR="00D5614E" w:rsidRPr="00515A90">
        <w:rPr>
          <w:rFonts w:ascii="Garamond" w:hAnsi="Garamond"/>
          <w:szCs w:val="22"/>
        </w:rPr>
        <w:t>9</w:t>
      </w:r>
      <w:r w:rsidRPr="00515A90">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14:paraId="5F3D52D8" w14:textId="124E4288"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4.</w:t>
      </w:r>
      <w:r w:rsidR="00D5614E" w:rsidRPr="00515A90">
        <w:rPr>
          <w:rFonts w:ascii="Garamond" w:hAnsi="Garamond"/>
          <w:szCs w:val="22"/>
        </w:rPr>
        <w:t>9</w:t>
      </w:r>
      <w:r w:rsidRPr="00515A90">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14:paraId="4EA00168" w14:textId="65CD5616"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10</w:t>
      </w:r>
      <w:r w:rsidRPr="00515A90">
        <w:rPr>
          <w:rFonts w:ascii="Garamond" w:hAnsi="Garamond"/>
          <w:szCs w:val="22"/>
        </w:rPr>
        <w:t xml:space="preserve"> Os documentos emitidos em língua estrangeira deverão ser entregues acompanhados da tradução para língua portuguesa efetuada por Tradutor Juramentado </w:t>
      </w:r>
      <w:r w:rsidR="00F221F2" w:rsidRPr="00515A90">
        <w:rPr>
          <w:rFonts w:ascii="Garamond" w:hAnsi="Garamond"/>
          <w:szCs w:val="22"/>
        </w:rPr>
        <w:t>e</w:t>
      </w:r>
      <w:r w:rsidRPr="00515A90">
        <w:rPr>
          <w:rFonts w:ascii="Garamond" w:hAnsi="Garamond"/>
          <w:szCs w:val="22"/>
        </w:rPr>
        <w:t xml:space="preserve"> devidamente consularizados ou registrados no Cartório de Títulos e Documentos. </w:t>
      </w:r>
    </w:p>
    <w:p w14:paraId="6B62E3EC" w14:textId="6D931A1B"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11</w:t>
      </w:r>
      <w:r w:rsidRPr="00515A90">
        <w:rPr>
          <w:rFonts w:ascii="Garamond" w:hAnsi="Garamond"/>
          <w:szCs w:val="22"/>
        </w:rPr>
        <w:t xml:space="preserve"> Sob pena de inabilitação, todos os documentos de habilitação devem estar em nome do proponente e, preferencialmente, com número do CNPJ ou outro equivalente, sendo dispensados dessa </w:t>
      </w:r>
      <w:proofErr w:type="spellStart"/>
      <w:r w:rsidRPr="00515A90">
        <w:rPr>
          <w:rFonts w:ascii="Garamond" w:hAnsi="Garamond"/>
          <w:szCs w:val="22"/>
        </w:rPr>
        <w:t>preferencialidade</w:t>
      </w:r>
      <w:proofErr w:type="spellEnd"/>
      <w:r w:rsidRPr="00515A90">
        <w:rPr>
          <w:rFonts w:ascii="Garamond" w:hAnsi="Garamond"/>
          <w:szCs w:val="22"/>
        </w:rPr>
        <w:t xml:space="preserve"> aqueles documentos que, pela própria natureza, comprovadamente, forem emitidos com a ausência destas informações, devido à forma ou padronização do Órgão emissor. </w:t>
      </w:r>
    </w:p>
    <w:p w14:paraId="4BCEB936" w14:textId="3FB49D77"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12</w:t>
      </w:r>
      <w:r w:rsidRPr="00515A90">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14:paraId="54A43CC9" w14:textId="596A6A30"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13</w:t>
      </w:r>
      <w:r w:rsidRPr="00515A90">
        <w:rPr>
          <w:rFonts w:ascii="Garamond" w:hAnsi="Garamond"/>
          <w:szCs w:val="22"/>
        </w:rPr>
        <w:t xml:space="preserve"> Documentos apresentados com a validade expirada acarretarão a inabilitação da proponente</w:t>
      </w:r>
      <w:r w:rsidR="0001195C" w:rsidRPr="00515A90">
        <w:rPr>
          <w:rFonts w:ascii="Garamond" w:hAnsi="Garamond"/>
          <w:szCs w:val="22"/>
        </w:rPr>
        <w:t xml:space="preserve">, ressalvados os casos da Lei Complementar 123/06 e demais </w:t>
      </w:r>
      <w:r w:rsidR="002866B2" w:rsidRPr="00515A90">
        <w:rPr>
          <w:rFonts w:ascii="Garamond" w:hAnsi="Garamond"/>
          <w:szCs w:val="22"/>
        </w:rPr>
        <w:t>legislações pertinentes</w:t>
      </w:r>
      <w:r w:rsidRPr="00515A90">
        <w:rPr>
          <w:rFonts w:ascii="Garamond" w:hAnsi="Garamond"/>
          <w:szCs w:val="22"/>
        </w:rPr>
        <w:t xml:space="preserve">. Os documentos que não possuírem prazo de validade, somente serão aceitos com data não excedente a </w:t>
      </w:r>
      <w:r w:rsidRPr="00515A90">
        <w:rPr>
          <w:rFonts w:ascii="Garamond" w:hAnsi="Garamond"/>
          <w:b/>
          <w:bCs/>
          <w:szCs w:val="22"/>
        </w:rPr>
        <w:t>60 (sessenta) dias</w:t>
      </w:r>
      <w:r w:rsidRPr="00515A90">
        <w:rPr>
          <w:rFonts w:ascii="Garamond" w:hAnsi="Garamond"/>
          <w:szCs w:val="22"/>
        </w:rPr>
        <w:t xml:space="preserve"> de antecedência da data prevista para apresentação das propostas, exceto atestado(s). </w:t>
      </w:r>
    </w:p>
    <w:p w14:paraId="77CEEBF7" w14:textId="09EFE22E" w:rsidR="00F221F2"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14</w:t>
      </w:r>
      <w:r w:rsidRPr="00515A90">
        <w:rPr>
          <w:rFonts w:ascii="Garamond" w:hAnsi="Garamond"/>
          <w:szCs w:val="22"/>
        </w:rPr>
        <w:t xml:space="preserve"> </w:t>
      </w:r>
      <w:r w:rsidR="00F221F2" w:rsidRPr="00515A90">
        <w:rPr>
          <w:rFonts w:ascii="Garamond" w:hAnsi="Garamond"/>
          <w:b/>
          <w:bCs/>
          <w:szCs w:val="22"/>
        </w:rPr>
        <w:t>DA MICRO, EMPRESA DE PEQUENO PORTE, MEI, COOPERATIVAS E DEMAIS ENQUADRADAS NESTA CONDIÇÃO</w:t>
      </w:r>
    </w:p>
    <w:p w14:paraId="2982F5BA" w14:textId="4FC3ED36" w:rsidR="00F221F2" w:rsidRPr="00515A90" w:rsidRDefault="00F221F2" w:rsidP="00AA49E6">
      <w:pPr>
        <w:spacing w:before="120" w:after="120" w:line="360" w:lineRule="auto"/>
        <w:rPr>
          <w:rFonts w:ascii="Garamond" w:hAnsi="Garamond"/>
          <w:szCs w:val="22"/>
        </w:rPr>
      </w:pPr>
      <w:r w:rsidRPr="00515A90">
        <w:rPr>
          <w:rFonts w:ascii="Garamond" w:hAnsi="Garamond"/>
          <w:szCs w:val="22"/>
        </w:rPr>
        <w:t xml:space="preserve">4.14.1 - A microempresa, empresa de pequeno porte, MEI, cooperativas e demais enquadradas nesta condição que desejarem participar do certame para o tratamento diferenciado com os benefícios da LC 123/06 alterada pela LC </w:t>
      </w:r>
      <w:r w:rsidRPr="00515A90">
        <w:rPr>
          <w:rFonts w:ascii="Garamond" w:hAnsi="Garamond"/>
          <w:szCs w:val="22"/>
        </w:rPr>
        <w:lastRenderedPageBreak/>
        <w:t>147/2014, deverão declarar essa situação junto ao sistema/plataforma no campo específico. Hipótese em que para fins deste edital serão identificadas como ME e EPP.</w:t>
      </w:r>
    </w:p>
    <w:p w14:paraId="2019A847" w14:textId="25AA4F0F" w:rsidR="00F221F2" w:rsidRPr="00515A90" w:rsidRDefault="00F221F2" w:rsidP="00AA49E6">
      <w:pPr>
        <w:spacing w:before="120" w:after="120" w:line="360" w:lineRule="auto"/>
        <w:rPr>
          <w:rFonts w:ascii="Garamond" w:hAnsi="Garamond"/>
          <w:szCs w:val="22"/>
        </w:rPr>
      </w:pPr>
      <w:r w:rsidRPr="00515A90">
        <w:rPr>
          <w:rFonts w:ascii="Garamond" w:hAnsi="Garamond"/>
          <w:szCs w:val="22"/>
        </w:rPr>
        <w:t>4.14.2 - O exigido acima deverá ser comprovado por meio de:</w:t>
      </w:r>
    </w:p>
    <w:p w14:paraId="44EA2646" w14:textId="601F8875" w:rsidR="00F221F2" w:rsidRPr="00515A90" w:rsidRDefault="00F221F2" w:rsidP="00AA49E6">
      <w:pPr>
        <w:spacing w:before="120" w:after="120" w:line="360" w:lineRule="auto"/>
        <w:rPr>
          <w:rFonts w:ascii="Garamond" w:hAnsi="Garamond"/>
          <w:szCs w:val="22"/>
        </w:rPr>
      </w:pPr>
      <w:r w:rsidRPr="00515A90">
        <w:rPr>
          <w:rFonts w:ascii="Garamond" w:hAnsi="Garamond"/>
          <w:szCs w:val="22"/>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14:paraId="08F654C2" w14:textId="25DDB0CD" w:rsidR="00F221F2" w:rsidRPr="00515A90" w:rsidRDefault="00F221F2" w:rsidP="00AA49E6">
      <w:pPr>
        <w:spacing w:before="120" w:after="120" w:line="360" w:lineRule="auto"/>
        <w:rPr>
          <w:rFonts w:ascii="Garamond" w:hAnsi="Garamond"/>
          <w:szCs w:val="22"/>
        </w:rPr>
      </w:pPr>
      <w:r w:rsidRPr="00515A90">
        <w:rPr>
          <w:rFonts w:ascii="Garamond" w:hAnsi="Garamond"/>
          <w:szCs w:val="22"/>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14:paraId="6F7C840D" w14:textId="2723D4E9" w:rsidR="001F0AAC" w:rsidRPr="00515A90" w:rsidRDefault="001F0AAC" w:rsidP="00AA49E6">
      <w:pPr>
        <w:spacing w:before="120" w:after="120" w:line="360" w:lineRule="auto"/>
        <w:rPr>
          <w:rFonts w:ascii="Garamond" w:hAnsi="Garamond"/>
          <w:szCs w:val="22"/>
        </w:rPr>
      </w:pPr>
      <w:r w:rsidRPr="00515A90">
        <w:rPr>
          <w:rFonts w:ascii="Garamond" w:hAnsi="Garamond"/>
          <w:szCs w:val="22"/>
        </w:rPr>
        <w:t>c - Nas contratações com prazo de vigência superior a 1 (um) ano, será considerado o valor anual do contrato na aplicação dos limites previstos no artigo 4º da Lei 14.133/2021.</w:t>
      </w:r>
    </w:p>
    <w:p w14:paraId="20560F3B" w14:textId="6325D869" w:rsidR="001F0AAC" w:rsidRPr="00515A90" w:rsidRDefault="001F0AAC" w:rsidP="00AA49E6">
      <w:pPr>
        <w:spacing w:before="120" w:after="120" w:line="360" w:lineRule="auto"/>
        <w:rPr>
          <w:rFonts w:ascii="Garamond" w:hAnsi="Garamond"/>
          <w:szCs w:val="22"/>
        </w:rPr>
      </w:pPr>
      <w:r w:rsidRPr="00515A90">
        <w:rPr>
          <w:rFonts w:ascii="Garamond" w:hAnsi="Garamond"/>
          <w:szCs w:val="22"/>
        </w:rPr>
        <w:t xml:space="preserve">4.14.3 - Nos casos em que for comprovado que a empresa participante declarando sua situação de Micro e Empresa de Pequeno Porte, </w:t>
      </w:r>
      <w:proofErr w:type="spellStart"/>
      <w:r w:rsidRPr="00515A90">
        <w:rPr>
          <w:rFonts w:ascii="Garamond" w:hAnsi="Garamond"/>
          <w:szCs w:val="22"/>
        </w:rPr>
        <w:t>MEIs</w:t>
      </w:r>
      <w:proofErr w:type="spellEnd"/>
      <w:r w:rsidRPr="00515A90">
        <w:rPr>
          <w:rFonts w:ascii="Garamond" w:hAnsi="Garamond"/>
          <w:szCs w:val="22"/>
        </w:rPr>
        <w:t xml:space="preserve">, cooperativas e fins, não está enquadrada como Micro e Empresa de Pequeno Porte, </w:t>
      </w:r>
      <w:proofErr w:type="spellStart"/>
      <w:r w:rsidRPr="00515A90">
        <w:rPr>
          <w:rFonts w:ascii="Garamond" w:hAnsi="Garamond"/>
          <w:szCs w:val="22"/>
        </w:rPr>
        <w:t>MEIs</w:t>
      </w:r>
      <w:proofErr w:type="spellEnd"/>
      <w:r w:rsidRPr="00515A90">
        <w:rPr>
          <w:rFonts w:ascii="Garamond" w:hAnsi="Garamond"/>
          <w:szCs w:val="22"/>
        </w:rPr>
        <w:t>, cooperativas e afins, será automaticamente desclassificada sem prejuízo das sanções e penalidades nos termos deste edital e legislação vigente.</w:t>
      </w:r>
    </w:p>
    <w:p w14:paraId="552D6D9B" w14:textId="60E7E993" w:rsidR="001F0AAC" w:rsidRPr="00515A90" w:rsidRDefault="001F0AAC" w:rsidP="00AA49E6">
      <w:pPr>
        <w:spacing w:before="120" w:after="120" w:line="360" w:lineRule="auto"/>
        <w:rPr>
          <w:rFonts w:ascii="Garamond" w:hAnsi="Garamond"/>
          <w:szCs w:val="22"/>
        </w:rPr>
      </w:pPr>
      <w:r w:rsidRPr="00515A90">
        <w:rPr>
          <w:rFonts w:ascii="Garamond" w:hAnsi="Garamond"/>
          <w:szCs w:val="22"/>
        </w:rPr>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515A90">
        <w:rPr>
          <w:rFonts w:ascii="Garamond" w:hAnsi="Garamond"/>
          <w:szCs w:val="22"/>
        </w:rPr>
        <w:t>insejar</w:t>
      </w:r>
      <w:proofErr w:type="spellEnd"/>
      <w:r w:rsidRPr="00515A90">
        <w:rPr>
          <w:rFonts w:ascii="Garamond" w:hAnsi="Garamond"/>
          <w:szCs w:val="22"/>
        </w:rPr>
        <w:t xml:space="preserve"> em aplicação de sanções/penalidades e afins, conforme este edital e as previsões da Lei 14.133/2021.</w:t>
      </w:r>
    </w:p>
    <w:p w14:paraId="1AF1B2F7" w14:textId="4E82D850" w:rsidR="001F0AAC" w:rsidRPr="00515A90" w:rsidRDefault="001F0AAC" w:rsidP="00AA49E6">
      <w:pPr>
        <w:spacing w:before="120" w:after="120" w:line="360" w:lineRule="auto"/>
        <w:rPr>
          <w:rFonts w:ascii="Garamond" w:hAnsi="Garamond"/>
          <w:szCs w:val="22"/>
        </w:rPr>
      </w:pPr>
      <w:r w:rsidRPr="00515A90">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515A90">
        <w:rPr>
          <w:rFonts w:ascii="Garamond" w:hAnsi="Garamond"/>
          <w:b/>
          <w:bCs/>
          <w:szCs w:val="22"/>
        </w:rPr>
        <w:t>05 (cinco) dias</w:t>
      </w:r>
      <w:r w:rsidRPr="00515A90">
        <w:rPr>
          <w:rFonts w:ascii="Garamond" w:hAnsi="Garamond"/>
          <w:szCs w:val="22"/>
        </w:rPr>
        <w:t xml:space="preserve"> úteis prorrogáveis por igual período a critério da Administração, para a apresentação dos comprovantes de regularidade fiscal, sob pena de decadência do direito de contratação.</w:t>
      </w:r>
    </w:p>
    <w:p w14:paraId="535D6327"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5. DO PROCEDIMENTO DE HABILITAÇÃO</w:t>
      </w:r>
    </w:p>
    <w:p w14:paraId="57E812A0"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 A verificação da habilitação será por meio do sistema eletrônico utilizado, o Pregoeiro ou comissão de contratação quando o procederá a </w:t>
      </w:r>
      <w:proofErr w:type="spellStart"/>
      <w:r w:rsidRPr="0055094D">
        <w:rPr>
          <w:rFonts w:ascii="Garamond" w:hAnsi="Garamond" w:cs="Arial"/>
          <w:szCs w:val="22"/>
        </w:rPr>
        <w:t>anáise</w:t>
      </w:r>
      <w:proofErr w:type="spellEnd"/>
      <w:r w:rsidRPr="0055094D">
        <w:rPr>
          <w:rFonts w:ascii="Garamond" w:hAnsi="Garamond" w:cs="Arial"/>
          <w:szCs w:val="22"/>
        </w:rPr>
        <w:t xml:space="preserve"> dos documentos de habilitação do(s) proponente(s) que apresentou a menor proposta, enviado por fax, para verificação do atendimento das condições fixadas neste edital. </w:t>
      </w:r>
    </w:p>
    <w:p w14:paraId="7D1F7650"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5.2 Após a entrega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3B0AD45F"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lastRenderedPageBreak/>
        <w:t xml:space="preserve">5.3 Nos casos de documentos que não são emitidos por sítios eletrônicos oficiais de órgãos e entidades emissoras de certidões, poderá o Pregoeiro, Agente de Contratação, Comissão, a qualquer tempo, se assim entender necessário e, em forma </w:t>
      </w:r>
      <w:proofErr w:type="spellStart"/>
      <w:r w:rsidRPr="0055094D">
        <w:rPr>
          <w:rFonts w:ascii="Garamond" w:hAnsi="Garamond" w:cs="Arial"/>
          <w:szCs w:val="22"/>
        </w:rPr>
        <w:t>dediligência</w:t>
      </w:r>
      <w:proofErr w:type="spellEnd"/>
      <w:r w:rsidRPr="0055094D">
        <w:rPr>
          <w:rFonts w:ascii="Garamond" w:hAnsi="Garamond" w:cs="Arial"/>
          <w:szCs w:val="22"/>
        </w:rPr>
        <w:t xml:space="preserve"> solicitar esclarecimentos, documentos e demais para confirmação e complementação de informações.</w:t>
      </w:r>
    </w:p>
    <w:p w14:paraId="29821D59"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5.4 Poderá o Pregoeiro, Agente de Contratação, Comissão, a qualquer tempo, se assim entender necessário e, em forma de diligência solicitar atualização de documentos cuja validade tenha expirado após a data de recebimento das propostas.</w:t>
      </w:r>
    </w:p>
    <w:p w14:paraId="7FACBB31"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5.5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14:paraId="20963B2B"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5.6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14:paraId="3E68978B"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5.7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14:paraId="4D8A8ECE"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5.8 Sob pena de inabilitação, todos os documentos de habilitação devem estar em nome do proponente e, preferencialmente, com número do CNPJ ou outro equivalente, sendo dispensados dessa </w:t>
      </w:r>
      <w:proofErr w:type="spellStart"/>
      <w:r w:rsidRPr="0055094D">
        <w:rPr>
          <w:rFonts w:ascii="Garamond" w:hAnsi="Garamond" w:cs="Arial"/>
          <w:szCs w:val="22"/>
        </w:rPr>
        <w:t>preferencialidade</w:t>
      </w:r>
      <w:proofErr w:type="spellEnd"/>
      <w:r w:rsidRPr="0055094D">
        <w:rPr>
          <w:rFonts w:ascii="Garamond" w:hAnsi="Garamond" w:cs="Arial"/>
          <w:szCs w:val="22"/>
        </w:rPr>
        <w:t xml:space="preserve"> aqueles documentos que, pela própria natureza, comprovadamente, forem emitidos com a ausência destas informações, devido à forma ou padronização do Órgão emissor.</w:t>
      </w:r>
    </w:p>
    <w:p w14:paraId="57955079"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5.8.1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14:paraId="163D116B"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5.9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14:paraId="3FD1F915"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 DAS AMOSTRAS DOS PRODUTOS, CLASSIFICAÇÃO E QUALIFICAÇÃO DA LICITANTE</w:t>
      </w:r>
    </w:p>
    <w:p w14:paraId="754D71D8"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5.10.1 O licitante detentor da melhor proposta classificada em primeiro lugar poderá ser convocado e deverá caso solicitada, encaminhar uma amostra dos itens, no Departamento de Licitação, na Avenida Brasil, 1250, Centro C horário das 8h às 17h (horário local), até o 15 (décimo quinto) dia útil seguinte à solicitação da pregoeira, através de comunicação via CHAT no sistema.</w:t>
      </w:r>
    </w:p>
    <w:p w14:paraId="371555CB"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lastRenderedPageBreak/>
        <w:t>5.10.1.1 A amostra será aberta para a verificação da compatibilidade será analisada pela Secretaria solicitante do item com as especificações constantes do ANEXO I e consequente aceitação da proposta, sendo que os critérios para análise das amostras serão:</w:t>
      </w:r>
    </w:p>
    <w:p w14:paraId="48891CFE" w14:textId="77777777"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a)</w:t>
      </w:r>
      <w:r w:rsidRPr="0055094D">
        <w:rPr>
          <w:rFonts w:ascii="Garamond" w:hAnsi="Garamond" w:cs="Arial"/>
          <w:szCs w:val="22"/>
        </w:rPr>
        <w:tab/>
        <w:t xml:space="preserve">Qualidade do produto; </w:t>
      </w:r>
    </w:p>
    <w:p w14:paraId="4F2A2AB8" w14:textId="77777777"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b)</w:t>
      </w:r>
      <w:r w:rsidRPr="0055094D">
        <w:rPr>
          <w:rFonts w:ascii="Garamond" w:hAnsi="Garamond" w:cs="Arial"/>
          <w:szCs w:val="22"/>
        </w:rPr>
        <w:tab/>
        <w:t xml:space="preserve">Especificações nos termos do Edital padrões mínimos exigidos nas descrições dos mesmos, tipo embalagem, gramagem, conteúdo; </w:t>
      </w:r>
    </w:p>
    <w:p w14:paraId="1FB5A4A5" w14:textId="77777777"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c)</w:t>
      </w:r>
      <w:r w:rsidRPr="0055094D">
        <w:rPr>
          <w:rFonts w:ascii="Garamond" w:hAnsi="Garamond" w:cs="Arial"/>
          <w:szCs w:val="22"/>
        </w:rPr>
        <w:tab/>
        <w:t xml:space="preserve">Compatibilidade; </w:t>
      </w:r>
    </w:p>
    <w:p w14:paraId="167A1294" w14:textId="77777777"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d)</w:t>
      </w:r>
      <w:r w:rsidRPr="0055094D">
        <w:rPr>
          <w:rFonts w:ascii="Garamond" w:hAnsi="Garamond" w:cs="Arial"/>
          <w:szCs w:val="22"/>
        </w:rPr>
        <w:tab/>
        <w:t xml:space="preserve"> Durabilidade; </w:t>
      </w:r>
    </w:p>
    <w:p w14:paraId="642779ED" w14:textId="77777777"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e)</w:t>
      </w:r>
      <w:r w:rsidRPr="0055094D">
        <w:rPr>
          <w:rFonts w:ascii="Garamond" w:hAnsi="Garamond" w:cs="Arial"/>
          <w:szCs w:val="22"/>
        </w:rPr>
        <w:tab/>
        <w:t xml:space="preserve">Verificação se o produto atende com eficácia ao fim a que se destina; </w:t>
      </w:r>
    </w:p>
    <w:p w14:paraId="597D61D9" w14:textId="77777777"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f)</w:t>
      </w:r>
      <w:r w:rsidRPr="0055094D">
        <w:rPr>
          <w:rFonts w:ascii="Garamond" w:hAnsi="Garamond" w:cs="Arial"/>
          <w:szCs w:val="22"/>
        </w:rPr>
        <w:tab/>
        <w:t xml:space="preserve"> Comparação Custo X Benefício, a fim de averiguar a qualidade do material, através da seguinte metodologia: Verificação, através da utilização do material, se ele tem rendimento adequado às necessidades da municipalidade;</w:t>
      </w:r>
    </w:p>
    <w:p w14:paraId="3A1F9920"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5.10.2 As amostras deverão estar devidamente identificadas com nome da licitante, o número da licitação e o número do item a que se referem e ser encaminhados a Secretarias, caso o 1º </w:t>
      </w:r>
      <w:proofErr w:type="spellStart"/>
      <w:r w:rsidRPr="0055094D">
        <w:rPr>
          <w:rFonts w:ascii="Garamond" w:hAnsi="Garamond" w:cs="Arial"/>
          <w:szCs w:val="22"/>
        </w:rPr>
        <w:t>colcado</w:t>
      </w:r>
      <w:proofErr w:type="spellEnd"/>
      <w:r w:rsidRPr="0055094D">
        <w:rPr>
          <w:rFonts w:ascii="Garamond" w:hAnsi="Garamond" w:cs="Arial"/>
          <w:szCs w:val="22"/>
        </w:rPr>
        <w:t xml:space="preserve"> não atender ao exigido, serão convocados os demais na ordem de classificação para apresentar amostras.</w:t>
      </w:r>
    </w:p>
    <w:p w14:paraId="69422B8D"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5.10.3.</w:t>
      </w:r>
      <w:r w:rsidRPr="0055094D">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14:paraId="2A8DB2A4"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5.10.4.</w:t>
      </w:r>
      <w:r w:rsidRPr="0055094D">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14:paraId="190AFF11"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5.10.5.</w:t>
      </w:r>
      <w:r w:rsidRPr="0055094D">
        <w:rPr>
          <w:rFonts w:ascii="Garamond" w:hAnsi="Garamond" w:cs="Arial"/>
          <w:szCs w:val="22"/>
        </w:rPr>
        <w:tab/>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14:paraId="55E7FF93"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5.10.6. As amostras reprovadas ficarão sob a guarda do Setor de Licitações até a homologação do Pregão. Após a homologação, os mesmos deverão ser retirados no prazo máximo de 10 (dez) dias, sendo que o Departamento de Licitações não se responsabilizará por qualquer dano causado aos materiais durante o período de análise ou por eventual demora no recolhimento deles. Findo o prazo aludido, a Administração providenciará o descarte das amostras.</w:t>
      </w:r>
    </w:p>
    <w:p w14:paraId="4044806C"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5.10.7.A entrega da amostra fora do local ou prazo indicado pelo Pregoeiro ou a sua reprovação pela área técnica acarretará a desclassificação do licitante. </w:t>
      </w:r>
    </w:p>
    <w:p w14:paraId="1EFF76CB"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5.10.8 Não será devida ao licitante nenhuma indenização ou reparação de qualquer espécie por conta do envio de amostras. </w:t>
      </w:r>
    </w:p>
    <w:p w14:paraId="497D0F21"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5.10.9. Poderá ser solicitado o envio de informações técnicas, no prazo indicado pelo Pregoeiro no chat do sistema eletrônico, através da opção “Documentos Complementares” do referido sistema. </w:t>
      </w:r>
    </w:p>
    <w:p w14:paraId="5DBA4678"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lastRenderedPageBreak/>
        <w:t xml:space="preserve">5.10.10. A ausência de manifestação por parte do licitante poderá, a critério do Pregoeiro, acarretar a recusa da proposta ou, ainda, a inabilitação do licitante, conforme o caso, ocasião em que se procederá a chamada do licitante classificado na sequência. </w:t>
      </w:r>
    </w:p>
    <w:p w14:paraId="4E2E4F7F"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5.10.11. A amostra que apresentar problema de funcionamento durante a referida análise terá o item imediatamente desclassificado, mesmo que possua todas as especificações exigidas no Edital. </w:t>
      </w:r>
    </w:p>
    <w:p w14:paraId="61AC962C"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5.10.12. A amostra deverá ser enviada juntamente com a embalagem original do produto, a fim de que possamos aferir com precisão a especificação do objeto. </w:t>
      </w:r>
    </w:p>
    <w:p w14:paraId="350A0A6D" w14:textId="77777777" w:rsidR="0047463A" w:rsidRDefault="0047463A" w:rsidP="0047463A">
      <w:pPr>
        <w:spacing w:before="120" w:after="120" w:line="360" w:lineRule="auto"/>
        <w:rPr>
          <w:rFonts w:ascii="Garamond" w:hAnsi="Garamond" w:cs="Arial"/>
          <w:szCs w:val="22"/>
        </w:rPr>
      </w:pPr>
      <w:r w:rsidRPr="0055094D">
        <w:rPr>
          <w:rFonts w:ascii="Garamond" w:hAnsi="Garamond" w:cs="Arial"/>
          <w:szCs w:val="22"/>
        </w:rPr>
        <w:t>5.10.13. A amostra que obtiver aprovação e for a vencedora do item permanecerá no Setor de Licitação na Prefeitura Municipal até que seja efetivada a entrega do bem pelo licitante, a fim de ser com esta comparada</w:t>
      </w:r>
    </w:p>
    <w:p w14:paraId="16421790"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6. DO SISTEMA ELETRÔNICO</w:t>
      </w:r>
    </w:p>
    <w:p w14:paraId="008EBDB1" w14:textId="347E6A7B"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6.1</w:t>
      </w:r>
      <w:r w:rsidR="008D4F3F" w:rsidRPr="00515A90">
        <w:rPr>
          <w:rFonts w:ascii="Garamond" w:hAnsi="Garamond" w:cs="Arial"/>
          <w:b/>
          <w:szCs w:val="22"/>
        </w:rPr>
        <w:tab/>
      </w:r>
      <w:r w:rsidRPr="00515A90">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14:paraId="7F0FE2A0" w14:textId="77777777"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6.2 </w:t>
      </w:r>
      <w:r w:rsidRPr="00515A90">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14:paraId="1F75FE3A"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6.3 </w:t>
      </w:r>
      <w:r w:rsidRPr="00515A90">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14:paraId="0CA6BDE2" w14:textId="77777777"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6.4 </w:t>
      </w:r>
      <w:r w:rsidRPr="00515A90">
        <w:rPr>
          <w:rFonts w:ascii="Garamond" w:hAnsi="Garamond" w:cs="Arial"/>
          <w:szCs w:val="22"/>
        </w:rPr>
        <w:t>Quando a desconexão do Pregoeiro persistir por tempo superior a 10 minutos, a sessão do Pregão será suspensa e reiniciada somente após comunicação aos participantes.</w:t>
      </w:r>
    </w:p>
    <w:p w14:paraId="73CF2D2A"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6.5 </w:t>
      </w:r>
      <w:r w:rsidRPr="00515A90">
        <w:rPr>
          <w:rFonts w:ascii="Garamond" w:hAnsi="Garamond" w:cs="Arial"/>
          <w:szCs w:val="22"/>
        </w:rPr>
        <w:t>Caberá à proponente:</w:t>
      </w:r>
    </w:p>
    <w:p w14:paraId="6E048896" w14:textId="77777777" w:rsidR="00AA1589" w:rsidRPr="00515A90" w:rsidRDefault="00AA1589" w:rsidP="00AA49E6">
      <w:pPr>
        <w:spacing w:before="120" w:after="120" w:line="360" w:lineRule="auto"/>
        <w:ind w:firstLine="142"/>
        <w:rPr>
          <w:rFonts w:ascii="Garamond" w:hAnsi="Garamond"/>
          <w:szCs w:val="22"/>
        </w:rPr>
      </w:pPr>
      <w:r w:rsidRPr="00515A90">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14:paraId="3EF8C4B9" w14:textId="77777777" w:rsidR="00AA1589" w:rsidRPr="00515A90" w:rsidRDefault="00AA1589" w:rsidP="00AA49E6">
      <w:pPr>
        <w:spacing w:before="120" w:after="120" w:line="360" w:lineRule="auto"/>
        <w:ind w:firstLine="142"/>
        <w:rPr>
          <w:rFonts w:ascii="Garamond" w:hAnsi="Garamond"/>
          <w:szCs w:val="22"/>
        </w:rPr>
      </w:pPr>
      <w:r w:rsidRPr="00515A90">
        <w:rPr>
          <w:rFonts w:ascii="Garamond" w:hAnsi="Garamond"/>
          <w:szCs w:val="22"/>
        </w:rPr>
        <w:t>6.5.2 Solicitar o cancelamento da chave de identificação ou da senha de acesso por interesse próprio.</w:t>
      </w:r>
    </w:p>
    <w:p w14:paraId="689FCC24" w14:textId="77777777" w:rsidR="00AA1589" w:rsidRPr="00515A90" w:rsidRDefault="00AA1589" w:rsidP="00AA49E6">
      <w:pPr>
        <w:spacing w:before="120" w:after="120" w:line="360" w:lineRule="auto"/>
        <w:ind w:firstLine="142"/>
        <w:rPr>
          <w:rFonts w:ascii="Garamond" w:hAnsi="Garamond"/>
          <w:szCs w:val="22"/>
        </w:rPr>
      </w:pPr>
      <w:r w:rsidRPr="00515A90">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14:paraId="5567603C" w14:textId="77777777" w:rsidR="00AA1589" w:rsidRPr="00515A90" w:rsidRDefault="00AA1589" w:rsidP="00AA49E6">
      <w:pPr>
        <w:spacing w:before="120" w:after="120" w:line="360" w:lineRule="auto"/>
        <w:ind w:firstLine="142"/>
        <w:rPr>
          <w:rFonts w:ascii="Garamond" w:hAnsi="Garamond" w:cs="Arial"/>
          <w:b/>
          <w:szCs w:val="22"/>
        </w:rPr>
      </w:pPr>
      <w:r w:rsidRPr="00515A90">
        <w:rPr>
          <w:rFonts w:ascii="Garamond" w:hAnsi="Garamond"/>
          <w:szCs w:val="22"/>
        </w:rPr>
        <w:t>6.5.4 O credenciamento junto à BOLSA NACIONAL DE COMPRAS implica a responsabilidade legal da proponente e a presunção de sua capacidade técnica para realização das transações inerentes ao Pregão na forma eletrônica.</w:t>
      </w:r>
    </w:p>
    <w:p w14:paraId="79E3D1DC" w14:textId="5FE243F6"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lastRenderedPageBreak/>
        <w:t>7. DA ADJUDICAÇÃO, DA HOMOLOGAÇÃO</w:t>
      </w:r>
      <w:r w:rsidR="00F21C41" w:rsidRPr="00515A90">
        <w:rPr>
          <w:rFonts w:ascii="Garamond" w:hAnsi="Garamond" w:cs="Arial"/>
          <w:b/>
          <w:szCs w:val="22"/>
        </w:rPr>
        <w:t xml:space="preserve">, </w:t>
      </w:r>
      <w:r w:rsidRPr="00515A90">
        <w:rPr>
          <w:rFonts w:ascii="Garamond" w:hAnsi="Garamond" w:cs="Arial"/>
          <w:b/>
          <w:szCs w:val="22"/>
        </w:rPr>
        <w:t>E</w:t>
      </w:r>
      <w:r w:rsidR="00F21C41" w:rsidRPr="00515A90">
        <w:rPr>
          <w:rFonts w:ascii="Garamond" w:hAnsi="Garamond" w:cs="Arial"/>
          <w:b/>
          <w:szCs w:val="22"/>
        </w:rPr>
        <w:t xml:space="preserve"> CONVOCAÇÃO DE ASSINATURA DA ATA OU CONTRATO</w:t>
      </w:r>
      <w:r w:rsidRPr="00515A90">
        <w:rPr>
          <w:rFonts w:ascii="Garamond" w:hAnsi="Garamond" w:cs="Arial"/>
          <w:b/>
          <w:szCs w:val="22"/>
        </w:rPr>
        <w:t xml:space="preserve"> DAS SANÇÕES ADMINISTRATIVAS</w:t>
      </w:r>
    </w:p>
    <w:p w14:paraId="12303CB3" w14:textId="77777777" w:rsidR="00CF3623"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7.1 </w:t>
      </w:r>
      <w:r w:rsidR="00CF3623" w:rsidRPr="00515A90">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5FE642EB" w14:textId="33B0C8EF"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7.2</w:t>
      </w:r>
      <w:r w:rsidRPr="00515A90">
        <w:rPr>
          <w:rFonts w:ascii="Garamond" w:hAnsi="Garamond" w:cs="Arial"/>
          <w:szCs w:val="22"/>
        </w:rPr>
        <w:t xml:space="preserve"> </w:t>
      </w:r>
      <w:r w:rsidR="00F21C41" w:rsidRPr="00515A90">
        <w:rPr>
          <w:rFonts w:ascii="Garamond" w:hAnsi="Garamond" w:cs="Arial"/>
          <w:szCs w:val="22"/>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14:paraId="05B61EBF" w14:textId="5225B8E1"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7.2.1 O prazo de convocação poderá ser prorrogado uma vez, por igual período, mediante solicitação do licitante mais bem classificado ou do fornecedor convocado, desde que:</w:t>
      </w:r>
    </w:p>
    <w:p w14:paraId="357C7AF6" w14:textId="77777777" w:rsidR="00F21C41" w:rsidRPr="00515A90" w:rsidRDefault="00F21C41" w:rsidP="00AA49E6">
      <w:pPr>
        <w:spacing w:before="120" w:after="120" w:line="360" w:lineRule="auto"/>
        <w:ind w:left="567"/>
        <w:rPr>
          <w:rFonts w:ascii="Garamond" w:hAnsi="Garamond" w:cs="Arial"/>
          <w:szCs w:val="22"/>
        </w:rPr>
      </w:pPr>
      <w:r w:rsidRPr="00515A90">
        <w:rPr>
          <w:rFonts w:ascii="Garamond" w:hAnsi="Garamond" w:cs="Arial"/>
          <w:szCs w:val="22"/>
        </w:rPr>
        <w:t xml:space="preserve">a - a solicitação seja devidamente justificada e apresentada dentro do prazo; e </w:t>
      </w:r>
    </w:p>
    <w:p w14:paraId="36E7ED54" w14:textId="09985EE0" w:rsidR="00F21C41" w:rsidRPr="00515A90" w:rsidRDefault="00F21C41" w:rsidP="00AA49E6">
      <w:pPr>
        <w:spacing w:before="120" w:after="120" w:line="360" w:lineRule="auto"/>
        <w:ind w:left="567"/>
        <w:rPr>
          <w:rFonts w:ascii="Garamond" w:hAnsi="Garamond" w:cs="Arial"/>
          <w:szCs w:val="22"/>
        </w:rPr>
      </w:pPr>
      <w:r w:rsidRPr="00515A90">
        <w:rPr>
          <w:rFonts w:ascii="Garamond" w:hAnsi="Garamond" w:cs="Arial"/>
          <w:szCs w:val="22"/>
        </w:rPr>
        <w:t>b - a justificativa apresentada seja aceita pela Administração.</w:t>
      </w:r>
    </w:p>
    <w:p w14:paraId="7A8893C5" w14:textId="549AAAEA"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7.3</w:t>
      </w:r>
      <w:r w:rsidRPr="00515A90">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14:paraId="7C48DF7C" w14:textId="718E0983"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7.4</w:t>
      </w:r>
      <w:r w:rsidRPr="00515A90">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14:paraId="686DC23C" w14:textId="6D0324E1" w:rsidR="00F21C41" w:rsidRPr="00515A90" w:rsidRDefault="00F21C41" w:rsidP="00AA49E6">
      <w:pPr>
        <w:spacing w:before="120" w:after="120" w:line="360" w:lineRule="auto"/>
        <w:ind w:firstLine="567"/>
        <w:rPr>
          <w:rFonts w:ascii="Garamond" w:hAnsi="Garamond" w:cs="Arial"/>
          <w:szCs w:val="22"/>
        </w:rPr>
      </w:pPr>
      <w:r w:rsidRPr="00515A90">
        <w:rPr>
          <w:rFonts w:ascii="Garamond" w:hAnsi="Garamond" w:cs="Arial"/>
          <w:szCs w:val="22"/>
        </w:rPr>
        <w:t>a - Convocar os licitantes remanescentes para negociação, na ordem de classificação, com vistas à obtenção de preço melhor, mesmo que acima do preço ou inferior ao desconto do adjudicatário;</w:t>
      </w:r>
    </w:p>
    <w:p w14:paraId="763A36CE" w14:textId="201B3029" w:rsidR="00F21C41" w:rsidRPr="00515A90" w:rsidRDefault="00F21C41" w:rsidP="00AA49E6">
      <w:pPr>
        <w:spacing w:before="120" w:after="120" w:line="360" w:lineRule="auto"/>
        <w:ind w:firstLine="567"/>
        <w:rPr>
          <w:rFonts w:ascii="Garamond" w:hAnsi="Garamond" w:cs="Arial"/>
          <w:szCs w:val="22"/>
        </w:rPr>
      </w:pPr>
      <w:r w:rsidRPr="00515A90">
        <w:rPr>
          <w:rFonts w:ascii="Garamond" w:hAnsi="Garamond" w:cs="Arial"/>
          <w:szCs w:val="22"/>
        </w:rPr>
        <w:t>b - Adjudicar e celebrar o contrato nas condições ofertadas pelos licitantes remanescentes, atendida a ordem classificatória, quando frustrada a negociação de melhor condição.</w:t>
      </w:r>
    </w:p>
    <w:p w14:paraId="11AB3CD6" w14:textId="3B0F496C"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7.5</w:t>
      </w:r>
      <w:r w:rsidRPr="00515A90">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322ED6A8" w14:textId="5195BB46"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7.6</w:t>
      </w:r>
      <w:r w:rsidRPr="00515A90">
        <w:rPr>
          <w:rFonts w:ascii="Garamond" w:hAnsi="Garamond" w:cs="Arial"/>
          <w:szCs w:val="22"/>
        </w:rPr>
        <w:tab/>
        <w:t>- A regra da letra (7.5) não se aplicará aos licitantes remanescentes convocados na forma do item 7.4, letra (a).</w:t>
      </w:r>
    </w:p>
    <w:p w14:paraId="5847CD7A" w14:textId="5552402E"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7.7</w:t>
      </w:r>
      <w:r w:rsidRPr="00515A90">
        <w:rPr>
          <w:rFonts w:ascii="Garamond" w:hAnsi="Garamond" w:cs="Arial"/>
          <w:szCs w:val="22"/>
        </w:rPr>
        <w:tab/>
        <w:t>-Na ordem de classificação dos licitantes remanescentes, deverão ser observadas as condições em relação às ME/EPP/MEI e demais enquadradas neste regime.</w:t>
      </w:r>
    </w:p>
    <w:p w14:paraId="6E3080CB" w14:textId="32191FEA" w:rsidR="00EE6AA3"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7.8-Os licitantes estarão sujeitos às sanções administrativas previstas na Lei nº 14.133, de 2021, e às demais cominações legais, resguardado o direito à ampla defesa.</w:t>
      </w:r>
    </w:p>
    <w:p w14:paraId="55C9DAF0" w14:textId="7F466CF9" w:rsidR="00EE6AA3" w:rsidRPr="00515A90" w:rsidRDefault="00EE6AA3" w:rsidP="00AA49E6">
      <w:pPr>
        <w:spacing w:before="120" w:after="120" w:line="360" w:lineRule="auto"/>
        <w:rPr>
          <w:rFonts w:ascii="Garamond" w:hAnsi="Garamond" w:cs="Arial"/>
          <w:szCs w:val="22"/>
        </w:rPr>
      </w:pPr>
      <w:r w:rsidRPr="00515A90">
        <w:rPr>
          <w:rFonts w:ascii="Garamond" w:hAnsi="Garamond" w:cs="Arial"/>
          <w:szCs w:val="22"/>
        </w:rPr>
        <w:lastRenderedPageBreak/>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14:paraId="5D6BBFEE" w14:textId="0A397EFE" w:rsidR="00F21C41"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7.8.2-O licitante ou o contratado será responsabilizado administrativamente pelas seguintes infrações:</w:t>
      </w:r>
    </w:p>
    <w:p w14:paraId="7C831EDB" w14:textId="1C218023" w:rsidR="00DB29AE"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 xml:space="preserve">7.8.3 </w:t>
      </w:r>
      <w:r w:rsidR="00DB29AE" w:rsidRPr="00515A90">
        <w:rPr>
          <w:rFonts w:ascii="Garamond" w:hAnsi="Garamond" w:cs="Arial"/>
          <w:szCs w:val="22"/>
        </w:rPr>
        <w:t xml:space="preserve">A penalidades relativos </w:t>
      </w:r>
      <w:r w:rsidR="00A2418D" w:rsidRPr="00515A90">
        <w:rPr>
          <w:rFonts w:ascii="Garamond" w:hAnsi="Garamond" w:cs="Arial"/>
          <w:szCs w:val="22"/>
        </w:rPr>
        <w:t>à</w:t>
      </w:r>
      <w:r w:rsidR="00DB29AE" w:rsidRPr="00515A90">
        <w:rPr>
          <w:rFonts w:ascii="Garamond" w:hAnsi="Garamond" w:cs="Arial"/>
          <w:szCs w:val="22"/>
        </w:rPr>
        <w:t xml:space="preserve"> participação do certame o licitante que deixar de entregar a documentação exigida para o certame ou deixar de </w:t>
      </w:r>
      <w:proofErr w:type="spellStart"/>
      <w:r w:rsidR="00DB29AE" w:rsidRPr="00515A90">
        <w:rPr>
          <w:rFonts w:ascii="Garamond" w:hAnsi="Garamond" w:cs="Arial"/>
          <w:szCs w:val="22"/>
        </w:rPr>
        <w:t>aprenser</w:t>
      </w:r>
      <w:proofErr w:type="spellEnd"/>
      <w:r w:rsidR="00DB29AE" w:rsidRPr="00515A90">
        <w:rPr>
          <w:rFonts w:ascii="Garamond" w:hAnsi="Garamond" w:cs="Arial"/>
          <w:szCs w:val="22"/>
        </w:rPr>
        <w:t xml:space="preserve"> qualquer documento exigido pelo pregoeiro ou agente de contratação, estará sujeita a uma multa de 3% sobre o valor do edital.</w:t>
      </w:r>
    </w:p>
    <w:p w14:paraId="1A1C7669" w14:textId="7314F0DD" w:rsidR="00F21C41" w:rsidRPr="00515A90" w:rsidRDefault="00DB29AE" w:rsidP="00AA49E6">
      <w:pPr>
        <w:spacing w:before="120" w:after="120" w:line="360" w:lineRule="auto"/>
        <w:rPr>
          <w:rFonts w:ascii="Garamond" w:hAnsi="Garamond" w:cs="Arial"/>
          <w:szCs w:val="22"/>
        </w:rPr>
      </w:pPr>
      <w:r w:rsidRPr="00515A90">
        <w:rPr>
          <w:rFonts w:ascii="Garamond" w:hAnsi="Garamond" w:cs="Arial"/>
          <w:szCs w:val="22"/>
        </w:rPr>
        <w:t>7.8.3.1 Em caso de não manutenção da proposta, salvo em decorrência de fato superveniente devidamente justificado, a licitante será penalizada com multa no valor de 3% sobre o valor do edital.</w:t>
      </w:r>
    </w:p>
    <w:p w14:paraId="39F3C3BD" w14:textId="2C7BE54F" w:rsidR="00F21C41" w:rsidRPr="00515A90" w:rsidRDefault="00A2418D" w:rsidP="00AA49E6">
      <w:pPr>
        <w:spacing w:before="120" w:after="120" w:line="360" w:lineRule="auto"/>
        <w:rPr>
          <w:rFonts w:ascii="Garamond" w:hAnsi="Garamond" w:cs="Arial"/>
          <w:szCs w:val="22"/>
        </w:rPr>
      </w:pPr>
      <w:r w:rsidRPr="00515A90">
        <w:rPr>
          <w:rFonts w:ascii="Garamond" w:hAnsi="Garamond" w:cs="Arial"/>
          <w:szCs w:val="22"/>
        </w:rPr>
        <w:t xml:space="preserve">7.9 </w:t>
      </w:r>
      <w:r w:rsidR="007D4534" w:rsidRPr="00515A90">
        <w:rPr>
          <w:rFonts w:ascii="Garamond" w:hAnsi="Garamond" w:cs="Arial"/>
          <w:szCs w:val="22"/>
        </w:rPr>
        <w:t>À</w:t>
      </w:r>
      <w:r w:rsidRPr="00515A90">
        <w:rPr>
          <w:rFonts w:ascii="Garamond" w:hAnsi="Garamond" w:cs="Arial"/>
          <w:szCs w:val="22"/>
        </w:rPr>
        <w:t xml:space="preserve"> </w:t>
      </w:r>
      <w:r w:rsidR="007D4534" w:rsidRPr="00515A90">
        <w:rPr>
          <w:rFonts w:ascii="Garamond" w:hAnsi="Garamond" w:cs="Arial"/>
          <w:szCs w:val="22"/>
        </w:rPr>
        <w:t>penalidades relativas à contratação o</w:t>
      </w:r>
      <w:r w:rsidRPr="00515A90">
        <w:rPr>
          <w:rFonts w:ascii="Garamond" w:hAnsi="Garamond" w:cs="Arial"/>
          <w:szCs w:val="22"/>
        </w:rPr>
        <w:t xml:space="preserve"> licitante que, após vencer o certame, não celebrar o contrato</w:t>
      </w:r>
      <w:r w:rsidR="007D4534" w:rsidRPr="00515A90">
        <w:rPr>
          <w:rFonts w:ascii="Garamond" w:hAnsi="Garamond" w:cs="Arial"/>
          <w:szCs w:val="22"/>
        </w:rPr>
        <w:t>/ata de registro de preço</w:t>
      </w:r>
      <w:r w:rsidRPr="00515A90">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515A90">
        <w:rPr>
          <w:rFonts w:ascii="Garamond" w:hAnsi="Garamond" w:cs="Arial"/>
          <w:szCs w:val="22"/>
        </w:rPr>
        <w:t>.</w:t>
      </w:r>
    </w:p>
    <w:p w14:paraId="34D0D2F5" w14:textId="1DE62A3B" w:rsidR="001D5492" w:rsidRPr="00515A90" w:rsidRDefault="001D5492" w:rsidP="00AA49E6">
      <w:pPr>
        <w:pStyle w:val="Corpodetexto"/>
        <w:spacing w:before="120" w:line="360" w:lineRule="auto"/>
        <w:ind w:right="165"/>
        <w:rPr>
          <w:rFonts w:ascii="Garamond" w:hAnsi="Garamond"/>
          <w:sz w:val="22"/>
          <w:szCs w:val="22"/>
        </w:rPr>
      </w:pPr>
      <w:r w:rsidRPr="00515A90">
        <w:rPr>
          <w:rFonts w:ascii="Garamond" w:hAnsi="Garamond" w:cs="Arial"/>
          <w:sz w:val="22"/>
          <w:szCs w:val="22"/>
        </w:rPr>
        <w:t>7.10 Da</w:t>
      </w:r>
      <w:r w:rsidRPr="00515A90">
        <w:rPr>
          <w:rFonts w:ascii="Garamond" w:hAnsi="Garamond"/>
          <w:b/>
          <w:spacing w:val="-1"/>
          <w:sz w:val="22"/>
          <w:szCs w:val="22"/>
        </w:rPr>
        <w:t xml:space="preserve"> </w:t>
      </w:r>
      <w:r w:rsidRPr="00515A90">
        <w:rPr>
          <w:rFonts w:ascii="Garamond" w:hAnsi="Garamond"/>
          <w:bCs/>
          <w:sz w:val="22"/>
          <w:szCs w:val="22"/>
        </w:rPr>
        <w:t>penalidade</w:t>
      </w:r>
      <w:r w:rsidRPr="00515A90">
        <w:rPr>
          <w:rFonts w:ascii="Garamond" w:hAnsi="Garamond"/>
          <w:bCs/>
          <w:spacing w:val="-1"/>
          <w:sz w:val="22"/>
          <w:szCs w:val="22"/>
        </w:rPr>
        <w:t xml:space="preserve"> </w:t>
      </w:r>
      <w:r w:rsidRPr="00515A90">
        <w:rPr>
          <w:rFonts w:ascii="Garamond" w:hAnsi="Garamond"/>
          <w:bCs/>
          <w:sz w:val="22"/>
          <w:szCs w:val="22"/>
        </w:rPr>
        <w:t>por fraude</w:t>
      </w:r>
      <w:r w:rsidRPr="00515A90">
        <w:rPr>
          <w:rFonts w:ascii="Garamond" w:hAnsi="Garamond"/>
          <w:bCs/>
          <w:spacing w:val="-1"/>
          <w:sz w:val="22"/>
          <w:szCs w:val="22"/>
        </w:rPr>
        <w:t xml:space="preserve"> </w:t>
      </w:r>
      <w:r w:rsidRPr="00515A90">
        <w:rPr>
          <w:rFonts w:ascii="Garamond" w:hAnsi="Garamond"/>
          <w:bCs/>
          <w:sz w:val="22"/>
          <w:szCs w:val="22"/>
        </w:rPr>
        <w:t>e</w:t>
      </w:r>
      <w:r w:rsidRPr="00515A90">
        <w:rPr>
          <w:rFonts w:ascii="Garamond" w:hAnsi="Garamond"/>
          <w:bCs/>
          <w:spacing w:val="1"/>
          <w:sz w:val="22"/>
          <w:szCs w:val="22"/>
        </w:rPr>
        <w:t xml:space="preserve"> </w:t>
      </w:r>
      <w:r w:rsidRPr="00515A90">
        <w:rPr>
          <w:rFonts w:ascii="Garamond" w:hAnsi="Garamond"/>
          <w:bCs/>
          <w:sz w:val="22"/>
          <w:szCs w:val="22"/>
        </w:rPr>
        <w:t>atos</w:t>
      </w:r>
      <w:r w:rsidRPr="00515A90">
        <w:rPr>
          <w:rFonts w:ascii="Garamond" w:hAnsi="Garamond"/>
          <w:bCs/>
          <w:spacing w:val="3"/>
          <w:sz w:val="22"/>
          <w:szCs w:val="22"/>
        </w:rPr>
        <w:t xml:space="preserve"> </w:t>
      </w:r>
      <w:r w:rsidRPr="00515A90">
        <w:rPr>
          <w:rFonts w:ascii="Garamond" w:hAnsi="Garamond"/>
          <w:bCs/>
          <w:sz w:val="22"/>
          <w:szCs w:val="22"/>
        </w:rPr>
        <w:t>ilícitos</w:t>
      </w:r>
      <w:r w:rsidRPr="00515A90">
        <w:rPr>
          <w:rFonts w:ascii="Garamond" w:hAnsi="Garamond"/>
          <w:bCs/>
          <w:spacing w:val="-1"/>
          <w:sz w:val="22"/>
          <w:szCs w:val="22"/>
        </w:rPr>
        <w:t xml:space="preserve"> </w:t>
      </w:r>
      <w:r w:rsidRPr="00515A90">
        <w:rPr>
          <w:rFonts w:ascii="Garamond" w:hAnsi="Garamond"/>
          <w:bCs/>
          <w:sz w:val="22"/>
          <w:szCs w:val="22"/>
        </w:rPr>
        <w:t>no</w:t>
      </w:r>
      <w:r w:rsidRPr="00515A90">
        <w:rPr>
          <w:rFonts w:ascii="Garamond" w:hAnsi="Garamond"/>
          <w:bCs/>
          <w:spacing w:val="-2"/>
          <w:sz w:val="22"/>
          <w:szCs w:val="22"/>
        </w:rPr>
        <w:t xml:space="preserve"> </w:t>
      </w:r>
      <w:r w:rsidRPr="00515A90">
        <w:rPr>
          <w:rFonts w:ascii="Garamond" w:hAnsi="Garamond"/>
          <w:bCs/>
          <w:sz w:val="22"/>
          <w:szCs w:val="22"/>
        </w:rPr>
        <w:t>certame em</w:t>
      </w:r>
      <w:r w:rsidRPr="00515A90">
        <w:rPr>
          <w:rFonts w:ascii="Garamond" w:hAnsi="Garamond"/>
          <w:sz w:val="22"/>
          <w:szCs w:val="22"/>
        </w:rPr>
        <w:t xml:space="preserve"> caso de fraude na licitação ou prática de ato fraudulento na execução do</w:t>
      </w:r>
      <w:r w:rsidRPr="00515A90">
        <w:rPr>
          <w:rFonts w:ascii="Garamond" w:hAnsi="Garamond"/>
          <w:spacing w:val="1"/>
          <w:sz w:val="22"/>
          <w:szCs w:val="22"/>
        </w:rPr>
        <w:t xml:space="preserve"> </w:t>
      </w:r>
      <w:r w:rsidRPr="00515A90">
        <w:rPr>
          <w:rFonts w:ascii="Garamond" w:hAnsi="Garamond"/>
          <w:sz w:val="22"/>
          <w:szCs w:val="22"/>
        </w:rPr>
        <w:t>contrato, a licitante estará sujeita a uma multa de 30% sobre o valor do edital ou do</w:t>
      </w:r>
      <w:r w:rsidRPr="00515A90">
        <w:rPr>
          <w:rFonts w:ascii="Garamond" w:hAnsi="Garamond"/>
          <w:spacing w:val="1"/>
          <w:sz w:val="22"/>
          <w:szCs w:val="22"/>
        </w:rPr>
        <w:t xml:space="preserve"> </w:t>
      </w:r>
      <w:r w:rsidRPr="00515A90">
        <w:rPr>
          <w:rFonts w:ascii="Garamond" w:hAnsi="Garamond"/>
          <w:sz w:val="22"/>
          <w:szCs w:val="22"/>
        </w:rPr>
        <w:t>contrato,</w:t>
      </w:r>
      <w:r w:rsidRPr="00515A90">
        <w:rPr>
          <w:rFonts w:ascii="Garamond" w:hAnsi="Garamond"/>
          <w:spacing w:val="-1"/>
          <w:sz w:val="22"/>
          <w:szCs w:val="22"/>
        </w:rPr>
        <w:t xml:space="preserve"> </w:t>
      </w:r>
      <w:r w:rsidRPr="00515A90">
        <w:rPr>
          <w:rFonts w:ascii="Garamond" w:hAnsi="Garamond"/>
          <w:sz w:val="22"/>
          <w:szCs w:val="22"/>
        </w:rPr>
        <w:t>conforme</w:t>
      </w:r>
      <w:r w:rsidRPr="00515A90">
        <w:rPr>
          <w:rFonts w:ascii="Garamond" w:hAnsi="Garamond"/>
          <w:spacing w:val="-2"/>
          <w:sz w:val="22"/>
          <w:szCs w:val="22"/>
        </w:rPr>
        <w:t xml:space="preserve"> </w:t>
      </w:r>
      <w:r w:rsidRPr="00515A90">
        <w:rPr>
          <w:rFonts w:ascii="Garamond" w:hAnsi="Garamond"/>
          <w:sz w:val="22"/>
          <w:szCs w:val="22"/>
        </w:rPr>
        <w:t>o local onde</w:t>
      </w:r>
      <w:r w:rsidRPr="00515A90">
        <w:rPr>
          <w:rFonts w:ascii="Garamond" w:hAnsi="Garamond"/>
          <w:spacing w:val="-1"/>
          <w:sz w:val="22"/>
          <w:szCs w:val="22"/>
        </w:rPr>
        <w:t xml:space="preserve"> </w:t>
      </w:r>
      <w:r w:rsidRPr="00515A90">
        <w:rPr>
          <w:rFonts w:ascii="Garamond" w:hAnsi="Garamond"/>
          <w:sz w:val="22"/>
          <w:szCs w:val="22"/>
        </w:rPr>
        <w:t>ocorreu</w:t>
      </w:r>
      <w:r w:rsidRPr="00515A90">
        <w:rPr>
          <w:rFonts w:ascii="Garamond" w:hAnsi="Garamond"/>
          <w:spacing w:val="-2"/>
          <w:sz w:val="22"/>
          <w:szCs w:val="22"/>
        </w:rPr>
        <w:t xml:space="preserve"> </w:t>
      </w:r>
      <w:r w:rsidRPr="00515A90">
        <w:rPr>
          <w:rFonts w:ascii="Garamond" w:hAnsi="Garamond"/>
          <w:sz w:val="22"/>
          <w:szCs w:val="22"/>
        </w:rPr>
        <w:t>a fraude.</w:t>
      </w:r>
    </w:p>
    <w:p w14:paraId="4A39BDB2" w14:textId="4C0160F6" w:rsidR="001D5492" w:rsidRPr="00515A90" w:rsidRDefault="001D5492" w:rsidP="00AA49E6">
      <w:pPr>
        <w:pStyle w:val="Corpodetexto"/>
        <w:spacing w:before="120" w:line="360" w:lineRule="auto"/>
        <w:ind w:right="167"/>
        <w:rPr>
          <w:rFonts w:ascii="Garamond" w:hAnsi="Garamond"/>
          <w:sz w:val="22"/>
          <w:szCs w:val="22"/>
        </w:rPr>
      </w:pPr>
      <w:r w:rsidRPr="00515A90">
        <w:rPr>
          <w:rFonts w:ascii="Garamond" w:hAnsi="Garamond"/>
          <w:sz w:val="22"/>
          <w:szCs w:val="22"/>
        </w:rPr>
        <w:t>7.10.1 A licitante que praticar atos ilícitos com vistas a frustrar os objetivos da licitação,</w:t>
      </w:r>
      <w:r w:rsidRPr="00515A90">
        <w:rPr>
          <w:rFonts w:ascii="Garamond" w:hAnsi="Garamond"/>
          <w:spacing w:val="-64"/>
          <w:sz w:val="22"/>
          <w:szCs w:val="22"/>
        </w:rPr>
        <w:t xml:space="preserve"> </w:t>
      </w:r>
      <w:r w:rsidRPr="00515A90">
        <w:rPr>
          <w:rFonts w:ascii="Garamond" w:hAnsi="Garamond"/>
          <w:sz w:val="22"/>
          <w:szCs w:val="22"/>
        </w:rPr>
        <w:t>estará</w:t>
      </w:r>
      <w:r w:rsidRPr="00515A90">
        <w:rPr>
          <w:rFonts w:ascii="Garamond" w:hAnsi="Garamond"/>
          <w:spacing w:val="-9"/>
          <w:sz w:val="22"/>
          <w:szCs w:val="22"/>
        </w:rPr>
        <w:t xml:space="preserve"> </w:t>
      </w:r>
      <w:r w:rsidRPr="00515A90">
        <w:rPr>
          <w:rFonts w:ascii="Garamond" w:hAnsi="Garamond"/>
          <w:sz w:val="22"/>
          <w:szCs w:val="22"/>
        </w:rPr>
        <w:t>sujeita</w:t>
      </w:r>
      <w:r w:rsidRPr="00515A90">
        <w:rPr>
          <w:rFonts w:ascii="Garamond" w:hAnsi="Garamond"/>
          <w:spacing w:val="-10"/>
          <w:sz w:val="22"/>
          <w:szCs w:val="22"/>
        </w:rPr>
        <w:t xml:space="preserve"> </w:t>
      </w:r>
      <w:r w:rsidRPr="00515A90">
        <w:rPr>
          <w:rFonts w:ascii="Garamond" w:hAnsi="Garamond"/>
          <w:sz w:val="22"/>
          <w:szCs w:val="22"/>
        </w:rPr>
        <w:t>à</w:t>
      </w:r>
      <w:r w:rsidRPr="00515A90">
        <w:rPr>
          <w:rFonts w:ascii="Garamond" w:hAnsi="Garamond"/>
          <w:spacing w:val="-11"/>
          <w:sz w:val="22"/>
          <w:szCs w:val="22"/>
        </w:rPr>
        <w:t xml:space="preserve"> </w:t>
      </w:r>
      <w:r w:rsidRPr="00515A90">
        <w:rPr>
          <w:rFonts w:ascii="Garamond" w:hAnsi="Garamond"/>
          <w:sz w:val="22"/>
          <w:szCs w:val="22"/>
        </w:rPr>
        <w:t>aplicação</w:t>
      </w:r>
      <w:r w:rsidRPr="00515A90">
        <w:rPr>
          <w:rFonts w:ascii="Garamond" w:hAnsi="Garamond"/>
          <w:spacing w:val="-11"/>
          <w:sz w:val="22"/>
          <w:szCs w:val="22"/>
        </w:rPr>
        <w:t xml:space="preserve"> </w:t>
      </w:r>
      <w:r w:rsidRPr="00515A90">
        <w:rPr>
          <w:rFonts w:ascii="Garamond" w:hAnsi="Garamond"/>
          <w:sz w:val="22"/>
          <w:szCs w:val="22"/>
        </w:rPr>
        <w:t>de</w:t>
      </w:r>
      <w:r w:rsidRPr="00515A90">
        <w:rPr>
          <w:rFonts w:ascii="Garamond" w:hAnsi="Garamond"/>
          <w:spacing w:val="-11"/>
          <w:sz w:val="22"/>
          <w:szCs w:val="22"/>
        </w:rPr>
        <w:t xml:space="preserve"> </w:t>
      </w:r>
      <w:r w:rsidRPr="00515A90">
        <w:rPr>
          <w:rFonts w:ascii="Garamond" w:hAnsi="Garamond"/>
          <w:sz w:val="22"/>
          <w:szCs w:val="22"/>
        </w:rPr>
        <w:t>multa</w:t>
      </w:r>
      <w:r w:rsidRPr="00515A90">
        <w:rPr>
          <w:rFonts w:ascii="Garamond" w:hAnsi="Garamond"/>
          <w:spacing w:val="-8"/>
          <w:sz w:val="22"/>
          <w:szCs w:val="22"/>
        </w:rPr>
        <w:t xml:space="preserve"> </w:t>
      </w:r>
      <w:r w:rsidRPr="00515A90">
        <w:rPr>
          <w:rFonts w:ascii="Garamond" w:hAnsi="Garamond"/>
          <w:sz w:val="22"/>
          <w:szCs w:val="22"/>
        </w:rPr>
        <w:t>no</w:t>
      </w:r>
      <w:r w:rsidRPr="00515A90">
        <w:rPr>
          <w:rFonts w:ascii="Garamond" w:hAnsi="Garamond"/>
          <w:spacing w:val="-8"/>
          <w:sz w:val="22"/>
          <w:szCs w:val="22"/>
        </w:rPr>
        <w:t xml:space="preserve"> </w:t>
      </w:r>
      <w:r w:rsidRPr="00515A90">
        <w:rPr>
          <w:rFonts w:ascii="Garamond" w:hAnsi="Garamond"/>
          <w:sz w:val="22"/>
          <w:szCs w:val="22"/>
        </w:rPr>
        <w:t>valor</w:t>
      </w:r>
      <w:r w:rsidRPr="00515A90">
        <w:rPr>
          <w:rFonts w:ascii="Garamond" w:hAnsi="Garamond"/>
          <w:spacing w:val="-9"/>
          <w:sz w:val="22"/>
          <w:szCs w:val="22"/>
        </w:rPr>
        <w:t xml:space="preserve"> </w:t>
      </w:r>
      <w:r w:rsidRPr="00515A90">
        <w:rPr>
          <w:rFonts w:ascii="Garamond" w:hAnsi="Garamond"/>
          <w:sz w:val="22"/>
          <w:szCs w:val="22"/>
        </w:rPr>
        <w:t>de</w:t>
      </w:r>
      <w:r w:rsidRPr="00515A90">
        <w:rPr>
          <w:rFonts w:ascii="Garamond" w:hAnsi="Garamond"/>
          <w:spacing w:val="-8"/>
          <w:sz w:val="22"/>
          <w:szCs w:val="22"/>
        </w:rPr>
        <w:t xml:space="preserve"> </w:t>
      </w:r>
      <w:r w:rsidRPr="00515A90">
        <w:rPr>
          <w:rFonts w:ascii="Garamond" w:hAnsi="Garamond"/>
          <w:sz w:val="22"/>
          <w:szCs w:val="22"/>
        </w:rPr>
        <w:t>30%</w:t>
      </w:r>
      <w:r w:rsidRPr="00515A90">
        <w:rPr>
          <w:rFonts w:ascii="Garamond" w:hAnsi="Garamond"/>
          <w:spacing w:val="-9"/>
          <w:sz w:val="22"/>
          <w:szCs w:val="22"/>
        </w:rPr>
        <w:t xml:space="preserve"> </w:t>
      </w:r>
      <w:r w:rsidRPr="00515A90">
        <w:rPr>
          <w:rFonts w:ascii="Garamond" w:hAnsi="Garamond"/>
          <w:sz w:val="22"/>
          <w:szCs w:val="22"/>
        </w:rPr>
        <w:t>sobre</w:t>
      </w:r>
      <w:r w:rsidRPr="00515A90">
        <w:rPr>
          <w:rFonts w:ascii="Garamond" w:hAnsi="Garamond"/>
          <w:spacing w:val="-11"/>
          <w:sz w:val="22"/>
          <w:szCs w:val="22"/>
        </w:rPr>
        <w:t xml:space="preserve"> </w:t>
      </w:r>
      <w:r w:rsidRPr="00515A90">
        <w:rPr>
          <w:rFonts w:ascii="Garamond" w:hAnsi="Garamond"/>
          <w:sz w:val="22"/>
          <w:szCs w:val="22"/>
        </w:rPr>
        <w:t>o</w:t>
      </w:r>
      <w:r w:rsidRPr="00515A90">
        <w:rPr>
          <w:rFonts w:ascii="Garamond" w:hAnsi="Garamond"/>
          <w:spacing w:val="-8"/>
          <w:sz w:val="22"/>
          <w:szCs w:val="22"/>
        </w:rPr>
        <w:t xml:space="preserve"> </w:t>
      </w:r>
      <w:r w:rsidRPr="00515A90">
        <w:rPr>
          <w:rFonts w:ascii="Garamond" w:hAnsi="Garamond"/>
          <w:sz w:val="22"/>
          <w:szCs w:val="22"/>
        </w:rPr>
        <w:t>edital</w:t>
      </w:r>
      <w:r w:rsidRPr="00515A90">
        <w:rPr>
          <w:rFonts w:ascii="Garamond" w:hAnsi="Garamond"/>
          <w:spacing w:val="-11"/>
          <w:sz w:val="22"/>
          <w:szCs w:val="22"/>
        </w:rPr>
        <w:t xml:space="preserve"> </w:t>
      </w:r>
      <w:r w:rsidRPr="00515A90">
        <w:rPr>
          <w:rFonts w:ascii="Garamond" w:hAnsi="Garamond"/>
          <w:sz w:val="22"/>
          <w:szCs w:val="22"/>
        </w:rPr>
        <w:t>ou</w:t>
      </w:r>
      <w:r w:rsidRPr="00515A90">
        <w:rPr>
          <w:rFonts w:ascii="Garamond" w:hAnsi="Garamond"/>
          <w:spacing w:val="-8"/>
          <w:sz w:val="22"/>
          <w:szCs w:val="22"/>
        </w:rPr>
        <w:t xml:space="preserve"> </w:t>
      </w:r>
      <w:r w:rsidRPr="00515A90">
        <w:rPr>
          <w:rFonts w:ascii="Garamond" w:hAnsi="Garamond"/>
          <w:sz w:val="22"/>
          <w:szCs w:val="22"/>
        </w:rPr>
        <w:t>contrato,</w:t>
      </w:r>
      <w:r w:rsidRPr="00515A90">
        <w:rPr>
          <w:rFonts w:ascii="Garamond" w:hAnsi="Garamond"/>
          <w:spacing w:val="-9"/>
          <w:sz w:val="22"/>
          <w:szCs w:val="22"/>
        </w:rPr>
        <w:t xml:space="preserve"> </w:t>
      </w:r>
      <w:r w:rsidRPr="00515A90">
        <w:rPr>
          <w:rFonts w:ascii="Garamond" w:hAnsi="Garamond"/>
          <w:sz w:val="22"/>
          <w:szCs w:val="22"/>
        </w:rPr>
        <w:t>a</w:t>
      </w:r>
      <w:r w:rsidRPr="00515A90">
        <w:rPr>
          <w:rFonts w:ascii="Garamond" w:hAnsi="Garamond"/>
          <w:spacing w:val="-11"/>
          <w:sz w:val="22"/>
          <w:szCs w:val="22"/>
        </w:rPr>
        <w:t xml:space="preserve"> </w:t>
      </w:r>
      <w:r w:rsidRPr="00515A90">
        <w:rPr>
          <w:rFonts w:ascii="Garamond" w:hAnsi="Garamond"/>
          <w:sz w:val="22"/>
          <w:szCs w:val="22"/>
        </w:rPr>
        <w:t>depender</w:t>
      </w:r>
      <w:r w:rsidRPr="00515A90">
        <w:rPr>
          <w:rFonts w:ascii="Garamond" w:hAnsi="Garamond"/>
          <w:spacing w:val="-64"/>
          <w:sz w:val="22"/>
          <w:szCs w:val="22"/>
        </w:rPr>
        <w:t xml:space="preserve"> </w:t>
      </w:r>
      <w:r w:rsidRPr="00515A90">
        <w:rPr>
          <w:rFonts w:ascii="Garamond" w:hAnsi="Garamond"/>
          <w:sz w:val="22"/>
          <w:szCs w:val="22"/>
        </w:rPr>
        <w:t>de</w:t>
      </w:r>
      <w:r w:rsidRPr="00515A90">
        <w:rPr>
          <w:rFonts w:ascii="Garamond" w:hAnsi="Garamond"/>
          <w:spacing w:val="-1"/>
          <w:sz w:val="22"/>
          <w:szCs w:val="22"/>
        </w:rPr>
        <w:t xml:space="preserve"> </w:t>
      </w:r>
      <w:r w:rsidRPr="00515A90">
        <w:rPr>
          <w:rFonts w:ascii="Garamond" w:hAnsi="Garamond"/>
          <w:sz w:val="22"/>
          <w:szCs w:val="22"/>
        </w:rPr>
        <w:t>onde</w:t>
      </w:r>
      <w:r w:rsidRPr="00515A90">
        <w:rPr>
          <w:rFonts w:ascii="Garamond" w:hAnsi="Garamond"/>
          <w:spacing w:val="-2"/>
          <w:sz w:val="22"/>
          <w:szCs w:val="22"/>
        </w:rPr>
        <w:t xml:space="preserve"> </w:t>
      </w:r>
      <w:r w:rsidRPr="00515A90">
        <w:rPr>
          <w:rFonts w:ascii="Garamond" w:hAnsi="Garamond"/>
          <w:sz w:val="22"/>
          <w:szCs w:val="22"/>
        </w:rPr>
        <w:t>ocorreu a</w:t>
      </w:r>
      <w:r w:rsidRPr="00515A90">
        <w:rPr>
          <w:rFonts w:ascii="Garamond" w:hAnsi="Garamond"/>
          <w:spacing w:val="-1"/>
          <w:sz w:val="22"/>
          <w:szCs w:val="22"/>
        </w:rPr>
        <w:t xml:space="preserve"> </w:t>
      </w:r>
      <w:r w:rsidRPr="00515A90">
        <w:rPr>
          <w:rFonts w:ascii="Garamond" w:hAnsi="Garamond"/>
          <w:sz w:val="22"/>
          <w:szCs w:val="22"/>
        </w:rPr>
        <w:t>fraude.</w:t>
      </w:r>
    </w:p>
    <w:p w14:paraId="724B9619" w14:textId="655BB3F2" w:rsidR="001D5492" w:rsidRPr="00515A90" w:rsidRDefault="001D5492" w:rsidP="00AA49E6">
      <w:pPr>
        <w:spacing w:before="120" w:after="120" w:line="360" w:lineRule="auto"/>
        <w:rPr>
          <w:rFonts w:ascii="Garamond" w:hAnsi="Garamond" w:cs="Arial"/>
          <w:szCs w:val="22"/>
        </w:rPr>
      </w:pPr>
      <w:r w:rsidRPr="00515A90">
        <w:rPr>
          <w:rFonts w:ascii="Garamond" w:hAnsi="Garamond" w:cs="Arial"/>
          <w:szCs w:val="22"/>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14:paraId="5F286783" w14:textId="4046E235" w:rsidR="001D5492" w:rsidRPr="00515A90" w:rsidRDefault="001D5492" w:rsidP="00AA49E6">
      <w:pPr>
        <w:spacing w:before="120" w:after="120" w:line="360" w:lineRule="auto"/>
        <w:rPr>
          <w:rFonts w:ascii="Garamond" w:hAnsi="Garamond" w:cs="Arial"/>
          <w:szCs w:val="22"/>
        </w:rPr>
      </w:pPr>
      <w:r w:rsidRPr="00515A90">
        <w:rPr>
          <w:rFonts w:ascii="Garamond" w:hAnsi="Garamond" w:cs="Arial"/>
          <w:szCs w:val="22"/>
        </w:rPr>
        <w:t>7.12 Das condições de aplicação das penalidades serão aplicadas mediante processo administrativo, garantindo-se o direito à ampla defesa e ao contraditório.</w:t>
      </w:r>
    </w:p>
    <w:p w14:paraId="55A1C85F" w14:textId="77777777" w:rsidR="00DC7F5C" w:rsidRPr="00515A90" w:rsidRDefault="001D5492" w:rsidP="00AA49E6">
      <w:pPr>
        <w:spacing w:before="120" w:after="120" w:line="360" w:lineRule="auto"/>
        <w:rPr>
          <w:rFonts w:ascii="Garamond" w:hAnsi="Garamond" w:cs="Arial"/>
          <w:szCs w:val="22"/>
        </w:rPr>
      </w:pPr>
      <w:r w:rsidRPr="00515A90">
        <w:rPr>
          <w:rFonts w:ascii="Garamond" w:hAnsi="Garamond" w:cs="Arial"/>
          <w:szCs w:val="22"/>
        </w:rPr>
        <w:t xml:space="preserve">7.12.1-A aplicação das penalidades não exime a licitante da obrigação de cumprir as demais cláusulas e condições estabelecidas neste edital. </w:t>
      </w:r>
    </w:p>
    <w:p w14:paraId="5C9CE7CC" w14:textId="51457561" w:rsidR="001D5492" w:rsidRPr="00515A90" w:rsidRDefault="00DC7F5C" w:rsidP="00AA49E6">
      <w:pPr>
        <w:spacing w:before="120" w:after="120" w:line="360" w:lineRule="auto"/>
        <w:rPr>
          <w:rFonts w:ascii="Garamond" w:hAnsi="Garamond" w:cs="Arial"/>
          <w:szCs w:val="22"/>
        </w:rPr>
      </w:pPr>
      <w:r w:rsidRPr="00515A90">
        <w:rPr>
          <w:rFonts w:ascii="Garamond" w:hAnsi="Garamond" w:cs="Arial"/>
          <w:szCs w:val="22"/>
        </w:rPr>
        <w:t xml:space="preserve">7.12.2 </w:t>
      </w:r>
      <w:r w:rsidR="001D5492" w:rsidRPr="00515A90">
        <w:rPr>
          <w:rFonts w:ascii="Garamond" w:hAnsi="Garamond" w:cs="Arial"/>
          <w:szCs w:val="22"/>
        </w:rPr>
        <w:t>As multas previstas nos itens acima podem ser combinadas, desde que não ultrapassem o limite total de 30%.</w:t>
      </w:r>
    </w:p>
    <w:p w14:paraId="2BE2764B"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8. </w:t>
      </w:r>
      <w:r w:rsidRPr="00515A90">
        <w:rPr>
          <w:rFonts w:ascii="Garamond" w:hAnsi="Garamond"/>
          <w:b/>
          <w:szCs w:val="22"/>
        </w:rPr>
        <w:t>PROCEDIMENTOS DE APLICAÇÃO DAS PENALIDADES E SANÇÕES ADMINISTRATIVAS</w:t>
      </w:r>
    </w:p>
    <w:p w14:paraId="29E0D338" w14:textId="77777777"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8.1</w:t>
      </w:r>
      <w:r w:rsidRPr="00515A90">
        <w:rPr>
          <w:rFonts w:ascii="Garamond" w:hAnsi="Garamond"/>
          <w:szCs w:val="22"/>
        </w:rPr>
        <w:t xml:space="preserve"> As sanções administrativas devem ser aplicadas em procedimento administrativo autônomo em que se assegure ampla defesa, cujo procedimento deve observar o seguinte: </w:t>
      </w:r>
    </w:p>
    <w:p w14:paraId="3113D91F"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8.1.1 O responsável pela aplicação da sanção deve autorizar a instauração do procedimento; </w:t>
      </w:r>
    </w:p>
    <w:p w14:paraId="617D4291"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8.1.2 O ato de instauração deve indicar os fatos em que se baseia e as normas pertinentes à infração e à sanção aplicável; </w:t>
      </w:r>
    </w:p>
    <w:p w14:paraId="1D6F9962"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8.1.3 O acusado dispõe de 5 (cinco) dias para oferecer defesa e apresentar as provas conforme o caso; </w:t>
      </w:r>
    </w:p>
    <w:p w14:paraId="5D5BFCDF"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8.1.4 Caso haja requerimento para produção de provas, o agente deve apreciar sua pertinência em despacho motivado; </w:t>
      </w:r>
    </w:p>
    <w:p w14:paraId="2D00E0A9"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lastRenderedPageBreak/>
        <w:t xml:space="preserve">8.1.5 Quando se fizer necessário, as provas serão produzidas em audiência previamente designada para este fim; </w:t>
      </w:r>
    </w:p>
    <w:p w14:paraId="15B79195"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8.1.6 Concluída a instrução processual, a parte será intimada para apresentar razões finais, no prazo de 05 (cinco) dias úteis; </w:t>
      </w:r>
    </w:p>
    <w:p w14:paraId="3E58C0F8"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14:paraId="6DEFBAA4"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8.1.8 Todas as decisões do procedimento devem ser motivadas; e </w:t>
      </w:r>
    </w:p>
    <w:p w14:paraId="20D80989"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8.1.9 Da decisão cabe recurso à autoridade superior, no prazo de 5 (cinco) dias úteis.</w:t>
      </w:r>
    </w:p>
    <w:p w14:paraId="1AF28C3D"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515A90">
        <w:rPr>
          <w:rFonts w:ascii="Garamond" w:hAnsi="Garamond" w:cs="Arial"/>
          <w:b/>
          <w:szCs w:val="22"/>
        </w:rPr>
        <w:t xml:space="preserve">9. </w:t>
      </w:r>
      <w:r w:rsidRPr="00515A90">
        <w:rPr>
          <w:rFonts w:ascii="Garamond" w:hAnsi="Garamond"/>
          <w:b/>
          <w:szCs w:val="22"/>
        </w:rPr>
        <w:t>DA IMPUGNAÇÃO, DOS ESCLARECIMENTOS E DOS RECURSOS ADMINISTRATIVOS</w:t>
      </w:r>
    </w:p>
    <w:p w14:paraId="65FAADDD" w14:textId="4899FD93" w:rsidR="00AA1589" w:rsidRPr="00D15033" w:rsidRDefault="00AA1589" w:rsidP="00AA49E6">
      <w:pPr>
        <w:spacing w:before="120" w:after="120" w:line="360" w:lineRule="auto"/>
        <w:rPr>
          <w:rFonts w:ascii="Garamond" w:hAnsi="Garamond"/>
          <w:szCs w:val="22"/>
        </w:rPr>
      </w:pPr>
      <w:r w:rsidRPr="00515A90">
        <w:rPr>
          <w:rFonts w:ascii="Garamond" w:hAnsi="Garamond"/>
          <w:b/>
          <w:szCs w:val="22"/>
        </w:rPr>
        <w:t>9.1</w:t>
      </w:r>
      <w:r w:rsidRPr="00515A90">
        <w:rPr>
          <w:rFonts w:ascii="Garamond" w:hAnsi="Garamond"/>
          <w:szCs w:val="22"/>
        </w:rPr>
        <w:t xml:space="preserve"> </w:t>
      </w:r>
      <w:r w:rsidR="00F6592C" w:rsidRPr="00D15033">
        <w:rPr>
          <w:rFonts w:ascii="Garamond" w:hAnsi="Garamond"/>
          <w:szCs w:val="22"/>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14:paraId="5CECEFD8" w14:textId="63413CCE" w:rsidR="00AA1589" w:rsidRPr="00D15033" w:rsidRDefault="00AA1589" w:rsidP="00AA49E6">
      <w:pPr>
        <w:spacing w:before="120" w:after="120" w:line="360" w:lineRule="auto"/>
        <w:rPr>
          <w:rFonts w:ascii="Garamond" w:hAnsi="Garamond"/>
          <w:szCs w:val="22"/>
        </w:rPr>
      </w:pPr>
      <w:r w:rsidRPr="00D15033">
        <w:rPr>
          <w:rFonts w:ascii="Garamond" w:hAnsi="Garamond"/>
          <w:b/>
          <w:szCs w:val="22"/>
        </w:rPr>
        <w:t>9.2</w:t>
      </w:r>
      <w:r w:rsidRPr="00D15033">
        <w:rPr>
          <w:rFonts w:ascii="Garamond" w:hAnsi="Garamond"/>
          <w:szCs w:val="22"/>
        </w:rPr>
        <w:t xml:space="preserve"> </w:t>
      </w:r>
      <w:r w:rsidR="00F6592C" w:rsidRPr="00D15033">
        <w:rPr>
          <w:rFonts w:ascii="Garamond" w:hAnsi="Garamond"/>
          <w:szCs w:val="22"/>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14:paraId="08BA1547" w14:textId="7305789B" w:rsidR="00AA1589" w:rsidRPr="00D15033" w:rsidRDefault="00AA1589" w:rsidP="00AA49E6">
      <w:pPr>
        <w:spacing w:before="120" w:after="120" w:line="360" w:lineRule="auto"/>
        <w:rPr>
          <w:rFonts w:ascii="Garamond" w:hAnsi="Garamond"/>
          <w:szCs w:val="22"/>
        </w:rPr>
      </w:pPr>
      <w:r w:rsidRPr="00D15033">
        <w:rPr>
          <w:rFonts w:ascii="Garamond" w:hAnsi="Garamond"/>
          <w:szCs w:val="22"/>
        </w:rPr>
        <w:t xml:space="preserve">9.2.1 </w:t>
      </w:r>
      <w:r w:rsidR="00F6592C" w:rsidRPr="00D15033">
        <w:rPr>
          <w:rFonts w:ascii="Garamond" w:hAnsi="Garamond"/>
          <w:szCs w:val="22"/>
        </w:rPr>
        <w:t>A impugnação não possui efeito suspensivo, sendo a sua concessão medida excepcional que deverá ser motivada pelo pregoeiro/agente de contratação ou pela comissão de contratação, quando o substituir, nos autos do processo de licitação</w:t>
      </w:r>
      <w:r w:rsidRPr="00D15033">
        <w:rPr>
          <w:rFonts w:ascii="Garamond" w:hAnsi="Garamond"/>
          <w:szCs w:val="22"/>
        </w:rPr>
        <w:t>.</w:t>
      </w:r>
    </w:p>
    <w:p w14:paraId="65CEF62B" w14:textId="0927FF6C" w:rsidR="00AA1589" w:rsidRPr="00D15033" w:rsidRDefault="00AA1589" w:rsidP="00AA49E6">
      <w:pPr>
        <w:spacing w:before="120" w:after="120" w:line="360" w:lineRule="auto"/>
        <w:rPr>
          <w:rFonts w:ascii="Garamond" w:hAnsi="Garamond"/>
          <w:szCs w:val="22"/>
        </w:rPr>
      </w:pPr>
      <w:r w:rsidRPr="00D15033">
        <w:rPr>
          <w:rFonts w:ascii="Garamond" w:hAnsi="Garamond"/>
          <w:b/>
          <w:szCs w:val="22"/>
        </w:rPr>
        <w:t>9.3</w:t>
      </w:r>
      <w:r w:rsidRPr="00D15033">
        <w:rPr>
          <w:rFonts w:ascii="Garamond" w:hAnsi="Garamond"/>
          <w:szCs w:val="22"/>
        </w:rPr>
        <w:t xml:space="preserve"> </w:t>
      </w:r>
      <w:r w:rsidR="00F6592C" w:rsidRPr="00D15033">
        <w:rPr>
          <w:rFonts w:ascii="Garamond" w:hAnsi="Garamond"/>
          <w:szCs w:val="22"/>
        </w:rPr>
        <w:t>Acolhida a impugnação contra o edital de licitação, será definida e publicada nova data para realização do certame, observados os prazos legais</w:t>
      </w:r>
      <w:r w:rsidRPr="00D15033">
        <w:rPr>
          <w:rFonts w:ascii="Garamond" w:hAnsi="Garamond"/>
          <w:szCs w:val="22"/>
        </w:rPr>
        <w:t>.</w:t>
      </w:r>
    </w:p>
    <w:p w14:paraId="6D098137" w14:textId="20AF102C" w:rsidR="00F6592C" w:rsidRPr="00515A90" w:rsidRDefault="00AA1589" w:rsidP="00AA49E6">
      <w:pPr>
        <w:spacing w:before="120" w:after="120" w:line="360" w:lineRule="auto"/>
        <w:rPr>
          <w:rFonts w:ascii="Garamond" w:hAnsi="Garamond"/>
          <w:szCs w:val="22"/>
        </w:rPr>
      </w:pPr>
      <w:r w:rsidRPr="00D15033">
        <w:rPr>
          <w:rFonts w:ascii="Garamond" w:hAnsi="Garamond"/>
          <w:b/>
          <w:szCs w:val="22"/>
        </w:rPr>
        <w:t>9.4</w:t>
      </w:r>
      <w:r w:rsidRPr="00D15033">
        <w:rPr>
          <w:rFonts w:ascii="Garamond" w:hAnsi="Garamond"/>
          <w:szCs w:val="22"/>
        </w:rPr>
        <w:t xml:space="preserve"> </w:t>
      </w:r>
      <w:r w:rsidR="00F6592C" w:rsidRPr="00D15033">
        <w:rPr>
          <w:rFonts w:ascii="Garamond" w:hAnsi="Garamond"/>
          <w:szCs w:val="22"/>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D15033">
        <w:rPr>
          <w:rFonts w:ascii="Garamond" w:hAnsi="Garamond"/>
          <w:szCs w:val="22"/>
        </w:rPr>
        <w:t>refente</w:t>
      </w:r>
      <w:proofErr w:type="spellEnd"/>
      <w:r w:rsidR="00F6592C" w:rsidRPr="00D15033">
        <w:rPr>
          <w:rFonts w:ascii="Garamond" w:hAnsi="Garamond"/>
          <w:szCs w:val="22"/>
        </w:rPr>
        <w:t xml:space="preserve"> à impugnação, observarão o artigo 164 da Lei Federal n° 14.133/2021.</w:t>
      </w:r>
    </w:p>
    <w:p w14:paraId="33AA4BD2" w14:textId="43159AD0" w:rsidR="00A354A3" w:rsidRPr="00515A90" w:rsidRDefault="00A354A3" w:rsidP="00AA49E6">
      <w:pPr>
        <w:spacing w:before="120" w:after="120" w:line="360" w:lineRule="auto"/>
        <w:rPr>
          <w:rFonts w:ascii="Garamond" w:hAnsi="Garamond"/>
          <w:szCs w:val="22"/>
        </w:rPr>
      </w:pPr>
      <w:r w:rsidRPr="00515A90">
        <w:rPr>
          <w:rFonts w:ascii="Garamond" w:hAnsi="Garamond"/>
          <w:b/>
          <w:bCs/>
          <w:szCs w:val="22"/>
        </w:rPr>
        <w:t>9.5</w:t>
      </w:r>
      <w:r w:rsidR="00AA1589" w:rsidRPr="00515A90">
        <w:rPr>
          <w:rFonts w:ascii="Garamond" w:hAnsi="Garamond"/>
          <w:b/>
          <w:bCs/>
          <w:szCs w:val="22"/>
        </w:rPr>
        <w:t>.</w:t>
      </w:r>
      <w:r w:rsidRPr="00515A90">
        <w:rPr>
          <w:rFonts w:ascii="Garamond" w:hAnsi="Garamond"/>
          <w:szCs w:val="22"/>
        </w:rPr>
        <w:t xml:space="preserve"> Qualquer licitante poderá apresentar recurso, durante o prazo concedido na sessão pública, não inferior a </w:t>
      </w:r>
      <w:r w:rsidRPr="00515A90">
        <w:rPr>
          <w:rFonts w:ascii="Garamond" w:hAnsi="Garamond"/>
          <w:b/>
          <w:bCs/>
          <w:szCs w:val="22"/>
        </w:rPr>
        <w:t>30 (trinta) minutos</w:t>
      </w:r>
      <w:r w:rsidRPr="00515A90">
        <w:rPr>
          <w:rFonts w:ascii="Garamond" w:hAnsi="Garamond"/>
          <w:szCs w:val="22"/>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72B9840" w14:textId="2FCF8BDE" w:rsidR="00A354A3" w:rsidRPr="00515A90" w:rsidRDefault="00A354A3" w:rsidP="00AA49E6">
      <w:pPr>
        <w:spacing w:before="120" w:after="120" w:line="360" w:lineRule="auto"/>
        <w:rPr>
          <w:rFonts w:ascii="Garamond" w:hAnsi="Garamond"/>
          <w:szCs w:val="22"/>
        </w:rPr>
      </w:pPr>
      <w:r w:rsidRPr="00515A90">
        <w:rPr>
          <w:rFonts w:ascii="Garamond" w:hAnsi="Garamond"/>
          <w:b/>
          <w:bCs/>
          <w:szCs w:val="22"/>
        </w:rPr>
        <w:t>9.5.1</w:t>
      </w:r>
      <w:r w:rsidRPr="00515A90">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19EF2866" w14:textId="6A609742" w:rsidR="00A354A3" w:rsidRPr="00515A90" w:rsidRDefault="00A354A3" w:rsidP="00AA49E6">
      <w:pPr>
        <w:spacing w:before="120" w:after="120" w:line="360" w:lineRule="auto"/>
        <w:rPr>
          <w:rFonts w:ascii="Garamond" w:hAnsi="Garamond"/>
          <w:szCs w:val="22"/>
        </w:rPr>
      </w:pPr>
      <w:r w:rsidRPr="00515A90">
        <w:rPr>
          <w:rFonts w:ascii="Garamond" w:hAnsi="Garamond"/>
          <w:szCs w:val="22"/>
        </w:rPr>
        <w:t xml:space="preserve">9.5.2 Os demais licitantes ficarão intimados </w:t>
      </w:r>
      <w:r w:rsidR="00B81192" w:rsidRPr="00515A90">
        <w:rPr>
          <w:rFonts w:ascii="Garamond" w:hAnsi="Garamond"/>
          <w:szCs w:val="22"/>
        </w:rPr>
        <w:t>para se</w:t>
      </w:r>
      <w:r w:rsidRPr="00515A90">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14:paraId="6499FDB1" w14:textId="77800A78" w:rsidR="00A354A3" w:rsidRPr="00515A90" w:rsidRDefault="00A354A3" w:rsidP="00AA49E6">
      <w:pPr>
        <w:spacing w:before="120" w:after="120" w:line="360" w:lineRule="auto"/>
        <w:rPr>
          <w:rFonts w:ascii="Garamond" w:hAnsi="Garamond"/>
          <w:szCs w:val="22"/>
        </w:rPr>
      </w:pPr>
      <w:r w:rsidRPr="00515A90">
        <w:rPr>
          <w:rFonts w:ascii="Garamond" w:hAnsi="Garamond"/>
          <w:szCs w:val="22"/>
        </w:rPr>
        <w:lastRenderedPageBreak/>
        <w:t>9.5.</w:t>
      </w:r>
      <w:r w:rsidR="00706521" w:rsidRPr="00515A90">
        <w:rPr>
          <w:rFonts w:ascii="Garamond" w:hAnsi="Garamond"/>
          <w:szCs w:val="22"/>
        </w:rPr>
        <w:t>3</w:t>
      </w:r>
      <w:r w:rsidRPr="00515A90">
        <w:rPr>
          <w:rFonts w:ascii="Garamond" w:hAnsi="Garamond"/>
          <w:szCs w:val="22"/>
        </w:rPr>
        <w:t xml:space="preserve"> Será assegurado ao licitante vista dos elementos indispensáveis à defesa de seus interesses.</w:t>
      </w:r>
    </w:p>
    <w:p w14:paraId="43D75324" w14:textId="1C97AA54" w:rsidR="00A354A3" w:rsidRPr="00515A90" w:rsidRDefault="00706521" w:rsidP="00AA49E6">
      <w:pPr>
        <w:spacing w:before="120" w:after="120" w:line="360" w:lineRule="auto"/>
        <w:rPr>
          <w:rFonts w:ascii="Garamond" w:hAnsi="Garamond"/>
          <w:szCs w:val="22"/>
        </w:rPr>
      </w:pPr>
      <w:r w:rsidRPr="00515A90">
        <w:rPr>
          <w:rFonts w:ascii="Garamond" w:hAnsi="Garamond"/>
          <w:szCs w:val="22"/>
        </w:rPr>
        <w:t>9.5.4</w:t>
      </w:r>
      <w:r w:rsidR="00A354A3" w:rsidRPr="00515A90">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C6C45C" w14:textId="49B54A0F" w:rsidR="00AA1589" w:rsidRPr="00515A90" w:rsidRDefault="00706521" w:rsidP="00AA49E6">
      <w:pPr>
        <w:spacing w:before="120" w:after="120" w:line="360" w:lineRule="auto"/>
        <w:rPr>
          <w:rFonts w:ascii="Garamond" w:hAnsi="Garamond"/>
          <w:szCs w:val="22"/>
        </w:rPr>
      </w:pPr>
      <w:r w:rsidRPr="00515A90">
        <w:rPr>
          <w:rFonts w:ascii="Garamond" w:hAnsi="Garamond"/>
          <w:szCs w:val="22"/>
        </w:rPr>
        <w:t>9.5.5</w:t>
      </w:r>
      <w:r w:rsidR="00A354A3" w:rsidRPr="00515A90">
        <w:rPr>
          <w:rFonts w:ascii="Garamond" w:hAnsi="Garamond"/>
          <w:szCs w:val="22"/>
        </w:rPr>
        <w:t xml:space="preserve"> O acolhimento do recurso importará na invalidação apenas dos atos que não possam ser aproveitados.</w:t>
      </w:r>
    </w:p>
    <w:p w14:paraId="1AC6A96A" w14:textId="77777777" w:rsidR="00AA1589" w:rsidRPr="00515A90" w:rsidRDefault="00AA1589" w:rsidP="00AA49E6">
      <w:pPr>
        <w:spacing w:before="120" w:after="120" w:line="360" w:lineRule="auto"/>
        <w:rPr>
          <w:rFonts w:ascii="Garamond" w:hAnsi="Garamond" w:cs="Arial"/>
          <w:b/>
          <w:szCs w:val="22"/>
        </w:rPr>
      </w:pPr>
      <w:r w:rsidRPr="00515A90">
        <w:rPr>
          <w:rFonts w:ascii="Garamond" w:hAnsi="Garamond" w:cstheme="minorHAnsi"/>
          <w:b/>
          <w:color w:val="FF0000"/>
          <w:szCs w:val="22"/>
          <w:highlight w:val="yellow"/>
        </w:rPr>
        <w:t xml:space="preserve">OBS: </w:t>
      </w:r>
      <w:r w:rsidRPr="00515A90">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515A90">
        <w:rPr>
          <w:rFonts w:ascii="Garamond" w:hAnsi="Garamond" w:cstheme="minorHAnsi"/>
          <w:b/>
          <w:i/>
          <w:color w:val="FF0000"/>
          <w:szCs w:val="22"/>
        </w:rPr>
        <w:t>NC.</w:t>
      </w:r>
    </w:p>
    <w:p w14:paraId="525E009A"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515A90">
        <w:rPr>
          <w:rFonts w:ascii="Garamond" w:hAnsi="Garamond" w:cs="Arial"/>
          <w:b/>
          <w:szCs w:val="22"/>
        </w:rPr>
        <w:t xml:space="preserve"> 10. </w:t>
      </w:r>
      <w:r w:rsidRPr="00515A90">
        <w:rPr>
          <w:rFonts w:ascii="Garamond" w:hAnsi="Garamond"/>
          <w:b/>
          <w:szCs w:val="22"/>
        </w:rPr>
        <w:t>DAS DISPOSIÇÕES GERAIS</w:t>
      </w:r>
    </w:p>
    <w:p w14:paraId="7B49FD84"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10.1 </w:t>
      </w:r>
      <w:r w:rsidRPr="00515A90">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14:paraId="608FAE88" w14:textId="77777777"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10.2 </w:t>
      </w:r>
      <w:r w:rsidRPr="00515A90">
        <w:rPr>
          <w:rFonts w:ascii="Garamond" w:hAnsi="Garamond" w:cs="Arial"/>
          <w:szCs w:val="22"/>
        </w:rPr>
        <w:t>A apresentação da proposta silente quanto às informações acerca de: condições de pagamento, de entrega e validade da proposta, acarretará na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14:paraId="032781BC"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10.3 </w:t>
      </w:r>
      <w:r w:rsidRPr="00515A90">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14:paraId="1DA8B31C"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10.4 </w:t>
      </w:r>
      <w:r w:rsidRPr="00515A90">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14:paraId="6BEBFA49" w14:textId="77777777" w:rsidR="00AA1589" w:rsidRPr="00515A90" w:rsidRDefault="00AA1589" w:rsidP="00AA49E6">
      <w:pPr>
        <w:spacing w:before="120" w:after="120" w:line="360" w:lineRule="auto"/>
        <w:rPr>
          <w:rFonts w:ascii="Garamond" w:hAnsi="Garamond" w:cs="Arial"/>
          <w:b/>
          <w:szCs w:val="22"/>
        </w:rPr>
      </w:pPr>
      <w:r w:rsidRPr="00515A90">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14:paraId="56EDAD71"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10.5 </w:t>
      </w:r>
      <w:r w:rsidRPr="00515A90">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14:paraId="764BD9E1"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lastRenderedPageBreak/>
        <w:t>10.8</w:t>
      </w:r>
      <w:r w:rsidRPr="00515A90">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56F287FF"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10.8.1A CONTRATADA DECLARA QUE ESTÁ CIENTE E CONCORDA NOS TERMOS ABAIXO:</w:t>
      </w:r>
    </w:p>
    <w:p w14:paraId="315813D6"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eastAsiaTheme="minorHAnsi" w:hAnsi="Garamond" w:cs="CIDFont+F7"/>
          <w:szCs w:val="22"/>
          <w:lang w:eastAsia="en-US"/>
        </w:rPr>
        <w:t>a</w:t>
      </w:r>
      <w:r w:rsidRPr="00515A90">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14:paraId="1AFDB630"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b) Prática fraudulenta: a falsificação ou omissão dos fatos, com objetivo de influenciar o processo de licitação ou de execução de contrato;</w:t>
      </w:r>
    </w:p>
    <w:p w14:paraId="124300D2"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14:paraId="2F83204D"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14:paraId="547B03A9"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0E48547F"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07DE4769"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5662E41" w14:textId="77777777" w:rsidR="00AA1589" w:rsidRPr="00515A90" w:rsidRDefault="00AA1589" w:rsidP="00AA49E6">
      <w:pPr>
        <w:autoSpaceDE w:val="0"/>
        <w:autoSpaceDN w:val="0"/>
        <w:adjustRightInd w:val="0"/>
        <w:spacing w:before="120" w:after="120" w:line="360" w:lineRule="auto"/>
        <w:rPr>
          <w:rFonts w:ascii="Garamond" w:hAnsi="Garamond" w:cs="Arial"/>
          <w:szCs w:val="22"/>
        </w:rPr>
      </w:pPr>
      <w:r w:rsidRPr="00515A90">
        <w:rPr>
          <w:rFonts w:ascii="Garamond" w:hAnsi="Garamond" w:cs="Arial"/>
          <w:b/>
          <w:szCs w:val="22"/>
        </w:rPr>
        <w:t>10.9</w:t>
      </w:r>
      <w:r w:rsidRPr="00515A90">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6C096CC5" w14:textId="77777777" w:rsidR="00AA1589" w:rsidRPr="00515A90" w:rsidRDefault="00AA1589" w:rsidP="00AA49E6">
      <w:pPr>
        <w:autoSpaceDE w:val="0"/>
        <w:autoSpaceDN w:val="0"/>
        <w:adjustRightInd w:val="0"/>
        <w:spacing w:before="120" w:after="120" w:line="360" w:lineRule="auto"/>
        <w:ind w:firstLine="284"/>
        <w:rPr>
          <w:rFonts w:ascii="Garamond" w:hAnsi="Garamond" w:cs="Arial"/>
          <w:szCs w:val="22"/>
        </w:rPr>
      </w:pPr>
      <w:r w:rsidRPr="00515A90">
        <w:rPr>
          <w:rFonts w:ascii="Garamond" w:hAnsi="Garamond" w:cs="Arial"/>
          <w:szCs w:val="22"/>
        </w:rPr>
        <w:t>10.9.1 Caso não seja apresentado os dados atualizados da proponente, este órgão não será responsável do não recebimento de solicitação de produtos, envio de empenhos, notificações e afins.</w:t>
      </w:r>
    </w:p>
    <w:p w14:paraId="409EB6D4" w14:textId="52621402" w:rsidR="00AA1589" w:rsidRPr="00515A90" w:rsidRDefault="00AA1589" w:rsidP="00AA49E6">
      <w:pPr>
        <w:autoSpaceDE w:val="0"/>
        <w:autoSpaceDN w:val="0"/>
        <w:adjustRightInd w:val="0"/>
        <w:spacing w:before="120" w:after="120" w:line="360" w:lineRule="auto"/>
        <w:rPr>
          <w:rFonts w:ascii="Garamond" w:hAnsi="Garamond" w:cs="Arial"/>
          <w:szCs w:val="22"/>
        </w:rPr>
      </w:pPr>
      <w:r w:rsidRPr="00515A90">
        <w:rPr>
          <w:rFonts w:ascii="Garamond" w:hAnsi="Garamond" w:cs="Arial"/>
          <w:b/>
          <w:szCs w:val="22"/>
        </w:rPr>
        <w:t>10.10</w:t>
      </w:r>
      <w:r w:rsidRPr="00515A90">
        <w:rPr>
          <w:rFonts w:ascii="Garamond" w:hAnsi="Garamond" w:cs="Arial"/>
          <w:szCs w:val="22"/>
        </w:rPr>
        <w:t xml:space="preserve"> Os casos e situações omissos serão resolvidos de comum acordo respeitado às disposições d</w:t>
      </w:r>
      <w:r w:rsidR="008B14CE" w:rsidRPr="00515A90">
        <w:rPr>
          <w:rFonts w:ascii="Garamond" w:hAnsi="Garamond" w:cs="Arial"/>
          <w:szCs w:val="22"/>
        </w:rPr>
        <w:t>a</w:t>
      </w:r>
      <w:r w:rsidRPr="00515A90">
        <w:rPr>
          <w:rFonts w:ascii="Garamond" w:hAnsi="Garamond" w:cs="Arial"/>
          <w:szCs w:val="22"/>
        </w:rPr>
        <w:t xml:space="preserve"> </w:t>
      </w:r>
      <w:r w:rsidR="008B14CE" w:rsidRPr="00515A90">
        <w:rPr>
          <w:rFonts w:ascii="Garamond" w:hAnsi="Garamond" w:cs="Arial"/>
          <w:szCs w:val="22"/>
        </w:rPr>
        <w:t>Lei</w:t>
      </w:r>
      <w:r w:rsidRPr="00515A90">
        <w:rPr>
          <w:rFonts w:ascii="Garamond" w:hAnsi="Garamond" w:cs="Arial"/>
          <w:szCs w:val="22"/>
        </w:rPr>
        <w:t xml:space="preserve"> Federal 1</w:t>
      </w:r>
      <w:r w:rsidR="008B14CE" w:rsidRPr="00515A90">
        <w:rPr>
          <w:rFonts w:ascii="Garamond" w:hAnsi="Garamond" w:cs="Arial"/>
          <w:szCs w:val="22"/>
        </w:rPr>
        <w:t>4</w:t>
      </w:r>
      <w:r w:rsidRPr="00515A90">
        <w:rPr>
          <w:rFonts w:ascii="Garamond" w:hAnsi="Garamond" w:cs="Arial"/>
          <w:szCs w:val="22"/>
        </w:rPr>
        <w:t>.</w:t>
      </w:r>
      <w:r w:rsidR="008B14CE" w:rsidRPr="00515A90">
        <w:rPr>
          <w:rFonts w:ascii="Garamond" w:hAnsi="Garamond" w:cs="Arial"/>
          <w:szCs w:val="22"/>
        </w:rPr>
        <w:t>133</w:t>
      </w:r>
      <w:r w:rsidRPr="00515A90">
        <w:rPr>
          <w:rFonts w:ascii="Garamond" w:hAnsi="Garamond" w:cs="Arial"/>
          <w:szCs w:val="22"/>
        </w:rPr>
        <w:t xml:space="preserve"> de 0</w:t>
      </w:r>
      <w:r w:rsidR="008B14CE" w:rsidRPr="00515A90">
        <w:rPr>
          <w:rFonts w:ascii="Garamond" w:hAnsi="Garamond" w:cs="Arial"/>
          <w:szCs w:val="22"/>
        </w:rPr>
        <w:t>1</w:t>
      </w:r>
      <w:r w:rsidRPr="00515A90">
        <w:rPr>
          <w:rFonts w:ascii="Garamond" w:hAnsi="Garamond" w:cs="Arial"/>
          <w:szCs w:val="22"/>
        </w:rPr>
        <w:t xml:space="preserve"> de </w:t>
      </w:r>
      <w:r w:rsidR="008B14CE" w:rsidRPr="00515A90">
        <w:rPr>
          <w:rFonts w:ascii="Garamond" w:hAnsi="Garamond" w:cs="Arial"/>
          <w:szCs w:val="22"/>
        </w:rPr>
        <w:t xml:space="preserve">abril </w:t>
      </w:r>
      <w:r w:rsidRPr="00515A90">
        <w:rPr>
          <w:rFonts w:ascii="Garamond" w:hAnsi="Garamond" w:cs="Arial"/>
          <w:szCs w:val="22"/>
        </w:rPr>
        <w:t>de 20</w:t>
      </w:r>
      <w:r w:rsidR="008B14CE" w:rsidRPr="00515A90">
        <w:rPr>
          <w:rFonts w:ascii="Garamond" w:hAnsi="Garamond" w:cs="Arial"/>
          <w:szCs w:val="22"/>
        </w:rPr>
        <w:t>21</w:t>
      </w:r>
      <w:r w:rsidRPr="00515A90">
        <w:rPr>
          <w:rFonts w:ascii="Garamond" w:hAnsi="Garamond" w:cs="Arial"/>
          <w:szCs w:val="22"/>
        </w:rPr>
        <w:t xml:space="preserve">, </w:t>
      </w:r>
      <w:r w:rsidR="008B14CE" w:rsidRPr="00515A90">
        <w:rPr>
          <w:rFonts w:ascii="Garamond" w:hAnsi="Garamond" w:cs="Arial"/>
          <w:szCs w:val="22"/>
        </w:rPr>
        <w:t xml:space="preserve">Decreto </w:t>
      </w:r>
      <w:r w:rsidRPr="00515A90">
        <w:rPr>
          <w:rFonts w:ascii="Garamond" w:hAnsi="Garamond" w:cs="Arial"/>
          <w:szCs w:val="22"/>
        </w:rPr>
        <w:t xml:space="preserve">Municipal nº </w:t>
      </w:r>
      <w:r w:rsidR="00F6510B" w:rsidRPr="00515A90">
        <w:rPr>
          <w:rFonts w:ascii="Garamond" w:hAnsi="Garamond" w:cs="Arial"/>
          <w:szCs w:val="22"/>
        </w:rPr>
        <w:t>263</w:t>
      </w:r>
      <w:r w:rsidRPr="00515A90">
        <w:rPr>
          <w:rFonts w:ascii="Garamond" w:hAnsi="Garamond" w:cs="Arial"/>
          <w:szCs w:val="22"/>
        </w:rPr>
        <w:t xml:space="preserve"> de </w:t>
      </w:r>
      <w:r w:rsidR="00F6510B" w:rsidRPr="00515A90">
        <w:rPr>
          <w:rFonts w:ascii="Garamond" w:hAnsi="Garamond" w:cs="Arial"/>
          <w:szCs w:val="22"/>
        </w:rPr>
        <w:t>28</w:t>
      </w:r>
      <w:r w:rsidRPr="00515A90">
        <w:rPr>
          <w:rFonts w:ascii="Garamond" w:hAnsi="Garamond" w:cs="Arial"/>
          <w:szCs w:val="22"/>
        </w:rPr>
        <w:t xml:space="preserve"> de </w:t>
      </w:r>
      <w:r w:rsidR="00F6510B" w:rsidRPr="00515A90">
        <w:rPr>
          <w:rFonts w:ascii="Garamond" w:hAnsi="Garamond" w:cs="Arial"/>
          <w:szCs w:val="22"/>
        </w:rPr>
        <w:t>dezembro</w:t>
      </w:r>
      <w:r w:rsidRPr="00515A90">
        <w:rPr>
          <w:rFonts w:ascii="Garamond" w:hAnsi="Garamond" w:cs="Arial"/>
          <w:szCs w:val="22"/>
        </w:rPr>
        <w:t xml:space="preserve"> de 202</w:t>
      </w:r>
      <w:r w:rsidR="00F6510B" w:rsidRPr="00515A90">
        <w:rPr>
          <w:rFonts w:ascii="Garamond" w:hAnsi="Garamond" w:cs="Arial"/>
          <w:szCs w:val="22"/>
        </w:rPr>
        <w:t>3</w:t>
      </w:r>
      <w:r w:rsidRPr="00515A90">
        <w:rPr>
          <w:rFonts w:ascii="Garamond" w:hAnsi="Garamond" w:cs="Arial"/>
          <w:szCs w:val="22"/>
        </w:rPr>
        <w:t xml:space="preserve"> e, subsidiariamente das </w:t>
      </w:r>
      <w:r w:rsidR="00001D31" w:rsidRPr="00515A90">
        <w:rPr>
          <w:rFonts w:ascii="Garamond" w:hAnsi="Garamond" w:cs="Arial"/>
          <w:szCs w:val="22"/>
        </w:rPr>
        <w:t>normas e</w:t>
      </w:r>
      <w:r w:rsidRPr="00515A90">
        <w:rPr>
          <w:rFonts w:ascii="Garamond" w:hAnsi="Garamond" w:cs="Arial"/>
          <w:szCs w:val="22"/>
        </w:rPr>
        <w:t xml:space="preserve"> suas </w:t>
      </w:r>
      <w:r w:rsidRPr="00515A90">
        <w:rPr>
          <w:rFonts w:ascii="Garamond" w:hAnsi="Garamond" w:cs="Arial"/>
          <w:szCs w:val="22"/>
        </w:rPr>
        <w:lastRenderedPageBreak/>
        <w:t>alterações, das normas do Portal de Licitações BOLSA NACIONAL DE COMPRAS e demais legislação vigente sobre a matéria do objeto deste Pregão.</w:t>
      </w:r>
    </w:p>
    <w:p w14:paraId="23D8C732" w14:textId="77777777" w:rsidR="00AA1589" w:rsidRPr="00515A90" w:rsidRDefault="00AA1589" w:rsidP="00AA49E6">
      <w:pPr>
        <w:autoSpaceDE w:val="0"/>
        <w:autoSpaceDN w:val="0"/>
        <w:adjustRightInd w:val="0"/>
        <w:spacing w:before="120" w:after="120" w:line="360" w:lineRule="auto"/>
        <w:rPr>
          <w:rFonts w:ascii="Garamond" w:hAnsi="Garamond" w:cs="Arial"/>
          <w:szCs w:val="22"/>
        </w:rPr>
      </w:pPr>
      <w:r w:rsidRPr="00515A90">
        <w:rPr>
          <w:rFonts w:ascii="Garamond" w:hAnsi="Garamond" w:cs="Arial"/>
          <w:b/>
          <w:szCs w:val="22"/>
        </w:rPr>
        <w:t>10.11</w:t>
      </w:r>
      <w:r w:rsidRPr="00515A90">
        <w:rPr>
          <w:rFonts w:ascii="Garamond" w:hAnsi="Garamond" w:cs="Arial"/>
          <w:szCs w:val="22"/>
        </w:rPr>
        <w:t xml:space="preserve"> Fica eleito o foro da Comarca de Colorado para dirimir dúvidas ou questões oriundas do presente Pregão.</w:t>
      </w:r>
    </w:p>
    <w:p w14:paraId="4E5E9D62"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515A90">
        <w:rPr>
          <w:rFonts w:ascii="Garamond" w:hAnsi="Garamond" w:cs="Arial"/>
          <w:b/>
          <w:szCs w:val="22"/>
        </w:rPr>
        <w:t xml:space="preserve">11. </w:t>
      </w:r>
      <w:r w:rsidRPr="00515A90">
        <w:rPr>
          <w:rFonts w:ascii="Garamond" w:hAnsi="Garamond"/>
          <w:b/>
          <w:szCs w:val="22"/>
        </w:rPr>
        <w:t>DOS ANEXOS DO EDITAL</w:t>
      </w:r>
    </w:p>
    <w:p w14:paraId="1EC898BD" w14:textId="77777777" w:rsidR="00AA1589" w:rsidRPr="00515A90"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515A90">
        <w:rPr>
          <w:rFonts w:ascii="Garamond" w:eastAsiaTheme="minorHAnsi" w:hAnsi="Garamond" w:cs="CIDFont+F7"/>
          <w:b/>
          <w:szCs w:val="22"/>
          <w:lang w:eastAsia="en-US"/>
        </w:rPr>
        <w:t>11.1</w:t>
      </w:r>
      <w:r w:rsidRPr="00515A90">
        <w:rPr>
          <w:rFonts w:ascii="Garamond" w:eastAsiaTheme="minorHAnsi" w:hAnsi="Garamond" w:cs="CIDFont+F7"/>
          <w:szCs w:val="22"/>
          <w:lang w:eastAsia="en-US"/>
        </w:rPr>
        <w:t xml:space="preserve"> - Integram o presente edital os seguintes anexos:</w:t>
      </w:r>
    </w:p>
    <w:p w14:paraId="10983FDD" w14:textId="77777777" w:rsidR="00AA1589" w:rsidRPr="00515A90"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515A90">
        <w:rPr>
          <w:rFonts w:ascii="Garamond" w:hAnsi="Garamond" w:cs="Arial"/>
          <w:szCs w:val="22"/>
        </w:rPr>
        <w:t>Anexo I – Termo de Referência;</w:t>
      </w:r>
    </w:p>
    <w:p w14:paraId="3BD6B36A" w14:textId="77777777" w:rsidR="00AA1589" w:rsidRPr="00515A90"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515A90">
        <w:rPr>
          <w:rFonts w:ascii="Garamond" w:hAnsi="Garamond" w:cs="Arial"/>
          <w:szCs w:val="22"/>
        </w:rPr>
        <w:t>Anexo II – Modelo de Declaração (alínea ‘a’ item 4.1);</w:t>
      </w:r>
    </w:p>
    <w:p w14:paraId="36ADB0D7" w14:textId="77777777" w:rsidR="00AA1589" w:rsidRPr="00515A90" w:rsidRDefault="00AA1589" w:rsidP="00AA49E6">
      <w:pPr>
        <w:pStyle w:val="PargrafodaLista"/>
        <w:numPr>
          <w:ilvl w:val="0"/>
          <w:numId w:val="6"/>
        </w:numPr>
        <w:spacing w:before="120" w:after="120" w:line="360" w:lineRule="auto"/>
        <w:rPr>
          <w:rFonts w:ascii="Garamond" w:hAnsi="Garamond" w:cs="Arial"/>
          <w:szCs w:val="22"/>
        </w:rPr>
      </w:pPr>
      <w:r w:rsidRPr="00515A90">
        <w:rPr>
          <w:rFonts w:ascii="Garamond" w:hAnsi="Garamond" w:cs="Arial"/>
          <w:szCs w:val="22"/>
        </w:rPr>
        <w:t>Anexo III – Modelo de Proposta Comercial;</w:t>
      </w:r>
    </w:p>
    <w:p w14:paraId="4065FEF3" w14:textId="77777777" w:rsidR="00AA1589" w:rsidRPr="00515A90" w:rsidRDefault="00AA1589" w:rsidP="00AA49E6">
      <w:pPr>
        <w:pStyle w:val="PargrafodaLista"/>
        <w:numPr>
          <w:ilvl w:val="0"/>
          <w:numId w:val="6"/>
        </w:numPr>
        <w:spacing w:before="120" w:after="120" w:line="360" w:lineRule="auto"/>
        <w:rPr>
          <w:rFonts w:ascii="Garamond" w:hAnsi="Garamond" w:cs="Arial"/>
          <w:szCs w:val="22"/>
        </w:rPr>
      </w:pPr>
      <w:r w:rsidRPr="00515A90">
        <w:rPr>
          <w:rFonts w:ascii="Garamond" w:hAnsi="Garamond" w:cs="Arial"/>
          <w:szCs w:val="22"/>
        </w:rPr>
        <w:t>Anexo IV – Modelo de Requerimento de Protocolo de Recurso;</w:t>
      </w:r>
    </w:p>
    <w:p w14:paraId="23F277C3" w14:textId="77777777" w:rsidR="00AA1589" w:rsidRPr="00515A90"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515A90">
        <w:rPr>
          <w:rFonts w:ascii="Garamond" w:hAnsi="Garamond" w:cs="Arial"/>
          <w:szCs w:val="22"/>
        </w:rPr>
        <w:t>Anexo V - Minuta da Ata de Registro;</w:t>
      </w:r>
    </w:p>
    <w:p w14:paraId="27E93242" w14:textId="4D7413EB" w:rsidR="00AA1589" w:rsidRPr="00515A90" w:rsidRDefault="004A0930" w:rsidP="00AA49E6">
      <w:pPr>
        <w:spacing w:before="120" w:after="120" w:line="360" w:lineRule="auto"/>
        <w:outlineLvl w:val="0"/>
        <w:rPr>
          <w:rFonts w:ascii="Garamond" w:hAnsi="Garamond" w:cstheme="minorHAnsi"/>
          <w:noProof/>
          <w:szCs w:val="22"/>
        </w:rPr>
      </w:pPr>
      <w:r w:rsidRPr="00515A90">
        <w:rPr>
          <w:rFonts w:ascii="Garamond" w:hAnsi="Garamond" w:cstheme="minorHAnsi"/>
          <w:szCs w:val="22"/>
        </w:rPr>
        <w:t xml:space="preserve">Colorado-PR, </w:t>
      </w:r>
      <w:r w:rsidR="001378E4">
        <w:rPr>
          <w:rFonts w:ascii="Garamond" w:hAnsi="Garamond" w:cstheme="minorHAnsi"/>
          <w:szCs w:val="22"/>
        </w:rPr>
        <w:t>19</w:t>
      </w:r>
      <w:r w:rsidR="00AA1589" w:rsidRPr="00515A90">
        <w:rPr>
          <w:rFonts w:ascii="Garamond" w:hAnsi="Garamond" w:cstheme="minorHAnsi"/>
          <w:szCs w:val="22"/>
        </w:rPr>
        <w:t xml:space="preserve"> de </w:t>
      </w:r>
      <w:r w:rsidR="00D15033">
        <w:rPr>
          <w:rFonts w:ascii="Garamond" w:hAnsi="Garamond" w:cstheme="minorHAnsi"/>
          <w:szCs w:val="22"/>
        </w:rPr>
        <w:t>Março</w:t>
      </w:r>
      <w:r w:rsidR="005014F9">
        <w:rPr>
          <w:rFonts w:ascii="Garamond" w:hAnsi="Garamond" w:cstheme="minorHAnsi"/>
          <w:szCs w:val="22"/>
        </w:rPr>
        <w:t xml:space="preserve"> de 2025</w:t>
      </w:r>
      <w:r w:rsidR="00AA1589" w:rsidRPr="00515A90">
        <w:rPr>
          <w:rFonts w:ascii="Garamond" w:hAnsi="Garamond" w:cstheme="minorHAnsi"/>
          <w:szCs w:val="22"/>
        </w:rPr>
        <w:t>.</w:t>
      </w:r>
    </w:p>
    <w:p w14:paraId="3839CD38" w14:textId="77777777" w:rsidR="00AA1589" w:rsidRPr="00515A90" w:rsidRDefault="00AA1589" w:rsidP="00AA49E6">
      <w:pPr>
        <w:spacing w:before="120" w:after="120" w:line="360" w:lineRule="auto"/>
        <w:outlineLvl w:val="0"/>
        <w:rPr>
          <w:rFonts w:ascii="Garamond" w:hAnsi="Garamond" w:cstheme="minorHAnsi"/>
          <w:noProof/>
          <w:szCs w:val="22"/>
        </w:rPr>
      </w:pPr>
    </w:p>
    <w:p w14:paraId="4C49575A" w14:textId="77777777" w:rsidR="00741BE2" w:rsidRDefault="00741BE2" w:rsidP="00741BE2">
      <w:pPr>
        <w:spacing w:before="120" w:after="120" w:line="360" w:lineRule="auto"/>
        <w:jc w:val="right"/>
        <w:outlineLvl w:val="0"/>
        <w:rPr>
          <w:rFonts w:ascii="Garamond" w:hAnsi="Garamond" w:cstheme="minorHAnsi"/>
          <w:noProof/>
          <w:szCs w:val="22"/>
        </w:rPr>
      </w:pPr>
      <w:r>
        <w:rPr>
          <w:rFonts w:ascii="Garamond" w:hAnsi="Garamond" w:cstheme="minorHAnsi"/>
          <w:noProof/>
          <w:szCs w:val="22"/>
        </w:rPr>
        <w:t>MAICON M. MIRANDA COUTINHO</w:t>
      </w:r>
    </w:p>
    <w:p w14:paraId="59BB05C9" w14:textId="77777777" w:rsidR="00AA1589" w:rsidRPr="00515A90" w:rsidRDefault="00AA1589" w:rsidP="00AA49E6">
      <w:pPr>
        <w:spacing w:before="120" w:after="120" w:line="360" w:lineRule="auto"/>
        <w:jc w:val="right"/>
        <w:outlineLvl w:val="0"/>
        <w:rPr>
          <w:rFonts w:ascii="Garamond" w:hAnsi="Garamond" w:cstheme="minorHAnsi"/>
          <w:noProof/>
          <w:szCs w:val="22"/>
        </w:rPr>
      </w:pPr>
      <w:r w:rsidRPr="00515A90">
        <w:rPr>
          <w:rFonts w:ascii="Garamond" w:hAnsi="Garamond" w:cstheme="minorHAnsi"/>
          <w:noProof/>
          <w:szCs w:val="22"/>
        </w:rPr>
        <w:t>DIRETOR DO DEPARTAMENTO DE COMPRAS</w:t>
      </w:r>
    </w:p>
    <w:p w14:paraId="0EDCE011" w14:textId="77777777" w:rsidR="006048E8" w:rsidRPr="00515A90" w:rsidRDefault="006048E8" w:rsidP="00AA49E6">
      <w:pPr>
        <w:spacing w:before="120" w:after="120" w:line="360" w:lineRule="auto"/>
        <w:jc w:val="right"/>
        <w:outlineLvl w:val="0"/>
        <w:rPr>
          <w:rFonts w:ascii="Garamond" w:hAnsi="Garamond" w:cstheme="minorHAnsi"/>
          <w:noProof/>
          <w:szCs w:val="22"/>
        </w:rPr>
      </w:pPr>
    </w:p>
    <w:p w14:paraId="4A8C9F34" w14:textId="77777777" w:rsidR="006048E8" w:rsidRPr="00515A90" w:rsidRDefault="006048E8" w:rsidP="00AA49E6">
      <w:pPr>
        <w:spacing w:before="120" w:after="120" w:line="360" w:lineRule="auto"/>
        <w:jc w:val="right"/>
        <w:outlineLvl w:val="0"/>
        <w:rPr>
          <w:rFonts w:ascii="Garamond" w:hAnsi="Garamond" w:cstheme="minorHAnsi"/>
          <w:noProof/>
          <w:szCs w:val="22"/>
        </w:rPr>
      </w:pPr>
    </w:p>
    <w:p w14:paraId="2F9FB09B" w14:textId="7A951972" w:rsidR="006048E8" w:rsidRPr="00515A90" w:rsidRDefault="006048E8" w:rsidP="00AA49E6">
      <w:pPr>
        <w:spacing w:before="120" w:after="120" w:line="360" w:lineRule="auto"/>
        <w:jc w:val="center"/>
        <w:rPr>
          <w:rFonts w:ascii="Garamond" w:hAnsi="Garamond" w:cstheme="minorHAnsi"/>
          <w:b/>
          <w:szCs w:val="22"/>
        </w:rPr>
      </w:pPr>
      <w:r w:rsidRPr="00515A90">
        <w:rPr>
          <w:rFonts w:ascii="Garamond" w:hAnsi="Garamond" w:cstheme="minorHAnsi"/>
          <w:b/>
          <w:szCs w:val="22"/>
        </w:rPr>
        <w:t xml:space="preserve">ANEXO I – TERMO DE </w:t>
      </w:r>
      <w:r w:rsidR="00E54052" w:rsidRPr="00515A90">
        <w:rPr>
          <w:rFonts w:ascii="Garamond" w:hAnsi="Garamond" w:cstheme="minorHAnsi"/>
          <w:b/>
          <w:szCs w:val="22"/>
        </w:rPr>
        <w:t>REFERÊNCIA</w:t>
      </w:r>
    </w:p>
    <w:p w14:paraId="1C47038D" w14:textId="77777777" w:rsidR="006048E8" w:rsidRPr="00515A90"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1.  INTRODUÇÃO E JUSTIFICATIVA</w:t>
      </w:r>
    </w:p>
    <w:p w14:paraId="6B5FF882" w14:textId="2899EE28" w:rsidR="006048E8" w:rsidRPr="00515A90"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eastAsiaTheme="minorHAnsi" w:hAnsi="Garamond" w:cs="Arial-BoldMT"/>
          <w:bCs/>
          <w:szCs w:val="22"/>
          <w:lang w:eastAsia="en-US"/>
        </w:rPr>
        <w:t>O presente Termo de Referência foi elaborado a fim de subsidiar o</w:t>
      </w:r>
      <w:r w:rsidR="00F7365A" w:rsidRPr="00515A90">
        <w:rPr>
          <w:rFonts w:ascii="Garamond" w:eastAsiaTheme="minorHAnsi" w:hAnsi="Garamond" w:cs="Arial-BoldMT"/>
          <w:bCs/>
          <w:szCs w:val="22"/>
          <w:lang w:eastAsia="en-US"/>
        </w:rPr>
        <w:t xml:space="preserve"> processo licitatório que visa o</w:t>
      </w:r>
      <w:r w:rsidRPr="00515A90">
        <w:rPr>
          <w:rFonts w:ascii="Garamond" w:eastAsiaTheme="minorHAnsi" w:hAnsi="Garamond" w:cs="Arial-BoldMT"/>
          <w:bCs/>
          <w:szCs w:val="22"/>
          <w:lang w:eastAsia="en-US"/>
        </w:rPr>
        <w:t xml:space="preserve"> </w:t>
      </w:r>
      <w:r w:rsidR="00405314">
        <w:rPr>
          <w:rFonts w:ascii="Garamond" w:hAnsi="Garamond" w:cstheme="minorHAnsi"/>
          <w:b/>
        </w:rPr>
        <w:t>AQUISIÇÃO DE VEÍCULOS PARA ATENDER A DEMANDA DO GABINETE, PREFEITA E SECRETÁRIOS MUNICIPAIS SENDO 01 (UM) VEÍCULO TIPO PICK-UP E 01 (UM) VEÍCULO TIPO SEDAN 05 (CINCO) LUGARES PARA O TRANSPORTE DE PESSOAS, TENDO EM VISTA QUE O GABINETE E A SECRETARIA DE ADMINISTRAÇÃO NÃO POSSUI VEÍCULOS E NECESSITA DO MESMO PARA ATENDER OS DESLOCAMENTOS DA PREFEITA E SECRETÁRIOS NO MUNICÍPIO E EM VIAGENS OFICIAS</w:t>
      </w:r>
      <w:r w:rsidR="00D15033" w:rsidRPr="00515A90">
        <w:rPr>
          <w:rFonts w:ascii="Garamond" w:hAnsi="Garamond" w:cstheme="minorHAnsi"/>
          <w:b/>
          <w:bCs/>
          <w:szCs w:val="22"/>
        </w:rPr>
        <w:t xml:space="preserve">, </w:t>
      </w:r>
      <w:r w:rsidR="00D15033" w:rsidRPr="00515A90">
        <w:rPr>
          <w:rFonts w:ascii="Garamond" w:hAnsi="Garamond" w:cstheme="minorHAnsi"/>
          <w:bCs/>
          <w:szCs w:val="22"/>
        </w:rPr>
        <w:t>para atender as necessidades da secretaria.</w:t>
      </w:r>
    </w:p>
    <w:p w14:paraId="5BCD8D95" w14:textId="669B2BD1" w:rsidR="006048E8" w:rsidRPr="00515A90" w:rsidRDefault="00571DFE"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Pr>
          <w:rFonts w:ascii="Garamond" w:hAnsi="Garamond" w:cstheme="minorHAnsi"/>
          <w:bCs/>
          <w:szCs w:val="22"/>
        </w:rPr>
        <w:t>A aquisição dos veículos, busca proporcionar o fortalecimento no atendimento as demandas do gabinete e secretarias, proporcionando um deslocamento ágil e eficaz a prefeita e secretários municipais nos compromissos oficiais no município, bem como no deslocamento em viagens oficiais para outros municípios e estados tendo em vista a falta de veículo oficial para atender tal necessidade.</w:t>
      </w:r>
    </w:p>
    <w:p w14:paraId="04695EB1" w14:textId="77777777" w:rsidR="00DE6CA9" w:rsidRPr="00D15033" w:rsidRDefault="00DE6CA9" w:rsidP="00AA49E6">
      <w:pPr>
        <w:pStyle w:val="PargrafodaLista"/>
        <w:numPr>
          <w:ilvl w:val="1"/>
          <w:numId w:val="3"/>
        </w:numPr>
        <w:spacing w:before="120" w:after="120" w:line="360" w:lineRule="auto"/>
        <w:ind w:left="0" w:firstLine="0"/>
        <w:rPr>
          <w:rFonts w:ascii="Garamond" w:hAnsi="Garamond" w:cstheme="minorHAnsi"/>
          <w:bCs/>
          <w:szCs w:val="22"/>
        </w:rPr>
      </w:pPr>
      <w:r w:rsidRPr="00D15033">
        <w:rPr>
          <w:rFonts w:ascii="Garamond" w:hAnsi="Garamond" w:cstheme="minorHAnsi"/>
          <w:bCs/>
          <w:szCs w:val="22"/>
        </w:rPr>
        <w:t>O fornecedor será selecionado por meio da realização de procedimento de LICITAÇÃO, na modalidade PREGÃO, sob a forma ELETRÔNICA, com adoção do critério de julgamento pelo [MENOR PREÇO POR ITEM].</w:t>
      </w:r>
    </w:p>
    <w:p w14:paraId="5267F0CF" w14:textId="5DAB9D13" w:rsidR="00473930" w:rsidRPr="00515A90"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hAnsi="Garamond" w:cstheme="minorHAnsi"/>
          <w:bCs/>
          <w:szCs w:val="22"/>
        </w:rPr>
        <w:t xml:space="preserve">Os fundamentos desta contratação estão </w:t>
      </w:r>
      <w:r w:rsidR="00153838" w:rsidRPr="00515A90">
        <w:rPr>
          <w:rFonts w:ascii="Garamond" w:hAnsi="Garamond" w:cstheme="minorHAnsi"/>
          <w:bCs/>
          <w:szCs w:val="22"/>
        </w:rPr>
        <w:t>descritos</w:t>
      </w:r>
      <w:r w:rsidRPr="00515A90">
        <w:rPr>
          <w:rFonts w:ascii="Garamond" w:hAnsi="Garamond" w:cstheme="minorHAnsi"/>
          <w:bCs/>
          <w:szCs w:val="22"/>
        </w:rPr>
        <w:t xml:space="preserve"> no </w:t>
      </w:r>
      <w:r w:rsidR="00153838" w:rsidRPr="00515A90">
        <w:rPr>
          <w:rFonts w:ascii="Garamond" w:hAnsi="Garamond" w:cstheme="minorHAnsi"/>
          <w:bCs/>
          <w:szCs w:val="22"/>
        </w:rPr>
        <w:t xml:space="preserve">termo de referência </w:t>
      </w:r>
      <w:r w:rsidRPr="00515A90">
        <w:rPr>
          <w:rFonts w:ascii="Garamond" w:hAnsi="Garamond" w:cstheme="minorHAnsi"/>
          <w:bCs/>
          <w:szCs w:val="22"/>
        </w:rPr>
        <w:t>acostados nos autos deste processo/procedimento.</w:t>
      </w:r>
    </w:p>
    <w:p w14:paraId="562FF67D" w14:textId="1603A5CD" w:rsidR="00153838" w:rsidRPr="00D15033"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D15033">
        <w:rPr>
          <w:rFonts w:ascii="Garamond" w:hAnsi="Garamond" w:cstheme="minorHAnsi"/>
          <w:bCs/>
          <w:szCs w:val="22"/>
        </w:rPr>
        <w:lastRenderedPageBreak/>
        <w:t>Como a vigência da Lei 14.133/2023 se deu em 01/01/2024, não houve a elaboração em específico do Plano Anual de Contratação para o exercício de 2024, considerando a faculdade da citada norma.</w:t>
      </w:r>
    </w:p>
    <w:p w14:paraId="33036845" w14:textId="1F8D835B" w:rsidR="0089024C" w:rsidRPr="00515A90"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hAnsi="Garamond" w:cstheme="minorHAnsi"/>
          <w:bCs/>
          <w:szCs w:val="22"/>
        </w:rPr>
        <w:t>A descrição da solução como um todo desta contratação, estão descritas no termo de refer</w:t>
      </w:r>
      <w:r w:rsidR="00E54052" w:rsidRPr="00515A90">
        <w:rPr>
          <w:rFonts w:ascii="Garamond" w:hAnsi="Garamond" w:cstheme="minorHAnsi"/>
          <w:bCs/>
          <w:szCs w:val="22"/>
        </w:rPr>
        <w:t>ê</w:t>
      </w:r>
      <w:r w:rsidRPr="00515A90">
        <w:rPr>
          <w:rFonts w:ascii="Garamond" w:hAnsi="Garamond" w:cstheme="minorHAnsi"/>
          <w:bCs/>
          <w:szCs w:val="22"/>
        </w:rPr>
        <w:t>ncia acostados nos autos deste processo/procedimento de contratação, bem como, as demais condições constam na minuta contratual apensado/anexo</w:t>
      </w:r>
    </w:p>
    <w:p w14:paraId="77BD7ECB" w14:textId="77777777" w:rsidR="006048E8" w:rsidRPr="00515A90"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2. ESPECIFICAÇÕES DO OBJETO </w:t>
      </w:r>
    </w:p>
    <w:p w14:paraId="3BB620A4"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rPr>
      </w:pPr>
      <w:r w:rsidRPr="00515A90">
        <w:rPr>
          <w:rFonts w:ascii="Garamond" w:eastAsiaTheme="minorHAnsi" w:hAnsi="Garamond" w:cs="Arial-BoldMT"/>
          <w:bCs/>
          <w:szCs w:val="22"/>
          <w:lang w:eastAsia="en-US"/>
        </w:rPr>
        <w:t>2.1.</w:t>
      </w:r>
      <w:r w:rsidRPr="00515A90">
        <w:rPr>
          <w:rFonts w:ascii="Garamond" w:eastAsiaTheme="minorHAnsi" w:hAnsi="Garamond" w:cs="Arial-BoldMT"/>
          <w:bCs/>
          <w:szCs w:val="22"/>
        </w:rPr>
        <w:t>Os itens deverão seguir especificações, quantidades e valores máximos, conforme tabela abaixo, definida de acordo com os orçamentos colhidos junto a empresas especializadas e a planilha de apuração dos preços efetuados pela Secretaria de Compras:</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2"/>
        <w:gridCol w:w="5105"/>
        <w:gridCol w:w="992"/>
        <w:gridCol w:w="851"/>
        <w:gridCol w:w="1276"/>
        <w:gridCol w:w="1275"/>
      </w:tblGrid>
      <w:tr w:rsidR="00405314" w:rsidRPr="00405314" w14:paraId="54010C3E" w14:textId="77777777" w:rsidTr="00405314">
        <w:tc>
          <w:tcPr>
            <w:tcW w:w="702" w:type="dxa"/>
          </w:tcPr>
          <w:p w14:paraId="2CD096D6" w14:textId="77777777" w:rsidR="00405314" w:rsidRPr="00405314" w:rsidRDefault="00405314" w:rsidP="004C154E">
            <w:pPr>
              <w:jc w:val="center"/>
              <w:rPr>
                <w:rFonts w:ascii="Garamond" w:hAnsi="Garamond"/>
                <w:b/>
                <w:szCs w:val="22"/>
              </w:rPr>
            </w:pPr>
            <w:r w:rsidRPr="00405314">
              <w:rPr>
                <w:rFonts w:ascii="Garamond" w:hAnsi="Garamond"/>
                <w:b/>
                <w:szCs w:val="22"/>
              </w:rPr>
              <w:t>Item</w:t>
            </w:r>
          </w:p>
        </w:tc>
        <w:tc>
          <w:tcPr>
            <w:tcW w:w="5105" w:type="dxa"/>
          </w:tcPr>
          <w:p w14:paraId="593756EC" w14:textId="77777777" w:rsidR="00405314" w:rsidRPr="00405314" w:rsidRDefault="00405314" w:rsidP="004C154E">
            <w:pPr>
              <w:jc w:val="center"/>
              <w:rPr>
                <w:rFonts w:ascii="Garamond" w:hAnsi="Garamond"/>
                <w:b/>
                <w:szCs w:val="22"/>
              </w:rPr>
            </w:pPr>
            <w:r w:rsidRPr="00405314">
              <w:rPr>
                <w:rFonts w:ascii="Garamond" w:hAnsi="Garamond"/>
                <w:b/>
                <w:szCs w:val="22"/>
              </w:rPr>
              <w:t>Descrição</w:t>
            </w:r>
          </w:p>
        </w:tc>
        <w:tc>
          <w:tcPr>
            <w:tcW w:w="992" w:type="dxa"/>
          </w:tcPr>
          <w:p w14:paraId="3B0E8B01" w14:textId="77777777" w:rsidR="00405314" w:rsidRPr="00405314" w:rsidRDefault="00405314" w:rsidP="004C154E">
            <w:pPr>
              <w:jc w:val="center"/>
              <w:rPr>
                <w:rFonts w:ascii="Garamond" w:hAnsi="Garamond"/>
                <w:b/>
                <w:szCs w:val="22"/>
              </w:rPr>
            </w:pPr>
            <w:r w:rsidRPr="00405314">
              <w:rPr>
                <w:rFonts w:ascii="Garamond" w:hAnsi="Garamond"/>
                <w:b/>
                <w:szCs w:val="22"/>
              </w:rPr>
              <w:t>Medida</w:t>
            </w:r>
          </w:p>
        </w:tc>
        <w:tc>
          <w:tcPr>
            <w:tcW w:w="851" w:type="dxa"/>
          </w:tcPr>
          <w:p w14:paraId="37F77516" w14:textId="77777777" w:rsidR="00405314" w:rsidRPr="00405314" w:rsidRDefault="00405314" w:rsidP="004C154E">
            <w:pPr>
              <w:jc w:val="center"/>
              <w:rPr>
                <w:rFonts w:ascii="Garamond" w:hAnsi="Garamond"/>
                <w:b/>
                <w:szCs w:val="22"/>
              </w:rPr>
            </w:pPr>
            <w:r w:rsidRPr="00405314">
              <w:rPr>
                <w:rFonts w:ascii="Garamond" w:hAnsi="Garamond"/>
                <w:b/>
                <w:szCs w:val="22"/>
              </w:rPr>
              <w:t>Quant.</w:t>
            </w:r>
          </w:p>
        </w:tc>
        <w:tc>
          <w:tcPr>
            <w:tcW w:w="1276" w:type="dxa"/>
          </w:tcPr>
          <w:p w14:paraId="2B53B106" w14:textId="77777777" w:rsidR="00405314" w:rsidRPr="00405314" w:rsidRDefault="00405314" w:rsidP="004C154E">
            <w:pPr>
              <w:jc w:val="center"/>
              <w:rPr>
                <w:rFonts w:ascii="Garamond" w:hAnsi="Garamond"/>
                <w:b/>
                <w:szCs w:val="22"/>
              </w:rPr>
            </w:pPr>
            <w:r w:rsidRPr="00405314">
              <w:rPr>
                <w:rFonts w:ascii="Garamond" w:hAnsi="Garamond"/>
                <w:b/>
                <w:szCs w:val="22"/>
              </w:rPr>
              <w:t>Valor Unit.</w:t>
            </w:r>
          </w:p>
        </w:tc>
        <w:tc>
          <w:tcPr>
            <w:tcW w:w="1275" w:type="dxa"/>
          </w:tcPr>
          <w:p w14:paraId="44BAF976" w14:textId="77777777" w:rsidR="00405314" w:rsidRPr="00405314" w:rsidRDefault="00405314" w:rsidP="004C154E">
            <w:pPr>
              <w:tabs>
                <w:tab w:val="left" w:pos="1944"/>
              </w:tabs>
              <w:ind w:right="72"/>
              <w:jc w:val="center"/>
              <w:rPr>
                <w:rFonts w:ascii="Garamond" w:hAnsi="Garamond"/>
                <w:b/>
                <w:szCs w:val="22"/>
              </w:rPr>
            </w:pPr>
            <w:r w:rsidRPr="00405314">
              <w:rPr>
                <w:rFonts w:ascii="Garamond" w:hAnsi="Garamond"/>
                <w:b/>
                <w:szCs w:val="22"/>
              </w:rPr>
              <w:t>Valor Total</w:t>
            </w:r>
          </w:p>
        </w:tc>
      </w:tr>
      <w:tr w:rsidR="00405314" w:rsidRPr="00405314" w14:paraId="45B0E356" w14:textId="77777777" w:rsidTr="00405314">
        <w:tc>
          <w:tcPr>
            <w:tcW w:w="702" w:type="dxa"/>
          </w:tcPr>
          <w:p w14:paraId="473F8156" w14:textId="77777777" w:rsidR="00405314" w:rsidRPr="00405314" w:rsidRDefault="00405314" w:rsidP="004C154E">
            <w:pPr>
              <w:rPr>
                <w:rFonts w:ascii="Garamond" w:hAnsi="Garamond"/>
                <w:szCs w:val="22"/>
              </w:rPr>
            </w:pPr>
            <w:r w:rsidRPr="00405314">
              <w:rPr>
                <w:rFonts w:ascii="Garamond" w:hAnsi="Garamond"/>
                <w:szCs w:val="22"/>
              </w:rPr>
              <w:t>1</w:t>
            </w:r>
          </w:p>
        </w:tc>
        <w:tc>
          <w:tcPr>
            <w:tcW w:w="5105" w:type="dxa"/>
          </w:tcPr>
          <w:p w14:paraId="6A519FC6" w14:textId="77777777" w:rsidR="00405314" w:rsidRPr="00405314" w:rsidRDefault="00405314" w:rsidP="004C154E">
            <w:pPr>
              <w:rPr>
                <w:rFonts w:ascii="Garamond" w:hAnsi="Garamond"/>
                <w:szCs w:val="22"/>
              </w:rPr>
            </w:pPr>
            <w:r w:rsidRPr="00405314">
              <w:rPr>
                <w:rFonts w:ascii="Garamond" w:hAnsi="Garamond"/>
                <w:szCs w:val="22"/>
              </w:rPr>
              <w:t>VEICULO TIPO SUV: VEICULO  0 (ZERO) KM,  TIPO PICK-UP, CABINE DUPLA, TRAÇÃO 4X4 MOTOR DIANTEIRO TURBO DIESEL 2.8 LITROS OU SUPERIOR, TRANSMISSÃO AUTOMÁTICA 08 (OITO) VELOCIDADES NO MÍNIMO, TANQUE DE COMBUSTÍVEL COM CAPACIDADE MÍNIMA DE 75 LITROS, POTÊNCIA  MINIMA 205CV CAÇAMBA COM CAPACIDADE DE CARGA DE 1000 KG, SISTEMA DE FREIOS COM ABS, CONTROLE DE TRAÇÃO E ESTABILIDADE, RODAS E PNEUS ARO 18, AR-CONDICIONADO, VIDROS ELÉTRICOS, TRAVAS ELÉTRICAS, MÍNIMO DE 06 (SEIS) AIR-BAGS, MULTIMÍDIA COM CÂMERA DE RÉ E SENSOR DE ESTACIONAMENTO, DIREÇÃO ELÉTRICA, PROTETOR DE CARTER, FAROL EM LED,  ITENS OBRIGATÓRIOS DE SEGURANÇA CONFORME RECOMENDA O DETRAN COMO ESTEPE, CHAVE DE RODAS, TRIÂNGULO.</w:t>
            </w:r>
          </w:p>
        </w:tc>
        <w:tc>
          <w:tcPr>
            <w:tcW w:w="992" w:type="dxa"/>
          </w:tcPr>
          <w:p w14:paraId="586B5F79" w14:textId="77777777" w:rsidR="00405314" w:rsidRPr="00405314" w:rsidRDefault="00405314" w:rsidP="004C154E">
            <w:pPr>
              <w:jc w:val="right"/>
              <w:rPr>
                <w:rFonts w:ascii="Garamond" w:hAnsi="Garamond"/>
                <w:szCs w:val="22"/>
              </w:rPr>
            </w:pPr>
            <w:r w:rsidRPr="00405314">
              <w:rPr>
                <w:rFonts w:ascii="Garamond" w:hAnsi="Garamond"/>
                <w:szCs w:val="22"/>
              </w:rPr>
              <w:t>UND</w:t>
            </w:r>
          </w:p>
        </w:tc>
        <w:tc>
          <w:tcPr>
            <w:tcW w:w="851" w:type="dxa"/>
          </w:tcPr>
          <w:p w14:paraId="2A3A780E" w14:textId="77777777" w:rsidR="00405314" w:rsidRPr="00405314" w:rsidRDefault="00405314" w:rsidP="004C154E">
            <w:pPr>
              <w:jc w:val="right"/>
              <w:rPr>
                <w:rFonts w:ascii="Garamond" w:hAnsi="Garamond"/>
                <w:szCs w:val="22"/>
              </w:rPr>
            </w:pPr>
            <w:r w:rsidRPr="00405314">
              <w:rPr>
                <w:rFonts w:ascii="Garamond" w:hAnsi="Garamond"/>
                <w:szCs w:val="22"/>
              </w:rPr>
              <w:t>1</w:t>
            </w:r>
          </w:p>
        </w:tc>
        <w:tc>
          <w:tcPr>
            <w:tcW w:w="1276" w:type="dxa"/>
          </w:tcPr>
          <w:p w14:paraId="201C756C" w14:textId="77777777" w:rsidR="00405314" w:rsidRPr="00405314" w:rsidRDefault="00405314" w:rsidP="004C154E">
            <w:pPr>
              <w:jc w:val="right"/>
              <w:rPr>
                <w:rFonts w:ascii="Garamond" w:hAnsi="Garamond"/>
                <w:szCs w:val="22"/>
              </w:rPr>
            </w:pPr>
            <w:r w:rsidRPr="00405314">
              <w:rPr>
                <w:rFonts w:ascii="Garamond" w:hAnsi="Garamond"/>
                <w:szCs w:val="22"/>
              </w:rPr>
              <w:t>318.029,83</w:t>
            </w:r>
          </w:p>
        </w:tc>
        <w:tc>
          <w:tcPr>
            <w:tcW w:w="1275" w:type="dxa"/>
          </w:tcPr>
          <w:p w14:paraId="7ED17CE2" w14:textId="77777777" w:rsidR="00405314" w:rsidRPr="00405314" w:rsidRDefault="00405314" w:rsidP="004C154E">
            <w:pPr>
              <w:ind w:right="72"/>
              <w:jc w:val="right"/>
              <w:rPr>
                <w:rFonts w:ascii="Garamond" w:hAnsi="Garamond"/>
                <w:szCs w:val="22"/>
              </w:rPr>
            </w:pPr>
            <w:r w:rsidRPr="00405314">
              <w:rPr>
                <w:rFonts w:ascii="Garamond" w:hAnsi="Garamond"/>
                <w:szCs w:val="22"/>
              </w:rPr>
              <w:t>318.029,83</w:t>
            </w:r>
          </w:p>
        </w:tc>
      </w:tr>
      <w:tr w:rsidR="00405314" w:rsidRPr="00405314" w14:paraId="03857679" w14:textId="77777777" w:rsidTr="00405314">
        <w:tc>
          <w:tcPr>
            <w:tcW w:w="702" w:type="dxa"/>
          </w:tcPr>
          <w:p w14:paraId="2E0E3030" w14:textId="77777777" w:rsidR="00405314" w:rsidRPr="00405314" w:rsidRDefault="00405314" w:rsidP="004C154E">
            <w:pPr>
              <w:rPr>
                <w:rFonts w:ascii="Garamond" w:hAnsi="Garamond"/>
                <w:szCs w:val="22"/>
              </w:rPr>
            </w:pPr>
            <w:r w:rsidRPr="00405314">
              <w:rPr>
                <w:rFonts w:ascii="Garamond" w:hAnsi="Garamond"/>
                <w:szCs w:val="22"/>
              </w:rPr>
              <w:t>2</w:t>
            </w:r>
          </w:p>
        </w:tc>
        <w:tc>
          <w:tcPr>
            <w:tcW w:w="5105" w:type="dxa"/>
          </w:tcPr>
          <w:p w14:paraId="715B6206" w14:textId="77777777" w:rsidR="00405314" w:rsidRPr="00405314" w:rsidRDefault="00405314" w:rsidP="004C154E">
            <w:pPr>
              <w:rPr>
                <w:rFonts w:ascii="Garamond" w:hAnsi="Garamond"/>
                <w:szCs w:val="22"/>
              </w:rPr>
            </w:pPr>
            <w:r w:rsidRPr="00405314">
              <w:rPr>
                <w:rFonts w:ascii="Garamond" w:hAnsi="Garamond"/>
                <w:szCs w:val="22"/>
              </w:rPr>
              <w:t>VEICULO TIPO SEDAN: VEICULO 0 (ZERO) KM, TIPO SEDAN 05 (CINCO) LUGARES, MOTOR 1.0 TURBO COM POTÊNCIA DE 115CV OU SUPERIOR, COMBUSTÍVEL: ETANOL E GASOLINA, TRANSMISSÃO AUTOMÁTICA MÍNIMO 05 (CINCO) VELOCIDADES, PORTA-MALAS COM CAPACIDADE MÍNIMA DE 460 LITROS, TANQUE DE COMBUSTÍVEL COM CAPACIDADE MÍNIMA DE 42 LITROS, AR-CONDICIONADO, DIREÇÃO HIDRÁULICA OU ELÉTRICA, LANTERNAS E FAROL EM LED, FREIOS ABS, AIRBAGS FRONTAIS, LATERAIS E DIANTEIRO, COMPUTADOR DE BORDO, KIT MULTIMÍDIA, FAROL DE NEBLINA, DESEMBAÇADOR TRASEIRO, VIDROS ELÉTRICOS,  ITENS OBRIGATÓRIOS DE SEGURANÇA CONFORME RECOMENDA O DETRAN COMO ESTEPE, CHAVE DE RODAS, TRIÂNGULO.</w:t>
            </w:r>
          </w:p>
        </w:tc>
        <w:tc>
          <w:tcPr>
            <w:tcW w:w="992" w:type="dxa"/>
          </w:tcPr>
          <w:p w14:paraId="59CC700C" w14:textId="77777777" w:rsidR="00405314" w:rsidRPr="00405314" w:rsidRDefault="00405314" w:rsidP="004C154E">
            <w:pPr>
              <w:jc w:val="right"/>
              <w:rPr>
                <w:rFonts w:ascii="Garamond" w:hAnsi="Garamond"/>
                <w:szCs w:val="22"/>
              </w:rPr>
            </w:pPr>
            <w:r w:rsidRPr="00405314">
              <w:rPr>
                <w:rFonts w:ascii="Garamond" w:hAnsi="Garamond"/>
                <w:szCs w:val="22"/>
              </w:rPr>
              <w:t>UND</w:t>
            </w:r>
          </w:p>
        </w:tc>
        <w:tc>
          <w:tcPr>
            <w:tcW w:w="851" w:type="dxa"/>
          </w:tcPr>
          <w:p w14:paraId="12F35D8B" w14:textId="77777777" w:rsidR="00405314" w:rsidRPr="00405314" w:rsidRDefault="00405314" w:rsidP="004C154E">
            <w:pPr>
              <w:jc w:val="right"/>
              <w:rPr>
                <w:rFonts w:ascii="Garamond" w:hAnsi="Garamond"/>
                <w:szCs w:val="22"/>
              </w:rPr>
            </w:pPr>
            <w:r w:rsidRPr="00405314">
              <w:rPr>
                <w:rFonts w:ascii="Garamond" w:hAnsi="Garamond"/>
                <w:szCs w:val="22"/>
              </w:rPr>
              <w:t>1</w:t>
            </w:r>
          </w:p>
        </w:tc>
        <w:tc>
          <w:tcPr>
            <w:tcW w:w="1276" w:type="dxa"/>
          </w:tcPr>
          <w:p w14:paraId="1D586787" w14:textId="77777777" w:rsidR="00405314" w:rsidRPr="00405314" w:rsidRDefault="00405314" w:rsidP="004C154E">
            <w:pPr>
              <w:jc w:val="right"/>
              <w:rPr>
                <w:rFonts w:ascii="Garamond" w:hAnsi="Garamond"/>
                <w:szCs w:val="22"/>
              </w:rPr>
            </w:pPr>
            <w:r w:rsidRPr="00405314">
              <w:rPr>
                <w:rFonts w:ascii="Garamond" w:hAnsi="Garamond"/>
                <w:szCs w:val="22"/>
              </w:rPr>
              <w:t>137.207,20</w:t>
            </w:r>
          </w:p>
        </w:tc>
        <w:tc>
          <w:tcPr>
            <w:tcW w:w="1275" w:type="dxa"/>
          </w:tcPr>
          <w:p w14:paraId="63886B33" w14:textId="77777777" w:rsidR="00405314" w:rsidRPr="00405314" w:rsidRDefault="00405314" w:rsidP="004C154E">
            <w:pPr>
              <w:ind w:right="72"/>
              <w:jc w:val="right"/>
              <w:rPr>
                <w:rFonts w:ascii="Garamond" w:hAnsi="Garamond"/>
                <w:szCs w:val="22"/>
              </w:rPr>
            </w:pPr>
            <w:r w:rsidRPr="00405314">
              <w:rPr>
                <w:rFonts w:ascii="Garamond" w:hAnsi="Garamond"/>
                <w:szCs w:val="22"/>
              </w:rPr>
              <w:t>137.207,20</w:t>
            </w:r>
          </w:p>
        </w:tc>
      </w:tr>
    </w:tbl>
    <w:p w14:paraId="3A1DE3AF"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3" w:name="JR_PAGE_ANCHOR_0_1"/>
      <w:bookmarkEnd w:id="3"/>
      <w:r w:rsidRPr="00515A90">
        <w:rPr>
          <w:rFonts w:ascii="Garamond" w:eastAsiaTheme="minorHAnsi" w:hAnsi="Garamond" w:cs="Arial-BoldMT"/>
          <w:bCs/>
          <w:szCs w:val="22"/>
          <w:lang w:eastAsia="en-US"/>
        </w:rPr>
        <w:lastRenderedPageBreak/>
        <w:t xml:space="preserve">2.2 Considerar-se-á desclassificado o item que não constar quantidade e marca/modelo (se for o caso) quando for o caso, ou estiver em desconformidade com as descrições deste Edital que dificultem seu julgamento. </w:t>
      </w:r>
    </w:p>
    <w:p w14:paraId="27B480C0" w14:textId="77777777" w:rsidR="006048E8" w:rsidRPr="00515A90" w:rsidRDefault="006048E8" w:rsidP="00AA49E6">
      <w:pPr>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2.3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14:paraId="52BC06DD" w14:textId="4F90BD62"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2.5 De acordo com o inciso XXI do art. 27 da Constituição do Estado do Paraná, o preço máximo total para a presente licitação é de </w:t>
      </w:r>
      <w:r w:rsidRPr="00515A90">
        <w:rPr>
          <w:rFonts w:ascii="Garamond" w:hAnsi="Garamond"/>
          <w:b/>
          <w:szCs w:val="22"/>
        </w:rPr>
        <w:t xml:space="preserve">R$ </w:t>
      </w:r>
      <w:r w:rsidR="00D97CF6" w:rsidRPr="00D97CF6">
        <w:rPr>
          <w:rFonts w:ascii="Garamond" w:hAnsi="Garamond"/>
          <w:b/>
          <w:szCs w:val="22"/>
        </w:rPr>
        <w:t>455.237,03</w:t>
      </w:r>
      <w:r w:rsidRPr="00515A90">
        <w:rPr>
          <w:rFonts w:ascii="Garamond" w:hAnsi="Garamond" w:cs="Arial"/>
          <w:b/>
          <w:szCs w:val="22"/>
        </w:rPr>
        <w:t xml:space="preserve"> </w:t>
      </w:r>
      <w:r w:rsidRPr="00515A90">
        <w:rPr>
          <w:rFonts w:ascii="Garamond" w:hAnsi="Garamond"/>
          <w:b/>
          <w:szCs w:val="22"/>
        </w:rPr>
        <w:t>(</w:t>
      </w:r>
      <w:r w:rsidR="00D97CF6" w:rsidRPr="00D97CF6">
        <w:rPr>
          <w:rFonts w:ascii="Garamond" w:hAnsi="Garamond"/>
          <w:b/>
          <w:szCs w:val="22"/>
        </w:rPr>
        <w:t>quatrocentos e cinquenta e cinco mil e duzentos e trinta e sete reais e três centavos</w:t>
      </w:r>
      <w:r w:rsidRPr="00515A90">
        <w:rPr>
          <w:rFonts w:ascii="Garamond" w:hAnsi="Garamond"/>
          <w:b/>
          <w:szCs w:val="22"/>
        </w:rPr>
        <w:t>).</w:t>
      </w:r>
    </w:p>
    <w:p w14:paraId="12602035" w14:textId="77777777" w:rsidR="006048E8" w:rsidRPr="00515A90"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2.6 5 As despesas decorrentes do objeto desta licitação correrão à conta dos recursos da rubrica orçamentária constante no orçamento atual e próximo, em especial e sem limitar:</w:t>
      </w:r>
    </w:p>
    <w:p w14:paraId="499D6EA3" w14:textId="214D09E2" w:rsidR="006048E8" w:rsidRPr="00515A90" w:rsidRDefault="008B5C1C" w:rsidP="00AA49E6">
      <w:pPr>
        <w:autoSpaceDE w:val="0"/>
        <w:autoSpaceDN w:val="0"/>
        <w:adjustRightInd w:val="0"/>
        <w:spacing w:before="120" w:after="120" w:line="360" w:lineRule="auto"/>
        <w:jc w:val="left"/>
        <w:rPr>
          <w:rFonts w:ascii="Garamond" w:eastAsiaTheme="minorHAnsi" w:hAnsi="Garamond" w:cs="CIDFont+F7"/>
          <w:b/>
          <w:szCs w:val="22"/>
          <w:lang w:eastAsia="en-US"/>
        </w:rPr>
      </w:pPr>
      <w:r>
        <w:rPr>
          <w:rFonts w:ascii="Garamond" w:eastAsiaTheme="minorHAnsi" w:hAnsi="Garamond" w:cs="CIDFont+F7"/>
          <w:b/>
          <w:szCs w:val="22"/>
          <w:lang w:eastAsia="en-US"/>
        </w:rPr>
        <w:t>4.4.90.52.52.00- VEÍCULOS DE TRAÇÃO MECÂNICA</w:t>
      </w:r>
    </w:p>
    <w:p w14:paraId="37AA3A35" w14:textId="5E61D666" w:rsidR="006048E8" w:rsidRPr="004C154E" w:rsidRDefault="007A46FE"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bCs/>
          <w:szCs w:val="22"/>
          <w:lang w:eastAsia="en-US"/>
        </w:rPr>
      </w:pPr>
      <w:r w:rsidRPr="004C154E">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4C154E">
        <w:rPr>
          <w:rFonts w:ascii="Garamond" w:eastAsiaTheme="minorHAnsi" w:hAnsi="Garamond" w:cs="CIDFont+F7"/>
          <w:bCs/>
          <w:szCs w:val="22"/>
          <w:lang w:eastAsia="en-US"/>
        </w:rPr>
        <w:t xml:space="preserve"> e </w:t>
      </w:r>
      <w:r w:rsidRPr="004C154E">
        <w:rPr>
          <w:rFonts w:ascii="Garamond" w:eastAsiaTheme="minorHAnsi" w:hAnsi="Garamond" w:cs="CIDFont+F7"/>
          <w:bCs/>
          <w:szCs w:val="22"/>
          <w:lang w:eastAsia="en-US"/>
        </w:rPr>
        <w:t>Termo de Refer</w:t>
      </w:r>
      <w:r w:rsidR="00473930" w:rsidRPr="004C154E">
        <w:rPr>
          <w:rFonts w:ascii="Garamond" w:eastAsiaTheme="minorHAnsi" w:hAnsi="Garamond" w:cs="CIDFont+F7"/>
          <w:bCs/>
          <w:szCs w:val="22"/>
          <w:lang w:eastAsia="en-US"/>
        </w:rPr>
        <w:t>ê</w:t>
      </w:r>
      <w:r w:rsidRPr="004C154E">
        <w:rPr>
          <w:rFonts w:ascii="Garamond" w:eastAsiaTheme="minorHAnsi" w:hAnsi="Garamond" w:cs="CIDFont+F7"/>
          <w:bCs/>
          <w:szCs w:val="22"/>
          <w:lang w:eastAsia="en-US"/>
        </w:rPr>
        <w:t>ncia.</w:t>
      </w:r>
    </w:p>
    <w:p w14:paraId="666FB557" w14:textId="55E562CE" w:rsidR="007A46FE" w:rsidRPr="004C154E" w:rsidRDefault="00473930"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szCs w:val="22"/>
          <w:lang w:eastAsia="en-US"/>
        </w:rPr>
      </w:pPr>
      <w:r w:rsidRPr="004C154E">
        <w:rPr>
          <w:rFonts w:ascii="Garamond" w:eastAsiaTheme="minorHAnsi" w:hAnsi="Garamond" w:cs="CIDFont+F7"/>
          <w:szCs w:val="22"/>
          <w:lang w:eastAsia="en-US"/>
        </w:rPr>
        <w:t xml:space="preserve">O prazo desta contratação será de </w:t>
      </w:r>
      <w:r w:rsidR="004C154E" w:rsidRPr="004C154E">
        <w:rPr>
          <w:rFonts w:ascii="Garamond" w:eastAsiaTheme="minorHAnsi" w:hAnsi="Garamond" w:cs="CIDFont+F7"/>
          <w:b/>
          <w:bCs/>
          <w:szCs w:val="22"/>
          <w:lang w:eastAsia="en-US"/>
        </w:rPr>
        <w:t>06</w:t>
      </w:r>
      <w:r w:rsidRPr="004C154E">
        <w:rPr>
          <w:rFonts w:ascii="Garamond" w:eastAsiaTheme="minorHAnsi" w:hAnsi="Garamond" w:cs="CIDFont+F7"/>
          <w:b/>
          <w:bCs/>
          <w:szCs w:val="22"/>
          <w:lang w:eastAsia="en-US"/>
        </w:rPr>
        <w:t xml:space="preserve"> (</w:t>
      </w:r>
      <w:r w:rsidR="004C154E" w:rsidRPr="004C154E">
        <w:rPr>
          <w:rFonts w:ascii="Garamond" w:eastAsiaTheme="minorHAnsi" w:hAnsi="Garamond" w:cs="CIDFont+F7"/>
          <w:b/>
          <w:bCs/>
          <w:szCs w:val="22"/>
          <w:lang w:eastAsia="en-US"/>
        </w:rPr>
        <w:t>seis</w:t>
      </w:r>
      <w:r w:rsidRPr="004C154E">
        <w:rPr>
          <w:rFonts w:ascii="Garamond" w:eastAsiaTheme="minorHAnsi" w:hAnsi="Garamond" w:cs="CIDFont+F7"/>
          <w:b/>
          <w:bCs/>
          <w:szCs w:val="22"/>
          <w:lang w:eastAsia="en-US"/>
        </w:rPr>
        <w:t>) meses</w:t>
      </w:r>
      <w:r w:rsidRPr="004C154E">
        <w:rPr>
          <w:rFonts w:ascii="Garamond" w:eastAsiaTheme="minorHAnsi" w:hAnsi="Garamond" w:cs="CIDFont+F7"/>
          <w:szCs w:val="22"/>
          <w:lang w:eastAsia="en-US"/>
        </w:rPr>
        <w:t>, contados da assinatura, e divulgados no PNCP, podendo ser prorrogado nos termos artigo 105 da Lei 14.133/2021.</w:t>
      </w:r>
    </w:p>
    <w:p w14:paraId="1E43543A" w14:textId="06AC789C" w:rsidR="0089024C" w:rsidRPr="00515A90"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3. DOS REQUISITOS DA CONTRATAÇÃO</w:t>
      </w:r>
    </w:p>
    <w:p w14:paraId="1DEE6455" w14:textId="4CCC2D08" w:rsidR="0089024C" w:rsidRPr="004C154E"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4C154E">
        <w:rPr>
          <w:rFonts w:ascii="Garamond" w:eastAsiaTheme="minorHAnsi" w:hAnsi="Garamond" w:cs="CIDFont+F7"/>
          <w:szCs w:val="22"/>
          <w:lang w:eastAsia="en-US"/>
        </w:rPr>
        <w:t xml:space="preserve">3.1 </w:t>
      </w:r>
      <w:r w:rsidR="009218FC" w:rsidRPr="004C154E">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14:paraId="237CCC13" w14:textId="261EB6BD" w:rsidR="009218FC" w:rsidRPr="004C154E"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4C154E">
        <w:rPr>
          <w:rFonts w:ascii="Garamond" w:eastAsiaTheme="minorHAnsi" w:hAnsi="Garamond" w:cs="CIDFont+F7"/>
          <w:szCs w:val="22"/>
          <w:lang w:eastAsia="en-US"/>
        </w:rPr>
        <w:t xml:space="preserve">3.2 </w:t>
      </w:r>
      <w:r w:rsidR="00350C0E" w:rsidRPr="004C154E">
        <w:rPr>
          <w:rFonts w:ascii="Garamond" w:eastAsiaTheme="minorHAnsi" w:hAnsi="Garamond" w:cs="CIDFont+F7"/>
          <w:szCs w:val="22"/>
          <w:lang w:eastAsia="en-US"/>
        </w:rPr>
        <w:t xml:space="preserve">Considerando a natureza comum do objeto, não será necessário a utilização garantia, amostra, </w:t>
      </w:r>
      <w:proofErr w:type="spellStart"/>
      <w:r w:rsidR="00350C0E" w:rsidRPr="004C154E">
        <w:rPr>
          <w:rFonts w:ascii="Garamond" w:eastAsiaTheme="minorHAnsi" w:hAnsi="Garamond" w:cs="CIDFont+F7"/>
          <w:szCs w:val="22"/>
          <w:lang w:eastAsia="en-US"/>
        </w:rPr>
        <w:t>intalações</w:t>
      </w:r>
      <w:proofErr w:type="spellEnd"/>
      <w:r w:rsidR="00350C0E" w:rsidRPr="004C154E">
        <w:rPr>
          <w:rFonts w:ascii="Garamond" w:eastAsiaTheme="minorHAnsi" w:hAnsi="Garamond" w:cs="CIDFont+F7"/>
          <w:szCs w:val="22"/>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14:paraId="764EB2CC" w14:textId="63EAD0F1" w:rsidR="009218FC" w:rsidRPr="004C154E"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4C154E">
        <w:rPr>
          <w:rFonts w:ascii="Garamond" w:eastAsiaTheme="minorHAnsi" w:hAnsi="Garamond" w:cs="CIDFont+F7"/>
          <w:szCs w:val="22"/>
          <w:lang w:eastAsia="en-US"/>
        </w:rPr>
        <w:t xml:space="preserve">3.3 Não haverá </w:t>
      </w:r>
      <w:r w:rsidR="00CA2C48" w:rsidRPr="004C154E">
        <w:rPr>
          <w:rFonts w:ascii="Garamond" w:eastAsiaTheme="minorHAnsi" w:hAnsi="Garamond" w:cs="CIDFont+F7"/>
          <w:szCs w:val="22"/>
          <w:lang w:eastAsia="en-US"/>
        </w:rPr>
        <w:t>subcontratação</w:t>
      </w:r>
      <w:r w:rsidRPr="004C154E">
        <w:rPr>
          <w:rFonts w:ascii="Garamond" w:eastAsiaTheme="minorHAnsi" w:hAnsi="Garamond" w:cs="CIDFont+F7"/>
          <w:szCs w:val="22"/>
          <w:lang w:eastAsia="en-US"/>
        </w:rPr>
        <w:t xml:space="preserve"> para o objeto deste instrumento.</w:t>
      </w:r>
    </w:p>
    <w:p w14:paraId="400C3754" w14:textId="502CCA78" w:rsidR="00CA2C48" w:rsidRPr="004C154E"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4C154E">
        <w:rPr>
          <w:rFonts w:ascii="Garamond" w:eastAsiaTheme="minorHAnsi" w:hAnsi="Garamond" w:cs="CIDFont+F7"/>
          <w:szCs w:val="22"/>
          <w:lang w:eastAsia="en-US"/>
        </w:rPr>
        <w:t>3.4 Não haverá exigência da garantia da contratação trazidas nos artigos 96 e seguintes da Lei n° 14.133/2021, conforme definido no estudo técnico preliminar</w:t>
      </w:r>
    </w:p>
    <w:p w14:paraId="1887D8AD" w14:textId="09A8E8CB" w:rsidR="006048E8" w:rsidRPr="00515A90"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4.</w:t>
      </w:r>
      <w:r w:rsidR="006048E8" w:rsidRPr="00515A90">
        <w:rPr>
          <w:rFonts w:ascii="Garamond" w:hAnsi="Garamond" w:cs="Arial"/>
          <w:b/>
          <w:szCs w:val="22"/>
        </w:rPr>
        <w:t xml:space="preserve"> DOS PROCEDIMENTOS DE DO FORNECIMENTO, SERVIÇOS, DO PRAZO</w:t>
      </w:r>
    </w:p>
    <w:p w14:paraId="2E901B06" w14:textId="6F3C9049" w:rsidR="006048E8" w:rsidRPr="00515A90"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4" w:name="_Hlk167379904"/>
      <w:r w:rsidRPr="00515A90">
        <w:rPr>
          <w:rFonts w:ascii="Garamond" w:eastAsiaTheme="minorHAnsi" w:hAnsi="Garamond" w:cs="CIDFont+F7"/>
          <w:szCs w:val="22"/>
          <w:lang w:eastAsia="en-US"/>
        </w:rPr>
        <w:t>4.</w:t>
      </w:r>
      <w:r w:rsidR="006048E8" w:rsidRPr="00515A90">
        <w:rPr>
          <w:rFonts w:ascii="Garamond" w:eastAsiaTheme="minorHAnsi" w:hAnsi="Garamond" w:cs="CIDFont+F7"/>
          <w:szCs w:val="22"/>
          <w:lang w:eastAsia="en-US"/>
        </w:rPr>
        <w:t>1</w:t>
      </w:r>
      <w:r w:rsidR="008510A5" w:rsidRPr="00515A90">
        <w:rPr>
          <w:rFonts w:ascii="Garamond" w:eastAsiaTheme="minorHAnsi" w:hAnsi="Garamond" w:cs="CIDFont+F7"/>
          <w:szCs w:val="22"/>
          <w:lang w:eastAsia="en-US"/>
        </w:rPr>
        <w:t xml:space="preserve"> </w:t>
      </w:r>
      <w:r w:rsidR="006048E8" w:rsidRPr="00515A90">
        <w:rPr>
          <w:rFonts w:ascii="Garamond" w:eastAsiaTheme="minorHAnsi" w:hAnsi="Garamond" w:cs="CIDFont+F7"/>
          <w:szCs w:val="22"/>
          <w:lang w:eastAsia="en-US"/>
        </w:rPr>
        <w:t xml:space="preserve">O fornecidos de forma gradual, durante o transcorrer da vigência contratual, ou seja, da assinatura do contrato até </w:t>
      </w:r>
      <w:r w:rsidR="007D22B9">
        <w:rPr>
          <w:rFonts w:ascii="Garamond" w:eastAsiaTheme="minorHAnsi" w:hAnsi="Garamond" w:cs="CIDFont+F7"/>
          <w:szCs w:val="22"/>
          <w:lang w:eastAsia="en-US"/>
        </w:rPr>
        <w:t>06</w:t>
      </w:r>
      <w:r w:rsidR="006048E8" w:rsidRPr="00515A90">
        <w:rPr>
          <w:rFonts w:ascii="Garamond" w:eastAsiaTheme="minorHAnsi" w:hAnsi="Garamond" w:cs="CIDFont+F7"/>
          <w:b/>
          <w:szCs w:val="22"/>
          <w:lang w:eastAsia="en-US"/>
        </w:rPr>
        <w:t xml:space="preserve"> (</w:t>
      </w:r>
      <w:r w:rsidR="007D22B9">
        <w:rPr>
          <w:rFonts w:ascii="Garamond" w:eastAsiaTheme="minorHAnsi" w:hAnsi="Garamond" w:cs="CIDFont+F7"/>
          <w:b/>
          <w:szCs w:val="22"/>
          <w:lang w:eastAsia="en-US"/>
        </w:rPr>
        <w:t>SEIS</w:t>
      </w:r>
      <w:r w:rsidR="006048E8" w:rsidRPr="00515A90">
        <w:rPr>
          <w:rFonts w:ascii="Garamond" w:eastAsiaTheme="minorHAnsi" w:hAnsi="Garamond" w:cs="CIDFont+F7"/>
          <w:b/>
          <w:szCs w:val="22"/>
          <w:lang w:eastAsia="en-US"/>
        </w:rPr>
        <w:t>) meses</w:t>
      </w:r>
      <w:r w:rsidR="006048E8" w:rsidRPr="00515A90">
        <w:rPr>
          <w:rFonts w:ascii="Garamond" w:eastAsiaTheme="minorHAnsi" w:hAnsi="Garamond" w:cs="CIDFont+F7"/>
          <w:szCs w:val="22"/>
          <w:lang w:eastAsia="en-US"/>
        </w:rPr>
        <w:t xml:space="preserve">, mediante solicitação com indicação dos quantitativos emitida pela </w:t>
      </w:r>
      <w:r w:rsidR="00C57915" w:rsidRPr="00515A90">
        <w:rPr>
          <w:rFonts w:ascii="Garamond" w:eastAsiaTheme="minorHAnsi" w:hAnsi="Garamond" w:cs="CIDFont+F7"/>
          <w:b/>
          <w:szCs w:val="22"/>
          <w:lang w:eastAsia="en-US"/>
        </w:rPr>
        <w:t>Secreta</w:t>
      </w:r>
      <w:r w:rsidR="006048E8" w:rsidRPr="00515A90">
        <w:rPr>
          <w:rFonts w:ascii="Garamond" w:eastAsiaTheme="minorHAnsi" w:hAnsi="Garamond" w:cs="CIDFont+F7"/>
          <w:b/>
          <w:szCs w:val="22"/>
          <w:lang w:eastAsia="en-US"/>
        </w:rPr>
        <w:t xml:space="preserve">ria Municipal de </w:t>
      </w:r>
      <w:r w:rsidR="007D22B9">
        <w:rPr>
          <w:rFonts w:ascii="Garamond" w:eastAsiaTheme="minorHAnsi" w:hAnsi="Garamond" w:cs="CIDFont+F7"/>
          <w:b/>
          <w:szCs w:val="22"/>
          <w:lang w:eastAsia="en-US"/>
        </w:rPr>
        <w:t>Administração</w:t>
      </w:r>
      <w:r w:rsidR="006048E8" w:rsidRPr="00515A90">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r w:rsidR="007D22B9">
        <w:rPr>
          <w:rFonts w:ascii="Garamond" w:eastAsiaTheme="minorHAnsi" w:hAnsi="Garamond" w:cs="CIDFont+F7"/>
          <w:b/>
          <w:szCs w:val="22"/>
          <w:lang w:eastAsia="en-US"/>
        </w:rPr>
        <w:t>90</w:t>
      </w:r>
      <w:r w:rsidR="006048E8" w:rsidRPr="00515A90">
        <w:rPr>
          <w:rFonts w:ascii="Garamond" w:eastAsiaTheme="minorHAnsi" w:hAnsi="Garamond" w:cs="CIDFont+F7"/>
          <w:b/>
          <w:szCs w:val="22"/>
          <w:lang w:eastAsia="en-US"/>
        </w:rPr>
        <w:t xml:space="preserve"> (</w:t>
      </w:r>
      <w:r w:rsidR="007D22B9">
        <w:rPr>
          <w:rFonts w:ascii="Garamond" w:eastAsiaTheme="minorHAnsi" w:hAnsi="Garamond" w:cs="CIDFont+F7"/>
          <w:b/>
          <w:szCs w:val="22"/>
          <w:lang w:eastAsia="en-US"/>
        </w:rPr>
        <w:t>noventa</w:t>
      </w:r>
      <w:r w:rsidR="006048E8" w:rsidRPr="00515A90">
        <w:rPr>
          <w:rFonts w:ascii="Garamond" w:eastAsiaTheme="minorHAnsi" w:hAnsi="Garamond" w:cs="CIDFont+F7"/>
          <w:b/>
          <w:szCs w:val="22"/>
          <w:lang w:eastAsia="en-US"/>
        </w:rPr>
        <w:t>) dias</w:t>
      </w:r>
      <w:r w:rsidR="006048E8" w:rsidRPr="00515A90">
        <w:rPr>
          <w:rFonts w:ascii="Garamond" w:eastAsiaTheme="minorHAnsi" w:hAnsi="Garamond" w:cs="CIDFont+F7"/>
          <w:szCs w:val="22"/>
          <w:lang w:eastAsia="en-US"/>
        </w:rPr>
        <w:t xml:space="preserve">, </w:t>
      </w:r>
      <w:r w:rsidR="00E7796F" w:rsidRPr="00515A90">
        <w:rPr>
          <w:rFonts w:ascii="Garamond" w:eastAsiaTheme="minorHAnsi" w:hAnsi="Garamond" w:cs="CIDFont+F7"/>
          <w:szCs w:val="22"/>
          <w:lang w:eastAsia="en-US"/>
        </w:rPr>
        <w:t xml:space="preserve">conforme demanda e </w:t>
      </w:r>
      <w:r w:rsidR="006048E8" w:rsidRPr="00515A90">
        <w:rPr>
          <w:rFonts w:ascii="Garamond" w:eastAsiaTheme="minorHAnsi" w:hAnsi="Garamond" w:cs="CIDFont+F7"/>
          <w:szCs w:val="22"/>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6969752B" w14:textId="6668CE13" w:rsidR="006048E8" w:rsidRPr="00515A90"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4.</w:t>
      </w:r>
      <w:r w:rsidR="006048E8" w:rsidRPr="00515A90">
        <w:rPr>
          <w:rFonts w:ascii="Garamond" w:eastAsiaTheme="minorHAnsi" w:hAnsi="Garamond" w:cs="CIDFont+F7"/>
          <w:szCs w:val="22"/>
          <w:lang w:eastAsia="en-US"/>
        </w:rPr>
        <w:t>1.1 O local para a entrega será n</w:t>
      </w:r>
      <w:r w:rsidR="008510A5" w:rsidRPr="00515A90">
        <w:rPr>
          <w:rFonts w:ascii="Garamond" w:eastAsiaTheme="minorHAnsi" w:hAnsi="Garamond" w:cs="CIDFont+F7"/>
          <w:szCs w:val="22"/>
          <w:lang w:eastAsia="en-US"/>
        </w:rPr>
        <w:t xml:space="preserve">a </w:t>
      </w:r>
      <w:r w:rsidR="00A66F91">
        <w:rPr>
          <w:rFonts w:ascii="Garamond" w:eastAsiaTheme="minorHAnsi" w:hAnsi="Garamond" w:cs="CIDFont+F7"/>
          <w:szCs w:val="22"/>
          <w:lang w:eastAsia="en-US"/>
        </w:rPr>
        <w:t>Prefeitura Municipal de Colorado na A</w:t>
      </w:r>
      <w:r w:rsidR="000E5212" w:rsidRPr="00515A90">
        <w:rPr>
          <w:rFonts w:ascii="Garamond" w:eastAsiaTheme="minorHAnsi" w:hAnsi="Garamond" w:cs="CIDFont+F7"/>
          <w:szCs w:val="22"/>
          <w:lang w:eastAsia="en-US"/>
        </w:rPr>
        <w:t xml:space="preserve">venida </w:t>
      </w:r>
      <w:r w:rsidR="00A66F91">
        <w:rPr>
          <w:rFonts w:ascii="Garamond" w:eastAsiaTheme="minorHAnsi" w:hAnsi="Garamond" w:cs="CIDFont+F7"/>
          <w:szCs w:val="22"/>
          <w:lang w:eastAsia="en-US"/>
        </w:rPr>
        <w:t>Brasil</w:t>
      </w:r>
      <w:r w:rsidR="000E5212" w:rsidRPr="00515A90">
        <w:rPr>
          <w:rFonts w:ascii="Garamond" w:eastAsiaTheme="minorHAnsi" w:hAnsi="Garamond" w:cs="CIDFont+F7"/>
          <w:szCs w:val="22"/>
          <w:lang w:eastAsia="en-US"/>
        </w:rPr>
        <w:t xml:space="preserve"> nº </w:t>
      </w:r>
      <w:r w:rsidR="00A66F91">
        <w:rPr>
          <w:rFonts w:ascii="Garamond" w:eastAsiaTheme="minorHAnsi" w:hAnsi="Garamond" w:cs="CIDFont+F7"/>
          <w:szCs w:val="22"/>
          <w:lang w:eastAsia="en-US"/>
        </w:rPr>
        <w:t>1250</w:t>
      </w:r>
      <w:r w:rsidR="000E5212" w:rsidRPr="00515A90">
        <w:rPr>
          <w:rFonts w:ascii="Garamond" w:eastAsiaTheme="minorHAnsi" w:hAnsi="Garamond" w:cs="CIDFont+F7"/>
          <w:szCs w:val="22"/>
          <w:lang w:eastAsia="en-US"/>
        </w:rPr>
        <w:t xml:space="preserve">, </w:t>
      </w:r>
      <w:r w:rsidR="00A66F91">
        <w:rPr>
          <w:rFonts w:ascii="Garamond" w:eastAsiaTheme="minorHAnsi" w:hAnsi="Garamond" w:cs="CIDFont+F7"/>
          <w:szCs w:val="22"/>
          <w:lang w:eastAsia="en-US"/>
        </w:rPr>
        <w:t>Centro</w:t>
      </w:r>
      <w:r w:rsidR="006048E8" w:rsidRPr="00515A90">
        <w:rPr>
          <w:rFonts w:ascii="Garamond" w:eastAsiaTheme="minorHAnsi" w:hAnsi="Garamond" w:cs="CIDFont+F7"/>
          <w:szCs w:val="22"/>
          <w:lang w:eastAsia="en-US"/>
        </w:rPr>
        <w:t>. Seguindo o horário de expediente d</w:t>
      </w:r>
      <w:r w:rsidR="008510A5" w:rsidRPr="00515A90">
        <w:rPr>
          <w:rFonts w:ascii="Garamond" w:eastAsiaTheme="minorHAnsi" w:hAnsi="Garamond" w:cs="CIDFont+F7"/>
          <w:szCs w:val="22"/>
          <w:lang w:eastAsia="en-US"/>
        </w:rPr>
        <w:t>o</w:t>
      </w:r>
      <w:r w:rsidR="006048E8" w:rsidRPr="00515A90">
        <w:rPr>
          <w:rFonts w:ascii="Garamond" w:eastAsiaTheme="minorHAnsi" w:hAnsi="Garamond" w:cs="CIDFont+F7"/>
          <w:szCs w:val="22"/>
          <w:lang w:eastAsia="en-US"/>
        </w:rPr>
        <w:t xml:space="preserve"> Prefeitura sendo esta das 08:00 às 17:00 horas.</w:t>
      </w:r>
    </w:p>
    <w:p w14:paraId="6D7C66B9" w14:textId="7774D00D" w:rsidR="00D3677A" w:rsidRPr="00515A90"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lastRenderedPageBreak/>
        <w:t>4.</w:t>
      </w:r>
      <w:r w:rsidR="006048E8" w:rsidRPr="00515A90">
        <w:rPr>
          <w:rFonts w:ascii="Garamond" w:eastAsiaTheme="minorHAnsi" w:hAnsi="Garamond" w:cs="CIDFont+F7"/>
          <w:szCs w:val="22"/>
          <w:lang w:eastAsia="en-US"/>
        </w:rPr>
        <w:t>1.2</w:t>
      </w:r>
      <w:r w:rsidR="00D3677A" w:rsidRPr="00515A90">
        <w:rPr>
          <w:rFonts w:ascii="Garamond" w:eastAsiaTheme="minorHAnsi" w:hAnsi="Garamond" w:cs="CIDFont+F7"/>
          <w:szCs w:val="22"/>
          <w:lang w:eastAsia="en-U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86AEB73" w14:textId="7810692A" w:rsidR="00D3677A" w:rsidRPr="00515A90"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4.1.3</w:t>
      </w:r>
      <w:r w:rsidR="006048E8" w:rsidRPr="00515A90">
        <w:rPr>
          <w:rFonts w:ascii="Garamond" w:eastAsiaTheme="minorHAnsi" w:hAnsi="Garamond" w:cs="CIDFont+F7"/>
          <w:szCs w:val="22"/>
          <w:lang w:eastAsia="en-US"/>
        </w:rPr>
        <w:t xml:space="preserve"> </w:t>
      </w:r>
      <w:r w:rsidRPr="00515A90">
        <w:rPr>
          <w:rFonts w:ascii="Garamond" w:eastAsiaTheme="minorHAnsi" w:hAnsi="Garamond" w:cs="CIDFont+F7"/>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de até </w:t>
      </w:r>
      <w:r w:rsidRPr="00515A90">
        <w:rPr>
          <w:rFonts w:ascii="Garamond" w:eastAsiaTheme="minorHAnsi" w:hAnsi="Garamond" w:cs="CIDFont+F7"/>
          <w:b/>
          <w:bCs/>
          <w:szCs w:val="22"/>
          <w:lang w:eastAsia="en-US"/>
        </w:rPr>
        <w:t>05 (cinco) dias</w:t>
      </w:r>
      <w:r w:rsidRPr="00515A90">
        <w:rPr>
          <w:rFonts w:ascii="Garamond" w:eastAsiaTheme="minorHAnsi" w:hAnsi="Garamond" w:cs="CIDFont+F7"/>
          <w:szCs w:val="22"/>
          <w:lang w:eastAsia="en-US"/>
        </w:rPr>
        <w:t>, a contar da notificação da contratada, às suas custas, sem prejuízo da aplicação das penalidades.</w:t>
      </w:r>
      <w:r w:rsidRPr="00515A90">
        <w:rPr>
          <w:rFonts w:ascii="Garamond" w:hAnsi="Garamond"/>
          <w:szCs w:val="22"/>
        </w:rPr>
        <w:t xml:space="preserve"> </w:t>
      </w:r>
      <w:r w:rsidRPr="00515A90">
        <w:rPr>
          <w:rFonts w:ascii="Garamond" w:eastAsiaTheme="minorHAnsi" w:hAnsi="Garamond" w:cs="CIDFont+F7"/>
          <w:szCs w:val="22"/>
          <w:lang w:eastAsia="en-US"/>
        </w:rPr>
        <w:t xml:space="preserve">O prazo acima de até </w:t>
      </w:r>
      <w:r w:rsidRPr="00515A90">
        <w:rPr>
          <w:rFonts w:ascii="Garamond" w:eastAsiaTheme="minorHAnsi" w:hAnsi="Garamond" w:cs="CIDFont+F7"/>
          <w:b/>
          <w:bCs/>
          <w:szCs w:val="22"/>
          <w:lang w:eastAsia="en-US"/>
        </w:rPr>
        <w:t>05 (cinco) dias</w:t>
      </w:r>
      <w:r w:rsidRPr="00515A90">
        <w:rPr>
          <w:rFonts w:ascii="Garamond" w:eastAsiaTheme="minorHAnsi" w:hAnsi="Garamond" w:cs="CIDFont+F7"/>
          <w:szCs w:val="22"/>
          <w:lang w:eastAsia="en-US"/>
        </w:rPr>
        <w:t xml:space="preserve">, poderá ser reduzido para </w:t>
      </w:r>
      <w:r w:rsidRPr="00515A90">
        <w:rPr>
          <w:rFonts w:ascii="Garamond" w:eastAsiaTheme="minorHAnsi" w:hAnsi="Garamond" w:cs="CIDFont+F7"/>
          <w:b/>
          <w:bCs/>
          <w:szCs w:val="22"/>
          <w:lang w:eastAsia="en-US"/>
        </w:rPr>
        <w:t>01 (um) dia</w:t>
      </w:r>
      <w:r w:rsidRPr="00515A90">
        <w:rPr>
          <w:rFonts w:ascii="Garamond" w:eastAsiaTheme="minorHAnsi" w:hAnsi="Garamond" w:cs="CIDFont+F7"/>
          <w:szCs w:val="22"/>
          <w:lang w:eastAsia="en-US"/>
        </w:rPr>
        <w:t xml:space="preserve"> nas situações de urgência</w:t>
      </w:r>
    </w:p>
    <w:p w14:paraId="6650388C" w14:textId="38F55E6D" w:rsidR="00D3677A" w:rsidRPr="00515A90"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4.1.4 O recebimento definitivo ocorrerá no prazo de até </w:t>
      </w:r>
      <w:r w:rsidRPr="00515A90">
        <w:rPr>
          <w:rFonts w:ascii="Garamond" w:eastAsiaTheme="minorHAnsi" w:hAnsi="Garamond" w:cs="CIDFont+F7"/>
          <w:b/>
          <w:bCs/>
          <w:szCs w:val="22"/>
          <w:lang w:eastAsia="en-US"/>
        </w:rPr>
        <w:t>05 (Cinco) dias úteis</w:t>
      </w:r>
      <w:r w:rsidRPr="00515A90">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515A90">
        <w:rPr>
          <w:rFonts w:ascii="Garamond" w:eastAsiaTheme="minorHAnsi" w:hAnsi="Garamond" w:cs="CIDFont+F7"/>
          <w:szCs w:val="22"/>
          <w:lang w:eastAsia="en-US"/>
        </w:rPr>
        <w:t>, o prazo poderá ser reduzido ou dispensado nos casos em que a própria natureza do objeto permitir o recebimento definitivo no ato da entrega.</w:t>
      </w:r>
    </w:p>
    <w:p w14:paraId="36419B6C" w14:textId="2D65A7CE"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5</w:t>
      </w:r>
      <w:r w:rsidRPr="00515A90">
        <w:rPr>
          <w:rFonts w:ascii="Garamond" w:eastAsiaTheme="minorHAnsi" w:hAnsi="Garamond" w:cs="CIDFont+F7"/>
          <w:szCs w:val="22"/>
          <w:lang w:eastAsia="en-US"/>
        </w:rPr>
        <w:t xml:space="preserve"> </w:t>
      </w:r>
      <w:r w:rsidR="008C4E44" w:rsidRPr="00515A90">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515A90">
        <w:rPr>
          <w:rFonts w:ascii="Garamond" w:eastAsiaTheme="minorHAnsi" w:hAnsi="Garamond" w:cs="CIDFont+F7"/>
          <w:szCs w:val="22"/>
          <w:lang w:eastAsia="en-US"/>
        </w:rPr>
        <w:cr/>
        <w:t>4.1.</w:t>
      </w:r>
      <w:r w:rsidR="00995EE9" w:rsidRPr="00515A90">
        <w:rPr>
          <w:rFonts w:ascii="Garamond" w:eastAsiaTheme="minorHAnsi" w:hAnsi="Garamond" w:cs="CIDFont+F7"/>
          <w:szCs w:val="22"/>
          <w:lang w:eastAsia="en-US"/>
        </w:rPr>
        <w:t>6</w:t>
      </w:r>
      <w:r w:rsidR="008C4E44" w:rsidRPr="00515A90">
        <w:rPr>
          <w:rFonts w:ascii="Garamond" w:eastAsiaTheme="minorHAnsi" w:hAnsi="Garamond" w:cs="CIDFont+F7"/>
          <w:szCs w:val="22"/>
          <w:lang w:eastAsia="en-US"/>
        </w:rPr>
        <w:t xml:space="preserve"> </w:t>
      </w:r>
      <w:r w:rsidRPr="00515A90">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48F9AAFF" w14:textId="3EECF29E"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7</w:t>
      </w:r>
      <w:r w:rsidRPr="00515A90">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515A90">
        <w:rPr>
          <w:rFonts w:ascii="Garamond" w:eastAsiaTheme="minorHAnsi" w:hAnsi="Garamond" w:cs="CIDFont+F7"/>
          <w:szCs w:val="22"/>
          <w:lang w:eastAsia="en-US"/>
        </w:rPr>
        <w:t>pertine</w:t>
      </w:r>
      <w:proofErr w:type="spellEnd"/>
      <w:r w:rsidRPr="00515A90">
        <w:rPr>
          <w:rFonts w:ascii="Garamond" w:eastAsiaTheme="minorHAnsi" w:hAnsi="Garamond" w:cs="CIDFont+F7"/>
          <w:szCs w:val="22"/>
          <w:lang w:eastAsia="en-US"/>
        </w:rPr>
        <w:t xml:space="preserve"> à parcela incontroversa da execução do objeto, para efeito de liquidação e pagamento.</w:t>
      </w:r>
    </w:p>
    <w:p w14:paraId="2D21CB22" w14:textId="4901D85B"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8</w:t>
      </w:r>
      <w:r w:rsidRPr="00515A90">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B831CD" w14:textId="3AC77A37"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9</w:t>
      </w:r>
      <w:r w:rsidRPr="00515A90">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14:paraId="1354314F" w14:textId="18A573B7" w:rsidR="00B764A5" w:rsidRPr="00515A90" w:rsidRDefault="00BB2904" w:rsidP="00B764A5">
      <w:pPr>
        <w:autoSpaceDE w:val="0"/>
        <w:autoSpaceDN w:val="0"/>
        <w:adjustRightInd w:val="0"/>
        <w:spacing w:before="120" w:after="120" w:line="360" w:lineRule="auto"/>
        <w:rPr>
          <w:rFonts w:ascii="Garamond" w:hAnsi="Garamond"/>
          <w:szCs w:val="22"/>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10</w:t>
      </w:r>
      <w:r w:rsidR="00B764A5" w:rsidRPr="00515A90">
        <w:rPr>
          <w:rFonts w:ascii="Garamond" w:eastAsiaTheme="minorHAnsi" w:hAnsi="Garamond" w:cs="CIDFont+F7"/>
          <w:szCs w:val="22"/>
          <w:lang w:eastAsia="en-US"/>
        </w:rPr>
        <w:t xml:space="preserve"> </w:t>
      </w:r>
      <w:r w:rsidR="00B764A5" w:rsidRPr="00515A90">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1FF46664" w14:textId="331089F8" w:rsidR="00B764A5" w:rsidRPr="00515A90"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4.1.</w:t>
      </w:r>
      <w:r w:rsidR="00995EE9" w:rsidRPr="00515A90">
        <w:rPr>
          <w:rFonts w:ascii="Garamond" w:hAnsi="Garamond"/>
          <w:szCs w:val="22"/>
        </w:rPr>
        <w:t>11</w:t>
      </w:r>
      <w:r w:rsidRPr="00515A90">
        <w:rPr>
          <w:rFonts w:ascii="Garamond" w:hAnsi="Garamond"/>
          <w:szCs w:val="22"/>
        </w:rPr>
        <w:t xml:space="preserve"> Impedimentos referentes a terceiros alheios a contração, igualmente, não serão aceitos como justificativa para inadimplência na entrega.</w:t>
      </w:r>
    </w:p>
    <w:bookmarkEnd w:id="4"/>
    <w:p w14:paraId="715E549B" w14:textId="39CA9BF8" w:rsidR="0084686F" w:rsidRPr="00515A90"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5. D</w:t>
      </w:r>
      <w:r w:rsidR="008666EC" w:rsidRPr="00515A90">
        <w:rPr>
          <w:rFonts w:ascii="Garamond" w:hAnsi="Garamond" w:cs="Arial"/>
          <w:b/>
          <w:szCs w:val="22"/>
        </w:rPr>
        <w:t>A</w:t>
      </w:r>
      <w:r w:rsidRPr="00515A90">
        <w:rPr>
          <w:rFonts w:ascii="Garamond" w:hAnsi="Garamond" w:cs="Arial"/>
          <w:b/>
          <w:szCs w:val="22"/>
        </w:rPr>
        <w:t xml:space="preserve"> GESTÃO E FISCALIZAÇÃO. </w:t>
      </w:r>
    </w:p>
    <w:p w14:paraId="3B7E491B" w14:textId="3A33698D" w:rsidR="0084686F" w:rsidRPr="00515A90"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5.1 O contrato</w:t>
      </w:r>
      <w:r w:rsidR="00DB7166" w:rsidRPr="00515A90">
        <w:rPr>
          <w:rFonts w:ascii="Garamond" w:eastAsiaTheme="minorHAnsi" w:hAnsi="Garamond" w:cs="CIDFont+F7"/>
          <w:szCs w:val="22"/>
          <w:lang w:eastAsia="en-US"/>
        </w:rPr>
        <w:t>/ata de registro</w:t>
      </w:r>
      <w:r w:rsidRPr="00515A90">
        <w:rPr>
          <w:rFonts w:ascii="Garamond" w:eastAsiaTheme="minorHAnsi" w:hAnsi="Garamond" w:cs="CIDFont+F7"/>
          <w:szCs w:val="22"/>
          <w:lang w:eastAsia="en-US"/>
        </w:rPr>
        <w:t xml:space="preserve"> deverá ser executado fielmente pelas partes, de acordo com as</w:t>
      </w:r>
      <w:r w:rsidR="00CD427D" w:rsidRPr="00515A90">
        <w:rPr>
          <w:rFonts w:ascii="Garamond" w:eastAsiaTheme="minorHAnsi" w:hAnsi="Garamond" w:cs="CIDFont+F7"/>
          <w:szCs w:val="22"/>
          <w:lang w:eastAsia="en-US"/>
        </w:rPr>
        <w:t xml:space="preserve"> </w:t>
      </w:r>
      <w:r w:rsidRPr="00515A90">
        <w:rPr>
          <w:rFonts w:ascii="Garamond" w:eastAsiaTheme="minorHAnsi" w:hAnsi="Garamond" w:cs="CIDFont+F7"/>
          <w:szCs w:val="22"/>
          <w:lang w:eastAsia="en-US"/>
        </w:rPr>
        <w:t>cláusulas avençadas e as normas da Lei nº 14.133, de 2021, e cada parte responderá</w:t>
      </w:r>
      <w:r w:rsidR="00CD427D" w:rsidRPr="00515A90">
        <w:rPr>
          <w:rFonts w:ascii="Garamond" w:eastAsiaTheme="minorHAnsi" w:hAnsi="Garamond" w:cs="CIDFont+F7"/>
          <w:szCs w:val="22"/>
          <w:lang w:eastAsia="en-US"/>
        </w:rPr>
        <w:t xml:space="preserve"> </w:t>
      </w:r>
      <w:r w:rsidRPr="00515A90">
        <w:rPr>
          <w:rFonts w:ascii="Garamond" w:eastAsiaTheme="minorHAnsi" w:hAnsi="Garamond" w:cs="CIDFont+F7"/>
          <w:szCs w:val="22"/>
          <w:lang w:eastAsia="en-US"/>
        </w:rPr>
        <w:t>pelas consequências de sua inexecução total ou parcial.</w:t>
      </w:r>
    </w:p>
    <w:p w14:paraId="068392A5" w14:textId="007D4CA0" w:rsidR="0084686F" w:rsidRPr="00515A90"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lastRenderedPageBreak/>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2 Em caso de impedimento, ordem de paralisação ou suspensão do contrato, o</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 xml:space="preserve">cronograma de execução ou os prazos constantes poderão será </w:t>
      </w:r>
      <w:r w:rsidRPr="00515A90">
        <w:rPr>
          <w:rFonts w:ascii="Garamond" w:eastAsiaTheme="minorHAnsi" w:hAnsi="Garamond" w:cs="CIDFont+F7"/>
          <w:szCs w:val="22"/>
          <w:lang w:eastAsia="en-US"/>
        </w:rPr>
        <w:t>prorrogado</w:t>
      </w:r>
      <w:r w:rsidR="0084686F" w:rsidRPr="00515A90">
        <w:rPr>
          <w:rFonts w:ascii="Garamond" w:eastAsiaTheme="minorHAnsi" w:hAnsi="Garamond" w:cs="CIDFont+F7"/>
          <w:szCs w:val="22"/>
          <w:lang w:eastAsia="en-US"/>
        </w:rPr>
        <w:t>, anotadas</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tais circunstâncias mediante simples apostila.</w:t>
      </w:r>
    </w:p>
    <w:p w14:paraId="10D91A7A" w14:textId="006DACF3" w:rsidR="0084686F" w:rsidRPr="00515A90"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3 As comunicações entre o Contratante e a Contratada devem ser realizadas por</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escrito sempre que o ato exigir tal formalidade, admitindo-se o uso de mensagem</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eletrônica para esse fim.</w:t>
      </w:r>
    </w:p>
    <w:p w14:paraId="77531CE8" w14:textId="69AC242C" w:rsidR="0084686F" w:rsidRPr="00515A90"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4 O Contratante poderá convocar representante da empresa para adoção de</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providências que devam ser cumpridas de imediato.</w:t>
      </w:r>
    </w:p>
    <w:p w14:paraId="0D1208CB" w14:textId="3F9AA765" w:rsidR="0084686F" w:rsidRPr="00515A90"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5 Após a assinatura do contrato ou instrumento equivalente, o órgão ou entidade</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poderá convocar o representante da empresa contratada para reunião inicial para</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apresentação do plano de fiscalização, que conterá informações acerca das obrigações</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contratuais, dos mecanismos de fiscalização, das estratégias para execução do objeto, do</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plano complementar de execução da contratada, quando houver, do método de aferição</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dos resultados e das sanções aplicáveis, dentre outros.</w:t>
      </w:r>
    </w:p>
    <w:p w14:paraId="6C0AE022" w14:textId="50947349" w:rsidR="0084686F" w:rsidRPr="00515A90"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 xml:space="preserve">6 </w:t>
      </w:r>
      <w:r w:rsidR="00DB7166" w:rsidRPr="00515A90">
        <w:rPr>
          <w:rFonts w:ascii="Garamond" w:eastAsiaTheme="minorHAnsi" w:hAnsi="Garamond" w:cs="CIDFont+F7"/>
          <w:szCs w:val="22"/>
          <w:lang w:eastAsia="en-US"/>
        </w:rPr>
        <w:t>A contratada deve manter preposto aceito pela Administração no local do serviço para representá-lo na execução do contrato.</w:t>
      </w:r>
    </w:p>
    <w:p w14:paraId="3E7C1FD8" w14:textId="28AB6001" w:rsidR="0084686F" w:rsidRPr="00515A90"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7 A indicação ou a manutenção do preposto da empresa poderá ser recusada pelo</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órgão ou entidade, desde que devidamente justificada, devendo a empresa designar outro</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para o exercício da atividade.</w:t>
      </w:r>
    </w:p>
    <w:p w14:paraId="4AE0BC43" w14:textId="6F701141" w:rsidR="0084686F" w:rsidRPr="00515A90"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8 – A execução do contrato deverá ser acompanhada e fiscalizada pelo(s) fiscal(</w:t>
      </w:r>
      <w:proofErr w:type="spellStart"/>
      <w:r w:rsidR="0084686F" w:rsidRPr="00515A90">
        <w:rPr>
          <w:rFonts w:ascii="Garamond" w:eastAsiaTheme="minorHAnsi" w:hAnsi="Garamond" w:cs="CIDFont+F7"/>
          <w:szCs w:val="22"/>
          <w:lang w:eastAsia="en-US"/>
        </w:rPr>
        <w:t>is</w:t>
      </w:r>
      <w:proofErr w:type="spellEnd"/>
      <w:r w:rsidR="0084686F" w:rsidRPr="00515A90">
        <w:rPr>
          <w:rFonts w:ascii="Garamond" w:eastAsiaTheme="minorHAnsi" w:hAnsi="Garamond" w:cs="CIDFont+F7"/>
          <w:szCs w:val="22"/>
          <w:lang w:eastAsia="en-US"/>
        </w:rPr>
        <w:t>) do</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contrato, ou pelos respectivos substitutos (Lei nº 14.133, de 2021, art. 117, caput).</w:t>
      </w:r>
    </w:p>
    <w:p w14:paraId="55AB8259" w14:textId="1EEB5422" w:rsidR="00DB7166" w:rsidRPr="00515A90" w:rsidRDefault="00DB7166"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5.2 </w:t>
      </w:r>
      <w:r w:rsidR="001E4041" w:rsidRPr="00515A90">
        <w:rPr>
          <w:rFonts w:ascii="Garamond" w:eastAsiaTheme="minorHAnsi" w:hAnsi="Garamond" w:cs="CIDFont+F7"/>
          <w:b/>
          <w:bCs/>
          <w:szCs w:val="22"/>
          <w:lang w:eastAsia="en-US"/>
        </w:rPr>
        <w:t xml:space="preserve">Fica designado a servidor </w:t>
      </w:r>
      <w:r w:rsidR="00807112">
        <w:rPr>
          <w:rFonts w:ascii="Garamond" w:eastAsiaTheme="minorHAnsi" w:hAnsi="Garamond" w:cs="CIDFont+F7"/>
          <w:b/>
          <w:bCs/>
          <w:szCs w:val="22"/>
          <w:lang w:eastAsia="en-US"/>
        </w:rPr>
        <w:t>Celso Alberti Filho</w:t>
      </w:r>
      <w:r w:rsidR="001E4041" w:rsidRPr="00515A90">
        <w:rPr>
          <w:rFonts w:ascii="Garamond" w:eastAsiaTheme="minorHAnsi" w:hAnsi="Garamond" w:cs="CIDFont+F7"/>
          <w:b/>
          <w:bCs/>
          <w:szCs w:val="22"/>
          <w:lang w:eastAsia="en-US"/>
        </w:rPr>
        <w:t xml:space="preserve"> </w:t>
      </w:r>
      <w:r w:rsidR="001E4041" w:rsidRPr="00515A90">
        <w:rPr>
          <w:rFonts w:ascii="Garamond" w:hAnsi="Garamond"/>
          <w:b/>
          <w:bCs/>
          <w:szCs w:val="22"/>
        </w:rPr>
        <w:t xml:space="preserve">portador da CI/RG nº. *********** e inscrito no </w:t>
      </w:r>
      <w:r w:rsidR="001E4041" w:rsidRPr="00515A90">
        <w:rPr>
          <w:rFonts w:ascii="Garamond" w:eastAsiaTheme="minorHAnsi" w:hAnsi="Garamond" w:cs="CIDFont+F7"/>
          <w:b/>
          <w:bCs/>
          <w:szCs w:val="22"/>
          <w:lang w:eastAsia="en-US"/>
        </w:rPr>
        <w:t>CPF/MF nº.******* o</w:t>
      </w:r>
      <w:r w:rsidRPr="00515A90">
        <w:rPr>
          <w:rFonts w:ascii="Garamond" w:eastAsiaTheme="minorHAnsi" w:hAnsi="Garamond" w:cs="CIDFont+F7"/>
          <w:b/>
          <w:bCs/>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14:paraId="2FB46321" w14:textId="5FF349DD"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prestar apoio técnico e operacional ao gestor do contrato com informações pertinentes às suas competências;</w:t>
      </w:r>
    </w:p>
    <w:p w14:paraId="364BB7D0" w14:textId="1C0E34D3"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anotar no histórico de gerenciamento do contrato todas as ocorrências relacionadas à execução do contrato, com a descrição do que for necessário para a regularização das faltas ou dos defeitos observados;</w:t>
      </w:r>
    </w:p>
    <w:p w14:paraId="11D783B4" w14:textId="507BCCF4"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emitir notificações para a correção de rotinas ou de qualquer inexatidão ou irregularidade constatada, com a definição de prazo para a correção;</w:t>
      </w:r>
    </w:p>
    <w:p w14:paraId="13E43B67" w14:textId="1E99317D"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informar ao gestor do contrato, em tempo hábil, a situação que demandar decisão ou adoção de medidas que ultrapassem a sua competência, para que adote as medidas necessárias e saneadoras, se for o caso;</w:t>
      </w:r>
    </w:p>
    <w:p w14:paraId="35C79BEF" w14:textId="7323B8FE"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comunicar imediatamente ao gestor do contrato quaisquer ocorrências que possam inviabilizar a execução do contrato nas datas estabelecidas;</w:t>
      </w:r>
    </w:p>
    <w:p w14:paraId="45B5FE89" w14:textId="53DA8162"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3AA7C15" w14:textId="0640CAB5"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comunicar ao gestor do contrato, em tempo hábil, o término do contrato sob sua responsabilidade, com vistas à renovação tempestiva ou à prorrogação contratual;</w:t>
      </w:r>
    </w:p>
    <w:p w14:paraId="7E66F9C8" w14:textId="5DF7D8A7"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lastRenderedPageBreak/>
        <w:t>participar da atualização do relatório de riscos durante a fase de gestão do contrato, em conjunto com o fiscal administrativo;</w:t>
      </w:r>
    </w:p>
    <w:p w14:paraId="4F896AC9" w14:textId="50A20805"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 e</w:t>
      </w:r>
    </w:p>
    <w:p w14:paraId="65D2880B" w14:textId="5310B73D"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realizar o recebimento provisório do objeto do contrato, mediante termo detalhado que comprove o cumprimento das exigências de caráter técnico.</w:t>
      </w:r>
    </w:p>
    <w:p w14:paraId="5DA9EF6F" w14:textId="6C5E42EB" w:rsidR="0084686F" w:rsidRPr="00515A90"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E4296D" w:rsidRPr="00515A90">
        <w:rPr>
          <w:rFonts w:ascii="Garamond" w:eastAsiaTheme="minorHAnsi" w:hAnsi="Garamond" w:cs="CIDFont+F7"/>
          <w:szCs w:val="22"/>
          <w:lang w:eastAsia="en-US"/>
        </w:rPr>
        <w:t>2</w:t>
      </w:r>
      <w:r w:rsidRPr="00515A90">
        <w:rPr>
          <w:rFonts w:ascii="Garamond" w:eastAsiaTheme="minorHAnsi" w:hAnsi="Garamond" w:cs="CIDFont+F7"/>
          <w:szCs w:val="22"/>
          <w:lang w:eastAsia="en-US"/>
        </w:rPr>
        <w:t>.</w:t>
      </w:r>
      <w:r w:rsidR="00E4296D" w:rsidRPr="00515A90">
        <w:rPr>
          <w:rFonts w:ascii="Garamond" w:eastAsiaTheme="minorHAnsi" w:hAnsi="Garamond" w:cs="CIDFont+F7"/>
          <w:szCs w:val="22"/>
          <w:lang w:eastAsia="en-US"/>
        </w:rPr>
        <w:t>1</w:t>
      </w:r>
      <w:r w:rsidRPr="00515A90">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737A0ABB" w14:textId="2C914AC1" w:rsidR="00E4296D" w:rsidRPr="00515A90" w:rsidRDefault="00E4296D"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5.3 </w:t>
      </w:r>
      <w:bookmarkStart w:id="5" w:name="_Hlk167380537"/>
      <w:r w:rsidR="001E4041" w:rsidRPr="00515A90">
        <w:rPr>
          <w:rFonts w:ascii="Garamond" w:eastAsiaTheme="minorHAnsi" w:hAnsi="Garamond" w:cs="CIDFont+F7"/>
          <w:b/>
          <w:bCs/>
          <w:szCs w:val="22"/>
          <w:lang w:eastAsia="en-US"/>
        </w:rPr>
        <w:t>Fica designado a servidor</w:t>
      </w:r>
      <w:r w:rsidR="001E4041" w:rsidRPr="00515A90">
        <w:rPr>
          <w:rFonts w:ascii="Garamond" w:eastAsiaTheme="minorHAnsi" w:hAnsi="Garamond" w:cs="CIDFont+F7"/>
          <w:szCs w:val="22"/>
          <w:lang w:eastAsia="en-US"/>
        </w:rPr>
        <w:t xml:space="preserve"> </w:t>
      </w:r>
      <w:r w:rsidR="00807112">
        <w:rPr>
          <w:rFonts w:ascii="Garamond" w:eastAsiaTheme="minorHAnsi" w:hAnsi="Garamond" w:cs="CIDFont+F7"/>
          <w:szCs w:val="22"/>
          <w:lang w:eastAsia="en-US"/>
        </w:rPr>
        <w:t>Marcelo Ferreira Rodrigues</w:t>
      </w:r>
      <w:r w:rsidR="001E4041" w:rsidRPr="00515A90">
        <w:rPr>
          <w:rFonts w:ascii="Garamond" w:eastAsiaTheme="minorHAnsi" w:hAnsi="Garamond" w:cs="CIDFont+F7"/>
          <w:szCs w:val="22"/>
          <w:lang w:eastAsia="en-US"/>
        </w:rPr>
        <w:t xml:space="preserve"> </w:t>
      </w:r>
      <w:r w:rsidR="001E4041" w:rsidRPr="00515A90">
        <w:rPr>
          <w:rFonts w:ascii="Garamond" w:hAnsi="Garamond"/>
          <w:szCs w:val="22"/>
        </w:rPr>
        <w:t xml:space="preserve">portador da CI/RG nº. *********** e inscrito no </w:t>
      </w:r>
      <w:r w:rsidR="001E4041" w:rsidRPr="00515A90">
        <w:rPr>
          <w:rFonts w:ascii="Garamond" w:eastAsiaTheme="minorHAnsi" w:hAnsi="Garamond" w:cs="CIDFont+F7"/>
          <w:szCs w:val="22"/>
          <w:lang w:eastAsia="en-US"/>
        </w:rPr>
        <w:t>CPF/MF nº.*******, o</w:t>
      </w:r>
      <w:r w:rsidRPr="00515A90">
        <w:rPr>
          <w:rFonts w:ascii="Garamond" w:eastAsiaTheme="minorHAnsi" w:hAnsi="Garamond" w:cs="CIDFont+F7"/>
          <w:b/>
          <w:bCs/>
          <w:szCs w:val="22"/>
          <w:lang w:eastAsia="en-US"/>
        </w:rPr>
        <w:t xml:space="preserve"> fiscal administrativo poderá exercer em conjunto as atribuições do fiscal técnico, quando não existir nomeação do técnico. Caberá ao fiscal </w:t>
      </w:r>
      <w:proofErr w:type="spellStart"/>
      <w:r w:rsidRPr="00515A90">
        <w:rPr>
          <w:rFonts w:ascii="Garamond" w:eastAsiaTheme="minorHAnsi" w:hAnsi="Garamond" w:cs="CIDFont+F7"/>
          <w:b/>
          <w:bCs/>
          <w:szCs w:val="22"/>
          <w:lang w:eastAsia="en-US"/>
        </w:rPr>
        <w:t>adminsitrativo</w:t>
      </w:r>
      <w:proofErr w:type="spellEnd"/>
      <w:r w:rsidRPr="00515A90">
        <w:rPr>
          <w:rFonts w:ascii="Garamond" w:eastAsiaTheme="minorHAnsi" w:hAnsi="Garamond" w:cs="CIDFont+F7"/>
          <w:b/>
          <w:bCs/>
          <w:szCs w:val="22"/>
          <w:lang w:eastAsia="en-US"/>
        </w:rPr>
        <w:t xml:space="preserve"> do contrato e, nos seus afastamentos e seus impedimentos legais, ao seu substituto, em especial:</w:t>
      </w:r>
    </w:p>
    <w:p w14:paraId="2BFAACEF" w14:textId="1FB36A97"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4AC9102F" w14:textId="01810658"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verificar a manutenção das condições de habilitação da contratada, com a solicitação dos documentos comprobatórios pertinentes, caso necessário;</w:t>
      </w:r>
    </w:p>
    <w:p w14:paraId="1E7EC03B" w14:textId="2C3DF57E"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examinar a regularidade no recolhimento das contribuições fiscais, trabalhistas e previdenciárias bem como controlador de encargos e, na hipótese de descumprimento, comunicar o gestor do contrato;</w:t>
      </w:r>
    </w:p>
    <w:p w14:paraId="7FA15326" w14:textId="43DBAA22"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atuar tempestivamente na solução de eventuais problemas relacionados ao descumprimento das obrigações contratuais e reportar ao gestor do contrato para que tome as providências cabíveis, quando ultrapassar a sua competência;</w:t>
      </w:r>
    </w:p>
    <w:p w14:paraId="6AFFD017" w14:textId="1E365D97"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participar da atualização do relatório de riscos durante a fase de gestão do contrato, em conjunto com o fiscal técnico, conforme o disposto no inciso VII do caput do art. 12;</w:t>
      </w:r>
    </w:p>
    <w:p w14:paraId="72DEE2C9" w14:textId="2D173DA7"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w:t>
      </w:r>
    </w:p>
    <w:p w14:paraId="6BAF3087" w14:textId="556BD21B"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realizar o recebimento provisório do objeto do contrato, mediante termo detalhado que comprove o cumprimento das exigências de caráter administrativo.</w:t>
      </w:r>
    </w:p>
    <w:p w14:paraId="27F0DA56" w14:textId="16B1F29B" w:rsidR="0084686F" w:rsidRPr="00515A90"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D80763" w:rsidRPr="00515A90">
        <w:rPr>
          <w:rFonts w:ascii="Garamond" w:eastAsiaTheme="minorHAnsi" w:hAnsi="Garamond" w:cs="CIDFont+F7"/>
          <w:szCs w:val="22"/>
          <w:lang w:eastAsia="en-US"/>
        </w:rPr>
        <w:t>3</w:t>
      </w:r>
      <w:r w:rsidRPr="00515A90">
        <w:rPr>
          <w:rFonts w:ascii="Garamond" w:eastAsiaTheme="minorHAnsi" w:hAnsi="Garamond" w:cs="CIDFont+F7"/>
          <w:szCs w:val="22"/>
          <w:lang w:eastAsia="en-US"/>
        </w:rPr>
        <w:t>.</w:t>
      </w:r>
      <w:r w:rsidR="00D80763" w:rsidRPr="00515A90">
        <w:rPr>
          <w:rFonts w:ascii="Garamond" w:eastAsiaTheme="minorHAnsi" w:hAnsi="Garamond" w:cs="CIDFont+F7"/>
          <w:szCs w:val="22"/>
          <w:lang w:eastAsia="en-US"/>
        </w:rPr>
        <w:t>1</w:t>
      </w:r>
      <w:r w:rsidRPr="00515A90">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5"/>
    <w:p w14:paraId="39E19CA6" w14:textId="65FFCCA2" w:rsidR="00D80763" w:rsidRPr="00515A90" w:rsidRDefault="00D80763"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lastRenderedPageBreak/>
        <w:t xml:space="preserve">5.4.1 </w:t>
      </w:r>
      <w:r w:rsidR="001E4041" w:rsidRPr="00515A90">
        <w:rPr>
          <w:rFonts w:ascii="Garamond" w:eastAsiaTheme="minorHAnsi" w:hAnsi="Garamond" w:cs="CIDFont+F7"/>
          <w:szCs w:val="22"/>
          <w:lang w:eastAsia="en-US"/>
        </w:rPr>
        <w:t xml:space="preserve">Fica designado a servidor </w:t>
      </w:r>
      <w:proofErr w:type="spellStart"/>
      <w:r w:rsidR="00807112">
        <w:rPr>
          <w:rFonts w:ascii="Garamond" w:eastAsiaTheme="minorHAnsi" w:hAnsi="Garamond" w:cs="CIDFont+F7"/>
          <w:szCs w:val="22"/>
          <w:lang w:eastAsia="en-US"/>
        </w:rPr>
        <w:t>Maicom</w:t>
      </w:r>
      <w:proofErr w:type="spellEnd"/>
      <w:r w:rsidR="00807112">
        <w:rPr>
          <w:rFonts w:ascii="Garamond" w:eastAsiaTheme="minorHAnsi" w:hAnsi="Garamond" w:cs="CIDFont+F7"/>
          <w:szCs w:val="22"/>
          <w:lang w:eastAsia="en-US"/>
        </w:rPr>
        <w:t xml:space="preserve"> M. Miranda Coutinho</w:t>
      </w:r>
      <w:r w:rsidR="001E4041" w:rsidRPr="00515A90">
        <w:rPr>
          <w:rFonts w:ascii="Garamond" w:eastAsiaTheme="minorHAnsi" w:hAnsi="Garamond" w:cs="CIDFont+F7"/>
          <w:szCs w:val="22"/>
          <w:lang w:eastAsia="en-US"/>
        </w:rPr>
        <w:t xml:space="preserve"> </w:t>
      </w:r>
      <w:r w:rsidR="001E4041" w:rsidRPr="00515A90">
        <w:rPr>
          <w:rFonts w:ascii="Garamond" w:hAnsi="Garamond"/>
          <w:szCs w:val="22"/>
        </w:rPr>
        <w:t xml:space="preserve">portador da CI/RG nº. *********** e inscrito no </w:t>
      </w:r>
      <w:r w:rsidR="001E4041" w:rsidRPr="00515A90">
        <w:rPr>
          <w:rFonts w:ascii="Garamond" w:eastAsiaTheme="minorHAnsi" w:hAnsi="Garamond" w:cs="CIDFont+F7"/>
          <w:szCs w:val="22"/>
          <w:lang w:eastAsia="en-US"/>
        </w:rPr>
        <w:t>CPF/MF nº.****** e c</w:t>
      </w:r>
      <w:r w:rsidRPr="00515A90">
        <w:rPr>
          <w:rFonts w:ascii="Garamond" w:eastAsiaTheme="minorHAnsi" w:hAnsi="Garamond" w:cs="CIDFont+F7"/>
          <w:b/>
          <w:bCs/>
          <w:szCs w:val="22"/>
          <w:lang w:eastAsia="en-US"/>
        </w:rPr>
        <w:t>aberá ao gestor do contrato e, nos seus afastamentos e seus impedimentos legais, ao seu substituto, em especial:</w:t>
      </w:r>
    </w:p>
    <w:p w14:paraId="1F4358BC" w14:textId="5EF530A5"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5AFE242" w14:textId="1EEA7EEF"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88067E" w14:textId="16CFD48C"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6E0E2E" w14:textId="7DA284AD"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122BEAB" w14:textId="286F3391"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F99CA8" w14:textId="025C0816"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6EFBC0A8" w14:textId="2FFC84F9"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14:paraId="0EF3FA4A" w14:textId="33FAD997"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realizar o recebimento definitivo do objeto do contrato, mediante termo detalhado que comprove o atendimento das exigências contratuais.</w:t>
      </w:r>
    </w:p>
    <w:p w14:paraId="1C6CB6E0" w14:textId="7FBAE267" w:rsidR="00A50348" w:rsidRPr="00515A90"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6. DA LIQUIDAÇÃO </w:t>
      </w:r>
    </w:p>
    <w:p w14:paraId="5E4B0CF8" w14:textId="6B750863"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6.1 Após o recebimento do objeto contratado, o contratante terá o prazo de até cinco dias úteis para atestar o recebimento definitivo dele;</w:t>
      </w:r>
    </w:p>
    <w:p w14:paraId="6E7452C1" w14:textId="50698FDA" w:rsidR="00A50348" w:rsidRPr="00515A90"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recebimento definitivo poderá ser mensalmente, ou a cada entrega ou no final da contratação</w:t>
      </w:r>
    </w:p>
    <w:p w14:paraId="3ED7D4AD" w14:textId="4DB43921"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6.1.1 O prazo acima de até 05 (Cinco) dias úteis, poderá ser reduzido ou dispensado nos casos em que a própria natureza do objeto permitir o recebimento definitivo no ato da entrega;</w:t>
      </w:r>
    </w:p>
    <w:p w14:paraId="7906B39B" w14:textId="2F01782B" w:rsidR="00A50348" w:rsidRPr="00515A90"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No caso de maior complexidade o prazo acima poderá ser prorrogado por igual período.</w:t>
      </w:r>
    </w:p>
    <w:p w14:paraId="11253B72" w14:textId="772F0B14"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6.1.2 Finalizado o prazo acima, correrá o prazo de </w:t>
      </w:r>
      <w:r w:rsidRPr="00515A90">
        <w:rPr>
          <w:rFonts w:ascii="Garamond" w:eastAsiaTheme="minorHAnsi" w:hAnsi="Garamond" w:cs="CIDFont+F7"/>
          <w:b/>
          <w:bCs/>
          <w:szCs w:val="22"/>
          <w:lang w:eastAsia="en-US"/>
        </w:rPr>
        <w:t>15 (quinze) dias úteis</w:t>
      </w:r>
      <w:r w:rsidRPr="00515A90">
        <w:rPr>
          <w:rFonts w:ascii="Garamond" w:eastAsiaTheme="minorHAnsi" w:hAnsi="Garamond" w:cs="CIDFont+F7"/>
          <w:szCs w:val="22"/>
          <w:lang w:eastAsia="en-US"/>
        </w:rPr>
        <w:t xml:space="preserve"> para fins de liquidação, na forma desta seção.</w:t>
      </w:r>
    </w:p>
    <w:p w14:paraId="5C663AE3" w14:textId="2303A306"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lastRenderedPageBreak/>
        <w:t>6.1.3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58EDF253" w14:textId="444C7B10"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1.4</w:t>
      </w:r>
      <w:r w:rsidRPr="00515A90">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14:paraId="3B764E84" w14:textId="319D0FDA" w:rsidR="00A50348" w:rsidRPr="00515A90"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prazo de validade; b- a data da emissão;</w:t>
      </w:r>
    </w:p>
    <w:p w14:paraId="44AEFB2A" w14:textId="5393E86B" w:rsidR="00A50348" w:rsidRPr="00515A90"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os dados do contrato e do órgão contratante; d - o período respectivo de execução do contrato; e - o valor a pagar; e</w:t>
      </w:r>
    </w:p>
    <w:p w14:paraId="07E6529A" w14:textId="33069A56" w:rsidR="00A50348" w:rsidRPr="00515A90"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eventual destaque do valor de retenções tributárias cabíveis.</w:t>
      </w:r>
    </w:p>
    <w:p w14:paraId="29FB9758" w14:textId="3DF3B9F8"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1.5</w:t>
      </w:r>
      <w:r w:rsidRPr="00515A90">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E9C3B1" w14:textId="03240E9E"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1.6</w:t>
      </w:r>
      <w:r w:rsidRPr="00515A90">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2A052409" w14:textId="79ED1F52"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1.7</w:t>
      </w:r>
      <w:r w:rsidRPr="00515A90">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24432BB" w14:textId="2C9EA5CA"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1.8</w:t>
      </w:r>
      <w:r w:rsidR="00815C41" w:rsidRPr="00515A90">
        <w:rPr>
          <w:rFonts w:ascii="Garamond" w:eastAsiaTheme="minorHAnsi" w:hAnsi="Garamond" w:cs="CIDFont+F7"/>
          <w:szCs w:val="22"/>
          <w:lang w:eastAsia="en-US"/>
        </w:rPr>
        <w:t xml:space="preserve"> </w:t>
      </w:r>
      <w:r w:rsidRPr="00515A90">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7D5485" w14:textId="3183C2DA"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815C41" w:rsidRPr="00515A90">
        <w:rPr>
          <w:rFonts w:ascii="Garamond" w:eastAsiaTheme="minorHAnsi" w:hAnsi="Garamond" w:cs="CIDFont+F7"/>
          <w:szCs w:val="22"/>
          <w:lang w:eastAsia="en-US"/>
        </w:rPr>
        <w:t>.</w:t>
      </w:r>
      <w:r w:rsidR="00EF517E" w:rsidRPr="00515A90">
        <w:rPr>
          <w:rFonts w:ascii="Garamond" w:eastAsiaTheme="minorHAnsi" w:hAnsi="Garamond" w:cs="CIDFont+F7"/>
          <w:szCs w:val="22"/>
          <w:lang w:eastAsia="en-US"/>
        </w:rPr>
        <w:t>1.9</w:t>
      </w:r>
      <w:r w:rsidR="00815C41" w:rsidRPr="00515A90">
        <w:rPr>
          <w:rFonts w:ascii="Garamond" w:eastAsiaTheme="minorHAnsi" w:hAnsi="Garamond" w:cs="CIDFont+F7"/>
          <w:szCs w:val="22"/>
          <w:lang w:eastAsia="en-US"/>
        </w:rPr>
        <w:t xml:space="preserve"> </w:t>
      </w:r>
      <w:r w:rsidRPr="00515A90">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D1F716" w14:textId="1627280A" w:rsidR="00815C41" w:rsidRPr="00515A90"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1.10</w:t>
      </w:r>
      <w:r w:rsidRPr="00515A90">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14:paraId="4F02CFA3" w14:textId="3CE5DAD2" w:rsidR="00A50348" w:rsidRPr="00515A90"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1.11</w:t>
      </w:r>
      <w:r w:rsidRPr="00515A90">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14:paraId="06ACDAAA" w14:textId="19630744" w:rsidR="00936C92" w:rsidRPr="00515A90"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7</w:t>
      </w:r>
      <w:r w:rsidR="00936C92" w:rsidRPr="00515A90">
        <w:rPr>
          <w:rFonts w:ascii="Garamond" w:hAnsi="Garamond" w:cs="Arial"/>
          <w:b/>
          <w:szCs w:val="22"/>
        </w:rPr>
        <w:t>. DO PAGAMENTO E DO REAJUSTE</w:t>
      </w:r>
    </w:p>
    <w:p w14:paraId="304D57AB" w14:textId="3B3D847C" w:rsidR="00936C92" w:rsidRPr="00515A90" w:rsidRDefault="00FF3987" w:rsidP="00AA49E6">
      <w:pPr>
        <w:autoSpaceDE w:val="0"/>
        <w:autoSpaceDN w:val="0"/>
        <w:adjustRightInd w:val="0"/>
        <w:spacing w:before="120" w:after="120" w:line="360" w:lineRule="auto"/>
        <w:rPr>
          <w:rFonts w:ascii="Garamond" w:hAnsi="Garamond" w:cstheme="minorHAnsi"/>
          <w:noProof/>
          <w:szCs w:val="22"/>
        </w:rPr>
      </w:pPr>
      <w:r w:rsidRPr="00515A90">
        <w:rPr>
          <w:rFonts w:ascii="Garamond" w:hAnsi="Garamond" w:cstheme="minorHAnsi"/>
          <w:b/>
          <w:noProof/>
          <w:szCs w:val="22"/>
        </w:rPr>
        <w:t>7.</w:t>
      </w:r>
      <w:r w:rsidR="00936C92" w:rsidRPr="00515A90">
        <w:rPr>
          <w:rFonts w:ascii="Garamond" w:hAnsi="Garamond" w:cstheme="minorHAnsi"/>
          <w:b/>
          <w:noProof/>
          <w:szCs w:val="22"/>
        </w:rPr>
        <w:t>1</w:t>
      </w:r>
      <w:r w:rsidR="00936C92" w:rsidRPr="00515A90">
        <w:rPr>
          <w:rFonts w:ascii="Garamond" w:hAnsi="Garamond" w:cstheme="minorHAnsi"/>
          <w:noProof/>
          <w:szCs w:val="22"/>
        </w:rPr>
        <w:t xml:space="preserve"> O faturamento será efetuado à medida que forem realizadas as entregas dos itens e de acordo com as parcelas proporcionais à cada</w:t>
      </w:r>
      <w:r w:rsidRPr="00515A90">
        <w:rPr>
          <w:rFonts w:ascii="Garamond" w:hAnsi="Garamond" w:cstheme="minorHAnsi"/>
          <w:noProof/>
          <w:szCs w:val="22"/>
        </w:rPr>
        <w:t xml:space="preserve"> liquidação,</w:t>
      </w:r>
      <w:r w:rsidR="00936C92" w:rsidRPr="00515A90">
        <w:rPr>
          <w:rFonts w:ascii="Garamond" w:hAnsi="Garamond" w:cstheme="minorHAnsi"/>
          <w:noProof/>
          <w:szCs w:val="22"/>
        </w:rPr>
        <w:t xml:space="preserve"> empenho, e o pagamento será em favor da empresa, no prazo de  </w:t>
      </w:r>
      <w:r w:rsidR="00936C92" w:rsidRPr="00515A90">
        <w:rPr>
          <w:rFonts w:ascii="Garamond" w:hAnsi="Garamond" w:cstheme="minorHAnsi"/>
          <w:b/>
          <w:noProof/>
          <w:szCs w:val="22"/>
        </w:rPr>
        <w:t>30 (trinta) dias</w:t>
      </w:r>
      <w:r w:rsidR="00936C92" w:rsidRPr="00515A90">
        <w:rPr>
          <w:rFonts w:ascii="Garamond" w:hAnsi="Garamond" w:cstheme="minorHAnsi"/>
          <w:noProof/>
          <w:szCs w:val="22"/>
        </w:rPr>
        <w:t xml:space="preserve"> contados da data de entrega do faturamento, após a aceitação e atesto das Notas Fiscais/Faturas;</w:t>
      </w:r>
    </w:p>
    <w:p w14:paraId="2228FF88" w14:textId="4F07644D" w:rsidR="00936C92" w:rsidRPr="00515A90"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515A90">
        <w:rPr>
          <w:rFonts w:ascii="Garamond" w:hAnsi="Garamond" w:cstheme="minorHAnsi"/>
          <w:noProof/>
          <w:szCs w:val="22"/>
        </w:rPr>
        <w:lastRenderedPageBreak/>
        <w:t>7.</w:t>
      </w:r>
      <w:r w:rsidR="00936C92" w:rsidRPr="00515A90">
        <w:rPr>
          <w:rFonts w:ascii="Garamond" w:hAnsi="Garamond" w:cstheme="minorHAnsi"/>
          <w:noProof/>
          <w:szCs w:val="22"/>
        </w:rPr>
        <w:t>1.1 O Pagamento será realizado por meio de depósito em conta bancária em nome da proponente.</w:t>
      </w:r>
    </w:p>
    <w:p w14:paraId="19DFD807" w14:textId="77777777" w:rsidR="00936C92" w:rsidRPr="00515A90"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515A90">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14:paraId="3B6F534B" w14:textId="7DD1D022" w:rsidR="00936C92" w:rsidRPr="00515A90" w:rsidRDefault="00FF3987" w:rsidP="00AA49E6">
      <w:pPr>
        <w:autoSpaceDE w:val="0"/>
        <w:autoSpaceDN w:val="0"/>
        <w:adjustRightInd w:val="0"/>
        <w:spacing w:before="120" w:after="120" w:line="360" w:lineRule="auto"/>
        <w:rPr>
          <w:rFonts w:ascii="Garamond" w:hAnsi="Garamond" w:cstheme="minorHAnsi"/>
          <w:noProof/>
          <w:szCs w:val="22"/>
        </w:rPr>
      </w:pPr>
      <w:r w:rsidRPr="00515A90">
        <w:rPr>
          <w:rFonts w:ascii="Garamond" w:hAnsi="Garamond" w:cstheme="minorHAnsi"/>
          <w:b/>
          <w:noProof/>
          <w:szCs w:val="22"/>
        </w:rPr>
        <w:t>7.</w:t>
      </w:r>
      <w:r w:rsidR="00936C92" w:rsidRPr="00515A90">
        <w:rPr>
          <w:rFonts w:ascii="Garamond" w:hAnsi="Garamond" w:cstheme="minorHAnsi"/>
          <w:b/>
          <w:noProof/>
          <w:szCs w:val="22"/>
        </w:rPr>
        <w:t>1.2</w:t>
      </w:r>
      <w:r w:rsidR="00936C92" w:rsidRPr="00515A90">
        <w:rPr>
          <w:rFonts w:ascii="Garamond" w:hAnsi="Garamond" w:cstheme="minorHAnsi"/>
          <w:noProof/>
          <w:szCs w:val="22"/>
        </w:rPr>
        <w:t xml:space="preserve"> </w:t>
      </w:r>
      <w:r w:rsidR="00915042" w:rsidRPr="00515A90">
        <w:rPr>
          <w:rFonts w:ascii="Garamond" w:hAnsi="Garamond" w:cstheme="minorHAnsi"/>
          <w:noProof/>
          <w:szCs w:val="22"/>
        </w:rPr>
        <w:t xml:space="preserve">Após o recebimento do objeto ou prestação do serviço contratado, o contratante terá o prazo de até </w:t>
      </w:r>
      <w:r w:rsidR="00915042" w:rsidRPr="00515A90">
        <w:rPr>
          <w:rFonts w:ascii="Garamond" w:hAnsi="Garamond" w:cstheme="minorHAnsi"/>
          <w:b/>
          <w:bCs/>
          <w:noProof/>
          <w:szCs w:val="22"/>
        </w:rPr>
        <w:t>05 (cinco) dias</w:t>
      </w:r>
      <w:r w:rsidR="00915042" w:rsidRPr="00515A90">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515A90">
        <w:rPr>
          <w:rFonts w:ascii="Garamond" w:hAnsi="Garamond" w:cstheme="minorHAnsi"/>
          <w:b/>
          <w:bCs/>
          <w:noProof/>
          <w:szCs w:val="22"/>
        </w:rPr>
        <w:t>15 (quinze) dias</w:t>
      </w:r>
      <w:r w:rsidR="00915042" w:rsidRPr="00515A90">
        <w:rPr>
          <w:rFonts w:ascii="Garamond" w:hAnsi="Garamond" w:cstheme="minorHAnsi"/>
          <w:noProof/>
          <w:szCs w:val="22"/>
        </w:rPr>
        <w:t xml:space="preserve"> úteis para fins de liquidação</w:t>
      </w:r>
      <w:r w:rsidR="00936C92" w:rsidRPr="00515A90">
        <w:rPr>
          <w:rFonts w:ascii="Garamond" w:hAnsi="Garamond" w:cstheme="minorHAnsi"/>
          <w:noProof/>
          <w:szCs w:val="22"/>
        </w:rPr>
        <w:t>;</w:t>
      </w:r>
    </w:p>
    <w:p w14:paraId="755B83E5" w14:textId="6BDF7728" w:rsidR="00915042" w:rsidRPr="00515A90" w:rsidRDefault="00915042"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2854AD6" w14:textId="371EA7C4" w:rsidR="00915042" w:rsidRPr="00515A90" w:rsidRDefault="00915042"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7.1.4 O pagamento será realizado proporcionalmente conforme empenho, nos termos e procedimentos desta contratação;</w:t>
      </w:r>
    </w:p>
    <w:p w14:paraId="11ABA611" w14:textId="71AEA90E" w:rsidR="00126217" w:rsidRPr="00515A90" w:rsidRDefault="00126217"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14:paraId="010E899C" w14:textId="54988149" w:rsidR="00126217" w:rsidRPr="00515A90" w:rsidRDefault="00126217"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7.1.5</w:t>
      </w:r>
      <w:r w:rsidRPr="00515A90">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07620F" w14:textId="7EBB56EB" w:rsidR="00915042" w:rsidRPr="00515A90" w:rsidRDefault="00126217"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7.1.6</w:t>
      </w:r>
      <w:r w:rsidRPr="00515A90">
        <w:rPr>
          <w:rFonts w:ascii="Garamond" w:hAnsi="Garamond" w:cstheme="minorHAnsi"/>
          <w:bCs/>
          <w:noProof/>
          <w:szCs w:val="22"/>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C72BF94" w14:textId="7B5335D0" w:rsidR="00FF3987" w:rsidRPr="00515A90"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7.</w:t>
      </w:r>
      <w:r w:rsidR="00FF3987" w:rsidRPr="00515A90">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92C431F" w14:textId="77777777"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I = (TX / 100) / 365 EM = I x N x VP,</w:t>
      </w:r>
    </w:p>
    <w:p w14:paraId="2217B223" w14:textId="77777777"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Onde: I = Índice de atualização financeira;</w:t>
      </w:r>
    </w:p>
    <w:p w14:paraId="0219B333" w14:textId="77777777"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TX = Percentual da taxa de juros de mora anual; EM = Encargos moratórios;</w:t>
      </w:r>
    </w:p>
    <w:p w14:paraId="2EFC4DC5" w14:textId="77777777"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N = N. de dias entre a data prevista para pagamento e a do efetivo pagamento; VP = Valor da parcela em atraso</w:t>
      </w:r>
    </w:p>
    <w:p w14:paraId="1C939FE9" w14:textId="004FA5DD" w:rsidR="001403F0" w:rsidRPr="00515A90"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7.3 </w:t>
      </w:r>
      <w:r w:rsidRPr="00515A90">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14:paraId="6F50A8D3" w14:textId="553F2A89" w:rsidR="00936C92" w:rsidRPr="00515A90"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8</w:t>
      </w:r>
      <w:r w:rsidR="00936C92" w:rsidRPr="00515A90">
        <w:rPr>
          <w:rFonts w:ascii="Garamond" w:hAnsi="Garamond" w:cs="Arial"/>
          <w:b/>
          <w:szCs w:val="22"/>
        </w:rPr>
        <w:t>. DAS OBRIGAÇÕES DA PROPONENTE</w:t>
      </w:r>
    </w:p>
    <w:p w14:paraId="52803AD7" w14:textId="4904E0FF"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lastRenderedPageBreak/>
        <w:t xml:space="preserve">8.1 – </w:t>
      </w:r>
      <w:r w:rsidRPr="00515A90">
        <w:rPr>
          <w:rFonts w:ascii="Garamond" w:hAnsi="Garamond"/>
          <w:b/>
          <w:bCs/>
          <w:szCs w:val="22"/>
        </w:rPr>
        <w:t xml:space="preserve">CONTRATADA </w:t>
      </w:r>
    </w:p>
    <w:p w14:paraId="31590027" w14:textId="77777777" w:rsidR="00A8355E"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14:paraId="1C5E28AB" w14:textId="5871898C"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34AE470" w14:textId="2DC1A841" w:rsidR="003617AF" w:rsidRPr="00515A90"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8.1.</w:t>
      </w:r>
      <w:r w:rsidR="003617AF" w:rsidRPr="00515A90">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2A7EFE" w14:textId="0A75FAF4"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4 A inadimplência da Contratada com referência aos tributos, não transfere ao contratante a responsabilidade por seu pagamento. </w:t>
      </w:r>
    </w:p>
    <w:p w14:paraId="3856BC1A" w14:textId="24BAB21F"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5 Fornecer o objeto nas condições estipuladas neste, mediante a nota de empenho do Contratante, efetivando controle do fornecimento do objeto conforme o caso, através de relatório. </w:t>
      </w:r>
    </w:p>
    <w:p w14:paraId="727B0583" w14:textId="764478EC"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6 Considerar pelo preço ajustado, os valores das despesas decorrentes do custo do objeto respectivo e da manutenção do prazo de garantia, e ainda, caso seja necessária </w:t>
      </w:r>
      <w:r w:rsidRPr="00515A90">
        <w:rPr>
          <w:rFonts w:ascii="Garamond" w:hAnsi="Garamond"/>
          <w:szCs w:val="22"/>
        </w:rPr>
        <w:t>à</w:t>
      </w:r>
      <w:r w:rsidR="003617AF" w:rsidRPr="00515A90">
        <w:rPr>
          <w:rFonts w:ascii="Garamond" w:hAnsi="Garamond"/>
          <w:szCs w:val="22"/>
        </w:rPr>
        <w:t xml:space="preserve"> sua posterior devolução ou reparação, se estiver fora de especificação contratada, com defeitos, desajustes e afins. </w:t>
      </w:r>
    </w:p>
    <w:p w14:paraId="748F6B26" w14:textId="238196AD"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14:paraId="3D0E74AF" w14:textId="2FADCAA8"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8 Manter as condições de habilitação, </w:t>
      </w:r>
      <w:proofErr w:type="spellStart"/>
      <w:r w:rsidR="003617AF" w:rsidRPr="00515A90">
        <w:rPr>
          <w:rFonts w:ascii="Garamond" w:hAnsi="Garamond"/>
          <w:szCs w:val="22"/>
        </w:rPr>
        <w:t>duante</w:t>
      </w:r>
      <w:proofErr w:type="spellEnd"/>
      <w:r w:rsidR="003617AF" w:rsidRPr="00515A90">
        <w:rPr>
          <w:rFonts w:ascii="Garamond" w:hAnsi="Garamond"/>
          <w:szCs w:val="22"/>
        </w:rPr>
        <w:t xml:space="preserve"> o período da contratação, incluindo suas renovações quando houver. </w:t>
      </w:r>
    </w:p>
    <w:p w14:paraId="6E9F3C5B" w14:textId="0BBDDB22"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9 Sujeitar-se às disposições do Código de Proteção do Consumidor, instituído pela Lei nº 8.078, de 11 de setembro de 1990. </w:t>
      </w:r>
    </w:p>
    <w:p w14:paraId="6DDB66A4" w14:textId="5DBE9A97"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10 Nos termos do artigo 48, parágrafo único, da Lei nº 14.133, de 2021, é vedado ao contratado, fazer contratações nos impedimentos ali trazidos. </w:t>
      </w:r>
    </w:p>
    <w:p w14:paraId="14FD9DE3" w14:textId="751AC7D7"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14:paraId="609ECE20" w14:textId="5EA51804"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14:paraId="47569876" w14:textId="0BBA6783"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lastRenderedPageBreak/>
        <w:t>8.1.</w:t>
      </w:r>
      <w:r w:rsidR="003617AF" w:rsidRPr="00515A90">
        <w:rPr>
          <w:rFonts w:ascii="Garamond" w:hAnsi="Garamond"/>
          <w:szCs w:val="22"/>
        </w:rPr>
        <w:t xml:space="preserve">13 Comunicar ao Fiscal do contrato, no prazo de estipulado 24 (vinte e quatro) horas, qualquer ocorrência anormal ou acidente que se verifique no local da execução do objeto contratual. </w:t>
      </w:r>
    </w:p>
    <w:p w14:paraId="6023C3DA" w14:textId="6F509828"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71D6BFE" w14:textId="0D040CEF"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15 Cumprir, além dos postulados legais vigentes de âmbito federal, estadual ou municipal, as normas de segurança do contratante. </w:t>
      </w:r>
    </w:p>
    <w:p w14:paraId="1EC4DB66" w14:textId="570F4182"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14:paraId="01218FA8" w14:textId="637998C5"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14:paraId="7F90CAF6" w14:textId="106A077C"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0C742A4" w14:textId="7D9E4D17"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14:paraId="27547BF3" w14:textId="52DDADB2"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20 A Contratada deve se atentar com o correto descarte de materiais e resíduos. </w:t>
      </w:r>
    </w:p>
    <w:p w14:paraId="6F23E22E" w14:textId="25C61FC4"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14:paraId="4EA8F4CC" w14:textId="4839129D"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21 Cumprir, os postulados legais vigentes de âmbito federal, estadual ou municipal. </w:t>
      </w:r>
    </w:p>
    <w:p w14:paraId="42C41A24" w14:textId="1624F564" w:rsidR="003617AF" w:rsidRPr="00515A90"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8.1.</w:t>
      </w:r>
      <w:r w:rsidR="003617AF" w:rsidRPr="00515A90">
        <w:rPr>
          <w:rFonts w:ascii="Garamond" w:hAnsi="Garamond"/>
          <w:szCs w:val="22"/>
        </w:rPr>
        <w:t xml:space="preserve">22 Considerando o objeto a ser contratado, os possíveis impactos ambientais, seriam o descarte incorreto das embalagens e insumos tóxicos </w:t>
      </w:r>
      <w:r w:rsidRPr="00515A90">
        <w:rPr>
          <w:rFonts w:ascii="Garamond" w:hAnsi="Garamond"/>
          <w:szCs w:val="22"/>
        </w:rPr>
        <w:t>deles</w:t>
      </w:r>
      <w:r w:rsidR="003617AF" w:rsidRPr="00515A90">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08F7E59E" w14:textId="1F62B499" w:rsidR="00936C92" w:rsidRPr="00515A90"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9</w:t>
      </w:r>
      <w:r w:rsidR="00936C92" w:rsidRPr="00515A90">
        <w:rPr>
          <w:rFonts w:ascii="Garamond" w:hAnsi="Garamond" w:cs="Arial"/>
          <w:b/>
          <w:szCs w:val="22"/>
        </w:rPr>
        <w:t>. DAS OBRIGAÇÕES DO MUNICÍPIO</w:t>
      </w:r>
    </w:p>
    <w:p w14:paraId="535BBAC8" w14:textId="5DD7EAFF" w:rsidR="003617AF" w:rsidRPr="00515A90"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9.1 </w:t>
      </w:r>
      <w:r w:rsidR="003617AF" w:rsidRPr="00515A90">
        <w:rPr>
          <w:rFonts w:ascii="Garamond" w:eastAsiaTheme="minorHAnsi" w:hAnsi="Garamond" w:cs="Arial-BoldMT"/>
          <w:b/>
          <w:szCs w:val="22"/>
          <w:lang w:eastAsia="en-US"/>
        </w:rPr>
        <w:t>CONTRATANTE</w:t>
      </w:r>
    </w:p>
    <w:p w14:paraId="01196CAB" w14:textId="61963CC4"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9.1.1 Além das responsabilidades do contratante contidas na Lei n° 14.133/2021 deve, efetuar o pagamento do objeto/quantitativo efetivamente contratado, de acordo com cada empenho;</w:t>
      </w:r>
    </w:p>
    <w:p w14:paraId="476A7FB6" w14:textId="16A87860"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9.1.2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5BB24DAC" w14:textId="0B702729"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14:paraId="625A9BA5" w14:textId="77777777"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desta contratação;</w:t>
      </w:r>
    </w:p>
    <w:p w14:paraId="4911F2D1" w14:textId="0EC83E62"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14:paraId="509D08A7" w14:textId="36E75F1F"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9.1.5 Permitir o acesso dos funcionários da contratada, às dependências do CONTRATANTE, para cumprimento do objeto contratado. </w:t>
      </w:r>
    </w:p>
    <w:p w14:paraId="3361C882" w14:textId="54DC2A98"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9.1.6 Caso necessário solicitar as certidões negativas e demais procedimentos. </w:t>
      </w:r>
    </w:p>
    <w:p w14:paraId="4955F4E6" w14:textId="43A2DE2A"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9.1.7 Aplicar ao Contratado as sanções previstas na lei e neste Contrato. </w:t>
      </w:r>
    </w:p>
    <w:p w14:paraId="01A0F4F3" w14:textId="41A88282"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9.1.8 Cientificar o órgão de representação judicial para adoção das medidas cabíveis quando do descumprimento de obrigações pelo Contratado. </w:t>
      </w:r>
    </w:p>
    <w:p w14:paraId="16E1B624" w14:textId="33334DB0"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6C154ED4" w14:textId="50B05196"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9.1.10 A administração terá o prazo de máximo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14:paraId="087E18DD" w14:textId="2A9DEBD0"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9.1.11 Responder eventuais pedidos de reestabelecimento do equilíbrio </w:t>
      </w:r>
      <w:proofErr w:type="spellStart"/>
      <w:r w:rsidRPr="00515A90">
        <w:rPr>
          <w:rFonts w:ascii="Garamond" w:hAnsi="Garamond"/>
          <w:szCs w:val="22"/>
        </w:rPr>
        <w:t>econômicofinanceiro</w:t>
      </w:r>
      <w:proofErr w:type="spellEnd"/>
      <w:r w:rsidRPr="00515A90">
        <w:rPr>
          <w:rFonts w:ascii="Garamond" w:hAnsi="Garamond"/>
          <w:szCs w:val="22"/>
        </w:rPr>
        <w:t xml:space="preserve"> feitos pelo contratado no prazo máximo de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14:paraId="688C7920" w14:textId="5FBFC9DA"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536E1F0" w14:textId="7D00D6E1" w:rsidR="00936C92" w:rsidRPr="00515A90" w:rsidRDefault="003617AF"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9.1.13 O Contratante providenciará a devida destinação das embalagens utilizadas no consumo. </w:t>
      </w:r>
    </w:p>
    <w:p w14:paraId="7BAD4175" w14:textId="4CB1128C" w:rsidR="0089024C" w:rsidRPr="00515A90"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10</w:t>
      </w:r>
      <w:r w:rsidR="0089024C" w:rsidRPr="00515A90">
        <w:rPr>
          <w:rFonts w:ascii="Garamond" w:hAnsi="Garamond" w:cs="Arial"/>
          <w:b/>
          <w:szCs w:val="22"/>
        </w:rPr>
        <w:t>. DA</w:t>
      </w:r>
      <w:r w:rsidRPr="00515A90">
        <w:rPr>
          <w:rFonts w:ascii="Garamond" w:hAnsi="Garamond" w:cs="Arial"/>
          <w:b/>
          <w:szCs w:val="22"/>
        </w:rPr>
        <w:t xml:space="preserve"> PRÁTICA DE FRAUDE E CORRUPÇÃO</w:t>
      </w:r>
    </w:p>
    <w:p w14:paraId="67152C8A" w14:textId="30F750CB" w:rsidR="00FF3987" w:rsidRPr="00515A90"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10.1 </w:t>
      </w:r>
      <w:r w:rsidR="00FF3987" w:rsidRPr="00515A90">
        <w:rPr>
          <w:rFonts w:ascii="Garamond" w:eastAsiaTheme="minorHAnsi" w:hAnsi="Garamond" w:cs="CIDFont+F7"/>
          <w:szCs w:val="22"/>
          <w:lang w:eastAsia="en-US"/>
        </w:rPr>
        <w:t>A CONTRATADA DECLARA QUE ESTÁ CIENTE E CONCORDA NOS TERMOS ABAIXO:</w:t>
      </w:r>
    </w:p>
    <w:p w14:paraId="325A986E"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14:paraId="589675D2"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lastRenderedPageBreak/>
        <w:t>b) Prática fraudulenta: a falsificação ou omissão dos fatos, com objetivo de influenciar o processo de licitação ou de execução de contrato;</w:t>
      </w:r>
    </w:p>
    <w:p w14:paraId="1F32EC88"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14:paraId="7FA8DED1"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14:paraId="0C78E7B9"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155E57FC"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5F6225BA"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66534C6" w14:textId="55B80257" w:rsidR="001403F0" w:rsidRPr="00515A90"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11. DO REAJUSTE</w:t>
      </w:r>
      <w:r w:rsidR="00DD231C" w:rsidRPr="00515A90">
        <w:rPr>
          <w:rFonts w:ascii="Garamond" w:hAnsi="Garamond" w:cs="Arial"/>
          <w:b/>
          <w:szCs w:val="22"/>
        </w:rPr>
        <w:t>, DAS ALTERAÇÕES E ACRESCIMO</w:t>
      </w:r>
    </w:p>
    <w:p w14:paraId="4F49F162" w14:textId="3ECE008D" w:rsidR="001A54F3" w:rsidRPr="00515A90"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515A90">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14:paraId="45911C42" w14:textId="77777777" w:rsidR="001353C9" w:rsidRPr="00515A90" w:rsidRDefault="001353C9" w:rsidP="00AA49E6">
      <w:pPr>
        <w:autoSpaceDE w:val="0"/>
        <w:autoSpaceDN w:val="0"/>
        <w:adjustRightInd w:val="0"/>
        <w:spacing w:before="120" w:after="120" w:line="360" w:lineRule="auto"/>
        <w:jc w:val="center"/>
        <w:rPr>
          <w:rFonts w:ascii="Garamond" w:hAnsi="Garamond" w:cstheme="minorHAnsi"/>
          <w:b/>
          <w:szCs w:val="22"/>
        </w:rPr>
      </w:pPr>
    </w:p>
    <w:p w14:paraId="2A221DAB" w14:textId="131CB49F" w:rsidR="006048E8" w:rsidRPr="00515A90" w:rsidRDefault="006048E8" w:rsidP="00AA49E6">
      <w:pPr>
        <w:autoSpaceDE w:val="0"/>
        <w:autoSpaceDN w:val="0"/>
        <w:adjustRightInd w:val="0"/>
        <w:spacing w:before="120" w:after="120" w:line="360" w:lineRule="auto"/>
        <w:jc w:val="center"/>
        <w:rPr>
          <w:rFonts w:ascii="Garamond" w:hAnsi="Garamond" w:cstheme="minorHAnsi"/>
          <w:b/>
          <w:szCs w:val="22"/>
        </w:rPr>
      </w:pPr>
      <w:r w:rsidRPr="00515A90">
        <w:rPr>
          <w:rFonts w:ascii="Garamond" w:hAnsi="Garamond" w:cstheme="minorHAnsi"/>
          <w:b/>
          <w:szCs w:val="22"/>
        </w:rPr>
        <w:t xml:space="preserve">ANEXO II </w:t>
      </w:r>
      <w:r w:rsidRPr="00515A90">
        <w:rPr>
          <w:rFonts w:ascii="Garamond" w:hAnsi="Garamond" w:cs="Arial"/>
          <w:b/>
          <w:szCs w:val="22"/>
        </w:rPr>
        <w:t>DECLARAÇÃO ÚNICA A SER FIRMADA E INSERIDA NO SISTEMA ELETRÔNICO</w:t>
      </w:r>
    </w:p>
    <w:p w14:paraId="79D8F8B1" w14:textId="77777777" w:rsidR="006048E8" w:rsidRPr="00515A90" w:rsidRDefault="006048E8" w:rsidP="00AA49E6">
      <w:pPr>
        <w:pStyle w:val="Recuodecorpodetexto"/>
        <w:spacing w:before="120" w:after="120" w:line="360" w:lineRule="auto"/>
        <w:jc w:val="left"/>
        <w:rPr>
          <w:rFonts w:ascii="Garamond" w:hAnsi="Garamond" w:cstheme="minorHAnsi"/>
          <w:sz w:val="22"/>
          <w:szCs w:val="22"/>
          <w:u w:val="none"/>
        </w:rPr>
      </w:pPr>
      <w:r w:rsidRPr="00515A90">
        <w:rPr>
          <w:rFonts w:ascii="Garamond" w:hAnsi="Garamond" w:cstheme="minorHAnsi"/>
          <w:sz w:val="22"/>
          <w:szCs w:val="22"/>
          <w:u w:val="none"/>
        </w:rPr>
        <w:t>Ao Pregoeiro Municipal de Colorado.</w:t>
      </w:r>
    </w:p>
    <w:p w14:paraId="13C99AC2" w14:textId="45A80D8D" w:rsidR="006048E8" w:rsidRPr="00515A90" w:rsidRDefault="001353C9" w:rsidP="00AA49E6">
      <w:pPr>
        <w:pStyle w:val="Recuodecorpodetexto"/>
        <w:spacing w:before="120" w:after="120" w:line="360" w:lineRule="auto"/>
        <w:jc w:val="left"/>
        <w:rPr>
          <w:rFonts w:ascii="Garamond" w:hAnsi="Garamond" w:cstheme="minorHAnsi"/>
          <w:sz w:val="22"/>
          <w:szCs w:val="22"/>
          <w:u w:val="none"/>
        </w:rPr>
      </w:pPr>
      <w:r w:rsidRPr="00515A90">
        <w:rPr>
          <w:rFonts w:ascii="Garamond" w:hAnsi="Garamond" w:cstheme="minorHAnsi"/>
          <w:sz w:val="22"/>
          <w:szCs w:val="22"/>
          <w:u w:val="none"/>
        </w:rPr>
        <w:t xml:space="preserve">Pregão </w:t>
      </w:r>
      <w:r w:rsidR="005014F9">
        <w:rPr>
          <w:rFonts w:ascii="Garamond" w:hAnsi="Garamond" w:cstheme="minorHAnsi"/>
          <w:sz w:val="22"/>
          <w:szCs w:val="22"/>
          <w:u w:val="none"/>
        </w:rPr>
        <w:t>Eletrônico nº ***/2025</w:t>
      </w:r>
    </w:p>
    <w:p w14:paraId="3842D314" w14:textId="77777777" w:rsidR="006048E8" w:rsidRPr="00515A90" w:rsidRDefault="006048E8" w:rsidP="00AA49E6">
      <w:pPr>
        <w:pStyle w:val="Recuodecorpodetexto"/>
        <w:spacing w:before="120" w:after="120" w:line="360" w:lineRule="auto"/>
        <w:jc w:val="left"/>
        <w:rPr>
          <w:rFonts w:ascii="Garamond" w:hAnsi="Garamond" w:cstheme="minorHAnsi"/>
          <w:sz w:val="22"/>
          <w:szCs w:val="22"/>
          <w:u w:val="none"/>
        </w:rPr>
      </w:pPr>
    </w:p>
    <w:p w14:paraId="76A86E7E" w14:textId="05C06121"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ab/>
        <w:t>A empresa ________________________________ com sede na Rua ____________________________, cidade de _______________, CPNJ n.º ____________________, neste ato por seu responsável Sr.(a) ________________________________, DECLARA que:</w:t>
      </w:r>
    </w:p>
    <w:p w14:paraId="36A3DBDF" w14:textId="34E222DD" w:rsidR="006048E8"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 xml:space="preserve">Não fomos considerados inidôneos para licitar ou contratar com o Poder Público, em qualquer de suas esferas </w:t>
      </w:r>
      <w:r w:rsidRPr="00515A90">
        <w:rPr>
          <w:rFonts w:ascii="Garamond" w:hAnsi="Garamond" w:cstheme="minorHAnsi"/>
          <w:sz w:val="22"/>
          <w:szCs w:val="22"/>
          <w:u w:val="none"/>
        </w:rPr>
        <w:lastRenderedPageBreak/>
        <w:t>Assume inteira responsabilidade pela veracidade dos documentos apresentados;</w:t>
      </w:r>
    </w:p>
    <w:p w14:paraId="4736DCD8" w14:textId="1346BF3F" w:rsidR="006048E8"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Cumpre o disposto no inciso XXXIII do artigo 7° da Constituição Federal, relativamente ao trabalho do menor;</w:t>
      </w:r>
    </w:p>
    <w:p w14:paraId="77FF944C" w14:textId="1C239514" w:rsidR="00F57A58" w:rsidRPr="00515A90"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14:paraId="130648B7" w14:textId="77777777" w:rsidR="007F3EA3"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7F3EA3" w:rsidRPr="00515A90">
        <w:rPr>
          <w:rFonts w:ascii="Garamond" w:hAnsi="Garamond" w:cstheme="minorHAnsi"/>
          <w:sz w:val="22"/>
          <w:szCs w:val="22"/>
          <w:u w:val="none"/>
        </w:rPr>
        <w:t xml:space="preserve"> </w:t>
      </w:r>
    </w:p>
    <w:p w14:paraId="1EC3145A" w14:textId="6561A617" w:rsidR="006048E8" w:rsidRPr="00515A90"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14:paraId="3CF077EB" w14:textId="654CE337" w:rsidR="006048E8" w:rsidRPr="00515A90"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515A90">
        <w:rPr>
          <w:rFonts w:ascii="Garamond" w:hAnsi="Garamond" w:cstheme="minorHAnsi"/>
          <w:sz w:val="22"/>
          <w:szCs w:val="22"/>
          <w:u w:val="none"/>
        </w:rPr>
        <w:t>Da Fraude e da Corrupção</w:t>
      </w:r>
      <w:r w:rsidR="006048E8" w:rsidRPr="00515A90">
        <w:rPr>
          <w:rFonts w:ascii="Garamond" w:hAnsi="Garamond" w:cstheme="minorHAnsi"/>
          <w:sz w:val="22"/>
          <w:szCs w:val="22"/>
          <w:u w:val="none"/>
        </w:rPr>
        <w:t>, definem-se as seguintes práticas.</w:t>
      </w:r>
    </w:p>
    <w:p w14:paraId="70354730" w14:textId="0A90F6FA"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f.1 </w:t>
      </w:r>
      <w:r w:rsidR="006048E8" w:rsidRPr="00515A90">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14:paraId="46F8EDF4" w14:textId="7E0E868C"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f.2 </w:t>
      </w:r>
      <w:r w:rsidR="006048E8" w:rsidRPr="00515A90">
        <w:rPr>
          <w:rFonts w:ascii="Garamond" w:hAnsi="Garamond" w:cstheme="minorHAnsi"/>
          <w:sz w:val="22"/>
          <w:szCs w:val="22"/>
          <w:u w:val="none"/>
        </w:rPr>
        <w:t>“prática fraudulenta” a falsificação ou omissão dos fatos, com o objetivo de influenciar o processo de licitação ou de execução de contrato;</w:t>
      </w:r>
    </w:p>
    <w:p w14:paraId="56CD8AAC" w14:textId="277354CC"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f.3</w:t>
      </w:r>
      <w:r w:rsidR="006048E8" w:rsidRPr="00515A90">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14:paraId="264DCAF1" w14:textId="2678AD2E"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f.4 </w:t>
      </w:r>
      <w:r w:rsidR="006048E8" w:rsidRPr="00515A90">
        <w:rPr>
          <w:rFonts w:ascii="Garamond" w:hAnsi="Garamond" w:cstheme="minorHAnsi"/>
          <w:sz w:val="22"/>
          <w:szCs w:val="22"/>
          <w:u w:val="none"/>
        </w:rPr>
        <w:t>“</w:t>
      </w:r>
      <w:r w:rsidRPr="00515A90">
        <w:rPr>
          <w:rFonts w:ascii="Garamond" w:hAnsi="Garamond" w:cstheme="minorHAnsi"/>
          <w:sz w:val="22"/>
          <w:szCs w:val="22"/>
          <w:u w:val="none"/>
        </w:rPr>
        <w:t>prática</w:t>
      </w:r>
      <w:r w:rsidR="006048E8" w:rsidRPr="00515A90">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14:paraId="0F36CB08" w14:textId="253562AF" w:rsidR="001C7743"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f.5 </w:t>
      </w:r>
      <w:r w:rsidR="006048E8" w:rsidRPr="00515A90">
        <w:rPr>
          <w:rFonts w:ascii="Garamond" w:hAnsi="Garamond" w:cstheme="minorHAnsi"/>
          <w:sz w:val="22"/>
          <w:szCs w:val="22"/>
          <w:u w:val="none"/>
        </w:rPr>
        <w:t>“</w:t>
      </w:r>
      <w:r w:rsidR="007F3EA3" w:rsidRPr="00515A90">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007F3EA3" w:rsidRPr="00515A90">
        <w:rPr>
          <w:rFonts w:ascii="Garamond" w:hAnsi="Garamond" w:cstheme="minorHAnsi"/>
          <w:sz w:val="22"/>
          <w:szCs w:val="22"/>
          <w:u w:val="none"/>
        </w:rPr>
        <w:t>ii</w:t>
      </w:r>
      <w:proofErr w:type="spellEnd"/>
      <w:r w:rsidR="007F3EA3" w:rsidRPr="00515A90">
        <w:rPr>
          <w:rFonts w:ascii="Garamond" w:hAnsi="Garamond" w:cstheme="minorHAnsi"/>
          <w:sz w:val="22"/>
          <w:szCs w:val="22"/>
          <w:u w:val="none"/>
        </w:rPr>
        <w:t>) atos cuja intenção seja impedir materialmente o exercício do direito de o organismo financeiro</w:t>
      </w:r>
      <w:r w:rsidRPr="00515A90">
        <w:rPr>
          <w:rFonts w:ascii="Garamond" w:hAnsi="Garamond" w:cstheme="minorHAnsi"/>
          <w:sz w:val="22"/>
          <w:szCs w:val="22"/>
          <w:u w:val="none"/>
        </w:rPr>
        <w:t xml:space="preserve"> multilateral </w:t>
      </w:r>
      <w:r w:rsidR="007F3EA3" w:rsidRPr="00515A90">
        <w:rPr>
          <w:rFonts w:ascii="Garamond" w:hAnsi="Garamond" w:cstheme="minorHAnsi"/>
          <w:sz w:val="22"/>
          <w:szCs w:val="22"/>
          <w:u w:val="none"/>
        </w:rPr>
        <w:t>promover inspeção</w:t>
      </w:r>
    </w:p>
    <w:p w14:paraId="75E7F877" w14:textId="4641F055"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f.6 </w:t>
      </w:r>
      <w:r w:rsidR="006048E8" w:rsidRPr="00515A90">
        <w:rPr>
          <w:rFonts w:ascii="Garamond" w:hAnsi="Garamond" w:cstheme="minorHAnsi"/>
          <w:sz w:val="22"/>
          <w:szCs w:val="22"/>
          <w:u w:val="none"/>
        </w:rPr>
        <w:t xml:space="preserve">Na </w:t>
      </w:r>
      <w:proofErr w:type="spellStart"/>
      <w:r w:rsidR="006048E8" w:rsidRPr="00515A90">
        <w:rPr>
          <w:rFonts w:ascii="Garamond" w:hAnsi="Garamond" w:cstheme="minorHAnsi"/>
          <w:sz w:val="22"/>
          <w:szCs w:val="22"/>
          <w:u w:val="none"/>
        </w:rPr>
        <w:t>hipósete</w:t>
      </w:r>
      <w:proofErr w:type="spellEnd"/>
      <w:r w:rsidR="006048E8" w:rsidRPr="00515A90">
        <w:rPr>
          <w:rFonts w:ascii="Garamond" w:hAnsi="Garamond" w:cstheme="minorHAnsi"/>
          <w:sz w:val="22"/>
          <w:szCs w:val="22"/>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F33E68A" w14:textId="68A8A420"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f.7 </w:t>
      </w:r>
      <w:r w:rsidR="006048E8" w:rsidRPr="00515A90">
        <w:rPr>
          <w:rFonts w:ascii="Garamond" w:hAnsi="Garamond" w:cstheme="minorHAnsi"/>
          <w:sz w:val="22"/>
          <w:szCs w:val="22"/>
          <w:u w:val="none"/>
        </w:rPr>
        <w:t xml:space="preserve">Considerando os propósitos das cláusulas acima, o licitante vencedor, como condição para contratação deverá concordar e autorizar que na hipótese de o contrato vir a ser financiado em parte ou integralmente, por organismo </w:t>
      </w:r>
      <w:r w:rsidR="006048E8" w:rsidRPr="00515A90">
        <w:rPr>
          <w:rFonts w:ascii="Garamond" w:hAnsi="Garamond" w:cstheme="minorHAnsi"/>
          <w:sz w:val="22"/>
          <w:szCs w:val="22"/>
          <w:u w:val="none"/>
        </w:rPr>
        <w:lastRenderedPageBreak/>
        <w:t>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BC2B232" w14:textId="25038442" w:rsidR="001C7743" w:rsidRPr="00515A90"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 xml:space="preserve">Cumpriu plenamente os requisitos de habilitação, conforme exigidos pelo Edital em </w:t>
      </w:r>
      <w:r w:rsidR="00EA2C4E" w:rsidRPr="00515A90">
        <w:rPr>
          <w:rFonts w:ascii="Garamond" w:hAnsi="Garamond" w:cstheme="minorHAnsi"/>
          <w:sz w:val="22"/>
          <w:szCs w:val="22"/>
          <w:u w:val="none"/>
        </w:rPr>
        <w:t>referência;</w:t>
      </w:r>
    </w:p>
    <w:p w14:paraId="652018F8" w14:textId="62604DED" w:rsidR="006048E8"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Se sujeita a todas as exigências, especificações e termos estabelecidos neste Pregão Eletrônico e seus anexos, bem como, sob as penas cabíveis, declara que,</w:t>
      </w:r>
    </w:p>
    <w:p w14:paraId="497888CD" w14:textId="0B1A38F1" w:rsidR="001C7743" w:rsidRPr="00515A90"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E64ADE" w14:textId="77777777" w:rsidR="007F3EA3" w:rsidRPr="00515A90" w:rsidRDefault="007F3EA3" w:rsidP="00AA49E6">
      <w:pPr>
        <w:pStyle w:val="Recuodecorpodetexto"/>
        <w:spacing w:before="120" w:after="120" w:line="360" w:lineRule="auto"/>
        <w:jc w:val="left"/>
        <w:rPr>
          <w:rFonts w:ascii="Garamond" w:hAnsi="Garamond" w:cstheme="minorHAnsi"/>
          <w:sz w:val="22"/>
          <w:szCs w:val="22"/>
          <w:u w:val="none"/>
        </w:rPr>
      </w:pPr>
    </w:p>
    <w:p w14:paraId="69062E01" w14:textId="77777777" w:rsidR="006048E8" w:rsidRPr="00515A90" w:rsidRDefault="006048E8" w:rsidP="00AA49E6">
      <w:pPr>
        <w:pStyle w:val="Recuodecorpodetexto"/>
        <w:spacing w:before="120" w:after="120" w:line="360" w:lineRule="auto"/>
        <w:rPr>
          <w:rFonts w:ascii="Garamond" w:hAnsi="Garamond" w:cstheme="minorHAnsi"/>
          <w:b/>
          <w:sz w:val="22"/>
          <w:szCs w:val="22"/>
        </w:rPr>
      </w:pPr>
      <w:r w:rsidRPr="00515A90">
        <w:rPr>
          <w:rFonts w:ascii="Garamond" w:hAnsi="Garamond" w:cstheme="minorHAnsi"/>
          <w:b/>
          <w:sz w:val="22"/>
          <w:szCs w:val="22"/>
        </w:rPr>
        <w:t>DECLARA QUE:</w:t>
      </w:r>
    </w:p>
    <w:p w14:paraId="2D1FB993"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RESPONÁVEL POR ASSINAR O CONTRATO:</w:t>
      </w:r>
    </w:p>
    <w:p w14:paraId="351F14BE"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NOME:</w:t>
      </w:r>
    </w:p>
    <w:p w14:paraId="046B9CC9"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 xml:space="preserve">CPF: </w:t>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t>RG:</w:t>
      </w:r>
      <w:r w:rsidRPr="00515A90">
        <w:rPr>
          <w:rFonts w:ascii="Garamond" w:hAnsi="Garamond" w:cstheme="minorHAnsi"/>
          <w:sz w:val="22"/>
          <w:szCs w:val="22"/>
          <w:u w:val="none"/>
        </w:rPr>
        <w:tab/>
      </w:r>
      <w:r w:rsidRPr="00515A90">
        <w:rPr>
          <w:rFonts w:ascii="Garamond" w:hAnsi="Garamond" w:cstheme="minorHAnsi"/>
          <w:sz w:val="22"/>
          <w:szCs w:val="22"/>
          <w:u w:val="none"/>
        </w:rPr>
        <w:tab/>
        <w:t>ORGÃO EMISSOR:</w:t>
      </w:r>
    </w:p>
    <w:p w14:paraId="2F6A83BE"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ENDEREÇO:</w:t>
      </w:r>
    </w:p>
    <w:p w14:paraId="244CD6C2"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COMUNICAÇÃO</w:t>
      </w:r>
    </w:p>
    <w:p w14:paraId="32D795F0"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FONE GERAL:</w:t>
      </w:r>
    </w:p>
    <w:p w14:paraId="139FDA47"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FONE PARA ENVIAR EMPENHOS:</w:t>
      </w:r>
    </w:p>
    <w:p w14:paraId="76859135"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 xml:space="preserve">E-mail </w:t>
      </w:r>
    </w:p>
    <w:p w14:paraId="7D20A007"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PARA ENVIO DO CONTRATO/ATAS:</w:t>
      </w:r>
    </w:p>
    <w:p w14:paraId="67A81D75"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DADOS PARA CRÉDITO</w:t>
      </w:r>
    </w:p>
    <w:p w14:paraId="377F0784"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BANCO</w:t>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t>AGÊNCIA:</w:t>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t>CONTA CORRENTE</w:t>
      </w:r>
    </w:p>
    <w:p w14:paraId="1F503004"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p>
    <w:p w14:paraId="624ED3DB"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p>
    <w:p w14:paraId="05226090" w14:textId="78990B72" w:rsidR="006048E8" w:rsidRPr="00515A90" w:rsidRDefault="006048E8" w:rsidP="00AA49E6">
      <w:pPr>
        <w:pStyle w:val="Recuodecorpodetexto"/>
        <w:spacing w:before="120" w:after="120" w:line="360" w:lineRule="auto"/>
        <w:jc w:val="center"/>
        <w:rPr>
          <w:rFonts w:ascii="Garamond" w:hAnsi="Garamond" w:cstheme="minorHAnsi"/>
          <w:sz w:val="22"/>
          <w:szCs w:val="22"/>
          <w:u w:val="none"/>
        </w:rPr>
      </w:pPr>
      <w:r w:rsidRPr="00515A90">
        <w:rPr>
          <w:rFonts w:ascii="Garamond" w:hAnsi="Garamond" w:cstheme="minorHAnsi"/>
          <w:sz w:val="22"/>
          <w:szCs w:val="22"/>
          <w:u w:val="none"/>
        </w:rPr>
        <w:t>__________</w:t>
      </w:r>
      <w:r w:rsidR="005014F9">
        <w:rPr>
          <w:rFonts w:ascii="Garamond" w:hAnsi="Garamond" w:cstheme="minorHAnsi"/>
          <w:sz w:val="22"/>
          <w:szCs w:val="22"/>
          <w:u w:val="none"/>
        </w:rPr>
        <w:t xml:space="preserve">_, ____ de _____________ </w:t>
      </w:r>
      <w:proofErr w:type="spellStart"/>
      <w:r w:rsidR="005014F9">
        <w:rPr>
          <w:rFonts w:ascii="Garamond" w:hAnsi="Garamond" w:cstheme="minorHAnsi"/>
          <w:sz w:val="22"/>
          <w:szCs w:val="22"/>
          <w:u w:val="none"/>
        </w:rPr>
        <w:t>de</w:t>
      </w:r>
      <w:proofErr w:type="spellEnd"/>
      <w:r w:rsidR="005014F9">
        <w:rPr>
          <w:rFonts w:ascii="Garamond" w:hAnsi="Garamond" w:cstheme="minorHAnsi"/>
          <w:sz w:val="22"/>
          <w:szCs w:val="22"/>
          <w:u w:val="none"/>
        </w:rPr>
        <w:t xml:space="preserve"> 2025</w:t>
      </w:r>
      <w:r w:rsidRPr="00515A90">
        <w:rPr>
          <w:rFonts w:ascii="Garamond" w:hAnsi="Garamond" w:cstheme="minorHAnsi"/>
          <w:sz w:val="22"/>
          <w:szCs w:val="22"/>
          <w:u w:val="none"/>
        </w:rPr>
        <w:t>.</w:t>
      </w:r>
    </w:p>
    <w:p w14:paraId="12DF2C49" w14:textId="77777777"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p>
    <w:p w14:paraId="38BEC4B3" w14:textId="77777777" w:rsidR="00FB05E8" w:rsidRDefault="00FB05E8" w:rsidP="00AA49E6">
      <w:pPr>
        <w:pStyle w:val="Recuodecorpodetexto"/>
        <w:spacing w:before="120" w:after="120" w:line="360" w:lineRule="auto"/>
        <w:jc w:val="center"/>
        <w:rPr>
          <w:rFonts w:ascii="Garamond" w:hAnsi="Garamond" w:cstheme="minorHAnsi"/>
          <w:b/>
          <w:sz w:val="22"/>
          <w:szCs w:val="22"/>
          <w:u w:val="none"/>
        </w:rPr>
      </w:pPr>
    </w:p>
    <w:p w14:paraId="098CD807" w14:textId="77777777" w:rsidR="00FB05E8" w:rsidRDefault="00FB05E8" w:rsidP="00AA49E6">
      <w:pPr>
        <w:pStyle w:val="Recuodecorpodetexto"/>
        <w:spacing w:before="120" w:after="120" w:line="360" w:lineRule="auto"/>
        <w:jc w:val="center"/>
        <w:rPr>
          <w:rFonts w:ascii="Garamond" w:hAnsi="Garamond" w:cstheme="minorHAnsi"/>
          <w:b/>
          <w:sz w:val="22"/>
          <w:szCs w:val="22"/>
          <w:u w:val="none"/>
        </w:rPr>
      </w:pPr>
    </w:p>
    <w:p w14:paraId="7B484594" w14:textId="77777777" w:rsidR="00FB05E8" w:rsidRDefault="00FB05E8" w:rsidP="00AA49E6">
      <w:pPr>
        <w:pStyle w:val="Recuodecorpodetexto"/>
        <w:spacing w:before="120" w:after="120" w:line="360" w:lineRule="auto"/>
        <w:jc w:val="center"/>
        <w:rPr>
          <w:rFonts w:ascii="Garamond" w:hAnsi="Garamond" w:cstheme="minorHAnsi"/>
          <w:b/>
          <w:sz w:val="22"/>
          <w:szCs w:val="22"/>
          <w:u w:val="none"/>
        </w:rPr>
      </w:pPr>
    </w:p>
    <w:p w14:paraId="7A555800" w14:textId="59A471B8" w:rsidR="00EA2C4E" w:rsidRPr="00515A90" w:rsidRDefault="00EA2C4E" w:rsidP="00AA49E6">
      <w:pPr>
        <w:pStyle w:val="Recuodecorpodetexto"/>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lastRenderedPageBreak/>
        <w:t>ANEXO II - A DECLARAÇÃO DE MICROEMPRESA, EMPRESA DE PEQUNENO PORTE, MEI</w:t>
      </w:r>
    </w:p>
    <w:p w14:paraId="1156C106" w14:textId="01589812" w:rsidR="00EA2C4E" w:rsidRPr="00515A90" w:rsidRDefault="00EA2C4E" w:rsidP="00AA49E6">
      <w:pPr>
        <w:pStyle w:val="Recuodecorpodetexto"/>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(SE FOR O CASO)</w:t>
      </w:r>
    </w:p>
    <w:p w14:paraId="0BFD240C" w14:textId="77777777"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p>
    <w:p w14:paraId="371DFA00" w14:textId="32F2142F"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Ao Pregoeiro Municipal de Colorado.</w:t>
      </w:r>
    </w:p>
    <w:p w14:paraId="140CB189" w14:textId="4C901921" w:rsidR="00EA2C4E" w:rsidRPr="00515A90" w:rsidRDefault="005014F9" w:rsidP="00AA49E6">
      <w:pPr>
        <w:pStyle w:val="Recuodecorpodetexto"/>
        <w:spacing w:before="120" w:after="120" w:line="360" w:lineRule="auto"/>
        <w:jc w:val="left"/>
        <w:rPr>
          <w:rFonts w:ascii="Garamond" w:hAnsi="Garamond" w:cstheme="minorHAnsi"/>
          <w:bCs/>
          <w:sz w:val="22"/>
          <w:szCs w:val="22"/>
          <w:u w:val="none"/>
        </w:rPr>
      </w:pPr>
      <w:r>
        <w:rPr>
          <w:rFonts w:ascii="Garamond" w:hAnsi="Garamond" w:cstheme="minorHAnsi"/>
          <w:bCs/>
          <w:sz w:val="22"/>
          <w:szCs w:val="22"/>
          <w:u w:val="none"/>
        </w:rPr>
        <w:t>Pregão Eletrônico nº ***/2025</w:t>
      </w:r>
    </w:p>
    <w:p w14:paraId="46039EF3" w14:textId="77777777" w:rsidR="00EA2C4E" w:rsidRPr="00515A90" w:rsidRDefault="00EA2C4E" w:rsidP="00AA49E6">
      <w:pPr>
        <w:pStyle w:val="Recuodecorpodetexto"/>
        <w:spacing w:before="120" w:after="120" w:line="360" w:lineRule="auto"/>
        <w:jc w:val="center"/>
        <w:rPr>
          <w:rFonts w:ascii="Garamond" w:hAnsi="Garamond" w:cstheme="minorHAnsi"/>
          <w:b/>
          <w:sz w:val="22"/>
          <w:szCs w:val="22"/>
          <w:u w:val="none"/>
        </w:rPr>
      </w:pPr>
    </w:p>
    <w:p w14:paraId="16B2BA4C" w14:textId="13F5A360" w:rsidR="006048E8"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515A90">
        <w:rPr>
          <w:rFonts w:ascii="Garamond" w:hAnsi="Garamond" w:cstheme="minorHAnsi"/>
          <w:b/>
          <w:sz w:val="22"/>
          <w:szCs w:val="22"/>
          <w:u w:val="none"/>
        </w:rPr>
        <w:tab/>
      </w:r>
      <w:r w:rsidRPr="00515A90">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14:paraId="3F838BB5" w14:textId="77777777" w:rsidR="00EA2C4E"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4953F6C9" w14:textId="7E0D7BE3" w:rsidR="00EA2C4E" w:rsidRPr="00515A90"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515A90">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14:paraId="2A27BC2B" w14:textId="74ADE194" w:rsidR="00EA2C4E" w:rsidRPr="00515A90"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515A90">
        <w:rPr>
          <w:rFonts w:ascii="Garamond" w:hAnsi="Garamond" w:cstheme="minorHAnsi"/>
          <w:bCs/>
          <w:sz w:val="22"/>
          <w:szCs w:val="22"/>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14:paraId="6F4A1EBE" w14:textId="37E9FB43" w:rsidR="00EA2C4E" w:rsidRPr="00515A90" w:rsidRDefault="00EA2C4E" w:rsidP="00AA49E6">
      <w:pPr>
        <w:pStyle w:val="Recuodecorpodetexto"/>
        <w:spacing w:before="120" w:after="120" w:line="360" w:lineRule="auto"/>
        <w:ind w:firstLine="709"/>
        <w:rPr>
          <w:rFonts w:ascii="Garamond" w:hAnsi="Garamond" w:cstheme="minorHAnsi"/>
          <w:bCs/>
          <w:sz w:val="22"/>
          <w:szCs w:val="22"/>
          <w:u w:val="none"/>
        </w:rPr>
      </w:pPr>
      <w:r w:rsidRPr="00515A90">
        <w:rPr>
          <w:rFonts w:ascii="Garamond" w:hAnsi="Garamond" w:cstheme="minorHAnsi"/>
          <w:bCs/>
          <w:sz w:val="22"/>
          <w:szCs w:val="22"/>
          <w:u w:val="none"/>
        </w:rPr>
        <w:t>b.1-Nas contratações com prazo de vigência superior a 1 (um) ano, será considerado o valor anual do contrato na aplicação dos limites previstos nos no artigo 4º da Lei 14.133/2021;</w:t>
      </w:r>
    </w:p>
    <w:p w14:paraId="06F16462" w14:textId="77777777"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p>
    <w:p w14:paraId="098A5171" w14:textId="3DD93A1B"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______________</w:t>
      </w:r>
      <w:r w:rsidR="005014F9">
        <w:rPr>
          <w:rFonts w:ascii="Garamond" w:hAnsi="Garamond" w:cstheme="minorHAnsi"/>
          <w:bCs/>
          <w:sz w:val="22"/>
          <w:szCs w:val="22"/>
          <w:u w:val="none"/>
        </w:rPr>
        <w:t xml:space="preserve">, em _____ de __________ </w:t>
      </w:r>
      <w:proofErr w:type="spellStart"/>
      <w:r w:rsidR="005014F9">
        <w:rPr>
          <w:rFonts w:ascii="Garamond" w:hAnsi="Garamond" w:cstheme="minorHAnsi"/>
          <w:bCs/>
          <w:sz w:val="22"/>
          <w:szCs w:val="22"/>
          <w:u w:val="none"/>
        </w:rPr>
        <w:t>de</w:t>
      </w:r>
      <w:proofErr w:type="spellEnd"/>
      <w:r w:rsidR="005014F9">
        <w:rPr>
          <w:rFonts w:ascii="Garamond" w:hAnsi="Garamond" w:cstheme="minorHAnsi"/>
          <w:bCs/>
          <w:sz w:val="22"/>
          <w:szCs w:val="22"/>
          <w:u w:val="none"/>
        </w:rPr>
        <w:t xml:space="preserve"> 2025</w:t>
      </w:r>
    </w:p>
    <w:p w14:paraId="1A631D9E" w14:textId="77777777"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_______________________________________________</w:t>
      </w:r>
    </w:p>
    <w:p w14:paraId="18E22CC1" w14:textId="6773E766" w:rsidR="00EA2C4E"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(nome e assinatura do representante legal da proponente)</w:t>
      </w:r>
    </w:p>
    <w:p w14:paraId="02175D10" w14:textId="77777777" w:rsidR="00EA2C4E"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61A1BDEA" w14:textId="77777777"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MODELO III – A</w:t>
      </w:r>
    </w:p>
    <w:p w14:paraId="14FF9EB7"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515A90">
        <w:rPr>
          <w:rFonts w:ascii="Garamond" w:eastAsiaTheme="minorHAnsi" w:hAnsi="Garamond" w:cs="CIDFont+F7"/>
          <w:b/>
          <w:szCs w:val="22"/>
          <w:lang w:eastAsia="en-US"/>
        </w:rPr>
        <w:t>MODELO DE PROPOSTA COMERCIAL</w:t>
      </w:r>
    </w:p>
    <w:p w14:paraId="2D788AC1"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14:paraId="046FD167" w14:textId="29147C8E"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CIDFont+F7"/>
          <w:szCs w:val="22"/>
          <w:lang w:eastAsia="en-US"/>
        </w:rPr>
        <w:tab/>
        <w:t xml:space="preserve">Pela presente, apresentamos nossa Proposta Comercial para o fornecimento dos itens abaixo descritos, conforme termos do Edital </w:t>
      </w:r>
      <w:r w:rsidR="005014F9">
        <w:rPr>
          <w:rFonts w:ascii="Garamond" w:eastAsiaTheme="minorHAnsi" w:hAnsi="Garamond" w:cs="CIDFont+F7"/>
          <w:szCs w:val="22"/>
          <w:lang w:eastAsia="en-US"/>
        </w:rPr>
        <w:t>de Pregão Eletrônico nº ***/2025</w:t>
      </w:r>
      <w:r w:rsidRPr="00515A90">
        <w:rPr>
          <w:rFonts w:ascii="Garamond" w:eastAsiaTheme="minorHAnsi" w:hAnsi="Garamond" w:cs="CIDFont+F7"/>
          <w:szCs w:val="22"/>
          <w:lang w:eastAsia="en-US"/>
        </w:rPr>
        <w:t>.</w:t>
      </w:r>
    </w:p>
    <w:tbl>
      <w:tblPr>
        <w:tblW w:w="0" w:type="auto"/>
        <w:tblInd w:w="108" w:type="dxa"/>
        <w:tblCellMar>
          <w:left w:w="10" w:type="dxa"/>
          <w:right w:w="10" w:type="dxa"/>
        </w:tblCellMar>
        <w:tblLook w:val="04A0" w:firstRow="1" w:lastRow="0" w:firstColumn="1" w:lastColumn="0" w:noHBand="0" w:noVBand="1"/>
      </w:tblPr>
      <w:tblGrid>
        <w:gridCol w:w="549"/>
        <w:gridCol w:w="6326"/>
        <w:gridCol w:w="620"/>
        <w:gridCol w:w="846"/>
        <w:gridCol w:w="462"/>
        <w:gridCol w:w="1284"/>
      </w:tblGrid>
      <w:tr w:rsidR="006048E8" w:rsidRPr="00515A90" w14:paraId="2EBB53BB"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1143D"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24E5D"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14:paraId="16F51656"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14:paraId="53669ED5"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14:paraId="22E8370F"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14:paraId="41950095"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Valor</w:t>
            </w:r>
          </w:p>
          <w:p w14:paraId="0C442E92"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unitário</w:t>
            </w:r>
          </w:p>
        </w:tc>
      </w:tr>
      <w:tr w:rsidR="006048E8" w:rsidRPr="00515A90" w14:paraId="75206BFA"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880BB7"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lastRenderedPageBreak/>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66310"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283591E"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3FEBAED"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E55E693"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607B4C06"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r>
    </w:tbl>
    <w:p w14:paraId="77DB41F0"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14:paraId="317D9896" w14:textId="77777777" w:rsidR="006048E8" w:rsidRPr="00515A90"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515A90">
        <w:rPr>
          <w:rFonts w:ascii="Garamond" w:eastAsiaTheme="minorHAnsi" w:hAnsi="Garamond" w:cs="CIDFont+F7"/>
          <w:szCs w:val="22"/>
          <w:lang w:eastAsia="en-US"/>
        </w:rPr>
        <w:t>A PROPONENTE DECLARA QUE:</w:t>
      </w:r>
    </w:p>
    <w:p w14:paraId="3A538AD5" w14:textId="77777777" w:rsidR="006048E8" w:rsidRPr="00515A90"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14:paraId="52CACDD6" w14:textId="77777777" w:rsidR="000A6FC3" w:rsidRPr="00515A90"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14:paraId="3201ED23" w14:textId="5F080C40"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14:paraId="0EF336CD"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14:paraId="238A1D35"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14:paraId="048F3FB7"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68C1192" w14:textId="25835D75" w:rsidR="006048E8" w:rsidRPr="00515A90"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515A90">
        <w:rPr>
          <w:rFonts w:ascii="Garamond" w:eastAsiaTheme="minorHAnsi" w:hAnsi="Garamond" w:cs="Arial"/>
          <w:b/>
          <w:bCs/>
          <w:szCs w:val="22"/>
          <w:lang w:eastAsia="en-US"/>
        </w:rPr>
        <w:t xml:space="preserve">VALIDADE DA PROPOSTA: </w:t>
      </w:r>
      <w:proofErr w:type="spellStart"/>
      <w:r w:rsidRPr="00515A90">
        <w:rPr>
          <w:rFonts w:ascii="Garamond" w:eastAsiaTheme="minorHAnsi" w:hAnsi="Garamond" w:cs="Arial"/>
          <w:b/>
          <w:bCs/>
          <w:szCs w:val="22"/>
          <w:lang w:eastAsia="en-US"/>
        </w:rPr>
        <w:t>xx</w:t>
      </w:r>
      <w:proofErr w:type="spellEnd"/>
      <w:r w:rsidRPr="00515A90">
        <w:rPr>
          <w:rFonts w:ascii="Garamond" w:eastAsiaTheme="minorHAnsi" w:hAnsi="Garamond" w:cs="Arial"/>
          <w:b/>
          <w:bCs/>
          <w:szCs w:val="22"/>
          <w:lang w:eastAsia="en-US"/>
        </w:rPr>
        <w:t xml:space="preserve"> 60 (sessenta) </w:t>
      </w:r>
      <w:r w:rsidR="0035766C" w:rsidRPr="00515A90">
        <w:rPr>
          <w:rFonts w:ascii="Garamond" w:eastAsiaTheme="minorHAnsi" w:hAnsi="Garamond" w:cs="Arial"/>
          <w:b/>
          <w:bCs/>
          <w:szCs w:val="22"/>
          <w:lang w:eastAsia="en-US"/>
        </w:rPr>
        <w:t xml:space="preserve">dias </w:t>
      </w:r>
      <w:r w:rsidRPr="00515A90">
        <w:rPr>
          <w:rFonts w:ascii="Garamond" w:eastAsiaTheme="minorHAnsi" w:hAnsi="Garamond" w:cs="Arial"/>
          <w:b/>
          <w:bCs/>
          <w:szCs w:val="22"/>
          <w:lang w:eastAsia="en-US"/>
        </w:rPr>
        <w:t xml:space="preserve">mínimo </w:t>
      </w:r>
    </w:p>
    <w:p w14:paraId="468AC975"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515A90">
        <w:rPr>
          <w:rFonts w:ascii="Garamond" w:eastAsiaTheme="minorHAnsi" w:hAnsi="Garamond" w:cs="Arial"/>
          <w:b/>
          <w:bCs/>
          <w:szCs w:val="22"/>
          <w:lang w:eastAsia="en-US"/>
        </w:rPr>
        <w:t>FORMA DE PAGAMENTO: de acordo com o contido no edital.</w:t>
      </w:r>
    </w:p>
    <w:p w14:paraId="555F68EA"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14:paraId="4848C9ED" w14:textId="3A85CC9E"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Conta Corrente</w:t>
      </w:r>
      <w:r w:rsidR="000A6FC3" w:rsidRPr="00515A90">
        <w:rPr>
          <w:rFonts w:ascii="Garamond" w:eastAsiaTheme="minorHAnsi" w:hAnsi="Garamond" w:cs="Arial"/>
          <w:szCs w:val="22"/>
          <w:lang w:eastAsia="en-US"/>
        </w:rPr>
        <w:t>**********</w:t>
      </w:r>
      <w:r w:rsidRPr="00515A90">
        <w:rPr>
          <w:rFonts w:ascii="Garamond" w:eastAsiaTheme="minorHAnsi" w:hAnsi="Garamond" w:cs="Arial"/>
          <w:szCs w:val="22"/>
          <w:lang w:eastAsia="en-US"/>
        </w:rPr>
        <w:t xml:space="preserve"> Agencia </w:t>
      </w:r>
      <w:r w:rsidR="000A6FC3" w:rsidRPr="00515A90">
        <w:rPr>
          <w:rFonts w:ascii="Garamond" w:eastAsiaTheme="minorHAnsi" w:hAnsi="Garamond" w:cs="Arial"/>
          <w:szCs w:val="22"/>
          <w:lang w:eastAsia="en-US"/>
        </w:rPr>
        <w:t>***********</w:t>
      </w:r>
      <w:r w:rsidRPr="00515A90">
        <w:rPr>
          <w:rFonts w:ascii="Garamond" w:eastAsiaTheme="minorHAnsi" w:hAnsi="Garamond" w:cs="Arial"/>
          <w:szCs w:val="22"/>
          <w:lang w:eastAsia="en-US"/>
        </w:rPr>
        <w:t xml:space="preserve"> Banco</w:t>
      </w:r>
      <w:r w:rsidR="000A6FC3" w:rsidRPr="00515A90">
        <w:rPr>
          <w:rFonts w:ascii="Garamond" w:eastAsiaTheme="minorHAnsi" w:hAnsi="Garamond" w:cs="Arial"/>
          <w:szCs w:val="22"/>
          <w:lang w:eastAsia="en-US"/>
        </w:rPr>
        <w:t xml:space="preserve"> **********</w:t>
      </w:r>
    </w:p>
    <w:p w14:paraId="2B7758AC"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spellStart"/>
      <w:r w:rsidRPr="00515A90">
        <w:rPr>
          <w:rFonts w:ascii="Garamond" w:eastAsiaTheme="minorHAnsi" w:hAnsi="Garamond" w:cs="Arial"/>
          <w:szCs w:val="22"/>
          <w:lang w:eastAsia="en-US"/>
        </w:rPr>
        <w:t>xxxxxxxxxxxxxx</w:t>
      </w:r>
      <w:proofErr w:type="spellEnd"/>
      <w:r w:rsidRPr="00515A90">
        <w:rPr>
          <w:rFonts w:ascii="Garamond" w:eastAsiaTheme="minorHAnsi" w:hAnsi="Garamond" w:cs="Arial"/>
          <w:szCs w:val="22"/>
          <w:lang w:eastAsia="en-US"/>
        </w:rPr>
        <w:t xml:space="preserve">, em </w:t>
      </w:r>
      <w:proofErr w:type="spellStart"/>
      <w:r w:rsidRPr="00515A90">
        <w:rPr>
          <w:rFonts w:ascii="Garamond" w:eastAsiaTheme="minorHAnsi" w:hAnsi="Garamond" w:cs="Arial"/>
          <w:szCs w:val="22"/>
          <w:lang w:eastAsia="en-US"/>
        </w:rPr>
        <w:t>xx</w:t>
      </w:r>
      <w:proofErr w:type="spellEnd"/>
      <w:r w:rsidRPr="00515A90">
        <w:rPr>
          <w:rFonts w:ascii="Garamond" w:eastAsiaTheme="minorHAnsi" w:hAnsi="Garamond" w:cs="Arial"/>
          <w:szCs w:val="22"/>
          <w:lang w:eastAsia="en-US"/>
        </w:rPr>
        <w:t xml:space="preserve"> de </w:t>
      </w:r>
      <w:proofErr w:type="spellStart"/>
      <w:r w:rsidRPr="00515A90">
        <w:rPr>
          <w:rFonts w:ascii="Garamond" w:eastAsiaTheme="minorHAnsi" w:hAnsi="Garamond" w:cs="Arial"/>
          <w:szCs w:val="22"/>
          <w:lang w:eastAsia="en-US"/>
        </w:rPr>
        <w:t>xxxxxxxxxxx</w:t>
      </w:r>
      <w:proofErr w:type="spellEnd"/>
      <w:r w:rsidRPr="00515A90">
        <w:rPr>
          <w:rFonts w:ascii="Garamond" w:eastAsiaTheme="minorHAnsi" w:hAnsi="Garamond" w:cs="Arial"/>
          <w:szCs w:val="22"/>
          <w:lang w:eastAsia="en-US"/>
        </w:rPr>
        <w:t xml:space="preserve"> de </w:t>
      </w:r>
      <w:proofErr w:type="spellStart"/>
      <w:r w:rsidRPr="00515A90">
        <w:rPr>
          <w:rFonts w:ascii="Garamond" w:eastAsiaTheme="minorHAnsi" w:hAnsi="Garamond" w:cs="Arial"/>
          <w:szCs w:val="22"/>
          <w:lang w:eastAsia="en-US"/>
        </w:rPr>
        <w:t>xxxx</w:t>
      </w:r>
      <w:proofErr w:type="spellEnd"/>
    </w:p>
    <w:p w14:paraId="1C919494"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lastRenderedPageBreak/>
        <w:t>nome e assinatura do responsável da proponente</w:t>
      </w:r>
    </w:p>
    <w:p w14:paraId="17FDC04B"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Nota :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14:paraId="7CC6BE81" w14:textId="77777777"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p>
    <w:p w14:paraId="6F876315" w14:textId="77777777"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MODELO III - B</w:t>
      </w:r>
    </w:p>
    <w:p w14:paraId="37F0FF29"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515A90">
        <w:rPr>
          <w:rFonts w:ascii="Garamond" w:eastAsiaTheme="minorHAnsi" w:hAnsi="Garamond" w:cs="Arial"/>
          <w:szCs w:val="22"/>
          <w:lang w:eastAsia="en-US"/>
        </w:rPr>
        <w:t>MODELO DE PROPOSTA READEQUADA</w:t>
      </w:r>
    </w:p>
    <w:p w14:paraId="33799C57"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r w:rsidRPr="00515A90">
        <w:rPr>
          <w:rFonts w:ascii="Garamond" w:eastAsiaTheme="minorHAnsi" w:hAnsi="Garamond" w:cs="Arial"/>
          <w:b/>
          <w:szCs w:val="22"/>
          <w:lang w:eastAsia="en-US"/>
        </w:rPr>
        <w:t>Obs: Este modelo de proposta de preços será apresentado quando da finalização do certame etapa de lances e solicitado a documentação de habilitação.</w:t>
      </w:r>
    </w:p>
    <w:p w14:paraId="5B6F8447"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14:paraId="60328D5B"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515A90" w14:paraId="6EF76A9D"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E65B5AD"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Razão Social: </w:t>
            </w:r>
          </w:p>
        </w:tc>
      </w:tr>
      <w:tr w:rsidR="006048E8" w:rsidRPr="00515A90" w14:paraId="3EF288A2"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4C1EECA"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CNPJ: </w:t>
            </w:r>
          </w:p>
        </w:tc>
      </w:tr>
      <w:tr w:rsidR="006048E8" w:rsidRPr="00515A90" w14:paraId="6EC84DFE"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7970931A"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Inscrição Estadual: </w:t>
            </w:r>
          </w:p>
        </w:tc>
      </w:tr>
      <w:tr w:rsidR="006048E8" w:rsidRPr="00515A90" w14:paraId="607F9B30"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5650BBA"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Endereço: </w:t>
            </w:r>
          </w:p>
        </w:tc>
      </w:tr>
      <w:tr w:rsidR="006048E8" w:rsidRPr="00515A90" w14:paraId="4C640183" w14:textId="77777777"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14:paraId="1A715842"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14:paraId="09538AF6"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14:paraId="6506AE92"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CEP: </w:t>
            </w:r>
          </w:p>
        </w:tc>
      </w:tr>
      <w:tr w:rsidR="006048E8" w:rsidRPr="00515A90" w14:paraId="59F14502" w14:textId="77777777"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14:paraId="339ADCB3"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14:paraId="57119E43"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Fax: </w:t>
            </w:r>
          </w:p>
        </w:tc>
      </w:tr>
      <w:tr w:rsidR="006048E8" w:rsidRPr="00515A90" w14:paraId="1D63368A"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7F1414F"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E-mail: </w:t>
            </w:r>
          </w:p>
        </w:tc>
      </w:tr>
      <w:tr w:rsidR="006048E8" w:rsidRPr="00515A90" w14:paraId="069053CC"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2300083"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Pessoa para contato: </w:t>
            </w:r>
          </w:p>
        </w:tc>
      </w:tr>
    </w:tbl>
    <w:p w14:paraId="69EB610C" w14:textId="0314E59A"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Informamos que, com relação ao item “COMUNICAÇÃO” no caso da empresa consagrar-se vencedora os CONTRATOS E ATAS serão encaminhadas para o e-mail indicado e que a empresa se declara ciente que disporá de </w:t>
      </w:r>
      <w:r w:rsidRPr="00515A90">
        <w:rPr>
          <w:rFonts w:ascii="Garamond" w:eastAsiaTheme="minorHAnsi" w:hAnsi="Garamond" w:cs="Arial"/>
          <w:b/>
          <w:szCs w:val="22"/>
          <w:lang w:eastAsia="en-US"/>
        </w:rPr>
        <w:t>05 (Cinco)</w:t>
      </w:r>
      <w:r w:rsidRPr="00515A90">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w:t>
      </w:r>
      <w:r w:rsidRPr="00515A90">
        <w:rPr>
          <w:rFonts w:ascii="Garamond" w:eastAsiaTheme="minorHAnsi" w:hAnsi="Garamond" w:cs="Arial"/>
          <w:szCs w:val="22"/>
          <w:lang w:eastAsia="en-US"/>
        </w:rPr>
        <w:lastRenderedPageBreak/>
        <w:t xml:space="preserve">administração, gerando, por </w:t>
      </w:r>
      <w:proofErr w:type="spellStart"/>
      <w:r w:rsidRPr="00515A90">
        <w:rPr>
          <w:rFonts w:ascii="Garamond" w:eastAsiaTheme="minorHAnsi" w:hAnsi="Garamond" w:cs="Arial"/>
          <w:szCs w:val="22"/>
          <w:lang w:eastAsia="en-US"/>
        </w:rPr>
        <w:t>conseqüência</w:t>
      </w:r>
      <w:proofErr w:type="spellEnd"/>
      <w:r w:rsidRPr="00515A90">
        <w:rPr>
          <w:rFonts w:ascii="Garamond" w:eastAsiaTheme="minorHAnsi" w:hAnsi="Garamond" w:cs="Arial"/>
          <w:szCs w:val="22"/>
          <w:lang w:eastAsia="en-US"/>
        </w:rPr>
        <w:t xml:space="preserve">, abertura de Processo Administrativo, com aplicação de sanções previstas na Lei </w:t>
      </w:r>
      <w:r w:rsidR="00E51270" w:rsidRPr="00515A90">
        <w:rPr>
          <w:rFonts w:ascii="Garamond" w:eastAsiaTheme="minorHAnsi" w:hAnsi="Garamond" w:cs="Arial"/>
          <w:szCs w:val="22"/>
          <w:lang w:eastAsia="en-US"/>
        </w:rPr>
        <w:t>14.133</w:t>
      </w:r>
      <w:r w:rsidRPr="00515A90">
        <w:rPr>
          <w:rFonts w:ascii="Garamond" w:eastAsiaTheme="minorHAnsi" w:hAnsi="Garamond" w:cs="Arial"/>
          <w:szCs w:val="22"/>
          <w:lang w:eastAsia="en-US"/>
        </w:rPr>
        <w:t>/</w:t>
      </w:r>
      <w:r w:rsidR="00E51270" w:rsidRPr="00515A90">
        <w:rPr>
          <w:rFonts w:ascii="Garamond" w:eastAsiaTheme="minorHAnsi" w:hAnsi="Garamond" w:cs="Arial"/>
          <w:szCs w:val="22"/>
          <w:lang w:eastAsia="en-US"/>
        </w:rPr>
        <w:t>2021</w:t>
      </w:r>
      <w:r w:rsidRPr="00515A90">
        <w:rPr>
          <w:rFonts w:ascii="Garamond" w:eastAsiaTheme="minorHAnsi" w:hAnsi="Garamond" w:cs="Arial"/>
          <w:szCs w:val="22"/>
          <w:lang w:eastAsia="en-US"/>
        </w:rPr>
        <w:t>.</w:t>
      </w:r>
    </w:p>
    <w:p w14:paraId="1BF801DF"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7B06ABD5" w14:textId="77777777" w:rsidR="001D37E9" w:rsidRPr="00515A90"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3ED1C7E0" w14:textId="77777777" w:rsidR="001D37E9" w:rsidRPr="00515A90"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0B6E4268" w14:textId="77777777" w:rsidR="001D37E9" w:rsidRPr="00515A90"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7C2E697B" w14:textId="2DCD1F93" w:rsidR="00D23CFF" w:rsidRPr="00515A90" w:rsidRDefault="00D23CFF" w:rsidP="00AA49E6">
      <w:pPr>
        <w:spacing w:before="120" w:after="120" w:line="360" w:lineRule="auto"/>
        <w:jc w:val="center"/>
        <w:rPr>
          <w:rFonts w:ascii="Garamond" w:hAnsi="Garamond" w:cs="Arial"/>
          <w:szCs w:val="22"/>
        </w:rPr>
      </w:pPr>
      <w:r w:rsidRPr="00515A90">
        <w:rPr>
          <w:rFonts w:ascii="Garamond" w:hAnsi="Garamond" w:cs="Arial"/>
          <w:b/>
          <w:szCs w:val="22"/>
        </w:rPr>
        <w:t xml:space="preserve">ANEXO </w:t>
      </w:r>
      <w:r w:rsidR="00E51270" w:rsidRPr="00515A90">
        <w:rPr>
          <w:rFonts w:ascii="Garamond" w:hAnsi="Garamond" w:cs="Arial"/>
          <w:b/>
          <w:szCs w:val="22"/>
        </w:rPr>
        <w:t>I</w:t>
      </w:r>
      <w:r w:rsidRPr="00515A90">
        <w:rPr>
          <w:rFonts w:ascii="Garamond" w:hAnsi="Garamond" w:cs="Arial"/>
          <w:b/>
          <w:szCs w:val="22"/>
        </w:rPr>
        <w:t>V - MINUTA DA ATA DE REGISTRO DE PREÇOS</w:t>
      </w:r>
    </w:p>
    <w:p w14:paraId="1B9194F0" w14:textId="1CA6C692" w:rsidR="00D23CFF" w:rsidRPr="00515A90"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515A90">
        <w:rPr>
          <w:rFonts w:ascii="Garamond" w:eastAsiaTheme="minorHAnsi" w:hAnsi="Garamond" w:cs="Arial-BoldMT"/>
          <w:b/>
          <w:bCs/>
          <w:szCs w:val="22"/>
          <w:lang w:eastAsia="en-US"/>
        </w:rPr>
        <w:t xml:space="preserve">ATA DE REGISTRO DE PREÇOS </w:t>
      </w:r>
      <w:r w:rsidR="007030FF" w:rsidRPr="00515A90">
        <w:rPr>
          <w:rFonts w:ascii="Garamond" w:eastAsiaTheme="minorHAnsi" w:hAnsi="Garamond" w:cs="Arial-BoldMT"/>
          <w:b/>
          <w:bCs/>
          <w:szCs w:val="22"/>
          <w:lang w:eastAsia="en-US"/>
        </w:rPr>
        <w:t>Nº XXXX/202</w:t>
      </w:r>
      <w:r w:rsidR="00E51270" w:rsidRPr="00515A90">
        <w:rPr>
          <w:rFonts w:ascii="Garamond" w:eastAsiaTheme="minorHAnsi" w:hAnsi="Garamond" w:cs="Arial-BoldMT"/>
          <w:b/>
          <w:bCs/>
          <w:szCs w:val="22"/>
          <w:lang w:eastAsia="en-US"/>
        </w:rPr>
        <w:t>*</w:t>
      </w:r>
    </w:p>
    <w:p w14:paraId="022BCD79"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65764EBB" w14:textId="4E8EC98F"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Aos ......... dias do mês de ............ do ano de dois mil e vinte e </w:t>
      </w:r>
      <w:r w:rsidR="000F5AE0" w:rsidRPr="00515A90">
        <w:rPr>
          <w:rFonts w:ascii="Garamond" w:eastAsiaTheme="minorHAnsi" w:hAnsi="Garamond" w:cs="Arial-BoldMT"/>
          <w:bCs/>
          <w:szCs w:val="22"/>
          <w:lang w:eastAsia="en-US"/>
        </w:rPr>
        <w:t>*******</w:t>
      </w:r>
      <w:r w:rsidRPr="00515A90">
        <w:rPr>
          <w:rFonts w:ascii="Garamond" w:eastAsiaTheme="minorHAnsi" w:hAnsi="Garamond" w:cs="Arial-BoldMT"/>
          <w:bCs/>
          <w:szCs w:val="22"/>
          <w:lang w:eastAsia="en-US"/>
        </w:rPr>
        <w:t xml:space="preserve">, nas dependências do paço, </w:t>
      </w:r>
      <w:proofErr w:type="spellStart"/>
      <w:r w:rsidRPr="00515A90">
        <w:rPr>
          <w:rFonts w:ascii="Garamond" w:eastAsiaTheme="minorHAnsi" w:hAnsi="Garamond" w:cs="Arial-BoldMT"/>
          <w:bCs/>
          <w:szCs w:val="22"/>
          <w:lang w:eastAsia="en-US"/>
        </w:rPr>
        <w:t>Muinicípio</w:t>
      </w:r>
      <w:proofErr w:type="spellEnd"/>
      <w:r w:rsidRPr="00515A90">
        <w:rPr>
          <w:rFonts w:ascii="Garamond" w:eastAsiaTheme="minorHAnsi" w:hAnsi="Garamond" w:cs="Arial-BoldMT"/>
          <w:bCs/>
          <w:szCs w:val="22"/>
          <w:lang w:eastAsia="en-US"/>
        </w:rPr>
        <w:t xml:space="preserve">  de Colorado inscrito no CNPJ 76.970.326/0001-03, situado na Avenida Brasil nº 1250, Centro, Colorado, PR, neste ato representado por seu Prefeito Marcos José Consalter de Mello, portador da cédula de identidade R.G. nº 1.415.390-SSP/PR, CPF nº 387.938.149-68, nos termos da Lei nº </w:t>
      </w:r>
      <w:r w:rsidR="00E51270" w:rsidRPr="00515A90">
        <w:rPr>
          <w:rFonts w:ascii="Garamond" w:eastAsiaTheme="minorHAnsi" w:hAnsi="Garamond" w:cs="Arial-BoldMT"/>
          <w:bCs/>
          <w:szCs w:val="22"/>
          <w:lang w:eastAsia="en-US"/>
        </w:rPr>
        <w:t xml:space="preserve">14.133/2021 </w:t>
      </w:r>
      <w:r w:rsidRPr="00515A90">
        <w:rPr>
          <w:rFonts w:ascii="Garamond" w:eastAsiaTheme="minorHAnsi" w:hAnsi="Garamond" w:cs="Arial-BoldMT"/>
          <w:bCs/>
          <w:szCs w:val="22"/>
          <w:lang w:eastAsia="en-US"/>
        </w:rPr>
        <w:t>suas alterações, o Decreto</w:t>
      </w:r>
      <w:r w:rsidR="00E51270" w:rsidRPr="00515A90">
        <w:rPr>
          <w:rFonts w:ascii="Garamond" w:eastAsiaTheme="minorHAnsi" w:hAnsi="Garamond" w:cs="Arial-BoldMT"/>
          <w:bCs/>
          <w:szCs w:val="22"/>
          <w:lang w:eastAsia="en-US"/>
        </w:rPr>
        <w:t>s</w:t>
      </w:r>
      <w:r w:rsidRPr="00515A90">
        <w:rPr>
          <w:rFonts w:ascii="Garamond" w:eastAsiaTheme="minorHAnsi" w:hAnsi="Garamond" w:cs="Arial-BoldMT"/>
          <w:bCs/>
          <w:szCs w:val="22"/>
          <w:lang w:eastAsia="en-US"/>
        </w:rPr>
        <w:t xml:space="preserve"> Municip</w:t>
      </w:r>
      <w:r w:rsidR="00E51270" w:rsidRPr="00515A90">
        <w:rPr>
          <w:rFonts w:ascii="Garamond" w:eastAsiaTheme="minorHAnsi" w:hAnsi="Garamond" w:cs="Arial-BoldMT"/>
          <w:bCs/>
          <w:szCs w:val="22"/>
          <w:lang w:eastAsia="en-US"/>
        </w:rPr>
        <w:t>ais</w:t>
      </w:r>
      <w:r w:rsidRPr="00515A90">
        <w:rPr>
          <w:rFonts w:ascii="Garamond" w:eastAsiaTheme="minorHAnsi" w:hAnsi="Garamond" w:cs="Arial-BoldMT"/>
          <w:bCs/>
          <w:szCs w:val="22"/>
          <w:lang w:eastAsia="en-US"/>
        </w:rPr>
        <w:t xml:space="preserve"> e suas alterações e, das demais normas legais aplicáveis, em face da classificação das propostas apresentadas no Pregão Eletrônico n° ****/202</w:t>
      </w:r>
      <w:r w:rsidR="00E51270" w:rsidRPr="00515A90">
        <w:rPr>
          <w:rFonts w:ascii="Garamond" w:eastAsiaTheme="minorHAnsi" w:hAnsi="Garamond" w:cs="Arial-BoldMT"/>
          <w:bCs/>
          <w:szCs w:val="22"/>
          <w:lang w:eastAsia="en-US"/>
        </w:rPr>
        <w:t>*</w:t>
      </w:r>
      <w:r w:rsidRPr="00515A90">
        <w:rPr>
          <w:rFonts w:ascii="Garamond" w:eastAsiaTheme="minorHAnsi" w:hAnsi="Garamond" w:cs="Arial-BoldMT"/>
          <w:bCs/>
          <w:szCs w:val="22"/>
          <w:lang w:eastAsia="en-US"/>
        </w:rPr>
        <w:t xml:space="preserve">, </w:t>
      </w:r>
      <w:r w:rsidR="00E51270" w:rsidRPr="00515A90">
        <w:rPr>
          <w:rFonts w:ascii="Garamond" w:eastAsiaTheme="minorHAnsi" w:hAnsi="Garamond" w:cs="Arial-BoldMT"/>
          <w:bCs/>
          <w:szCs w:val="22"/>
          <w:lang w:eastAsia="en-US"/>
        </w:rPr>
        <w:t>Homologado em ***/***/****, integrante do Processo Administrativo XXX/202</w:t>
      </w:r>
      <w:r w:rsidR="000F5AE0" w:rsidRPr="00515A90">
        <w:rPr>
          <w:rFonts w:ascii="Garamond" w:eastAsiaTheme="minorHAnsi" w:hAnsi="Garamond" w:cs="Arial-BoldMT"/>
          <w:bCs/>
          <w:szCs w:val="22"/>
          <w:lang w:eastAsia="en-US"/>
        </w:rPr>
        <w:t xml:space="preserve">*, </w:t>
      </w:r>
      <w:r w:rsidRPr="00515A90">
        <w:rPr>
          <w:rFonts w:ascii="Garamond" w:eastAsiaTheme="minorHAnsi" w:hAnsi="Garamond" w:cs="Arial-BoldMT"/>
          <w:b/>
          <w:szCs w:val="22"/>
          <w:lang w:eastAsia="en-US"/>
        </w:rPr>
        <w:t xml:space="preserve">RESOLVE </w:t>
      </w:r>
      <w:r w:rsidRPr="00515A90">
        <w:rPr>
          <w:rFonts w:ascii="Garamond" w:eastAsiaTheme="minorHAnsi" w:hAnsi="Garamond" w:cs="Arial-BoldMT"/>
          <w:bCs/>
          <w:szCs w:val="22"/>
          <w:lang w:eastAsia="en-US"/>
        </w:rPr>
        <w:t>registrar os preços</w:t>
      </w:r>
      <w:r w:rsidR="000F5AE0"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 xml:space="preserve">pelos termos e sua Proposta que </w:t>
      </w:r>
      <w:r w:rsidR="000F5AE0" w:rsidRPr="00515A90">
        <w:rPr>
          <w:rFonts w:ascii="Garamond" w:eastAsiaTheme="minorHAnsi" w:hAnsi="Garamond" w:cs="Arial-BoldMT"/>
          <w:bCs/>
          <w:szCs w:val="22"/>
          <w:lang w:eastAsia="en-US"/>
        </w:rPr>
        <w:t xml:space="preserve">a empresa </w:t>
      </w:r>
      <w:proofErr w:type="spellStart"/>
      <w:r w:rsidR="000F5AE0" w:rsidRPr="00515A90">
        <w:rPr>
          <w:rFonts w:ascii="Garamond" w:eastAsiaTheme="minorHAnsi" w:hAnsi="Garamond" w:cs="Arial-BoldMT"/>
          <w:bCs/>
          <w:szCs w:val="22"/>
          <w:lang w:eastAsia="en-US"/>
        </w:rPr>
        <w:t>xxxxxxxxxx</w:t>
      </w:r>
      <w:proofErr w:type="spellEnd"/>
      <w:r w:rsidRPr="00515A90">
        <w:rPr>
          <w:rFonts w:ascii="Garamond" w:eastAsiaTheme="minorHAnsi" w:hAnsi="Garamond" w:cs="Arial-BoldMT"/>
          <w:bCs/>
          <w:szCs w:val="22"/>
          <w:lang w:eastAsia="en-US"/>
        </w:rPr>
        <w:t>, inscrito(a) no CNPJ sob nº. XXXX, com sede nesta cidade de XXX, à XXX, nº XXX, bairro XXX, CEP XXXX, fone/fax (XX) XXXXXXX, por seu representante legal o SR *****************************, CFP**************** e RG**************, ao final assinado, com o(s) preço(s) do(s) item(</w:t>
      </w:r>
      <w:proofErr w:type="spellStart"/>
      <w:r w:rsidRPr="00515A90">
        <w:rPr>
          <w:rFonts w:ascii="Garamond" w:eastAsiaTheme="minorHAnsi" w:hAnsi="Garamond" w:cs="Arial-BoldMT"/>
          <w:bCs/>
          <w:szCs w:val="22"/>
          <w:lang w:eastAsia="en-US"/>
        </w:rPr>
        <w:t>ns</w:t>
      </w:r>
      <w:proofErr w:type="spellEnd"/>
      <w:r w:rsidRPr="00515A90">
        <w:rPr>
          <w:rFonts w:ascii="Garamond" w:eastAsiaTheme="minorHAnsi" w:hAnsi="Garamond" w:cs="Arial-BoldMT"/>
          <w:bCs/>
          <w:szCs w:val="22"/>
          <w:lang w:eastAsia="en-US"/>
        </w:rPr>
        <w:t>) abaixo relacionado(s).</w:t>
      </w:r>
    </w:p>
    <w:p w14:paraId="06B7497C"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PRIMEIRA – DO OBJETO, PREÇOS E ITENS DE EXECUÇÃO.</w:t>
      </w:r>
    </w:p>
    <w:p w14:paraId="5C57DCDB" w14:textId="31C0A6D6" w:rsidR="0006034A" w:rsidRPr="00515A90"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 presente Ata tem por objeto o registro de preços para a eventual contratação de ........ , especificado(s) no(s) item(</w:t>
      </w:r>
      <w:proofErr w:type="spellStart"/>
      <w:r w:rsidRPr="00515A90">
        <w:rPr>
          <w:rFonts w:ascii="Garamond" w:eastAsiaTheme="minorHAnsi" w:hAnsi="Garamond" w:cs="Arial-BoldMT"/>
          <w:bCs/>
          <w:szCs w:val="22"/>
          <w:lang w:eastAsia="en-US"/>
        </w:rPr>
        <w:t>ns</w:t>
      </w:r>
      <w:proofErr w:type="spellEnd"/>
      <w:r w:rsidRPr="00515A90">
        <w:rPr>
          <w:rFonts w:ascii="Garamond" w:eastAsiaTheme="minorHAnsi" w:hAnsi="Garamond" w:cs="Arial-BoldMT"/>
          <w:bCs/>
          <w:szCs w:val="22"/>
          <w:lang w:eastAsia="en-US"/>
        </w:rPr>
        <w:t>).......... do .......... Termo de Referência, anexo ...... [do edital de Licitação nº ........../20...] ou [do Aviso da Contratação Direta nº], que é parte integrante desta Ata, assim como as propostas cujos preços tenham sido registrados, independentemente de transcrição</w:t>
      </w:r>
    </w:p>
    <w:p w14:paraId="28E434E1" w14:textId="1FF6358C" w:rsidR="00D23CFF" w:rsidRPr="00515A90"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O preço registrado, as especificações do objeto, as quantidades mínimas e máximas de cada item , fornecedor(es) e as demais condições ofertadas na(s) proposta(s) são as que seguem:</w:t>
      </w:r>
      <w:r w:rsidR="00D23CFF" w:rsidRPr="00515A90">
        <w:rPr>
          <w:rFonts w:ascii="Garamond" w:eastAsiaTheme="minorHAnsi" w:hAnsi="Garamond" w:cs="Arial-BoldMT"/>
          <w:bCs/>
          <w:szCs w:val="22"/>
          <w:lang w:eastAsia="en-US"/>
        </w:rPr>
        <w:t>:</w:t>
      </w:r>
    </w:p>
    <w:tbl>
      <w:tblPr>
        <w:tblStyle w:val="Tabelacomgrade"/>
        <w:tblW w:w="0" w:type="auto"/>
        <w:tblLook w:val="04A0" w:firstRow="1" w:lastRow="0" w:firstColumn="1" w:lastColumn="0" w:noHBand="0" w:noVBand="1"/>
      </w:tblPr>
      <w:tblGrid>
        <w:gridCol w:w="620"/>
        <w:gridCol w:w="5520"/>
        <w:gridCol w:w="936"/>
        <w:gridCol w:w="808"/>
        <w:gridCol w:w="1336"/>
        <w:gridCol w:w="975"/>
      </w:tblGrid>
      <w:tr w:rsidR="00D23CFF" w:rsidRPr="00515A90" w14:paraId="755490AD"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648D4"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4BE2B"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00203C"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16281"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CDE5A"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B2DB0"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MARCA</w:t>
            </w:r>
          </w:p>
        </w:tc>
      </w:tr>
      <w:tr w:rsidR="00D23CFF" w:rsidRPr="00515A90" w14:paraId="30C13CC6"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F3196"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E2155"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18B8D"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3799C"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D4A42"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6B818"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p>
        </w:tc>
      </w:tr>
    </w:tbl>
    <w:p w14:paraId="64897C33" w14:textId="77777777"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1.2.1-O regime de execução desta contratação será unitário.</w:t>
      </w:r>
    </w:p>
    <w:p w14:paraId="7271164A" w14:textId="77777777"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1.3-Vinculam esta contratação:</w:t>
      </w:r>
    </w:p>
    <w:p w14:paraId="46ECAE0E" w14:textId="0B80AC36"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 xml:space="preserve">a </w:t>
      </w:r>
      <w:r w:rsidR="003D351B" w:rsidRPr="00515A90">
        <w:rPr>
          <w:rFonts w:ascii="Garamond" w:eastAsiaTheme="minorHAnsi" w:hAnsi="Garamond" w:cs="Arial-BoldMT"/>
          <w:bCs/>
          <w:szCs w:val="22"/>
          <w:lang w:eastAsia="en-US"/>
        </w:rPr>
        <w:t xml:space="preserve">– Documento de demanda e </w:t>
      </w:r>
      <w:r w:rsidRPr="00515A90">
        <w:rPr>
          <w:rFonts w:ascii="Garamond" w:eastAsiaTheme="minorHAnsi" w:hAnsi="Garamond" w:cs="Arial-BoldMT"/>
          <w:bCs/>
          <w:szCs w:val="22"/>
          <w:lang w:eastAsia="en-US"/>
        </w:rPr>
        <w:t>Termo de referência.</w:t>
      </w:r>
    </w:p>
    <w:p w14:paraId="00DE203D" w14:textId="77777777"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b - Edital da Licitação em sua integralidade bem como, seus anexos. c - Proposta de Preços da empresa vencedora.</w:t>
      </w:r>
    </w:p>
    <w:p w14:paraId="0AB178C7" w14:textId="64876CC5" w:rsidR="0006034A"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d - Eventuais anexos dos </w:t>
      </w:r>
      <w:proofErr w:type="spellStart"/>
      <w:r w:rsidRPr="00515A90">
        <w:rPr>
          <w:rFonts w:ascii="Garamond" w:eastAsiaTheme="minorHAnsi" w:hAnsi="Garamond" w:cs="Arial-BoldMT"/>
          <w:bCs/>
          <w:szCs w:val="22"/>
          <w:lang w:eastAsia="en-US"/>
        </w:rPr>
        <w:t>coumentos</w:t>
      </w:r>
      <w:proofErr w:type="spellEnd"/>
      <w:r w:rsidRPr="00515A90">
        <w:rPr>
          <w:rFonts w:ascii="Garamond" w:eastAsiaTheme="minorHAnsi" w:hAnsi="Garamond" w:cs="Arial-BoldMT"/>
          <w:bCs/>
          <w:szCs w:val="22"/>
          <w:lang w:eastAsia="en-US"/>
        </w:rPr>
        <w:t xml:space="preserve"> supracitados</w:t>
      </w:r>
    </w:p>
    <w:p w14:paraId="7BCEA6FA" w14:textId="77777777"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1.4</w:t>
      </w:r>
      <w:r w:rsidRPr="00515A90">
        <w:rPr>
          <w:rFonts w:ascii="Garamond" w:eastAsiaTheme="minorHAnsi" w:hAnsi="Garamond" w:cs="Arial-BoldMT"/>
          <w:bCs/>
          <w:szCs w:val="22"/>
          <w:lang w:eastAsia="en-US"/>
        </w:rPr>
        <w:tab/>
        <w:t>– Da natureza do objeto</w:t>
      </w:r>
    </w:p>
    <w:p w14:paraId="41E8C16D" w14:textId="7C000F16"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1.4</w:t>
      </w:r>
      <w:r w:rsidR="003D351B" w:rsidRPr="00515A90">
        <w:rPr>
          <w:rFonts w:ascii="Garamond" w:eastAsiaTheme="minorHAnsi" w:hAnsi="Garamond" w:cs="Arial-BoldMT"/>
          <w:bCs/>
          <w:szCs w:val="22"/>
          <w:lang w:eastAsia="en-US"/>
        </w:rPr>
        <w:t>.1</w:t>
      </w:r>
      <w:r w:rsidRPr="00515A90">
        <w:rPr>
          <w:rFonts w:ascii="Garamond" w:eastAsiaTheme="minorHAnsi" w:hAnsi="Garamond" w:cs="Arial-BoldMT"/>
          <w:bCs/>
          <w:szCs w:val="22"/>
          <w:lang w:eastAsia="en-US"/>
        </w:rPr>
        <w:tab/>
        <w:t xml:space="preserve">- O objeto desta contratação é caracterizado como comum, conforme justificativa constante no </w:t>
      </w:r>
      <w:r w:rsidR="003D351B" w:rsidRPr="00515A90">
        <w:rPr>
          <w:rFonts w:ascii="Garamond" w:eastAsiaTheme="minorHAnsi" w:hAnsi="Garamond" w:cs="Arial-BoldMT"/>
          <w:bCs/>
          <w:szCs w:val="22"/>
          <w:lang w:eastAsia="en-US"/>
        </w:rPr>
        <w:t>Termo de Referência</w:t>
      </w:r>
      <w:r w:rsidRPr="00515A90">
        <w:rPr>
          <w:rFonts w:ascii="Garamond" w:eastAsiaTheme="minorHAnsi" w:hAnsi="Garamond" w:cs="Arial-BoldMT"/>
          <w:bCs/>
          <w:szCs w:val="22"/>
          <w:lang w:eastAsia="en-US"/>
        </w:rPr>
        <w:t>.</w:t>
      </w:r>
    </w:p>
    <w:p w14:paraId="5F55B1B4" w14:textId="77777777"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w:t>
      </w:r>
      <w:r w:rsidRPr="00515A90">
        <w:rPr>
          <w:rFonts w:ascii="Garamond" w:eastAsiaTheme="minorHAnsi" w:hAnsi="Garamond" w:cs="Arial-BoldMT"/>
          <w:bCs/>
          <w:szCs w:val="22"/>
          <w:lang w:eastAsia="en-US"/>
        </w:rPr>
        <w:tab/>
        <w:t>- Fornecimento</w:t>
      </w:r>
    </w:p>
    <w:p w14:paraId="3E8306A2" w14:textId="40FEE57C" w:rsidR="0006034A"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1.5.1</w:t>
      </w:r>
      <w:r w:rsidRPr="00515A90">
        <w:rPr>
          <w:rFonts w:ascii="Garamond" w:eastAsiaTheme="minorHAnsi" w:hAnsi="Garamond" w:cs="Arial-BoldMT"/>
          <w:bCs/>
          <w:szCs w:val="22"/>
          <w:lang w:eastAsia="en-US"/>
        </w:rPr>
        <w:tab/>
        <w:t xml:space="preserve">- Este objeto não é considerado fornecimento contínuo conforme termo de </w:t>
      </w:r>
      <w:proofErr w:type="spellStart"/>
      <w:r w:rsidRPr="00515A90">
        <w:rPr>
          <w:rFonts w:ascii="Garamond" w:eastAsiaTheme="minorHAnsi" w:hAnsi="Garamond" w:cs="Arial-BoldMT"/>
          <w:bCs/>
          <w:szCs w:val="22"/>
          <w:lang w:eastAsia="en-US"/>
        </w:rPr>
        <w:t>referencia</w:t>
      </w:r>
      <w:proofErr w:type="spellEnd"/>
      <w:r w:rsidRPr="00515A90">
        <w:rPr>
          <w:rFonts w:ascii="Garamond" w:eastAsiaTheme="minorHAnsi" w:hAnsi="Garamond" w:cs="Arial-BoldMT"/>
          <w:bCs/>
          <w:szCs w:val="22"/>
          <w:lang w:eastAsia="en-US"/>
        </w:rPr>
        <w:t>.</w:t>
      </w:r>
    </w:p>
    <w:p w14:paraId="46FB27FC" w14:textId="43A243E7" w:rsidR="00D23CFF" w:rsidRPr="00515A90"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SEGUNDA – VALIDADE DO REGISTRO DE PREÇOS</w:t>
      </w:r>
    </w:p>
    <w:p w14:paraId="459219BA" w14:textId="1A99B314" w:rsidR="00CE7903" w:rsidRPr="00515A9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2.1 </w:t>
      </w:r>
      <w:r w:rsidR="00DC1DE1" w:rsidRPr="00515A90">
        <w:rPr>
          <w:rFonts w:ascii="Garamond" w:eastAsiaTheme="minorHAnsi" w:hAnsi="Garamond" w:cs="Arial-BoldMT"/>
          <w:bCs/>
          <w:szCs w:val="22"/>
          <w:lang w:eastAsia="en-US"/>
        </w:rPr>
        <w:t>A presente ata</w:t>
      </w:r>
      <w:r w:rsidR="00D23CFF" w:rsidRPr="00515A90">
        <w:rPr>
          <w:rFonts w:ascii="Garamond" w:eastAsiaTheme="minorHAnsi" w:hAnsi="Garamond" w:cs="Arial-BoldMT"/>
          <w:bCs/>
          <w:szCs w:val="22"/>
          <w:lang w:eastAsia="en-US"/>
        </w:rPr>
        <w:t xml:space="preserve"> de Registro de preços terá validade por </w:t>
      </w:r>
      <w:r w:rsidR="00D1586B">
        <w:rPr>
          <w:rFonts w:ascii="Garamond" w:eastAsiaTheme="minorHAnsi" w:hAnsi="Garamond" w:cs="Arial-BoldMT"/>
          <w:b/>
          <w:szCs w:val="22"/>
          <w:lang w:eastAsia="en-US"/>
        </w:rPr>
        <w:t>06</w:t>
      </w:r>
      <w:r w:rsidR="00D23CFF" w:rsidRPr="00515A90">
        <w:rPr>
          <w:rFonts w:ascii="Garamond" w:eastAsiaTheme="minorHAnsi" w:hAnsi="Garamond" w:cs="Arial-BoldMT"/>
          <w:b/>
          <w:szCs w:val="22"/>
          <w:lang w:eastAsia="en-US"/>
        </w:rPr>
        <w:t xml:space="preserve"> (</w:t>
      </w:r>
      <w:r w:rsidR="00D1586B">
        <w:rPr>
          <w:rFonts w:ascii="Garamond" w:eastAsiaTheme="minorHAnsi" w:hAnsi="Garamond" w:cs="Arial-BoldMT"/>
          <w:b/>
          <w:szCs w:val="22"/>
          <w:lang w:eastAsia="en-US"/>
        </w:rPr>
        <w:t>seis</w:t>
      </w:r>
      <w:r w:rsidR="00D23CFF" w:rsidRPr="00515A90">
        <w:rPr>
          <w:rFonts w:ascii="Garamond" w:eastAsiaTheme="minorHAnsi" w:hAnsi="Garamond" w:cs="Arial-BoldMT"/>
          <w:b/>
          <w:szCs w:val="22"/>
          <w:lang w:eastAsia="en-US"/>
        </w:rPr>
        <w:t>) meses</w:t>
      </w:r>
      <w:r w:rsidR="00D23CFF" w:rsidRPr="00515A90">
        <w:rPr>
          <w:rFonts w:ascii="Garamond" w:eastAsiaTheme="minorHAnsi" w:hAnsi="Garamond" w:cs="Arial-BoldMT"/>
          <w:bCs/>
          <w:szCs w:val="22"/>
          <w:lang w:eastAsia="en-US"/>
        </w:rPr>
        <w:t xml:space="preserve"> com início de vigência na data de sua respectiva </w:t>
      </w:r>
      <w:r w:rsidR="00DC1DE1" w:rsidRPr="00515A90">
        <w:rPr>
          <w:rFonts w:ascii="Garamond" w:eastAsiaTheme="minorHAnsi" w:hAnsi="Garamond" w:cs="Arial-BoldMT"/>
          <w:bCs/>
          <w:szCs w:val="22"/>
          <w:lang w:eastAsia="en-US"/>
        </w:rPr>
        <w:t xml:space="preserve">assinatura e divulgados no </w:t>
      </w:r>
      <w:r w:rsidRPr="00515A90">
        <w:rPr>
          <w:rFonts w:ascii="Garamond" w:eastAsiaTheme="minorHAnsi" w:hAnsi="Garamond" w:cs="Arial-BoldMT"/>
          <w:bCs/>
          <w:szCs w:val="22"/>
          <w:lang w:eastAsia="en-US"/>
        </w:rPr>
        <w:t>PNPC,</w:t>
      </w:r>
      <w:r w:rsidR="00CE7903" w:rsidRPr="00515A90">
        <w:rPr>
          <w:rFonts w:ascii="Garamond" w:eastAsiaTheme="minorHAnsi" w:hAnsi="Garamond" w:cs="Arial-BoldMT"/>
          <w:bCs/>
          <w:szCs w:val="22"/>
          <w:lang w:eastAsia="en-US"/>
        </w:rPr>
        <w:t xml:space="preserve"> podendo ser prorrogado nos termos artigo 105 da Lei 14.133/2021</w:t>
      </w:r>
      <w:r w:rsidR="00DC1DE1" w:rsidRPr="00515A90">
        <w:rPr>
          <w:rFonts w:ascii="Garamond" w:eastAsiaTheme="minorHAnsi" w:hAnsi="Garamond" w:cs="Arial-BoldMT"/>
          <w:bCs/>
          <w:szCs w:val="22"/>
          <w:lang w:eastAsia="en-US"/>
        </w:rPr>
        <w:t xml:space="preserve">, </w:t>
      </w:r>
    </w:p>
    <w:p w14:paraId="29293111" w14:textId="395A97B4" w:rsidR="00CE7903" w:rsidRPr="00515A9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2.2 O prazo de vigência da ata de registro de preços poderá ser prorrogado, por igual período, desde que comprovado o preço vantajoso.</w:t>
      </w:r>
    </w:p>
    <w:p w14:paraId="3E928FE6" w14:textId="5E3FBED2" w:rsidR="003D351B" w:rsidRPr="00515A90"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TERCEIRA – DA FACULDADE DE CONTRATAÇÃO</w:t>
      </w:r>
    </w:p>
    <w:p w14:paraId="6DC8E267" w14:textId="5E26F3AB" w:rsidR="003D351B" w:rsidRPr="00515A9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14:paraId="6203FB2E" w14:textId="6D6B23CC" w:rsidR="003D351B" w:rsidRPr="00515A9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14:paraId="214CEDA2" w14:textId="569BDAFB" w:rsidR="006B3E69" w:rsidRPr="00515A90"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515A90">
        <w:rPr>
          <w:rFonts w:ascii="Garamond" w:eastAsiaTheme="minorHAnsi" w:hAnsi="Garamond" w:cs="Arial-BoldMT"/>
          <w:bCs/>
          <w:szCs w:val="22"/>
          <w:lang w:eastAsia="en-US"/>
        </w:rPr>
        <w:cr/>
      </w:r>
      <w:r w:rsidR="006B3E69" w:rsidRPr="00515A90">
        <w:rPr>
          <w:rFonts w:ascii="Garamond" w:eastAsiaTheme="minorHAnsi" w:hAnsi="Garamond" w:cs="Arial-BoldMT"/>
          <w:b/>
          <w:szCs w:val="22"/>
          <w:lang w:eastAsia="en-US"/>
        </w:rPr>
        <w:t>CLÁUSULA QUARTA – DA ÓRGÃO GERENCIADOR, ADESÃO E REMANEJAMENTO</w:t>
      </w:r>
    </w:p>
    <w:p w14:paraId="7EECB90C" w14:textId="336829AE" w:rsidR="00CE7903" w:rsidRPr="00515A90"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4.1 O órgão gerenciador deste registro de preços será o Município de Colorado, além do gerenciador não há outros participantes.</w:t>
      </w:r>
    </w:p>
    <w:p w14:paraId="713664BD" w14:textId="79537BE3" w:rsidR="003D351B" w:rsidRPr="00D1586B"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D1586B">
        <w:rPr>
          <w:rFonts w:ascii="Garamond" w:eastAsiaTheme="minorHAnsi" w:hAnsi="Garamond" w:cs="Arial-BoldMT"/>
          <w:bCs/>
          <w:szCs w:val="22"/>
          <w:lang w:eastAsia="en-US"/>
        </w:rPr>
        <w:t xml:space="preserve">4.2 Não haverá adesão nesta ata de registro de preços por se tratar de licitação exclusiva do </w:t>
      </w:r>
      <w:proofErr w:type="spellStart"/>
      <w:r w:rsidRPr="00D1586B">
        <w:rPr>
          <w:rFonts w:ascii="Garamond" w:eastAsiaTheme="minorHAnsi" w:hAnsi="Garamond" w:cs="Arial-BoldMT"/>
          <w:bCs/>
          <w:szCs w:val="22"/>
          <w:lang w:eastAsia="en-US"/>
        </w:rPr>
        <w:t>Executvo</w:t>
      </w:r>
      <w:proofErr w:type="spellEnd"/>
      <w:r w:rsidRPr="00D1586B">
        <w:rPr>
          <w:rFonts w:ascii="Garamond" w:eastAsiaTheme="minorHAnsi" w:hAnsi="Garamond" w:cs="Arial-BoldMT"/>
          <w:bCs/>
          <w:szCs w:val="22"/>
          <w:lang w:eastAsia="en-US"/>
        </w:rPr>
        <w:t xml:space="preserve"> Municipal.</w:t>
      </w:r>
    </w:p>
    <w:p w14:paraId="1BF75DDC" w14:textId="0868B32E" w:rsidR="006B3E69" w:rsidRPr="00D1586B"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D1586B">
        <w:rPr>
          <w:rFonts w:ascii="Garamond" w:eastAsiaTheme="minorHAnsi" w:hAnsi="Garamond" w:cs="Arial-BoldMT"/>
          <w:bCs/>
          <w:szCs w:val="22"/>
          <w:lang w:eastAsia="en-US"/>
        </w:rPr>
        <w:t>4.2.1 -Não há limites para adesão, considerando que não há participantes nesta contratação.</w:t>
      </w:r>
    </w:p>
    <w:p w14:paraId="33795908" w14:textId="76A90BC2" w:rsidR="006B3E69" w:rsidRPr="00515A90" w:rsidRDefault="006B3E69" w:rsidP="00AA49E6">
      <w:pPr>
        <w:autoSpaceDE w:val="0"/>
        <w:autoSpaceDN w:val="0"/>
        <w:adjustRightInd w:val="0"/>
        <w:spacing w:before="120" w:after="120" w:line="360" w:lineRule="auto"/>
        <w:rPr>
          <w:rFonts w:ascii="Garamond" w:hAnsi="Garamond"/>
          <w:szCs w:val="22"/>
        </w:rPr>
      </w:pPr>
      <w:r w:rsidRPr="00D1586B">
        <w:rPr>
          <w:rFonts w:ascii="Garamond" w:eastAsiaTheme="minorHAnsi" w:hAnsi="Garamond" w:cs="Arial-BoldMT"/>
          <w:bCs/>
          <w:szCs w:val="22"/>
          <w:lang w:eastAsia="en-US"/>
        </w:rPr>
        <w:t xml:space="preserve">4.3 </w:t>
      </w:r>
      <w:r w:rsidRPr="00D1586B">
        <w:rPr>
          <w:rFonts w:ascii="Garamond" w:hAnsi="Garamond"/>
          <w:szCs w:val="22"/>
        </w:rPr>
        <w:t>-Não haverá remanejamento, haja vistas que não há participantes nesta contratação.</w:t>
      </w:r>
    </w:p>
    <w:p w14:paraId="1B81D5CC" w14:textId="57D86D3E" w:rsidR="006B3E69" w:rsidRPr="00515A90" w:rsidRDefault="006B3E69"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QUINTA – DO CADASTRO DE RESERVA</w:t>
      </w:r>
    </w:p>
    <w:p w14:paraId="2E2F1E38" w14:textId="3B7DF82F" w:rsidR="006B3E69" w:rsidRPr="00515A90"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5.1 Quando este órgão optar por cadastro reserva, poderá ser incluso na ata de registro de preços, na forma de anexo, o registro:</w:t>
      </w:r>
    </w:p>
    <w:p w14:paraId="1AB05BFF" w14:textId="42C4FD63" w:rsidR="006B3E69" w:rsidRPr="00515A90"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dos licitantes que aceitarem cotar o objeto com preço igual ao do adjudicatário,</w:t>
      </w:r>
      <w:r w:rsidR="003847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observada a classificação na licitação conforme apontado no sistema/plataforma utilizada</w:t>
      </w:r>
      <w:r w:rsidR="003847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por este órgão; e,</w:t>
      </w:r>
    </w:p>
    <w:p w14:paraId="7AC5FB22" w14:textId="74CA493D" w:rsidR="006B3E69" w:rsidRPr="00515A90"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dos licitantes que mantiverem sua proposta original;</w:t>
      </w:r>
    </w:p>
    <w:p w14:paraId="733FB8C3" w14:textId="3728DB12" w:rsidR="006B3E69" w:rsidRPr="00515A90"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Será respeitada, nas contratações, a ordem de classificação dos licitantes ou</w:t>
      </w:r>
      <w:r w:rsidR="003847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fornecedores registrados na ata.</w:t>
      </w:r>
    </w:p>
    <w:p w14:paraId="0E8C7B3B" w14:textId="5A0600CA"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.2 - A apresentação de novas propostas na forma deste item não prejudicará o resultado</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do certame em relação ao licitante mais bem classificado.</w:t>
      </w:r>
    </w:p>
    <w:p w14:paraId="58E17981" w14:textId="67BD5E26"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.3 - Para fins da ordem de classificação, os licitantes ou fornecedores que aceitarem</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cotar o objeto com preço igual ao do adjudicatário antecederão aqueles que mantiverem</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sua</w:t>
      </w:r>
      <w:r w:rsidRPr="00515A90">
        <w:rPr>
          <w:rFonts w:ascii="Garamond" w:eastAsiaTheme="minorHAnsi" w:hAnsi="Garamond" w:cs="Arial-BoldMT"/>
          <w:bCs/>
          <w:szCs w:val="22"/>
          <w:lang w:eastAsia="en-US"/>
        </w:rPr>
        <w:t>s</w:t>
      </w:r>
      <w:r w:rsidR="006B3E69" w:rsidRPr="00515A90">
        <w:rPr>
          <w:rFonts w:ascii="Garamond" w:eastAsiaTheme="minorHAnsi" w:hAnsi="Garamond" w:cs="Arial-BoldMT"/>
          <w:bCs/>
          <w:szCs w:val="22"/>
          <w:lang w:eastAsia="en-US"/>
        </w:rPr>
        <w:t xml:space="preserve"> propostas original.</w:t>
      </w:r>
    </w:p>
    <w:p w14:paraId="4AB28A9A" w14:textId="1ECFE793"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.4 - A habilitação dos licitantes que comporão o cadastro de reserva será efetuada</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quando houver necessidade de contratação dos licitantes remanescentes, nas seguintes</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hipóteses:</w:t>
      </w:r>
    </w:p>
    <w:p w14:paraId="37DB2AAD" w14:textId="5320D3FF" w:rsidR="006B3E69" w:rsidRPr="00515A90"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quando o licitante vencedor não assinar a ata de registro de preços no prazo e nas</w:t>
      </w:r>
      <w:r w:rsidR="00AA49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condições estabelecidos no edital; ou,</w:t>
      </w:r>
    </w:p>
    <w:p w14:paraId="6E010098" w14:textId="235F4E07" w:rsidR="006B3E69" w:rsidRPr="00515A90"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quando houver o cancelamento do registro do fornecedor ou do registro de preços.</w:t>
      </w:r>
    </w:p>
    <w:p w14:paraId="585D2E50" w14:textId="0C3A625B"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.5 - Na hipótese de nenhum dos licitantes que aceitaram cotar o objeto com preço igual</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ao do adjudicatário concordar com a contratação nos termos em igual prazo e nas</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condições propostas pelo primeiro classificado, a Administração, observados o valor</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estimado e a sua eventual atualização na forma prevista no edital, poderá;</w:t>
      </w:r>
    </w:p>
    <w:p w14:paraId="1FE3C5F7" w14:textId="122DC880" w:rsidR="006B3E69" w:rsidRPr="00515A90"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convocar os licitantes que mantiveram sua proposta original para negociação, na ordem</w:t>
      </w:r>
      <w:r w:rsidR="00AA49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de classificação, com vistas à obtenção de preço melhor, mesmo que acima do preço do</w:t>
      </w:r>
      <w:r w:rsidR="00AA49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adjudicatário; ou</w:t>
      </w:r>
    </w:p>
    <w:p w14:paraId="15DF29F6" w14:textId="77904C57" w:rsidR="006B3E69" w:rsidRPr="00515A90"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adjudicar e firmar a contratação nas condições ofertadas pelos licitantes</w:t>
      </w:r>
      <w:r w:rsidR="00AA49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remanescentes, observada a ordem de classificação, quando frustrada a negociação de</w:t>
      </w:r>
      <w:r w:rsidR="00AA49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melhor condição.</w:t>
      </w:r>
    </w:p>
    <w:p w14:paraId="542A2F32" w14:textId="0F0329C7"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.6 - Nos casos em que este órgão optar por não realizar o cadastro reserva, serão</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 xml:space="preserve">convocados os remanescentes na ordem de </w:t>
      </w:r>
      <w:proofErr w:type="spellStart"/>
      <w:r w:rsidR="006B3E69" w:rsidRPr="00515A90">
        <w:rPr>
          <w:rFonts w:ascii="Garamond" w:eastAsiaTheme="minorHAnsi" w:hAnsi="Garamond" w:cs="Arial-BoldMT"/>
          <w:bCs/>
          <w:szCs w:val="22"/>
          <w:lang w:eastAsia="en-US"/>
        </w:rPr>
        <w:t>classifiacação</w:t>
      </w:r>
      <w:proofErr w:type="spellEnd"/>
      <w:r w:rsidR="006B3E69" w:rsidRPr="00515A90">
        <w:rPr>
          <w:rFonts w:ascii="Garamond" w:eastAsiaTheme="minorHAnsi" w:hAnsi="Garamond" w:cs="Arial-BoldMT"/>
          <w:bCs/>
          <w:szCs w:val="22"/>
          <w:lang w:eastAsia="en-US"/>
        </w:rPr>
        <w:t xml:space="preserve"> para obtenção do melhor</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preço, nos termos deste edital.</w:t>
      </w:r>
    </w:p>
    <w:p w14:paraId="6DD9693F" w14:textId="28944C95" w:rsidR="008666EC" w:rsidRPr="00515A90"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CLÁUSULA SEXTA – DA SUBCONTRATAÇÃO E GARANTIA </w:t>
      </w:r>
    </w:p>
    <w:p w14:paraId="4E64B99B" w14:textId="5AF9D3F1" w:rsidR="008666EC" w:rsidRPr="00515A90"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6.1 </w:t>
      </w:r>
      <w:r w:rsidRPr="00515A90">
        <w:rPr>
          <w:rFonts w:ascii="Garamond" w:hAnsi="Garamond"/>
          <w:szCs w:val="22"/>
        </w:rPr>
        <w:t>- Não Haverá subcontratação para o objeto deste instrumento.</w:t>
      </w:r>
    </w:p>
    <w:p w14:paraId="42BBE962" w14:textId="20C3E5AA" w:rsidR="008666EC" w:rsidRPr="00515A90"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6.2 </w:t>
      </w:r>
      <w:r w:rsidRPr="00515A90">
        <w:rPr>
          <w:rFonts w:ascii="Garamond" w:hAnsi="Garamond"/>
          <w:szCs w:val="22"/>
        </w:rPr>
        <w:t>Não haverá exigência da garantia da contratação trazidas nos artigos 96 e seguintes da Lei n° 14.133/2021, conforme definido no termo de referência.</w:t>
      </w:r>
    </w:p>
    <w:p w14:paraId="74BCC0D6" w14:textId="4A65774D" w:rsidR="008666EC" w:rsidRPr="00515A90"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SETIMA – D</w:t>
      </w:r>
      <w:r w:rsidR="00BD1F88" w:rsidRPr="00515A90">
        <w:rPr>
          <w:rFonts w:ascii="Garamond" w:eastAsiaTheme="minorHAnsi" w:hAnsi="Garamond" w:cs="Arial-BoldMT"/>
          <w:b/>
          <w:szCs w:val="22"/>
          <w:lang w:eastAsia="en-US"/>
        </w:rPr>
        <w:t xml:space="preserve">A SOLICITAÇÃO </w:t>
      </w:r>
    </w:p>
    <w:p w14:paraId="758D134A" w14:textId="0486DF64" w:rsidR="00974C52" w:rsidRPr="00515A90" w:rsidRDefault="00BD1F88"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515A90">
        <w:rPr>
          <w:rFonts w:ascii="Garamond" w:hAnsi="Garamond"/>
          <w:szCs w:val="22"/>
        </w:rPr>
        <w:t>realizado</w:t>
      </w:r>
      <w:r w:rsidRPr="00515A90">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14:paraId="10C245C3" w14:textId="77777777" w:rsidR="00974C52" w:rsidRPr="00515A90" w:rsidRDefault="00974C52"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lastRenderedPageBreak/>
        <w:t>7</w:t>
      </w:r>
      <w:r w:rsidR="00BD1F88" w:rsidRPr="00515A90">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14:paraId="5071B74B" w14:textId="2B25989B" w:rsidR="00974C52" w:rsidRPr="00515A90" w:rsidRDefault="00974C52"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7</w:t>
      </w:r>
      <w:r w:rsidR="00BD1F88" w:rsidRPr="00515A90">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14:paraId="6ACC8C21" w14:textId="77777777" w:rsidR="00974C52" w:rsidRPr="00515A90" w:rsidRDefault="00974C52"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7</w:t>
      </w:r>
      <w:r w:rsidR="00BD1F88" w:rsidRPr="00515A90">
        <w:rPr>
          <w:rFonts w:ascii="Garamond" w:hAnsi="Garamond"/>
          <w:szCs w:val="22"/>
        </w:rPr>
        <w:t xml:space="preserve">.4 Havendo alteração de dados cadastrais pela contratada sem aviso prévio ao Contratante, poderá haver aplicação de sanções/penalidades cabíveis. </w:t>
      </w:r>
    </w:p>
    <w:p w14:paraId="2F84091D" w14:textId="28E81724" w:rsidR="00BD1F88" w:rsidRPr="00515A90"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7</w:t>
      </w:r>
      <w:r w:rsidR="00BD1F88" w:rsidRPr="00515A90">
        <w:rPr>
          <w:rFonts w:ascii="Garamond" w:hAnsi="Garamond"/>
          <w:szCs w:val="22"/>
        </w:rPr>
        <w:t>.5 - O CONTRATANTE realizará a aquisição do objeto deste edital conforme demanda, necessidade ou disponibilidade de recursos orçamentários</w:t>
      </w:r>
    </w:p>
    <w:p w14:paraId="351C066C" w14:textId="1600E3C3" w:rsidR="00AF1FE3" w:rsidRPr="00515A90"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OITAVA – D</w:t>
      </w:r>
      <w:r w:rsidR="00BB2904" w:rsidRPr="00515A90">
        <w:rPr>
          <w:rFonts w:ascii="Garamond" w:eastAsiaTheme="minorHAnsi" w:hAnsi="Garamond" w:cs="Arial-BoldMT"/>
          <w:b/>
          <w:szCs w:val="22"/>
          <w:lang w:eastAsia="en-US"/>
        </w:rPr>
        <w:t>O FORNECIMENTO, SERVIÇOS E PRAZOS</w:t>
      </w:r>
      <w:r w:rsidRPr="00515A90">
        <w:rPr>
          <w:rFonts w:ascii="Garamond" w:eastAsiaTheme="minorHAnsi" w:hAnsi="Garamond" w:cs="Arial-BoldMT"/>
          <w:b/>
          <w:szCs w:val="22"/>
          <w:lang w:eastAsia="en-US"/>
        </w:rPr>
        <w:t xml:space="preserve"> </w:t>
      </w:r>
    </w:p>
    <w:p w14:paraId="795693A5" w14:textId="66583075"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 O fornecidos de forma gradual, durante o transcorrer da vigência contratual, ou seja, da assinatura do contrato até ** (******) meses, mediante solicitação com indicação dos quantitativos emitida pela Secretaria Municipal de *********, através de ordem de compra emitida pelo Departamento de Competente do Município, e o prazo máximo em que o fornecimento deverá ser no máximo ** (******) dias úteis,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096B0905" w14:textId="3F969D8B" w:rsidR="003C0657" w:rsidRPr="00515A90"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8.1.1 O local para a entrega será na Secretaria Municipal de *******, na Avenida ************** nº ****, ****. Seguindo o horário de expediente do Prefeitura sendo esta das 08:00 às 17:00 horas.</w:t>
      </w:r>
    </w:p>
    <w:p w14:paraId="6A45C3D4" w14:textId="39EF3D6C"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1769301" w14:textId="61ACCD46"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14:paraId="0CF251ED" w14:textId="236A373F"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14:paraId="4D393F4C" w14:textId="77777777" w:rsidR="00995EE9" w:rsidRPr="00515A90"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Arial-BoldMT"/>
          <w:bCs/>
          <w:szCs w:val="22"/>
          <w:lang w:eastAsia="en-US"/>
        </w:rPr>
        <w:t>8.1.</w:t>
      </w:r>
      <w:r w:rsidR="008C4E44" w:rsidRPr="00515A90">
        <w:rPr>
          <w:rFonts w:ascii="Garamond" w:eastAsiaTheme="minorHAnsi" w:hAnsi="Garamond" w:cs="Arial-BoldMT"/>
          <w:bCs/>
          <w:szCs w:val="22"/>
          <w:lang w:eastAsia="en-US"/>
        </w:rPr>
        <w:t>5</w:t>
      </w:r>
      <w:r w:rsidRPr="00515A90">
        <w:rPr>
          <w:rFonts w:ascii="Garamond" w:eastAsiaTheme="minorHAnsi" w:hAnsi="Garamond" w:cs="Arial-BoldMT"/>
          <w:bCs/>
          <w:szCs w:val="22"/>
          <w:lang w:eastAsia="en-US"/>
        </w:rPr>
        <w:t xml:space="preserve"> </w:t>
      </w:r>
      <w:r w:rsidR="008C4E44" w:rsidRPr="00515A90">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14:paraId="473DAC4A" w14:textId="7E0627FE" w:rsidR="003C0657" w:rsidRPr="00515A90"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Arial-BoldMT"/>
          <w:bCs/>
          <w:szCs w:val="22"/>
          <w:lang w:eastAsia="en-US"/>
        </w:rPr>
        <w:lastRenderedPageBreak/>
        <w:t xml:space="preserve">8.1.6 </w:t>
      </w:r>
      <w:r w:rsidR="003C0657" w:rsidRPr="00515A90">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4077FC1" w14:textId="099952F0"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w:t>
      </w:r>
      <w:r w:rsidR="00995EE9" w:rsidRPr="00515A90">
        <w:rPr>
          <w:rFonts w:ascii="Garamond" w:eastAsiaTheme="minorHAnsi" w:hAnsi="Garamond" w:cs="Arial-BoldMT"/>
          <w:bCs/>
          <w:szCs w:val="22"/>
          <w:lang w:eastAsia="en-US"/>
        </w:rPr>
        <w:t>7</w:t>
      </w:r>
      <w:r w:rsidRPr="00515A90">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515A90">
        <w:rPr>
          <w:rFonts w:ascii="Garamond" w:eastAsiaTheme="minorHAnsi" w:hAnsi="Garamond" w:cs="Arial-BoldMT"/>
          <w:bCs/>
          <w:szCs w:val="22"/>
          <w:lang w:eastAsia="en-US"/>
        </w:rPr>
        <w:t>pertine</w:t>
      </w:r>
      <w:proofErr w:type="spellEnd"/>
      <w:r w:rsidRPr="00515A90">
        <w:rPr>
          <w:rFonts w:ascii="Garamond" w:eastAsiaTheme="minorHAnsi" w:hAnsi="Garamond" w:cs="Arial-BoldMT"/>
          <w:bCs/>
          <w:szCs w:val="22"/>
          <w:lang w:eastAsia="en-US"/>
        </w:rPr>
        <w:t xml:space="preserve"> à parcela incontroversa da execução do objeto, para efeito de liquidação e pagamento.</w:t>
      </w:r>
    </w:p>
    <w:p w14:paraId="4EBCE608" w14:textId="1F711E9F"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w:t>
      </w:r>
      <w:r w:rsidR="00995EE9" w:rsidRPr="00515A90">
        <w:rPr>
          <w:rFonts w:ascii="Garamond" w:eastAsiaTheme="minorHAnsi" w:hAnsi="Garamond" w:cs="Arial-BoldMT"/>
          <w:bCs/>
          <w:szCs w:val="22"/>
          <w:lang w:eastAsia="en-US"/>
        </w:rPr>
        <w:t>8</w:t>
      </w:r>
      <w:r w:rsidRPr="00515A90">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EC467C" w14:textId="787E0D47" w:rsidR="00BD1F88"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w:t>
      </w:r>
      <w:r w:rsidR="00995EE9" w:rsidRPr="00515A90">
        <w:rPr>
          <w:rFonts w:ascii="Garamond" w:eastAsiaTheme="minorHAnsi" w:hAnsi="Garamond" w:cs="Arial-BoldMT"/>
          <w:bCs/>
          <w:szCs w:val="22"/>
          <w:lang w:eastAsia="en-US"/>
        </w:rPr>
        <w:t>9</w:t>
      </w:r>
      <w:r w:rsidRPr="00515A90">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14:paraId="091AFD1E" w14:textId="1AFE00CD" w:rsidR="00BB2904" w:rsidRPr="00515A90" w:rsidRDefault="00BB2904" w:rsidP="003C0657">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Cs/>
          <w:szCs w:val="22"/>
          <w:lang w:eastAsia="en-US"/>
        </w:rPr>
        <w:t>8.1.</w:t>
      </w:r>
      <w:r w:rsidR="00995EE9" w:rsidRPr="00515A90">
        <w:rPr>
          <w:rFonts w:ascii="Garamond" w:eastAsiaTheme="minorHAnsi" w:hAnsi="Garamond" w:cs="Arial-BoldMT"/>
          <w:bCs/>
          <w:szCs w:val="22"/>
          <w:lang w:eastAsia="en-US"/>
        </w:rPr>
        <w:t>10</w:t>
      </w:r>
      <w:r w:rsidRPr="00515A90">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7FBE17F0" w14:textId="6DFBE8DA" w:rsidR="00BB2904" w:rsidRPr="00515A90"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8.1.</w:t>
      </w:r>
      <w:r w:rsidR="00995EE9" w:rsidRPr="00515A90">
        <w:rPr>
          <w:rFonts w:ascii="Garamond" w:hAnsi="Garamond"/>
          <w:szCs w:val="22"/>
        </w:rPr>
        <w:t>11</w:t>
      </w:r>
      <w:r w:rsidRPr="00515A90">
        <w:rPr>
          <w:rFonts w:ascii="Garamond" w:hAnsi="Garamond"/>
          <w:szCs w:val="22"/>
        </w:rPr>
        <w:t xml:space="preserve"> Impedimentos referentes a terceiros alheios a contração, igualmente, não serão aceitos como justificativa para inadimplência na entrega.</w:t>
      </w:r>
    </w:p>
    <w:p w14:paraId="79AEDCA0" w14:textId="1BEBAD37" w:rsidR="00AF1FE3" w:rsidRPr="00515A90" w:rsidRDefault="00AF1FE3" w:rsidP="00AA49E6">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NONA – </w:t>
      </w:r>
      <w:r w:rsidRPr="00515A90">
        <w:rPr>
          <w:rFonts w:ascii="Garamond" w:hAnsi="Garamond"/>
          <w:b/>
          <w:szCs w:val="22"/>
        </w:rPr>
        <w:t>DA GARANTIA, VALIDADE, MANUTENÇÃO E ASSISTÊNCIA TÉCNICA</w:t>
      </w:r>
    </w:p>
    <w:p w14:paraId="634824B5" w14:textId="61B5318F" w:rsidR="00AF1FE3" w:rsidRPr="00515A90" w:rsidRDefault="00AF1FE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14:paraId="794BF067" w14:textId="77777777" w:rsidR="00AF1FE3" w:rsidRPr="00515A90" w:rsidRDefault="00AF1FE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9.2 </w:t>
      </w:r>
      <w:r w:rsidRPr="00515A90">
        <w:rPr>
          <w:rFonts w:ascii="Garamond" w:hAnsi="Garamond"/>
          <w:szCs w:val="22"/>
          <w:highlight w:val="yellow"/>
        </w:rPr>
        <w:t>No caso de medicamentos, o prazo de validade não deverá ser inferior a 12 meses, a contar da data da entrega do produto. Diante disso, os medicamentos devem ser entregues com prazo equivalente a, no mínimo, 75% de sua validade, contados da data de fabricação.</w:t>
      </w:r>
      <w:r w:rsidRPr="00515A90">
        <w:rPr>
          <w:rFonts w:ascii="Garamond" w:hAnsi="Garamond"/>
          <w:szCs w:val="22"/>
        </w:rPr>
        <w:t xml:space="preserve"> </w:t>
      </w:r>
    </w:p>
    <w:p w14:paraId="755B6B61" w14:textId="77777777" w:rsidR="00AF1FE3" w:rsidRPr="00515A90" w:rsidRDefault="00AF1FE3" w:rsidP="00AF1FE3">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9.2.1-</w:t>
      </w:r>
      <w:r w:rsidRPr="00515A90">
        <w:rPr>
          <w:rFonts w:ascii="Garamond" w:hAnsi="Garamond"/>
          <w:szCs w:val="22"/>
          <w:highlight w:val="yellow"/>
        </w:rPr>
        <w:t>Nos demais produtos o prazo de validade do objeto, estes devem ter no mínimo 12 (doze) meses, ou, se o descritivo do item /lote já trazer a validade, será considerada a descrita no item/lote contados a partir da entrega nas dependências do Contratante</w:t>
      </w:r>
      <w:r w:rsidRPr="00515A90">
        <w:rPr>
          <w:rFonts w:ascii="Garamond" w:hAnsi="Garamond"/>
          <w:szCs w:val="22"/>
        </w:rPr>
        <w:t xml:space="preserve"> </w:t>
      </w:r>
    </w:p>
    <w:p w14:paraId="4DED104F" w14:textId="5C5A5303" w:rsidR="00AF1FE3" w:rsidRPr="00515A90" w:rsidRDefault="00AF1FE3" w:rsidP="00AF1FE3">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14:paraId="21A433E3" w14:textId="77777777" w:rsidR="00AF1FE3" w:rsidRPr="00515A90" w:rsidRDefault="00AF1FE3" w:rsidP="00AF1FE3">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9.4 No caso de manutenção e assistência técnica os deslocamentos/pernoites/estadias/alimentações será por conta da contratada. </w:t>
      </w:r>
    </w:p>
    <w:p w14:paraId="0D43FA17" w14:textId="77777777" w:rsidR="003C0657" w:rsidRPr="00515A90" w:rsidRDefault="00AF1FE3" w:rsidP="00AF1FE3">
      <w:pPr>
        <w:autoSpaceDE w:val="0"/>
        <w:autoSpaceDN w:val="0"/>
        <w:adjustRightInd w:val="0"/>
        <w:spacing w:before="120" w:after="120" w:line="360" w:lineRule="auto"/>
        <w:rPr>
          <w:rFonts w:ascii="Garamond" w:hAnsi="Garamond"/>
          <w:szCs w:val="22"/>
        </w:rPr>
      </w:pPr>
      <w:r w:rsidRPr="00515A90">
        <w:rPr>
          <w:rFonts w:ascii="Garamond" w:hAnsi="Garamond"/>
          <w:szCs w:val="22"/>
        </w:rPr>
        <w:lastRenderedPageBreak/>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14:paraId="3BF665A8" w14:textId="2CFA4A47" w:rsidR="00BD1F88" w:rsidRPr="00515A90"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hAnsi="Garamond"/>
          <w:szCs w:val="22"/>
        </w:rPr>
        <w:t>9</w:t>
      </w:r>
      <w:r w:rsidR="00AF1FE3" w:rsidRPr="00515A90">
        <w:rPr>
          <w:rFonts w:ascii="Garamond" w:hAnsi="Garamond"/>
          <w:szCs w:val="22"/>
        </w:rPr>
        <w:t>.6-O prazo acima de 05 (cinco) dias, poderá ser reduzido para 01 (um) dia nas situações de urgência. Os custos para substituição do objeto, conforme acima, serão exclusivamente da CONTRATADA</w:t>
      </w:r>
    </w:p>
    <w:p w14:paraId="1D0552FB" w14:textId="47E43F6E" w:rsidR="00BF6430" w:rsidRPr="00515A90" w:rsidRDefault="00BF6430" w:rsidP="00BF6430">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DÉCIMA – </w:t>
      </w:r>
      <w:r w:rsidRPr="00515A90">
        <w:rPr>
          <w:rFonts w:ascii="Garamond" w:hAnsi="Garamond"/>
          <w:b/>
          <w:szCs w:val="22"/>
        </w:rPr>
        <w:t>DA FISCALIZAÇÃO</w:t>
      </w:r>
    </w:p>
    <w:p w14:paraId="1652872F" w14:textId="27F597F1" w:rsidR="00BF6430" w:rsidRPr="00515A90"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10.1 Fica designado a servidor </w:t>
      </w:r>
      <w:r w:rsidR="00D1586B">
        <w:rPr>
          <w:rFonts w:ascii="Garamond" w:eastAsiaTheme="minorHAnsi" w:hAnsi="Garamond" w:cs="Arial-BoldMT"/>
          <w:bCs/>
          <w:szCs w:val="22"/>
          <w:lang w:eastAsia="en-US"/>
        </w:rPr>
        <w:t>Celso Alberti Filho</w:t>
      </w:r>
      <w:r w:rsidRPr="00515A90">
        <w:rPr>
          <w:rFonts w:ascii="Garamond" w:eastAsiaTheme="minorHAnsi" w:hAnsi="Garamond" w:cs="Arial-BoldMT"/>
          <w:bCs/>
          <w:szCs w:val="22"/>
          <w:lang w:eastAsia="en-US"/>
        </w:rPr>
        <w:t xml:space="preserve"> portador da CI/RG nº. *********** e inscrito no CPF/MF nº.*******, o fiscal administrativo poderá exercer em conjunto as atribuições do fiscal técnico, quando não existir nomeação do técnico. Caberá ao fiscal </w:t>
      </w:r>
      <w:proofErr w:type="spellStart"/>
      <w:r w:rsidRPr="00515A90">
        <w:rPr>
          <w:rFonts w:ascii="Garamond" w:eastAsiaTheme="minorHAnsi" w:hAnsi="Garamond" w:cs="Arial-BoldMT"/>
          <w:bCs/>
          <w:szCs w:val="22"/>
          <w:lang w:eastAsia="en-US"/>
        </w:rPr>
        <w:t>adminsitrativo</w:t>
      </w:r>
      <w:proofErr w:type="spellEnd"/>
      <w:r w:rsidRPr="00515A90">
        <w:rPr>
          <w:rFonts w:ascii="Garamond" w:eastAsiaTheme="minorHAnsi" w:hAnsi="Garamond" w:cs="Arial-BoldMT"/>
          <w:bCs/>
          <w:szCs w:val="22"/>
          <w:lang w:eastAsia="en-US"/>
        </w:rPr>
        <w:t xml:space="preserve"> do contrato e, nos seus afastamentos e seus impedimentos legais, ao seu substituto, em especial:</w:t>
      </w:r>
    </w:p>
    <w:p w14:paraId="7718D11D"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w:t>
      </w:r>
      <w:r w:rsidRPr="00515A90">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0E1B4AD6"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b)</w:t>
      </w:r>
      <w:r w:rsidRPr="00515A90">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14:paraId="4812AC9D"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w:t>
      </w:r>
      <w:r w:rsidRPr="00515A90">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14:paraId="0F74D7B5"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w:t>
      </w:r>
      <w:r w:rsidRPr="00515A90">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14:paraId="1083F7F9"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e)</w:t>
      </w:r>
      <w:r w:rsidRPr="00515A90">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14:paraId="31CCCE4B"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f)</w:t>
      </w:r>
      <w:r w:rsidRPr="00515A90">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14:paraId="1912EDFD"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g)</w:t>
      </w:r>
      <w:r w:rsidRPr="00515A90">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14:paraId="74533E68" w14:textId="657E7DA5" w:rsidR="00BD1F88" w:rsidRPr="00515A90"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10.2</w:t>
      </w:r>
      <w:r w:rsidRPr="00515A90">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C38224F" w14:textId="65E552E3" w:rsidR="0059375B" w:rsidRPr="00515A90"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CLÁUSULA </w:t>
      </w:r>
      <w:r w:rsidR="0059375B" w:rsidRPr="00515A90">
        <w:rPr>
          <w:rFonts w:ascii="Garamond" w:eastAsiaTheme="minorHAnsi" w:hAnsi="Garamond" w:cs="Arial-BoldMT"/>
          <w:b/>
          <w:szCs w:val="22"/>
          <w:lang w:eastAsia="en-US"/>
        </w:rPr>
        <w:t>DÉCIMA PRIMEIRA</w:t>
      </w:r>
      <w:r w:rsidRPr="00515A90">
        <w:rPr>
          <w:rFonts w:ascii="Garamond" w:eastAsiaTheme="minorHAnsi" w:hAnsi="Garamond" w:cs="Arial-BoldMT"/>
          <w:b/>
          <w:szCs w:val="22"/>
          <w:lang w:eastAsia="en-US"/>
        </w:rPr>
        <w:t xml:space="preserve"> – </w:t>
      </w:r>
      <w:r w:rsidRPr="00515A90">
        <w:rPr>
          <w:rFonts w:ascii="Garamond" w:hAnsi="Garamond"/>
          <w:b/>
          <w:szCs w:val="22"/>
        </w:rPr>
        <w:t>D</w:t>
      </w:r>
      <w:r w:rsidR="0059375B" w:rsidRPr="00515A90">
        <w:rPr>
          <w:rFonts w:ascii="Garamond" w:eastAsiaTheme="minorHAnsi" w:hAnsi="Garamond" w:cs="Arial-BoldMT"/>
          <w:b/>
          <w:szCs w:val="22"/>
          <w:lang w:eastAsia="en-US"/>
        </w:rPr>
        <w:t>AS OBRIGAÇÕES DAS PARTES</w:t>
      </w:r>
    </w:p>
    <w:p w14:paraId="00890BBE" w14:textId="43BD282A" w:rsidR="0059375B" w:rsidRPr="00515A90"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11.1 – CONTRATANTE</w:t>
      </w:r>
    </w:p>
    <w:p w14:paraId="45994F0B" w14:textId="1CD26BF7"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11.1.1 Além das responsabilidades do contratante contidas na Lei n° 14.133/2021 deve, efetuar o pagamento do objeto/quantitativo efetivamente contratado, de acordo com cada empenho;</w:t>
      </w:r>
    </w:p>
    <w:p w14:paraId="77346A88" w14:textId="759589BA"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1</w:t>
      </w:r>
      <w:r w:rsidR="00A8355E" w:rsidRPr="00515A90">
        <w:rPr>
          <w:rFonts w:ascii="Garamond" w:eastAsiaTheme="minorHAnsi" w:hAnsi="Garamond" w:cs="Arial-BoldMT"/>
          <w:bCs/>
          <w:szCs w:val="22"/>
          <w:lang w:eastAsia="en-US"/>
        </w:rPr>
        <w:t>1</w:t>
      </w:r>
      <w:r w:rsidRPr="00515A90">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0960BAE7" w14:textId="57318075"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w:t>
      </w:r>
      <w:r w:rsidR="00A8355E" w:rsidRPr="00515A90">
        <w:rPr>
          <w:rFonts w:ascii="Garamond" w:eastAsiaTheme="minorHAnsi" w:hAnsi="Garamond" w:cs="Arial-BoldMT"/>
          <w:bCs/>
          <w:szCs w:val="22"/>
          <w:lang w:eastAsia="en-US"/>
        </w:rPr>
        <w:t>1</w:t>
      </w:r>
      <w:r w:rsidRPr="00515A90">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14:paraId="239D63D8" w14:textId="5EEED3A8" w:rsidR="00BF6430"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desta contratação;</w:t>
      </w:r>
    </w:p>
    <w:p w14:paraId="3000B035" w14:textId="70ABE970"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14:paraId="53BD38C9" w14:textId="1A678D4D"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11.1.5 Permitir o acesso dos funcionários da contratada, às dependências do CONTRATANTE, para cumprimento do objeto contratado. </w:t>
      </w:r>
    </w:p>
    <w:p w14:paraId="2DC7A515" w14:textId="6F12F7EB"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11.1.6 Caso necessário solicitar as certidões negativas e demais procedimentos. </w:t>
      </w:r>
    </w:p>
    <w:p w14:paraId="00E1D0BB" w14:textId="21B9B277"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11.1.7 Aplicar ao Contratado as sanções previstas na lei e neste Contrato. </w:t>
      </w:r>
    </w:p>
    <w:p w14:paraId="77BD4118" w14:textId="77777777"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11.1.8 Cientificar o órgão de representação judicial para adoção das medidas cabíveis quando do descumprimento de obrigações pelo Contratado. </w:t>
      </w:r>
    </w:p>
    <w:p w14:paraId="30AE9323" w14:textId="77777777"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001DE0B3" w14:textId="76EDD829"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11.1.10 A administração terá o prazo de máximo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14:paraId="71458E11" w14:textId="6635E261"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.1.11 Responder eventuais pedidos de reestabelecimento do equilíbrio </w:t>
      </w:r>
      <w:proofErr w:type="spellStart"/>
      <w:r w:rsidRPr="00515A90">
        <w:rPr>
          <w:rFonts w:ascii="Garamond" w:hAnsi="Garamond"/>
          <w:szCs w:val="22"/>
        </w:rPr>
        <w:t>econômicofinanceiro</w:t>
      </w:r>
      <w:proofErr w:type="spellEnd"/>
      <w:r w:rsidRPr="00515A90">
        <w:rPr>
          <w:rFonts w:ascii="Garamond" w:hAnsi="Garamond"/>
          <w:szCs w:val="22"/>
        </w:rPr>
        <w:t xml:space="preserve"> feitos pelo contratado no prazo máximo de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14:paraId="2A45A22C" w14:textId="7777777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240117C" w14:textId="7777777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.1.13 O Contratante providenciará a devida destinação das embalagens utilizadas no consumo. </w:t>
      </w:r>
    </w:p>
    <w:p w14:paraId="7B4A58DD" w14:textId="564DFA5B" w:rsidR="00783593" w:rsidRPr="00515A90" w:rsidRDefault="00783593" w:rsidP="0059375B">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 xml:space="preserve">11.2 – CONTRATADA </w:t>
      </w:r>
    </w:p>
    <w:p w14:paraId="78695A03" w14:textId="77777777" w:rsidR="00A8355E"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.2.1</w:t>
      </w:r>
      <w:r w:rsidR="00783593" w:rsidRPr="00515A90">
        <w:rPr>
          <w:rFonts w:ascii="Garamond" w:hAnsi="Garamond"/>
          <w:szCs w:val="22"/>
        </w:rPr>
        <w:t xml:space="preserve"> </w:t>
      </w:r>
      <w:r w:rsidRPr="00515A90">
        <w:rPr>
          <w:rFonts w:ascii="Garamond" w:hAnsi="Garamond"/>
          <w:szCs w:val="22"/>
        </w:rPr>
        <w:t xml:space="preserve">Além das responsabilidades </w:t>
      </w:r>
      <w:r w:rsidR="00783593" w:rsidRPr="00515A90">
        <w:rPr>
          <w:rFonts w:ascii="Garamond" w:hAnsi="Garamond"/>
          <w:szCs w:val="22"/>
        </w:rPr>
        <w:t>das contratadas trazidas</w:t>
      </w:r>
      <w:r w:rsidRPr="00515A90">
        <w:rPr>
          <w:rFonts w:ascii="Garamond" w:hAnsi="Garamond"/>
          <w:szCs w:val="22"/>
        </w:rPr>
        <w:t xml:space="preserve"> na Lei n° 14.133/2021, </w:t>
      </w:r>
      <w:r w:rsidR="00783593" w:rsidRPr="00515A90">
        <w:rPr>
          <w:rFonts w:ascii="Garamond" w:hAnsi="Garamond"/>
          <w:szCs w:val="22"/>
        </w:rPr>
        <w:t>deve cumprir</w:t>
      </w:r>
      <w:r w:rsidRPr="00515A90">
        <w:rPr>
          <w:rFonts w:ascii="Garamond" w:hAnsi="Garamond"/>
          <w:szCs w:val="22"/>
        </w:rPr>
        <w:t xml:space="preserve"> fielmente, os compromissos avençados, de forma que o cumprimento do objeto seja realizado com esmero e perfeição, e,</w:t>
      </w:r>
      <w:r w:rsidR="00783593" w:rsidRPr="00515A90">
        <w:rPr>
          <w:rFonts w:ascii="Garamond" w:hAnsi="Garamond"/>
          <w:szCs w:val="22"/>
        </w:rPr>
        <w:t xml:space="preserve"> </w:t>
      </w:r>
      <w:r w:rsidRPr="00515A90">
        <w:rPr>
          <w:rFonts w:ascii="Garamond" w:hAnsi="Garamond"/>
          <w:szCs w:val="22"/>
        </w:rPr>
        <w:t xml:space="preserve">solucionar os problemas que porventura venham a surgir, não cabendo ao Contratante quaisquer ônus adicionais. </w:t>
      </w:r>
    </w:p>
    <w:p w14:paraId="51FC3C83" w14:textId="2119DE14"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lastRenderedPageBreak/>
        <w:t>1</w:t>
      </w:r>
      <w:r w:rsidR="00783593" w:rsidRPr="00515A90">
        <w:rPr>
          <w:rFonts w:ascii="Garamond" w:hAnsi="Garamond"/>
          <w:szCs w:val="22"/>
        </w:rPr>
        <w:t>1</w:t>
      </w:r>
      <w:r w:rsidRPr="00515A90">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8DECB22" w14:textId="16F78885"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E15766" w14:textId="1122DA9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.2.4 A inadimplência da Contratada com referência aos tributos, não transfere ao contratante a responsabilidade por seu pagamento. </w:t>
      </w:r>
    </w:p>
    <w:p w14:paraId="24A82BB6" w14:textId="0A268305"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.2.5 Fornecer o objeto nas condições estipuladas neste, mediante a nota de empenho do Contratante, efetivando controle do fornecimento do objeto conforme o caso, através de relatório. </w:t>
      </w:r>
    </w:p>
    <w:p w14:paraId="7089A14C" w14:textId="657E8845"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515A90">
        <w:rPr>
          <w:rFonts w:ascii="Garamond" w:hAnsi="Garamond"/>
          <w:szCs w:val="22"/>
        </w:rPr>
        <w:t>à</w:t>
      </w:r>
      <w:r w:rsidRPr="00515A90">
        <w:rPr>
          <w:rFonts w:ascii="Garamond" w:hAnsi="Garamond"/>
          <w:szCs w:val="22"/>
        </w:rPr>
        <w:t xml:space="preserve"> sua posterior devolução ou reparação, se estiver fora de especificação contratada, com defeitos, desajustes e afins. </w:t>
      </w:r>
    </w:p>
    <w:p w14:paraId="25874144" w14:textId="4A09C6CC"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14:paraId="299F510E" w14:textId="40458C89"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.2.8 Manter as condições de habilitação, </w:t>
      </w:r>
      <w:proofErr w:type="spellStart"/>
      <w:r w:rsidRPr="00515A90">
        <w:rPr>
          <w:rFonts w:ascii="Garamond" w:hAnsi="Garamond"/>
          <w:szCs w:val="22"/>
        </w:rPr>
        <w:t>duante</w:t>
      </w:r>
      <w:proofErr w:type="spellEnd"/>
      <w:r w:rsidRPr="00515A90">
        <w:rPr>
          <w:rFonts w:ascii="Garamond" w:hAnsi="Garamond"/>
          <w:szCs w:val="22"/>
        </w:rPr>
        <w:t xml:space="preserve"> o período da contratação, incluindo suas renovações quando houver. </w:t>
      </w:r>
    </w:p>
    <w:p w14:paraId="026FB1B0" w14:textId="7777777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.2.9 Sujeitar-se às disposições do Código de Proteção do Consumidor, instituído pela Lei nº 8.078, de 11 de setembro de 1990. </w:t>
      </w:r>
    </w:p>
    <w:p w14:paraId="587CA45D" w14:textId="77777777" w:rsidR="00783593" w:rsidRPr="00515A90" w:rsidRDefault="00783593"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11</w:t>
      </w:r>
      <w:r w:rsidR="0059375B" w:rsidRPr="00515A90">
        <w:rPr>
          <w:rFonts w:ascii="Garamond" w:hAnsi="Garamond"/>
          <w:szCs w:val="22"/>
        </w:rPr>
        <w:t xml:space="preserve">.2.10 Nos termos do artigo 48, parágrafo único, da Lei nº 14.133, de 2021, é vedado ao contratado, fazer contratações nos impedimentos ali trazidos. </w:t>
      </w:r>
    </w:p>
    <w:p w14:paraId="44B3FDEB" w14:textId="3B22D71B"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14:paraId="018ADB6C" w14:textId="052AE3B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515A90">
        <w:rPr>
          <w:rFonts w:ascii="Garamond" w:hAnsi="Garamond"/>
          <w:szCs w:val="22"/>
        </w:rPr>
        <w:t>cumprir</w:t>
      </w:r>
      <w:r w:rsidRPr="00515A90">
        <w:rPr>
          <w:rFonts w:ascii="Garamond" w:hAnsi="Garamond"/>
          <w:szCs w:val="22"/>
        </w:rPr>
        <w:t xml:space="preserve">, além dos postulados legais vigentes de âmbito federal, estadual ou municipal, as normas de segurança do contratante. </w:t>
      </w:r>
    </w:p>
    <w:p w14:paraId="69CD36CA" w14:textId="7777777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.2.13 Comunicar ao Fiscal do contrato, no prazo de estipulado 24 (vinte e quatro) horas, qualquer ocorrência anormal ou acidente que se verifique no local da execução do objeto contratual. </w:t>
      </w:r>
    </w:p>
    <w:p w14:paraId="16080E45" w14:textId="7777777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w:t>
      </w:r>
      <w:r w:rsidRPr="00515A90">
        <w:rPr>
          <w:rFonts w:ascii="Garamond" w:hAnsi="Garamond"/>
          <w:szCs w:val="22"/>
        </w:rPr>
        <w:lastRenderedPageBreak/>
        <w:t xml:space="preserve">inicialmente em sua proposta não seja satisfatório para o atendimento do objeto da contratação, exceto quando ocorrer algum dos eventos arrolados no art. 124, II, d, da Lei nº 14.133, de 2021. </w:t>
      </w:r>
    </w:p>
    <w:p w14:paraId="2AA920EA" w14:textId="356068D5"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.2.15 Cumprir, além dos postulados legais vigentes de âmbito federal, estadual ou municipal, as normas de segurança do contratante. </w:t>
      </w:r>
    </w:p>
    <w:p w14:paraId="6608EBAA" w14:textId="492AFBE4"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14:paraId="6FD0600D" w14:textId="7777777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14:paraId="77F02C05" w14:textId="77777777"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5D35039" w14:textId="77777777"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14:paraId="1B27D2C1" w14:textId="77777777"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.2.20 A Contratada deve se atentar com o correto descarte de materiais e resíduos. </w:t>
      </w:r>
    </w:p>
    <w:p w14:paraId="31B8CC25" w14:textId="77777777"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14:paraId="3D2A3384" w14:textId="77777777"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.2.21 Cumprir, os postulados legais vigentes de âmbito federal, estadual ou municipal. </w:t>
      </w:r>
    </w:p>
    <w:p w14:paraId="325CACAD" w14:textId="76C1CAD9"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.2.22</w:t>
      </w:r>
      <w:r w:rsidR="00AE7943" w:rsidRPr="00515A90">
        <w:rPr>
          <w:rFonts w:ascii="Garamond" w:hAnsi="Garamond"/>
          <w:szCs w:val="22"/>
        </w:rPr>
        <w:t xml:space="preserve"> </w:t>
      </w:r>
      <w:r w:rsidRPr="00515A90">
        <w:rPr>
          <w:rFonts w:ascii="Garamond" w:hAnsi="Garamond"/>
          <w:szCs w:val="22"/>
        </w:rPr>
        <w:t xml:space="preserve">Considerando o objeto a ser contratado, os possíveis impactos ambientais, seriam o descarte incorreto das embalagens e insumos tóxicos </w:t>
      </w:r>
      <w:r w:rsidR="00A8355E" w:rsidRPr="00515A90">
        <w:rPr>
          <w:rFonts w:ascii="Garamond" w:hAnsi="Garamond"/>
          <w:szCs w:val="22"/>
        </w:rPr>
        <w:t>deles</w:t>
      </w:r>
      <w:r w:rsidRPr="00515A90">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1D176AF5" w14:textId="158655C4" w:rsidR="00BF6430" w:rsidRPr="00515A90" w:rsidRDefault="00BF6430" w:rsidP="00BF6430">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w:t>
      </w:r>
      <w:r w:rsidR="00BD0903" w:rsidRPr="00515A90">
        <w:rPr>
          <w:rFonts w:ascii="Garamond" w:eastAsiaTheme="minorHAnsi" w:hAnsi="Garamond" w:cs="Arial-BoldMT"/>
          <w:b/>
          <w:szCs w:val="22"/>
          <w:lang w:eastAsia="en-US"/>
        </w:rPr>
        <w:t xml:space="preserve">DÉCIMA SEGUNDA </w:t>
      </w:r>
      <w:r w:rsidRPr="00515A90">
        <w:rPr>
          <w:rFonts w:ascii="Garamond" w:eastAsiaTheme="minorHAnsi" w:hAnsi="Garamond" w:cs="Arial-BoldMT"/>
          <w:b/>
          <w:szCs w:val="22"/>
          <w:lang w:eastAsia="en-US"/>
        </w:rPr>
        <w:t xml:space="preserve">– </w:t>
      </w:r>
      <w:r w:rsidRPr="00515A90">
        <w:rPr>
          <w:rFonts w:ascii="Garamond" w:hAnsi="Garamond"/>
          <w:b/>
          <w:szCs w:val="22"/>
        </w:rPr>
        <w:t xml:space="preserve">DA </w:t>
      </w:r>
      <w:r w:rsidR="00BD0903" w:rsidRPr="00515A90">
        <w:rPr>
          <w:rFonts w:ascii="Garamond" w:hAnsi="Garamond"/>
          <w:b/>
          <w:szCs w:val="22"/>
        </w:rPr>
        <w:t>LIQUIDAÇÃO</w:t>
      </w:r>
    </w:p>
    <w:p w14:paraId="6880B1BE" w14:textId="27C7D4D7"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 Após o recebimento do objeto contratado, o contratante terá o prazo de até cinco dias úteis para atestar o recebimento definitivo dele;</w:t>
      </w:r>
    </w:p>
    <w:p w14:paraId="2C2FBA9D" w14:textId="77777777"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w:t>
      </w:r>
      <w:r w:rsidRPr="00515A90">
        <w:rPr>
          <w:rFonts w:ascii="Garamond" w:eastAsiaTheme="minorHAnsi" w:hAnsi="Garamond" w:cs="Arial-BoldMT"/>
          <w:bCs/>
          <w:szCs w:val="22"/>
          <w:lang w:eastAsia="en-US"/>
        </w:rPr>
        <w:tab/>
        <w:t>O recebimento definitivo poderá ser mensalmente, ou a cada entrega ou no final da contratação</w:t>
      </w:r>
    </w:p>
    <w:p w14:paraId="3E16E4CA" w14:textId="1CBB9C13"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12.1</w:t>
      </w:r>
      <w:r w:rsidR="00BD0903" w:rsidRPr="00515A90">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14:paraId="0F53E55D" w14:textId="77777777"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w:t>
      </w:r>
      <w:r w:rsidRPr="00515A90">
        <w:rPr>
          <w:rFonts w:ascii="Garamond" w:eastAsiaTheme="minorHAnsi" w:hAnsi="Garamond" w:cs="Arial-BoldMT"/>
          <w:bCs/>
          <w:szCs w:val="22"/>
          <w:lang w:eastAsia="en-US"/>
        </w:rPr>
        <w:tab/>
        <w:t>No caso de maior complexidade o prazo acima poderá ser prorrogado por igual período.</w:t>
      </w:r>
    </w:p>
    <w:p w14:paraId="2092DB4E" w14:textId="6E8F559C"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12</w:t>
      </w:r>
      <w:r w:rsidR="00BD0903" w:rsidRPr="00515A90">
        <w:rPr>
          <w:rFonts w:ascii="Garamond" w:eastAsiaTheme="minorHAnsi" w:hAnsi="Garamond" w:cs="Arial-BoldMT"/>
          <w:bCs/>
          <w:szCs w:val="22"/>
          <w:lang w:eastAsia="en-US"/>
        </w:rPr>
        <w:t>.1.2 Finalizado o prazo acima, correrá o prazo de 15 (quinze) dias úteis para fins de liquidação, na forma desta seção.</w:t>
      </w:r>
    </w:p>
    <w:p w14:paraId="3CF413DB" w14:textId="3D7BEE73"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7AAA8E33" w14:textId="6A57211B"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.1.4</w:t>
      </w:r>
      <w:r w:rsidR="00BD0903" w:rsidRPr="00515A90">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14:paraId="7C1E2BF7" w14:textId="77777777"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w:t>
      </w:r>
      <w:r w:rsidRPr="00515A90">
        <w:rPr>
          <w:rFonts w:ascii="Garamond" w:eastAsiaTheme="minorHAnsi" w:hAnsi="Garamond" w:cs="Arial-BoldMT"/>
          <w:bCs/>
          <w:szCs w:val="22"/>
          <w:lang w:eastAsia="en-US"/>
        </w:rPr>
        <w:tab/>
        <w:t>o prazo de validade; b- a data da emissão;</w:t>
      </w:r>
    </w:p>
    <w:p w14:paraId="2C89A33C" w14:textId="77777777"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b)</w:t>
      </w:r>
      <w:r w:rsidRPr="00515A90">
        <w:rPr>
          <w:rFonts w:ascii="Garamond" w:eastAsiaTheme="minorHAnsi" w:hAnsi="Garamond" w:cs="Arial-BoldMT"/>
          <w:bCs/>
          <w:szCs w:val="22"/>
          <w:lang w:eastAsia="en-US"/>
        </w:rPr>
        <w:tab/>
        <w:t>os dados do contrato e do órgão contratante; d - o período respectivo de execução do contrato; e - o valor a pagar; e</w:t>
      </w:r>
    </w:p>
    <w:p w14:paraId="3747FC0E" w14:textId="77777777"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w:t>
      </w:r>
      <w:r w:rsidRPr="00515A90">
        <w:rPr>
          <w:rFonts w:ascii="Garamond" w:eastAsiaTheme="minorHAnsi" w:hAnsi="Garamond" w:cs="Arial-BoldMT"/>
          <w:bCs/>
          <w:szCs w:val="22"/>
          <w:lang w:eastAsia="en-US"/>
        </w:rPr>
        <w:tab/>
        <w:t>eventual destaque do valor de retenções tributárias cabíveis.</w:t>
      </w:r>
    </w:p>
    <w:p w14:paraId="5F9D74F5" w14:textId="4344D61D"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69CCCF9" w14:textId="2C0695A7"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38702A80" w14:textId="05C483EE"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21B3343" w14:textId="5433BE2F"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8A651D" w14:textId="6120583C"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055BFDB" w14:textId="0D25D128"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14:paraId="54AE28D9" w14:textId="2368025D"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14:paraId="3861E313" w14:textId="5E44AB7A" w:rsidR="00BD0903" w:rsidRPr="00515A90"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CLÁUSULA DÉCIMA TERCEIRA – </w:t>
      </w:r>
      <w:r w:rsidRPr="00515A90">
        <w:rPr>
          <w:rFonts w:ascii="Garamond" w:hAnsi="Garamond"/>
          <w:b/>
          <w:szCs w:val="22"/>
        </w:rPr>
        <w:t xml:space="preserve">DO </w:t>
      </w:r>
      <w:r w:rsidR="00BD0903" w:rsidRPr="00515A90">
        <w:rPr>
          <w:rFonts w:ascii="Garamond" w:eastAsiaTheme="minorHAnsi" w:hAnsi="Garamond" w:cs="Arial-BoldMT"/>
          <w:b/>
          <w:szCs w:val="22"/>
          <w:lang w:eastAsia="en-US"/>
        </w:rPr>
        <w:t>PAGAMENTO E DO REAJUSTE</w:t>
      </w:r>
    </w:p>
    <w:p w14:paraId="1E512C5E" w14:textId="13FC397F"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13.</w:t>
      </w:r>
      <w:r w:rsidR="00BD0903" w:rsidRPr="00515A90">
        <w:rPr>
          <w:rFonts w:ascii="Garamond" w:eastAsiaTheme="minorHAnsi" w:hAnsi="Garamond" w:cs="Arial-BoldMT"/>
          <w:bCs/>
          <w:szCs w:val="22"/>
          <w:lang w:eastAsia="en-US"/>
        </w:rPr>
        <w:t xml:space="preserve">1 O faturamento será efetuado à medida que forem realizadas as entregas dos itens e de acordo com as parcelas proporcionais à cada liquidação, empenho, e o pagamento será em favor da empresa, no prazo </w:t>
      </w:r>
      <w:r w:rsidRPr="00515A90">
        <w:rPr>
          <w:rFonts w:ascii="Garamond" w:eastAsiaTheme="minorHAnsi" w:hAnsi="Garamond" w:cs="Arial-BoldMT"/>
          <w:bCs/>
          <w:szCs w:val="22"/>
          <w:lang w:eastAsia="en-US"/>
        </w:rPr>
        <w:t>de 30</w:t>
      </w:r>
      <w:r w:rsidR="00BD0903" w:rsidRPr="00515A90">
        <w:rPr>
          <w:rFonts w:ascii="Garamond" w:eastAsiaTheme="minorHAnsi" w:hAnsi="Garamond" w:cs="Arial-BoldMT"/>
          <w:bCs/>
          <w:szCs w:val="22"/>
          <w:lang w:eastAsia="en-US"/>
        </w:rPr>
        <w:t xml:space="preserve"> (trinta) dias contados da data de entrega do faturamento, após a aceitação e atesto das Notas Fiscais/Faturas;</w:t>
      </w:r>
    </w:p>
    <w:p w14:paraId="2B1FCB2C" w14:textId="1D849AEE"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1.1 O Pagamento será realizado por meio de depósito em conta bancária em nome da proponente.</w:t>
      </w:r>
    </w:p>
    <w:p w14:paraId="7DC21339" w14:textId="77777777" w:rsidR="00BD0903" w:rsidRPr="00515A90"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a) Conforme norma de procedimento fiscal nº 95/2009, consolidada com alterações da NPF: 067/2010. Fica obrigatório uso da nota fiscal eletrônica para fornecimento de mercadorias para o poder </w:t>
      </w:r>
      <w:proofErr w:type="spellStart"/>
      <w:r w:rsidRPr="00515A90">
        <w:rPr>
          <w:rFonts w:ascii="Garamond" w:eastAsiaTheme="minorHAnsi" w:hAnsi="Garamond" w:cs="Arial-BoldMT"/>
          <w:bCs/>
          <w:szCs w:val="22"/>
          <w:lang w:eastAsia="en-US"/>
        </w:rPr>
        <w:t>publico</w:t>
      </w:r>
      <w:proofErr w:type="spellEnd"/>
      <w:r w:rsidRPr="00515A90">
        <w:rPr>
          <w:rFonts w:ascii="Garamond" w:eastAsiaTheme="minorHAnsi" w:hAnsi="Garamond" w:cs="Arial-BoldMT"/>
          <w:bCs/>
          <w:szCs w:val="22"/>
          <w:lang w:eastAsia="en-US"/>
        </w:rPr>
        <w:t>.</w:t>
      </w:r>
    </w:p>
    <w:p w14:paraId="19687369" w14:textId="2225FE73"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515A90">
        <w:rPr>
          <w:rFonts w:ascii="Garamond" w:eastAsiaTheme="minorHAnsi" w:hAnsi="Garamond" w:cs="Arial-BoldMT"/>
          <w:bCs/>
          <w:szCs w:val="22"/>
          <w:lang w:eastAsia="en-US"/>
        </w:rPr>
        <w:t>finalizado</w:t>
      </w:r>
      <w:r w:rsidR="00BD0903" w:rsidRPr="00515A90">
        <w:rPr>
          <w:rFonts w:ascii="Garamond" w:eastAsiaTheme="minorHAnsi" w:hAnsi="Garamond" w:cs="Arial-BoldMT"/>
          <w:bCs/>
          <w:szCs w:val="22"/>
          <w:lang w:eastAsia="en-US"/>
        </w:rPr>
        <w:t xml:space="preserve"> o prazo acima, correrá o prazo de 15 (quinze) dias úteis para fins de liquidação;</w:t>
      </w:r>
    </w:p>
    <w:p w14:paraId="572046CE" w14:textId="45941E3C"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C492781" w14:textId="0EC5F880"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1.4 O pagamento será realizado proporcionalmente conforme empenho, nos termos e procedimentos desta contratação;</w:t>
      </w:r>
    </w:p>
    <w:p w14:paraId="6D7D2B18" w14:textId="7BE28FE9"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14:paraId="75EB3080" w14:textId="501A52EC"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1.5</w:t>
      </w:r>
      <w:r w:rsidR="00BD0903" w:rsidRPr="00515A90">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B09735" w14:textId="27133E69"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1.6</w:t>
      </w:r>
      <w:r w:rsidR="00BD0903" w:rsidRPr="00515A90">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43A5BE12" w14:textId="4882D460"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48798F02" w14:textId="77777777" w:rsidR="00BD0903" w:rsidRPr="00515A9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I = (TX / 100) / 365 EM = I x N x VP,</w:t>
      </w:r>
    </w:p>
    <w:p w14:paraId="7A700ABA" w14:textId="77777777" w:rsidR="00BD0903" w:rsidRPr="00515A9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Onde: I = Índice de atualização financeira;</w:t>
      </w:r>
    </w:p>
    <w:p w14:paraId="37587AF4" w14:textId="77777777" w:rsidR="00BD0903" w:rsidRPr="00515A9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TX = Percentual da taxa de juros de mora anual; EM = Encargos moratórios;</w:t>
      </w:r>
    </w:p>
    <w:p w14:paraId="38D9F84D" w14:textId="5871C65E" w:rsidR="00BF6430" w:rsidRPr="00515A9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N = N. de dias entre a data prevista para pagamento e a do efetivo pagamento; VP = Valor da parcela em atraso</w:t>
      </w:r>
    </w:p>
    <w:p w14:paraId="3726936F" w14:textId="4BE8E9FB" w:rsidR="00A8355E" w:rsidRPr="00515A90"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 xml:space="preserve">13.3 Os preços registrados não serão reajustados, inclusive nos casos de prorrogação por período superior a 01 ano, tendo em vista que estarão sujeitos às hipóteses de Reequilíbrio </w:t>
      </w:r>
      <w:r w:rsidR="001403F0" w:rsidRPr="00515A90">
        <w:rPr>
          <w:rFonts w:ascii="Garamond" w:eastAsiaTheme="minorHAnsi" w:hAnsi="Garamond" w:cs="Arial-BoldMT"/>
          <w:bCs/>
          <w:szCs w:val="22"/>
          <w:lang w:eastAsia="en-US"/>
        </w:rPr>
        <w:t>Econômico-Financeiro</w:t>
      </w:r>
    </w:p>
    <w:p w14:paraId="390CD4D8" w14:textId="30F4CD71" w:rsidR="00BF6430" w:rsidRPr="00515A90" w:rsidRDefault="00BF6430" w:rsidP="00BF6430">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w:t>
      </w:r>
      <w:r w:rsidR="001403F0" w:rsidRPr="00515A90">
        <w:rPr>
          <w:rFonts w:ascii="Garamond" w:eastAsiaTheme="minorHAnsi" w:hAnsi="Garamond" w:cs="Arial-BoldMT"/>
          <w:b/>
          <w:szCs w:val="22"/>
          <w:lang w:eastAsia="en-US"/>
        </w:rPr>
        <w:t>DÉCIMA QUARTA</w:t>
      </w:r>
      <w:r w:rsidRPr="00515A90">
        <w:rPr>
          <w:rFonts w:ascii="Garamond" w:eastAsiaTheme="minorHAnsi" w:hAnsi="Garamond" w:cs="Arial-BoldMT"/>
          <w:b/>
          <w:szCs w:val="22"/>
          <w:lang w:eastAsia="en-US"/>
        </w:rPr>
        <w:t xml:space="preserve"> – </w:t>
      </w:r>
      <w:r w:rsidRPr="00515A90">
        <w:rPr>
          <w:rFonts w:ascii="Garamond" w:hAnsi="Garamond"/>
          <w:b/>
          <w:szCs w:val="22"/>
        </w:rPr>
        <w:t>D</w:t>
      </w:r>
      <w:r w:rsidR="001403F0" w:rsidRPr="00515A90">
        <w:rPr>
          <w:rFonts w:ascii="Garamond" w:hAnsi="Garamond"/>
          <w:b/>
          <w:szCs w:val="22"/>
        </w:rPr>
        <w:t>O ORÇAMENTO</w:t>
      </w:r>
    </w:p>
    <w:p w14:paraId="480D15DF" w14:textId="15F41DEC" w:rsidR="00BF6430" w:rsidRPr="00515A90" w:rsidRDefault="001403F0"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14.1 As despesas decorrentes do objeto desta licitação correrão à conta dos recursos da rubrica orçamentária constante no orçamento atual e próximo, em especial e sem limitar:</w:t>
      </w:r>
    </w:p>
    <w:p w14:paraId="0D83684F" w14:textId="5DF96916" w:rsidR="009F68F8" w:rsidRPr="00515A90" w:rsidRDefault="00D1586B" w:rsidP="00AA49E6">
      <w:pPr>
        <w:autoSpaceDE w:val="0"/>
        <w:autoSpaceDN w:val="0"/>
        <w:adjustRightInd w:val="0"/>
        <w:spacing w:before="120" w:after="120" w:line="360" w:lineRule="auto"/>
        <w:rPr>
          <w:rFonts w:ascii="Garamond" w:hAnsi="Garamond"/>
          <w:b/>
          <w:bCs/>
          <w:szCs w:val="22"/>
        </w:rPr>
      </w:pPr>
      <w:r>
        <w:rPr>
          <w:rFonts w:ascii="Garamond" w:hAnsi="Garamond"/>
          <w:b/>
          <w:bCs/>
          <w:szCs w:val="22"/>
        </w:rPr>
        <w:t>4.4.90.52.52.00 – VEÍCULOS DE TRAÇÃO MECÂNICA</w:t>
      </w:r>
    </w:p>
    <w:p w14:paraId="604D837A" w14:textId="609DEA6C" w:rsidR="00DE0515" w:rsidRPr="00515A90" w:rsidRDefault="00DE0515" w:rsidP="00DE0515">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DÉCIMA QUINTA – </w:t>
      </w:r>
      <w:r w:rsidRPr="00515A90">
        <w:rPr>
          <w:rFonts w:ascii="Garamond" w:hAnsi="Garamond"/>
          <w:b/>
          <w:szCs w:val="22"/>
        </w:rPr>
        <w:t xml:space="preserve">DO REAJUSTE, ALTERAÇÕES </w:t>
      </w:r>
      <w:r w:rsidR="00D35C13" w:rsidRPr="00515A90">
        <w:rPr>
          <w:rFonts w:ascii="Garamond" w:hAnsi="Garamond"/>
          <w:b/>
          <w:szCs w:val="22"/>
        </w:rPr>
        <w:t xml:space="preserve">E </w:t>
      </w:r>
      <w:r w:rsidR="002A3978" w:rsidRPr="00515A90">
        <w:rPr>
          <w:rFonts w:ascii="Garamond" w:hAnsi="Garamond"/>
          <w:b/>
          <w:szCs w:val="22"/>
        </w:rPr>
        <w:t>NEGOCIAÇÃO</w:t>
      </w:r>
    </w:p>
    <w:p w14:paraId="501AD242" w14:textId="68904CB5" w:rsidR="009F68F8" w:rsidRPr="00515A90" w:rsidRDefault="00DE0515"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15.1 Os preços registrados não serão reajustados, inclusive nos casos de prorrogação por período superior a 01 ano, </w:t>
      </w:r>
      <w:r w:rsidR="003B64D6" w:rsidRPr="00515A90">
        <w:rPr>
          <w:rFonts w:ascii="Garamond" w:hAnsi="Garamond"/>
          <w:szCs w:val="22"/>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515A90">
        <w:rPr>
          <w:rFonts w:ascii="Garamond" w:hAnsi="Garamond"/>
          <w:szCs w:val="22"/>
        </w:rPr>
        <w:t xml:space="preserve">, </w:t>
      </w:r>
      <w:r w:rsidRPr="00515A90">
        <w:rPr>
          <w:rFonts w:ascii="Garamond" w:hAnsi="Garamond"/>
          <w:szCs w:val="22"/>
        </w:rPr>
        <w:t>tendo em vista que estarão sujeitos às hipóteses de Reequilíbrio Econômico-Financeiro.</w:t>
      </w:r>
    </w:p>
    <w:p w14:paraId="427DDBE9" w14:textId="0BB3923E" w:rsidR="002A3978" w:rsidRPr="00515A90" w:rsidRDefault="003B64D6" w:rsidP="002A3978">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515A90">
        <w:rPr>
          <w:rFonts w:ascii="Garamond" w:hAnsi="Garamond"/>
          <w:b/>
          <w:bCs/>
          <w:szCs w:val="22"/>
        </w:rPr>
        <w:t>IPCA – Índice Nacional de Preços ao Consumidor Amplo, apurado pelo IBGE – Instituto Brasileiro de Geografia e Estatística</w:t>
      </w:r>
      <w:r w:rsidRPr="00515A90">
        <w:rPr>
          <w:rFonts w:ascii="Garamond" w:hAnsi="Garamond"/>
          <w:szCs w:val="22"/>
        </w:rPr>
        <w:t>, após o transcurso do período de 12 (doze) meses e poderá ser realizado por simples apostilamento, dispensando-se a celebração de termo aditivo</w:t>
      </w:r>
      <w:r w:rsidR="002A3978" w:rsidRPr="00515A90">
        <w:rPr>
          <w:rFonts w:ascii="Garamond" w:hAnsi="Garamond"/>
          <w:szCs w:val="22"/>
        </w:rPr>
        <w:t>, conforme § 2 artigo 49 do Decreto Municipal 263/2023.</w:t>
      </w:r>
    </w:p>
    <w:p w14:paraId="4D58BB24" w14:textId="31E55D7C" w:rsidR="000A6BC0" w:rsidRPr="00515A90" w:rsidRDefault="000A6BC0" w:rsidP="000A6BC0">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14:paraId="6010363C" w14:textId="02D871BB" w:rsidR="000A6BC0" w:rsidRPr="00515A90" w:rsidRDefault="000A6BC0" w:rsidP="000A6BC0">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14:paraId="7BAD476A" w14:textId="6109C5A7" w:rsidR="000A6BC0" w:rsidRPr="00515A90" w:rsidRDefault="000A6BC0" w:rsidP="000A6BC0">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14:paraId="21D89B2F" w14:textId="28D0C368" w:rsidR="00D35C13" w:rsidRPr="00515A90" w:rsidRDefault="00DE0515" w:rsidP="00AA49E6">
      <w:pPr>
        <w:autoSpaceDE w:val="0"/>
        <w:autoSpaceDN w:val="0"/>
        <w:adjustRightInd w:val="0"/>
        <w:spacing w:before="120" w:after="120" w:line="360" w:lineRule="auto"/>
        <w:rPr>
          <w:rFonts w:ascii="Garamond" w:hAnsi="Garamond"/>
          <w:szCs w:val="22"/>
        </w:rPr>
      </w:pPr>
      <w:r w:rsidRPr="00515A90">
        <w:rPr>
          <w:rFonts w:ascii="Garamond" w:hAnsi="Garamond"/>
          <w:b/>
          <w:bCs/>
          <w:szCs w:val="22"/>
        </w:rPr>
        <w:t>15.2</w:t>
      </w:r>
      <w:r w:rsidRPr="00515A90">
        <w:rPr>
          <w:rFonts w:ascii="Garamond" w:hAnsi="Garamond"/>
          <w:szCs w:val="22"/>
        </w:rPr>
        <w:t xml:space="preserve"> </w:t>
      </w:r>
      <w:r w:rsidR="00D35C13" w:rsidRPr="00515A90">
        <w:rPr>
          <w:rFonts w:ascii="Garamond" w:hAnsi="Garamond"/>
          <w:szCs w:val="22"/>
        </w:rPr>
        <w:t>- As alterações deverão ser realizadas por meio de aditivos ou conforme o caso, por simples apostilamento conforme o Artigo 136 da Lei 14.133/2021.</w:t>
      </w:r>
    </w:p>
    <w:p w14:paraId="35B4CAA5" w14:textId="00D12014" w:rsidR="009F68F8"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2.1</w:t>
      </w:r>
      <w:r w:rsidRPr="00515A90">
        <w:rPr>
          <w:rFonts w:ascii="Garamond" w:hAnsi="Garamond"/>
          <w:szCs w:val="22"/>
        </w:rPr>
        <w:t xml:space="preserve"> Considerando acréscimo na ata de registro de preço e n</w:t>
      </w:r>
      <w:r w:rsidR="009F68F8" w:rsidRPr="00515A90">
        <w:rPr>
          <w:rFonts w:ascii="Garamond" w:hAnsi="Garamond"/>
          <w:szCs w:val="22"/>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515A90">
        <w:rPr>
          <w:rFonts w:ascii="Garamond" w:hAnsi="Garamond"/>
          <w:szCs w:val="22"/>
        </w:rPr>
        <w:t xml:space="preserve">, conforme o </w:t>
      </w:r>
      <w:r w:rsidR="000A6BC0" w:rsidRPr="00515A90">
        <w:rPr>
          <w:rFonts w:ascii="Garamond" w:hAnsi="Garamond"/>
          <w:szCs w:val="22"/>
        </w:rPr>
        <w:t xml:space="preserve">§ 6 </w:t>
      </w:r>
      <w:r w:rsidRPr="00515A90">
        <w:rPr>
          <w:rFonts w:ascii="Garamond" w:hAnsi="Garamond"/>
          <w:szCs w:val="22"/>
        </w:rPr>
        <w:t>artigo 49 do Decreto Municipal 263/2023.</w:t>
      </w:r>
    </w:p>
    <w:p w14:paraId="533D8E8D" w14:textId="643BEDC3" w:rsidR="000A6BC0"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lastRenderedPageBreak/>
        <w:t>15</w:t>
      </w:r>
      <w:r w:rsidR="00007B0B" w:rsidRPr="00515A90">
        <w:rPr>
          <w:rFonts w:ascii="Garamond" w:hAnsi="Garamond"/>
          <w:szCs w:val="22"/>
        </w:rPr>
        <w:t>.2</w:t>
      </w:r>
      <w:r w:rsidRPr="00515A90">
        <w:rPr>
          <w:rFonts w:ascii="Garamond" w:hAnsi="Garamond"/>
          <w:szCs w:val="22"/>
        </w:rPr>
        <w:t>.</w:t>
      </w:r>
      <w:r w:rsidR="00007B0B" w:rsidRPr="00515A90">
        <w:rPr>
          <w:rFonts w:ascii="Garamond" w:hAnsi="Garamond"/>
          <w:szCs w:val="22"/>
        </w:rPr>
        <w:t>2</w:t>
      </w:r>
      <w:r w:rsidRPr="00515A90">
        <w:rPr>
          <w:rFonts w:ascii="Garamond" w:hAnsi="Garamond"/>
          <w:szCs w:val="22"/>
        </w:rPr>
        <w:t xml:space="preserve"> </w:t>
      </w:r>
      <w:r w:rsidR="00DE0515" w:rsidRPr="00515A90">
        <w:rPr>
          <w:rFonts w:ascii="Garamond" w:hAnsi="Garamond"/>
          <w:szCs w:val="22"/>
        </w:rPr>
        <w:t>Esgotados os quantitativos da ata de registro de preços antes do escoamento do seu prazo de vigência, a prorrogação poderá ser antecipada, com o reestabelecimento do quantitativo inicial</w:t>
      </w:r>
      <w:r w:rsidR="000A6BC0" w:rsidRPr="00515A90">
        <w:rPr>
          <w:rFonts w:ascii="Garamond" w:hAnsi="Garamond"/>
          <w:szCs w:val="22"/>
        </w:rPr>
        <w:t>, conforme o § 7 artigo 49 do Decreto Municipal 263/2023.</w:t>
      </w:r>
    </w:p>
    <w:p w14:paraId="0EEDB9FA" w14:textId="6DC0C085" w:rsidR="00DE0515"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w:t>
      </w:r>
      <w:r w:rsidR="00DE0515" w:rsidRPr="00515A90">
        <w:rPr>
          <w:rFonts w:ascii="Garamond" w:hAnsi="Garamond"/>
          <w:szCs w:val="22"/>
        </w:rPr>
        <w:t>.</w:t>
      </w:r>
      <w:r w:rsidR="00007B0B" w:rsidRPr="00515A90">
        <w:rPr>
          <w:rFonts w:ascii="Garamond" w:hAnsi="Garamond"/>
          <w:szCs w:val="22"/>
        </w:rPr>
        <w:t>3</w:t>
      </w:r>
      <w:r w:rsidR="00DE0515" w:rsidRPr="00515A90">
        <w:rPr>
          <w:rFonts w:ascii="Garamond" w:hAnsi="Garamond"/>
          <w:szCs w:val="22"/>
        </w:rPr>
        <w:t xml:space="preserve"> O ato de prorrogação da vigência da ata deverá indicar expressamente o prazo de prorrogação e o quantitativo renovado</w:t>
      </w:r>
      <w:r w:rsidR="000A6BC0" w:rsidRPr="00515A90">
        <w:rPr>
          <w:rFonts w:ascii="Garamond" w:hAnsi="Garamond"/>
          <w:szCs w:val="22"/>
        </w:rPr>
        <w:t xml:space="preserve"> conforme o § 8 artigo 49 do Decreto Municipal 263/2023.</w:t>
      </w:r>
    </w:p>
    <w:p w14:paraId="1AAE299F" w14:textId="2E97E91D" w:rsidR="000A6BC0"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2.4</w:t>
      </w:r>
      <w:r w:rsidR="00DE0515" w:rsidRPr="00515A90">
        <w:rPr>
          <w:rFonts w:ascii="Garamond" w:hAnsi="Garamond"/>
          <w:szCs w:val="22"/>
        </w:rPr>
        <w:t>. Os contratos decorrentes da ata de registro de preços terão sua validade independente da validade da ata, sendo de até 1 ano prorrogável nos termos do que autorizar a Lei nº 14.133/2021. Nos casos previstos na Lei e neste regulamento, o contrato poderá ser substituído pela nota de empenho</w:t>
      </w:r>
      <w:r w:rsidR="000A6BC0" w:rsidRPr="00515A90">
        <w:rPr>
          <w:rFonts w:ascii="Garamond" w:hAnsi="Garamond"/>
          <w:szCs w:val="22"/>
        </w:rPr>
        <w:t xml:space="preserve"> conforme o § 9 artigo 49 do Decreto Municipal 263/2023.</w:t>
      </w:r>
    </w:p>
    <w:p w14:paraId="323E3DCE" w14:textId="6C210E64" w:rsidR="000A6BC0"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2.5</w:t>
      </w:r>
      <w:r w:rsidR="00DE0515" w:rsidRPr="00515A90">
        <w:rPr>
          <w:rFonts w:ascii="Garamond" w:hAnsi="Garamond"/>
          <w:szCs w:val="22"/>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515A90">
        <w:rPr>
          <w:rFonts w:ascii="Garamond" w:hAnsi="Garamond"/>
          <w:szCs w:val="22"/>
        </w:rPr>
        <w:t>, conforme o § 10 artigo 49 do Decreto Municipal 263/2023.</w:t>
      </w:r>
    </w:p>
    <w:p w14:paraId="025E4636" w14:textId="71795A5D" w:rsidR="000A6BC0"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2.6</w:t>
      </w:r>
      <w:r w:rsidR="00DE0515" w:rsidRPr="00515A90">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0A6BC0" w:rsidRPr="00515A90">
        <w:rPr>
          <w:rFonts w:ascii="Garamond" w:hAnsi="Garamond"/>
          <w:szCs w:val="22"/>
        </w:rPr>
        <w:t>, conforme o § 11 artigo 49 do Decreto Municipal 263/2023.</w:t>
      </w:r>
    </w:p>
    <w:p w14:paraId="666FC30D" w14:textId="12C1DFB9" w:rsidR="009F68F8" w:rsidRPr="00515A90" w:rsidRDefault="002A3978" w:rsidP="00DE0515">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 xml:space="preserve">15.3 Considerando o preço registrado </w:t>
      </w:r>
    </w:p>
    <w:p w14:paraId="419333FB" w14:textId="6F6F8623" w:rsidR="002A3978" w:rsidRPr="00515A90" w:rsidRDefault="002A3978" w:rsidP="002A3978">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 Quando o preço registrado se tornar superior ao preço praticado no mercado por motivo superveniente, o órgão ou entidade gerenciadora convocará o fornecedor para negociar a redução do preço registrado.</w:t>
      </w:r>
    </w:p>
    <w:p w14:paraId="0F78E4FE" w14:textId="6696A23A" w:rsidR="002A3978"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15.3.1.1 Caso o fornecedor que não aceite reduzir seu preço aos valores praticados pelo mercado, será liberado do compromisso assumido referente ao item registrado, sem aplicação de penalidades administrativas.</w:t>
      </w:r>
    </w:p>
    <w:p w14:paraId="64535CAB" w14:textId="269C03C1" w:rsidR="002A3978"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14:paraId="273B0998" w14:textId="221C29D0" w:rsidR="002A3978"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14:paraId="05149EC7" w14:textId="50BF4449" w:rsidR="002A3978"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14:paraId="45BBE1AB" w14:textId="30CB4697" w:rsidR="00CC2633"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15.3.1.5</w:t>
      </w:r>
      <w:r w:rsidR="00CC2633" w:rsidRPr="00515A90">
        <w:rPr>
          <w:rFonts w:ascii="Garamond" w:eastAsiaTheme="minorHAnsi" w:hAnsi="Garamond" w:cs="Arial-BoldMT"/>
          <w:bCs/>
          <w:szCs w:val="22"/>
          <w:lang w:eastAsia="en-US"/>
        </w:rPr>
        <w:t xml:space="preserve"> C</w:t>
      </w:r>
      <w:r w:rsidRPr="00515A90">
        <w:rPr>
          <w:rFonts w:ascii="Garamond" w:eastAsiaTheme="minorHAnsi" w:hAnsi="Garamond" w:cs="Arial-BoldMT"/>
          <w:bCs/>
          <w:szCs w:val="22"/>
          <w:lang w:eastAsia="en-US"/>
        </w:rPr>
        <w:t>aso haja a redução do preço registrado, o gerenciador deverá comunicar aos órgãos e as entidades que tiverem formalizado contratos, para que avaliem a conveniência</w:t>
      </w:r>
      <w:r w:rsidR="00CC2633" w:rsidRPr="00515A90">
        <w:rPr>
          <w:rFonts w:ascii="Garamond" w:eastAsiaTheme="minorHAnsi" w:hAnsi="Garamond" w:cs="Arial-BoldMT"/>
          <w:bCs/>
          <w:szCs w:val="22"/>
          <w:lang w:eastAsia="en-US"/>
        </w:rPr>
        <w:t xml:space="preserve"> e a oportunidade de diligenciarem negociação com vistas à alteração contratual, observado as condições de alteração conforme disposto no artigo 124 da Lei 14.133/2021.</w:t>
      </w:r>
    </w:p>
    <w:p w14:paraId="0126CC32" w14:textId="0E535611"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14:paraId="609D5491" w14:textId="6821D2B8" w:rsidR="00CC2633" w:rsidRPr="00515A90"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62CEB39B" w14:textId="4DED2D2C" w:rsidR="00CC2633" w:rsidRPr="00515A90"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15.3.2.2- decorrente de criação, alteração ou extinção de quaisquer tributos ou encargos legais ou a superveniência de disposições legais, com comprovada repercussão sobre os preços registrados.</w:t>
      </w:r>
    </w:p>
    <w:p w14:paraId="1223B613" w14:textId="2F5100B5" w:rsidR="00CC2633" w:rsidRPr="00515A90"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15.3.2.3- resultante de previsão no edital ou no aviso de contratação direta de cláusula de reajustamento ou repactuação sobre os preços registrados, nos termos da Lei nº 14.133, de 2021.</w:t>
      </w:r>
    </w:p>
    <w:p w14:paraId="505CA6C8" w14:textId="0AFC40C1"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14:paraId="558E9B1E" w14:textId="627406D9"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15.3.4 - 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14:paraId="59F470D4" w14:textId="4EE3DDF3"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14:paraId="45AEA879" w14:textId="350FE3DF"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15.3.5.1- A habilitação dos licitantes que comporão o cadastro de reserva somente será</w:t>
      </w:r>
      <w:r w:rsidR="006B62BB"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efetuada quando houver necessidade de contratação.</w:t>
      </w:r>
    </w:p>
    <w:p w14:paraId="40F4F69A" w14:textId="3BAC6006"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15.3.6 - Não havendo êxito nas negociações, o órgão ou entidade gerenciadora deverá</w:t>
      </w:r>
      <w:r w:rsidR="006B62BB"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proceder ao cancelamento da ata de registro de preços, adotando as medidas cabíveis</w:t>
      </w:r>
      <w:r w:rsidR="006B62BB"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para obtenção da contratação mais vantajosa.</w:t>
      </w:r>
    </w:p>
    <w:p w14:paraId="256EE262" w14:textId="44DA9776"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15.3.7 - Na hipótese de comprovação do disposto no 1</w:t>
      </w:r>
      <w:r w:rsidR="006B62BB" w:rsidRPr="00515A90">
        <w:rPr>
          <w:rFonts w:ascii="Garamond" w:eastAsiaTheme="minorHAnsi" w:hAnsi="Garamond" w:cs="Arial-BoldMT"/>
          <w:bCs/>
          <w:szCs w:val="22"/>
          <w:lang w:eastAsia="en-US"/>
        </w:rPr>
        <w:t>5</w:t>
      </w:r>
      <w:r w:rsidRPr="00515A90">
        <w:rPr>
          <w:rFonts w:ascii="Garamond" w:eastAsiaTheme="minorHAnsi" w:hAnsi="Garamond" w:cs="Arial-BoldMT"/>
          <w:bCs/>
          <w:szCs w:val="22"/>
          <w:lang w:eastAsia="en-US"/>
        </w:rPr>
        <w:t>.</w:t>
      </w:r>
      <w:r w:rsidR="006B62BB" w:rsidRPr="00515A90">
        <w:rPr>
          <w:rFonts w:ascii="Garamond" w:eastAsiaTheme="minorHAnsi" w:hAnsi="Garamond" w:cs="Arial-BoldMT"/>
          <w:bCs/>
          <w:szCs w:val="22"/>
          <w:lang w:eastAsia="en-US"/>
        </w:rPr>
        <w:t>3</w:t>
      </w:r>
      <w:r w:rsidRPr="00515A90">
        <w:rPr>
          <w:rFonts w:ascii="Garamond" w:eastAsiaTheme="minorHAnsi" w:hAnsi="Garamond" w:cs="Arial-BoldMT"/>
          <w:bCs/>
          <w:szCs w:val="22"/>
          <w:lang w:eastAsia="en-US"/>
        </w:rPr>
        <w:t>.3, o órgão ou entidade</w:t>
      </w:r>
      <w:r w:rsidR="006B62BB"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gerenciadora procederá à atualização do preço registrado, de acordo com a realidade dos</w:t>
      </w:r>
      <w:r w:rsidR="006B62BB"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valores praticados pelo mercado.</w:t>
      </w:r>
    </w:p>
    <w:p w14:paraId="63178C63" w14:textId="77777777" w:rsidR="006B62BB" w:rsidRPr="00515A90" w:rsidRDefault="00CC2633"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14:paraId="27CBEB13" w14:textId="0257680E" w:rsidR="006B62BB" w:rsidRPr="00515A90" w:rsidRDefault="006B62BB" w:rsidP="00AA49E6">
      <w:pPr>
        <w:autoSpaceDE w:val="0"/>
        <w:autoSpaceDN w:val="0"/>
        <w:adjustRightInd w:val="0"/>
        <w:spacing w:before="120" w:after="120" w:line="360" w:lineRule="auto"/>
        <w:rPr>
          <w:rFonts w:ascii="Garamond" w:hAnsi="Garamond"/>
          <w:b/>
          <w:szCs w:val="22"/>
        </w:rPr>
      </w:pPr>
      <w:r w:rsidRPr="00515A90">
        <w:rPr>
          <w:rFonts w:ascii="Garamond" w:eastAsiaTheme="minorHAnsi" w:hAnsi="Garamond" w:cs="Arial-BoldMT"/>
          <w:b/>
          <w:szCs w:val="22"/>
          <w:lang w:eastAsia="en-US"/>
        </w:rPr>
        <w:t xml:space="preserve">CLÁUSULA DÉCIMA SEXTA – </w:t>
      </w:r>
      <w:r w:rsidR="00CC2633" w:rsidRPr="00515A90">
        <w:rPr>
          <w:rFonts w:ascii="Garamond" w:hAnsi="Garamond"/>
          <w:b/>
          <w:szCs w:val="22"/>
        </w:rPr>
        <w:t xml:space="preserve">CANCELAMENTO DO REGISTRO DO LICITANTE VENCEDOR </w:t>
      </w:r>
    </w:p>
    <w:p w14:paraId="42E80262" w14:textId="77777777" w:rsidR="006B62BB" w:rsidRPr="00515A90" w:rsidRDefault="006B62BB"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16</w:t>
      </w:r>
      <w:r w:rsidR="00CC2633" w:rsidRPr="00515A90">
        <w:rPr>
          <w:rFonts w:ascii="Garamond" w:hAnsi="Garamond"/>
          <w:szCs w:val="22"/>
        </w:rPr>
        <w:t xml:space="preserve">.1 - O registro do licitante vencedor será cancelado pelo órgão ou entidade gerenciadora quando: </w:t>
      </w:r>
    </w:p>
    <w:p w14:paraId="714A19F1" w14:textId="77412915" w:rsidR="002A3978" w:rsidRPr="00515A90"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r w:rsidRPr="00515A90">
        <w:rPr>
          <w:rFonts w:ascii="Garamond" w:hAnsi="Garamond"/>
          <w:szCs w:val="22"/>
        </w:rPr>
        <w:t>descumprir as condições da ata de registro de preços, sem motivo justificado;</w:t>
      </w:r>
    </w:p>
    <w:p w14:paraId="63F8575C" w14:textId="77777777" w:rsidR="006B62BB" w:rsidRPr="00515A90"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não retirar a nota de empenho ou instrumento equivalente no prazo estabelecido pela Administração, sem justificativa aceitável; </w:t>
      </w:r>
    </w:p>
    <w:p w14:paraId="073F1C22" w14:textId="40D15B34" w:rsidR="00D75D5B" w:rsidRPr="00515A90"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lastRenderedPageBreak/>
        <w:t xml:space="preserve">não aceitar reduzir o seu preço registrado, na hipótese deste se tornar superior àqueles praticados no mercado; </w:t>
      </w:r>
      <w:r w:rsidR="00D75D5B" w:rsidRPr="00515A90">
        <w:rPr>
          <w:rFonts w:ascii="Garamond" w:hAnsi="Garamond"/>
          <w:szCs w:val="22"/>
        </w:rPr>
        <w:t>o</w:t>
      </w:r>
      <w:r w:rsidRPr="00515A90">
        <w:rPr>
          <w:rFonts w:ascii="Garamond" w:hAnsi="Garamond"/>
          <w:szCs w:val="22"/>
        </w:rPr>
        <w:t>u</w:t>
      </w:r>
    </w:p>
    <w:p w14:paraId="2BED4B4F" w14:textId="1C9124D7" w:rsidR="006B62BB" w:rsidRPr="00515A90"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sofrer sanção prevista nos incisos III ou IV do caput do art. 156 da Lei nº 14.133, de 2021. </w:t>
      </w:r>
    </w:p>
    <w:p w14:paraId="0B39B30E" w14:textId="77777777" w:rsidR="00D75D5B" w:rsidRPr="00515A90" w:rsidRDefault="00D75D5B"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16</w:t>
      </w:r>
      <w:r w:rsidR="00CC2633" w:rsidRPr="00515A90">
        <w:rPr>
          <w:rFonts w:ascii="Garamond" w:hAnsi="Garamond"/>
          <w:szCs w:val="22"/>
        </w:rPr>
        <w:t xml:space="preserve">.2 - O cancelamento de registros nas hipóteses previstas nos incisos a, b e d, acima será formalizado por despacho do órgão ou entidade gerenciadora, assegurado o contraditório e a ampla defesa. </w:t>
      </w:r>
    </w:p>
    <w:p w14:paraId="4D2E3FEE" w14:textId="77777777" w:rsidR="00D75D5B" w:rsidRPr="00515A90" w:rsidRDefault="00D75D5B" w:rsidP="00AA49E6">
      <w:pPr>
        <w:autoSpaceDE w:val="0"/>
        <w:autoSpaceDN w:val="0"/>
        <w:adjustRightInd w:val="0"/>
        <w:spacing w:before="120" w:after="120" w:line="360" w:lineRule="auto"/>
        <w:rPr>
          <w:rFonts w:ascii="Garamond" w:hAnsi="Garamond"/>
          <w:b/>
          <w:szCs w:val="22"/>
        </w:rPr>
      </w:pPr>
      <w:r w:rsidRPr="00515A90">
        <w:rPr>
          <w:rFonts w:ascii="Garamond" w:eastAsiaTheme="minorHAnsi" w:hAnsi="Garamond" w:cs="Arial-BoldMT"/>
          <w:b/>
          <w:szCs w:val="22"/>
          <w:lang w:eastAsia="en-US"/>
        </w:rPr>
        <w:t xml:space="preserve">CLÁUSULA DÉCIMA SÉTIMA – </w:t>
      </w:r>
      <w:r w:rsidR="00CC2633" w:rsidRPr="00515A90">
        <w:rPr>
          <w:rFonts w:ascii="Garamond" w:hAnsi="Garamond"/>
          <w:b/>
          <w:szCs w:val="22"/>
        </w:rPr>
        <w:t xml:space="preserve">CANCELAMENTO DOS PREÇOS REGISTRADOS </w:t>
      </w:r>
    </w:p>
    <w:p w14:paraId="349F5E8F" w14:textId="77777777" w:rsidR="00D75D5B" w:rsidRPr="00515A90" w:rsidRDefault="00D75D5B"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17</w:t>
      </w:r>
      <w:r w:rsidR="00CC2633" w:rsidRPr="00515A90">
        <w:rPr>
          <w:rFonts w:ascii="Garamond" w:hAnsi="Garamond"/>
          <w:szCs w:val="22"/>
        </w:rPr>
        <w:t xml:space="preserve">.1 - O cancelamento dos preços registrados poderá ocorrer, em determinada ata de registro de preços, total ou parcialmente, pelo gerenciador, desde que devidamente comprovados e justificados, nas seguintes hipóteses: </w:t>
      </w:r>
    </w:p>
    <w:p w14:paraId="27EC8253" w14:textId="77777777" w:rsidR="00D75D5B" w:rsidRPr="00515A90"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por razão de interesse público; ou </w:t>
      </w:r>
    </w:p>
    <w:p w14:paraId="122374B5" w14:textId="77777777" w:rsidR="00D75D5B" w:rsidRPr="00515A90"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a pedido do fornecedor, decorrente de caso fortuito ou força maior. </w:t>
      </w:r>
    </w:p>
    <w:p w14:paraId="7030972F" w14:textId="262822BD" w:rsidR="00D753E6" w:rsidRPr="00515A90" w:rsidRDefault="00D75D5B" w:rsidP="00AA49E6">
      <w:pPr>
        <w:autoSpaceDE w:val="0"/>
        <w:autoSpaceDN w:val="0"/>
        <w:adjustRightInd w:val="0"/>
        <w:spacing w:before="120" w:after="120" w:line="360" w:lineRule="auto"/>
        <w:rPr>
          <w:rFonts w:ascii="Garamond" w:hAnsi="Garamond"/>
          <w:b/>
          <w:szCs w:val="22"/>
        </w:rPr>
      </w:pPr>
      <w:r w:rsidRPr="00515A90">
        <w:rPr>
          <w:rFonts w:ascii="Garamond" w:eastAsiaTheme="minorHAnsi" w:hAnsi="Garamond" w:cs="Arial-BoldMT"/>
          <w:b/>
          <w:szCs w:val="22"/>
          <w:lang w:eastAsia="en-US"/>
        </w:rPr>
        <w:t xml:space="preserve">CLÁUSULA DÉCIMA OITAVA – </w:t>
      </w:r>
      <w:r w:rsidR="00CC2633" w:rsidRPr="00515A90">
        <w:rPr>
          <w:rFonts w:ascii="Garamond" w:hAnsi="Garamond"/>
          <w:b/>
          <w:szCs w:val="22"/>
        </w:rPr>
        <w:t>DAS SANÇÕES</w:t>
      </w:r>
      <w:r w:rsidR="00D753E6" w:rsidRPr="00515A90">
        <w:rPr>
          <w:rFonts w:ascii="Garamond" w:hAnsi="Garamond"/>
          <w:b/>
          <w:szCs w:val="22"/>
        </w:rPr>
        <w:t xml:space="preserve">, </w:t>
      </w:r>
      <w:r w:rsidR="00CC2633" w:rsidRPr="00515A90">
        <w:rPr>
          <w:rFonts w:ascii="Garamond" w:hAnsi="Garamond"/>
          <w:b/>
          <w:szCs w:val="22"/>
        </w:rPr>
        <w:t>INFRAÇÕES</w:t>
      </w:r>
      <w:r w:rsidR="00D753E6" w:rsidRPr="00515A90">
        <w:rPr>
          <w:rFonts w:ascii="Garamond" w:hAnsi="Garamond"/>
          <w:b/>
          <w:szCs w:val="22"/>
        </w:rPr>
        <w:t xml:space="preserve">, </w:t>
      </w:r>
      <w:r w:rsidR="00CC2633" w:rsidRPr="00515A90">
        <w:rPr>
          <w:rFonts w:ascii="Garamond" w:hAnsi="Garamond"/>
          <w:b/>
          <w:szCs w:val="22"/>
        </w:rPr>
        <w:t xml:space="preserve">ADMINSTRATIVAS </w:t>
      </w:r>
    </w:p>
    <w:p w14:paraId="2BB63F27" w14:textId="11369248" w:rsidR="00D753E6" w:rsidRPr="00515A90" w:rsidRDefault="00D753E6" w:rsidP="00AA49E6">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w:t>
      </w:r>
      <w:r w:rsidR="009E4928" w:rsidRPr="00515A90">
        <w:rPr>
          <w:rFonts w:ascii="Garamond" w:hAnsi="Garamond"/>
          <w:b/>
          <w:bCs/>
          <w:szCs w:val="22"/>
        </w:rPr>
        <w:t>8</w:t>
      </w:r>
      <w:r w:rsidR="00CC2633" w:rsidRPr="00515A90">
        <w:rPr>
          <w:rFonts w:ascii="Garamond" w:hAnsi="Garamond"/>
          <w:b/>
          <w:bCs/>
          <w:szCs w:val="22"/>
        </w:rPr>
        <w:t>.1-O licitante ou o contratado será responsabilizado administrativamente pelas seguintes infrações:</w:t>
      </w:r>
    </w:p>
    <w:p w14:paraId="64B45042" w14:textId="29BEB075" w:rsidR="00D753E6" w:rsidRPr="00515A90" w:rsidRDefault="00D753E6" w:rsidP="005E29EE">
      <w:pPr>
        <w:autoSpaceDE w:val="0"/>
        <w:autoSpaceDN w:val="0"/>
        <w:adjustRightInd w:val="0"/>
        <w:spacing w:before="120" w:after="120" w:line="360" w:lineRule="auto"/>
        <w:ind w:firstLine="142"/>
        <w:rPr>
          <w:rFonts w:ascii="Garamond" w:hAnsi="Garamond"/>
          <w:szCs w:val="22"/>
        </w:rPr>
      </w:pPr>
      <w:r w:rsidRPr="00515A90">
        <w:rPr>
          <w:rFonts w:ascii="Garamond" w:hAnsi="Garamond"/>
          <w:szCs w:val="22"/>
        </w:rPr>
        <w:t>1</w:t>
      </w:r>
      <w:r w:rsidR="009E4928" w:rsidRPr="00515A90">
        <w:rPr>
          <w:rFonts w:ascii="Garamond" w:hAnsi="Garamond"/>
          <w:szCs w:val="22"/>
        </w:rPr>
        <w:t>8</w:t>
      </w:r>
      <w:r w:rsidR="00CC2633" w:rsidRPr="00515A90">
        <w:rPr>
          <w:rFonts w:ascii="Garamond" w:hAnsi="Garamond"/>
          <w:szCs w:val="22"/>
        </w:rPr>
        <w:t xml:space="preserve">.1.1-DAS PENALIDADES POR INEXECUÇÃO PARCIAL DO CONTRATO </w:t>
      </w:r>
    </w:p>
    <w:p w14:paraId="24C8F09B" w14:textId="54D0DD3A" w:rsidR="00D753E6" w:rsidRPr="00515A90" w:rsidRDefault="00D753E6" w:rsidP="005E29EE">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w:t>
      </w:r>
      <w:r w:rsidR="009E4928" w:rsidRPr="00515A90">
        <w:rPr>
          <w:rFonts w:ascii="Garamond" w:hAnsi="Garamond"/>
          <w:szCs w:val="22"/>
        </w:rPr>
        <w:t>8</w:t>
      </w:r>
      <w:r w:rsidR="00CC2633" w:rsidRPr="00515A90">
        <w:rPr>
          <w:rFonts w:ascii="Garamond" w:hAnsi="Garamond"/>
          <w:szCs w:val="22"/>
        </w:rPr>
        <w:t xml:space="preserve">.1.1.1 Caso a contratada dê causa à inexecução parcial do contrato, será aplicada uma multa de 10% sobre o valor total do contrato. </w:t>
      </w:r>
    </w:p>
    <w:p w14:paraId="1C73EE82" w14:textId="5614FBBE" w:rsidR="005E29EE" w:rsidRPr="00515A90" w:rsidRDefault="00D753E6" w:rsidP="005E29EE">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w:t>
      </w:r>
      <w:r w:rsidR="009E4928" w:rsidRPr="00515A90">
        <w:rPr>
          <w:rFonts w:ascii="Garamond" w:hAnsi="Garamond"/>
          <w:szCs w:val="22"/>
        </w:rPr>
        <w:t>8</w:t>
      </w:r>
      <w:r w:rsidR="00CC2633" w:rsidRPr="00515A90">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14:paraId="2C2CD2F1" w14:textId="0D9E4617" w:rsidR="009E4928" w:rsidRPr="00515A90" w:rsidRDefault="000B27DC" w:rsidP="005E29EE">
      <w:pPr>
        <w:autoSpaceDE w:val="0"/>
        <w:autoSpaceDN w:val="0"/>
        <w:adjustRightInd w:val="0"/>
        <w:spacing w:before="120" w:after="120" w:line="360" w:lineRule="auto"/>
        <w:rPr>
          <w:rFonts w:ascii="Garamond" w:hAnsi="Garamond"/>
          <w:b/>
          <w:szCs w:val="22"/>
        </w:rPr>
      </w:pPr>
      <w:r w:rsidRPr="00515A90">
        <w:rPr>
          <w:rFonts w:ascii="Garamond" w:eastAsiaTheme="minorHAnsi" w:hAnsi="Garamond" w:cs="Arial-BoldMT"/>
          <w:b/>
          <w:szCs w:val="22"/>
          <w:lang w:eastAsia="en-US"/>
        </w:rPr>
        <w:t>18.2</w:t>
      </w:r>
      <w:r w:rsidR="005E29EE" w:rsidRPr="00515A90">
        <w:rPr>
          <w:rFonts w:ascii="Garamond" w:eastAsiaTheme="minorHAnsi" w:hAnsi="Garamond" w:cs="Arial-BoldMT"/>
          <w:b/>
          <w:szCs w:val="22"/>
          <w:lang w:eastAsia="en-US"/>
        </w:rPr>
        <w:t xml:space="preserve"> </w:t>
      </w:r>
      <w:r w:rsidR="00CC2633" w:rsidRPr="00515A90">
        <w:rPr>
          <w:rFonts w:ascii="Garamond" w:hAnsi="Garamond"/>
          <w:b/>
          <w:szCs w:val="22"/>
        </w:rPr>
        <w:t xml:space="preserve">DAS PENALIDADES POR INEXECUÇÃO TOTAL DO CONTRATO </w:t>
      </w:r>
    </w:p>
    <w:p w14:paraId="31E7437D" w14:textId="77777777" w:rsidR="000B27DC" w:rsidRPr="00515A90" w:rsidRDefault="007823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0B27DC" w:rsidRPr="00515A90">
        <w:rPr>
          <w:rFonts w:ascii="Garamond" w:hAnsi="Garamond"/>
          <w:szCs w:val="22"/>
        </w:rPr>
        <w:t>8</w:t>
      </w:r>
      <w:r w:rsidR="00CC2633" w:rsidRPr="00515A90">
        <w:rPr>
          <w:rFonts w:ascii="Garamond" w:hAnsi="Garamond"/>
          <w:szCs w:val="22"/>
        </w:rPr>
        <w:t xml:space="preserve">.2.1 Em caso de inexecução total do contrato por parte da contratada, será aplicada uma multa correspondente a 30% do valor total do contrato. </w:t>
      </w:r>
    </w:p>
    <w:p w14:paraId="3985447F" w14:textId="77777777" w:rsidR="000B27DC" w:rsidRPr="00515A90" w:rsidRDefault="000B27DC" w:rsidP="005E29EE">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18</w:t>
      </w:r>
      <w:r w:rsidR="00CC2633" w:rsidRPr="00515A90">
        <w:rPr>
          <w:rFonts w:ascii="Garamond" w:hAnsi="Garamond"/>
          <w:b/>
          <w:bCs/>
          <w:szCs w:val="22"/>
        </w:rPr>
        <w:t>.3</w:t>
      </w:r>
      <w:r w:rsidRPr="00515A90">
        <w:rPr>
          <w:rFonts w:ascii="Garamond" w:hAnsi="Garamond"/>
          <w:b/>
          <w:bCs/>
          <w:szCs w:val="22"/>
        </w:rPr>
        <w:t xml:space="preserve"> </w:t>
      </w:r>
      <w:r w:rsidR="00CC2633" w:rsidRPr="00515A90">
        <w:rPr>
          <w:rFonts w:ascii="Garamond" w:hAnsi="Garamond"/>
          <w:b/>
          <w:bCs/>
          <w:szCs w:val="22"/>
        </w:rPr>
        <w:t xml:space="preserve">DOS DIAS DE ATRASO NA ENTREGA DOS OBJETOS, INÍCIO DO SERVIÇO OU OBRA </w:t>
      </w:r>
    </w:p>
    <w:p w14:paraId="563FED5F" w14:textId="77777777" w:rsidR="000B27DC" w:rsidRPr="00515A90" w:rsidRDefault="000B27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.3.1 A contratada estará sujeita a uma penalidade de 3% ao dia de atraso na entrega dos objetos, início do serviço ou obra.</w:t>
      </w:r>
    </w:p>
    <w:p w14:paraId="3119693A" w14:textId="372FEA87" w:rsidR="000B27DC" w:rsidRPr="00515A90" w:rsidRDefault="000B27DC" w:rsidP="005E29EE">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18</w:t>
      </w:r>
      <w:r w:rsidR="00CC2633" w:rsidRPr="00515A90">
        <w:rPr>
          <w:rFonts w:ascii="Garamond" w:hAnsi="Garamond"/>
          <w:b/>
          <w:bCs/>
          <w:szCs w:val="22"/>
        </w:rPr>
        <w:t>.4</w:t>
      </w:r>
      <w:r w:rsidRPr="00515A90">
        <w:rPr>
          <w:rFonts w:ascii="Garamond" w:hAnsi="Garamond"/>
          <w:b/>
          <w:bCs/>
          <w:szCs w:val="22"/>
        </w:rPr>
        <w:t xml:space="preserve"> </w:t>
      </w:r>
      <w:r w:rsidR="00CC2633" w:rsidRPr="00515A90">
        <w:rPr>
          <w:rFonts w:ascii="Garamond" w:hAnsi="Garamond"/>
          <w:b/>
          <w:bCs/>
          <w:szCs w:val="22"/>
        </w:rPr>
        <w:t>DAS CONDIÇÕES DE APLICAÇÃO DAS PENALIDADES</w:t>
      </w:r>
    </w:p>
    <w:p w14:paraId="4855B1D1" w14:textId="77777777" w:rsidR="000B27DC" w:rsidRPr="00515A90" w:rsidRDefault="000B27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.4.1 As penalidades serão aplicadas mediante processo administrativo, </w:t>
      </w:r>
      <w:proofErr w:type="spellStart"/>
      <w:r w:rsidR="00CC2633" w:rsidRPr="00515A90">
        <w:rPr>
          <w:rFonts w:ascii="Garamond" w:hAnsi="Garamond"/>
          <w:szCs w:val="22"/>
        </w:rPr>
        <w:t>assegurandose</w:t>
      </w:r>
      <w:proofErr w:type="spellEnd"/>
      <w:r w:rsidR="00CC2633" w:rsidRPr="00515A90">
        <w:rPr>
          <w:rFonts w:ascii="Garamond" w:hAnsi="Garamond"/>
          <w:szCs w:val="22"/>
        </w:rPr>
        <w:t xml:space="preserve"> o direito à ampla defesa e ao contraditório. </w:t>
      </w:r>
    </w:p>
    <w:p w14:paraId="66728C47" w14:textId="77777777" w:rsidR="000B27DC" w:rsidRPr="00515A90" w:rsidRDefault="000B27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.4.2 A aplicação das penalidades não exime a contratada da obrigação de cumprir o contrato nos termos estabelecidos.</w:t>
      </w:r>
    </w:p>
    <w:p w14:paraId="26BE524C" w14:textId="77777777" w:rsidR="000B27DC" w:rsidRPr="00515A90" w:rsidRDefault="000B27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.4.3 As multas previstas nos itens acima podem ser combinadas, desde que não ultrapassem o limite total de 30%. </w:t>
      </w:r>
    </w:p>
    <w:p w14:paraId="13D274CC" w14:textId="306D31FD" w:rsidR="002A3978" w:rsidRPr="00515A90" w:rsidRDefault="000B27DC" w:rsidP="005E29EE">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18</w:t>
      </w:r>
      <w:r w:rsidR="00CC2633" w:rsidRPr="00515A90">
        <w:rPr>
          <w:rFonts w:ascii="Garamond" w:hAnsi="Garamond"/>
          <w:b/>
          <w:bCs/>
          <w:szCs w:val="22"/>
        </w:rPr>
        <w:t>.5</w:t>
      </w:r>
      <w:r w:rsidRPr="00515A90">
        <w:rPr>
          <w:rFonts w:ascii="Garamond" w:hAnsi="Garamond"/>
          <w:b/>
          <w:bCs/>
          <w:szCs w:val="22"/>
        </w:rPr>
        <w:t xml:space="preserve"> </w:t>
      </w:r>
      <w:r w:rsidR="00CC2633" w:rsidRPr="00515A90">
        <w:rPr>
          <w:rFonts w:ascii="Garamond" w:hAnsi="Garamond"/>
          <w:b/>
          <w:bCs/>
          <w:szCs w:val="22"/>
        </w:rPr>
        <w:t>DAS PENALIDADES POR FRAUDE E ATOS ILÍCITOS NO CONTRA</w:t>
      </w:r>
    </w:p>
    <w:p w14:paraId="205C9AF4" w14:textId="77777777" w:rsidR="000B27DC" w:rsidRPr="00515A90" w:rsidRDefault="000B27DC"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14:paraId="79D77EA9" w14:textId="77777777" w:rsidR="000B27DC" w:rsidRPr="00515A90" w:rsidRDefault="000B27DC"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lastRenderedPageBreak/>
        <w:t>18</w:t>
      </w:r>
      <w:r w:rsidR="00CC2633" w:rsidRPr="00515A90">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14:paraId="0BD026D5" w14:textId="77777777" w:rsidR="000B27DC" w:rsidRPr="00515A90" w:rsidRDefault="000B27DC" w:rsidP="00AA49E6">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18</w:t>
      </w:r>
      <w:r w:rsidR="00CC2633" w:rsidRPr="00515A90">
        <w:rPr>
          <w:rFonts w:ascii="Garamond" w:hAnsi="Garamond"/>
          <w:b/>
          <w:bCs/>
          <w:szCs w:val="22"/>
        </w:rPr>
        <w:t>.5.3-DAS PENALIDADES POR ATO LESIVO À ADMINISTRAÇÃO</w:t>
      </w:r>
    </w:p>
    <w:p w14:paraId="20A73DAC" w14:textId="77777777" w:rsidR="000B27DC" w:rsidRPr="00515A90" w:rsidRDefault="000B27DC"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14:paraId="46B9FCD5" w14:textId="77777777" w:rsidR="00CA7963" w:rsidRPr="00515A90" w:rsidRDefault="00CA7963" w:rsidP="00AA49E6">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DÉCIMA NONA – </w:t>
      </w:r>
      <w:r w:rsidRPr="00515A90">
        <w:rPr>
          <w:rFonts w:ascii="Garamond" w:hAnsi="Garamond"/>
          <w:b/>
          <w:szCs w:val="22"/>
        </w:rPr>
        <w:t xml:space="preserve">DAS </w:t>
      </w:r>
      <w:r w:rsidR="00CC2633" w:rsidRPr="00515A90">
        <w:rPr>
          <w:rFonts w:ascii="Garamond" w:hAnsi="Garamond"/>
          <w:szCs w:val="22"/>
        </w:rPr>
        <w:t>DISPOSIÇÕES GERAIS</w:t>
      </w:r>
    </w:p>
    <w:p w14:paraId="502BA415" w14:textId="77777777" w:rsidR="00CA7963" w:rsidRPr="00515A90" w:rsidRDefault="00CA796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19</w:t>
      </w:r>
      <w:r w:rsidR="00CC2633" w:rsidRPr="00515A90">
        <w:rPr>
          <w:rFonts w:ascii="Garamond" w:hAnsi="Garamond"/>
          <w:szCs w:val="22"/>
        </w:rPr>
        <w:t xml:space="preserve">.1 A Contratada declara que está ciente e concorda nos termos abaixo: </w:t>
      </w:r>
    </w:p>
    <w:p w14:paraId="7102D4BF" w14:textId="77777777"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Prática corrupta: oferecer, dar, receber ou solicitar, direta ou indiretamente qualquer vantagem com objetivo de influenciar a ação de servidor público no processo de licitação ou na execução de contrato; </w:t>
      </w:r>
    </w:p>
    <w:p w14:paraId="30447F24" w14:textId="77777777"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Prática fraudulenta: a falsificação ou omissão dos fatos, com objetivo de influenciar o processo de licitação ou de execução de contrato;</w:t>
      </w:r>
    </w:p>
    <w:p w14:paraId="1AC76D64" w14:textId="77777777"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43A00ECB" w14:textId="77777777"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14:paraId="493CBA46" w14:textId="77777777"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14:paraId="33F8E213" w14:textId="77777777"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14:paraId="6F7287DB" w14:textId="2312A0F6"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Concorda e autoriza que na hipótese </w:t>
      </w:r>
      <w:r w:rsidR="00CA7963" w:rsidRPr="00515A90">
        <w:rPr>
          <w:rFonts w:ascii="Garamond" w:hAnsi="Garamond"/>
          <w:szCs w:val="22"/>
        </w:rPr>
        <w:t>de o</w:t>
      </w:r>
      <w:r w:rsidRPr="00515A90">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11D715A1" w14:textId="4E62E9A2" w:rsidR="00CA7963" w:rsidRPr="00515A90" w:rsidRDefault="00CA7963" w:rsidP="00CA7963">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VIGÉSSIMA – </w:t>
      </w:r>
      <w:r w:rsidRPr="00515A90">
        <w:rPr>
          <w:rFonts w:ascii="Garamond" w:hAnsi="Garamond"/>
          <w:b/>
          <w:szCs w:val="22"/>
        </w:rPr>
        <w:t xml:space="preserve">DAS </w:t>
      </w:r>
      <w:r w:rsidRPr="00515A90">
        <w:rPr>
          <w:rFonts w:ascii="Garamond" w:hAnsi="Garamond"/>
          <w:szCs w:val="22"/>
        </w:rPr>
        <w:t>DISPOSIÇÕES FINAIS</w:t>
      </w:r>
    </w:p>
    <w:p w14:paraId="5ED3F525" w14:textId="550AA140" w:rsidR="00CA7963" w:rsidRPr="00515A90" w:rsidRDefault="00CC263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2</w:t>
      </w:r>
      <w:r w:rsidR="00CA7963" w:rsidRPr="00515A90">
        <w:rPr>
          <w:rFonts w:ascii="Garamond" w:hAnsi="Garamond"/>
          <w:szCs w:val="22"/>
        </w:rPr>
        <w:t>0</w:t>
      </w:r>
      <w:r w:rsidRPr="00515A90">
        <w:rPr>
          <w:rFonts w:ascii="Garamond" w:hAnsi="Garamond"/>
          <w:szCs w:val="22"/>
        </w:rPr>
        <w:t xml:space="preserve">.1 Os casos e situações omissos serão resolvidos de comum acordo respeitado as disposições da legislação constante do preâmbulo. </w:t>
      </w:r>
    </w:p>
    <w:p w14:paraId="4F886C4E" w14:textId="08126D6A" w:rsidR="00CA7963" w:rsidRPr="00515A90" w:rsidRDefault="00CC263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2</w:t>
      </w:r>
      <w:r w:rsidR="00CA7963" w:rsidRPr="00515A90">
        <w:rPr>
          <w:rFonts w:ascii="Garamond" w:hAnsi="Garamond"/>
          <w:szCs w:val="22"/>
        </w:rPr>
        <w:t>0</w:t>
      </w:r>
      <w:r w:rsidRPr="00515A90">
        <w:rPr>
          <w:rFonts w:ascii="Garamond" w:hAnsi="Garamond"/>
          <w:szCs w:val="22"/>
        </w:rPr>
        <w:t xml:space="preserve">.2 As questões decorrentes de utilização da presente Ata, que não possam ser dirimidas administrativamente, serão processadas e julgadas nos órgãos competentes, no foro da Comarca de </w:t>
      </w:r>
      <w:r w:rsidR="00CA7963" w:rsidRPr="00515A90">
        <w:rPr>
          <w:rFonts w:ascii="Garamond" w:hAnsi="Garamond"/>
          <w:szCs w:val="22"/>
        </w:rPr>
        <w:t>Colorado</w:t>
      </w:r>
      <w:r w:rsidRPr="00515A90">
        <w:rPr>
          <w:rFonts w:ascii="Garamond" w:hAnsi="Garamond"/>
          <w:szCs w:val="22"/>
        </w:rPr>
        <w:t xml:space="preserve">, com exclusão de qualquer outro. </w:t>
      </w:r>
    </w:p>
    <w:p w14:paraId="34EAEA35" w14:textId="06456394" w:rsidR="00CC2633" w:rsidRPr="00515A90" w:rsidRDefault="00CC263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lastRenderedPageBreak/>
        <w:t>2</w:t>
      </w:r>
      <w:r w:rsidR="00C26727" w:rsidRPr="00515A90">
        <w:rPr>
          <w:rFonts w:ascii="Garamond" w:hAnsi="Garamond"/>
          <w:szCs w:val="22"/>
        </w:rPr>
        <w:t>0</w:t>
      </w:r>
      <w:r w:rsidRPr="00515A90">
        <w:rPr>
          <w:rFonts w:ascii="Garamond" w:hAnsi="Garamond"/>
          <w:szCs w:val="22"/>
        </w:rPr>
        <w:t>.3 E por estarem justas e contratadas, firmam o presente Instrumento.</w:t>
      </w:r>
    </w:p>
    <w:p w14:paraId="481368AA" w14:textId="77777777" w:rsidR="00F00613" w:rsidRPr="00515A90" w:rsidRDefault="00F00613"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0215F143" w14:textId="44414758"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w:t>
      </w:r>
      <w:r w:rsidR="005014F9">
        <w:rPr>
          <w:rFonts w:ascii="Garamond" w:eastAsiaTheme="minorHAnsi" w:hAnsi="Garamond" w:cs="Arial-BoldMT"/>
          <w:bCs/>
          <w:szCs w:val="22"/>
          <w:lang w:eastAsia="en-US"/>
        </w:rPr>
        <w:t xml:space="preserve">OLORADO-PR, __ de _______ </w:t>
      </w:r>
      <w:proofErr w:type="spellStart"/>
      <w:r w:rsidR="005014F9">
        <w:rPr>
          <w:rFonts w:ascii="Garamond" w:eastAsiaTheme="minorHAnsi" w:hAnsi="Garamond" w:cs="Arial-BoldMT"/>
          <w:bCs/>
          <w:szCs w:val="22"/>
          <w:lang w:eastAsia="en-US"/>
        </w:rPr>
        <w:t>de</w:t>
      </w:r>
      <w:proofErr w:type="spellEnd"/>
      <w:r w:rsidR="00D1586B">
        <w:rPr>
          <w:rFonts w:ascii="Garamond" w:eastAsiaTheme="minorHAnsi" w:hAnsi="Garamond" w:cs="Arial-BoldMT"/>
          <w:bCs/>
          <w:szCs w:val="22"/>
          <w:lang w:eastAsia="en-US"/>
        </w:rPr>
        <w:t xml:space="preserve"> </w:t>
      </w:r>
      <w:r w:rsidR="005014F9">
        <w:rPr>
          <w:rFonts w:ascii="Garamond" w:eastAsiaTheme="minorHAnsi" w:hAnsi="Garamond" w:cs="Arial-BoldMT"/>
          <w:bCs/>
          <w:szCs w:val="22"/>
          <w:lang w:eastAsia="en-US"/>
        </w:rPr>
        <w:t>2025</w:t>
      </w:r>
      <w:r w:rsidRPr="00515A90">
        <w:rPr>
          <w:rFonts w:ascii="Garamond" w:eastAsiaTheme="minorHAnsi" w:hAnsi="Garamond" w:cs="Arial-BoldMT"/>
          <w:bCs/>
          <w:szCs w:val="22"/>
          <w:lang w:eastAsia="en-US"/>
        </w:rPr>
        <w:t>.</w:t>
      </w:r>
    </w:p>
    <w:p w14:paraId="1ED53F5B"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1BC31F16" w14:textId="77777777" w:rsidR="005014F9" w:rsidRPr="009F38A6" w:rsidRDefault="005014F9" w:rsidP="005014F9">
      <w:pPr>
        <w:autoSpaceDE w:val="0"/>
        <w:autoSpaceDN w:val="0"/>
        <w:adjustRightInd w:val="0"/>
        <w:spacing w:before="120" w:after="120" w:line="360" w:lineRule="auto"/>
        <w:rPr>
          <w:rFonts w:ascii="Garamond" w:eastAsiaTheme="minorHAnsi" w:hAnsi="Garamond" w:cs="Arial-BoldMT"/>
          <w:bCs/>
          <w:szCs w:val="22"/>
          <w:lang w:eastAsia="en-US"/>
        </w:rPr>
      </w:pPr>
      <w:r>
        <w:rPr>
          <w:rFonts w:ascii="Garamond" w:eastAsiaTheme="minorHAnsi" w:hAnsi="Garamond" w:cs="Arial-BoldMT"/>
          <w:bCs/>
          <w:szCs w:val="22"/>
          <w:lang w:eastAsia="en-US"/>
        </w:rPr>
        <w:t>ROSIMEIRE CHIQUIM</w:t>
      </w:r>
    </w:p>
    <w:p w14:paraId="278C52CE" w14:textId="77777777" w:rsidR="005014F9" w:rsidRPr="009F38A6" w:rsidRDefault="005014F9" w:rsidP="005014F9">
      <w:pPr>
        <w:autoSpaceDE w:val="0"/>
        <w:autoSpaceDN w:val="0"/>
        <w:adjustRightInd w:val="0"/>
        <w:spacing w:before="120" w:after="120" w:line="360" w:lineRule="auto"/>
        <w:rPr>
          <w:rFonts w:ascii="Garamond" w:eastAsiaTheme="minorHAnsi" w:hAnsi="Garamond" w:cs="Arial-BoldMT"/>
          <w:bCs/>
          <w:szCs w:val="22"/>
          <w:lang w:eastAsia="en-US"/>
        </w:rPr>
      </w:pPr>
      <w:r>
        <w:rPr>
          <w:rFonts w:ascii="Garamond" w:eastAsiaTheme="minorHAnsi" w:hAnsi="Garamond" w:cs="Arial-BoldMT"/>
          <w:bCs/>
          <w:szCs w:val="22"/>
          <w:lang w:eastAsia="en-US"/>
        </w:rPr>
        <w:t>PREFEITA</w:t>
      </w:r>
    </w:p>
    <w:p w14:paraId="13E48309"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MUNICIPIO DE COLORADO</w:t>
      </w:r>
    </w:p>
    <w:p w14:paraId="40839F2D"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CONTRATANTE</w:t>
      </w:r>
    </w:p>
    <w:p w14:paraId="50405DCE"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505B8665" w14:textId="77777777" w:rsidR="00D23CFF" w:rsidRPr="00515A90"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NOME DO REPRESENTANTE LEGAL DA COMPROMITENTE</w:t>
      </w:r>
    </w:p>
    <w:p w14:paraId="623FB35F" w14:textId="77777777" w:rsidR="00D23CFF" w:rsidRPr="00515A90"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RAZÃO SOCIAL/CNPJ</w:t>
      </w:r>
    </w:p>
    <w:p w14:paraId="40D125D1" w14:textId="77777777" w:rsidR="00D23CFF" w:rsidRPr="00515A90"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COMPROMITENTE</w:t>
      </w:r>
    </w:p>
    <w:p w14:paraId="32A4A8C1"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71EAC82E"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Testemunhas:</w:t>
      </w:r>
    </w:p>
    <w:p w14:paraId="570E8545" w14:textId="14EA1751"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1)___________________________</w:t>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t>2)______________________________</w:t>
      </w:r>
    </w:p>
    <w:p w14:paraId="6A9EDCD7" w14:textId="738D2875" w:rsidR="006048E8"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CPF</w:t>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proofErr w:type="spellStart"/>
      <w:r w:rsidRPr="00515A90">
        <w:rPr>
          <w:rFonts w:ascii="Garamond" w:eastAsiaTheme="minorHAnsi" w:hAnsi="Garamond" w:cs="Arial-BoldMT"/>
          <w:bCs/>
          <w:szCs w:val="22"/>
          <w:lang w:eastAsia="en-US"/>
        </w:rPr>
        <w:t>CPF</w:t>
      </w:r>
      <w:proofErr w:type="spellEnd"/>
      <w:r w:rsidR="006048E8" w:rsidRPr="00515A90">
        <w:rPr>
          <w:rFonts w:ascii="Garamond" w:eastAsiaTheme="minorHAnsi" w:hAnsi="Garamond" w:cs="Arial-BoldMT"/>
          <w:bCs/>
          <w:szCs w:val="22"/>
          <w:lang w:eastAsia="en-US"/>
        </w:rPr>
        <w:t>:</w:t>
      </w:r>
    </w:p>
    <w:sectPr w:rsidR="006048E8" w:rsidRPr="00515A90" w:rsidSect="00B2485C">
      <w:headerReference w:type="default" r:id="rId17"/>
      <w:footerReference w:type="default" r:id="rId18"/>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9469E" w14:textId="77777777" w:rsidR="00D8676C" w:rsidRDefault="00D8676C" w:rsidP="0001776D">
      <w:r>
        <w:separator/>
      </w:r>
    </w:p>
  </w:endnote>
  <w:endnote w:type="continuationSeparator" w:id="0">
    <w:p w14:paraId="41ACC924" w14:textId="77777777" w:rsidR="00D8676C" w:rsidRDefault="00D8676C"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ansSerif">
    <w:altName w:val="Times New Roman"/>
    <w:panose1 w:val="00000000000000000000"/>
    <w:charset w:val="00"/>
    <w:family w:val="roman"/>
    <w:notTrueType/>
    <w:pitch w:val="default"/>
  </w:font>
  <w:font w:name="Arial-BoldMT">
    <w:panose1 w:val="00000000000000000000"/>
    <w:charset w:val="00"/>
    <w:family w:val="auto"/>
    <w:notTrueType/>
    <w:pitch w:val="default"/>
    <w:sig w:usb0="00000003" w:usb1="00000000" w:usb2="00000000" w:usb3="00000000" w:csb0="00000001" w:csb1="00000000"/>
  </w:font>
  <w:font w:name="CIDFont+F7">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41F91" w14:textId="77777777" w:rsidR="00571DFE" w:rsidRDefault="00571DFE" w:rsidP="002B3AB1">
    <w:pPr>
      <w:pStyle w:val="Rodap"/>
      <w:framePr w:wrap="auto" w:vAnchor="text" w:hAnchor="page" w:x="9855" w:y="-7"/>
      <w:rPr>
        <w:rStyle w:val="Nmerodepgina"/>
      </w:rPr>
    </w:pPr>
    <w:r>
      <w:rPr>
        <w:rStyle w:val="Nmerodepgina"/>
      </w:rPr>
      <w:fldChar w:fldCharType="begin"/>
    </w:r>
    <w:r>
      <w:rPr>
        <w:rStyle w:val="Nmerodepgina"/>
      </w:rPr>
      <w:instrText xml:space="preserve">PAGE  </w:instrText>
    </w:r>
    <w:r>
      <w:rPr>
        <w:rStyle w:val="Nmerodepgina"/>
      </w:rPr>
      <w:fldChar w:fldCharType="separate"/>
    </w:r>
    <w:r w:rsidR="00FB05E8">
      <w:rPr>
        <w:rStyle w:val="Nmerodepgina"/>
        <w:noProof/>
      </w:rPr>
      <w:t>51</w:t>
    </w:r>
    <w:r>
      <w:rPr>
        <w:rStyle w:val="Nmerodepgina"/>
      </w:rPr>
      <w:fldChar w:fldCharType="end"/>
    </w:r>
  </w:p>
  <w:p w14:paraId="57DBFB7B" w14:textId="77777777" w:rsidR="00571DFE" w:rsidRDefault="00571DFE" w:rsidP="002B3AB1">
    <w:pPr>
      <w:pStyle w:val="Rodap"/>
      <w:ind w:right="360"/>
      <w:jc w:val="center"/>
      <w:rPr>
        <w:sz w:val="16"/>
        <w:szCs w:val="18"/>
      </w:rPr>
    </w:pPr>
    <w:r w:rsidRPr="00B817C4">
      <w:rPr>
        <w:sz w:val="16"/>
        <w:szCs w:val="18"/>
      </w:rPr>
      <w:t>Avenida Brasil nº 1250 – Centro – Caixa Postal 01 – CEP 86690-000 – Colorado – Paraná (44) 3321-1200</w:t>
    </w:r>
  </w:p>
  <w:p w14:paraId="2D4B76A0" w14:textId="77777777" w:rsidR="00571DFE" w:rsidRPr="00B817C4" w:rsidRDefault="00571DFE"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E7CA1" w14:textId="77777777" w:rsidR="00D8676C" w:rsidRDefault="00D8676C" w:rsidP="0001776D">
      <w:r>
        <w:separator/>
      </w:r>
    </w:p>
  </w:footnote>
  <w:footnote w:type="continuationSeparator" w:id="0">
    <w:p w14:paraId="6C23A4BA" w14:textId="77777777" w:rsidR="00D8676C" w:rsidRDefault="00D8676C" w:rsidP="00017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571DFE" w:rsidRPr="00B53A99" w14:paraId="456456AC" w14:textId="77777777" w:rsidTr="002B3AB1">
      <w:trPr>
        <w:trHeight w:val="1427"/>
      </w:trPr>
      <w:tc>
        <w:tcPr>
          <w:tcW w:w="1794" w:type="dxa"/>
          <w:tcBorders>
            <w:top w:val="nil"/>
            <w:left w:val="nil"/>
            <w:bottom w:val="nil"/>
            <w:right w:val="nil"/>
          </w:tcBorders>
        </w:tcPr>
        <w:p w14:paraId="43E7A529" w14:textId="77777777" w:rsidR="00571DFE" w:rsidRPr="000D7355" w:rsidRDefault="00571DFE" w:rsidP="002B3AB1">
          <w:pPr>
            <w:pStyle w:val="Subttulo"/>
            <w:jc w:val="left"/>
          </w:pPr>
          <w:r>
            <w:rPr>
              <w:noProof/>
            </w:rPr>
            <w:drawing>
              <wp:inline distT="0" distB="0" distL="0" distR="0" wp14:anchorId="1648E12F" wp14:editId="04F392A2">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14:paraId="28B7FF78" w14:textId="77777777" w:rsidR="00571DFE" w:rsidRPr="000D7355" w:rsidRDefault="00571DFE" w:rsidP="002B3AB1">
          <w:pPr>
            <w:pStyle w:val="Ttulo5"/>
            <w:tabs>
              <w:tab w:val="center" w:pos="3757"/>
              <w:tab w:val="center" w:pos="4041"/>
            </w:tabs>
            <w:jc w:val="center"/>
            <w:rPr>
              <w:i/>
              <w:sz w:val="28"/>
              <w:szCs w:val="28"/>
            </w:rPr>
          </w:pPr>
        </w:p>
        <w:p w14:paraId="35D075D0" w14:textId="77777777" w:rsidR="00571DFE" w:rsidRPr="000D7355" w:rsidRDefault="00571DFE" w:rsidP="002B3AB1">
          <w:pPr>
            <w:pStyle w:val="Ttulo5"/>
            <w:tabs>
              <w:tab w:val="center" w:pos="3757"/>
              <w:tab w:val="center" w:pos="4041"/>
            </w:tabs>
            <w:jc w:val="center"/>
            <w:rPr>
              <w:i/>
              <w:sz w:val="28"/>
              <w:szCs w:val="28"/>
            </w:rPr>
          </w:pPr>
          <w:r w:rsidRPr="000D7355">
            <w:rPr>
              <w:i/>
              <w:sz w:val="28"/>
              <w:szCs w:val="28"/>
            </w:rPr>
            <w:t>PREFEITURA DO MUNICÍPIO DE COLORADO</w:t>
          </w:r>
        </w:p>
        <w:p w14:paraId="19447086" w14:textId="77777777" w:rsidR="00571DFE" w:rsidRDefault="00571DFE" w:rsidP="002B3AB1">
          <w:pPr>
            <w:pStyle w:val="Ttulo5"/>
            <w:tabs>
              <w:tab w:val="center" w:pos="3757"/>
              <w:tab w:val="center" w:pos="4041"/>
            </w:tabs>
            <w:jc w:val="center"/>
            <w:rPr>
              <w:sz w:val="28"/>
              <w:szCs w:val="28"/>
            </w:rPr>
          </w:pPr>
          <w:r w:rsidRPr="000D7355">
            <w:rPr>
              <w:i/>
              <w:sz w:val="28"/>
              <w:szCs w:val="28"/>
            </w:rPr>
            <w:t>Estado do Paraná</w:t>
          </w:r>
        </w:p>
        <w:p w14:paraId="719D94DA" w14:textId="77777777" w:rsidR="00571DFE" w:rsidRPr="00015AF2" w:rsidRDefault="00571DFE" w:rsidP="00015AF2">
          <w:pPr>
            <w:tabs>
              <w:tab w:val="left" w:pos="2100"/>
            </w:tabs>
          </w:pPr>
          <w:r>
            <w:tab/>
          </w:r>
        </w:p>
      </w:tc>
    </w:tr>
  </w:tbl>
  <w:p w14:paraId="355DD87B" w14:textId="14E428E1" w:rsidR="00571DFE" w:rsidRPr="001B132C" w:rsidRDefault="00571DFE"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15:restartNumberingAfterBreak="0">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7C69C3"/>
    <w:multiLevelType w:val="multilevel"/>
    <w:tmpl w:val="38B4D86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15:restartNumberingAfterBreak="0">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7F11A7"/>
    <w:multiLevelType w:val="multilevel"/>
    <w:tmpl w:val="EED63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15:restartNumberingAfterBreak="0">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6" w15:restartNumberingAfterBreak="0">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317004040">
    <w:abstractNumId w:val="25"/>
  </w:num>
  <w:num w:numId="2" w16cid:durableId="2111659725">
    <w:abstractNumId w:val="32"/>
  </w:num>
  <w:num w:numId="3" w16cid:durableId="926501478">
    <w:abstractNumId w:val="33"/>
  </w:num>
  <w:num w:numId="4" w16cid:durableId="183253800">
    <w:abstractNumId w:val="7"/>
  </w:num>
  <w:num w:numId="5" w16cid:durableId="1788308396">
    <w:abstractNumId w:val="10"/>
  </w:num>
  <w:num w:numId="6" w16cid:durableId="615645215">
    <w:abstractNumId w:val="8"/>
  </w:num>
  <w:num w:numId="7" w16cid:durableId="1220089590">
    <w:abstractNumId w:val="31"/>
  </w:num>
  <w:num w:numId="8" w16cid:durableId="1461805107">
    <w:abstractNumId w:val="21"/>
  </w:num>
  <w:num w:numId="9" w16cid:durableId="14950984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60438731">
    <w:abstractNumId w:val="13"/>
  </w:num>
  <w:num w:numId="11" w16cid:durableId="1900481089">
    <w:abstractNumId w:val="11"/>
  </w:num>
  <w:num w:numId="12" w16cid:durableId="204369863">
    <w:abstractNumId w:val="6"/>
  </w:num>
  <w:num w:numId="13" w16cid:durableId="709495999">
    <w:abstractNumId w:val="26"/>
  </w:num>
  <w:num w:numId="14" w16cid:durableId="484014110">
    <w:abstractNumId w:val="17"/>
  </w:num>
  <w:num w:numId="15" w16cid:durableId="1882204584">
    <w:abstractNumId w:val="24"/>
  </w:num>
  <w:num w:numId="16" w16cid:durableId="277685144">
    <w:abstractNumId w:val="24"/>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16cid:durableId="1361472215">
    <w:abstractNumId w:val="30"/>
  </w:num>
  <w:num w:numId="18" w16cid:durableId="1686058481">
    <w:abstractNumId w:val="12"/>
  </w:num>
  <w:num w:numId="19" w16cid:durableId="14116730">
    <w:abstractNumId w:val="27"/>
  </w:num>
  <w:num w:numId="20" w16cid:durableId="1153571419">
    <w:abstractNumId w:val="1"/>
  </w:num>
  <w:num w:numId="21" w16cid:durableId="142505362">
    <w:abstractNumId w:val="28"/>
  </w:num>
  <w:num w:numId="22" w16cid:durableId="2902978">
    <w:abstractNumId w:val="22"/>
  </w:num>
  <w:num w:numId="23" w16cid:durableId="1808208502">
    <w:abstractNumId w:val="0"/>
  </w:num>
  <w:num w:numId="24" w16cid:durableId="1529443934">
    <w:abstractNumId w:val="18"/>
  </w:num>
  <w:num w:numId="25" w16cid:durableId="546378562">
    <w:abstractNumId w:val="20"/>
  </w:num>
  <w:num w:numId="26" w16cid:durableId="1913000154">
    <w:abstractNumId w:val="19"/>
  </w:num>
  <w:num w:numId="27" w16cid:durableId="1553150681">
    <w:abstractNumId w:val="5"/>
  </w:num>
  <w:num w:numId="28" w16cid:durableId="100298168">
    <w:abstractNumId w:val="2"/>
  </w:num>
  <w:num w:numId="29" w16cid:durableId="1305626537">
    <w:abstractNumId w:val="23"/>
  </w:num>
  <w:num w:numId="30" w16cid:durableId="651251044">
    <w:abstractNumId w:val="14"/>
  </w:num>
  <w:num w:numId="31" w16cid:durableId="1957517896">
    <w:abstractNumId w:val="29"/>
  </w:num>
  <w:num w:numId="32" w16cid:durableId="616453459">
    <w:abstractNumId w:val="15"/>
  </w:num>
  <w:num w:numId="33" w16cid:durableId="1252591391">
    <w:abstractNumId w:val="3"/>
  </w:num>
  <w:num w:numId="34" w16cid:durableId="2018455679">
    <w:abstractNumId w:val="9"/>
  </w:num>
  <w:num w:numId="35" w16cid:durableId="332801731">
    <w:abstractNumId w:val="16"/>
  </w:num>
  <w:num w:numId="36" w16cid:durableId="1413770235">
    <w:abstractNumId w:val="4"/>
  </w:num>
  <w:num w:numId="37" w16cid:durableId="84880755">
    <w:abstractNumId w:val="4"/>
    <w:lvlOverride w:ilvl="0">
      <w:lvl w:ilvl="0">
        <w:numFmt w:val="decimal"/>
        <w:lvlText w:val="%1."/>
        <w:lvlJc w:val="left"/>
      </w:lvl>
    </w:lvlOverride>
  </w:num>
  <w:num w:numId="38" w16cid:durableId="144856634">
    <w:abstractNumId w:val="4"/>
    <w:lvlOverride w:ilvl="0">
      <w:lvl w:ilvl="0">
        <w:numFmt w:val="decimal"/>
        <w:lvlText w:val="%1."/>
        <w:lvlJc w:val="left"/>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23F8D"/>
    <w:rsid w:val="00031985"/>
    <w:rsid w:val="00033488"/>
    <w:rsid w:val="000349CA"/>
    <w:rsid w:val="00034DC7"/>
    <w:rsid w:val="00036E08"/>
    <w:rsid w:val="00037321"/>
    <w:rsid w:val="00037CAD"/>
    <w:rsid w:val="000404B2"/>
    <w:rsid w:val="00040C09"/>
    <w:rsid w:val="0004263E"/>
    <w:rsid w:val="00043832"/>
    <w:rsid w:val="000446F2"/>
    <w:rsid w:val="00044E41"/>
    <w:rsid w:val="00045597"/>
    <w:rsid w:val="00045969"/>
    <w:rsid w:val="00046985"/>
    <w:rsid w:val="0004798E"/>
    <w:rsid w:val="00050976"/>
    <w:rsid w:val="00051CDB"/>
    <w:rsid w:val="00052872"/>
    <w:rsid w:val="000531DD"/>
    <w:rsid w:val="00055B78"/>
    <w:rsid w:val="0006034A"/>
    <w:rsid w:val="000632E5"/>
    <w:rsid w:val="0006441E"/>
    <w:rsid w:val="00067AEF"/>
    <w:rsid w:val="00070EB9"/>
    <w:rsid w:val="00071020"/>
    <w:rsid w:val="000731AB"/>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C0D"/>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CB9"/>
    <w:rsid w:val="000E711A"/>
    <w:rsid w:val="000F3A10"/>
    <w:rsid w:val="000F4B76"/>
    <w:rsid w:val="000F5317"/>
    <w:rsid w:val="000F58E4"/>
    <w:rsid w:val="000F5AE0"/>
    <w:rsid w:val="000F688E"/>
    <w:rsid w:val="00105A08"/>
    <w:rsid w:val="00106AD1"/>
    <w:rsid w:val="00106D21"/>
    <w:rsid w:val="00111E2E"/>
    <w:rsid w:val="00112531"/>
    <w:rsid w:val="00112D68"/>
    <w:rsid w:val="0011350B"/>
    <w:rsid w:val="00114BD3"/>
    <w:rsid w:val="001161C6"/>
    <w:rsid w:val="00117650"/>
    <w:rsid w:val="001235D8"/>
    <w:rsid w:val="00124AEE"/>
    <w:rsid w:val="00126217"/>
    <w:rsid w:val="001269C5"/>
    <w:rsid w:val="001275FE"/>
    <w:rsid w:val="00130251"/>
    <w:rsid w:val="0013131C"/>
    <w:rsid w:val="0013459F"/>
    <w:rsid w:val="001349DE"/>
    <w:rsid w:val="001353C9"/>
    <w:rsid w:val="001378E4"/>
    <w:rsid w:val="00137B72"/>
    <w:rsid w:val="001403F0"/>
    <w:rsid w:val="0014120A"/>
    <w:rsid w:val="00141E00"/>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42"/>
    <w:rsid w:val="00172148"/>
    <w:rsid w:val="0017472C"/>
    <w:rsid w:val="00174FE7"/>
    <w:rsid w:val="001757EA"/>
    <w:rsid w:val="001806C0"/>
    <w:rsid w:val="00180D6E"/>
    <w:rsid w:val="00182972"/>
    <w:rsid w:val="00187015"/>
    <w:rsid w:val="00191F3F"/>
    <w:rsid w:val="00195222"/>
    <w:rsid w:val="001A1A74"/>
    <w:rsid w:val="001A45BB"/>
    <w:rsid w:val="001A4B75"/>
    <w:rsid w:val="001A54F3"/>
    <w:rsid w:val="001B0AF4"/>
    <w:rsid w:val="001B0BF6"/>
    <w:rsid w:val="001B20D9"/>
    <w:rsid w:val="001B21F9"/>
    <w:rsid w:val="001B2EFA"/>
    <w:rsid w:val="001B4351"/>
    <w:rsid w:val="001B4D2C"/>
    <w:rsid w:val="001B56AB"/>
    <w:rsid w:val="001B5727"/>
    <w:rsid w:val="001B7C88"/>
    <w:rsid w:val="001C02CA"/>
    <w:rsid w:val="001C160F"/>
    <w:rsid w:val="001C3C08"/>
    <w:rsid w:val="001C56E5"/>
    <w:rsid w:val="001C6453"/>
    <w:rsid w:val="001C7743"/>
    <w:rsid w:val="001D37E9"/>
    <w:rsid w:val="001D5315"/>
    <w:rsid w:val="001D5492"/>
    <w:rsid w:val="001D77D1"/>
    <w:rsid w:val="001E0664"/>
    <w:rsid w:val="001E0ABA"/>
    <w:rsid w:val="001E13FD"/>
    <w:rsid w:val="001E3B4E"/>
    <w:rsid w:val="001E4041"/>
    <w:rsid w:val="001F03C8"/>
    <w:rsid w:val="001F0AAC"/>
    <w:rsid w:val="001F1381"/>
    <w:rsid w:val="001F2329"/>
    <w:rsid w:val="001F4323"/>
    <w:rsid w:val="001F54AC"/>
    <w:rsid w:val="0020310A"/>
    <w:rsid w:val="00203503"/>
    <w:rsid w:val="0020439D"/>
    <w:rsid w:val="002044F2"/>
    <w:rsid w:val="00204CB3"/>
    <w:rsid w:val="00205615"/>
    <w:rsid w:val="00215E83"/>
    <w:rsid w:val="00217EF0"/>
    <w:rsid w:val="0022139C"/>
    <w:rsid w:val="002223F5"/>
    <w:rsid w:val="00223FF3"/>
    <w:rsid w:val="002258ED"/>
    <w:rsid w:val="00230BB1"/>
    <w:rsid w:val="00231850"/>
    <w:rsid w:val="002326BD"/>
    <w:rsid w:val="00234015"/>
    <w:rsid w:val="00237C5E"/>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51EF"/>
    <w:rsid w:val="00275395"/>
    <w:rsid w:val="00276418"/>
    <w:rsid w:val="00276420"/>
    <w:rsid w:val="00277389"/>
    <w:rsid w:val="0028028D"/>
    <w:rsid w:val="00281563"/>
    <w:rsid w:val="002866B2"/>
    <w:rsid w:val="00287277"/>
    <w:rsid w:val="00290A91"/>
    <w:rsid w:val="00293532"/>
    <w:rsid w:val="002936BC"/>
    <w:rsid w:val="0029546B"/>
    <w:rsid w:val="002A0117"/>
    <w:rsid w:val="002A2CBB"/>
    <w:rsid w:val="002A3978"/>
    <w:rsid w:val="002A619E"/>
    <w:rsid w:val="002A6BA9"/>
    <w:rsid w:val="002A746C"/>
    <w:rsid w:val="002A7BE6"/>
    <w:rsid w:val="002B142B"/>
    <w:rsid w:val="002B189C"/>
    <w:rsid w:val="002B2851"/>
    <w:rsid w:val="002B3AB1"/>
    <w:rsid w:val="002B4074"/>
    <w:rsid w:val="002B4110"/>
    <w:rsid w:val="002B480B"/>
    <w:rsid w:val="002B705D"/>
    <w:rsid w:val="002C154A"/>
    <w:rsid w:val="002C2F9A"/>
    <w:rsid w:val="002C7F3F"/>
    <w:rsid w:val="002D0F96"/>
    <w:rsid w:val="002D1E07"/>
    <w:rsid w:val="002D2EFB"/>
    <w:rsid w:val="002D39EC"/>
    <w:rsid w:val="002D489A"/>
    <w:rsid w:val="002D4F21"/>
    <w:rsid w:val="002E0AB8"/>
    <w:rsid w:val="002E1C5D"/>
    <w:rsid w:val="002E3FF5"/>
    <w:rsid w:val="002E6B68"/>
    <w:rsid w:val="002E78BF"/>
    <w:rsid w:val="002F0322"/>
    <w:rsid w:val="002F1168"/>
    <w:rsid w:val="002F26A6"/>
    <w:rsid w:val="002F3467"/>
    <w:rsid w:val="002F4D5D"/>
    <w:rsid w:val="002F560F"/>
    <w:rsid w:val="002F5ECA"/>
    <w:rsid w:val="002F796A"/>
    <w:rsid w:val="002F7F5D"/>
    <w:rsid w:val="003012A6"/>
    <w:rsid w:val="00301630"/>
    <w:rsid w:val="0030529F"/>
    <w:rsid w:val="00305D35"/>
    <w:rsid w:val="00306512"/>
    <w:rsid w:val="003079BF"/>
    <w:rsid w:val="00307BB1"/>
    <w:rsid w:val="00307C37"/>
    <w:rsid w:val="00310CDA"/>
    <w:rsid w:val="00311CAE"/>
    <w:rsid w:val="00314113"/>
    <w:rsid w:val="0031629F"/>
    <w:rsid w:val="00320227"/>
    <w:rsid w:val="00321B44"/>
    <w:rsid w:val="00322711"/>
    <w:rsid w:val="003258AF"/>
    <w:rsid w:val="00327B67"/>
    <w:rsid w:val="00327B75"/>
    <w:rsid w:val="00330452"/>
    <w:rsid w:val="00333E49"/>
    <w:rsid w:val="00336369"/>
    <w:rsid w:val="00336614"/>
    <w:rsid w:val="00336C08"/>
    <w:rsid w:val="00342508"/>
    <w:rsid w:val="003425B1"/>
    <w:rsid w:val="0034312B"/>
    <w:rsid w:val="00343744"/>
    <w:rsid w:val="0034483D"/>
    <w:rsid w:val="003466DC"/>
    <w:rsid w:val="003509CC"/>
    <w:rsid w:val="00350C0E"/>
    <w:rsid w:val="00351C5F"/>
    <w:rsid w:val="0035316A"/>
    <w:rsid w:val="00356E3A"/>
    <w:rsid w:val="0035766C"/>
    <w:rsid w:val="003617AF"/>
    <w:rsid w:val="00365EC1"/>
    <w:rsid w:val="00365EF5"/>
    <w:rsid w:val="00370535"/>
    <w:rsid w:val="00370723"/>
    <w:rsid w:val="00371A16"/>
    <w:rsid w:val="00374B1F"/>
    <w:rsid w:val="00380068"/>
    <w:rsid w:val="00380255"/>
    <w:rsid w:val="003847E6"/>
    <w:rsid w:val="00384B27"/>
    <w:rsid w:val="00384C69"/>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6AB2"/>
    <w:rsid w:val="003C7256"/>
    <w:rsid w:val="003D351B"/>
    <w:rsid w:val="003D579A"/>
    <w:rsid w:val="003D5E09"/>
    <w:rsid w:val="003D66BD"/>
    <w:rsid w:val="003E050F"/>
    <w:rsid w:val="003E06E5"/>
    <w:rsid w:val="003E1C59"/>
    <w:rsid w:val="003E5340"/>
    <w:rsid w:val="003E5DD2"/>
    <w:rsid w:val="003E650D"/>
    <w:rsid w:val="003E66BB"/>
    <w:rsid w:val="003E7A45"/>
    <w:rsid w:val="003F3E5C"/>
    <w:rsid w:val="003F7DB5"/>
    <w:rsid w:val="00400341"/>
    <w:rsid w:val="00403BD9"/>
    <w:rsid w:val="004042F2"/>
    <w:rsid w:val="0040452A"/>
    <w:rsid w:val="00405314"/>
    <w:rsid w:val="00411781"/>
    <w:rsid w:val="004123D3"/>
    <w:rsid w:val="00415955"/>
    <w:rsid w:val="00415E1B"/>
    <w:rsid w:val="004164E0"/>
    <w:rsid w:val="0042027C"/>
    <w:rsid w:val="00420987"/>
    <w:rsid w:val="00422893"/>
    <w:rsid w:val="00425E83"/>
    <w:rsid w:val="00431D1B"/>
    <w:rsid w:val="00432D01"/>
    <w:rsid w:val="0043358D"/>
    <w:rsid w:val="00433844"/>
    <w:rsid w:val="00433AF8"/>
    <w:rsid w:val="00435BEB"/>
    <w:rsid w:val="00435D72"/>
    <w:rsid w:val="004420B7"/>
    <w:rsid w:val="00444F26"/>
    <w:rsid w:val="004452F1"/>
    <w:rsid w:val="00445A1F"/>
    <w:rsid w:val="00450E63"/>
    <w:rsid w:val="00454AC9"/>
    <w:rsid w:val="00456AB4"/>
    <w:rsid w:val="00456D53"/>
    <w:rsid w:val="0046161B"/>
    <w:rsid w:val="00470C0B"/>
    <w:rsid w:val="00473930"/>
    <w:rsid w:val="00473EDB"/>
    <w:rsid w:val="0047463A"/>
    <w:rsid w:val="00475755"/>
    <w:rsid w:val="0047633C"/>
    <w:rsid w:val="00477FF9"/>
    <w:rsid w:val="004804B8"/>
    <w:rsid w:val="00483EE9"/>
    <w:rsid w:val="00484B91"/>
    <w:rsid w:val="0048675D"/>
    <w:rsid w:val="004873DC"/>
    <w:rsid w:val="00487DE1"/>
    <w:rsid w:val="0049045D"/>
    <w:rsid w:val="00491552"/>
    <w:rsid w:val="00492EF0"/>
    <w:rsid w:val="004940E4"/>
    <w:rsid w:val="004942A6"/>
    <w:rsid w:val="0049496D"/>
    <w:rsid w:val="004973A5"/>
    <w:rsid w:val="004A0930"/>
    <w:rsid w:val="004A2B6B"/>
    <w:rsid w:val="004A5C2C"/>
    <w:rsid w:val="004A6690"/>
    <w:rsid w:val="004A78D9"/>
    <w:rsid w:val="004A7FFD"/>
    <w:rsid w:val="004B175A"/>
    <w:rsid w:val="004B29D5"/>
    <w:rsid w:val="004B697D"/>
    <w:rsid w:val="004B6EDA"/>
    <w:rsid w:val="004C154E"/>
    <w:rsid w:val="004C31E3"/>
    <w:rsid w:val="004C449B"/>
    <w:rsid w:val="004C4BC6"/>
    <w:rsid w:val="004C6F82"/>
    <w:rsid w:val="004C7ED5"/>
    <w:rsid w:val="004D0B21"/>
    <w:rsid w:val="004D1096"/>
    <w:rsid w:val="004D22F2"/>
    <w:rsid w:val="004D313F"/>
    <w:rsid w:val="004D37A4"/>
    <w:rsid w:val="004D6D30"/>
    <w:rsid w:val="004E0CFE"/>
    <w:rsid w:val="004E3902"/>
    <w:rsid w:val="004E4C87"/>
    <w:rsid w:val="004E5B3F"/>
    <w:rsid w:val="004E6283"/>
    <w:rsid w:val="004F4B34"/>
    <w:rsid w:val="004F6C19"/>
    <w:rsid w:val="005014F9"/>
    <w:rsid w:val="005039F1"/>
    <w:rsid w:val="005060BE"/>
    <w:rsid w:val="00506E4B"/>
    <w:rsid w:val="00515A90"/>
    <w:rsid w:val="00517A01"/>
    <w:rsid w:val="005204E1"/>
    <w:rsid w:val="00522CAF"/>
    <w:rsid w:val="005241D3"/>
    <w:rsid w:val="00524445"/>
    <w:rsid w:val="00524CDD"/>
    <w:rsid w:val="00526128"/>
    <w:rsid w:val="0052628E"/>
    <w:rsid w:val="005307D5"/>
    <w:rsid w:val="005316EE"/>
    <w:rsid w:val="0053205D"/>
    <w:rsid w:val="0053595F"/>
    <w:rsid w:val="00537A96"/>
    <w:rsid w:val="00540111"/>
    <w:rsid w:val="00540F03"/>
    <w:rsid w:val="0054679A"/>
    <w:rsid w:val="005477A5"/>
    <w:rsid w:val="00547DDA"/>
    <w:rsid w:val="00550424"/>
    <w:rsid w:val="005521F0"/>
    <w:rsid w:val="00552304"/>
    <w:rsid w:val="005538D2"/>
    <w:rsid w:val="00553E42"/>
    <w:rsid w:val="00555B93"/>
    <w:rsid w:val="0055669C"/>
    <w:rsid w:val="0056075E"/>
    <w:rsid w:val="00560B75"/>
    <w:rsid w:val="00560CB4"/>
    <w:rsid w:val="00560DFA"/>
    <w:rsid w:val="00561D87"/>
    <w:rsid w:val="00562C25"/>
    <w:rsid w:val="00563808"/>
    <w:rsid w:val="005642D6"/>
    <w:rsid w:val="00564B63"/>
    <w:rsid w:val="00565FDA"/>
    <w:rsid w:val="005701E2"/>
    <w:rsid w:val="00571030"/>
    <w:rsid w:val="005711CC"/>
    <w:rsid w:val="005714EF"/>
    <w:rsid w:val="00571DFE"/>
    <w:rsid w:val="00572138"/>
    <w:rsid w:val="00572143"/>
    <w:rsid w:val="00572470"/>
    <w:rsid w:val="00572B70"/>
    <w:rsid w:val="00572D7C"/>
    <w:rsid w:val="005759A1"/>
    <w:rsid w:val="005769B2"/>
    <w:rsid w:val="00577F8D"/>
    <w:rsid w:val="005810EE"/>
    <w:rsid w:val="005823E1"/>
    <w:rsid w:val="00584E49"/>
    <w:rsid w:val="00586D35"/>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E09B9"/>
    <w:rsid w:val="005E29EE"/>
    <w:rsid w:val="005E5365"/>
    <w:rsid w:val="005E5BD6"/>
    <w:rsid w:val="005F4701"/>
    <w:rsid w:val="005F5765"/>
    <w:rsid w:val="005F5954"/>
    <w:rsid w:val="005F60E8"/>
    <w:rsid w:val="005F61F5"/>
    <w:rsid w:val="005F7128"/>
    <w:rsid w:val="006007E3"/>
    <w:rsid w:val="00600D88"/>
    <w:rsid w:val="00600ED9"/>
    <w:rsid w:val="006048E8"/>
    <w:rsid w:val="00605460"/>
    <w:rsid w:val="006054C8"/>
    <w:rsid w:val="0061067F"/>
    <w:rsid w:val="00610D9C"/>
    <w:rsid w:val="00611642"/>
    <w:rsid w:val="00613526"/>
    <w:rsid w:val="00620BDA"/>
    <w:rsid w:val="0062250F"/>
    <w:rsid w:val="00624D82"/>
    <w:rsid w:val="006263D6"/>
    <w:rsid w:val="00626DA4"/>
    <w:rsid w:val="00626FDB"/>
    <w:rsid w:val="006324CF"/>
    <w:rsid w:val="0063458A"/>
    <w:rsid w:val="00634A0F"/>
    <w:rsid w:val="00634E7C"/>
    <w:rsid w:val="006404A7"/>
    <w:rsid w:val="00643A83"/>
    <w:rsid w:val="00643EB8"/>
    <w:rsid w:val="0064634A"/>
    <w:rsid w:val="006467CF"/>
    <w:rsid w:val="00646BCF"/>
    <w:rsid w:val="00646ECF"/>
    <w:rsid w:val="00656B4C"/>
    <w:rsid w:val="006572F6"/>
    <w:rsid w:val="006612A2"/>
    <w:rsid w:val="00661BDA"/>
    <w:rsid w:val="00662793"/>
    <w:rsid w:val="00665730"/>
    <w:rsid w:val="006678F6"/>
    <w:rsid w:val="00671D51"/>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2B7D"/>
    <w:rsid w:val="00693177"/>
    <w:rsid w:val="006937C7"/>
    <w:rsid w:val="00696977"/>
    <w:rsid w:val="00696E15"/>
    <w:rsid w:val="00697E03"/>
    <w:rsid w:val="006A0ECB"/>
    <w:rsid w:val="006A226C"/>
    <w:rsid w:val="006A22EE"/>
    <w:rsid w:val="006A3C0B"/>
    <w:rsid w:val="006A4A37"/>
    <w:rsid w:val="006A5D62"/>
    <w:rsid w:val="006A6861"/>
    <w:rsid w:val="006B05C6"/>
    <w:rsid w:val="006B1009"/>
    <w:rsid w:val="006B3AEA"/>
    <w:rsid w:val="006B3E69"/>
    <w:rsid w:val="006B51E3"/>
    <w:rsid w:val="006B62BB"/>
    <w:rsid w:val="006C273F"/>
    <w:rsid w:val="006C3FC9"/>
    <w:rsid w:val="006C405B"/>
    <w:rsid w:val="006C51D9"/>
    <w:rsid w:val="006C714F"/>
    <w:rsid w:val="006D0796"/>
    <w:rsid w:val="006D1E58"/>
    <w:rsid w:val="006D217D"/>
    <w:rsid w:val="006D543F"/>
    <w:rsid w:val="006E159E"/>
    <w:rsid w:val="006E438C"/>
    <w:rsid w:val="006E4969"/>
    <w:rsid w:val="006E583E"/>
    <w:rsid w:val="006E5E71"/>
    <w:rsid w:val="006E6679"/>
    <w:rsid w:val="006E68A2"/>
    <w:rsid w:val="006E755D"/>
    <w:rsid w:val="006F0A3C"/>
    <w:rsid w:val="006F25EA"/>
    <w:rsid w:val="00701876"/>
    <w:rsid w:val="0070199E"/>
    <w:rsid w:val="007030FF"/>
    <w:rsid w:val="00705F67"/>
    <w:rsid w:val="00705FA3"/>
    <w:rsid w:val="00706521"/>
    <w:rsid w:val="00710B54"/>
    <w:rsid w:val="007113DF"/>
    <w:rsid w:val="00712136"/>
    <w:rsid w:val="00712308"/>
    <w:rsid w:val="00712690"/>
    <w:rsid w:val="00713354"/>
    <w:rsid w:val="0072053D"/>
    <w:rsid w:val="0072089F"/>
    <w:rsid w:val="00721E0C"/>
    <w:rsid w:val="007229A7"/>
    <w:rsid w:val="00724D9E"/>
    <w:rsid w:val="007255E4"/>
    <w:rsid w:val="00726712"/>
    <w:rsid w:val="00730927"/>
    <w:rsid w:val="00730DC5"/>
    <w:rsid w:val="00731E40"/>
    <w:rsid w:val="00735CF2"/>
    <w:rsid w:val="00736338"/>
    <w:rsid w:val="00736637"/>
    <w:rsid w:val="00737DD3"/>
    <w:rsid w:val="00740F51"/>
    <w:rsid w:val="00741619"/>
    <w:rsid w:val="0074198A"/>
    <w:rsid w:val="00741BE2"/>
    <w:rsid w:val="00742035"/>
    <w:rsid w:val="00742D4A"/>
    <w:rsid w:val="0074340D"/>
    <w:rsid w:val="00744450"/>
    <w:rsid w:val="00746FAA"/>
    <w:rsid w:val="00746FCE"/>
    <w:rsid w:val="0074760A"/>
    <w:rsid w:val="00750495"/>
    <w:rsid w:val="0075109A"/>
    <w:rsid w:val="007524FE"/>
    <w:rsid w:val="0075423E"/>
    <w:rsid w:val="007568DD"/>
    <w:rsid w:val="007576A7"/>
    <w:rsid w:val="007601C7"/>
    <w:rsid w:val="007609F9"/>
    <w:rsid w:val="00765DC9"/>
    <w:rsid w:val="007670DE"/>
    <w:rsid w:val="007676D1"/>
    <w:rsid w:val="00773C54"/>
    <w:rsid w:val="007742A9"/>
    <w:rsid w:val="00774C3E"/>
    <w:rsid w:val="00775147"/>
    <w:rsid w:val="007772D0"/>
    <w:rsid w:val="00777C43"/>
    <w:rsid w:val="00777F27"/>
    <w:rsid w:val="00780683"/>
    <w:rsid w:val="00781342"/>
    <w:rsid w:val="007823DC"/>
    <w:rsid w:val="00783593"/>
    <w:rsid w:val="00787DA8"/>
    <w:rsid w:val="00787E96"/>
    <w:rsid w:val="007903C6"/>
    <w:rsid w:val="00792585"/>
    <w:rsid w:val="0079572F"/>
    <w:rsid w:val="00796D62"/>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4E3F"/>
    <w:rsid w:val="007C6C5D"/>
    <w:rsid w:val="007C74AD"/>
    <w:rsid w:val="007D1640"/>
    <w:rsid w:val="007D22B9"/>
    <w:rsid w:val="007D4534"/>
    <w:rsid w:val="007D604A"/>
    <w:rsid w:val="007D7FD2"/>
    <w:rsid w:val="007E0FFD"/>
    <w:rsid w:val="007E13FF"/>
    <w:rsid w:val="007E3071"/>
    <w:rsid w:val="007E3958"/>
    <w:rsid w:val="007E4213"/>
    <w:rsid w:val="007E4524"/>
    <w:rsid w:val="007E4B95"/>
    <w:rsid w:val="007F208F"/>
    <w:rsid w:val="007F2D1A"/>
    <w:rsid w:val="007F3EA3"/>
    <w:rsid w:val="007F3FCA"/>
    <w:rsid w:val="008000B1"/>
    <w:rsid w:val="008013DE"/>
    <w:rsid w:val="00804339"/>
    <w:rsid w:val="00805090"/>
    <w:rsid w:val="008057A5"/>
    <w:rsid w:val="008061DB"/>
    <w:rsid w:val="00807112"/>
    <w:rsid w:val="008072B2"/>
    <w:rsid w:val="00807F42"/>
    <w:rsid w:val="00813897"/>
    <w:rsid w:val="008145ED"/>
    <w:rsid w:val="00815C41"/>
    <w:rsid w:val="008167E8"/>
    <w:rsid w:val="0081782C"/>
    <w:rsid w:val="00821B89"/>
    <w:rsid w:val="00821D2E"/>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0A84"/>
    <w:rsid w:val="008510A5"/>
    <w:rsid w:val="00851A54"/>
    <w:rsid w:val="00851C79"/>
    <w:rsid w:val="008534E8"/>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22D4"/>
    <w:rsid w:val="008A4B4A"/>
    <w:rsid w:val="008A4D24"/>
    <w:rsid w:val="008A6532"/>
    <w:rsid w:val="008B14CE"/>
    <w:rsid w:val="008B290A"/>
    <w:rsid w:val="008B45BB"/>
    <w:rsid w:val="008B5C1C"/>
    <w:rsid w:val="008B733C"/>
    <w:rsid w:val="008C0C3B"/>
    <w:rsid w:val="008C2C5F"/>
    <w:rsid w:val="008C4E44"/>
    <w:rsid w:val="008C523B"/>
    <w:rsid w:val="008C5A2E"/>
    <w:rsid w:val="008D14F8"/>
    <w:rsid w:val="008D1AC1"/>
    <w:rsid w:val="008D30E5"/>
    <w:rsid w:val="008D3C0D"/>
    <w:rsid w:val="008D3EFF"/>
    <w:rsid w:val="008D4F3F"/>
    <w:rsid w:val="008D6C27"/>
    <w:rsid w:val="008D6F45"/>
    <w:rsid w:val="008D70B3"/>
    <w:rsid w:val="008E2A0A"/>
    <w:rsid w:val="008E3817"/>
    <w:rsid w:val="008E3BFD"/>
    <w:rsid w:val="008F55E9"/>
    <w:rsid w:val="00901177"/>
    <w:rsid w:val="00901260"/>
    <w:rsid w:val="00902E3D"/>
    <w:rsid w:val="009036D0"/>
    <w:rsid w:val="00906C4B"/>
    <w:rsid w:val="009132F9"/>
    <w:rsid w:val="009140CA"/>
    <w:rsid w:val="00915042"/>
    <w:rsid w:val="00917DA9"/>
    <w:rsid w:val="009203F5"/>
    <w:rsid w:val="00921317"/>
    <w:rsid w:val="009218FC"/>
    <w:rsid w:val="00925912"/>
    <w:rsid w:val="00927C72"/>
    <w:rsid w:val="00927EAC"/>
    <w:rsid w:val="0093303F"/>
    <w:rsid w:val="00935D92"/>
    <w:rsid w:val="00936C92"/>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56C"/>
    <w:rsid w:val="00965BD2"/>
    <w:rsid w:val="009674AB"/>
    <w:rsid w:val="00974A64"/>
    <w:rsid w:val="00974C52"/>
    <w:rsid w:val="009777F7"/>
    <w:rsid w:val="00980419"/>
    <w:rsid w:val="009827B9"/>
    <w:rsid w:val="00982D8E"/>
    <w:rsid w:val="00982FD6"/>
    <w:rsid w:val="0098796D"/>
    <w:rsid w:val="009913A1"/>
    <w:rsid w:val="00993C85"/>
    <w:rsid w:val="0099478E"/>
    <w:rsid w:val="00995EE9"/>
    <w:rsid w:val="009977D0"/>
    <w:rsid w:val="009A1B77"/>
    <w:rsid w:val="009A329F"/>
    <w:rsid w:val="009A3ADD"/>
    <w:rsid w:val="009A5F84"/>
    <w:rsid w:val="009A6E62"/>
    <w:rsid w:val="009B0D5C"/>
    <w:rsid w:val="009B12C0"/>
    <w:rsid w:val="009C0F17"/>
    <w:rsid w:val="009C151D"/>
    <w:rsid w:val="009C239E"/>
    <w:rsid w:val="009C2855"/>
    <w:rsid w:val="009D3005"/>
    <w:rsid w:val="009D323E"/>
    <w:rsid w:val="009D51A3"/>
    <w:rsid w:val="009D5850"/>
    <w:rsid w:val="009D6A1C"/>
    <w:rsid w:val="009D7982"/>
    <w:rsid w:val="009E0D7D"/>
    <w:rsid w:val="009E106B"/>
    <w:rsid w:val="009E1D61"/>
    <w:rsid w:val="009E301D"/>
    <w:rsid w:val="009E4928"/>
    <w:rsid w:val="009F138A"/>
    <w:rsid w:val="009F300F"/>
    <w:rsid w:val="009F4169"/>
    <w:rsid w:val="009F5516"/>
    <w:rsid w:val="009F68F8"/>
    <w:rsid w:val="00A0021C"/>
    <w:rsid w:val="00A01AE4"/>
    <w:rsid w:val="00A01EB5"/>
    <w:rsid w:val="00A040E4"/>
    <w:rsid w:val="00A05103"/>
    <w:rsid w:val="00A06D7F"/>
    <w:rsid w:val="00A100C0"/>
    <w:rsid w:val="00A112C9"/>
    <w:rsid w:val="00A12586"/>
    <w:rsid w:val="00A12C1C"/>
    <w:rsid w:val="00A147EF"/>
    <w:rsid w:val="00A14E5E"/>
    <w:rsid w:val="00A1528D"/>
    <w:rsid w:val="00A1560E"/>
    <w:rsid w:val="00A15C2C"/>
    <w:rsid w:val="00A1608D"/>
    <w:rsid w:val="00A16E60"/>
    <w:rsid w:val="00A21406"/>
    <w:rsid w:val="00A21F38"/>
    <w:rsid w:val="00A226AC"/>
    <w:rsid w:val="00A2354F"/>
    <w:rsid w:val="00A2418D"/>
    <w:rsid w:val="00A25529"/>
    <w:rsid w:val="00A27811"/>
    <w:rsid w:val="00A31458"/>
    <w:rsid w:val="00A316A6"/>
    <w:rsid w:val="00A320C8"/>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D70"/>
    <w:rsid w:val="00A60445"/>
    <w:rsid w:val="00A6099A"/>
    <w:rsid w:val="00A635A2"/>
    <w:rsid w:val="00A645D9"/>
    <w:rsid w:val="00A64A38"/>
    <w:rsid w:val="00A66F91"/>
    <w:rsid w:val="00A70EC1"/>
    <w:rsid w:val="00A72F3F"/>
    <w:rsid w:val="00A820C3"/>
    <w:rsid w:val="00A8355E"/>
    <w:rsid w:val="00A850F5"/>
    <w:rsid w:val="00A9146A"/>
    <w:rsid w:val="00A93B60"/>
    <w:rsid w:val="00A97118"/>
    <w:rsid w:val="00AA0149"/>
    <w:rsid w:val="00AA1308"/>
    <w:rsid w:val="00AA1589"/>
    <w:rsid w:val="00AA239B"/>
    <w:rsid w:val="00AA288C"/>
    <w:rsid w:val="00AA28F9"/>
    <w:rsid w:val="00AA42CC"/>
    <w:rsid w:val="00AA49E6"/>
    <w:rsid w:val="00AA5CCD"/>
    <w:rsid w:val="00AA63A5"/>
    <w:rsid w:val="00AA65D4"/>
    <w:rsid w:val="00AA6C4E"/>
    <w:rsid w:val="00AB10E0"/>
    <w:rsid w:val="00AB120A"/>
    <w:rsid w:val="00AB155D"/>
    <w:rsid w:val="00AB24D5"/>
    <w:rsid w:val="00AB352E"/>
    <w:rsid w:val="00AB77F8"/>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74D"/>
    <w:rsid w:val="00AF4C92"/>
    <w:rsid w:val="00AF7818"/>
    <w:rsid w:val="00AF7884"/>
    <w:rsid w:val="00B006E0"/>
    <w:rsid w:val="00B00BEF"/>
    <w:rsid w:val="00B01CEC"/>
    <w:rsid w:val="00B0387B"/>
    <w:rsid w:val="00B04424"/>
    <w:rsid w:val="00B04FCA"/>
    <w:rsid w:val="00B0515E"/>
    <w:rsid w:val="00B06DD8"/>
    <w:rsid w:val="00B10DE2"/>
    <w:rsid w:val="00B10F0E"/>
    <w:rsid w:val="00B110A5"/>
    <w:rsid w:val="00B11891"/>
    <w:rsid w:val="00B11F29"/>
    <w:rsid w:val="00B12F64"/>
    <w:rsid w:val="00B137DF"/>
    <w:rsid w:val="00B142A3"/>
    <w:rsid w:val="00B14432"/>
    <w:rsid w:val="00B16386"/>
    <w:rsid w:val="00B164E3"/>
    <w:rsid w:val="00B2149B"/>
    <w:rsid w:val="00B231C2"/>
    <w:rsid w:val="00B23CBE"/>
    <w:rsid w:val="00B2485C"/>
    <w:rsid w:val="00B265E8"/>
    <w:rsid w:val="00B3214C"/>
    <w:rsid w:val="00B325AC"/>
    <w:rsid w:val="00B35530"/>
    <w:rsid w:val="00B37640"/>
    <w:rsid w:val="00B4424D"/>
    <w:rsid w:val="00B47AED"/>
    <w:rsid w:val="00B52235"/>
    <w:rsid w:val="00B546E3"/>
    <w:rsid w:val="00B56145"/>
    <w:rsid w:val="00B5639C"/>
    <w:rsid w:val="00B56C9E"/>
    <w:rsid w:val="00B56E77"/>
    <w:rsid w:val="00B64207"/>
    <w:rsid w:val="00B64DB7"/>
    <w:rsid w:val="00B6558A"/>
    <w:rsid w:val="00B66CA9"/>
    <w:rsid w:val="00B66FAC"/>
    <w:rsid w:val="00B7183E"/>
    <w:rsid w:val="00B72618"/>
    <w:rsid w:val="00B7370B"/>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7972"/>
    <w:rsid w:val="00B9007A"/>
    <w:rsid w:val="00B90ED5"/>
    <w:rsid w:val="00B91B35"/>
    <w:rsid w:val="00B93E1F"/>
    <w:rsid w:val="00B94646"/>
    <w:rsid w:val="00B96849"/>
    <w:rsid w:val="00BA01AA"/>
    <w:rsid w:val="00BA0F07"/>
    <w:rsid w:val="00BA2150"/>
    <w:rsid w:val="00BA2AD2"/>
    <w:rsid w:val="00BA2F3F"/>
    <w:rsid w:val="00BA48E3"/>
    <w:rsid w:val="00BA4ACF"/>
    <w:rsid w:val="00BA5055"/>
    <w:rsid w:val="00BA6C31"/>
    <w:rsid w:val="00BA7319"/>
    <w:rsid w:val="00BB14D9"/>
    <w:rsid w:val="00BB2904"/>
    <w:rsid w:val="00BB34EB"/>
    <w:rsid w:val="00BB629B"/>
    <w:rsid w:val="00BC1D6D"/>
    <w:rsid w:val="00BC4617"/>
    <w:rsid w:val="00BC4DBB"/>
    <w:rsid w:val="00BC503C"/>
    <w:rsid w:val="00BC513A"/>
    <w:rsid w:val="00BC6120"/>
    <w:rsid w:val="00BC61CF"/>
    <w:rsid w:val="00BC6D6E"/>
    <w:rsid w:val="00BC735F"/>
    <w:rsid w:val="00BD0903"/>
    <w:rsid w:val="00BD18BF"/>
    <w:rsid w:val="00BD1A60"/>
    <w:rsid w:val="00BD1F88"/>
    <w:rsid w:val="00BD2234"/>
    <w:rsid w:val="00BD3D24"/>
    <w:rsid w:val="00BD7A41"/>
    <w:rsid w:val="00BD7E7E"/>
    <w:rsid w:val="00BE0EC0"/>
    <w:rsid w:val="00BE799C"/>
    <w:rsid w:val="00BE79C3"/>
    <w:rsid w:val="00BE7B48"/>
    <w:rsid w:val="00BF0F46"/>
    <w:rsid w:val="00BF1457"/>
    <w:rsid w:val="00BF159D"/>
    <w:rsid w:val="00BF1E96"/>
    <w:rsid w:val="00BF2100"/>
    <w:rsid w:val="00BF363D"/>
    <w:rsid w:val="00BF50DA"/>
    <w:rsid w:val="00BF6430"/>
    <w:rsid w:val="00BF75EF"/>
    <w:rsid w:val="00C01327"/>
    <w:rsid w:val="00C016FA"/>
    <w:rsid w:val="00C03514"/>
    <w:rsid w:val="00C06554"/>
    <w:rsid w:val="00C06A97"/>
    <w:rsid w:val="00C10AF8"/>
    <w:rsid w:val="00C1307D"/>
    <w:rsid w:val="00C13AEB"/>
    <w:rsid w:val="00C15F16"/>
    <w:rsid w:val="00C161CD"/>
    <w:rsid w:val="00C2041B"/>
    <w:rsid w:val="00C2372D"/>
    <w:rsid w:val="00C23A83"/>
    <w:rsid w:val="00C26727"/>
    <w:rsid w:val="00C2709C"/>
    <w:rsid w:val="00C3016B"/>
    <w:rsid w:val="00C40B40"/>
    <w:rsid w:val="00C41B17"/>
    <w:rsid w:val="00C42E3E"/>
    <w:rsid w:val="00C466FE"/>
    <w:rsid w:val="00C46FD0"/>
    <w:rsid w:val="00C51234"/>
    <w:rsid w:val="00C52B50"/>
    <w:rsid w:val="00C52E63"/>
    <w:rsid w:val="00C5313D"/>
    <w:rsid w:val="00C5329A"/>
    <w:rsid w:val="00C54A69"/>
    <w:rsid w:val="00C55D8A"/>
    <w:rsid w:val="00C57915"/>
    <w:rsid w:val="00C57EBC"/>
    <w:rsid w:val="00C61FB7"/>
    <w:rsid w:val="00C65434"/>
    <w:rsid w:val="00C67641"/>
    <w:rsid w:val="00C67B89"/>
    <w:rsid w:val="00C70F03"/>
    <w:rsid w:val="00C73F54"/>
    <w:rsid w:val="00C74183"/>
    <w:rsid w:val="00C8115F"/>
    <w:rsid w:val="00C81F25"/>
    <w:rsid w:val="00C84057"/>
    <w:rsid w:val="00C843B4"/>
    <w:rsid w:val="00C8634E"/>
    <w:rsid w:val="00C90E88"/>
    <w:rsid w:val="00C91185"/>
    <w:rsid w:val="00C93D45"/>
    <w:rsid w:val="00C95350"/>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F2A"/>
    <w:rsid w:val="00CC60E4"/>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903"/>
    <w:rsid w:val="00CE7B58"/>
    <w:rsid w:val="00CF0C20"/>
    <w:rsid w:val="00CF212D"/>
    <w:rsid w:val="00CF3623"/>
    <w:rsid w:val="00CF3DDC"/>
    <w:rsid w:val="00CF3E3B"/>
    <w:rsid w:val="00CF4FE0"/>
    <w:rsid w:val="00CF5BD4"/>
    <w:rsid w:val="00CF70F7"/>
    <w:rsid w:val="00CF74F8"/>
    <w:rsid w:val="00CF7FCD"/>
    <w:rsid w:val="00D0212D"/>
    <w:rsid w:val="00D11C1B"/>
    <w:rsid w:val="00D11CB7"/>
    <w:rsid w:val="00D11D75"/>
    <w:rsid w:val="00D15033"/>
    <w:rsid w:val="00D152B5"/>
    <w:rsid w:val="00D1586B"/>
    <w:rsid w:val="00D158FE"/>
    <w:rsid w:val="00D1672B"/>
    <w:rsid w:val="00D16DC8"/>
    <w:rsid w:val="00D16EE4"/>
    <w:rsid w:val="00D20839"/>
    <w:rsid w:val="00D20B62"/>
    <w:rsid w:val="00D216C0"/>
    <w:rsid w:val="00D2268A"/>
    <w:rsid w:val="00D2283B"/>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34B3"/>
    <w:rsid w:val="00D835B4"/>
    <w:rsid w:val="00D83A67"/>
    <w:rsid w:val="00D8676C"/>
    <w:rsid w:val="00D878C2"/>
    <w:rsid w:val="00D91304"/>
    <w:rsid w:val="00D913F6"/>
    <w:rsid w:val="00D91759"/>
    <w:rsid w:val="00D94949"/>
    <w:rsid w:val="00D94C29"/>
    <w:rsid w:val="00D9639A"/>
    <w:rsid w:val="00D96B91"/>
    <w:rsid w:val="00D97CAB"/>
    <w:rsid w:val="00D97CF6"/>
    <w:rsid w:val="00DA1CE8"/>
    <w:rsid w:val="00DA3CFF"/>
    <w:rsid w:val="00DB29AE"/>
    <w:rsid w:val="00DB4023"/>
    <w:rsid w:val="00DB4388"/>
    <w:rsid w:val="00DB50AF"/>
    <w:rsid w:val="00DB5BB2"/>
    <w:rsid w:val="00DB5FDB"/>
    <w:rsid w:val="00DB7166"/>
    <w:rsid w:val="00DB7382"/>
    <w:rsid w:val="00DC1DE1"/>
    <w:rsid w:val="00DC260F"/>
    <w:rsid w:val="00DC30FF"/>
    <w:rsid w:val="00DC5DFE"/>
    <w:rsid w:val="00DC6053"/>
    <w:rsid w:val="00DC724B"/>
    <w:rsid w:val="00DC7F5C"/>
    <w:rsid w:val="00DD05F1"/>
    <w:rsid w:val="00DD1B87"/>
    <w:rsid w:val="00DD1E81"/>
    <w:rsid w:val="00DD231C"/>
    <w:rsid w:val="00DD380D"/>
    <w:rsid w:val="00DD3C12"/>
    <w:rsid w:val="00DE0515"/>
    <w:rsid w:val="00DE0802"/>
    <w:rsid w:val="00DE0E03"/>
    <w:rsid w:val="00DE330A"/>
    <w:rsid w:val="00DE46FF"/>
    <w:rsid w:val="00DE6CA9"/>
    <w:rsid w:val="00DF0474"/>
    <w:rsid w:val="00DF2026"/>
    <w:rsid w:val="00DF35C3"/>
    <w:rsid w:val="00DF5023"/>
    <w:rsid w:val="00E013BA"/>
    <w:rsid w:val="00E040E3"/>
    <w:rsid w:val="00E043F7"/>
    <w:rsid w:val="00E044D7"/>
    <w:rsid w:val="00E06515"/>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15F7"/>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3DF9"/>
    <w:rsid w:val="00E54052"/>
    <w:rsid w:val="00E554FC"/>
    <w:rsid w:val="00E55E27"/>
    <w:rsid w:val="00E565BB"/>
    <w:rsid w:val="00E56D13"/>
    <w:rsid w:val="00E63771"/>
    <w:rsid w:val="00E66B19"/>
    <w:rsid w:val="00E718DA"/>
    <w:rsid w:val="00E72B33"/>
    <w:rsid w:val="00E730F3"/>
    <w:rsid w:val="00E75DD5"/>
    <w:rsid w:val="00E762D4"/>
    <w:rsid w:val="00E7796F"/>
    <w:rsid w:val="00E81D89"/>
    <w:rsid w:val="00E839A2"/>
    <w:rsid w:val="00E84A10"/>
    <w:rsid w:val="00E85F3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C2261"/>
    <w:rsid w:val="00EC3B6D"/>
    <w:rsid w:val="00EC4127"/>
    <w:rsid w:val="00EC6565"/>
    <w:rsid w:val="00EC69C1"/>
    <w:rsid w:val="00EC6D27"/>
    <w:rsid w:val="00ED0D5C"/>
    <w:rsid w:val="00ED0D8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1B0"/>
    <w:rsid w:val="00F00573"/>
    <w:rsid w:val="00F00613"/>
    <w:rsid w:val="00F022F4"/>
    <w:rsid w:val="00F029D6"/>
    <w:rsid w:val="00F052E4"/>
    <w:rsid w:val="00F10974"/>
    <w:rsid w:val="00F10A27"/>
    <w:rsid w:val="00F13FD2"/>
    <w:rsid w:val="00F1416A"/>
    <w:rsid w:val="00F1449C"/>
    <w:rsid w:val="00F14F01"/>
    <w:rsid w:val="00F15818"/>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75C3"/>
    <w:rsid w:val="00F47667"/>
    <w:rsid w:val="00F52045"/>
    <w:rsid w:val="00F530E4"/>
    <w:rsid w:val="00F547D4"/>
    <w:rsid w:val="00F569A7"/>
    <w:rsid w:val="00F57A58"/>
    <w:rsid w:val="00F57ECD"/>
    <w:rsid w:val="00F63C8D"/>
    <w:rsid w:val="00F64D65"/>
    <w:rsid w:val="00F6510B"/>
    <w:rsid w:val="00F6592C"/>
    <w:rsid w:val="00F6745C"/>
    <w:rsid w:val="00F7041B"/>
    <w:rsid w:val="00F70692"/>
    <w:rsid w:val="00F711B1"/>
    <w:rsid w:val="00F7152C"/>
    <w:rsid w:val="00F7365A"/>
    <w:rsid w:val="00F7435C"/>
    <w:rsid w:val="00F7486E"/>
    <w:rsid w:val="00F75AC7"/>
    <w:rsid w:val="00F84B8E"/>
    <w:rsid w:val="00F8604C"/>
    <w:rsid w:val="00F92616"/>
    <w:rsid w:val="00F93097"/>
    <w:rsid w:val="00F9397F"/>
    <w:rsid w:val="00F93F3D"/>
    <w:rsid w:val="00F94F43"/>
    <w:rsid w:val="00F962FA"/>
    <w:rsid w:val="00F97399"/>
    <w:rsid w:val="00FA2716"/>
    <w:rsid w:val="00FA373F"/>
    <w:rsid w:val="00FA3976"/>
    <w:rsid w:val="00FA3B46"/>
    <w:rsid w:val="00FA4D87"/>
    <w:rsid w:val="00FA5B2F"/>
    <w:rsid w:val="00FA61E0"/>
    <w:rsid w:val="00FA6D7D"/>
    <w:rsid w:val="00FB0361"/>
    <w:rsid w:val="00FB05E8"/>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4E9"/>
    <w:rsid w:val="00FD3264"/>
    <w:rsid w:val="00FD41B8"/>
    <w:rsid w:val="00FD4377"/>
    <w:rsid w:val="00FD4F5F"/>
    <w:rsid w:val="00FD665A"/>
    <w:rsid w:val="00FE0134"/>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20DE8"/>
  <w15:docId w15:val="{F90C364D-1E21-463A-86E7-75B8BC2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1B0"/>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1"/>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MenoPendente1">
    <w:name w:val="Menção Pendente1"/>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22664342">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354573">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crcap.tce.pr.gov.br/ConsultarImpedidos.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B5DC9-64FE-47A2-AE54-EB8D4B6B9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56</Pages>
  <Words>24565</Words>
  <Characters>132655</Characters>
  <Application>Microsoft Office Word</Application>
  <DocSecurity>0</DocSecurity>
  <Lines>1105</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josimary barcelos</cp:lastModifiedBy>
  <cp:revision>3</cp:revision>
  <cp:lastPrinted>2023-10-02T23:36:00Z</cp:lastPrinted>
  <dcterms:created xsi:type="dcterms:W3CDTF">2025-03-21T12:14:00Z</dcterms:created>
  <dcterms:modified xsi:type="dcterms:W3CDTF">2025-03-21T13:26:00Z</dcterms:modified>
</cp:coreProperties>
</file>