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5C5FE" w14:textId="77777777" w:rsidR="00236AE4" w:rsidRPr="00A12277" w:rsidRDefault="00236AE4" w:rsidP="00A12277">
      <w:pPr>
        <w:pStyle w:val="Ttulo1"/>
        <w:spacing w:line="276" w:lineRule="auto"/>
        <w:ind w:left="0" w:rightChars="-17" w:right="-37"/>
        <w:jc w:val="center"/>
        <w:rPr>
          <w:rFonts w:ascii="Arial" w:hAnsi="Arial" w:cs="Arial"/>
          <w:u w:val="none"/>
        </w:rPr>
      </w:pPr>
      <w:bookmarkStart w:id="0" w:name="_GoBack"/>
      <w:bookmarkEnd w:id="0"/>
      <w:r w:rsidRPr="00A12277">
        <w:rPr>
          <w:rFonts w:ascii="Arial" w:hAnsi="Arial" w:cs="Arial"/>
        </w:rPr>
        <w:t>ESTUDO</w:t>
      </w:r>
      <w:r w:rsidRPr="00A12277">
        <w:rPr>
          <w:rFonts w:ascii="Arial" w:hAnsi="Arial" w:cs="Arial"/>
          <w:spacing w:val="-5"/>
        </w:rPr>
        <w:t xml:space="preserve"> </w:t>
      </w:r>
      <w:r w:rsidRPr="00A12277">
        <w:rPr>
          <w:rFonts w:ascii="Arial" w:hAnsi="Arial" w:cs="Arial"/>
        </w:rPr>
        <w:t>TÉCNICO</w:t>
      </w:r>
      <w:r w:rsidRPr="00A12277">
        <w:rPr>
          <w:rFonts w:ascii="Arial" w:hAnsi="Arial" w:cs="Arial"/>
          <w:spacing w:val="-5"/>
        </w:rPr>
        <w:t xml:space="preserve"> </w:t>
      </w:r>
      <w:r w:rsidRPr="00A12277">
        <w:rPr>
          <w:rFonts w:ascii="Arial" w:hAnsi="Arial" w:cs="Arial"/>
        </w:rPr>
        <w:t>PRELIMINAR</w:t>
      </w:r>
      <w:r w:rsidRPr="00A12277">
        <w:rPr>
          <w:rFonts w:ascii="Arial" w:hAnsi="Arial" w:cs="Arial"/>
          <w:spacing w:val="-4"/>
        </w:rPr>
        <w:t xml:space="preserve"> </w:t>
      </w:r>
      <w:r w:rsidRPr="00A12277">
        <w:rPr>
          <w:rFonts w:ascii="Arial" w:hAnsi="Arial" w:cs="Arial"/>
        </w:rPr>
        <w:t>–</w:t>
      </w:r>
      <w:r w:rsidRPr="00A12277">
        <w:rPr>
          <w:rFonts w:ascii="Arial" w:hAnsi="Arial" w:cs="Arial"/>
          <w:spacing w:val="-4"/>
        </w:rPr>
        <w:t xml:space="preserve"> </w:t>
      </w:r>
      <w:r w:rsidRPr="00A12277">
        <w:rPr>
          <w:rFonts w:ascii="Arial" w:hAnsi="Arial" w:cs="Arial"/>
        </w:rPr>
        <w:t>ETP</w:t>
      </w:r>
    </w:p>
    <w:p w14:paraId="68D9507A" w14:textId="77777777" w:rsidR="00236AE4" w:rsidRPr="00A12277" w:rsidRDefault="00236AE4" w:rsidP="00A12277">
      <w:pPr>
        <w:pStyle w:val="Corpodetexto"/>
        <w:spacing w:line="276" w:lineRule="auto"/>
        <w:ind w:rightChars="-17" w:right="-37"/>
        <w:rPr>
          <w:rFonts w:ascii="Arial" w:hAnsi="Arial" w:cs="Arial"/>
          <w:b/>
          <w:sz w:val="24"/>
          <w:szCs w:val="24"/>
          <w:lang w:val="pt-BR"/>
        </w:rPr>
      </w:pPr>
      <w:r w:rsidRPr="00A12277">
        <w:rPr>
          <w:rFonts w:ascii="Arial" w:hAnsi="Arial" w:cs="Arial"/>
          <w:b/>
          <w:sz w:val="24"/>
          <w:szCs w:val="24"/>
          <w:lang w:val="pt-BR"/>
        </w:rPr>
        <w:t xml:space="preserve">    </w:t>
      </w:r>
    </w:p>
    <w:p w14:paraId="73F142CA" w14:textId="75C2E3BB" w:rsidR="00236AE4" w:rsidRPr="00A12277" w:rsidRDefault="00236AE4" w:rsidP="00A12277">
      <w:pPr>
        <w:pStyle w:val="Corpodetexto"/>
        <w:spacing w:line="276" w:lineRule="auto"/>
        <w:ind w:rightChars="-17" w:right="-37"/>
        <w:jc w:val="both"/>
        <w:rPr>
          <w:rFonts w:ascii="Arial" w:hAnsi="Arial" w:cs="Arial"/>
          <w:sz w:val="24"/>
          <w:szCs w:val="24"/>
        </w:rPr>
      </w:pPr>
      <w:r w:rsidRPr="00A12277">
        <w:rPr>
          <w:rFonts w:ascii="Arial" w:hAnsi="Arial" w:cs="Arial"/>
          <w:b/>
          <w:sz w:val="24"/>
          <w:szCs w:val="24"/>
        </w:rPr>
        <w:t>OBJETO:</w:t>
      </w:r>
      <w:r w:rsidR="00533357" w:rsidRPr="00A12277">
        <w:rPr>
          <w:rFonts w:ascii="Arial" w:hAnsi="Arial" w:cs="Arial"/>
          <w:b/>
          <w:spacing w:val="8"/>
          <w:sz w:val="24"/>
          <w:szCs w:val="24"/>
        </w:rPr>
        <w:t xml:space="preserve"> </w:t>
      </w:r>
      <w:r w:rsidR="000C3E1C" w:rsidRPr="00A12277">
        <w:rPr>
          <w:rFonts w:ascii="Arial" w:hAnsi="Arial" w:cs="Arial"/>
          <w:sz w:val="24"/>
          <w:szCs w:val="24"/>
        </w:rPr>
        <w:t xml:space="preserve">O presente estudo técnico preliminar tem a finalidade de analisar a viabilidade técnica </w:t>
      </w:r>
      <w:r w:rsidR="00F7648D">
        <w:rPr>
          <w:rFonts w:ascii="Arial" w:hAnsi="Arial" w:cs="Arial"/>
          <w:sz w:val="24"/>
          <w:szCs w:val="24"/>
        </w:rPr>
        <w:t xml:space="preserve">e econômica </w:t>
      </w:r>
      <w:r w:rsidR="000C3E1C" w:rsidRPr="00A12277">
        <w:rPr>
          <w:rFonts w:ascii="Arial" w:hAnsi="Arial" w:cs="Arial"/>
          <w:sz w:val="24"/>
          <w:szCs w:val="24"/>
        </w:rPr>
        <w:t xml:space="preserve">da </w:t>
      </w:r>
      <w:r w:rsidR="00B91AE9" w:rsidRPr="00A12277">
        <w:rPr>
          <w:rFonts w:ascii="Arial" w:hAnsi="Arial" w:cs="Arial"/>
          <w:sz w:val="24"/>
          <w:szCs w:val="24"/>
        </w:rPr>
        <w:t>contratação de pessoa jurídica para fornecimento</w:t>
      </w:r>
      <w:r w:rsidR="00D60C35">
        <w:rPr>
          <w:rFonts w:ascii="Arial" w:hAnsi="Arial" w:cs="Arial"/>
          <w:sz w:val="24"/>
          <w:szCs w:val="24"/>
        </w:rPr>
        <w:t xml:space="preserve"> e instalação de aparelhos de</w:t>
      </w:r>
      <w:r w:rsidR="00B91AE9" w:rsidRPr="00A12277">
        <w:rPr>
          <w:rFonts w:ascii="Arial" w:hAnsi="Arial" w:cs="Arial"/>
          <w:sz w:val="24"/>
          <w:szCs w:val="24"/>
        </w:rPr>
        <w:t xml:space="preserve"> condicionado</w:t>
      </w:r>
      <w:r w:rsidR="00D60C35">
        <w:rPr>
          <w:rFonts w:ascii="Arial" w:hAnsi="Arial" w:cs="Arial"/>
          <w:sz w:val="24"/>
          <w:szCs w:val="24"/>
        </w:rPr>
        <w:t>res de ar</w:t>
      </w:r>
      <w:r w:rsidR="00B91AE9" w:rsidRPr="00A12277">
        <w:rPr>
          <w:rFonts w:ascii="Arial" w:hAnsi="Arial" w:cs="Arial"/>
          <w:sz w:val="24"/>
          <w:szCs w:val="24"/>
        </w:rPr>
        <w:t xml:space="preserve"> para suprir necessidades das Secretarias Municipais.</w:t>
      </w:r>
    </w:p>
    <w:p w14:paraId="099C43DC" w14:textId="77777777" w:rsidR="00831385" w:rsidRPr="00A12277" w:rsidRDefault="00831385" w:rsidP="00A12277">
      <w:pPr>
        <w:pStyle w:val="Ttulo2"/>
        <w:spacing w:line="276" w:lineRule="auto"/>
        <w:ind w:left="0" w:rightChars="-17" w:right="-37"/>
        <w:rPr>
          <w:rFonts w:ascii="Arial" w:hAnsi="Arial" w:cs="Arial"/>
          <w:sz w:val="24"/>
          <w:szCs w:val="24"/>
        </w:rPr>
      </w:pPr>
    </w:p>
    <w:p w14:paraId="4AE407CB" w14:textId="77777777" w:rsidR="00236AE4" w:rsidRPr="00A12277" w:rsidRDefault="00041E7A"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t>EQUIPE</w:t>
      </w:r>
      <w:r w:rsidRPr="00A12277">
        <w:rPr>
          <w:rFonts w:ascii="Arial" w:hAnsi="Arial" w:cs="Arial"/>
          <w:spacing w:val="-3"/>
          <w:sz w:val="24"/>
          <w:szCs w:val="24"/>
        </w:rPr>
        <w:t xml:space="preserve"> </w:t>
      </w:r>
      <w:r w:rsidRPr="00A12277">
        <w:rPr>
          <w:rFonts w:ascii="Arial" w:hAnsi="Arial" w:cs="Arial"/>
          <w:sz w:val="24"/>
          <w:szCs w:val="24"/>
        </w:rPr>
        <w:t>DE</w:t>
      </w:r>
      <w:r w:rsidRPr="00A12277">
        <w:rPr>
          <w:rFonts w:ascii="Arial" w:hAnsi="Arial" w:cs="Arial"/>
          <w:spacing w:val="-5"/>
          <w:sz w:val="24"/>
          <w:szCs w:val="24"/>
        </w:rPr>
        <w:t xml:space="preserve"> </w:t>
      </w:r>
      <w:r w:rsidRPr="00A12277">
        <w:rPr>
          <w:rFonts w:ascii="Arial" w:hAnsi="Arial" w:cs="Arial"/>
          <w:spacing w:val="-5"/>
          <w:sz w:val="24"/>
          <w:szCs w:val="24"/>
          <w:lang w:val="pt-BR"/>
        </w:rPr>
        <w:t>P</w:t>
      </w:r>
      <w:r w:rsidRPr="00A12277">
        <w:rPr>
          <w:rFonts w:ascii="Arial" w:hAnsi="Arial" w:cs="Arial"/>
          <w:sz w:val="24"/>
          <w:szCs w:val="24"/>
        </w:rPr>
        <w:t>LANEJAMENTO</w:t>
      </w:r>
      <w:r w:rsidRPr="00A12277">
        <w:rPr>
          <w:rFonts w:ascii="Arial" w:hAnsi="Arial" w:cs="Arial"/>
          <w:spacing w:val="-4"/>
          <w:sz w:val="24"/>
          <w:szCs w:val="24"/>
        </w:rPr>
        <w:t xml:space="preserve"> </w:t>
      </w:r>
      <w:r w:rsidRPr="00A12277">
        <w:rPr>
          <w:rFonts w:ascii="Arial" w:hAnsi="Arial" w:cs="Arial"/>
          <w:sz w:val="24"/>
          <w:szCs w:val="24"/>
        </w:rPr>
        <w:t>DA</w:t>
      </w:r>
      <w:r w:rsidRPr="00A12277">
        <w:rPr>
          <w:rFonts w:ascii="Arial" w:hAnsi="Arial" w:cs="Arial"/>
          <w:spacing w:val="-3"/>
          <w:sz w:val="24"/>
          <w:szCs w:val="24"/>
        </w:rPr>
        <w:t xml:space="preserve"> </w:t>
      </w:r>
      <w:r w:rsidRPr="00A12277">
        <w:rPr>
          <w:rFonts w:ascii="Arial" w:hAnsi="Arial" w:cs="Arial"/>
          <w:sz w:val="24"/>
          <w:szCs w:val="24"/>
        </w:rPr>
        <w:t>CONTRATAÇÃO:</w:t>
      </w:r>
    </w:p>
    <w:tbl>
      <w:tblPr>
        <w:tblW w:w="9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678"/>
        <w:gridCol w:w="5183"/>
      </w:tblGrid>
      <w:tr w:rsidR="00236AE4" w:rsidRPr="00A12277" w14:paraId="1E098632" w14:textId="77777777" w:rsidTr="00991E7A">
        <w:trPr>
          <w:trHeight w:val="358"/>
        </w:trPr>
        <w:tc>
          <w:tcPr>
            <w:tcW w:w="4678" w:type="dxa"/>
            <w:shd w:val="clear" w:color="auto" w:fill="979797"/>
          </w:tcPr>
          <w:p w14:paraId="290BCB6B" w14:textId="77777777" w:rsidR="00236AE4" w:rsidRPr="00A12277" w:rsidRDefault="00236AE4" w:rsidP="00A12277">
            <w:pPr>
              <w:pStyle w:val="TableParagraph"/>
              <w:spacing w:line="276" w:lineRule="auto"/>
              <w:ind w:rightChars="-17" w:right="-37"/>
              <w:jc w:val="center"/>
              <w:rPr>
                <w:rFonts w:ascii="Arial" w:hAnsi="Arial" w:cs="Arial"/>
                <w:b/>
                <w:sz w:val="24"/>
                <w:szCs w:val="24"/>
              </w:rPr>
            </w:pPr>
            <w:r w:rsidRPr="00A12277">
              <w:rPr>
                <w:rFonts w:ascii="Arial" w:hAnsi="Arial" w:cs="Arial"/>
                <w:b/>
                <w:sz w:val="24"/>
                <w:szCs w:val="24"/>
              </w:rPr>
              <w:t>Servidor(a)</w:t>
            </w:r>
          </w:p>
        </w:tc>
        <w:tc>
          <w:tcPr>
            <w:tcW w:w="5183" w:type="dxa"/>
            <w:shd w:val="clear" w:color="auto" w:fill="979797"/>
          </w:tcPr>
          <w:p w14:paraId="44878516" w14:textId="77777777" w:rsidR="00236AE4" w:rsidRPr="00A12277" w:rsidRDefault="00236AE4" w:rsidP="00A12277">
            <w:pPr>
              <w:pStyle w:val="TableParagraph"/>
              <w:spacing w:line="276" w:lineRule="auto"/>
              <w:ind w:rightChars="-17" w:right="-37"/>
              <w:jc w:val="center"/>
              <w:rPr>
                <w:rFonts w:ascii="Arial" w:hAnsi="Arial" w:cs="Arial"/>
                <w:b/>
                <w:sz w:val="24"/>
                <w:szCs w:val="24"/>
              </w:rPr>
            </w:pPr>
            <w:r w:rsidRPr="00A12277">
              <w:rPr>
                <w:rFonts w:ascii="Arial" w:hAnsi="Arial" w:cs="Arial"/>
                <w:b/>
                <w:sz w:val="24"/>
                <w:szCs w:val="24"/>
              </w:rPr>
              <w:t>Função</w:t>
            </w:r>
          </w:p>
        </w:tc>
      </w:tr>
      <w:tr w:rsidR="00B91AE9" w:rsidRPr="00A12277" w14:paraId="62DE2F7A" w14:textId="77777777" w:rsidTr="00991E7A">
        <w:trPr>
          <w:trHeight w:val="375"/>
        </w:trPr>
        <w:tc>
          <w:tcPr>
            <w:tcW w:w="4678" w:type="dxa"/>
          </w:tcPr>
          <w:p w14:paraId="6E6DE089" w14:textId="5106D825" w:rsidR="00B91AE9" w:rsidRPr="00A12277" w:rsidRDefault="00B91AE9" w:rsidP="00A12277">
            <w:pPr>
              <w:pStyle w:val="TableParagraph"/>
              <w:spacing w:line="276" w:lineRule="auto"/>
              <w:ind w:rightChars="-17" w:right="-37"/>
              <w:jc w:val="center"/>
              <w:rPr>
                <w:rFonts w:ascii="Arial" w:hAnsi="Arial" w:cs="Arial"/>
                <w:b/>
                <w:color w:val="000000"/>
                <w:sz w:val="24"/>
                <w:szCs w:val="24"/>
                <w:lang w:val="pt-BR"/>
              </w:rPr>
            </w:pPr>
            <w:r w:rsidRPr="00A12277">
              <w:rPr>
                <w:rFonts w:ascii="Arial" w:hAnsi="Arial" w:cs="Arial"/>
                <w:b/>
                <w:color w:val="000000"/>
                <w:sz w:val="24"/>
                <w:szCs w:val="24"/>
                <w:lang w:val="pt-BR"/>
              </w:rPr>
              <w:t>Tamila Antunes da Costa</w:t>
            </w:r>
          </w:p>
        </w:tc>
        <w:tc>
          <w:tcPr>
            <w:tcW w:w="5183" w:type="dxa"/>
          </w:tcPr>
          <w:p w14:paraId="084BE6B4" w14:textId="0E9EEC32" w:rsidR="00B91AE9" w:rsidRPr="00A12277" w:rsidRDefault="00B91AE9" w:rsidP="00A12277">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sz w:val="24"/>
                <w:szCs w:val="24"/>
                <w:lang w:val="pt-BR"/>
              </w:rPr>
            </w:pPr>
            <w:r w:rsidRPr="00A12277">
              <w:rPr>
                <w:rFonts w:ascii="Arial" w:hAnsi="Arial" w:cs="Arial"/>
                <w:b/>
                <w:color w:val="000000"/>
                <w:sz w:val="24"/>
                <w:szCs w:val="24"/>
                <w:lang w:val="pt-BR"/>
              </w:rPr>
              <w:t>Secretaria de Administração e Fazenda</w:t>
            </w:r>
          </w:p>
        </w:tc>
      </w:tr>
      <w:tr w:rsidR="00B91AE9" w:rsidRPr="00A12277" w14:paraId="5A2C331E" w14:textId="77777777" w:rsidTr="00991E7A">
        <w:trPr>
          <w:trHeight w:val="384"/>
        </w:trPr>
        <w:tc>
          <w:tcPr>
            <w:tcW w:w="4678" w:type="dxa"/>
          </w:tcPr>
          <w:p w14:paraId="00D03BFB" w14:textId="01D7EB19" w:rsidR="00B91AE9" w:rsidRPr="00A12277" w:rsidRDefault="00B91AE9" w:rsidP="00A12277">
            <w:pPr>
              <w:pStyle w:val="TableParagraph"/>
              <w:spacing w:line="276" w:lineRule="auto"/>
              <w:ind w:rightChars="-17" w:right="-37"/>
              <w:jc w:val="center"/>
              <w:rPr>
                <w:rFonts w:ascii="Arial" w:hAnsi="Arial" w:cs="Arial"/>
                <w:b/>
                <w:color w:val="000000"/>
                <w:sz w:val="24"/>
                <w:szCs w:val="24"/>
              </w:rPr>
            </w:pPr>
            <w:r w:rsidRPr="00A12277">
              <w:rPr>
                <w:rFonts w:ascii="Arial" w:hAnsi="Arial" w:cs="Arial"/>
                <w:b/>
                <w:color w:val="000000"/>
                <w:sz w:val="24"/>
                <w:szCs w:val="24"/>
              </w:rPr>
              <w:t>Flávio Antônio Rodrigues Mendes</w:t>
            </w:r>
          </w:p>
        </w:tc>
        <w:tc>
          <w:tcPr>
            <w:tcW w:w="5183" w:type="dxa"/>
          </w:tcPr>
          <w:p w14:paraId="4F99CBCC" w14:textId="5362C2A5" w:rsidR="00B91AE9" w:rsidRPr="00A12277" w:rsidRDefault="00B91AE9" w:rsidP="00A12277">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sz w:val="24"/>
                <w:szCs w:val="24"/>
                <w:lang w:val="pt-BR"/>
              </w:rPr>
            </w:pPr>
            <w:r w:rsidRPr="00A12277">
              <w:rPr>
                <w:rFonts w:ascii="Arial" w:hAnsi="Arial" w:cs="Arial"/>
                <w:b/>
                <w:color w:val="000000"/>
                <w:sz w:val="24"/>
                <w:szCs w:val="24"/>
                <w:lang w:val="pt-BR"/>
              </w:rPr>
              <w:t>Diretor de Desenvolvimento Econômico</w:t>
            </w:r>
          </w:p>
        </w:tc>
      </w:tr>
    </w:tbl>
    <w:p w14:paraId="6CB1DB50" w14:textId="77777777" w:rsidR="00236AE4" w:rsidRPr="00A12277" w:rsidRDefault="00236AE4" w:rsidP="00A12277">
      <w:pPr>
        <w:pStyle w:val="Corpodetexto"/>
        <w:spacing w:line="276" w:lineRule="auto"/>
        <w:ind w:rightChars="-17" w:right="-37"/>
        <w:rPr>
          <w:rFonts w:ascii="Arial" w:hAnsi="Arial" w:cs="Arial"/>
          <w:b/>
          <w:sz w:val="24"/>
          <w:szCs w:val="24"/>
        </w:rPr>
      </w:pPr>
    </w:p>
    <w:p w14:paraId="7E378EF5" w14:textId="77777777" w:rsidR="00236AE4" w:rsidRPr="00A12277" w:rsidRDefault="00041E7A" w:rsidP="00A12277">
      <w:pPr>
        <w:pStyle w:val="PargrafodaLista"/>
        <w:tabs>
          <w:tab w:val="left" w:pos="220"/>
          <w:tab w:val="left" w:pos="436"/>
        </w:tabs>
        <w:spacing w:line="276" w:lineRule="auto"/>
        <w:ind w:left="0" w:rightChars="-17" w:right="-37"/>
        <w:rPr>
          <w:rFonts w:ascii="Arial" w:hAnsi="Arial" w:cs="Arial"/>
          <w:b/>
          <w:sz w:val="24"/>
          <w:szCs w:val="24"/>
        </w:rPr>
      </w:pPr>
      <w:r w:rsidRPr="00A12277">
        <w:rPr>
          <w:rFonts w:ascii="Arial" w:hAnsi="Arial" w:cs="Arial"/>
          <w:b/>
          <w:bCs/>
          <w:sz w:val="24"/>
          <w:szCs w:val="24"/>
        </w:rPr>
        <w:t>1</w:t>
      </w:r>
      <w:r w:rsidRPr="00A12277">
        <w:rPr>
          <w:rFonts w:ascii="Arial" w:hAnsi="Arial" w:cs="Arial"/>
          <w:b/>
          <w:sz w:val="24"/>
          <w:szCs w:val="24"/>
        </w:rPr>
        <w:t xml:space="preserve"> </w:t>
      </w:r>
      <w:r w:rsidRPr="00A12277">
        <w:rPr>
          <w:rFonts w:ascii="Arial" w:hAnsi="Arial" w:cs="Arial"/>
          <w:sz w:val="24"/>
          <w:szCs w:val="24"/>
          <w:lang w:val="pt-BR"/>
        </w:rPr>
        <w:t xml:space="preserve">– </w:t>
      </w:r>
      <w:r w:rsidRPr="00A12277">
        <w:rPr>
          <w:rFonts w:ascii="Arial" w:hAnsi="Arial" w:cs="Arial"/>
          <w:b/>
          <w:sz w:val="24"/>
          <w:szCs w:val="24"/>
          <w:lang w:val="pt-BR"/>
        </w:rPr>
        <w:t xml:space="preserve"> </w:t>
      </w:r>
      <w:r w:rsidR="00236AE4" w:rsidRPr="00A12277">
        <w:rPr>
          <w:rFonts w:ascii="Arial" w:hAnsi="Arial" w:cs="Arial"/>
          <w:b/>
          <w:sz w:val="24"/>
          <w:szCs w:val="24"/>
        </w:rPr>
        <w:t>INTRODUÇÃO</w:t>
      </w:r>
    </w:p>
    <w:p w14:paraId="347459CC" w14:textId="1C60EE55" w:rsidR="00236AE4" w:rsidRPr="00A12277" w:rsidRDefault="00236AE4" w:rsidP="00A12277">
      <w:pPr>
        <w:pStyle w:val="Corpodetexto"/>
        <w:spacing w:line="276" w:lineRule="auto"/>
        <w:ind w:rightChars="-17" w:right="-37" w:firstLine="720"/>
        <w:jc w:val="both"/>
        <w:rPr>
          <w:rFonts w:ascii="Arial" w:hAnsi="Arial" w:cs="Arial"/>
          <w:sz w:val="24"/>
          <w:szCs w:val="24"/>
        </w:rPr>
      </w:pPr>
      <w:r w:rsidRPr="00A12277">
        <w:rPr>
          <w:rFonts w:ascii="Arial" w:hAnsi="Arial" w:cs="Arial"/>
          <w:sz w:val="24"/>
          <w:szCs w:val="24"/>
        </w:rPr>
        <w:t>As</w:t>
      </w:r>
      <w:r w:rsidRPr="00A12277">
        <w:rPr>
          <w:rFonts w:ascii="Arial" w:hAnsi="Arial" w:cs="Arial"/>
          <w:spacing w:val="-7"/>
          <w:sz w:val="24"/>
          <w:szCs w:val="24"/>
        </w:rPr>
        <w:t xml:space="preserve"> </w:t>
      </w:r>
      <w:r w:rsidRPr="00A12277">
        <w:rPr>
          <w:rFonts w:ascii="Arial" w:hAnsi="Arial" w:cs="Arial"/>
          <w:sz w:val="24"/>
          <w:szCs w:val="24"/>
        </w:rPr>
        <w:t>contratações</w:t>
      </w:r>
      <w:r w:rsidRPr="00A12277">
        <w:rPr>
          <w:rFonts w:ascii="Arial" w:hAnsi="Arial" w:cs="Arial"/>
          <w:spacing w:val="-9"/>
          <w:sz w:val="24"/>
          <w:szCs w:val="24"/>
        </w:rPr>
        <w:t xml:space="preserve"> </w:t>
      </w:r>
      <w:r w:rsidRPr="00A12277">
        <w:rPr>
          <w:rFonts w:ascii="Arial" w:hAnsi="Arial" w:cs="Arial"/>
          <w:sz w:val="24"/>
          <w:szCs w:val="24"/>
        </w:rPr>
        <w:t>governamentais</w:t>
      </w:r>
      <w:r w:rsidRPr="00A12277">
        <w:rPr>
          <w:rFonts w:ascii="Arial" w:hAnsi="Arial" w:cs="Arial"/>
          <w:spacing w:val="-11"/>
          <w:sz w:val="24"/>
          <w:szCs w:val="24"/>
        </w:rPr>
        <w:t xml:space="preserve"> </w:t>
      </w:r>
      <w:r w:rsidRPr="00A12277">
        <w:rPr>
          <w:rFonts w:ascii="Arial" w:hAnsi="Arial" w:cs="Arial"/>
          <w:sz w:val="24"/>
          <w:szCs w:val="24"/>
        </w:rPr>
        <w:t>produzem</w:t>
      </w:r>
      <w:r w:rsidRPr="00A12277">
        <w:rPr>
          <w:rFonts w:ascii="Arial" w:hAnsi="Arial" w:cs="Arial"/>
          <w:spacing w:val="-8"/>
          <w:sz w:val="24"/>
          <w:szCs w:val="24"/>
        </w:rPr>
        <w:t xml:space="preserve"> </w:t>
      </w:r>
      <w:r w:rsidRPr="00A12277">
        <w:rPr>
          <w:rFonts w:ascii="Arial" w:hAnsi="Arial" w:cs="Arial"/>
          <w:sz w:val="24"/>
          <w:szCs w:val="24"/>
        </w:rPr>
        <w:t>significativo</w:t>
      </w:r>
      <w:r w:rsidRPr="00A12277">
        <w:rPr>
          <w:rFonts w:ascii="Arial" w:hAnsi="Arial" w:cs="Arial"/>
          <w:spacing w:val="-7"/>
          <w:sz w:val="24"/>
          <w:szCs w:val="24"/>
        </w:rPr>
        <w:t xml:space="preserve"> </w:t>
      </w:r>
      <w:r w:rsidRPr="00A12277">
        <w:rPr>
          <w:rFonts w:ascii="Arial" w:hAnsi="Arial" w:cs="Arial"/>
          <w:sz w:val="24"/>
          <w:szCs w:val="24"/>
        </w:rPr>
        <w:t>impacto</w:t>
      </w:r>
      <w:r w:rsidRPr="00A12277">
        <w:rPr>
          <w:rFonts w:ascii="Arial" w:hAnsi="Arial" w:cs="Arial"/>
          <w:spacing w:val="-11"/>
          <w:sz w:val="24"/>
          <w:szCs w:val="24"/>
        </w:rPr>
        <w:t xml:space="preserve"> </w:t>
      </w:r>
      <w:r w:rsidRPr="00A12277">
        <w:rPr>
          <w:rFonts w:ascii="Arial" w:hAnsi="Arial" w:cs="Arial"/>
          <w:sz w:val="24"/>
          <w:szCs w:val="24"/>
        </w:rPr>
        <w:t>na</w:t>
      </w:r>
      <w:r w:rsidRPr="00A12277">
        <w:rPr>
          <w:rFonts w:ascii="Arial" w:hAnsi="Arial" w:cs="Arial"/>
          <w:spacing w:val="-10"/>
          <w:sz w:val="24"/>
          <w:szCs w:val="24"/>
        </w:rPr>
        <w:t xml:space="preserve"> </w:t>
      </w:r>
      <w:r w:rsidRPr="00A12277">
        <w:rPr>
          <w:rFonts w:ascii="Arial" w:hAnsi="Arial" w:cs="Arial"/>
          <w:sz w:val="24"/>
          <w:szCs w:val="24"/>
        </w:rPr>
        <w:t>atividade</w:t>
      </w:r>
      <w:r w:rsidRPr="00A12277">
        <w:rPr>
          <w:rFonts w:ascii="Arial" w:hAnsi="Arial" w:cs="Arial"/>
          <w:spacing w:val="-8"/>
          <w:sz w:val="24"/>
          <w:szCs w:val="24"/>
        </w:rPr>
        <w:t xml:space="preserve"> </w:t>
      </w:r>
      <w:r w:rsidRPr="00A12277">
        <w:rPr>
          <w:rFonts w:ascii="Arial" w:hAnsi="Arial" w:cs="Arial"/>
          <w:sz w:val="24"/>
          <w:szCs w:val="24"/>
        </w:rPr>
        <w:t>econômica,</w:t>
      </w:r>
      <w:r w:rsidRPr="00A12277">
        <w:rPr>
          <w:rFonts w:ascii="Arial" w:hAnsi="Arial" w:cs="Arial"/>
          <w:spacing w:val="-10"/>
          <w:sz w:val="24"/>
          <w:szCs w:val="24"/>
        </w:rPr>
        <w:t xml:space="preserve"> </w:t>
      </w:r>
      <w:r w:rsidRPr="00A12277">
        <w:rPr>
          <w:rFonts w:ascii="Arial" w:hAnsi="Arial" w:cs="Arial"/>
          <w:sz w:val="24"/>
          <w:szCs w:val="24"/>
        </w:rPr>
        <w:t>tendo</w:t>
      </w:r>
      <w:r w:rsidRPr="00A12277">
        <w:rPr>
          <w:rFonts w:ascii="Arial" w:hAnsi="Arial" w:cs="Arial"/>
          <w:spacing w:val="-8"/>
          <w:sz w:val="24"/>
          <w:szCs w:val="24"/>
        </w:rPr>
        <w:t xml:space="preserve"> </w:t>
      </w:r>
      <w:r w:rsidRPr="00A12277">
        <w:rPr>
          <w:rFonts w:ascii="Arial" w:hAnsi="Arial" w:cs="Arial"/>
          <w:sz w:val="24"/>
          <w:szCs w:val="24"/>
        </w:rPr>
        <w:t>em</w:t>
      </w:r>
      <w:r w:rsidRPr="00A12277">
        <w:rPr>
          <w:rFonts w:ascii="Arial" w:hAnsi="Arial" w:cs="Arial"/>
          <w:spacing w:val="-52"/>
          <w:sz w:val="24"/>
          <w:szCs w:val="24"/>
        </w:rPr>
        <w:t xml:space="preserve"> </w:t>
      </w:r>
      <w:r w:rsidR="00295A6C">
        <w:rPr>
          <w:rFonts w:ascii="Arial" w:hAnsi="Arial" w:cs="Arial"/>
          <w:spacing w:val="-52"/>
          <w:sz w:val="24"/>
          <w:szCs w:val="24"/>
        </w:rPr>
        <w:t xml:space="preserve"> </w:t>
      </w:r>
      <w:r w:rsidRPr="00A12277">
        <w:rPr>
          <w:rFonts w:ascii="Arial" w:hAnsi="Arial" w:cs="Arial"/>
          <w:sz w:val="24"/>
          <w:szCs w:val="24"/>
        </w:rPr>
        <w:t>vista o volume de recursos envolvidos, os quais, em grande parte, são instrumentos de realização</w:t>
      </w:r>
      <w:r w:rsidRPr="00A12277">
        <w:rPr>
          <w:rFonts w:ascii="Arial" w:hAnsi="Arial" w:cs="Arial"/>
          <w:spacing w:val="1"/>
          <w:sz w:val="24"/>
          <w:szCs w:val="24"/>
        </w:rPr>
        <w:t xml:space="preserve"> </w:t>
      </w:r>
      <w:r w:rsidRPr="00A12277">
        <w:rPr>
          <w:rFonts w:ascii="Arial" w:hAnsi="Arial" w:cs="Arial"/>
          <w:sz w:val="24"/>
          <w:szCs w:val="24"/>
        </w:rPr>
        <w:t>de</w:t>
      </w:r>
      <w:r w:rsidRPr="00A12277">
        <w:rPr>
          <w:rFonts w:ascii="Arial" w:hAnsi="Arial" w:cs="Arial"/>
          <w:spacing w:val="1"/>
          <w:sz w:val="24"/>
          <w:szCs w:val="24"/>
        </w:rPr>
        <w:t xml:space="preserve"> </w:t>
      </w:r>
      <w:r w:rsidRPr="00A12277">
        <w:rPr>
          <w:rFonts w:ascii="Arial" w:hAnsi="Arial" w:cs="Arial"/>
          <w:sz w:val="24"/>
          <w:szCs w:val="24"/>
        </w:rPr>
        <w:t>políticas</w:t>
      </w:r>
      <w:r w:rsidRPr="00A12277">
        <w:rPr>
          <w:rFonts w:ascii="Arial" w:hAnsi="Arial" w:cs="Arial"/>
          <w:spacing w:val="1"/>
          <w:sz w:val="24"/>
          <w:szCs w:val="24"/>
        </w:rPr>
        <w:t xml:space="preserve"> </w:t>
      </w:r>
      <w:r w:rsidRPr="00A12277">
        <w:rPr>
          <w:rFonts w:ascii="Arial" w:hAnsi="Arial" w:cs="Arial"/>
          <w:sz w:val="24"/>
          <w:szCs w:val="24"/>
        </w:rPr>
        <w:t>públicas.</w:t>
      </w:r>
      <w:r w:rsidRPr="00A12277">
        <w:rPr>
          <w:rFonts w:ascii="Arial" w:hAnsi="Arial" w:cs="Arial"/>
          <w:spacing w:val="1"/>
          <w:sz w:val="24"/>
          <w:szCs w:val="24"/>
        </w:rPr>
        <w:t xml:space="preserve"> </w:t>
      </w:r>
      <w:r w:rsidRPr="00A12277">
        <w:rPr>
          <w:rFonts w:ascii="Arial" w:hAnsi="Arial" w:cs="Arial"/>
          <w:sz w:val="24"/>
          <w:szCs w:val="24"/>
        </w:rPr>
        <w:t>Neste</w:t>
      </w:r>
      <w:r w:rsidRPr="00A12277">
        <w:rPr>
          <w:rFonts w:ascii="Arial" w:hAnsi="Arial" w:cs="Arial"/>
          <w:spacing w:val="1"/>
          <w:sz w:val="24"/>
          <w:szCs w:val="24"/>
        </w:rPr>
        <w:t xml:space="preserve"> </w:t>
      </w:r>
      <w:r w:rsidRPr="00A12277">
        <w:rPr>
          <w:rFonts w:ascii="Arial" w:hAnsi="Arial" w:cs="Arial"/>
          <w:sz w:val="24"/>
          <w:szCs w:val="24"/>
        </w:rPr>
        <w:t>sentido,</w:t>
      </w:r>
      <w:r w:rsidRPr="00A12277">
        <w:rPr>
          <w:rFonts w:ascii="Arial" w:hAnsi="Arial" w:cs="Arial"/>
          <w:spacing w:val="1"/>
          <w:sz w:val="24"/>
          <w:szCs w:val="24"/>
        </w:rPr>
        <w:t xml:space="preserve"> </w:t>
      </w:r>
      <w:r w:rsidRPr="00A12277">
        <w:rPr>
          <w:rFonts w:ascii="Arial" w:hAnsi="Arial" w:cs="Arial"/>
          <w:sz w:val="24"/>
          <w:szCs w:val="24"/>
        </w:rPr>
        <w:t>um</w:t>
      </w:r>
      <w:r w:rsidRPr="00A12277">
        <w:rPr>
          <w:rFonts w:ascii="Arial" w:hAnsi="Arial" w:cs="Arial"/>
          <w:spacing w:val="1"/>
          <w:sz w:val="24"/>
          <w:szCs w:val="24"/>
        </w:rPr>
        <w:t xml:space="preserve"> </w:t>
      </w:r>
      <w:r w:rsidRPr="00A12277">
        <w:rPr>
          <w:rFonts w:ascii="Arial" w:hAnsi="Arial" w:cs="Arial"/>
          <w:sz w:val="24"/>
          <w:szCs w:val="24"/>
        </w:rPr>
        <w:t>planejamento</w:t>
      </w:r>
      <w:r w:rsidRPr="00A12277">
        <w:rPr>
          <w:rFonts w:ascii="Arial" w:hAnsi="Arial" w:cs="Arial"/>
          <w:spacing w:val="1"/>
          <w:sz w:val="24"/>
          <w:szCs w:val="24"/>
        </w:rPr>
        <w:t xml:space="preserve"> </w:t>
      </w:r>
      <w:r w:rsidRPr="00A12277">
        <w:rPr>
          <w:rFonts w:ascii="Arial" w:hAnsi="Arial" w:cs="Arial"/>
          <w:sz w:val="24"/>
          <w:szCs w:val="24"/>
        </w:rPr>
        <w:t>bem</w:t>
      </w:r>
      <w:r w:rsidRPr="00A12277">
        <w:rPr>
          <w:rFonts w:ascii="Arial" w:hAnsi="Arial" w:cs="Arial"/>
          <w:spacing w:val="1"/>
          <w:sz w:val="24"/>
          <w:szCs w:val="24"/>
        </w:rPr>
        <w:t xml:space="preserve"> </w:t>
      </w:r>
      <w:r w:rsidRPr="00A12277">
        <w:rPr>
          <w:rFonts w:ascii="Arial" w:hAnsi="Arial" w:cs="Arial"/>
          <w:sz w:val="24"/>
          <w:szCs w:val="24"/>
        </w:rPr>
        <w:t>elaborado</w:t>
      </w:r>
      <w:r w:rsidRPr="00A12277">
        <w:rPr>
          <w:rFonts w:ascii="Arial" w:hAnsi="Arial" w:cs="Arial"/>
          <w:spacing w:val="1"/>
          <w:sz w:val="24"/>
          <w:szCs w:val="24"/>
        </w:rPr>
        <w:t xml:space="preserve"> </w:t>
      </w:r>
      <w:r w:rsidRPr="00A12277">
        <w:rPr>
          <w:rFonts w:ascii="Arial" w:hAnsi="Arial" w:cs="Arial"/>
          <w:sz w:val="24"/>
          <w:szCs w:val="24"/>
        </w:rPr>
        <w:t>propicia</w:t>
      </w:r>
      <w:r w:rsidRPr="00A12277">
        <w:rPr>
          <w:rFonts w:ascii="Arial" w:hAnsi="Arial" w:cs="Arial"/>
          <w:spacing w:val="1"/>
          <w:sz w:val="24"/>
          <w:szCs w:val="24"/>
        </w:rPr>
        <w:t xml:space="preserve"> </w:t>
      </w:r>
      <w:r w:rsidRPr="00A12277">
        <w:rPr>
          <w:rFonts w:ascii="Arial" w:hAnsi="Arial" w:cs="Arial"/>
          <w:sz w:val="24"/>
          <w:szCs w:val="24"/>
        </w:rPr>
        <w:t>contratações</w:t>
      </w:r>
      <w:r w:rsidRPr="00A12277">
        <w:rPr>
          <w:rFonts w:ascii="Arial" w:hAnsi="Arial" w:cs="Arial"/>
          <w:spacing w:val="1"/>
          <w:sz w:val="24"/>
          <w:szCs w:val="24"/>
        </w:rPr>
        <w:t xml:space="preserve"> </w:t>
      </w:r>
      <w:r w:rsidRPr="00A12277">
        <w:rPr>
          <w:rFonts w:ascii="Arial" w:hAnsi="Arial" w:cs="Arial"/>
          <w:sz w:val="24"/>
          <w:szCs w:val="24"/>
        </w:rPr>
        <w:t>potencialmente mais eficientes, posto que a realização de estudos previamente delineados conduz</w:t>
      </w:r>
      <w:r w:rsidR="00F7648D">
        <w:rPr>
          <w:rFonts w:ascii="Arial" w:hAnsi="Arial" w:cs="Arial"/>
          <w:sz w:val="24"/>
          <w:szCs w:val="24"/>
        </w:rPr>
        <w:t xml:space="preserve"> </w:t>
      </w:r>
      <w:r w:rsidRPr="00A12277">
        <w:rPr>
          <w:rFonts w:ascii="Arial" w:hAnsi="Arial" w:cs="Arial"/>
          <w:spacing w:val="-1"/>
          <w:sz w:val="24"/>
          <w:szCs w:val="24"/>
        </w:rPr>
        <w:t>ao</w:t>
      </w:r>
      <w:r w:rsidRPr="00A12277">
        <w:rPr>
          <w:rFonts w:ascii="Arial" w:hAnsi="Arial" w:cs="Arial"/>
          <w:spacing w:val="-10"/>
          <w:sz w:val="24"/>
          <w:szCs w:val="24"/>
        </w:rPr>
        <w:t xml:space="preserve"> </w:t>
      </w:r>
      <w:r w:rsidRPr="00A12277">
        <w:rPr>
          <w:rFonts w:ascii="Arial" w:hAnsi="Arial" w:cs="Arial"/>
          <w:spacing w:val="-1"/>
          <w:sz w:val="24"/>
          <w:szCs w:val="24"/>
        </w:rPr>
        <w:t>conhecimento</w:t>
      </w:r>
      <w:r w:rsidRPr="00A12277">
        <w:rPr>
          <w:rFonts w:ascii="Arial" w:hAnsi="Arial" w:cs="Arial"/>
          <w:spacing w:val="-12"/>
          <w:sz w:val="24"/>
          <w:szCs w:val="24"/>
        </w:rPr>
        <w:t xml:space="preserve"> </w:t>
      </w:r>
      <w:r w:rsidRPr="00A12277">
        <w:rPr>
          <w:rFonts w:ascii="Arial" w:hAnsi="Arial" w:cs="Arial"/>
          <w:spacing w:val="-1"/>
          <w:sz w:val="24"/>
          <w:szCs w:val="24"/>
        </w:rPr>
        <w:t>de</w:t>
      </w:r>
      <w:r w:rsidRPr="00A12277">
        <w:rPr>
          <w:rFonts w:ascii="Arial" w:hAnsi="Arial" w:cs="Arial"/>
          <w:spacing w:val="-13"/>
          <w:sz w:val="24"/>
          <w:szCs w:val="24"/>
        </w:rPr>
        <w:t xml:space="preserve"> </w:t>
      </w:r>
      <w:r w:rsidRPr="00A12277">
        <w:rPr>
          <w:rFonts w:ascii="Arial" w:hAnsi="Arial" w:cs="Arial"/>
          <w:sz w:val="24"/>
          <w:szCs w:val="24"/>
        </w:rPr>
        <w:t>novas</w:t>
      </w:r>
      <w:r w:rsidRPr="00A12277">
        <w:rPr>
          <w:rFonts w:ascii="Arial" w:hAnsi="Arial" w:cs="Arial"/>
          <w:spacing w:val="-10"/>
          <w:sz w:val="24"/>
          <w:szCs w:val="24"/>
        </w:rPr>
        <w:t xml:space="preserve"> </w:t>
      </w:r>
      <w:r w:rsidRPr="00A12277">
        <w:rPr>
          <w:rFonts w:ascii="Arial" w:hAnsi="Arial" w:cs="Arial"/>
          <w:sz w:val="24"/>
          <w:szCs w:val="24"/>
        </w:rPr>
        <w:t>modelagens/metodologias</w:t>
      </w:r>
      <w:r w:rsidRPr="00A12277">
        <w:rPr>
          <w:rFonts w:ascii="Arial" w:hAnsi="Arial" w:cs="Arial"/>
          <w:spacing w:val="-11"/>
          <w:sz w:val="24"/>
          <w:szCs w:val="24"/>
        </w:rPr>
        <w:t xml:space="preserve"> </w:t>
      </w:r>
      <w:r w:rsidRPr="00A12277">
        <w:rPr>
          <w:rFonts w:ascii="Arial" w:hAnsi="Arial" w:cs="Arial"/>
          <w:sz w:val="24"/>
          <w:szCs w:val="24"/>
        </w:rPr>
        <w:t>ofertadas</w:t>
      </w:r>
      <w:r w:rsidRPr="00A12277">
        <w:rPr>
          <w:rFonts w:ascii="Arial" w:hAnsi="Arial" w:cs="Arial"/>
          <w:spacing w:val="-13"/>
          <w:sz w:val="24"/>
          <w:szCs w:val="24"/>
        </w:rPr>
        <w:t xml:space="preserve"> </w:t>
      </w:r>
      <w:r w:rsidRPr="00A12277">
        <w:rPr>
          <w:rFonts w:ascii="Arial" w:hAnsi="Arial" w:cs="Arial"/>
          <w:sz w:val="24"/>
          <w:szCs w:val="24"/>
        </w:rPr>
        <w:t>pelo</w:t>
      </w:r>
      <w:r w:rsidRPr="00A12277">
        <w:rPr>
          <w:rFonts w:ascii="Arial" w:hAnsi="Arial" w:cs="Arial"/>
          <w:spacing w:val="-12"/>
          <w:sz w:val="24"/>
          <w:szCs w:val="24"/>
        </w:rPr>
        <w:t xml:space="preserve"> </w:t>
      </w:r>
      <w:r w:rsidRPr="00A12277">
        <w:rPr>
          <w:rFonts w:ascii="Arial" w:hAnsi="Arial" w:cs="Arial"/>
          <w:sz w:val="24"/>
          <w:szCs w:val="24"/>
        </w:rPr>
        <w:t>mercado,</w:t>
      </w:r>
      <w:r w:rsidRPr="00A12277">
        <w:rPr>
          <w:rFonts w:ascii="Arial" w:hAnsi="Arial" w:cs="Arial"/>
          <w:spacing w:val="-10"/>
          <w:sz w:val="24"/>
          <w:szCs w:val="24"/>
        </w:rPr>
        <w:t xml:space="preserve"> </w:t>
      </w:r>
      <w:r w:rsidRPr="00A12277">
        <w:rPr>
          <w:rFonts w:ascii="Arial" w:hAnsi="Arial" w:cs="Arial"/>
          <w:sz w:val="24"/>
          <w:szCs w:val="24"/>
        </w:rPr>
        <w:t>resultado</w:t>
      </w:r>
      <w:r w:rsidRPr="00A12277">
        <w:rPr>
          <w:rFonts w:ascii="Arial" w:hAnsi="Arial" w:cs="Arial"/>
          <w:spacing w:val="-13"/>
          <w:sz w:val="24"/>
          <w:szCs w:val="24"/>
        </w:rPr>
        <w:t xml:space="preserve"> </w:t>
      </w:r>
      <w:r w:rsidRPr="00A12277">
        <w:rPr>
          <w:rFonts w:ascii="Arial" w:hAnsi="Arial" w:cs="Arial"/>
          <w:sz w:val="24"/>
          <w:szCs w:val="24"/>
        </w:rPr>
        <w:t>na</w:t>
      </w:r>
      <w:r w:rsidRPr="00A12277">
        <w:rPr>
          <w:rFonts w:ascii="Arial" w:hAnsi="Arial" w:cs="Arial"/>
          <w:spacing w:val="-12"/>
          <w:sz w:val="24"/>
          <w:szCs w:val="24"/>
        </w:rPr>
        <w:t xml:space="preserve"> </w:t>
      </w:r>
      <w:r w:rsidRPr="00A12277">
        <w:rPr>
          <w:rFonts w:ascii="Arial" w:hAnsi="Arial" w:cs="Arial"/>
          <w:sz w:val="24"/>
          <w:szCs w:val="24"/>
        </w:rPr>
        <w:t>melhor</w:t>
      </w:r>
      <w:r w:rsidR="00760994">
        <w:rPr>
          <w:rFonts w:ascii="Arial" w:hAnsi="Arial" w:cs="Arial"/>
          <w:sz w:val="24"/>
          <w:szCs w:val="24"/>
        </w:rPr>
        <w:t xml:space="preserve"> </w:t>
      </w:r>
      <w:r w:rsidRPr="00A12277">
        <w:rPr>
          <w:rFonts w:ascii="Arial" w:hAnsi="Arial" w:cs="Arial"/>
          <w:spacing w:val="-52"/>
          <w:sz w:val="24"/>
          <w:szCs w:val="24"/>
        </w:rPr>
        <w:t xml:space="preserve"> </w:t>
      </w:r>
      <w:r w:rsidRPr="00A12277">
        <w:rPr>
          <w:rFonts w:ascii="Arial" w:hAnsi="Arial" w:cs="Arial"/>
          <w:sz w:val="24"/>
          <w:szCs w:val="24"/>
        </w:rPr>
        <w:t>qualidade</w:t>
      </w:r>
      <w:r w:rsidRPr="00A12277">
        <w:rPr>
          <w:rFonts w:ascii="Arial" w:hAnsi="Arial" w:cs="Arial"/>
          <w:spacing w:val="-3"/>
          <w:sz w:val="24"/>
          <w:szCs w:val="24"/>
        </w:rPr>
        <w:t xml:space="preserve"> </w:t>
      </w:r>
      <w:r w:rsidRPr="00A12277">
        <w:rPr>
          <w:rFonts w:ascii="Arial" w:hAnsi="Arial" w:cs="Arial"/>
          <w:sz w:val="24"/>
          <w:szCs w:val="24"/>
        </w:rPr>
        <w:t>do</w:t>
      </w:r>
      <w:r w:rsidRPr="00A12277">
        <w:rPr>
          <w:rFonts w:ascii="Arial" w:hAnsi="Arial" w:cs="Arial"/>
          <w:spacing w:val="-2"/>
          <w:sz w:val="24"/>
          <w:szCs w:val="24"/>
        </w:rPr>
        <w:t xml:space="preserve"> </w:t>
      </w:r>
      <w:r w:rsidRPr="00A12277">
        <w:rPr>
          <w:rFonts w:ascii="Arial" w:hAnsi="Arial" w:cs="Arial"/>
          <w:sz w:val="24"/>
          <w:szCs w:val="24"/>
        </w:rPr>
        <w:t>gasto</w:t>
      </w:r>
      <w:r w:rsidRPr="00A12277">
        <w:rPr>
          <w:rFonts w:ascii="Arial" w:hAnsi="Arial" w:cs="Arial"/>
          <w:spacing w:val="1"/>
          <w:sz w:val="24"/>
          <w:szCs w:val="24"/>
        </w:rPr>
        <w:t xml:space="preserve"> </w:t>
      </w:r>
      <w:r w:rsidRPr="00A12277">
        <w:rPr>
          <w:rFonts w:ascii="Arial" w:hAnsi="Arial" w:cs="Arial"/>
          <w:sz w:val="24"/>
          <w:szCs w:val="24"/>
        </w:rPr>
        <w:t>e</w:t>
      </w:r>
      <w:r w:rsidRPr="00A12277">
        <w:rPr>
          <w:rFonts w:ascii="Arial" w:hAnsi="Arial" w:cs="Arial"/>
          <w:spacing w:val="-3"/>
          <w:sz w:val="24"/>
          <w:szCs w:val="24"/>
        </w:rPr>
        <w:t xml:space="preserve"> </w:t>
      </w:r>
      <w:r w:rsidRPr="00A12277">
        <w:rPr>
          <w:rFonts w:ascii="Arial" w:hAnsi="Arial" w:cs="Arial"/>
          <w:sz w:val="24"/>
          <w:szCs w:val="24"/>
        </w:rPr>
        <w:t>em</w:t>
      </w:r>
      <w:r w:rsidRPr="00A12277">
        <w:rPr>
          <w:rFonts w:ascii="Arial" w:hAnsi="Arial" w:cs="Arial"/>
          <w:spacing w:val="-1"/>
          <w:sz w:val="24"/>
          <w:szCs w:val="24"/>
        </w:rPr>
        <w:t xml:space="preserve"> </w:t>
      </w:r>
      <w:r w:rsidRPr="00A12277">
        <w:rPr>
          <w:rFonts w:ascii="Arial" w:hAnsi="Arial" w:cs="Arial"/>
          <w:sz w:val="24"/>
          <w:szCs w:val="24"/>
        </w:rPr>
        <w:t>uma</w:t>
      </w:r>
      <w:r w:rsidRPr="00A12277">
        <w:rPr>
          <w:rFonts w:ascii="Arial" w:hAnsi="Arial" w:cs="Arial"/>
          <w:spacing w:val="1"/>
          <w:sz w:val="24"/>
          <w:szCs w:val="24"/>
        </w:rPr>
        <w:t xml:space="preserve"> </w:t>
      </w:r>
      <w:r w:rsidRPr="00A12277">
        <w:rPr>
          <w:rFonts w:ascii="Arial" w:hAnsi="Arial" w:cs="Arial"/>
          <w:sz w:val="24"/>
          <w:szCs w:val="24"/>
        </w:rPr>
        <w:t>gestão</w:t>
      </w:r>
      <w:r w:rsidRPr="00A12277">
        <w:rPr>
          <w:rFonts w:ascii="Arial" w:hAnsi="Arial" w:cs="Arial"/>
          <w:spacing w:val="-1"/>
          <w:sz w:val="24"/>
          <w:szCs w:val="24"/>
        </w:rPr>
        <w:t xml:space="preserve"> </w:t>
      </w:r>
      <w:r w:rsidRPr="00A12277">
        <w:rPr>
          <w:rFonts w:ascii="Arial" w:hAnsi="Arial" w:cs="Arial"/>
          <w:sz w:val="24"/>
          <w:szCs w:val="24"/>
        </w:rPr>
        <w:t>eficiente</w:t>
      </w:r>
      <w:r w:rsidRPr="00A12277">
        <w:rPr>
          <w:rFonts w:ascii="Arial" w:hAnsi="Arial" w:cs="Arial"/>
          <w:spacing w:val="-3"/>
          <w:sz w:val="24"/>
          <w:szCs w:val="24"/>
        </w:rPr>
        <w:t xml:space="preserve"> </w:t>
      </w:r>
      <w:r w:rsidRPr="00A12277">
        <w:rPr>
          <w:rFonts w:ascii="Arial" w:hAnsi="Arial" w:cs="Arial"/>
          <w:sz w:val="24"/>
          <w:szCs w:val="24"/>
        </w:rPr>
        <w:t>dos</w:t>
      </w:r>
      <w:r w:rsidRPr="00A12277">
        <w:rPr>
          <w:rFonts w:ascii="Arial" w:hAnsi="Arial" w:cs="Arial"/>
          <w:spacing w:val="-2"/>
          <w:sz w:val="24"/>
          <w:szCs w:val="24"/>
        </w:rPr>
        <w:t xml:space="preserve"> </w:t>
      </w:r>
      <w:r w:rsidRPr="00A12277">
        <w:rPr>
          <w:rFonts w:ascii="Arial" w:hAnsi="Arial" w:cs="Arial"/>
          <w:sz w:val="24"/>
          <w:szCs w:val="24"/>
        </w:rPr>
        <w:t>recursos</w:t>
      </w:r>
      <w:r w:rsidRPr="00A12277">
        <w:rPr>
          <w:rFonts w:ascii="Arial" w:hAnsi="Arial" w:cs="Arial"/>
          <w:spacing w:val="-2"/>
          <w:sz w:val="24"/>
          <w:szCs w:val="24"/>
        </w:rPr>
        <w:t xml:space="preserve"> </w:t>
      </w:r>
      <w:r w:rsidRPr="00A12277">
        <w:rPr>
          <w:rFonts w:ascii="Arial" w:hAnsi="Arial" w:cs="Arial"/>
          <w:sz w:val="24"/>
          <w:szCs w:val="24"/>
        </w:rPr>
        <w:t>públicos.</w:t>
      </w:r>
    </w:p>
    <w:p w14:paraId="5B61F0F5" w14:textId="77777777" w:rsidR="00426E52" w:rsidRPr="00A12277" w:rsidRDefault="00236AE4" w:rsidP="00A12277">
      <w:pPr>
        <w:pStyle w:val="Corpodetexto"/>
        <w:spacing w:line="276" w:lineRule="auto"/>
        <w:ind w:rightChars="-17" w:right="-37" w:firstLine="720"/>
        <w:jc w:val="both"/>
        <w:rPr>
          <w:rFonts w:ascii="Arial" w:hAnsi="Arial" w:cs="Arial"/>
          <w:sz w:val="24"/>
          <w:szCs w:val="24"/>
        </w:rPr>
      </w:pPr>
      <w:r w:rsidRPr="00A12277">
        <w:rPr>
          <w:rFonts w:ascii="Arial" w:hAnsi="Arial" w:cs="Arial"/>
          <w:sz w:val="24"/>
          <w:szCs w:val="24"/>
        </w:rPr>
        <w:t>Neste contexto, o presente documento apresenta os estudos técnicos preliminares que visam</w:t>
      </w:r>
      <w:r w:rsidRPr="00A12277">
        <w:rPr>
          <w:rFonts w:ascii="Arial" w:hAnsi="Arial" w:cs="Arial"/>
          <w:spacing w:val="1"/>
          <w:sz w:val="24"/>
          <w:szCs w:val="24"/>
        </w:rPr>
        <w:t xml:space="preserve"> </w:t>
      </w:r>
      <w:r w:rsidRPr="00A12277">
        <w:rPr>
          <w:rFonts w:ascii="Arial" w:hAnsi="Arial" w:cs="Arial"/>
          <w:sz w:val="24"/>
          <w:szCs w:val="24"/>
        </w:rPr>
        <w:t>assegurar a viabilidade (técnica e econômica) da contratação pretendida e o levantamento dos</w:t>
      </w:r>
      <w:r w:rsidRPr="00A12277">
        <w:rPr>
          <w:rFonts w:ascii="Arial" w:hAnsi="Arial" w:cs="Arial"/>
          <w:spacing w:val="1"/>
          <w:sz w:val="24"/>
          <w:szCs w:val="24"/>
        </w:rPr>
        <w:t xml:space="preserve"> </w:t>
      </w:r>
      <w:r w:rsidRPr="00A12277">
        <w:rPr>
          <w:rFonts w:ascii="Arial" w:hAnsi="Arial" w:cs="Arial"/>
          <w:sz w:val="24"/>
          <w:szCs w:val="24"/>
        </w:rPr>
        <w:t>elementos</w:t>
      </w:r>
      <w:r w:rsidRPr="00A12277">
        <w:rPr>
          <w:rFonts w:ascii="Arial" w:hAnsi="Arial" w:cs="Arial"/>
          <w:spacing w:val="-3"/>
          <w:sz w:val="24"/>
          <w:szCs w:val="24"/>
        </w:rPr>
        <w:t xml:space="preserve"> </w:t>
      </w:r>
      <w:r w:rsidRPr="00A12277">
        <w:rPr>
          <w:rFonts w:ascii="Arial" w:hAnsi="Arial" w:cs="Arial"/>
          <w:sz w:val="24"/>
          <w:szCs w:val="24"/>
        </w:rPr>
        <w:t>essenciais</w:t>
      </w:r>
      <w:r w:rsidRPr="00A12277">
        <w:rPr>
          <w:rFonts w:ascii="Arial" w:hAnsi="Arial" w:cs="Arial"/>
          <w:spacing w:val="-3"/>
          <w:sz w:val="24"/>
          <w:szCs w:val="24"/>
        </w:rPr>
        <w:t xml:space="preserve"> </w:t>
      </w:r>
      <w:r w:rsidRPr="00A12277">
        <w:rPr>
          <w:rFonts w:ascii="Arial" w:hAnsi="Arial" w:cs="Arial"/>
          <w:sz w:val="24"/>
          <w:szCs w:val="24"/>
        </w:rPr>
        <w:t>que servirão</w:t>
      </w:r>
      <w:r w:rsidRPr="00A12277">
        <w:rPr>
          <w:rFonts w:ascii="Arial" w:hAnsi="Arial" w:cs="Arial"/>
          <w:spacing w:val="-2"/>
          <w:sz w:val="24"/>
          <w:szCs w:val="24"/>
        </w:rPr>
        <w:t xml:space="preserve"> </w:t>
      </w:r>
      <w:r w:rsidRPr="00A12277">
        <w:rPr>
          <w:rFonts w:ascii="Arial" w:hAnsi="Arial" w:cs="Arial"/>
          <w:sz w:val="24"/>
          <w:szCs w:val="24"/>
        </w:rPr>
        <w:t>para</w:t>
      </w:r>
      <w:r w:rsidRPr="00A12277">
        <w:rPr>
          <w:rFonts w:ascii="Arial" w:hAnsi="Arial" w:cs="Arial"/>
          <w:spacing w:val="-2"/>
          <w:sz w:val="24"/>
          <w:szCs w:val="24"/>
        </w:rPr>
        <w:t xml:space="preserve"> </w:t>
      </w:r>
      <w:r w:rsidRPr="00A12277">
        <w:rPr>
          <w:rFonts w:ascii="Arial" w:hAnsi="Arial" w:cs="Arial"/>
          <w:sz w:val="24"/>
          <w:szCs w:val="24"/>
        </w:rPr>
        <w:t xml:space="preserve">compor </w:t>
      </w:r>
      <w:r w:rsidR="00854E49" w:rsidRPr="00A12277">
        <w:rPr>
          <w:rFonts w:ascii="Arial" w:hAnsi="Arial" w:cs="Arial"/>
          <w:sz w:val="24"/>
          <w:szCs w:val="24"/>
        </w:rPr>
        <w:t xml:space="preserve">o </w:t>
      </w:r>
      <w:r w:rsidRPr="00A12277">
        <w:rPr>
          <w:rFonts w:ascii="Arial" w:hAnsi="Arial" w:cs="Arial"/>
          <w:sz w:val="24"/>
          <w:szCs w:val="24"/>
        </w:rPr>
        <w:t>Termo</w:t>
      </w:r>
      <w:r w:rsidRPr="00A12277">
        <w:rPr>
          <w:rFonts w:ascii="Arial" w:hAnsi="Arial" w:cs="Arial"/>
          <w:spacing w:val="-2"/>
          <w:sz w:val="24"/>
          <w:szCs w:val="24"/>
        </w:rPr>
        <w:t xml:space="preserve"> </w:t>
      </w:r>
      <w:r w:rsidRPr="00A12277">
        <w:rPr>
          <w:rFonts w:ascii="Arial" w:hAnsi="Arial" w:cs="Arial"/>
          <w:sz w:val="24"/>
          <w:szCs w:val="24"/>
        </w:rPr>
        <w:t>de Referência.</w:t>
      </w:r>
    </w:p>
    <w:p w14:paraId="0AD02B58" w14:textId="428F5E8C" w:rsidR="00B91AE9" w:rsidRPr="00A12277" w:rsidRDefault="006B6083" w:rsidP="00A12277">
      <w:pPr>
        <w:pStyle w:val="Corpodetexto"/>
        <w:spacing w:line="276" w:lineRule="auto"/>
        <w:ind w:rightChars="-17" w:right="-37" w:firstLine="720"/>
        <w:jc w:val="both"/>
        <w:rPr>
          <w:rFonts w:ascii="Arial" w:hAnsi="Arial" w:cs="Arial"/>
          <w:sz w:val="24"/>
          <w:szCs w:val="24"/>
        </w:rPr>
      </w:pPr>
      <w:r w:rsidRPr="00A12277">
        <w:rPr>
          <w:rFonts w:ascii="Arial" w:hAnsi="Arial" w:cs="Arial"/>
          <w:sz w:val="24"/>
          <w:szCs w:val="24"/>
        </w:rPr>
        <w:t xml:space="preserve">Trata-se o presente documento de estudo técnico preliminar para o levantamento da melhor solução para </w:t>
      </w:r>
      <w:r w:rsidR="00B91AE9" w:rsidRPr="00A12277">
        <w:rPr>
          <w:rFonts w:ascii="Arial" w:hAnsi="Arial" w:cs="Arial"/>
          <w:sz w:val="24"/>
          <w:szCs w:val="24"/>
        </w:rPr>
        <w:t>fornecimento e instalação de aparelhos de ar condicionado.</w:t>
      </w:r>
    </w:p>
    <w:p w14:paraId="6FCE31BD" w14:textId="77777777" w:rsidR="00236AE4" w:rsidRPr="00A12277" w:rsidRDefault="00236AE4" w:rsidP="00A12277">
      <w:pPr>
        <w:pStyle w:val="Corpodetexto"/>
        <w:spacing w:line="276" w:lineRule="auto"/>
        <w:ind w:rightChars="-17" w:right="-37" w:firstLine="720"/>
        <w:jc w:val="both"/>
        <w:rPr>
          <w:rFonts w:ascii="Arial" w:hAnsi="Arial" w:cs="Arial"/>
          <w:sz w:val="24"/>
          <w:szCs w:val="24"/>
        </w:rPr>
      </w:pPr>
      <w:r w:rsidRPr="00A12277">
        <w:rPr>
          <w:rFonts w:ascii="Arial" w:hAnsi="Arial" w:cs="Arial"/>
          <w:sz w:val="24"/>
          <w:szCs w:val="24"/>
          <w:lang w:val="pt-BR"/>
        </w:rPr>
        <w:t>E</w:t>
      </w:r>
      <w:r w:rsidRPr="00A12277">
        <w:rPr>
          <w:rFonts w:ascii="Arial" w:hAnsi="Arial" w:cs="Arial"/>
          <w:sz w:val="24"/>
          <w:szCs w:val="24"/>
        </w:rPr>
        <w:t>ste estudo consiste na primeira etapa do planejamento de uma contratação,</w:t>
      </w:r>
      <w:r w:rsidRPr="00A12277">
        <w:rPr>
          <w:rFonts w:ascii="Arial" w:hAnsi="Arial" w:cs="Arial"/>
          <w:spacing w:val="1"/>
          <w:sz w:val="24"/>
          <w:szCs w:val="24"/>
        </w:rPr>
        <w:t xml:space="preserve"> </w:t>
      </w:r>
      <w:r w:rsidRPr="00A12277">
        <w:rPr>
          <w:rFonts w:ascii="Arial" w:hAnsi="Arial" w:cs="Arial"/>
          <w:sz w:val="24"/>
          <w:szCs w:val="24"/>
        </w:rPr>
        <w:t>de</w:t>
      </w:r>
      <w:r w:rsidRPr="00A12277">
        <w:rPr>
          <w:rFonts w:ascii="Arial" w:hAnsi="Arial" w:cs="Arial"/>
          <w:spacing w:val="1"/>
          <w:sz w:val="24"/>
          <w:szCs w:val="24"/>
        </w:rPr>
        <w:t xml:space="preserve"> </w:t>
      </w:r>
      <w:r w:rsidRPr="00A12277">
        <w:rPr>
          <w:rFonts w:ascii="Arial" w:hAnsi="Arial" w:cs="Arial"/>
          <w:sz w:val="24"/>
          <w:szCs w:val="24"/>
        </w:rPr>
        <w:t xml:space="preserve">modo a assegurar a viabilidade e embasar o termo de referência, conforme previsto na Lei </w:t>
      </w:r>
      <w:r w:rsidRPr="00A12277">
        <w:rPr>
          <w:rFonts w:ascii="Arial" w:hAnsi="Arial" w:cs="Arial"/>
          <w:sz w:val="24"/>
          <w:szCs w:val="24"/>
          <w:lang w:val="pt-BR"/>
        </w:rPr>
        <w:t>14.133/2021</w:t>
      </w:r>
      <w:r w:rsidRPr="00A12277">
        <w:rPr>
          <w:rFonts w:ascii="Arial" w:hAnsi="Arial" w:cs="Arial"/>
          <w:sz w:val="24"/>
          <w:szCs w:val="24"/>
        </w:rPr>
        <w:t>, art. 6°,</w:t>
      </w:r>
      <w:r w:rsidRPr="00A12277">
        <w:rPr>
          <w:rFonts w:ascii="Arial" w:hAnsi="Arial" w:cs="Arial"/>
          <w:spacing w:val="1"/>
          <w:sz w:val="24"/>
          <w:szCs w:val="24"/>
        </w:rPr>
        <w:t xml:space="preserve"> </w:t>
      </w:r>
      <w:r w:rsidRPr="00A12277">
        <w:rPr>
          <w:rFonts w:ascii="Arial" w:hAnsi="Arial" w:cs="Arial"/>
          <w:sz w:val="24"/>
          <w:szCs w:val="24"/>
        </w:rPr>
        <w:t xml:space="preserve">inciso </w:t>
      </w:r>
      <w:r w:rsidRPr="00A12277">
        <w:rPr>
          <w:rFonts w:ascii="Arial" w:hAnsi="Arial" w:cs="Arial"/>
          <w:sz w:val="24"/>
          <w:szCs w:val="24"/>
          <w:lang w:val="pt-BR"/>
        </w:rPr>
        <w:t>X</w:t>
      </w:r>
      <w:r w:rsidRPr="00A12277">
        <w:rPr>
          <w:rFonts w:ascii="Arial" w:hAnsi="Arial" w:cs="Arial"/>
          <w:sz w:val="24"/>
          <w:szCs w:val="24"/>
        </w:rPr>
        <w:t>X.</w:t>
      </w:r>
    </w:p>
    <w:p w14:paraId="54570FE7" w14:textId="77777777" w:rsidR="00236AE4" w:rsidRPr="00A12277" w:rsidRDefault="00236AE4" w:rsidP="00A12277">
      <w:pPr>
        <w:pStyle w:val="Corpodetexto"/>
        <w:spacing w:line="276" w:lineRule="auto"/>
        <w:ind w:rightChars="-17" w:right="-37"/>
        <w:rPr>
          <w:rFonts w:ascii="Arial" w:hAnsi="Arial" w:cs="Arial"/>
          <w:sz w:val="24"/>
          <w:szCs w:val="24"/>
        </w:rPr>
      </w:pPr>
    </w:p>
    <w:p w14:paraId="2B09EEA8" w14:textId="77777777" w:rsidR="00236AE4" w:rsidRPr="00A12277" w:rsidRDefault="008F7420" w:rsidP="00A12277">
      <w:pPr>
        <w:pStyle w:val="Ttulo2"/>
        <w:tabs>
          <w:tab w:val="left" w:pos="220"/>
          <w:tab w:val="left" w:pos="436"/>
        </w:tabs>
        <w:spacing w:line="276" w:lineRule="auto"/>
        <w:ind w:left="0" w:rightChars="-17" w:right="-37"/>
        <w:rPr>
          <w:rFonts w:ascii="Arial" w:hAnsi="Arial" w:cs="Arial"/>
          <w:sz w:val="24"/>
          <w:szCs w:val="24"/>
        </w:rPr>
      </w:pPr>
      <w:r w:rsidRPr="00A12277">
        <w:rPr>
          <w:rFonts w:ascii="Arial" w:hAnsi="Arial" w:cs="Arial"/>
          <w:sz w:val="24"/>
          <w:szCs w:val="24"/>
        </w:rPr>
        <w:t xml:space="preserve">2 </w:t>
      </w:r>
      <w:r w:rsidRPr="00A12277">
        <w:rPr>
          <w:rFonts w:ascii="Arial" w:hAnsi="Arial" w:cs="Arial"/>
          <w:sz w:val="24"/>
          <w:szCs w:val="24"/>
          <w:lang w:val="pt-BR"/>
        </w:rPr>
        <w:t xml:space="preserve">– </w:t>
      </w:r>
      <w:r w:rsidRPr="00A12277">
        <w:rPr>
          <w:rFonts w:ascii="Arial" w:hAnsi="Arial" w:cs="Arial"/>
          <w:b w:val="0"/>
          <w:sz w:val="24"/>
          <w:szCs w:val="24"/>
          <w:lang w:val="pt-BR"/>
        </w:rPr>
        <w:t xml:space="preserve"> </w:t>
      </w:r>
      <w:r w:rsidR="00236AE4" w:rsidRPr="00A12277">
        <w:rPr>
          <w:rFonts w:ascii="Arial" w:hAnsi="Arial" w:cs="Arial"/>
          <w:sz w:val="24"/>
          <w:szCs w:val="24"/>
        </w:rPr>
        <w:t>NECESSIDADE</w:t>
      </w:r>
      <w:r w:rsidR="00236AE4" w:rsidRPr="00A12277">
        <w:rPr>
          <w:rFonts w:ascii="Arial" w:hAnsi="Arial" w:cs="Arial"/>
          <w:spacing w:val="-2"/>
          <w:sz w:val="24"/>
          <w:szCs w:val="24"/>
        </w:rPr>
        <w:t xml:space="preserve"> </w:t>
      </w:r>
      <w:r w:rsidR="00236AE4" w:rsidRPr="00A12277">
        <w:rPr>
          <w:rFonts w:ascii="Arial" w:hAnsi="Arial" w:cs="Arial"/>
          <w:sz w:val="24"/>
          <w:szCs w:val="24"/>
        </w:rPr>
        <w:t>DE CONTRATAÇÃO</w:t>
      </w:r>
    </w:p>
    <w:p w14:paraId="23618451" w14:textId="6B86238D" w:rsidR="00236AE4" w:rsidRPr="00A12277" w:rsidRDefault="00460C2E" w:rsidP="00A12277">
      <w:pPr>
        <w:pStyle w:val="Corpodetexto"/>
        <w:spacing w:line="276" w:lineRule="auto"/>
        <w:ind w:rightChars="-17" w:right="-37" w:firstLine="720"/>
        <w:jc w:val="both"/>
        <w:rPr>
          <w:rFonts w:ascii="Arial" w:hAnsi="Arial" w:cs="Arial"/>
          <w:sz w:val="24"/>
          <w:szCs w:val="24"/>
        </w:rPr>
      </w:pPr>
      <w:r w:rsidRPr="00A12277">
        <w:rPr>
          <w:rFonts w:ascii="Arial" w:hAnsi="Arial" w:cs="Arial"/>
          <w:sz w:val="24"/>
          <w:szCs w:val="24"/>
          <w:lang w:val="pt-BR"/>
        </w:rPr>
        <w:t>A</w:t>
      </w:r>
      <w:r w:rsidR="00B91AE9" w:rsidRPr="00A12277">
        <w:rPr>
          <w:rFonts w:ascii="Arial" w:hAnsi="Arial" w:cs="Arial"/>
          <w:sz w:val="24"/>
          <w:szCs w:val="24"/>
          <w:lang w:val="pt-BR"/>
        </w:rPr>
        <w:t xml:space="preserve"> contratação para o fornecimento </w:t>
      </w:r>
      <w:r w:rsidR="00D60C35">
        <w:rPr>
          <w:rFonts w:ascii="Arial" w:hAnsi="Arial" w:cs="Arial"/>
          <w:sz w:val="24"/>
          <w:szCs w:val="24"/>
          <w:lang w:val="pt-BR"/>
        </w:rPr>
        <w:t>e instalação dos</w:t>
      </w:r>
      <w:r w:rsidR="00B91AE9" w:rsidRPr="00A12277">
        <w:rPr>
          <w:rFonts w:ascii="Arial" w:hAnsi="Arial" w:cs="Arial"/>
          <w:sz w:val="24"/>
          <w:szCs w:val="24"/>
          <w:lang w:val="pt-BR"/>
        </w:rPr>
        <w:t xml:space="preserve"> condicionado</w:t>
      </w:r>
      <w:r w:rsidR="00D60C35">
        <w:rPr>
          <w:rFonts w:ascii="Arial" w:hAnsi="Arial" w:cs="Arial"/>
          <w:sz w:val="24"/>
          <w:szCs w:val="24"/>
          <w:lang w:val="pt-BR"/>
        </w:rPr>
        <w:t>res de ar</w:t>
      </w:r>
      <w:r w:rsidR="00FC1FFA" w:rsidRPr="00A12277">
        <w:rPr>
          <w:rFonts w:ascii="Arial" w:hAnsi="Arial" w:cs="Arial"/>
          <w:sz w:val="24"/>
          <w:szCs w:val="24"/>
          <w:lang w:val="pt-BR"/>
        </w:rPr>
        <w:t xml:space="preserve"> se torna necessária </w:t>
      </w:r>
      <w:r w:rsidR="00B91AE9" w:rsidRPr="00A12277">
        <w:rPr>
          <w:rFonts w:ascii="Arial" w:hAnsi="Arial" w:cs="Arial"/>
          <w:sz w:val="24"/>
          <w:szCs w:val="24"/>
          <w:lang w:val="pt-BR"/>
        </w:rPr>
        <w:t xml:space="preserve"> visa</w:t>
      </w:r>
      <w:r w:rsidR="00FC1FFA" w:rsidRPr="00A12277">
        <w:rPr>
          <w:rFonts w:ascii="Arial" w:hAnsi="Arial" w:cs="Arial"/>
          <w:sz w:val="24"/>
          <w:szCs w:val="24"/>
          <w:lang w:val="pt-BR"/>
        </w:rPr>
        <w:t>ndo</w:t>
      </w:r>
      <w:r w:rsidR="00B91AE9" w:rsidRPr="00A12277">
        <w:rPr>
          <w:rFonts w:ascii="Arial" w:hAnsi="Arial" w:cs="Arial"/>
          <w:sz w:val="24"/>
          <w:szCs w:val="24"/>
          <w:lang w:val="pt-BR"/>
        </w:rPr>
        <w:t xml:space="preserve"> atender as necessidades das Secretarias Municipais</w:t>
      </w:r>
      <w:r w:rsidR="00474EC7" w:rsidRPr="00A12277">
        <w:rPr>
          <w:rFonts w:ascii="Arial" w:hAnsi="Arial" w:cs="Arial"/>
          <w:sz w:val="24"/>
          <w:szCs w:val="24"/>
          <w:lang w:val="pt-BR"/>
        </w:rPr>
        <w:t xml:space="preserve"> do município de Itaguajé</w:t>
      </w:r>
      <w:r w:rsidRPr="00A12277">
        <w:rPr>
          <w:rFonts w:ascii="Arial" w:hAnsi="Arial" w:cs="Arial"/>
          <w:sz w:val="24"/>
          <w:szCs w:val="24"/>
          <w:lang w:val="pt-BR"/>
        </w:rPr>
        <w:t xml:space="preserve">, </w:t>
      </w:r>
      <w:r w:rsidR="009342E2" w:rsidRPr="00A12277">
        <w:rPr>
          <w:rFonts w:ascii="Arial" w:hAnsi="Arial" w:cs="Arial"/>
          <w:sz w:val="24"/>
          <w:szCs w:val="24"/>
          <w:lang w:val="pt-BR"/>
        </w:rPr>
        <w:t>suprindo as demandas das melhorias climáticas,</w:t>
      </w:r>
      <w:r w:rsidR="009342E2" w:rsidRPr="00A12277">
        <w:rPr>
          <w:rFonts w:ascii="Arial" w:hAnsi="Arial" w:cs="Arial"/>
          <w:sz w:val="24"/>
          <w:szCs w:val="24"/>
        </w:rPr>
        <w:t> a fim de proporcionar um ambiente co</w:t>
      </w:r>
      <w:r w:rsidR="00FC1FFA" w:rsidRPr="00A12277">
        <w:rPr>
          <w:rFonts w:ascii="Arial" w:hAnsi="Arial" w:cs="Arial"/>
          <w:sz w:val="24"/>
          <w:szCs w:val="24"/>
        </w:rPr>
        <w:t>m conforto térmico adequado aos servidores e usuários dos serviços deste município,</w:t>
      </w:r>
      <w:r w:rsidR="00446558" w:rsidRPr="00A12277">
        <w:rPr>
          <w:rFonts w:ascii="Arial" w:hAnsi="Arial" w:cs="Arial"/>
          <w:sz w:val="24"/>
          <w:szCs w:val="24"/>
        </w:rPr>
        <w:t xml:space="preserve"> </w:t>
      </w:r>
      <w:r w:rsidR="00FE0BA6" w:rsidRPr="00A12277">
        <w:rPr>
          <w:rFonts w:ascii="Arial" w:hAnsi="Arial" w:cs="Arial"/>
          <w:sz w:val="24"/>
          <w:szCs w:val="24"/>
        </w:rPr>
        <w:t>tendo em vista as elevadas temperaturas, assim como para evitar o superaquecimento de equipamentos e aparelhos, e garantir o seu correto funcionamento e evitar custos e prejuízos à Administração Pública em c</w:t>
      </w:r>
      <w:r w:rsidR="00ED3714" w:rsidRPr="00A12277">
        <w:rPr>
          <w:rFonts w:ascii="Arial" w:hAnsi="Arial" w:cs="Arial"/>
          <w:sz w:val="24"/>
          <w:szCs w:val="24"/>
        </w:rPr>
        <w:t>aso de reparos ou substituição.</w:t>
      </w:r>
      <w:r w:rsidR="00FE0BA6" w:rsidRPr="00A12277">
        <w:rPr>
          <w:rFonts w:ascii="Arial" w:hAnsi="Arial" w:cs="Arial"/>
          <w:sz w:val="24"/>
          <w:szCs w:val="24"/>
        </w:rPr>
        <w:t xml:space="preserve"> </w:t>
      </w:r>
      <w:r w:rsidR="00A7517C" w:rsidRPr="00A12277">
        <w:rPr>
          <w:rFonts w:ascii="Arial" w:hAnsi="Arial" w:cs="Arial"/>
          <w:sz w:val="24"/>
          <w:szCs w:val="24"/>
        </w:rPr>
        <w:t xml:space="preserve">O sistema de ar condicionado adequados e eficientes contribuirá para melhorar o ambiente de trabalho, aumentar a produtividade dos servidores e proporcionar um atendimento de qualidade aos cidadãos, alinhando-se com os padrões de bem-estar e sustentabilidade ambiental. Esta necessidade surge devido à demanda por climatização adequada em ambientes de trabalho, visando proporcionar condições confortáveis para o desempenho de atividades administrativas e de atendimento ao público. </w:t>
      </w:r>
      <w:r w:rsidRPr="00A12277">
        <w:rPr>
          <w:rFonts w:ascii="Arial" w:hAnsi="Arial" w:cs="Arial"/>
          <w:sz w:val="24"/>
          <w:szCs w:val="24"/>
          <w:lang w:val="pt-BR"/>
        </w:rPr>
        <w:t xml:space="preserve"> </w:t>
      </w:r>
    </w:p>
    <w:p w14:paraId="79A0DC3C" w14:textId="77777777" w:rsidR="00BA1F82" w:rsidRPr="00A12277" w:rsidRDefault="00BA1F82" w:rsidP="00A12277">
      <w:pPr>
        <w:pStyle w:val="Corpodetexto"/>
        <w:spacing w:line="276" w:lineRule="auto"/>
        <w:ind w:rightChars="-17" w:right="-37" w:firstLine="720"/>
        <w:jc w:val="both"/>
        <w:rPr>
          <w:rFonts w:ascii="Arial" w:hAnsi="Arial" w:cs="Arial"/>
          <w:sz w:val="24"/>
          <w:szCs w:val="24"/>
        </w:rPr>
      </w:pPr>
    </w:p>
    <w:p w14:paraId="6F1DE247" w14:textId="77777777" w:rsidR="00236AE4" w:rsidRPr="00A12277" w:rsidRDefault="008F7420" w:rsidP="00A12277">
      <w:pPr>
        <w:pStyle w:val="Ttulo2"/>
        <w:tabs>
          <w:tab w:val="left" w:pos="220"/>
          <w:tab w:val="left" w:pos="450"/>
        </w:tabs>
        <w:spacing w:line="276" w:lineRule="auto"/>
        <w:ind w:left="0" w:rightChars="-17" w:right="-37"/>
        <w:jc w:val="both"/>
        <w:rPr>
          <w:rFonts w:ascii="Arial" w:hAnsi="Arial" w:cs="Arial"/>
          <w:sz w:val="24"/>
          <w:szCs w:val="24"/>
        </w:rPr>
      </w:pPr>
      <w:r w:rsidRPr="00A12277">
        <w:rPr>
          <w:rFonts w:ascii="Arial" w:hAnsi="Arial" w:cs="Arial"/>
          <w:sz w:val="24"/>
          <w:szCs w:val="24"/>
        </w:rPr>
        <w:lastRenderedPageBreak/>
        <w:t xml:space="preserve">3 </w:t>
      </w:r>
      <w:r w:rsidRPr="00A12277">
        <w:rPr>
          <w:rFonts w:ascii="Arial" w:hAnsi="Arial" w:cs="Arial"/>
          <w:sz w:val="24"/>
          <w:szCs w:val="24"/>
          <w:lang w:val="pt-BR"/>
        </w:rPr>
        <w:t xml:space="preserve">– </w:t>
      </w:r>
      <w:r w:rsidRPr="00A12277">
        <w:rPr>
          <w:rFonts w:ascii="Arial" w:hAnsi="Arial" w:cs="Arial"/>
          <w:b w:val="0"/>
          <w:sz w:val="24"/>
          <w:szCs w:val="24"/>
          <w:lang w:val="pt-BR"/>
        </w:rPr>
        <w:t xml:space="preserve"> </w:t>
      </w:r>
      <w:r w:rsidR="00236AE4" w:rsidRPr="00A12277">
        <w:rPr>
          <w:rFonts w:ascii="Arial" w:hAnsi="Arial" w:cs="Arial"/>
          <w:sz w:val="24"/>
          <w:szCs w:val="24"/>
        </w:rPr>
        <w:t>ALINHAMENTO</w:t>
      </w:r>
      <w:r w:rsidR="00236AE4" w:rsidRPr="00A12277">
        <w:rPr>
          <w:rFonts w:ascii="Arial" w:hAnsi="Arial" w:cs="Arial"/>
          <w:spacing w:val="23"/>
          <w:sz w:val="24"/>
          <w:szCs w:val="24"/>
        </w:rPr>
        <w:t xml:space="preserve"> </w:t>
      </w:r>
      <w:r w:rsidR="00236AE4" w:rsidRPr="00A12277">
        <w:rPr>
          <w:rFonts w:ascii="Arial" w:hAnsi="Arial" w:cs="Arial"/>
          <w:sz w:val="24"/>
          <w:szCs w:val="24"/>
        </w:rPr>
        <w:t>ENTRE</w:t>
      </w:r>
      <w:r w:rsidR="00236AE4" w:rsidRPr="00A12277">
        <w:rPr>
          <w:rFonts w:ascii="Arial" w:hAnsi="Arial" w:cs="Arial"/>
          <w:spacing w:val="22"/>
          <w:sz w:val="24"/>
          <w:szCs w:val="24"/>
        </w:rPr>
        <w:t xml:space="preserve"> </w:t>
      </w:r>
      <w:r w:rsidR="00236AE4" w:rsidRPr="00A12277">
        <w:rPr>
          <w:rFonts w:ascii="Arial" w:hAnsi="Arial" w:cs="Arial"/>
          <w:sz w:val="24"/>
          <w:szCs w:val="24"/>
        </w:rPr>
        <w:t>A</w:t>
      </w:r>
      <w:r w:rsidR="00236AE4" w:rsidRPr="00A12277">
        <w:rPr>
          <w:rFonts w:ascii="Arial" w:hAnsi="Arial" w:cs="Arial"/>
          <w:spacing w:val="19"/>
          <w:sz w:val="24"/>
          <w:szCs w:val="24"/>
        </w:rPr>
        <w:t xml:space="preserve"> </w:t>
      </w:r>
      <w:r w:rsidR="00236AE4" w:rsidRPr="00A12277">
        <w:rPr>
          <w:rFonts w:ascii="Arial" w:hAnsi="Arial" w:cs="Arial"/>
          <w:sz w:val="24"/>
          <w:szCs w:val="24"/>
        </w:rPr>
        <w:t>CONTRATAÇÃO</w:t>
      </w:r>
      <w:r w:rsidR="00236AE4" w:rsidRPr="00A12277">
        <w:rPr>
          <w:rFonts w:ascii="Arial" w:hAnsi="Arial" w:cs="Arial"/>
          <w:spacing w:val="22"/>
          <w:sz w:val="24"/>
          <w:szCs w:val="24"/>
        </w:rPr>
        <w:t xml:space="preserve"> </w:t>
      </w:r>
      <w:r w:rsidR="00236AE4" w:rsidRPr="00A12277">
        <w:rPr>
          <w:rFonts w:ascii="Arial" w:hAnsi="Arial" w:cs="Arial"/>
          <w:sz w:val="24"/>
          <w:szCs w:val="24"/>
        </w:rPr>
        <w:t>E</w:t>
      </w:r>
      <w:r w:rsidR="00236AE4" w:rsidRPr="00A12277">
        <w:rPr>
          <w:rFonts w:ascii="Arial" w:hAnsi="Arial" w:cs="Arial"/>
          <w:spacing w:val="19"/>
          <w:sz w:val="24"/>
          <w:szCs w:val="24"/>
        </w:rPr>
        <w:t xml:space="preserve"> </w:t>
      </w:r>
      <w:r w:rsidR="00236AE4" w:rsidRPr="00A12277">
        <w:rPr>
          <w:rFonts w:ascii="Arial" w:hAnsi="Arial" w:cs="Arial"/>
          <w:sz w:val="24"/>
          <w:szCs w:val="24"/>
        </w:rPr>
        <w:t>O</w:t>
      </w:r>
      <w:r w:rsidR="00236AE4" w:rsidRPr="00A12277">
        <w:rPr>
          <w:rFonts w:ascii="Arial" w:hAnsi="Arial" w:cs="Arial"/>
          <w:spacing w:val="20"/>
          <w:sz w:val="24"/>
          <w:szCs w:val="24"/>
        </w:rPr>
        <w:t xml:space="preserve"> </w:t>
      </w:r>
      <w:r w:rsidR="00236AE4" w:rsidRPr="00A12277">
        <w:rPr>
          <w:rFonts w:ascii="Arial" w:hAnsi="Arial" w:cs="Arial"/>
          <w:sz w:val="24"/>
          <w:szCs w:val="24"/>
        </w:rPr>
        <w:t>PLANO</w:t>
      </w:r>
      <w:r w:rsidR="00236AE4" w:rsidRPr="00A12277">
        <w:rPr>
          <w:rFonts w:ascii="Arial" w:hAnsi="Arial" w:cs="Arial"/>
          <w:spacing w:val="23"/>
          <w:sz w:val="24"/>
          <w:szCs w:val="24"/>
        </w:rPr>
        <w:t xml:space="preserve"> </w:t>
      </w:r>
      <w:r w:rsidR="00236AE4" w:rsidRPr="00A12277">
        <w:rPr>
          <w:rFonts w:ascii="Arial" w:hAnsi="Arial" w:cs="Arial"/>
          <w:sz w:val="24"/>
          <w:szCs w:val="24"/>
        </w:rPr>
        <w:t>DE</w:t>
      </w:r>
      <w:r w:rsidR="00236AE4" w:rsidRPr="00A12277">
        <w:rPr>
          <w:rFonts w:ascii="Arial" w:hAnsi="Arial" w:cs="Arial"/>
          <w:spacing w:val="19"/>
          <w:sz w:val="24"/>
          <w:szCs w:val="24"/>
        </w:rPr>
        <w:t xml:space="preserve"> </w:t>
      </w:r>
      <w:r w:rsidR="002A60C0" w:rsidRPr="00A12277">
        <w:rPr>
          <w:rFonts w:ascii="Arial" w:hAnsi="Arial" w:cs="Arial"/>
          <w:spacing w:val="19"/>
          <w:sz w:val="24"/>
          <w:szCs w:val="24"/>
          <w:lang w:val="pt-BR"/>
        </w:rPr>
        <w:t>CONTRATAÇÕES ANUAL</w:t>
      </w:r>
      <w:r w:rsidRPr="00A12277">
        <w:rPr>
          <w:rFonts w:ascii="Arial" w:hAnsi="Arial" w:cs="Arial"/>
          <w:spacing w:val="19"/>
          <w:sz w:val="24"/>
          <w:szCs w:val="24"/>
          <w:lang w:val="pt-BR"/>
        </w:rPr>
        <w:t xml:space="preserve"> </w:t>
      </w:r>
      <w:r w:rsidR="002A60C0" w:rsidRPr="00A12277">
        <w:rPr>
          <w:rFonts w:ascii="Arial" w:hAnsi="Arial" w:cs="Arial"/>
          <w:spacing w:val="19"/>
          <w:sz w:val="24"/>
          <w:szCs w:val="24"/>
          <w:lang w:val="pt-BR"/>
        </w:rPr>
        <w:t>- 2024</w:t>
      </w:r>
    </w:p>
    <w:p w14:paraId="687EA93D" w14:textId="77777777" w:rsidR="00E6188A" w:rsidRPr="00A12277" w:rsidRDefault="00E6188A" w:rsidP="00A12277">
      <w:pPr>
        <w:pStyle w:val="PargrafodaLista"/>
        <w:tabs>
          <w:tab w:val="left" w:pos="2736"/>
        </w:tabs>
        <w:spacing w:line="276" w:lineRule="auto"/>
        <w:ind w:left="0" w:rightChars="-17" w:right="-37" w:firstLine="720"/>
        <w:jc w:val="both"/>
        <w:rPr>
          <w:rFonts w:ascii="Arial" w:hAnsi="Arial" w:cs="Arial"/>
          <w:sz w:val="24"/>
          <w:szCs w:val="24"/>
          <w:lang w:val="pt-BR"/>
        </w:rPr>
      </w:pPr>
      <w:r w:rsidRPr="00A12277">
        <w:rPr>
          <w:rFonts w:ascii="Arial" w:hAnsi="Arial" w:cs="Arial"/>
          <w:sz w:val="24"/>
          <w:szCs w:val="24"/>
        </w:rPr>
        <w:t xml:space="preserve">A necessidade da presente contratação não se encontra respaldada no Plano </w:t>
      </w:r>
      <w:r w:rsidRPr="00A12277">
        <w:rPr>
          <w:rFonts w:ascii="Arial" w:hAnsi="Arial" w:cs="Arial"/>
          <w:sz w:val="24"/>
          <w:szCs w:val="24"/>
          <w:lang w:val="pt-BR"/>
        </w:rPr>
        <w:t xml:space="preserve">de Contratações Anual visto que o município, não possui plano de contratação anual, estando porém, em consonância com as legislação orçamentaria do município. </w:t>
      </w:r>
    </w:p>
    <w:p w14:paraId="5E2F7548" w14:textId="77777777" w:rsidR="00236AE4" w:rsidRPr="00A12277" w:rsidRDefault="00236AE4" w:rsidP="00A12277">
      <w:pPr>
        <w:pStyle w:val="PargrafodaLista"/>
        <w:tabs>
          <w:tab w:val="left" w:pos="2736"/>
        </w:tabs>
        <w:spacing w:line="276" w:lineRule="auto"/>
        <w:ind w:left="0" w:rightChars="-17" w:right="-37"/>
        <w:rPr>
          <w:rFonts w:ascii="Arial" w:hAnsi="Arial" w:cs="Arial"/>
          <w:sz w:val="24"/>
          <w:szCs w:val="24"/>
          <w:lang w:val="pt-BR"/>
        </w:rPr>
      </w:pPr>
    </w:p>
    <w:p w14:paraId="5DB3291D" w14:textId="77777777" w:rsidR="00A03FED" w:rsidRPr="00A12277" w:rsidRDefault="008F7420" w:rsidP="00A12277">
      <w:pPr>
        <w:pStyle w:val="Ttulo2"/>
        <w:tabs>
          <w:tab w:val="left" w:pos="220"/>
          <w:tab w:val="left" w:pos="266"/>
        </w:tabs>
        <w:spacing w:line="276" w:lineRule="auto"/>
        <w:ind w:left="0" w:rightChars="-17" w:right="-37"/>
        <w:rPr>
          <w:rFonts w:ascii="Arial" w:hAnsi="Arial" w:cs="Arial"/>
          <w:sz w:val="24"/>
          <w:szCs w:val="24"/>
        </w:rPr>
      </w:pPr>
      <w:r w:rsidRPr="00A12277">
        <w:rPr>
          <w:rFonts w:ascii="Arial" w:hAnsi="Arial" w:cs="Arial"/>
          <w:sz w:val="24"/>
          <w:szCs w:val="24"/>
        </w:rPr>
        <w:t xml:space="preserve">4 </w:t>
      </w:r>
      <w:r w:rsidRPr="00A12277">
        <w:rPr>
          <w:rFonts w:ascii="Arial" w:hAnsi="Arial" w:cs="Arial"/>
          <w:sz w:val="24"/>
          <w:szCs w:val="24"/>
          <w:lang w:val="pt-BR"/>
        </w:rPr>
        <w:t xml:space="preserve">– </w:t>
      </w:r>
      <w:r w:rsidRPr="00A12277">
        <w:rPr>
          <w:rFonts w:ascii="Arial" w:hAnsi="Arial" w:cs="Arial"/>
          <w:b w:val="0"/>
          <w:sz w:val="24"/>
          <w:szCs w:val="24"/>
          <w:lang w:val="pt-BR"/>
        </w:rPr>
        <w:t xml:space="preserve"> </w:t>
      </w:r>
      <w:r w:rsidR="00236AE4" w:rsidRPr="00A12277">
        <w:rPr>
          <w:rFonts w:ascii="Arial" w:hAnsi="Arial" w:cs="Arial"/>
          <w:sz w:val="24"/>
          <w:szCs w:val="24"/>
        </w:rPr>
        <w:t>REQUISITOS</w:t>
      </w:r>
      <w:r w:rsidR="00236AE4" w:rsidRPr="00A12277">
        <w:rPr>
          <w:rFonts w:ascii="Arial" w:hAnsi="Arial" w:cs="Arial"/>
          <w:spacing w:val="-3"/>
          <w:sz w:val="24"/>
          <w:szCs w:val="24"/>
        </w:rPr>
        <w:t xml:space="preserve"> </w:t>
      </w:r>
      <w:r w:rsidR="00236AE4" w:rsidRPr="00A12277">
        <w:rPr>
          <w:rFonts w:ascii="Arial" w:hAnsi="Arial" w:cs="Arial"/>
          <w:sz w:val="24"/>
          <w:szCs w:val="24"/>
        </w:rPr>
        <w:t>DA</w:t>
      </w:r>
      <w:r w:rsidR="00236AE4" w:rsidRPr="00A12277">
        <w:rPr>
          <w:rFonts w:ascii="Arial" w:hAnsi="Arial" w:cs="Arial"/>
          <w:spacing w:val="-3"/>
          <w:sz w:val="24"/>
          <w:szCs w:val="24"/>
        </w:rPr>
        <w:t xml:space="preserve"> </w:t>
      </w:r>
      <w:r w:rsidR="00236AE4" w:rsidRPr="00A12277">
        <w:rPr>
          <w:rFonts w:ascii="Arial" w:hAnsi="Arial" w:cs="Arial"/>
          <w:sz w:val="24"/>
          <w:szCs w:val="24"/>
        </w:rPr>
        <w:t>CONTRATAÇÃO</w:t>
      </w:r>
    </w:p>
    <w:p w14:paraId="31B9B065" w14:textId="77777777" w:rsidR="001A1F73" w:rsidRPr="00A12277" w:rsidRDefault="001A1F73" w:rsidP="00A12277">
      <w:pPr>
        <w:spacing w:line="276" w:lineRule="auto"/>
        <w:ind w:firstLine="720"/>
        <w:jc w:val="both"/>
        <w:rPr>
          <w:rFonts w:ascii="Arial" w:hAnsi="Arial" w:cs="Arial"/>
          <w:sz w:val="24"/>
          <w:szCs w:val="24"/>
        </w:rPr>
      </w:pPr>
      <w:r w:rsidRPr="00A12277">
        <w:rPr>
          <w:rFonts w:ascii="Arial" w:hAnsi="Arial" w:cs="Arial"/>
          <w:sz w:val="24"/>
          <w:szCs w:val="24"/>
        </w:rPr>
        <w:t>A</w:t>
      </w:r>
      <w:r w:rsidRPr="00A12277">
        <w:rPr>
          <w:rFonts w:ascii="Arial" w:hAnsi="Arial" w:cs="Arial"/>
          <w:spacing w:val="-4"/>
          <w:sz w:val="24"/>
          <w:szCs w:val="24"/>
        </w:rPr>
        <w:t xml:space="preserve"> </w:t>
      </w:r>
      <w:r w:rsidRPr="00A12277">
        <w:rPr>
          <w:rFonts w:ascii="Arial" w:hAnsi="Arial" w:cs="Arial"/>
          <w:sz w:val="24"/>
          <w:szCs w:val="24"/>
        </w:rPr>
        <w:t>contratação</w:t>
      </w:r>
      <w:r w:rsidRPr="00A12277">
        <w:rPr>
          <w:rFonts w:ascii="Arial" w:hAnsi="Arial" w:cs="Arial"/>
          <w:spacing w:val="-3"/>
          <w:sz w:val="24"/>
          <w:szCs w:val="24"/>
        </w:rPr>
        <w:t xml:space="preserve"> </w:t>
      </w:r>
      <w:r w:rsidRPr="00A12277">
        <w:rPr>
          <w:rFonts w:ascii="Arial" w:hAnsi="Arial" w:cs="Arial"/>
          <w:sz w:val="24"/>
          <w:szCs w:val="24"/>
        </w:rPr>
        <w:t>objeto</w:t>
      </w:r>
      <w:r w:rsidRPr="00A12277">
        <w:rPr>
          <w:rFonts w:ascii="Arial" w:hAnsi="Arial" w:cs="Arial"/>
          <w:spacing w:val="-5"/>
          <w:sz w:val="24"/>
          <w:szCs w:val="24"/>
        </w:rPr>
        <w:t xml:space="preserve"> </w:t>
      </w:r>
      <w:r w:rsidRPr="00A12277">
        <w:rPr>
          <w:rFonts w:ascii="Arial" w:hAnsi="Arial" w:cs="Arial"/>
          <w:sz w:val="24"/>
          <w:szCs w:val="24"/>
        </w:rPr>
        <w:t>deste</w:t>
      </w:r>
      <w:r w:rsidRPr="00A12277">
        <w:rPr>
          <w:rFonts w:ascii="Arial" w:hAnsi="Arial" w:cs="Arial"/>
          <w:spacing w:val="-2"/>
          <w:sz w:val="24"/>
          <w:szCs w:val="24"/>
        </w:rPr>
        <w:t xml:space="preserve"> </w:t>
      </w:r>
      <w:r w:rsidRPr="00A12277">
        <w:rPr>
          <w:rFonts w:ascii="Arial" w:hAnsi="Arial" w:cs="Arial"/>
          <w:sz w:val="24"/>
          <w:szCs w:val="24"/>
        </w:rPr>
        <w:t>estudo</w:t>
      </w:r>
      <w:r w:rsidRPr="00A12277">
        <w:rPr>
          <w:rFonts w:ascii="Arial" w:hAnsi="Arial" w:cs="Arial"/>
          <w:spacing w:val="-3"/>
          <w:sz w:val="24"/>
          <w:szCs w:val="24"/>
        </w:rPr>
        <w:t xml:space="preserve"> </w:t>
      </w:r>
      <w:r w:rsidRPr="00A12277">
        <w:rPr>
          <w:rFonts w:ascii="Arial" w:hAnsi="Arial" w:cs="Arial"/>
          <w:sz w:val="24"/>
          <w:szCs w:val="24"/>
        </w:rPr>
        <w:t>preliminar</w:t>
      </w:r>
      <w:r w:rsidRPr="00A12277">
        <w:rPr>
          <w:rFonts w:ascii="Arial" w:hAnsi="Arial" w:cs="Arial"/>
          <w:spacing w:val="-4"/>
          <w:sz w:val="24"/>
          <w:szCs w:val="24"/>
        </w:rPr>
        <w:t xml:space="preserve"> </w:t>
      </w:r>
      <w:r w:rsidRPr="00A12277">
        <w:rPr>
          <w:rFonts w:ascii="Arial" w:hAnsi="Arial" w:cs="Arial"/>
          <w:sz w:val="24"/>
          <w:szCs w:val="24"/>
        </w:rPr>
        <w:t>apresenta</w:t>
      </w:r>
      <w:r w:rsidRPr="00A12277">
        <w:rPr>
          <w:rFonts w:ascii="Arial" w:hAnsi="Arial" w:cs="Arial"/>
          <w:spacing w:val="-4"/>
          <w:sz w:val="24"/>
          <w:szCs w:val="24"/>
        </w:rPr>
        <w:t xml:space="preserve"> </w:t>
      </w:r>
      <w:r w:rsidRPr="00A12277">
        <w:rPr>
          <w:rFonts w:ascii="Arial" w:hAnsi="Arial" w:cs="Arial"/>
          <w:sz w:val="24"/>
          <w:szCs w:val="24"/>
        </w:rPr>
        <w:t>os</w:t>
      </w:r>
      <w:r w:rsidRPr="00A12277">
        <w:rPr>
          <w:rFonts w:ascii="Arial" w:hAnsi="Arial" w:cs="Arial"/>
          <w:spacing w:val="-2"/>
          <w:sz w:val="24"/>
          <w:szCs w:val="24"/>
        </w:rPr>
        <w:t xml:space="preserve"> </w:t>
      </w:r>
      <w:r w:rsidRPr="00A12277">
        <w:rPr>
          <w:rFonts w:ascii="Arial" w:hAnsi="Arial" w:cs="Arial"/>
          <w:sz w:val="24"/>
          <w:szCs w:val="24"/>
        </w:rPr>
        <w:t>seguintes</w:t>
      </w:r>
      <w:r w:rsidRPr="00A12277">
        <w:rPr>
          <w:rFonts w:ascii="Arial" w:hAnsi="Arial" w:cs="Arial"/>
          <w:spacing w:val="-2"/>
          <w:sz w:val="24"/>
          <w:szCs w:val="24"/>
        </w:rPr>
        <w:t xml:space="preserve"> </w:t>
      </w:r>
      <w:r w:rsidRPr="00A12277">
        <w:rPr>
          <w:rFonts w:ascii="Arial" w:hAnsi="Arial" w:cs="Arial"/>
          <w:sz w:val="24"/>
          <w:szCs w:val="24"/>
        </w:rPr>
        <w:t>requisitos:</w:t>
      </w:r>
    </w:p>
    <w:p w14:paraId="702E9C13" w14:textId="77777777" w:rsidR="00D1298E" w:rsidRPr="00A12277" w:rsidRDefault="00A23AE9" w:rsidP="00A12277">
      <w:pPr>
        <w:pStyle w:val="Ttulo2"/>
        <w:tabs>
          <w:tab w:val="left" w:pos="7700"/>
        </w:tabs>
        <w:spacing w:line="276" w:lineRule="auto"/>
        <w:ind w:left="0" w:rightChars="-17" w:right="-37"/>
        <w:jc w:val="both"/>
        <w:rPr>
          <w:rFonts w:ascii="Arial" w:hAnsi="Arial" w:cs="Arial"/>
          <w:sz w:val="24"/>
          <w:szCs w:val="24"/>
        </w:rPr>
      </w:pPr>
      <w:r w:rsidRPr="00A12277">
        <w:rPr>
          <w:rFonts w:ascii="Arial" w:hAnsi="Arial" w:cs="Arial"/>
          <w:sz w:val="24"/>
          <w:szCs w:val="24"/>
          <w:lang w:val="pt-BR"/>
        </w:rPr>
        <w:t>4</w:t>
      </w:r>
      <w:r w:rsidR="00D1298E" w:rsidRPr="00A12277">
        <w:rPr>
          <w:rFonts w:ascii="Arial" w:hAnsi="Arial" w:cs="Arial"/>
          <w:sz w:val="24"/>
          <w:szCs w:val="24"/>
          <w:lang w:val="pt-BR"/>
        </w:rPr>
        <w:t xml:space="preserve">.1 – </w:t>
      </w:r>
      <w:r w:rsidR="00D1298E" w:rsidRPr="00A12277">
        <w:rPr>
          <w:rFonts w:ascii="Arial" w:hAnsi="Arial" w:cs="Arial"/>
          <w:sz w:val="24"/>
          <w:szCs w:val="24"/>
        </w:rPr>
        <w:t>REQUISITOS</w:t>
      </w:r>
      <w:r w:rsidR="00D1298E" w:rsidRPr="00A12277">
        <w:rPr>
          <w:rFonts w:ascii="Arial" w:hAnsi="Arial" w:cs="Arial"/>
          <w:spacing w:val="-5"/>
          <w:sz w:val="24"/>
          <w:szCs w:val="24"/>
        </w:rPr>
        <w:t xml:space="preserve"> </w:t>
      </w:r>
      <w:r w:rsidR="00D1298E" w:rsidRPr="00A12277">
        <w:rPr>
          <w:rFonts w:ascii="Arial" w:hAnsi="Arial" w:cs="Arial"/>
          <w:sz w:val="24"/>
          <w:szCs w:val="24"/>
        </w:rPr>
        <w:t>INTERNOS</w:t>
      </w:r>
    </w:p>
    <w:p w14:paraId="1B0703F1" w14:textId="6B8EA096" w:rsidR="007E0A9A" w:rsidRPr="00A12277" w:rsidRDefault="00A23AE9" w:rsidP="00A12277">
      <w:pPr>
        <w:spacing w:line="276" w:lineRule="auto"/>
        <w:jc w:val="both"/>
        <w:rPr>
          <w:rFonts w:ascii="Arial" w:hAnsi="Arial" w:cs="Arial"/>
          <w:b/>
          <w:sz w:val="24"/>
          <w:szCs w:val="24"/>
          <w:u w:val="single"/>
        </w:rPr>
      </w:pPr>
      <w:r w:rsidRPr="00A12277">
        <w:rPr>
          <w:rFonts w:ascii="Arial" w:hAnsi="Arial" w:cs="Arial"/>
          <w:b/>
          <w:sz w:val="24"/>
          <w:szCs w:val="24"/>
          <w:u w:val="single"/>
        </w:rPr>
        <w:t>4</w:t>
      </w:r>
      <w:r w:rsidR="00D1298E" w:rsidRPr="00A12277">
        <w:rPr>
          <w:rFonts w:ascii="Arial" w:hAnsi="Arial" w:cs="Arial"/>
          <w:b/>
          <w:sz w:val="24"/>
          <w:szCs w:val="24"/>
          <w:u w:val="single"/>
        </w:rPr>
        <w:t>.1.1</w:t>
      </w:r>
      <w:r w:rsidR="00D1298E" w:rsidRPr="00A12277">
        <w:rPr>
          <w:rFonts w:ascii="Arial" w:hAnsi="Arial" w:cs="Arial"/>
          <w:b/>
          <w:sz w:val="24"/>
          <w:szCs w:val="24"/>
          <w:u w:val="single"/>
          <w:lang w:val="pt-BR"/>
        </w:rPr>
        <w:t xml:space="preserve"> </w:t>
      </w:r>
      <w:r w:rsidR="00D1298E" w:rsidRPr="00A12277">
        <w:rPr>
          <w:rFonts w:ascii="Arial" w:hAnsi="Arial" w:cs="Arial"/>
          <w:b/>
          <w:bCs/>
          <w:sz w:val="24"/>
          <w:szCs w:val="24"/>
          <w:u w:val="single"/>
          <w:lang w:val="pt-BR"/>
        </w:rPr>
        <w:t>–</w:t>
      </w:r>
      <w:r w:rsidR="00D1298E" w:rsidRPr="00A12277">
        <w:rPr>
          <w:rFonts w:ascii="Arial" w:hAnsi="Arial" w:cs="Arial"/>
          <w:sz w:val="24"/>
          <w:szCs w:val="24"/>
          <w:u w:val="single"/>
          <w:lang w:val="pt-BR"/>
        </w:rPr>
        <w:t xml:space="preserve"> </w:t>
      </w:r>
      <w:r w:rsidR="00D1298E" w:rsidRPr="00A12277">
        <w:rPr>
          <w:rFonts w:ascii="Arial" w:hAnsi="Arial" w:cs="Arial"/>
          <w:b/>
          <w:sz w:val="24"/>
          <w:szCs w:val="24"/>
          <w:u w:val="single"/>
        </w:rPr>
        <w:t xml:space="preserve">Da </w:t>
      </w:r>
      <w:r w:rsidR="00943BF9" w:rsidRPr="00A12277">
        <w:rPr>
          <w:rFonts w:ascii="Arial" w:hAnsi="Arial" w:cs="Arial"/>
          <w:b/>
          <w:sz w:val="24"/>
          <w:szCs w:val="24"/>
          <w:u w:val="single"/>
        </w:rPr>
        <w:t>entrega e instalação</w:t>
      </w:r>
    </w:p>
    <w:p w14:paraId="20758F1E" w14:textId="6D2EC3F8" w:rsidR="0067456D" w:rsidRPr="00A12277" w:rsidRDefault="007E0A9A" w:rsidP="00A12277">
      <w:pPr>
        <w:pStyle w:val="Default"/>
        <w:spacing w:line="276" w:lineRule="auto"/>
        <w:jc w:val="both"/>
        <w:rPr>
          <w:rFonts w:ascii="Arial" w:hAnsi="Arial" w:cs="Arial"/>
          <w:highlight w:val="yellow"/>
          <w:lang w:val="pt-BR"/>
        </w:rPr>
      </w:pPr>
      <w:r w:rsidRPr="00A12277">
        <w:rPr>
          <w:rFonts w:ascii="Arial" w:hAnsi="Arial" w:cs="Arial"/>
          <w:b/>
          <w:bCs/>
          <w:lang w:val="pt-BR"/>
        </w:rPr>
        <w:t>4.1.1.1 –</w:t>
      </w:r>
      <w:r w:rsidRPr="00A12277">
        <w:rPr>
          <w:rFonts w:ascii="Arial" w:hAnsi="Arial" w:cs="Arial"/>
          <w:lang w:val="pt-BR"/>
        </w:rPr>
        <w:t xml:space="preserve"> </w:t>
      </w:r>
      <w:r w:rsidR="0076724B" w:rsidRPr="00A12277">
        <w:rPr>
          <w:rFonts w:ascii="Arial" w:hAnsi="Arial" w:cs="Arial"/>
          <w:color w:val="000000" w:themeColor="text1"/>
          <w:lang w:val="pt-BR"/>
        </w:rPr>
        <w:t>O objeto deverá ser entregue</w:t>
      </w:r>
      <w:r w:rsidR="0024423E" w:rsidRPr="00A12277">
        <w:rPr>
          <w:rFonts w:ascii="Arial" w:hAnsi="Arial" w:cs="Arial"/>
          <w:color w:val="000000" w:themeColor="text1"/>
          <w:lang w:val="pt-BR"/>
        </w:rPr>
        <w:t xml:space="preserve">, conforme a expedição </w:t>
      </w:r>
      <w:r w:rsidR="00E37E89" w:rsidRPr="00A12277">
        <w:rPr>
          <w:rFonts w:ascii="Arial" w:hAnsi="Arial" w:cs="Arial"/>
          <w:lang w:val="pt-BR"/>
        </w:rPr>
        <w:t>d</w:t>
      </w:r>
      <w:r w:rsidR="0024423E" w:rsidRPr="00A12277">
        <w:rPr>
          <w:rFonts w:ascii="Arial" w:hAnsi="Arial" w:cs="Arial"/>
          <w:lang w:val="pt-BR"/>
        </w:rPr>
        <w:t xml:space="preserve">a </w:t>
      </w:r>
      <w:r w:rsidR="00943E7E" w:rsidRPr="00A12277">
        <w:rPr>
          <w:rFonts w:ascii="Arial" w:hAnsi="Arial" w:cs="Arial"/>
          <w:lang w:val="pt-BR"/>
        </w:rPr>
        <w:t>n</w:t>
      </w:r>
      <w:r w:rsidR="0024423E" w:rsidRPr="00A12277">
        <w:rPr>
          <w:rFonts w:ascii="Arial" w:hAnsi="Arial" w:cs="Arial"/>
          <w:lang w:val="pt-BR"/>
        </w:rPr>
        <w:t xml:space="preserve">ota de </w:t>
      </w:r>
      <w:r w:rsidR="00943E7E" w:rsidRPr="00A12277">
        <w:rPr>
          <w:rFonts w:ascii="Arial" w:hAnsi="Arial" w:cs="Arial"/>
          <w:lang w:val="pt-BR"/>
        </w:rPr>
        <w:t>empenho</w:t>
      </w:r>
      <w:r w:rsidR="0024423E" w:rsidRPr="00A12277">
        <w:rPr>
          <w:rFonts w:ascii="Arial" w:hAnsi="Arial" w:cs="Arial"/>
          <w:lang w:val="pt-BR"/>
        </w:rPr>
        <w:t xml:space="preserve">, expedida pelo </w:t>
      </w:r>
      <w:r w:rsidR="004C7FDA" w:rsidRPr="00A12277">
        <w:rPr>
          <w:rFonts w:ascii="Arial" w:hAnsi="Arial" w:cs="Arial"/>
          <w:lang w:val="pt-BR"/>
        </w:rPr>
        <w:t>município</w:t>
      </w:r>
      <w:r w:rsidR="0024423E" w:rsidRPr="00A12277">
        <w:rPr>
          <w:rFonts w:ascii="Arial" w:hAnsi="Arial" w:cs="Arial"/>
          <w:color w:val="000000" w:themeColor="text1"/>
          <w:lang w:val="pt-BR"/>
        </w:rPr>
        <w:t>, obedecendo rigorosamente às especificações constantes no Edital e seus Anex</w:t>
      </w:r>
      <w:r w:rsidR="006765C4" w:rsidRPr="00A12277">
        <w:rPr>
          <w:rFonts w:ascii="Arial" w:hAnsi="Arial" w:cs="Arial"/>
          <w:color w:val="000000" w:themeColor="text1"/>
          <w:lang w:val="pt-BR"/>
        </w:rPr>
        <w:t>os, responsabilizando-se pela substituição do mesmo na hipótese de se constatar, quando do recebimento, estarem em desacordo com as referidas especificações;</w:t>
      </w:r>
    </w:p>
    <w:p w14:paraId="5BAD7DA7" w14:textId="5B12E84E" w:rsidR="0067456D" w:rsidRPr="00A12277" w:rsidRDefault="00D352A4" w:rsidP="00A12277">
      <w:pPr>
        <w:pStyle w:val="Default"/>
        <w:spacing w:line="276" w:lineRule="auto"/>
        <w:jc w:val="both"/>
        <w:rPr>
          <w:rFonts w:ascii="Arial" w:hAnsi="Arial" w:cs="Arial"/>
          <w:lang w:val="pt-BR"/>
        </w:rPr>
      </w:pPr>
      <w:r w:rsidRPr="00A12277">
        <w:rPr>
          <w:rFonts w:ascii="Arial" w:hAnsi="Arial" w:cs="Arial"/>
          <w:b/>
          <w:bCs/>
          <w:lang w:val="pt-BR"/>
        </w:rPr>
        <w:t>4.1.1.2 –</w:t>
      </w:r>
      <w:r w:rsidRPr="00A12277">
        <w:rPr>
          <w:rFonts w:ascii="Arial" w:hAnsi="Arial" w:cs="Arial"/>
          <w:lang w:val="pt-BR"/>
        </w:rPr>
        <w:t xml:space="preserve"> </w:t>
      </w:r>
      <w:r w:rsidR="0067456D" w:rsidRPr="00A12277">
        <w:rPr>
          <w:rFonts w:ascii="Arial" w:hAnsi="Arial" w:cs="Arial"/>
          <w:lang w:val="pt-BR"/>
        </w:rPr>
        <w:t xml:space="preserve">A </w:t>
      </w:r>
      <w:r w:rsidR="00434960">
        <w:rPr>
          <w:rFonts w:ascii="Arial" w:hAnsi="Arial" w:cs="Arial"/>
          <w:lang w:val="pt-BR"/>
        </w:rPr>
        <w:t>e</w:t>
      </w:r>
      <w:r w:rsidR="0067456D" w:rsidRPr="00A12277">
        <w:rPr>
          <w:rFonts w:ascii="Arial" w:hAnsi="Arial" w:cs="Arial"/>
          <w:lang w:val="pt-BR"/>
        </w:rPr>
        <w:t xml:space="preserve">mpresa </w:t>
      </w:r>
      <w:r w:rsidR="00434960">
        <w:rPr>
          <w:rFonts w:ascii="Arial" w:hAnsi="Arial" w:cs="Arial"/>
          <w:lang w:val="pt-BR"/>
        </w:rPr>
        <w:t>detentora</w:t>
      </w:r>
      <w:r w:rsidR="0067456D" w:rsidRPr="00A12277">
        <w:rPr>
          <w:rFonts w:ascii="Arial" w:hAnsi="Arial" w:cs="Arial"/>
          <w:lang w:val="pt-BR"/>
        </w:rPr>
        <w:t xml:space="preserve"> deverá realizar a entrega, bem como realizar a instalação do objeto licitado, no prazo máximo de até</w:t>
      </w:r>
      <w:r w:rsidR="003E294C" w:rsidRPr="00A12277">
        <w:rPr>
          <w:rFonts w:ascii="Arial" w:hAnsi="Arial" w:cs="Arial"/>
          <w:lang w:val="pt-BR"/>
        </w:rPr>
        <w:t xml:space="preserve"> </w:t>
      </w:r>
      <w:r w:rsidR="00DA19A3" w:rsidRPr="00A12277">
        <w:rPr>
          <w:rFonts w:ascii="Arial" w:hAnsi="Arial" w:cs="Arial"/>
          <w:lang w:val="pt-BR"/>
        </w:rPr>
        <w:t>2</w:t>
      </w:r>
      <w:r w:rsidR="003E294C" w:rsidRPr="00A12277">
        <w:rPr>
          <w:rFonts w:ascii="Arial" w:hAnsi="Arial" w:cs="Arial"/>
          <w:lang w:val="pt-BR"/>
        </w:rPr>
        <w:t>0 dias</w:t>
      </w:r>
      <w:r w:rsidR="0067456D" w:rsidRPr="00A12277">
        <w:rPr>
          <w:rFonts w:ascii="Arial" w:hAnsi="Arial" w:cs="Arial"/>
          <w:lang w:val="pt-BR"/>
        </w:rPr>
        <w:t xml:space="preserve">, </w:t>
      </w:r>
      <w:r w:rsidR="003C58F4" w:rsidRPr="00A12277">
        <w:rPr>
          <w:rFonts w:ascii="Arial" w:hAnsi="Arial" w:cs="Arial"/>
          <w:lang w:val="pt-PT"/>
        </w:rPr>
        <w:t>contados a partir do recebimento da Nota de Empenho</w:t>
      </w:r>
      <w:r w:rsidR="00E37E89" w:rsidRPr="00A12277">
        <w:rPr>
          <w:rFonts w:ascii="Arial" w:hAnsi="Arial" w:cs="Arial"/>
          <w:lang w:val="pt-BR"/>
        </w:rPr>
        <w:t xml:space="preserve">, </w:t>
      </w:r>
      <w:r w:rsidR="0067456D" w:rsidRPr="00A12277">
        <w:rPr>
          <w:rFonts w:ascii="Arial" w:hAnsi="Arial" w:cs="Arial"/>
          <w:lang w:val="pt-BR"/>
        </w:rPr>
        <w:t xml:space="preserve">sem que ocorra qualquer ônus ao Município de </w:t>
      </w:r>
      <w:r w:rsidR="009A66D5" w:rsidRPr="00A12277">
        <w:rPr>
          <w:rFonts w:ascii="Arial" w:hAnsi="Arial" w:cs="Arial"/>
          <w:lang w:val="pt-BR"/>
        </w:rPr>
        <w:t>Itaguajé</w:t>
      </w:r>
      <w:r w:rsidR="0067456D" w:rsidRPr="00A12277">
        <w:rPr>
          <w:rFonts w:ascii="Arial" w:hAnsi="Arial" w:cs="Arial"/>
          <w:lang w:val="pt-BR"/>
        </w:rPr>
        <w:t xml:space="preserve">. </w:t>
      </w:r>
    </w:p>
    <w:p w14:paraId="22FF4BB6" w14:textId="3D3AB6EF" w:rsidR="00C437BE" w:rsidRPr="00A12277" w:rsidRDefault="00C437BE" w:rsidP="00A12277">
      <w:pPr>
        <w:pStyle w:val="Default"/>
        <w:spacing w:line="276" w:lineRule="auto"/>
        <w:jc w:val="both"/>
        <w:rPr>
          <w:rFonts w:ascii="Arial" w:hAnsi="Arial" w:cs="Arial"/>
          <w:lang w:val="pt-BR"/>
        </w:rPr>
      </w:pPr>
      <w:r w:rsidRPr="00A12277">
        <w:rPr>
          <w:rFonts w:ascii="Arial" w:hAnsi="Arial" w:cs="Arial"/>
          <w:b/>
          <w:bCs/>
          <w:lang w:val="pt-BR"/>
        </w:rPr>
        <w:t>4.1.1.3</w:t>
      </w:r>
      <w:r w:rsidR="00BF1878" w:rsidRPr="00A12277">
        <w:rPr>
          <w:rFonts w:ascii="Arial" w:hAnsi="Arial" w:cs="Arial"/>
          <w:b/>
          <w:bCs/>
          <w:lang w:val="pt-BR"/>
        </w:rPr>
        <w:t xml:space="preserve"> –</w:t>
      </w:r>
      <w:r w:rsidR="006765C4" w:rsidRPr="00A12277">
        <w:rPr>
          <w:rFonts w:ascii="Arial" w:hAnsi="Arial" w:cs="Arial"/>
          <w:lang w:val="pt-BR"/>
        </w:rPr>
        <w:t xml:space="preserve"> </w:t>
      </w:r>
      <w:r w:rsidRPr="00A12277">
        <w:rPr>
          <w:rFonts w:ascii="Arial" w:hAnsi="Arial" w:cs="Arial"/>
          <w:lang w:val="pt-BR"/>
        </w:rPr>
        <w:t>Todo o custo de frete e instalação é responsabilidade da licitante.</w:t>
      </w:r>
    </w:p>
    <w:p w14:paraId="6F56CB78" w14:textId="297D5D3C"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4.1.1.4 –</w:t>
      </w:r>
      <w:r w:rsidRPr="00A12277">
        <w:rPr>
          <w:rFonts w:ascii="Arial" w:hAnsi="Arial" w:cs="Arial"/>
          <w:lang w:val="pt-BR"/>
        </w:rPr>
        <w:t xml:space="preserve"> </w:t>
      </w:r>
      <w:r w:rsidR="0067456D" w:rsidRPr="00A12277">
        <w:rPr>
          <w:rFonts w:ascii="Arial" w:hAnsi="Arial" w:cs="Arial"/>
          <w:lang w:val="pt-BR"/>
        </w:rPr>
        <w:t xml:space="preserve">A Empresa </w:t>
      </w:r>
      <w:r w:rsidR="00954EFE">
        <w:rPr>
          <w:rFonts w:ascii="Arial" w:hAnsi="Arial" w:cs="Arial"/>
          <w:lang w:val="pt-BR"/>
        </w:rPr>
        <w:t>detentora</w:t>
      </w:r>
      <w:r w:rsidR="0067456D" w:rsidRPr="00A12277">
        <w:rPr>
          <w:rFonts w:ascii="Arial" w:hAnsi="Arial" w:cs="Arial"/>
          <w:lang w:val="pt-BR"/>
        </w:rPr>
        <w:t xml:space="preserve"> deverá efetuar a entrega dos bens</w:t>
      </w:r>
      <w:r w:rsidR="003A6D34">
        <w:rPr>
          <w:rFonts w:ascii="Arial" w:hAnsi="Arial" w:cs="Arial"/>
          <w:lang w:val="pt-BR"/>
        </w:rPr>
        <w:t xml:space="preserve"> e serviços</w:t>
      </w:r>
      <w:r w:rsidR="0067456D" w:rsidRPr="00A12277">
        <w:rPr>
          <w:rFonts w:ascii="Arial" w:hAnsi="Arial" w:cs="Arial"/>
          <w:lang w:val="pt-BR"/>
        </w:rPr>
        <w:t xml:space="preserve"> em perfeitas condições</w:t>
      </w:r>
      <w:r w:rsidR="003A6D34">
        <w:rPr>
          <w:rFonts w:ascii="Arial" w:hAnsi="Arial" w:cs="Arial"/>
          <w:lang w:val="pt-BR"/>
        </w:rPr>
        <w:t xml:space="preserve"> de uso</w:t>
      </w:r>
      <w:r w:rsidR="0067456D" w:rsidRPr="00A12277">
        <w:rPr>
          <w:rFonts w:ascii="Arial" w:hAnsi="Arial" w:cs="Arial"/>
          <w:lang w:val="pt-BR"/>
        </w:rPr>
        <w:t xml:space="preserve"> e deverão estar em conformidade com a legislação e normas vigentes, respeitando rigorosamente as especificações contidas n</w:t>
      </w:r>
      <w:r w:rsidR="00FB003A" w:rsidRPr="00A12277">
        <w:rPr>
          <w:rFonts w:ascii="Arial" w:hAnsi="Arial" w:cs="Arial"/>
          <w:lang w:val="pt-BR"/>
        </w:rPr>
        <w:t>o</w:t>
      </w:r>
      <w:r w:rsidR="0067456D" w:rsidRPr="00A12277">
        <w:rPr>
          <w:rFonts w:ascii="Arial" w:hAnsi="Arial" w:cs="Arial"/>
          <w:lang w:val="pt-BR"/>
        </w:rPr>
        <w:t xml:space="preserve"> Edital e seus Anexos.</w:t>
      </w:r>
    </w:p>
    <w:p w14:paraId="6FC8B985" w14:textId="6AC9ACE7"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4.1.1.5 –</w:t>
      </w:r>
      <w:r w:rsidR="00813825" w:rsidRPr="00A12277">
        <w:rPr>
          <w:rFonts w:ascii="Arial" w:hAnsi="Arial" w:cs="Arial"/>
          <w:lang w:val="pt-BR"/>
        </w:rPr>
        <w:t xml:space="preserve"> </w:t>
      </w:r>
      <w:r w:rsidR="00C437BE" w:rsidRPr="00A12277">
        <w:rPr>
          <w:rFonts w:ascii="Arial" w:hAnsi="Arial" w:cs="Arial"/>
          <w:lang w:val="pt-BR"/>
        </w:rPr>
        <w:t>Retirar, transportar, substituir, reparar, às suas expensas, no total ou em parte, os objetos em que se verifiquem danos em decorrência do transporte, avarias e/ou defeitos, bem como providenciar a substituição dos mesmos, no prazo máximo de 10 (dez) dias, contados da notificação do município</w:t>
      </w:r>
    </w:p>
    <w:p w14:paraId="02821822" w14:textId="6F0E48B8"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4.1.1.6 –</w:t>
      </w:r>
      <w:r w:rsidR="0067456D" w:rsidRPr="00A12277">
        <w:rPr>
          <w:rFonts w:ascii="Arial" w:hAnsi="Arial" w:cs="Arial"/>
          <w:lang w:val="pt-BR"/>
        </w:rPr>
        <w:t xml:space="preserve">. </w:t>
      </w:r>
      <w:r w:rsidR="00C437BE" w:rsidRPr="00A12277">
        <w:rPr>
          <w:rFonts w:ascii="Arial" w:hAnsi="Arial" w:cs="Arial"/>
          <w:lang w:val="pt-BR"/>
        </w:rPr>
        <w:t>Para a instalação, seguir as Normas e Especificações vigentes, assegurando a boa prática de execução</w:t>
      </w:r>
    </w:p>
    <w:p w14:paraId="53E48AB8" w14:textId="2E2121CA"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4.1.1.7 –</w:t>
      </w:r>
      <w:r w:rsidRPr="00A12277">
        <w:rPr>
          <w:rFonts w:ascii="Arial" w:hAnsi="Arial" w:cs="Arial"/>
          <w:lang w:val="pt-BR"/>
        </w:rPr>
        <w:t xml:space="preserve"> </w:t>
      </w:r>
      <w:r w:rsidR="00C437BE" w:rsidRPr="00A12277">
        <w:rPr>
          <w:rFonts w:ascii="Arial" w:hAnsi="Arial" w:cs="Arial"/>
          <w:lang w:val="pt-BR"/>
        </w:rPr>
        <w:t>Dispor de todos os equipamentos apropriados para instalação dos aparelhos de ar condicionado.</w:t>
      </w:r>
    </w:p>
    <w:p w14:paraId="01AAA1CC" w14:textId="6D1A3783"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4.1.1.8 –</w:t>
      </w:r>
      <w:r w:rsidRPr="00A12277">
        <w:rPr>
          <w:rFonts w:ascii="Arial" w:hAnsi="Arial" w:cs="Arial"/>
          <w:lang w:val="pt-BR"/>
        </w:rPr>
        <w:t xml:space="preserve"> </w:t>
      </w:r>
      <w:r w:rsidR="00C437BE" w:rsidRPr="00A12277">
        <w:rPr>
          <w:rFonts w:ascii="Arial" w:hAnsi="Arial" w:cs="Arial"/>
          <w:lang w:val="pt-BR"/>
        </w:rPr>
        <w:t>Durante a instalação dos aparelhos de ar condicionado, a contratada será responsável por todos e quaisquer danos causados a pedestres, veículos, ou qualquer outro bem público ou particular</w:t>
      </w:r>
    </w:p>
    <w:p w14:paraId="77CBACD8" w14:textId="62061979" w:rsidR="0067456D" w:rsidRPr="00A12277" w:rsidRDefault="00BF1878" w:rsidP="00A12277">
      <w:pPr>
        <w:pStyle w:val="Default"/>
        <w:spacing w:line="276" w:lineRule="auto"/>
        <w:jc w:val="both"/>
        <w:rPr>
          <w:rFonts w:ascii="Arial" w:hAnsi="Arial" w:cs="Arial"/>
          <w:lang w:val="pt-BR"/>
        </w:rPr>
      </w:pPr>
      <w:r w:rsidRPr="00A12277">
        <w:rPr>
          <w:rFonts w:ascii="Arial" w:hAnsi="Arial" w:cs="Arial"/>
          <w:b/>
          <w:bCs/>
          <w:lang w:val="pt-BR"/>
        </w:rPr>
        <w:t>4.1.1.9 –</w:t>
      </w:r>
      <w:r w:rsidRPr="00A12277">
        <w:rPr>
          <w:rFonts w:ascii="Arial" w:hAnsi="Arial" w:cs="Arial"/>
          <w:lang w:val="pt-BR"/>
        </w:rPr>
        <w:t xml:space="preserve"> </w:t>
      </w:r>
      <w:r w:rsidR="00C437BE" w:rsidRPr="00A12277">
        <w:rPr>
          <w:rFonts w:ascii="Arial" w:hAnsi="Arial" w:cs="Arial"/>
          <w:lang w:val="pt-BR"/>
        </w:rPr>
        <w:t xml:space="preserve">A licitante vencedora será a única responsável pela qualidade dos </w:t>
      </w:r>
      <w:r w:rsidR="009F41EC">
        <w:rPr>
          <w:rFonts w:ascii="Arial" w:hAnsi="Arial" w:cs="Arial"/>
          <w:lang w:val="pt-BR"/>
        </w:rPr>
        <w:t>equipamentos</w:t>
      </w:r>
      <w:r w:rsidR="00C437BE" w:rsidRPr="00A12277">
        <w:rPr>
          <w:rFonts w:ascii="Arial" w:hAnsi="Arial" w:cs="Arial"/>
          <w:lang w:val="pt-BR"/>
        </w:rPr>
        <w:t xml:space="preserve"> fornecidos e pela instalação dos </w:t>
      </w:r>
      <w:proofErr w:type="gramStart"/>
      <w:r w:rsidR="00C437BE" w:rsidRPr="00A12277">
        <w:rPr>
          <w:rFonts w:ascii="Arial" w:hAnsi="Arial" w:cs="Arial"/>
          <w:lang w:val="pt-BR"/>
        </w:rPr>
        <w:t>ar condicionados</w:t>
      </w:r>
      <w:proofErr w:type="gramEnd"/>
      <w:r w:rsidR="00C437BE" w:rsidRPr="00A12277">
        <w:rPr>
          <w:rFonts w:ascii="Arial" w:hAnsi="Arial" w:cs="Arial"/>
          <w:lang w:val="pt-BR"/>
        </w:rPr>
        <w:t>.</w:t>
      </w:r>
    </w:p>
    <w:p w14:paraId="21FCC47C" w14:textId="77777777" w:rsidR="00606821" w:rsidRPr="00A12277" w:rsidRDefault="00606821" w:rsidP="00A12277">
      <w:pPr>
        <w:spacing w:line="276" w:lineRule="auto"/>
        <w:ind w:right="-170"/>
        <w:jc w:val="both"/>
        <w:rPr>
          <w:rFonts w:ascii="Arial" w:hAnsi="Arial" w:cs="Arial"/>
          <w:b/>
          <w:sz w:val="24"/>
          <w:szCs w:val="24"/>
          <w:u w:val="single"/>
          <w:lang w:val="pt-BR"/>
        </w:rPr>
      </w:pPr>
      <w:r w:rsidRPr="00A12277">
        <w:rPr>
          <w:rFonts w:ascii="Arial" w:hAnsi="Arial" w:cs="Arial"/>
          <w:b/>
          <w:sz w:val="24"/>
          <w:szCs w:val="24"/>
          <w:u w:val="single"/>
          <w:lang w:val="pt-BR"/>
        </w:rPr>
        <w:t xml:space="preserve">4.1.2 </w:t>
      </w:r>
      <w:r w:rsidRPr="00A12277">
        <w:rPr>
          <w:rFonts w:ascii="Arial" w:hAnsi="Arial" w:cs="Arial"/>
          <w:b/>
          <w:bCs/>
          <w:sz w:val="24"/>
          <w:szCs w:val="24"/>
          <w:u w:val="single"/>
          <w:lang w:val="pt-BR"/>
        </w:rPr>
        <w:t>–</w:t>
      </w:r>
      <w:r w:rsidRPr="00A12277">
        <w:rPr>
          <w:rFonts w:ascii="Arial" w:hAnsi="Arial" w:cs="Arial"/>
          <w:sz w:val="24"/>
          <w:szCs w:val="24"/>
          <w:u w:val="single"/>
          <w:lang w:val="pt-BR"/>
        </w:rPr>
        <w:t xml:space="preserve"> </w:t>
      </w:r>
      <w:r w:rsidRPr="00A12277">
        <w:rPr>
          <w:rFonts w:ascii="Arial" w:hAnsi="Arial" w:cs="Arial"/>
          <w:b/>
          <w:sz w:val="24"/>
          <w:szCs w:val="24"/>
          <w:u w:val="single"/>
          <w:lang w:val="pt-BR"/>
        </w:rPr>
        <w:t>Especificação (detalhamento):</w:t>
      </w:r>
    </w:p>
    <w:p w14:paraId="790A9399" w14:textId="77777777" w:rsidR="00606821" w:rsidRPr="00A12277" w:rsidRDefault="00606821" w:rsidP="00A12277">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 xml:space="preserve">As especificações dos itens encontram-se na tabela do item 05 deste ETP. </w:t>
      </w:r>
    </w:p>
    <w:p w14:paraId="44991ED9" w14:textId="792227CA" w:rsidR="00FA31E6" w:rsidRPr="00A12277" w:rsidRDefault="00FA31E6" w:rsidP="00A12277">
      <w:pPr>
        <w:spacing w:line="276" w:lineRule="auto"/>
        <w:ind w:firstLine="709"/>
        <w:jc w:val="both"/>
        <w:rPr>
          <w:rFonts w:ascii="Arial" w:hAnsi="Arial" w:cs="Arial"/>
          <w:color w:val="000000" w:themeColor="text1"/>
          <w:sz w:val="24"/>
          <w:szCs w:val="24"/>
        </w:rPr>
      </w:pPr>
      <w:r w:rsidRPr="00A12277">
        <w:rPr>
          <w:rFonts w:ascii="Arial" w:hAnsi="Arial" w:cs="Arial"/>
          <w:sz w:val="24"/>
          <w:szCs w:val="24"/>
        </w:rPr>
        <w:t xml:space="preserve">Os </w:t>
      </w:r>
      <w:r w:rsidR="00532E88">
        <w:rPr>
          <w:rFonts w:ascii="Arial" w:hAnsi="Arial" w:cs="Arial"/>
          <w:sz w:val="24"/>
          <w:szCs w:val="24"/>
        </w:rPr>
        <w:t>equipamentos</w:t>
      </w:r>
      <w:r w:rsidRPr="00A12277">
        <w:rPr>
          <w:rFonts w:ascii="Arial" w:hAnsi="Arial" w:cs="Arial"/>
          <w:sz w:val="24"/>
          <w:szCs w:val="24"/>
        </w:rPr>
        <w:t xml:space="preserve"> e serviços solicitados </w:t>
      </w:r>
      <w:r w:rsidR="00BF4CC9" w:rsidRPr="00A12277">
        <w:rPr>
          <w:rFonts w:ascii="Arial" w:hAnsi="Arial" w:cs="Arial"/>
          <w:color w:val="000000" w:themeColor="text1"/>
          <w:sz w:val="24"/>
          <w:szCs w:val="24"/>
        </w:rPr>
        <w:t>deverão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14:paraId="4FB0A68F" w14:textId="77777777" w:rsidR="00606821" w:rsidRPr="00A12277" w:rsidRDefault="00606821" w:rsidP="00A12277">
      <w:pPr>
        <w:spacing w:line="276" w:lineRule="auto"/>
        <w:ind w:right="-170"/>
        <w:jc w:val="both"/>
        <w:rPr>
          <w:rFonts w:ascii="Arial" w:hAnsi="Arial" w:cs="Arial"/>
          <w:sz w:val="24"/>
          <w:szCs w:val="24"/>
          <w:lang w:val="pt-BR"/>
        </w:rPr>
      </w:pPr>
      <w:r w:rsidRPr="00A12277">
        <w:rPr>
          <w:rFonts w:ascii="Arial" w:hAnsi="Arial" w:cs="Arial"/>
          <w:b/>
          <w:sz w:val="24"/>
          <w:szCs w:val="24"/>
          <w:u w:val="single"/>
          <w:lang w:val="pt-BR"/>
        </w:rPr>
        <w:t xml:space="preserve">4.1.3 </w:t>
      </w:r>
      <w:r w:rsidRPr="00A12277">
        <w:rPr>
          <w:rFonts w:ascii="Arial" w:hAnsi="Arial" w:cs="Arial"/>
          <w:b/>
          <w:bCs/>
          <w:sz w:val="24"/>
          <w:szCs w:val="24"/>
          <w:u w:val="single"/>
          <w:lang w:val="pt-BR"/>
        </w:rPr>
        <w:t>–</w:t>
      </w:r>
      <w:r w:rsidRPr="00A12277">
        <w:rPr>
          <w:rFonts w:ascii="Arial" w:hAnsi="Arial" w:cs="Arial"/>
          <w:b/>
          <w:sz w:val="24"/>
          <w:szCs w:val="24"/>
          <w:u w:val="single"/>
          <w:lang w:val="pt-BR"/>
        </w:rPr>
        <w:t xml:space="preserve"> Encargos</w:t>
      </w:r>
    </w:p>
    <w:p w14:paraId="46F29869" w14:textId="77777777" w:rsidR="00606821" w:rsidRPr="00A12277" w:rsidRDefault="00606821" w:rsidP="00A12277">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 xml:space="preserve">As despesas de transporte, tributos, frete, carregamento, descarregamento, encargos trabalhistas e previdenciários e outros custos decorrentes direta e indiretamente do </w:t>
      </w:r>
      <w:r w:rsidRPr="00A12277">
        <w:rPr>
          <w:rFonts w:ascii="Arial" w:hAnsi="Arial" w:cs="Arial"/>
          <w:sz w:val="24"/>
          <w:szCs w:val="24"/>
          <w:lang w:val="pt-BR"/>
        </w:rPr>
        <w:lastRenderedPageBreak/>
        <w:t>fornecimento do objeto, correrão por conta exclusiva da contratada.</w:t>
      </w:r>
    </w:p>
    <w:p w14:paraId="63CDD387" w14:textId="77777777" w:rsidR="00606821" w:rsidRPr="00A12277" w:rsidRDefault="00606821" w:rsidP="00A12277">
      <w:pPr>
        <w:spacing w:line="276" w:lineRule="auto"/>
        <w:ind w:right="-170"/>
        <w:jc w:val="both"/>
        <w:rPr>
          <w:rFonts w:ascii="Arial" w:hAnsi="Arial" w:cs="Arial"/>
          <w:b/>
          <w:sz w:val="24"/>
          <w:szCs w:val="24"/>
          <w:u w:val="single"/>
          <w:lang w:val="pt-BR"/>
        </w:rPr>
      </w:pPr>
      <w:r w:rsidRPr="00A12277">
        <w:rPr>
          <w:rFonts w:ascii="Arial" w:hAnsi="Arial" w:cs="Arial"/>
          <w:b/>
          <w:sz w:val="24"/>
          <w:szCs w:val="24"/>
          <w:u w:val="single"/>
          <w:lang w:val="pt-BR"/>
        </w:rPr>
        <w:t xml:space="preserve">4.1.4 </w:t>
      </w:r>
      <w:r w:rsidRPr="00A12277">
        <w:rPr>
          <w:rFonts w:ascii="Arial" w:hAnsi="Arial" w:cs="Arial"/>
          <w:b/>
          <w:bCs/>
          <w:sz w:val="24"/>
          <w:szCs w:val="24"/>
          <w:u w:val="single"/>
          <w:lang w:val="pt-BR"/>
        </w:rPr>
        <w:t>–</w:t>
      </w:r>
      <w:r w:rsidRPr="00A12277">
        <w:rPr>
          <w:rFonts w:ascii="Arial" w:hAnsi="Arial" w:cs="Arial"/>
          <w:sz w:val="24"/>
          <w:szCs w:val="24"/>
          <w:u w:val="single"/>
          <w:lang w:val="pt-BR"/>
        </w:rPr>
        <w:t xml:space="preserve"> </w:t>
      </w:r>
      <w:r w:rsidRPr="00A12277">
        <w:rPr>
          <w:rFonts w:ascii="Arial" w:hAnsi="Arial" w:cs="Arial"/>
          <w:b/>
          <w:sz w:val="24"/>
          <w:szCs w:val="24"/>
          <w:u w:val="single"/>
          <w:lang w:val="pt-BR"/>
        </w:rPr>
        <w:t>Da contratação:</w:t>
      </w:r>
    </w:p>
    <w:p w14:paraId="6A38C4A5" w14:textId="64362CD9" w:rsidR="00606821" w:rsidRPr="00A12277" w:rsidRDefault="0053287A" w:rsidP="00A12277">
      <w:pPr>
        <w:spacing w:line="276" w:lineRule="auto"/>
        <w:ind w:right="-170"/>
        <w:jc w:val="both"/>
        <w:rPr>
          <w:rFonts w:ascii="Arial" w:hAnsi="Arial" w:cs="Arial"/>
          <w:sz w:val="24"/>
          <w:szCs w:val="24"/>
          <w:lang w:val="pt-BR"/>
        </w:rPr>
      </w:pPr>
      <w:r w:rsidRPr="00A12277">
        <w:rPr>
          <w:rFonts w:ascii="Arial" w:hAnsi="Arial" w:cs="Arial"/>
          <w:b/>
          <w:bCs/>
          <w:sz w:val="24"/>
          <w:szCs w:val="24"/>
          <w:lang w:val="pt-BR"/>
        </w:rPr>
        <w:t xml:space="preserve">4.1.4.1 </w:t>
      </w:r>
      <w:r w:rsidR="008D38E4" w:rsidRPr="00A12277">
        <w:rPr>
          <w:rFonts w:ascii="Arial" w:hAnsi="Arial" w:cs="Arial"/>
          <w:b/>
          <w:bCs/>
          <w:sz w:val="24"/>
          <w:szCs w:val="24"/>
          <w:lang w:val="pt-BR"/>
        </w:rPr>
        <w:t>–</w:t>
      </w:r>
      <w:r w:rsidR="008D38E4" w:rsidRPr="00A12277">
        <w:rPr>
          <w:rFonts w:ascii="Arial" w:hAnsi="Arial" w:cs="Arial"/>
          <w:sz w:val="24"/>
          <w:szCs w:val="24"/>
          <w:lang w:val="pt-BR"/>
        </w:rPr>
        <w:t xml:space="preserve"> </w:t>
      </w:r>
      <w:r w:rsidR="00606821" w:rsidRPr="00A12277">
        <w:rPr>
          <w:rFonts w:ascii="Arial" w:hAnsi="Arial" w:cs="Arial"/>
          <w:sz w:val="24"/>
          <w:szCs w:val="24"/>
          <w:lang w:val="pt-BR"/>
        </w:rPr>
        <w:t xml:space="preserve">Para a efetivação da contratação, a empresa vencedora deverá apresentar os documentos exigidos conforme os </w:t>
      </w:r>
      <w:proofErr w:type="spellStart"/>
      <w:r w:rsidR="00606821" w:rsidRPr="00A12277">
        <w:rPr>
          <w:rFonts w:ascii="Arial" w:hAnsi="Arial" w:cs="Arial"/>
          <w:sz w:val="24"/>
          <w:szCs w:val="24"/>
          <w:lang w:val="pt-BR"/>
        </w:rPr>
        <w:t>arts</w:t>
      </w:r>
      <w:proofErr w:type="spellEnd"/>
      <w:r w:rsidR="00606821" w:rsidRPr="00A12277">
        <w:rPr>
          <w:rFonts w:ascii="Arial" w:hAnsi="Arial" w:cs="Arial"/>
          <w:sz w:val="24"/>
          <w:szCs w:val="24"/>
          <w:lang w:val="pt-BR"/>
        </w:rPr>
        <w:t xml:space="preserve"> 62 a 69 da Lei 14.133/2021, em especial o</w:t>
      </w:r>
      <w:r w:rsidR="00F5382C">
        <w:rPr>
          <w:rFonts w:ascii="Arial" w:hAnsi="Arial" w:cs="Arial"/>
          <w:sz w:val="24"/>
          <w:szCs w:val="24"/>
          <w:lang w:val="pt-BR"/>
        </w:rPr>
        <w:t>s</w:t>
      </w:r>
      <w:r w:rsidR="00606821" w:rsidRPr="00A12277">
        <w:rPr>
          <w:rFonts w:ascii="Arial" w:hAnsi="Arial" w:cs="Arial"/>
          <w:sz w:val="24"/>
          <w:szCs w:val="24"/>
          <w:lang w:val="pt-BR"/>
        </w:rPr>
        <w:t xml:space="preserve"> documento</w:t>
      </w:r>
      <w:r w:rsidR="00F5382C">
        <w:rPr>
          <w:rFonts w:ascii="Arial" w:hAnsi="Arial" w:cs="Arial"/>
          <w:sz w:val="24"/>
          <w:szCs w:val="24"/>
          <w:lang w:val="pt-BR"/>
        </w:rPr>
        <w:t>s</w:t>
      </w:r>
      <w:r w:rsidR="00606821" w:rsidRPr="00A12277">
        <w:rPr>
          <w:rFonts w:ascii="Arial" w:hAnsi="Arial" w:cs="Arial"/>
          <w:sz w:val="24"/>
          <w:szCs w:val="24"/>
          <w:lang w:val="pt-BR"/>
        </w:rPr>
        <w:t xml:space="preserve"> de qualificação técnica, conforme segue</w:t>
      </w:r>
      <w:r w:rsidR="00F5382C">
        <w:rPr>
          <w:rFonts w:ascii="Arial" w:hAnsi="Arial" w:cs="Arial"/>
          <w:sz w:val="24"/>
          <w:szCs w:val="24"/>
          <w:lang w:val="pt-BR"/>
        </w:rPr>
        <w:t>m</w:t>
      </w:r>
      <w:r w:rsidR="00606821" w:rsidRPr="00A12277">
        <w:rPr>
          <w:rFonts w:ascii="Arial" w:hAnsi="Arial" w:cs="Arial"/>
          <w:sz w:val="24"/>
          <w:szCs w:val="24"/>
          <w:lang w:val="pt-BR"/>
        </w:rPr>
        <w:t>:</w:t>
      </w:r>
    </w:p>
    <w:p w14:paraId="10113CB7" w14:textId="3D27F812" w:rsidR="00441A14" w:rsidRPr="00A12277" w:rsidRDefault="00441A14" w:rsidP="00A12277">
      <w:pPr>
        <w:pStyle w:val="PargrafodaLista"/>
        <w:numPr>
          <w:ilvl w:val="0"/>
          <w:numId w:val="14"/>
        </w:numPr>
        <w:spacing w:line="276" w:lineRule="auto"/>
        <w:ind w:right="-170"/>
        <w:jc w:val="both"/>
        <w:rPr>
          <w:rFonts w:ascii="Arial" w:hAnsi="Arial" w:cs="Arial"/>
          <w:sz w:val="24"/>
          <w:szCs w:val="24"/>
          <w:lang w:val="pt-BR"/>
        </w:rPr>
      </w:pPr>
      <w:r w:rsidRPr="00A12277">
        <w:rPr>
          <w:rFonts w:ascii="Arial" w:hAnsi="Arial" w:cs="Arial"/>
          <w:sz w:val="24"/>
          <w:szCs w:val="24"/>
          <w:lang w:val="pt-BR"/>
        </w:rPr>
        <w:t>Apresentação de pelo menos 01(um) atestado, certidão ou declaração, fornecido por pessoa jurídica de direito público ou privado, em folha timbrada, com a identificação e assinatura do responsável legal, comprovando ter o licitante lhe fornecido, de forma satisfatória, objeto compatível em características, quantidades e prazos com o objeto desta licitação;</w:t>
      </w:r>
    </w:p>
    <w:p w14:paraId="428357A5" w14:textId="77777777" w:rsidR="00E71D06" w:rsidRPr="00D521F9" w:rsidRDefault="00E71D06" w:rsidP="00E71D06">
      <w:pPr>
        <w:pStyle w:val="PargrafodaLista"/>
        <w:numPr>
          <w:ilvl w:val="0"/>
          <w:numId w:val="14"/>
        </w:numPr>
        <w:tabs>
          <w:tab w:val="left" w:pos="9781"/>
          <w:tab w:val="left" w:pos="9923"/>
        </w:tabs>
        <w:spacing w:line="276" w:lineRule="auto"/>
        <w:ind w:right="-61"/>
        <w:jc w:val="both"/>
        <w:rPr>
          <w:rFonts w:ascii="Arial" w:hAnsi="Arial" w:cs="Arial"/>
          <w:color w:val="000000" w:themeColor="text1"/>
          <w:sz w:val="24"/>
          <w:szCs w:val="24"/>
          <w:lang w:val="pt-BR" w:eastAsia="pt-BR"/>
        </w:rPr>
      </w:pPr>
      <w:r w:rsidRPr="00D521F9">
        <w:rPr>
          <w:rFonts w:ascii="Arial" w:hAnsi="Arial" w:cs="Arial"/>
          <w:sz w:val="24"/>
          <w:szCs w:val="24"/>
        </w:rPr>
        <w:t xml:space="preserve">Registro da Empresa Licitante junto ao CREA do Estado sede da proponente </w:t>
      </w:r>
      <w:r w:rsidRPr="00D521F9">
        <w:rPr>
          <w:rFonts w:ascii="Arial" w:hAnsi="Arial" w:cs="Arial"/>
          <w:b/>
          <w:sz w:val="24"/>
          <w:szCs w:val="24"/>
        </w:rPr>
        <w:t>OU</w:t>
      </w:r>
      <w:r w:rsidRPr="00D521F9">
        <w:rPr>
          <w:rFonts w:ascii="Arial" w:hAnsi="Arial" w:cs="Arial"/>
          <w:sz w:val="24"/>
          <w:szCs w:val="24"/>
        </w:rPr>
        <w:t xml:space="preserve"> Registro da Empresa Licitante junto ao Conselho Federal dos Técnicos Industriais – CFT do Estado sede da proponente.</w:t>
      </w:r>
    </w:p>
    <w:p w14:paraId="43C628A3" w14:textId="77777777" w:rsidR="00E71D06" w:rsidRPr="00D521F9" w:rsidRDefault="00E71D06" w:rsidP="00E71D06">
      <w:pPr>
        <w:pStyle w:val="PargrafodaLista"/>
        <w:numPr>
          <w:ilvl w:val="0"/>
          <w:numId w:val="14"/>
        </w:numPr>
        <w:tabs>
          <w:tab w:val="left" w:pos="9781"/>
          <w:tab w:val="left" w:pos="9923"/>
        </w:tabs>
        <w:spacing w:line="276" w:lineRule="auto"/>
        <w:ind w:right="-61"/>
        <w:jc w:val="both"/>
        <w:rPr>
          <w:rFonts w:ascii="Arial" w:hAnsi="Arial" w:cs="Arial"/>
          <w:color w:val="000000" w:themeColor="text1"/>
          <w:sz w:val="24"/>
          <w:szCs w:val="24"/>
          <w:lang w:val="pt-BR" w:eastAsia="pt-BR"/>
        </w:rPr>
      </w:pPr>
      <w:r w:rsidRPr="00D521F9">
        <w:rPr>
          <w:rFonts w:ascii="Arial" w:hAnsi="Arial" w:cs="Arial"/>
          <w:sz w:val="24"/>
          <w:szCs w:val="24"/>
        </w:rPr>
        <w:t xml:space="preserve">Comprovante de inscrição do responsável técnico pela execução dos serviços junto ao CREA do Estado sede da proponente, quando se tratar de engenheiro </w:t>
      </w:r>
      <w:r w:rsidRPr="00D521F9">
        <w:rPr>
          <w:rFonts w:ascii="Arial" w:hAnsi="Arial" w:cs="Arial"/>
          <w:b/>
          <w:sz w:val="24"/>
          <w:szCs w:val="24"/>
        </w:rPr>
        <w:t>OU</w:t>
      </w:r>
      <w:r w:rsidRPr="00D521F9">
        <w:rPr>
          <w:rFonts w:ascii="Arial" w:hAnsi="Arial" w:cs="Arial"/>
          <w:sz w:val="24"/>
          <w:szCs w:val="24"/>
        </w:rPr>
        <w:t xml:space="preserve"> Comprovante de inscrição do responsável técnico pela execução dos serviços junto ao Conselho Federal dos Técnicos Industriais - CFT do Estado sede da proponente, quando se tratar de técnicos. </w:t>
      </w:r>
    </w:p>
    <w:p w14:paraId="2411CAEF" w14:textId="77777777" w:rsidR="00E71D06" w:rsidRPr="00D521F9" w:rsidRDefault="00E71D06" w:rsidP="00E71D06">
      <w:pPr>
        <w:pStyle w:val="PargrafodaLista"/>
        <w:numPr>
          <w:ilvl w:val="0"/>
          <w:numId w:val="14"/>
        </w:numPr>
        <w:tabs>
          <w:tab w:val="left" w:pos="9781"/>
          <w:tab w:val="left" w:pos="9923"/>
        </w:tabs>
        <w:spacing w:line="276" w:lineRule="auto"/>
        <w:ind w:right="-61"/>
        <w:jc w:val="both"/>
        <w:rPr>
          <w:rFonts w:ascii="Arial" w:hAnsi="Arial" w:cs="Arial"/>
          <w:color w:val="000000" w:themeColor="text1"/>
          <w:sz w:val="24"/>
          <w:szCs w:val="24"/>
          <w:lang w:val="pt-BR" w:eastAsia="pt-BR"/>
        </w:rPr>
      </w:pPr>
      <w:r w:rsidRPr="00D521F9">
        <w:rPr>
          <w:rFonts w:ascii="Arial" w:hAnsi="Arial" w:cs="Arial"/>
          <w:sz w:val="24"/>
          <w:szCs w:val="24"/>
        </w:rPr>
        <w:t>Comprovação de que o(s) responsável(eis) técnico(s) faz(em) parte do quadro da proponente, na data da apresentação da proposta, mediante registro em carteira de trabalho e ficha de registro da empresa ou contrato de prestação de serviço. Para dirigente ou sócio de empresa, tal comprovação poderá ser feita através da cópia da ata da assembleia de sua investidura no cargo ou contrato</w:t>
      </w:r>
      <w:r w:rsidRPr="00D521F9">
        <w:rPr>
          <w:rFonts w:ascii="Arial" w:hAnsi="Arial" w:cs="Arial"/>
          <w:spacing w:val="-7"/>
          <w:sz w:val="24"/>
          <w:szCs w:val="24"/>
        </w:rPr>
        <w:t xml:space="preserve"> </w:t>
      </w:r>
      <w:r w:rsidRPr="00D521F9">
        <w:rPr>
          <w:rFonts w:ascii="Arial" w:hAnsi="Arial" w:cs="Arial"/>
          <w:sz w:val="24"/>
          <w:szCs w:val="24"/>
        </w:rPr>
        <w:t xml:space="preserve">social. </w:t>
      </w:r>
    </w:p>
    <w:p w14:paraId="411F6992" w14:textId="4D92E21F" w:rsidR="00606821" w:rsidRPr="00A12277" w:rsidRDefault="00606821" w:rsidP="00A12277">
      <w:pPr>
        <w:spacing w:line="276" w:lineRule="auto"/>
        <w:ind w:right="-170"/>
        <w:jc w:val="both"/>
        <w:rPr>
          <w:rFonts w:ascii="Arial" w:hAnsi="Arial" w:cs="Arial"/>
          <w:b/>
          <w:sz w:val="24"/>
          <w:szCs w:val="24"/>
          <w:u w:val="single"/>
          <w:lang w:val="pt-BR"/>
        </w:rPr>
      </w:pPr>
      <w:r w:rsidRPr="00A12277">
        <w:rPr>
          <w:rFonts w:ascii="Arial" w:hAnsi="Arial" w:cs="Arial"/>
          <w:b/>
          <w:sz w:val="24"/>
          <w:szCs w:val="24"/>
          <w:u w:val="single"/>
          <w:lang w:val="pt-BR"/>
        </w:rPr>
        <w:t>4.1.</w:t>
      </w:r>
      <w:r w:rsidR="009709E2">
        <w:rPr>
          <w:rFonts w:ascii="Arial" w:hAnsi="Arial" w:cs="Arial"/>
          <w:b/>
          <w:sz w:val="24"/>
          <w:szCs w:val="24"/>
          <w:u w:val="single"/>
          <w:lang w:val="pt-BR"/>
        </w:rPr>
        <w:t>5</w:t>
      </w:r>
      <w:r w:rsidRPr="00A12277">
        <w:rPr>
          <w:rFonts w:ascii="Arial" w:hAnsi="Arial" w:cs="Arial"/>
          <w:b/>
          <w:sz w:val="24"/>
          <w:szCs w:val="24"/>
          <w:u w:val="single"/>
          <w:lang w:val="pt-BR"/>
        </w:rPr>
        <w:t xml:space="preserve"> </w:t>
      </w:r>
      <w:r w:rsidRPr="00A12277">
        <w:rPr>
          <w:rFonts w:ascii="Arial" w:hAnsi="Arial" w:cs="Arial"/>
          <w:b/>
          <w:bCs/>
          <w:sz w:val="24"/>
          <w:szCs w:val="24"/>
          <w:u w:val="single"/>
          <w:lang w:val="pt-BR"/>
        </w:rPr>
        <w:t xml:space="preserve">– </w:t>
      </w:r>
      <w:r w:rsidRPr="00A12277">
        <w:rPr>
          <w:rFonts w:ascii="Arial" w:hAnsi="Arial" w:cs="Arial"/>
          <w:b/>
          <w:sz w:val="24"/>
          <w:szCs w:val="24"/>
          <w:u w:val="single"/>
          <w:lang w:val="pt-BR"/>
        </w:rPr>
        <w:t>Validade da Ata de Registro de Preços</w:t>
      </w:r>
    </w:p>
    <w:p w14:paraId="6D21E1AD" w14:textId="77777777" w:rsidR="00606821" w:rsidRPr="00A12277" w:rsidRDefault="00606821" w:rsidP="00A12277">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A ata de registro de preços terá validade de 12 meses a partir da data de assinatura, podendo ser prorrogada para mais 12 meses, nos termos do Art. 84 da Lei Federal 14.133/2021.</w:t>
      </w:r>
    </w:p>
    <w:p w14:paraId="0D2167AB" w14:textId="03D1A553" w:rsidR="00606821" w:rsidRPr="00A12277" w:rsidRDefault="00606821" w:rsidP="00A12277">
      <w:pPr>
        <w:spacing w:line="276" w:lineRule="auto"/>
        <w:ind w:right="-170"/>
        <w:jc w:val="both"/>
        <w:rPr>
          <w:rFonts w:ascii="Arial" w:hAnsi="Arial" w:cs="Arial"/>
          <w:b/>
          <w:sz w:val="24"/>
          <w:szCs w:val="24"/>
          <w:u w:val="single"/>
          <w:lang w:val="pt-BR"/>
        </w:rPr>
      </w:pPr>
      <w:r w:rsidRPr="00A12277">
        <w:rPr>
          <w:rFonts w:ascii="Arial" w:hAnsi="Arial" w:cs="Arial"/>
          <w:b/>
          <w:sz w:val="24"/>
          <w:szCs w:val="24"/>
          <w:u w:val="single"/>
          <w:lang w:val="pt-BR"/>
        </w:rPr>
        <w:t>4.1.</w:t>
      </w:r>
      <w:r w:rsidR="009709E2">
        <w:rPr>
          <w:rFonts w:ascii="Arial" w:hAnsi="Arial" w:cs="Arial"/>
          <w:b/>
          <w:sz w:val="24"/>
          <w:szCs w:val="24"/>
          <w:u w:val="single"/>
          <w:lang w:val="pt-BR"/>
        </w:rPr>
        <w:t>6</w:t>
      </w:r>
      <w:r w:rsidRPr="00A12277">
        <w:rPr>
          <w:rFonts w:ascii="Arial" w:hAnsi="Arial" w:cs="Arial"/>
          <w:b/>
          <w:sz w:val="24"/>
          <w:szCs w:val="24"/>
          <w:u w:val="single"/>
          <w:lang w:val="pt-BR"/>
        </w:rPr>
        <w:t xml:space="preserve"> </w:t>
      </w:r>
      <w:r w:rsidRPr="00A12277">
        <w:rPr>
          <w:rFonts w:ascii="Arial" w:hAnsi="Arial" w:cs="Arial"/>
          <w:b/>
          <w:bCs/>
          <w:sz w:val="24"/>
          <w:szCs w:val="24"/>
          <w:u w:val="single"/>
          <w:lang w:val="pt-BR"/>
        </w:rPr>
        <w:t xml:space="preserve">– </w:t>
      </w:r>
      <w:r w:rsidRPr="00A12277">
        <w:rPr>
          <w:rFonts w:ascii="Arial" w:hAnsi="Arial" w:cs="Arial"/>
          <w:b/>
          <w:sz w:val="24"/>
          <w:szCs w:val="24"/>
          <w:u w:val="single"/>
          <w:lang w:val="pt-BR"/>
        </w:rPr>
        <w:t>Da Fiscalização:</w:t>
      </w:r>
    </w:p>
    <w:p w14:paraId="5592B5D4" w14:textId="16209050" w:rsidR="00606821" w:rsidRPr="00A12277" w:rsidRDefault="00606821" w:rsidP="00A12277">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 xml:space="preserve">A fiscalização é de </w:t>
      </w:r>
      <w:r w:rsidRPr="002E15F4">
        <w:rPr>
          <w:rFonts w:ascii="Arial" w:hAnsi="Arial" w:cs="Arial"/>
          <w:sz w:val="24"/>
          <w:szCs w:val="24"/>
          <w:lang w:val="pt-BR"/>
        </w:rPr>
        <w:t>responsabilidade do servidor designado pel</w:t>
      </w:r>
      <w:r w:rsidR="000E70E2" w:rsidRPr="002E15F4">
        <w:rPr>
          <w:rFonts w:ascii="Arial" w:hAnsi="Arial" w:cs="Arial"/>
          <w:sz w:val="24"/>
          <w:szCs w:val="24"/>
          <w:lang w:val="pt-BR"/>
        </w:rPr>
        <w:t>a</w:t>
      </w:r>
      <w:r w:rsidRPr="002E15F4">
        <w:rPr>
          <w:rFonts w:ascii="Arial" w:hAnsi="Arial" w:cs="Arial"/>
          <w:sz w:val="24"/>
          <w:szCs w:val="24"/>
          <w:lang w:val="pt-BR"/>
        </w:rPr>
        <w:t xml:space="preserve"> </w:t>
      </w:r>
      <w:r w:rsidR="00AA30B1" w:rsidRPr="002E15F4">
        <w:rPr>
          <w:rFonts w:ascii="Arial" w:hAnsi="Arial" w:cs="Arial"/>
          <w:spacing w:val="8"/>
          <w:sz w:val="24"/>
          <w:szCs w:val="24"/>
        </w:rPr>
        <w:t xml:space="preserve">Secretaria Municipal de </w:t>
      </w:r>
      <w:r w:rsidR="002E15F4" w:rsidRPr="002E15F4">
        <w:rPr>
          <w:rFonts w:ascii="Arial" w:hAnsi="Arial" w:cs="Arial"/>
          <w:spacing w:val="8"/>
          <w:sz w:val="24"/>
          <w:szCs w:val="24"/>
        </w:rPr>
        <w:t>Administratação e Fazenda</w:t>
      </w:r>
      <w:r w:rsidRPr="002E15F4">
        <w:rPr>
          <w:rFonts w:ascii="Arial" w:hAnsi="Arial" w:cs="Arial"/>
          <w:sz w:val="24"/>
          <w:szCs w:val="24"/>
          <w:lang w:val="pt-BR"/>
        </w:rPr>
        <w:t xml:space="preserve"> para tal função.</w:t>
      </w:r>
    </w:p>
    <w:p w14:paraId="78567462" w14:textId="77777777" w:rsidR="00606821" w:rsidRPr="00A12277" w:rsidRDefault="00606821" w:rsidP="00A12277">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O fiscal, será responsável pela fiscalização da futura Ata de Registro de Preço e registrará todas as ocorrências e as deficiências verificadas em relatório, cujas cópias serão encaminhadas a empresa contratada, objetivando a imediata correção das irregularidades apontadas.</w:t>
      </w:r>
    </w:p>
    <w:p w14:paraId="22580496" w14:textId="0E8585F1" w:rsidR="00606821" w:rsidRPr="00A12277" w:rsidRDefault="00606821" w:rsidP="00A12277">
      <w:pPr>
        <w:spacing w:line="276" w:lineRule="auto"/>
        <w:ind w:right="-170"/>
        <w:jc w:val="both"/>
        <w:rPr>
          <w:rFonts w:ascii="Arial" w:hAnsi="Arial" w:cs="Arial"/>
          <w:b/>
          <w:bCs/>
          <w:sz w:val="24"/>
          <w:szCs w:val="24"/>
          <w:u w:val="single"/>
          <w:lang w:val="pt-BR"/>
        </w:rPr>
      </w:pPr>
      <w:r w:rsidRPr="00A12277">
        <w:rPr>
          <w:rFonts w:ascii="Arial" w:hAnsi="Arial" w:cs="Arial"/>
          <w:b/>
          <w:bCs/>
          <w:sz w:val="24"/>
          <w:szCs w:val="24"/>
          <w:u w:val="single"/>
          <w:lang w:val="pt-BR"/>
        </w:rPr>
        <w:t>4.1.</w:t>
      </w:r>
      <w:r w:rsidR="009709E2">
        <w:rPr>
          <w:rFonts w:ascii="Arial" w:hAnsi="Arial" w:cs="Arial"/>
          <w:b/>
          <w:bCs/>
          <w:sz w:val="24"/>
          <w:szCs w:val="24"/>
          <w:u w:val="single"/>
          <w:lang w:val="pt-BR"/>
        </w:rPr>
        <w:t>7</w:t>
      </w:r>
      <w:r w:rsidRPr="00A12277">
        <w:rPr>
          <w:rFonts w:ascii="Arial" w:hAnsi="Arial" w:cs="Arial"/>
          <w:b/>
          <w:bCs/>
          <w:sz w:val="24"/>
          <w:szCs w:val="24"/>
          <w:u w:val="single"/>
          <w:lang w:val="pt-BR"/>
        </w:rPr>
        <w:t xml:space="preserve"> – </w:t>
      </w:r>
      <w:r w:rsidR="00652AAE" w:rsidRPr="00A12277">
        <w:rPr>
          <w:rFonts w:ascii="Arial" w:hAnsi="Arial" w:cs="Arial"/>
          <w:b/>
          <w:bCs/>
          <w:sz w:val="24"/>
          <w:szCs w:val="24"/>
          <w:u w:val="single"/>
          <w:lang w:val="pt-BR"/>
        </w:rPr>
        <w:t>Do</w:t>
      </w:r>
      <w:r w:rsidRPr="00A12277">
        <w:rPr>
          <w:rFonts w:ascii="Arial" w:hAnsi="Arial" w:cs="Arial"/>
          <w:b/>
          <w:bCs/>
          <w:sz w:val="24"/>
          <w:szCs w:val="24"/>
          <w:u w:val="single"/>
          <w:lang w:val="pt-BR"/>
        </w:rPr>
        <w:t xml:space="preserve"> pagamento:</w:t>
      </w:r>
    </w:p>
    <w:p w14:paraId="25B4B3E1" w14:textId="77777777" w:rsidR="00606821" w:rsidRPr="00A12277" w:rsidRDefault="00606821" w:rsidP="009709E2">
      <w:pPr>
        <w:spacing w:line="276" w:lineRule="auto"/>
        <w:ind w:right="-170" w:firstLine="720"/>
        <w:jc w:val="both"/>
        <w:rPr>
          <w:rFonts w:ascii="Arial" w:hAnsi="Arial" w:cs="Arial"/>
          <w:sz w:val="24"/>
          <w:szCs w:val="24"/>
          <w:lang w:val="pt-BR"/>
        </w:rPr>
      </w:pPr>
      <w:r w:rsidRPr="00A12277">
        <w:rPr>
          <w:rFonts w:ascii="Arial" w:hAnsi="Arial" w:cs="Arial"/>
          <w:sz w:val="24"/>
          <w:szCs w:val="24"/>
          <w:lang w:val="pt-BR"/>
        </w:rPr>
        <w:t xml:space="preserve">O pagamento será efetuado no prazo de até 30 (trinta) dias </w:t>
      </w:r>
      <w:r w:rsidRPr="00A12277">
        <w:rPr>
          <w:rFonts w:ascii="Arial" w:hAnsi="Arial" w:cs="Arial"/>
          <w:bCs/>
          <w:sz w:val="24"/>
          <w:szCs w:val="24"/>
          <w:lang w:val="pt-BR"/>
        </w:rPr>
        <w:t>contados a partir do atesto da Nota Fiscal, por meio de liquidação, após comprovadas o adimplemento da contratada em todas as suas obrigações, já deduzidas as glosas e notas de débitos</w:t>
      </w:r>
      <w:r w:rsidRPr="00A12277">
        <w:rPr>
          <w:rFonts w:ascii="Arial" w:hAnsi="Arial" w:cs="Arial"/>
          <w:sz w:val="24"/>
          <w:szCs w:val="24"/>
          <w:lang w:val="pt-BR"/>
        </w:rPr>
        <w:t>.</w:t>
      </w:r>
    </w:p>
    <w:p w14:paraId="59294E2A" w14:textId="6FF34F07" w:rsidR="00943BF9" w:rsidRPr="00A12277" w:rsidRDefault="00606821" w:rsidP="00A12277">
      <w:pPr>
        <w:spacing w:line="276" w:lineRule="auto"/>
        <w:ind w:right="-170"/>
        <w:jc w:val="both"/>
        <w:rPr>
          <w:rFonts w:ascii="Arial" w:hAnsi="Arial" w:cs="Arial"/>
          <w:b/>
          <w:bCs/>
          <w:sz w:val="24"/>
          <w:szCs w:val="24"/>
          <w:u w:val="single"/>
          <w:lang w:val="pt-BR"/>
        </w:rPr>
      </w:pPr>
      <w:r w:rsidRPr="00A12277">
        <w:rPr>
          <w:rFonts w:ascii="Arial" w:hAnsi="Arial" w:cs="Arial"/>
          <w:b/>
          <w:sz w:val="24"/>
          <w:szCs w:val="24"/>
          <w:u w:val="single"/>
          <w:lang w:val="pt-BR"/>
        </w:rPr>
        <w:t>4.1.</w:t>
      </w:r>
      <w:r w:rsidR="009709E2">
        <w:rPr>
          <w:rFonts w:ascii="Arial" w:hAnsi="Arial" w:cs="Arial"/>
          <w:b/>
          <w:sz w:val="24"/>
          <w:szCs w:val="24"/>
          <w:u w:val="single"/>
          <w:lang w:val="pt-BR"/>
        </w:rPr>
        <w:t>8</w:t>
      </w:r>
      <w:r w:rsidRPr="00A12277">
        <w:rPr>
          <w:rFonts w:ascii="Arial" w:hAnsi="Arial" w:cs="Arial"/>
          <w:b/>
          <w:sz w:val="24"/>
          <w:szCs w:val="24"/>
          <w:u w:val="single"/>
          <w:lang w:val="pt-BR"/>
        </w:rPr>
        <w:t xml:space="preserve"> </w:t>
      </w:r>
      <w:r w:rsidRPr="00A12277">
        <w:rPr>
          <w:rFonts w:ascii="Arial" w:hAnsi="Arial" w:cs="Arial"/>
          <w:b/>
          <w:bCs/>
          <w:sz w:val="24"/>
          <w:szCs w:val="24"/>
          <w:u w:val="single"/>
          <w:lang w:val="pt-BR"/>
        </w:rPr>
        <w:t xml:space="preserve">– </w:t>
      </w:r>
      <w:r w:rsidR="00943BF9" w:rsidRPr="00A12277">
        <w:rPr>
          <w:rFonts w:ascii="Arial" w:hAnsi="Arial" w:cs="Arial"/>
          <w:b/>
          <w:bCs/>
          <w:sz w:val="24"/>
          <w:szCs w:val="24"/>
          <w:u w:val="single"/>
          <w:lang w:val="pt-BR"/>
        </w:rPr>
        <w:t>Garantia dos Equipamentos e Assistência Técnica:</w:t>
      </w:r>
    </w:p>
    <w:p w14:paraId="20A886A3" w14:textId="25B36197" w:rsidR="00943BF9" w:rsidRPr="00A12277" w:rsidRDefault="00943BF9" w:rsidP="00A12277">
      <w:pPr>
        <w:spacing w:line="276" w:lineRule="auto"/>
        <w:ind w:right="-170"/>
        <w:jc w:val="both"/>
        <w:rPr>
          <w:rFonts w:ascii="Arial" w:hAnsi="Arial" w:cs="Arial"/>
          <w:sz w:val="24"/>
          <w:szCs w:val="24"/>
          <w:lang w:val="pt-BR"/>
        </w:rPr>
      </w:pPr>
      <w:r w:rsidRPr="00A12277">
        <w:rPr>
          <w:rFonts w:ascii="Arial" w:hAnsi="Arial" w:cs="Arial"/>
          <w:b/>
          <w:bCs/>
          <w:sz w:val="24"/>
          <w:szCs w:val="24"/>
          <w:lang w:val="pt-BR"/>
        </w:rPr>
        <w:t>4.</w:t>
      </w:r>
      <w:r w:rsidR="00CA0C0F" w:rsidRPr="00A12277">
        <w:rPr>
          <w:rFonts w:ascii="Arial" w:hAnsi="Arial" w:cs="Arial"/>
          <w:b/>
          <w:bCs/>
          <w:sz w:val="24"/>
          <w:szCs w:val="24"/>
          <w:lang w:val="pt-BR"/>
        </w:rPr>
        <w:t>1.</w:t>
      </w:r>
      <w:r w:rsidR="009709E2">
        <w:rPr>
          <w:rFonts w:ascii="Arial" w:hAnsi="Arial" w:cs="Arial"/>
          <w:b/>
          <w:bCs/>
          <w:sz w:val="24"/>
          <w:szCs w:val="24"/>
          <w:lang w:val="pt-BR"/>
        </w:rPr>
        <w:t>8</w:t>
      </w:r>
      <w:r w:rsidR="00CA0C0F" w:rsidRPr="00A12277">
        <w:rPr>
          <w:rFonts w:ascii="Arial" w:hAnsi="Arial" w:cs="Arial"/>
          <w:b/>
          <w:bCs/>
          <w:sz w:val="24"/>
          <w:szCs w:val="24"/>
          <w:lang w:val="pt-BR"/>
        </w:rPr>
        <w:t>.1</w:t>
      </w:r>
      <w:r w:rsidRPr="00A12277">
        <w:rPr>
          <w:rFonts w:ascii="Arial" w:hAnsi="Arial" w:cs="Arial"/>
          <w:b/>
          <w:bCs/>
          <w:sz w:val="24"/>
          <w:szCs w:val="24"/>
          <w:lang w:val="pt-BR"/>
        </w:rPr>
        <w:t xml:space="preserve"> –</w:t>
      </w:r>
      <w:r w:rsidRPr="00A12277">
        <w:rPr>
          <w:rFonts w:ascii="Arial" w:hAnsi="Arial" w:cs="Arial"/>
          <w:sz w:val="24"/>
          <w:szCs w:val="24"/>
          <w:lang w:val="pt-BR"/>
        </w:rPr>
        <w:t xml:space="preserve"> O Prazo de Garantia dos equipamentos não poderá ser inferior a 12 meses contra defeitos de fabricação.</w:t>
      </w:r>
    </w:p>
    <w:p w14:paraId="047D3F07" w14:textId="55DB6057" w:rsidR="00943BF9" w:rsidRDefault="00CA0C0F" w:rsidP="00A12277">
      <w:pPr>
        <w:spacing w:line="276" w:lineRule="auto"/>
        <w:ind w:right="-170"/>
        <w:jc w:val="both"/>
        <w:rPr>
          <w:rFonts w:ascii="Arial" w:hAnsi="Arial" w:cs="Arial"/>
          <w:sz w:val="24"/>
          <w:szCs w:val="24"/>
          <w:lang w:val="pt-BR"/>
        </w:rPr>
      </w:pPr>
      <w:r w:rsidRPr="00A12277">
        <w:rPr>
          <w:rFonts w:ascii="Arial" w:hAnsi="Arial" w:cs="Arial"/>
          <w:b/>
          <w:bCs/>
          <w:sz w:val="24"/>
          <w:szCs w:val="24"/>
          <w:lang w:val="pt-BR"/>
        </w:rPr>
        <w:t>4.1.</w:t>
      </w:r>
      <w:r w:rsidR="009709E2">
        <w:rPr>
          <w:rFonts w:ascii="Arial" w:hAnsi="Arial" w:cs="Arial"/>
          <w:b/>
          <w:bCs/>
          <w:sz w:val="24"/>
          <w:szCs w:val="24"/>
          <w:lang w:val="pt-BR"/>
        </w:rPr>
        <w:t>8</w:t>
      </w:r>
      <w:r w:rsidRPr="00A12277">
        <w:rPr>
          <w:rFonts w:ascii="Arial" w:hAnsi="Arial" w:cs="Arial"/>
          <w:b/>
          <w:bCs/>
          <w:sz w:val="24"/>
          <w:szCs w:val="24"/>
          <w:lang w:val="pt-BR"/>
        </w:rPr>
        <w:t>.2 –</w:t>
      </w:r>
      <w:r w:rsidRPr="00A12277">
        <w:rPr>
          <w:rFonts w:ascii="Arial" w:hAnsi="Arial" w:cs="Arial"/>
          <w:sz w:val="24"/>
          <w:szCs w:val="24"/>
          <w:lang w:val="pt-BR"/>
        </w:rPr>
        <w:t xml:space="preserve"> </w:t>
      </w:r>
      <w:r w:rsidR="00943BF9" w:rsidRPr="00A12277">
        <w:rPr>
          <w:rFonts w:ascii="Arial" w:hAnsi="Arial" w:cs="Arial"/>
          <w:sz w:val="24"/>
          <w:szCs w:val="24"/>
          <w:lang w:val="pt-BR"/>
        </w:rPr>
        <w:t>A Assistência Técnica será durante todo o prazo de garantia.</w:t>
      </w:r>
    </w:p>
    <w:p w14:paraId="33A7CC68" w14:textId="0340AED1" w:rsidR="00FE71D6" w:rsidRPr="00AB4D93" w:rsidRDefault="00FE71D6" w:rsidP="00FE71D6">
      <w:pPr>
        <w:spacing w:line="276" w:lineRule="auto"/>
        <w:ind w:right="-170"/>
        <w:jc w:val="both"/>
        <w:rPr>
          <w:rFonts w:ascii="Arial" w:hAnsi="Arial" w:cs="Arial"/>
          <w:sz w:val="24"/>
          <w:szCs w:val="24"/>
          <w:lang w:val="pt-BR"/>
        </w:rPr>
      </w:pPr>
      <w:r w:rsidRPr="00AB4D93">
        <w:rPr>
          <w:rFonts w:ascii="Arial" w:hAnsi="Arial" w:cs="Arial"/>
          <w:b/>
          <w:sz w:val="24"/>
          <w:szCs w:val="24"/>
          <w:u w:val="single"/>
        </w:rPr>
        <w:t>4.1.</w:t>
      </w:r>
      <w:r w:rsidR="009709E2">
        <w:rPr>
          <w:rFonts w:ascii="Arial" w:hAnsi="Arial" w:cs="Arial"/>
          <w:b/>
          <w:sz w:val="24"/>
          <w:szCs w:val="24"/>
          <w:u w:val="single"/>
        </w:rPr>
        <w:t>9</w:t>
      </w:r>
      <w:r w:rsidRPr="00AB4D93">
        <w:rPr>
          <w:rFonts w:ascii="Arial" w:hAnsi="Arial" w:cs="Arial"/>
          <w:b/>
          <w:sz w:val="24"/>
          <w:szCs w:val="24"/>
          <w:u w:val="single"/>
        </w:rPr>
        <w:t xml:space="preserve"> </w:t>
      </w:r>
      <w:r w:rsidRPr="00AB4D93">
        <w:rPr>
          <w:rFonts w:ascii="Arial" w:hAnsi="Arial" w:cs="Arial"/>
          <w:b/>
          <w:bCs/>
          <w:color w:val="000000"/>
          <w:sz w:val="24"/>
          <w:szCs w:val="24"/>
          <w:u w:val="single"/>
        </w:rPr>
        <w:t xml:space="preserve">– </w:t>
      </w:r>
      <w:r w:rsidRPr="00AB4D93">
        <w:rPr>
          <w:rFonts w:ascii="Arial" w:hAnsi="Arial" w:cs="Arial"/>
          <w:b/>
          <w:sz w:val="24"/>
          <w:szCs w:val="24"/>
          <w:u w:val="single"/>
        </w:rPr>
        <w:t>Prazo de Garantia dos Serviços:</w:t>
      </w:r>
    </w:p>
    <w:p w14:paraId="475971D8" w14:textId="3A5536D0" w:rsidR="00FE71D6" w:rsidRPr="00AB4D93" w:rsidRDefault="00FE71D6" w:rsidP="00FE71D6">
      <w:pPr>
        <w:spacing w:line="276" w:lineRule="auto"/>
        <w:ind w:right="-31"/>
        <w:jc w:val="both"/>
        <w:rPr>
          <w:rFonts w:ascii="Arial" w:hAnsi="Arial" w:cs="Arial"/>
          <w:color w:val="FF0000"/>
          <w:sz w:val="24"/>
          <w:szCs w:val="24"/>
        </w:rPr>
      </w:pPr>
      <w:r w:rsidRPr="00AB4D93">
        <w:rPr>
          <w:rFonts w:ascii="Arial" w:hAnsi="Arial" w:cs="Arial"/>
          <w:b/>
          <w:sz w:val="24"/>
          <w:szCs w:val="24"/>
        </w:rPr>
        <w:t>4.1.</w:t>
      </w:r>
      <w:r w:rsidR="009709E2">
        <w:rPr>
          <w:rFonts w:ascii="Arial" w:hAnsi="Arial" w:cs="Arial"/>
          <w:b/>
          <w:sz w:val="24"/>
          <w:szCs w:val="24"/>
        </w:rPr>
        <w:t>9</w:t>
      </w:r>
      <w:r w:rsidRPr="00AB4D93">
        <w:rPr>
          <w:rFonts w:ascii="Arial" w:hAnsi="Arial" w:cs="Arial"/>
          <w:b/>
          <w:sz w:val="24"/>
          <w:szCs w:val="24"/>
        </w:rPr>
        <w:t xml:space="preserve">.1 </w:t>
      </w:r>
      <w:r w:rsidRPr="00AB4D93">
        <w:rPr>
          <w:rFonts w:ascii="Arial" w:hAnsi="Arial" w:cs="Arial"/>
          <w:b/>
          <w:bCs/>
          <w:color w:val="000000"/>
          <w:sz w:val="24"/>
          <w:szCs w:val="24"/>
        </w:rPr>
        <w:t xml:space="preserve">– </w:t>
      </w:r>
      <w:r w:rsidRPr="00AB4D93">
        <w:rPr>
          <w:rFonts w:ascii="Arial" w:hAnsi="Arial" w:cs="Arial"/>
          <w:color w:val="000000" w:themeColor="text1"/>
          <w:sz w:val="24"/>
          <w:szCs w:val="24"/>
        </w:rPr>
        <w:t xml:space="preserve">O Prazo de Garantia dos serviços deverá ser de no mínimo 30 (trinta) dias, contados </w:t>
      </w:r>
      <w:r w:rsidRPr="00AB4D93">
        <w:rPr>
          <w:rFonts w:ascii="Arial" w:hAnsi="Arial" w:cs="Arial"/>
          <w:color w:val="000000" w:themeColor="text1"/>
          <w:sz w:val="24"/>
          <w:szCs w:val="24"/>
        </w:rPr>
        <w:lastRenderedPageBreak/>
        <w:t>da entrega do mesmo em perfeito funcionamento, conforme prevê o Código de Defesa do Consumidor.</w:t>
      </w:r>
    </w:p>
    <w:p w14:paraId="764E4486" w14:textId="13AD2E65" w:rsidR="00FE71D6" w:rsidRPr="002E15F4" w:rsidRDefault="00FE71D6" w:rsidP="002E15F4">
      <w:pPr>
        <w:adjustRightInd w:val="0"/>
        <w:spacing w:line="276" w:lineRule="auto"/>
        <w:ind w:right="-1"/>
        <w:jc w:val="both"/>
        <w:rPr>
          <w:rFonts w:ascii="Arial" w:hAnsi="Arial" w:cs="Arial"/>
          <w:b/>
          <w:sz w:val="24"/>
          <w:szCs w:val="24"/>
        </w:rPr>
      </w:pPr>
      <w:r w:rsidRPr="00AB4D93">
        <w:rPr>
          <w:rFonts w:ascii="Arial" w:hAnsi="Arial" w:cs="Arial"/>
          <w:b/>
          <w:sz w:val="24"/>
          <w:szCs w:val="24"/>
        </w:rPr>
        <w:t>4.1.</w:t>
      </w:r>
      <w:r w:rsidR="009709E2">
        <w:rPr>
          <w:rFonts w:ascii="Arial" w:hAnsi="Arial" w:cs="Arial"/>
          <w:b/>
          <w:sz w:val="24"/>
          <w:szCs w:val="24"/>
        </w:rPr>
        <w:t>9</w:t>
      </w:r>
      <w:r w:rsidRPr="00AB4D93">
        <w:rPr>
          <w:rFonts w:ascii="Arial" w:hAnsi="Arial" w:cs="Arial"/>
          <w:b/>
          <w:sz w:val="24"/>
          <w:szCs w:val="24"/>
        </w:rPr>
        <w:t xml:space="preserve">.2 </w:t>
      </w:r>
      <w:r w:rsidRPr="00AB4D93">
        <w:rPr>
          <w:rFonts w:ascii="Arial" w:hAnsi="Arial" w:cs="Arial"/>
          <w:b/>
          <w:bCs/>
          <w:color w:val="000000"/>
          <w:sz w:val="24"/>
          <w:szCs w:val="24"/>
        </w:rPr>
        <w:t xml:space="preserve">– </w:t>
      </w:r>
      <w:r w:rsidRPr="00AB4D93">
        <w:rPr>
          <w:rFonts w:ascii="Arial" w:eastAsiaTheme="minorHAnsi" w:hAnsi="Arial" w:cs="Arial"/>
          <w:sz w:val="24"/>
          <w:szCs w:val="24"/>
        </w:rPr>
        <w:t>O prazo de garantia começará a fluir a partir da entrega definitiva do serviço.</w:t>
      </w:r>
    </w:p>
    <w:p w14:paraId="2A882447" w14:textId="369842A6" w:rsidR="00606821" w:rsidRPr="00A12277" w:rsidRDefault="00CA0C0F" w:rsidP="00A12277">
      <w:pPr>
        <w:spacing w:line="276" w:lineRule="auto"/>
        <w:ind w:right="-170"/>
        <w:jc w:val="both"/>
        <w:rPr>
          <w:rFonts w:ascii="Arial" w:hAnsi="Arial" w:cs="Arial"/>
          <w:b/>
          <w:sz w:val="24"/>
          <w:szCs w:val="24"/>
          <w:u w:val="single"/>
          <w:lang w:val="pt-BR"/>
        </w:rPr>
      </w:pPr>
      <w:r w:rsidRPr="00A12277">
        <w:rPr>
          <w:rFonts w:ascii="Arial" w:hAnsi="Arial" w:cs="Arial"/>
          <w:b/>
          <w:sz w:val="24"/>
          <w:szCs w:val="24"/>
          <w:u w:val="single"/>
          <w:lang w:val="pt-BR"/>
        </w:rPr>
        <w:t>4.1.1</w:t>
      </w:r>
      <w:r w:rsidR="009709E2">
        <w:rPr>
          <w:rFonts w:ascii="Arial" w:hAnsi="Arial" w:cs="Arial"/>
          <w:b/>
          <w:sz w:val="24"/>
          <w:szCs w:val="24"/>
          <w:u w:val="single"/>
          <w:lang w:val="pt-BR"/>
        </w:rPr>
        <w:t>0</w:t>
      </w:r>
      <w:r w:rsidRPr="00A12277">
        <w:rPr>
          <w:rFonts w:ascii="Arial" w:hAnsi="Arial" w:cs="Arial"/>
          <w:b/>
          <w:sz w:val="24"/>
          <w:szCs w:val="24"/>
          <w:u w:val="single"/>
          <w:lang w:val="pt-BR"/>
        </w:rPr>
        <w:t xml:space="preserve"> </w:t>
      </w:r>
      <w:r w:rsidRPr="00A12277">
        <w:rPr>
          <w:rFonts w:ascii="Arial" w:hAnsi="Arial" w:cs="Arial"/>
          <w:b/>
          <w:bCs/>
          <w:sz w:val="24"/>
          <w:szCs w:val="24"/>
          <w:u w:val="single"/>
          <w:lang w:val="pt-BR"/>
        </w:rPr>
        <w:t xml:space="preserve">– </w:t>
      </w:r>
      <w:r w:rsidR="00606821" w:rsidRPr="00A12277">
        <w:rPr>
          <w:rFonts w:ascii="Arial" w:hAnsi="Arial" w:cs="Arial"/>
          <w:b/>
          <w:sz w:val="24"/>
          <w:szCs w:val="24"/>
          <w:u w:val="single"/>
          <w:lang w:val="pt-BR"/>
        </w:rPr>
        <w:t>Subcontratação:</w:t>
      </w:r>
    </w:p>
    <w:p w14:paraId="43E478FB" w14:textId="77777777" w:rsidR="00606821" w:rsidRPr="00A12277" w:rsidRDefault="00606821" w:rsidP="00A12277">
      <w:pPr>
        <w:spacing w:line="276" w:lineRule="auto"/>
        <w:ind w:right="-170"/>
        <w:jc w:val="both"/>
        <w:rPr>
          <w:rFonts w:ascii="Arial" w:hAnsi="Arial" w:cs="Arial"/>
          <w:sz w:val="24"/>
          <w:szCs w:val="24"/>
          <w:lang w:val="pt-BR"/>
        </w:rPr>
      </w:pPr>
      <w:r w:rsidRPr="00A12277">
        <w:rPr>
          <w:rFonts w:ascii="Arial" w:hAnsi="Arial" w:cs="Arial"/>
          <w:sz w:val="24"/>
          <w:szCs w:val="24"/>
          <w:lang w:val="pt-BR"/>
        </w:rPr>
        <w:t>Não é admitida a subcontratação do objeto contratual.</w:t>
      </w:r>
    </w:p>
    <w:p w14:paraId="2F021013" w14:textId="3FFBB357" w:rsidR="00606821" w:rsidRPr="00A12277" w:rsidRDefault="00606821" w:rsidP="00A12277">
      <w:pPr>
        <w:spacing w:line="276" w:lineRule="auto"/>
        <w:ind w:right="-170"/>
        <w:jc w:val="both"/>
        <w:rPr>
          <w:rFonts w:ascii="Arial" w:hAnsi="Arial" w:cs="Arial"/>
          <w:sz w:val="24"/>
          <w:szCs w:val="24"/>
          <w:lang w:val="pt-BR"/>
        </w:rPr>
      </w:pPr>
      <w:r w:rsidRPr="00A12277">
        <w:rPr>
          <w:rFonts w:ascii="Arial" w:hAnsi="Arial" w:cs="Arial"/>
          <w:b/>
          <w:sz w:val="24"/>
          <w:szCs w:val="24"/>
          <w:u w:val="single"/>
          <w:lang w:val="pt-BR"/>
        </w:rPr>
        <w:t>4.1.1</w:t>
      </w:r>
      <w:r w:rsidR="007F1A1E">
        <w:rPr>
          <w:rFonts w:ascii="Arial" w:hAnsi="Arial" w:cs="Arial"/>
          <w:b/>
          <w:sz w:val="24"/>
          <w:szCs w:val="24"/>
          <w:u w:val="single"/>
          <w:lang w:val="pt-BR"/>
        </w:rPr>
        <w:t>1</w:t>
      </w:r>
      <w:r w:rsidRPr="00A12277">
        <w:rPr>
          <w:rFonts w:ascii="Arial" w:hAnsi="Arial" w:cs="Arial"/>
          <w:b/>
          <w:sz w:val="24"/>
          <w:szCs w:val="24"/>
          <w:u w:val="single"/>
          <w:lang w:val="pt-BR"/>
        </w:rPr>
        <w:t xml:space="preserve"> </w:t>
      </w:r>
      <w:r w:rsidRPr="00A12277">
        <w:rPr>
          <w:rFonts w:ascii="Arial" w:hAnsi="Arial" w:cs="Arial"/>
          <w:b/>
          <w:bCs/>
          <w:sz w:val="24"/>
          <w:szCs w:val="24"/>
          <w:u w:val="single"/>
          <w:lang w:val="pt-BR"/>
        </w:rPr>
        <w:t xml:space="preserve">– </w:t>
      </w:r>
      <w:r w:rsidRPr="00A12277">
        <w:rPr>
          <w:rFonts w:ascii="Arial" w:hAnsi="Arial" w:cs="Arial"/>
          <w:b/>
          <w:sz w:val="24"/>
          <w:szCs w:val="24"/>
          <w:u w:val="single"/>
          <w:lang w:val="pt-BR"/>
        </w:rPr>
        <w:t>Garantia Contratual</w:t>
      </w:r>
      <w:r w:rsidRPr="00A12277">
        <w:rPr>
          <w:rFonts w:ascii="Arial" w:hAnsi="Arial" w:cs="Arial"/>
          <w:sz w:val="24"/>
          <w:szCs w:val="24"/>
          <w:lang w:val="pt-BR"/>
        </w:rPr>
        <w:t>:</w:t>
      </w:r>
    </w:p>
    <w:p w14:paraId="55C31F6B" w14:textId="5EF88FF7" w:rsidR="00936462" w:rsidRPr="00A12277" w:rsidRDefault="00606821" w:rsidP="00A12277">
      <w:pPr>
        <w:spacing w:line="276" w:lineRule="auto"/>
        <w:ind w:right="-170"/>
        <w:jc w:val="both"/>
        <w:rPr>
          <w:rFonts w:ascii="Arial" w:hAnsi="Arial" w:cs="Arial"/>
          <w:sz w:val="24"/>
          <w:szCs w:val="24"/>
          <w:lang w:val="pt-BR"/>
        </w:rPr>
      </w:pPr>
      <w:r w:rsidRPr="00A12277">
        <w:rPr>
          <w:rFonts w:ascii="Arial" w:hAnsi="Arial" w:cs="Arial"/>
          <w:sz w:val="24"/>
          <w:szCs w:val="24"/>
          <w:lang w:val="pt-BR"/>
        </w:rPr>
        <w:t>Não haverá exigência de garantia de execução contratual.</w:t>
      </w:r>
    </w:p>
    <w:p w14:paraId="0A8007DB" w14:textId="77777777" w:rsidR="00B239BD" w:rsidRPr="00A12277" w:rsidRDefault="004411E0" w:rsidP="00A12277">
      <w:pPr>
        <w:pStyle w:val="Ttulo2"/>
        <w:spacing w:line="276" w:lineRule="auto"/>
        <w:ind w:left="0" w:rightChars="-17" w:right="-37"/>
        <w:rPr>
          <w:rFonts w:ascii="Arial" w:hAnsi="Arial" w:cs="Arial"/>
          <w:sz w:val="24"/>
          <w:szCs w:val="24"/>
        </w:rPr>
      </w:pPr>
      <w:r w:rsidRPr="00A12277">
        <w:rPr>
          <w:rFonts w:ascii="Arial" w:hAnsi="Arial" w:cs="Arial"/>
          <w:sz w:val="24"/>
          <w:szCs w:val="24"/>
          <w:lang w:val="pt-BR"/>
        </w:rPr>
        <w:t xml:space="preserve">4.2 – </w:t>
      </w:r>
      <w:r w:rsidRPr="00A12277">
        <w:rPr>
          <w:rFonts w:ascii="Arial" w:hAnsi="Arial" w:cs="Arial"/>
          <w:sz w:val="24"/>
          <w:szCs w:val="24"/>
        </w:rPr>
        <w:t>REQUISITOS</w:t>
      </w:r>
      <w:r w:rsidRPr="00A12277">
        <w:rPr>
          <w:rFonts w:ascii="Arial" w:hAnsi="Arial" w:cs="Arial"/>
          <w:spacing w:val="-5"/>
          <w:sz w:val="24"/>
          <w:szCs w:val="24"/>
        </w:rPr>
        <w:t xml:space="preserve"> </w:t>
      </w:r>
      <w:r w:rsidRPr="00A12277">
        <w:rPr>
          <w:rFonts w:ascii="Arial" w:hAnsi="Arial" w:cs="Arial"/>
          <w:sz w:val="24"/>
          <w:szCs w:val="24"/>
        </w:rPr>
        <w:t>EXTERNOS</w:t>
      </w:r>
      <w:r w:rsidRPr="00A12277">
        <w:rPr>
          <w:rFonts w:ascii="Arial" w:hAnsi="Arial" w:cs="Arial"/>
          <w:spacing w:val="-4"/>
          <w:sz w:val="24"/>
          <w:szCs w:val="24"/>
        </w:rPr>
        <w:t xml:space="preserve"> </w:t>
      </w:r>
      <w:r w:rsidRPr="00A12277">
        <w:rPr>
          <w:rFonts w:ascii="Arial" w:hAnsi="Arial" w:cs="Arial"/>
          <w:sz w:val="24"/>
          <w:szCs w:val="24"/>
        </w:rPr>
        <w:t>(LEGAIS)</w:t>
      </w:r>
    </w:p>
    <w:p w14:paraId="6CBA071E" w14:textId="77777777" w:rsidR="00236AE4" w:rsidRPr="00A12277" w:rsidRDefault="008E26F2" w:rsidP="00A12277">
      <w:pPr>
        <w:pStyle w:val="PargrafodaLista"/>
        <w:numPr>
          <w:ilvl w:val="0"/>
          <w:numId w:val="2"/>
        </w:numPr>
        <w:tabs>
          <w:tab w:val="left" w:pos="220"/>
          <w:tab w:val="left" w:pos="472"/>
        </w:tabs>
        <w:spacing w:line="276" w:lineRule="auto"/>
        <w:ind w:left="0" w:rightChars="-17" w:right="-37" w:firstLine="0"/>
        <w:jc w:val="both"/>
        <w:rPr>
          <w:rFonts w:ascii="Arial" w:hAnsi="Arial" w:cs="Arial"/>
          <w:sz w:val="24"/>
          <w:szCs w:val="24"/>
        </w:rPr>
      </w:pPr>
      <w:r w:rsidRPr="00A12277">
        <w:rPr>
          <w:rFonts w:ascii="Arial" w:hAnsi="Arial" w:cs="Arial"/>
          <w:spacing w:val="-2"/>
          <w:sz w:val="24"/>
          <w:szCs w:val="24"/>
        </w:rPr>
        <w:t xml:space="preserve"> </w:t>
      </w:r>
      <w:r w:rsidR="00236AE4" w:rsidRPr="00A12277">
        <w:rPr>
          <w:rFonts w:ascii="Arial" w:hAnsi="Arial" w:cs="Arial"/>
          <w:spacing w:val="-2"/>
          <w:sz w:val="24"/>
          <w:szCs w:val="24"/>
        </w:rPr>
        <w:t>Lei</w:t>
      </w:r>
      <w:r w:rsidR="00236AE4" w:rsidRPr="00A12277">
        <w:rPr>
          <w:rFonts w:ascii="Arial" w:hAnsi="Arial" w:cs="Arial"/>
          <w:spacing w:val="1"/>
          <w:sz w:val="24"/>
          <w:szCs w:val="24"/>
        </w:rPr>
        <w:t xml:space="preserve"> </w:t>
      </w:r>
      <w:r w:rsidR="00236AE4" w:rsidRPr="00A12277">
        <w:rPr>
          <w:rFonts w:ascii="Arial" w:hAnsi="Arial" w:cs="Arial"/>
          <w:spacing w:val="-2"/>
          <w:sz w:val="24"/>
          <w:szCs w:val="24"/>
        </w:rPr>
        <w:t>n°</w:t>
      </w:r>
      <w:r w:rsidR="00236AE4" w:rsidRPr="00A12277">
        <w:rPr>
          <w:rFonts w:ascii="Arial" w:hAnsi="Arial" w:cs="Arial"/>
          <w:spacing w:val="-9"/>
          <w:sz w:val="24"/>
          <w:szCs w:val="24"/>
        </w:rPr>
        <w:t xml:space="preserve"> </w:t>
      </w:r>
      <w:r w:rsidR="00236AE4" w:rsidRPr="00A12277">
        <w:rPr>
          <w:rFonts w:ascii="Arial" w:hAnsi="Arial" w:cs="Arial"/>
          <w:spacing w:val="-2"/>
          <w:sz w:val="24"/>
          <w:szCs w:val="24"/>
        </w:rPr>
        <w:t>14.133,</w:t>
      </w:r>
      <w:r w:rsidR="00236AE4" w:rsidRPr="00A12277">
        <w:rPr>
          <w:rFonts w:ascii="Arial" w:hAnsi="Arial" w:cs="Arial"/>
          <w:sz w:val="24"/>
          <w:szCs w:val="24"/>
        </w:rPr>
        <w:t xml:space="preserve"> </w:t>
      </w:r>
      <w:r w:rsidR="00236AE4" w:rsidRPr="00A12277">
        <w:rPr>
          <w:rFonts w:ascii="Arial" w:hAnsi="Arial" w:cs="Arial"/>
          <w:spacing w:val="-2"/>
          <w:sz w:val="24"/>
          <w:szCs w:val="24"/>
        </w:rPr>
        <w:t>de</w:t>
      </w:r>
      <w:r w:rsidR="00236AE4" w:rsidRPr="00A12277">
        <w:rPr>
          <w:rFonts w:ascii="Arial" w:hAnsi="Arial" w:cs="Arial"/>
          <w:spacing w:val="-6"/>
          <w:sz w:val="24"/>
          <w:szCs w:val="24"/>
        </w:rPr>
        <w:t xml:space="preserve"> </w:t>
      </w:r>
      <w:r w:rsidR="00236AE4" w:rsidRPr="00A12277">
        <w:rPr>
          <w:rFonts w:ascii="Arial" w:hAnsi="Arial" w:cs="Arial"/>
          <w:spacing w:val="-2"/>
          <w:sz w:val="24"/>
          <w:szCs w:val="24"/>
        </w:rPr>
        <w:t>1º</w:t>
      </w:r>
      <w:r w:rsidR="00236AE4" w:rsidRPr="00A12277">
        <w:rPr>
          <w:rFonts w:ascii="Arial" w:hAnsi="Arial" w:cs="Arial"/>
          <w:sz w:val="24"/>
          <w:szCs w:val="24"/>
        </w:rPr>
        <w:t xml:space="preserve"> </w:t>
      </w:r>
      <w:r w:rsidR="00236AE4" w:rsidRPr="00A12277">
        <w:rPr>
          <w:rFonts w:ascii="Arial" w:hAnsi="Arial" w:cs="Arial"/>
          <w:spacing w:val="-2"/>
          <w:sz w:val="24"/>
          <w:szCs w:val="24"/>
        </w:rPr>
        <w:t>de</w:t>
      </w:r>
      <w:r w:rsidR="00236AE4" w:rsidRPr="00A12277">
        <w:rPr>
          <w:rFonts w:ascii="Arial" w:hAnsi="Arial" w:cs="Arial"/>
          <w:spacing w:val="-6"/>
          <w:sz w:val="24"/>
          <w:szCs w:val="24"/>
        </w:rPr>
        <w:t xml:space="preserve"> </w:t>
      </w:r>
      <w:r w:rsidR="00236AE4" w:rsidRPr="00A12277">
        <w:rPr>
          <w:rFonts w:ascii="Arial" w:hAnsi="Arial" w:cs="Arial"/>
          <w:spacing w:val="-2"/>
          <w:sz w:val="24"/>
          <w:szCs w:val="24"/>
        </w:rPr>
        <w:t>abril</w:t>
      </w:r>
      <w:r w:rsidR="00236AE4" w:rsidRPr="00A12277">
        <w:rPr>
          <w:rFonts w:ascii="Arial" w:hAnsi="Arial" w:cs="Arial"/>
          <w:spacing w:val="1"/>
          <w:sz w:val="24"/>
          <w:szCs w:val="24"/>
        </w:rPr>
        <w:t xml:space="preserve"> </w:t>
      </w:r>
      <w:r w:rsidR="00236AE4" w:rsidRPr="00A12277">
        <w:rPr>
          <w:rFonts w:ascii="Arial" w:hAnsi="Arial" w:cs="Arial"/>
          <w:spacing w:val="-2"/>
          <w:sz w:val="24"/>
          <w:szCs w:val="24"/>
        </w:rPr>
        <w:t>de</w:t>
      </w:r>
      <w:r w:rsidR="00236AE4" w:rsidRPr="00A12277">
        <w:rPr>
          <w:rFonts w:ascii="Arial" w:hAnsi="Arial" w:cs="Arial"/>
          <w:spacing w:val="-6"/>
          <w:sz w:val="24"/>
          <w:szCs w:val="24"/>
        </w:rPr>
        <w:t xml:space="preserve"> </w:t>
      </w:r>
      <w:r w:rsidR="00236AE4" w:rsidRPr="00A12277">
        <w:rPr>
          <w:rFonts w:ascii="Arial" w:hAnsi="Arial" w:cs="Arial"/>
          <w:spacing w:val="-2"/>
          <w:sz w:val="24"/>
          <w:szCs w:val="24"/>
        </w:rPr>
        <w:t>2021,</w:t>
      </w:r>
      <w:r w:rsidR="00236AE4" w:rsidRPr="00A12277">
        <w:rPr>
          <w:rFonts w:ascii="Arial" w:hAnsi="Arial" w:cs="Arial"/>
          <w:spacing w:val="-12"/>
          <w:sz w:val="24"/>
          <w:szCs w:val="24"/>
        </w:rPr>
        <w:t xml:space="preserve"> </w:t>
      </w:r>
      <w:r w:rsidR="00236AE4" w:rsidRPr="00A12277">
        <w:rPr>
          <w:rFonts w:ascii="Arial" w:hAnsi="Arial" w:cs="Arial"/>
          <w:spacing w:val="-2"/>
          <w:sz w:val="24"/>
          <w:szCs w:val="24"/>
        </w:rPr>
        <w:t>Lei</w:t>
      </w:r>
      <w:r w:rsidR="00236AE4" w:rsidRPr="00A12277">
        <w:rPr>
          <w:rFonts w:ascii="Arial" w:hAnsi="Arial" w:cs="Arial"/>
          <w:spacing w:val="-20"/>
          <w:sz w:val="24"/>
          <w:szCs w:val="24"/>
        </w:rPr>
        <w:t xml:space="preserve"> </w:t>
      </w:r>
      <w:r w:rsidR="00236AE4" w:rsidRPr="00A12277">
        <w:rPr>
          <w:rFonts w:ascii="Arial" w:hAnsi="Arial" w:cs="Arial"/>
          <w:spacing w:val="-2"/>
          <w:sz w:val="24"/>
          <w:szCs w:val="24"/>
        </w:rPr>
        <w:t>de</w:t>
      </w:r>
      <w:r w:rsidR="00236AE4" w:rsidRPr="00A12277">
        <w:rPr>
          <w:rFonts w:ascii="Arial" w:hAnsi="Arial" w:cs="Arial"/>
          <w:spacing w:val="-5"/>
          <w:sz w:val="24"/>
          <w:szCs w:val="24"/>
        </w:rPr>
        <w:t xml:space="preserve"> </w:t>
      </w:r>
      <w:r w:rsidR="00236AE4" w:rsidRPr="00A12277">
        <w:rPr>
          <w:rFonts w:ascii="Arial" w:hAnsi="Arial" w:cs="Arial"/>
          <w:spacing w:val="-2"/>
          <w:sz w:val="24"/>
          <w:szCs w:val="24"/>
        </w:rPr>
        <w:t>Licitações</w:t>
      </w:r>
      <w:r w:rsidR="00236AE4" w:rsidRPr="00A12277">
        <w:rPr>
          <w:rFonts w:ascii="Arial" w:hAnsi="Arial" w:cs="Arial"/>
          <w:spacing w:val="3"/>
          <w:sz w:val="24"/>
          <w:szCs w:val="24"/>
        </w:rPr>
        <w:t xml:space="preserve"> </w:t>
      </w:r>
      <w:r w:rsidR="00236AE4" w:rsidRPr="00A12277">
        <w:rPr>
          <w:rFonts w:ascii="Arial" w:hAnsi="Arial" w:cs="Arial"/>
          <w:spacing w:val="-2"/>
          <w:sz w:val="24"/>
          <w:szCs w:val="24"/>
        </w:rPr>
        <w:t>e</w:t>
      </w:r>
      <w:r w:rsidR="00236AE4" w:rsidRPr="00A12277">
        <w:rPr>
          <w:rFonts w:ascii="Arial" w:hAnsi="Arial" w:cs="Arial"/>
          <w:spacing w:val="-7"/>
          <w:sz w:val="24"/>
          <w:szCs w:val="24"/>
        </w:rPr>
        <w:t xml:space="preserve"> </w:t>
      </w:r>
      <w:r w:rsidR="00236AE4" w:rsidRPr="00A12277">
        <w:rPr>
          <w:rFonts w:ascii="Arial" w:hAnsi="Arial" w:cs="Arial"/>
          <w:spacing w:val="-2"/>
          <w:sz w:val="24"/>
          <w:szCs w:val="24"/>
        </w:rPr>
        <w:t>Contratos</w:t>
      </w:r>
      <w:r w:rsidR="00236AE4" w:rsidRPr="00A12277">
        <w:rPr>
          <w:rFonts w:ascii="Arial" w:hAnsi="Arial" w:cs="Arial"/>
          <w:spacing w:val="3"/>
          <w:sz w:val="24"/>
          <w:szCs w:val="24"/>
        </w:rPr>
        <w:t xml:space="preserve"> </w:t>
      </w:r>
      <w:r w:rsidR="00236AE4" w:rsidRPr="00A12277">
        <w:rPr>
          <w:rFonts w:ascii="Arial" w:hAnsi="Arial" w:cs="Arial"/>
          <w:spacing w:val="-2"/>
          <w:sz w:val="24"/>
          <w:szCs w:val="24"/>
        </w:rPr>
        <w:t>Administrativos;</w:t>
      </w:r>
    </w:p>
    <w:p w14:paraId="37AFEA55" w14:textId="376F26D8" w:rsidR="00694B4A" w:rsidRPr="00A12277" w:rsidRDefault="00DB7D54" w:rsidP="00A12277">
      <w:pPr>
        <w:pStyle w:val="PargrafodaLista"/>
        <w:numPr>
          <w:ilvl w:val="0"/>
          <w:numId w:val="2"/>
        </w:numPr>
        <w:tabs>
          <w:tab w:val="left" w:pos="220"/>
          <w:tab w:val="left" w:pos="458"/>
        </w:tabs>
        <w:spacing w:line="276" w:lineRule="auto"/>
        <w:ind w:left="0" w:rightChars="-17" w:right="-37" w:firstLine="0"/>
        <w:jc w:val="both"/>
        <w:rPr>
          <w:rFonts w:ascii="Arial" w:hAnsi="Arial" w:cs="Arial"/>
          <w:sz w:val="24"/>
          <w:szCs w:val="24"/>
        </w:rPr>
      </w:pPr>
      <w:r w:rsidRPr="00A12277">
        <w:rPr>
          <w:rFonts w:ascii="Arial" w:hAnsi="Arial" w:cs="Arial"/>
          <w:sz w:val="24"/>
          <w:szCs w:val="24"/>
        </w:rPr>
        <w:t xml:space="preserve"> </w:t>
      </w:r>
      <w:r w:rsidR="00694B4A" w:rsidRPr="00A12277">
        <w:rPr>
          <w:rFonts w:ascii="Arial" w:hAnsi="Arial" w:cs="Arial"/>
          <w:sz w:val="24"/>
          <w:szCs w:val="24"/>
        </w:rPr>
        <w:t>Decreto</w:t>
      </w:r>
      <w:r w:rsidR="008E26F2" w:rsidRPr="00A12277">
        <w:rPr>
          <w:rFonts w:ascii="Arial" w:hAnsi="Arial" w:cs="Arial"/>
          <w:sz w:val="24"/>
          <w:szCs w:val="24"/>
        </w:rPr>
        <w:t>s</w:t>
      </w:r>
      <w:r w:rsidR="00694B4A" w:rsidRPr="00A12277">
        <w:rPr>
          <w:rFonts w:ascii="Arial" w:hAnsi="Arial" w:cs="Arial"/>
          <w:sz w:val="24"/>
          <w:szCs w:val="24"/>
        </w:rPr>
        <w:t xml:space="preserve"> Municipa</w:t>
      </w:r>
      <w:r w:rsidR="008E26F2" w:rsidRPr="00A12277">
        <w:rPr>
          <w:rFonts w:ascii="Arial" w:hAnsi="Arial" w:cs="Arial"/>
          <w:sz w:val="24"/>
          <w:szCs w:val="24"/>
        </w:rPr>
        <w:t>is</w:t>
      </w:r>
      <w:r w:rsidR="00694B4A" w:rsidRPr="00A12277">
        <w:rPr>
          <w:rFonts w:ascii="Arial" w:hAnsi="Arial" w:cs="Arial"/>
          <w:sz w:val="24"/>
          <w:szCs w:val="24"/>
        </w:rPr>
        <w:t>: nº</w:t>
      </w:r>
      <w:r w:rsidR="008E26F2" w:rsidRPr="00A12277">
        <w:rPr>
          <w:rFonts w:ascii="Arial" w:hAnsi="Arial" w:cs="Arial"/>
          <w:sz w:val="24"/>
          <w:szCs w:val="24"/>
        </w:rPr>
        <w:t xml:space="preserve">s </w:t>
      </w:r>
      <w:r w:rsidR="00694B4A" w:rsidRPr="00A12277">
        <w:rPr>
          <w:rFonts w:ascii="Arial" w:hAnsi="Arial" w:cs="Arial"/>
          <w:sz w:val="24"/>
          <w:szCs w:val="24"/>
        </w:rPr>
        <w:t xml:space="preserve">48/2023, 49/2023, 50/2023, 51/2023, 52/2023 e 54/2023. </w:t>
      </w:r>
    </w:p>
    <w:p w14:paraId="72BD9006" w14:textId="77777777" w:rsidR="00E6188A" w:rsidRPr="00A12277" w:rsidRDefault="00E6188A" w:rsidP="00A12277">
      <w:pPr>
        <w:spacing w:line="276" w:lineRule="auto"/>
        <w:ind w:rightChars="-17" w:right="-37"/>
        <w:jc w:val="both"/>
        <w:rPr>
          <w:rFonts w:ascii="Arial" w:hAnsi="Arial" w:cs="Arial"/>
          <w:sz w:val="24"/>
          <w:szCs w:val="24"/>
        </w:rPr>
      </w:pPr>
    </w:p>
    <w:p w14:paraId="3185B93F" w14:textId="604A6C06" w:rsidR="00B01562" w:rsidRPr="00A12277" w:rsidRDefault="002E5B30" w:rsidP="00A12277">
      <w:pPr>
        <w:pStyle w:val="Ttulo2"/>
        <w:tabs>
          <w:tab w:val="left" w:pos="220"/>
          <w:tab w:val="left" w:pos="380"/>
        </w:tabs>
        <w:spacing w:line="276" w:lineRule="auto"/>
        <w:ind w:left="0" w:rightChars="-17" w:right="-37"/>
        <w:rPr>
          <w:rFonts w:ascii="Arial" w:hAnsi="Arial" w:cs="Arial"/>
          <w:sz w:val="24"/>
          <w:szCs w:val="24"/>
        </w:rPr>
      </w:pPr>
      <w:r w:rsidRPr="00A12277">
        <w:rPr>
          <w:rFonts w:ascii="Arial" w:hAnsi="Arial" w:cs="Arial"/>
          <w:sz w:val="24"/>
          <w:szCs w:val="24"/>
          <w:lang w:val="pt-BR"/>
        </w:rPr>
        <w:t xml:space="preserve">5 – </w:t>
      </w:r>
      <w:r w:rsidR="00236AE4" w:rsidRPr="00A12277">
        <w:rPr>
          <w:rFonts w:ascii="Arial" w:hAnsi="Arial" w:cs="Arial"/>
          <w:sz w:val="24"/>
          <w:szCs w:val="24"/>
        </w:rPr>
        <w:t>RELAÇÃO</w:t>
      </w:r>
      <w:r w:rsidR="00236AE4" w:rsidRPr="00A12277">
        <w:rPr>
          <w:rFonts w:ascii="Arial" w:hAnsi="Arial" w:cs="Arial"/>
          <w:spacing w:val="-2"/>
          <w:sz w:val="24"/>
          <w:szCs w:val="24"/>
        </w:rPr>
        <w:t xml:space="preserve"> </w:t>
      </w:r>
      <w:r w:rsidR="00236AE4" w:rsidRPr="00A12277">
        <w:rPr>
          <w:rFonts w:ascii="Arial" w:hAnsi="Arial" w:cs="Arial"/>
          <w:sz w:val="24"/>
          <w:szCs w:val="24"/>
        </w:rPr>
        <w:t>ENTRE</w:t>
      </w:r>
      <w:r w:rsidR="00236AE4" w:rsidRPr="00A12277">
        <w:rPr>
          <w:rFonts w:ascii="Arial" w:hAnsi="Arial" w:cs="Arial"/>
          <w:spacing w:val="-1"/>
          <w:sz w:val="24"/>
          <w:szCs w:val="24"/>
        </w:rPr>
        <w:t xml:space="preserve"> </w:t>
      </w:r>
      <w:r w:rsidR="00236AE4" w:rsidRPr="00A12277">
        <w:rPr>
          <w:rFonts w:ascii="Arial" w:hAnsi="Arial" w:cs="Arial"/>
          <w:sz w:val="24"/>
          <w:szCs w:val="24"/>
        </w:rPr>
        <w:t>A</w:t>
      </w:r>
      <w:r w:rsidR="00236AE4" w:rsidRPr="00A12277">
        <w:rPr>
          <w:rFonts w:ascii="Arial" w:hAnsi="Arial" w:cs="Arial"/>
          <w:spacing w:val="-4"/>
          <w:sz w:val="24"/>
          <w:szCs w:val="24"/>
        </w:rPr>
        <w:t xml:space="preserve"> </w:t>
      </w:r>
      <w:r w:rsidR="00236AE4" w:rsidRPr="00A12277">
        <w:rPr>
          <w:rFonts w:ascii="Arial" w:hAnsi="Arial" w:cs="Arial"/>
          <w:sz w:val="24"/>
          <w:szCs w:val="24"/>
        </w:rPr>
        <w:t>DEMANDA</w:t>
      </w:r>
      <w:r w:rsidR="00236AE4" w:rsidRPr="00A12277">
        <w:rPr>
          <w:rFonts w:ascii="Arial" w:hAnsi="Arial" w:cs="Arial"/>
          <w:spacing w:val="-2"/>
          <w:sz w:val="24"/>
          <w:szCs w:val="24"/>
        </w:rPr>
        <w:t xml:space="preserve"> </w:t>
      </w:r>
      <w:r w:rsidR="00236AE4" w:rsidRPr="00A12277">
        <w:rPr>
          <w:rFonts w:ascii="Arial" w:hAnsi="Arial" w:cs="Arial"/>
          <w:sz w:val="24"/>
          <w:szCs w:val="24"/>
        </w:rPr>
        <w:t>PREVISTA</w:t>
      </w:r>
      <w:r w:rsidR="00236AE4" w:rsidRPr="00A12277">
        <w:rPr>
          <w:rFonts w:ascii="Arial" w:hAnsi="Arial" w:cs="Arial"/>
          <w:spacing w:val="-1"/>
          <w:sz w:val="24"/>
          <w:szCs w:val="24"/>
        </w:rPr>
        <w:t xml:space="preserve"> </w:t>
      </w:r>
      <w:r w:rsidR="00236AE4" w:rsidRPr="00A12277">
        <w:rPr>
          <w:rFonts w:ascii="Arial" w:hAnsi="Arial" w:cs="Arial"/>
          <w:sz w:val="24"/>
          <w:szCs w:val="24"/>
        </w:rPr>
        <w:t>E</w:t>
      </w:r>
      <w:r w:rsidR="00236AE4" w:rsidRPr="00A12277">
        <w:rPr>
          <w:rFonts w:ascii="Arial" w:hAnsi="Arial" w:cs="Arial"/>
          <w:spacing w:val="-3"/>
          <w:sz w:val="24"/>
          <w:szCs w:val="24"/>
        </w:rPr>
        <w:t xml:space="preserve"> </w:t>
      </w:r>
      <w:r w:rsidR="00236AE4" w:rsidRPr="00A12277">
        <w:rPr>
          <w:rFonts w:ascii="Arial" w:hAnsi="Arial" w:cs="Arial"/>
          <w:sz w:val="24"/>
          <w:szCs w:val="24"/>
        </w:rPr>
        <w:t>QUANTIDADES</w:t>
      </w:r>
      <w:r w:rsidR="00236AE4" w:rsidRPr="00A12277">
        <w:rPr>
          <w:rFonts w:ascii="Arial" w:hAnsi="Arial" w:cs="Arial"/>
          <w:spacing w:val="-1"/>
          <w:sz w:val="24"/>
          <w:szCs w:val="24"/>
        </w:rPr>
        <w:t xml:space="preserve"> </w:t>
      </w:r>
      <w:r w:rsidR="00236AE4" w:rsidRPr="00A12277">
        <w:rPr>
          <w:rFonts w:ascii="Arial" w:hAnsi="Arial" w:cs="Arial"/>
          <w:sz w:val="24"/>
          <w:szCs w:val="24"/>
        </w:rPr>
        <w:t>DE</w:t>
      </w:r>
      <w:r w:rsidR="00236AE4" w:rsidRPr="00A12277">
        <w:rPr>
          <w:rFonts w:ascii="Arial" w:hAnsi="Arial" w:cs="Arial"/>
          <w:spacing w:val="-2"/>
          <w:sz w:val="24"/>
          <w:szCs w:val="24"/>
        </w:rPr>
        <w:t xml:space="preserve"> </w:t>
      </w:r>
      <w:r w:rsidR="00236AE4" w:rsidRPr="00A12277">
        <w:rPr>
          <w:rFonts w:ascii="Arial" w:hAnsi="Arial" w:cs="Arial"/>
          <w:sz w:val="24"/>
          <w:szCs w:val="24"/>
        </w:rPr>
        <w:t>CADA</w:t>
      </w:r>
      <w:r w:rsidR="00236AE4" w:rsidRPr="00A12277">
        <w:rPr>
          <w:rFonts w:ascii="Arial" w:hAnsi="Arial" w:cs="Arial"/>
          <w:spacing w:val="3"/>
          <w:sz w:val="24"/>
          <w:szCs w:val="24"/>
        </w:rPr>
        <w:t xml:space="preserve"> </w:t>
      </w:r>
      <w:r w:rsidR="00236AE4" w:rsidRPr="00A12277">
        <w:rPr>
          <w:rFonts w:ascii="Arial" w:hAnsi="Arial" w:cs="Arial"/>
          <w:sz w:val="24"/>
          <w:szCs w:val="24"/>
        </w:rPr>
        <w:t>ITEM</w:t>
      </w:r>
    </w:p>
    <w:p w14:paraId="1307E3FF" w14:textId="63735BB7" w:rsidR="00272234" w:rsidRPr="00A12277" w:rsidRDefault="00272234" w:rsidP="007F1A1E">
      <w:pPr>
        <w:pStyle w:val="Corpodetexto"/>
        <w:spacing w:line="276" w:lineRule="auto"/>
        <w:ind w:rightChars="101" w:right="222"/>
        <w:rPr>
          <w:rFonts w:ascii="Arial" w:hAnsi="Arial" w:cs="Arial"/>
          <w:b/>
          <w:sz w:val="24"/>
          <w:szCs w:val="24"/>
          <w:lang w:val="pt-BR"/>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4929"/>
        <w:gridCol w:w="741"/>
        <w:gridCol w:w="1134"/>
        <w:gridCol w:w="1276"/>
        <w:gridCol w:w="1276"/>
      </w:tblGrid>
      <w:tr w:rsidR="00624278" w:rsidRPr="00A12277" w14:paraId="540413F2" w14:textId="77777777" w:rsidTr="00952FC2">
        <w:tc>
          <w:tcPr>
            <w:tcW w:w="738" w:type="dxa"/>
            <w:tcBorders>
              <w:top w:val="single" w:sz="4" w:space="0" w:color="auto"/>
              <w:left w:val="single" w:sz="4" w:space="0" w:color="auto"/>
              <w:bottom w:val="single" w:sz="4" w:space="0" w:color="auto"/>
              <w:right w:val="single" w:sz="4" w:space="0" w:color="auto"/>
            </w:tcBorders>
          </w:tcPr>
          <w:p w14:paraId="2FF94E66" w14:textId="77777777" w:rsidR="00624278" w:rsidRPr="00A12277" w:rsidRDefault="00624278" w:rsidP="00A12277">
            <w:pPr>
              <w:pStyle w:val="Corpodetexto"/>
              <w:spacing w:line="276" w:lineRule="auto"/>
              <w:ind w:left="-84" w:rightChars="-48" w:right="-106"/>
              <w:jc w:val="center"/>
              <w:rPr>
                <w:rFonts w:ascii="Arial" w:hAnsi="Arial" w:cs="Arial"/>
                <w:b/>
                <w:sz w:val="24"/>
                <w:szCs w:val="24"/>
                <w:lang w:val="pt-BR"/>
              </w:rPr>
            </w:pPr>
          </w:p>
        </w:tc>
        <w:tc>
          <w:tcPr>
            <w:tcW w:w="4929" w:type="dxa"/>
            <w:tcBorders>
              <w:top w:val="single" w:sz="4" w:space="0" w:color="auto"/>
              <w:left w:val="single" w:sz="4" w:space="0" w:color="auto"/>
              <w:bottom w:val="single" w:sz="4" w:space="0" w:color="auto"/>
              <w:right w:val="single" w:sz="4" w:space="0" w:color="auto"/>
            </w:tcBorders>
          </w:tcPr>
          <w:p w14:paraId="0A415B60" w14:textId="72CA7879" w:rsidR="00624278" w:rsidRPr="00A12277" w:rsidRDefault="00624278" w:rsidP="00A12277">
            <w:pPr>
              <w:pStyle w:val="Corpodetexto"/>
              <w:spacing w:line="276" w:lineRule="auto"/>
              <w:ind w:rightChars="101" w:right="222"/>
              <w:rPr>
                <w:rFonts w:ascii="Arial" w:hAnsi="Arial" w:cs="Arial"/>
                <w:sz w:val="24"/>
                <w:szCs w:val="24"/>
                <w:lang w:val="pt-BR"/>
              </w:rPr>
            </w:pPr>
            <w:r w:rsidRPr="00A12277">
              <w:rPr>
                <w:rFonts w:ascii="Arial" w:hAnsi="Arial" w:cs="Arial"/>
                <w:sz w:val="24"/>
                <w:szCs w:val="24"/>
                <w:lang w:val="pt-BR"/>
              </w:rPr>
              <w:t>Lote 01</w:t>
            </w:r>
          </w:p>
        </w:tc>
        <w:tc>
          <w:tcPr>
            <w:tcW w:w="741" w:type="dxa"/>
            <w:tcBorders>
              <w:top w:val="single" w:sz="4" w:space="0" w:color="auto"/>
              <w:left w:val="single" w:sz="4" w:space="0" w:color="auto"/>
              <w:bottom w:val="single" w:sz="4" w:space="0" w:color="auto"/>
              <w:right w:val="single" w:sz="4" w:space="0" w:color="auto"/>
            </w:tcBorders>
          </w:tcPr>
          <w:p w14:paraId="085B2DD2" w14:textId="77777777" w:rsidR="00624278" w:rsidRPr="00A12277" w:rsidRDefault="00624278" w:rsidP="00A12277">
            <w:pPr>
              <w:pStyle w:val="Corpodetexto"/>
              <w:spacing w:line="276" w:lineRule="auto"/>
              <w:ind w:left="-78" w:rightChars="2" w:right="4"/>
              <w:jc w:val="center"/>
              <w:rPr>
                <w:rFonts w:ascii="Arial" w:hAnsi="Arial" w:cs="Arial"/>
                <w:b/>
                <w:sz w:val="24"/>
                <w:szCs w:val="24"/>
                <w:lang w:val="pt-BR"/>
              </w:rPr>
            </w:pPr>
          </w:p>
        </w:tc>
        <w:tc>
          <w:tcPr>
            <w:tcW w:w="1134" w:type="dxa"/>
            <w:tcBorders>
              <w:top w:val="single" w:sz="4" w:space="0" w:color="auto"/>
              <w:left w:val="single" w:sz="4" w:space="0" w:color="auto"/>
              <w:bottom w:val="single" w:sz="4" w:space="0" w:color="auto"/>
              <w:right w:val="single" w:sz="4" w:space="0" w:color="auto"/>
            </w:tcBorders>
          </w:tcPr>
          <w:p w14:paraId="2CF990C1" w14:textId="77777777" w:rsidR="00624278" w:rsidRPr="00A12277" w:rsidRDefault="00624278" w:rsidP="00A12277">
            <w:pPr>
              <w:pStyle w:val="Corpodetexto"/>
              <w:spacing w:line="276" w:lineRule="auto"/>
              <w:ind w:left="-79" w:rightChars="-61" w:right="-134"/>
              <w:jc w:val="center"/>
              <w:rPr>
                <w:rFonts w:ascii="Arial" w:hAnsi="Arial" w:cs="Arial"/>
                <w:b/>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7D33102E" w14:textId="77777777" w:rsidR="00624278" w:rsidRPr="00A12277" w:rsidRDefault="00624278" w:rsidP="00A12277">
            <w:pPr>
              <w:pStyle w:val="Corpodetexto"/>
              <w:spacing w:line="276" w:lineRule="auto"/>
              <w:ind w:left="-81" w:rightChars="-46" w:right="-101"/>
              <w:jc w:val="center"/>
              <w:rPr>
                <w:rFonts w:ascii="Arial" w:hAnsi="Arial" w:cs="Arial"/>
                <w:b/>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2B00AD46" w14:textId="77777777" w:rsidR="00624278" w:rsidRPr="00A12277" w:rsidRDefault="00624278" w:rsidP="00A12277">
            <w:pPr>
              <w:pStyle w:val="Corpodetexto"/>
              <w:spacing w:line="276" w:lineRule="auto"/>
              <w:ind w:left="-113" w:rightChars="-47" w:right="-103"/>
              <w:jc w:val="center"/>
              <w:rPr>
                <w:rFonts w:ascii="Arial" w:hAnsi="Arial" w:cs="Arial"/>
                <w:b/>
                <w:sz w:val="24"/>
                <w:szCs w:val="24"/>
                <w:lang w:val="pt-BR"/>
              </w:rPr>
            </w:pPr>
          </w:p>
        </w:tc>
      </w:tr>
      <w:tr w:rsidR="00952FC2" w:rsidRPr="00A12277" w14:paraId="79BCEDEA" w14:textId="77777777" w:rsidTr="00952FC2">
        <w:tc>
          <w:tcPr>
            <w:tcW w:w="738" w:type="dxa"/>
            <w:tcBorders>
              <w:top w:val="single" w:sz="4" w:space="0" w:color="auto"/>
              <w:left w:val="single" w:sz="4" w:space="0" w:color="auto"/>
              <w:bottom w:val="single" w:sz="4" w:space="0" w:color="auto"/>
              <w:right w:val="single" w:sz="4" w:space="0" w:color="auto"/>
            </w:tcBorders>
            <w:hideMark/>
          </w:tcPr>
          <w:p w14:paraId="30C27AD0" w14:textId="77777777" w:rsidR="00272234" w:rsidRPr="00A12277" w:rsidRDefault="00272234" w:rsidP="00A12277">
            <w:pPr>
              <w:pStyle w:val="Corpodetexto"/>
              <w:spacing w:line="276" w:lineRule="auto"/>
              <w:ind w:left="-84" w:rightChars="-48" w:right="-106"/>
              <w:jc w:val="center"/>
              <w:rPr>
                <w:rFonts w:ascii="Arial" w:hAnsi="Arial" w:cs="Arial"/>
                <w:b/>
                <w:sz w:val="24"/>
                <w:szCs w:val="24"/>
                <w:lang w:val="pt-BR"/>
              </w:rPr>
            </w:pPr>
            <w:r w:rsidRPr="00A12277">
              <w:rPr>
                <w:rFonts w:ascii="Arial" w:hAnsi="Arial" w:cs="Arial"/>
                <w:b/>
                <w:sz w:val="24"/>
                <w:szCs w:val="24"/>
                <w:lang w:val="pt-BR"/>
              </w:rPr>
              <w:t>ITEM</w:t>
            </w:r>
          </w:p>
        </w:tc>
        <w:tc>
          <w:tcPr>
            <w:tcW w:w="4929" w:type="dxa"/>
            <w:tcBorders>
              <w:top w:val="single" w:sz="4" w:space="0" w:color="auto"/>
              <w:left w:val="single" w:sz="4" w:space="0" w:color="auto"/>
              <w:bottom w:val="single" w:sz="4" w:space="0" w:color="auto"/>
              <w:right w:val="single" w:sz="4" w:space="0" w:color="auto"/>
            </w:tcBorders>
            <w:hideMark/>
          </w:tcPr>
          <w:p w14:paraId="2FEE5AD9" w14:textId="77777777" w:rsidR="00272234" w:rsidRPr="00A12277" w:rsidRDefault="00272234" w:rsidP="00A12277">
            <w:pPr>
              <w:pStyle w:val="Corpodetexto"/>
              <w:spacing w:line="276" w:lineRule="auto"/>
              <w:ind w:rightChars="101" w:right="222"/>
              <w:jc w:val="center"/>
              <w:rPr>
                <w:rFonts w:ascii="Arial" w:hAnsi="Arial" w:cs="Arial"/>
                <w:b/>
                <w:sz w:val="24"/>
                <w:szCs w:val="24"/>
                <w:lang w:val="pt-BR"/>
              </w:rPr>
            </w:pPr>
            <w:r w:rsidRPr="00A12277">
              <w:rPr>
                <w:rFonts w:ascii="Arial" w:hAnsi="Arial" w:cs="Arial"/>
                <w:b/>
                <w:sz w:val="24"/>
                <w:szCs w:val="24"/>
                <w:lang w:val="pt-BR"/>
              </w:rPr>
              <w:t>DESCRIÇÃO DOS SERVIÇOS</w:t>
            </w:r>
          </w:p>
        </w:tc>
        <w:tc>
          <w:tcPr>
            <w:tcW w:w="741" w:type="dxa"/>
            <w:tcBorders>
              <w:top w:val="single" w:sz="4" w:space="0" w:color="auto"/>
              <w:left w:val="single" w:sz="4" w:space="0" w:color="auto"/>
              <w:bottom w:val="single" w:sz="4" w:space="0" w:color="auto"/>
              <w:right w:val="single" w:sz="4" w:space="0" w:color="auto"/>
            </w:tcBorders>
            <w:hideMark/>
          </w:tcPr>
          <w:p w14:paraId="66201624" w14:textId="77777777" w:rsidR="00272234" w:rsidRPr="00A12277" w:rsidRDefault="00272234" w:rsidP="00A12277">
            <w:pPr>
              <w:pStyle w:val="Corpodetexto"/>
              <w:spacing w:line="276" w:lineRule="auto"/>
              <w:ind w:left="-78" w:rightChars="2" w:right="4"/>
              <w:jc w:val="center"/>
              <w:rPr>
                <w:rFonts w:ascii="Arial" w:hAnsi="Arial" w:cs="Arial"/>
                <w:b/>
                <w:sz w:val="24"/>
                <w:szCs w:val="24"/>
                <w:lang w:val="pt-BR"/>
              </w:rPr>
            </w:pPr>
            <w:r w:rsidRPr="00A12277">
              <w:rPr>
                <w:rFonts w:ascii="Arial" w:hAnsi="Arial" w:cs="Arial"/>
                <w:b/>
                <w:sz w:val="24"/>
                <w:szCs w:val="24"/>
                <w:lang w:val="pt-BR"/>
              </w:rPr>
              <w:t>UNID.</w:t>
            </w:r>
          </w:p>
        </w:tc>
        <w:tc>
          <w:tcPr>
            <w:tcW w:w="1134" w:type="dxa"/>
            <w:tcBorders>
              <w:top w:val="single" w:sz="4" w:space="0" w:color="auto"/>
              <w:left w:val="single" w:sz="4" w:space="0" w:color="auto"/>
              <w:bottom w:val="single" w:sz="4" w:space="0" w:color="auto"/>
              <w:right w:val="single" w:sz="4" w:space="0" w:color="auto"/>
            </w:tcBorders>
            <w:hideMark/>
          </w:tcPr>
          <w:p w14:paraId="77FE3EB6" w14:textId="77777777" w:rsidR="00272234" w:rsidRPr="00A12277" w:rsidRDefault="00272234" w:rsidP="00A12277">
            <w:pPr>
              <w:pStyle w:val="Corpodetexto"/>
              <w:spacing w:line="276" w:lineRule="auto"/>
              <w:ind w:left="-79" w:rightChars="-61" w:right="-134"/>
              <w:jc w:val="center"/>
              <w:rPr>
                <w:rFonts w:ascii="Arial" w:hAnsi="Arial" w:cs="Arial"/>
                <w:b/>
                <w:sz w:val="24"/>
                <w:szCs w:val="24"/>
                <w:lang w:val="pt-BR"/>
              </w:rPr>
            </w:pPr>
            <w:r w:rsidRPr="00A12277">
              <w:rPr>
                <w:rFonts w:ascii="Arial" w:hAnsi="Arial" w:cs="Arial"/>
                <w:b/>
                <w:sz w:val="24"/>
                <w:szCs w:val="24"/>
                <w:lang w:val="pt-BR"/>
              </w:rPr>
              <w:t>QUANT.</w:t>
            </w:r>
          </w:p>
        </w:tc>
        <w:tc>
          <w:tcPr>
            <w:tcW w:w="1276" w:type="dxa"/>
            <w:tcBorders>
              <w:top w:val="single" w:sz="4" w:space="0" w:color="auto"/>
              <w:left w:val="single" w:sz="4" w:space="0" w:color="auto"/>
              <w:bottom w:val="single" w:sz="4" w:space="0" w:color="auto"/>
              <w:right w:val="single" w:sz="4" w:space="0" w:color="auto"/>
            </w:tcBorders>
            <w:hideMark/>
          </w:tcPr>
          <w:p w14:paraId="6FB8D1F0" w14:textId="77777777" w:rsidR="00272234" w:rsidRPr="00A12277" w:rsidRDefault="00272234" w:rsidP="00A12277">
            <w:pPr>
              <w:pStyle w:val="Corpodetexto"/>
              <w:spacing w:line="276" w:lineRule="auto"/>
              <w:ind w:left="-81" w:rightChars="-46" w:right="-101"/>
              <w:jc w:val="center"/>
              <w:rPr>
                <w:rFonts w:ascii="Arial" w:hAnsi="Arial" w:cs="Arial"/>
                <w:b/>
                <w:sz w:val="24"/>
                <w:szCs w:val="24"/>
                <w:lang w:val="pt-BR"/>
              </w:rPr>
            </w:pPr>
            <w:r w:rsidRPr="00A12277">
              <w:rPr>
                <w:rFonts w:ascii="Arial" w:hAnsi="Arial" w:cs="Arial"/>
                <w:b/>
                <w:sz w:val="24"/>
                <w:szCs w:val="24"/>
                <w:lang w:val="pt-BR"/>
              </w:rPr>
              <w:t>VALOR UNIT.</w:t>
            </w:r>
          </w:p>
          <w:p w14:paraId="205ACDEA" w14:textId="77777777" w:rsidR="00272234" w:rsidRPr="00A12277" w:rsidRDefault="00272234" w:rsidP="00A12277">
            <w:pPr>
              <w:pStyle w:val="Corpodetexto"/>
              <w:spacing w:line="276" w:lineRule="auto"/>
              <w:ind w:left="-81" w:rightChars="-46" w:right="-101"/>
              <w:jc w:val="center"/>
              <w:rPr>
                <w:rFonts w:ascii="Arial" w:hAnsi="Arial" w:cs="Arial"/>
                <w:b/>
                <w:sz w:val="24"/>
                <w:szCs w:val="24"/>
                <w:lang w:val="pt-BR"/>
              </w:rPr>
            </w:pPr>
            <w:r w:rsidRPr="00A12277">
              <w:rPr>
                <w:rFonts w:ascii="Arial" w:hAnsi="Arial" w:cs="Arial"/>
                <w:b/>
                <w:sz w:val="24"/>
                <w:szCs w:val="24"/>
                <w:lang w:val="pt-BR"/>
              </w:rPr>
              <w:t>R$</w:t>
            </w:r>
          </w:p>
        </w:tc>
        <w:tc>
          <w:tcPr>
            <w:tcW w:w="1276" w:type="dxa"/>
            <w:tcBorders>
              <w:top w:val="single" w:sz="4" w:space="0" w:color="auto"/>
              <w:left w:val="single" w:sz="4" w:space="0" w:color="auto"/>
              <w:bottom w:val="single" w:sz="4" w:space="0" w:color="auto"/>
              <w:right w:val="single" w:sz="4" w:space="0" w:color="auto"/>
            </w:tcBorders>
            <w:hideMark/>
          </w:tcPr>
          <w:p w14:paraId="569A48DF" w14:textId="2F5311F9" w:rsidR="00272234" w:rsidRPr="00A12277" w:rsidRDefault="00272234" w:rsidP="00A12277">
            <w:pPr>
              <w:pStyle w:val="Corpodetexto"/>
              <w:spacing w:line="276" w:lineRule="auto"/>
              <w:ind w:left="-113" w:rightChars="-47" w:right="-103"/>
              <w:jc w:val="center"/>
              <w:rPr>
                <w:rFonts w:ascii="Arial" w:hAnsi="Arial" w:cs="Arial"/>
                <w:b/>
                <w:sz w:val="24"/>
                <w:szCs w:val="24"/>
                <w:lang w:val="pt-BR"/>
              </w:rPr>
            </w:pPr>
            <w:r w:rsidRPr="00A12277">
              <w:rPr>
                <w:rFonts w:ascii="Arial" w:hAnsi="Arial" w:cs="Arial"/>
                <w:b/>
                <w:sz w:val="24"/>
                <w:szCs w:val="24"/>
                <w:lang w:val="pt-BR"/>
              </w:rPr>
              <w:t>VALOR</w:t>
            </w:r>
          </w:p>
          <w:p w14:paraId="77EA7C0F" w14:textId="77777777" w:rsidR="00272234" w:rsidRPr="00A12277" w:rsidRDefault="00272234" w:rsidP="00A12277">
            <w:pPr>
              <w:pStyle w:val="Corpodetexto"/>
              <w:spacing w:line="276" w:lineRule="auto"/>
              <w:ind w:left="-113" w:rightChars="-47" w:right="-103"/>
              <w:jc w:val="center"/>
              <w:rPr>
                <w:rFonts w:ascii="Arial" w:hAnsi="Arial" w:cs="Arial"/>
                <w:b/>
                <w:sz w:val="24"/>
                <w:szCs w:val="24"/>
                <w:lang w:val="pt-BR"/>
              </w:rPr>
            </w:pPr>
            <w:r w:rsidRPr="00A12277">
              <w:rPr>
                <w:rFonts w:ascii="Arial" w:hAnsi="Arial" w:cs="Arial"/>
                <w:b/>
                <w:sz w:val="24"/>
                <w:szCs w:val="24"/>
                <w:lang w:val="pt-BR"/>
              </w:rPr>
              <w:t>TOTAL</w:t>
            </w:r>
          </w:p>
          <w:p w14:paraId="79A63E9C" w14:textId="77777777" w:rsidR="00272234" w:rsidRPr="00A12277" w:rsidRDefault="00272234" w:rsidP="00A12277">
            <w:pPr>
              <w:pStyle w:val="Corpodetexto"/>
              <w:spacing w:line="276" w:lineRule="auto"/>
              <w:ind w:left="-113" w:rightChars="-47" w:right="-103"/>
              <w:jc w:val="center"/>
              <w:rPr>
                <w:rFonts w:ascii="Arial" w:hAnsi="Arial" w:cs="Arial"/>
                <w:b/>
                <w:sz w:val="24"/>
                <w:szCs w:val="24"/>
                <w:lang w:val="pt-BR"/>
              </w:rPr>
            </w:pPr>
            <w:r w:rsidRPr="00A12277">
              <w:rPr>
                <w:rFonts w:ascii="Arial" w:hAnsi="Arial" w:cs="Arial"/>
                <w:b/>
                <w:sz w:val="24"/>
                <w:szCs w:val="24"/>
                <w:lang w:val="pt-BR"/>
              </w:rPr>
              <w:t>R$</w:t>
            </w:r>
          </w:p>
        </w:tc>
      </w:tr>
      <w:tr w:rsidR="0066521F" w:rsidRPr="00A12277" w14:paraId="6E706D26" w14:textId="77777777" w:rsidTr="002C407A">
        <w:tc>
          <w:tcPr>
            <w:tcW w:w="738" w:type="dxa"/>
            <w:tcBorders>
              <w:top w:val="single" w:sz="4" w:space="0" w:color="auto"/>
              <w:left w:val="single" w:sz="4" w:space="0" w:color="auto"/>
              <w:bottom w:val="single" w:sz="4" w:space="0" w:color="auto"/>
              <w:right w:val="single" w:sz="4" w:space="0" w:color="auto"/>
            </w:tcBorders>
          </w:tcPr>
          <w:p w14:paraId="600024F7" w14:textId="05A1C16A" w:rsidR="0066521F" w:rsidRPr="00A12277" w:rsidRDefault="0066521F" w:rsidP="00A12277">
            <w:pPr>
              <w:pStyle w:val="Corpodetexto"/>
              <w:spacing w:line="276" w:lineRule="auto"/>
              <w:ind w:left="-84" w:rightChars="-48" w:right="-106"/>
              <w:jc w:val="center"/>
              <w:rPr>
                <w:rFonts w:ascii="Arial" w:hAnsi="Arial" w:cs="Arial"/>
                <w:b/>
                <w:sz w:val="24"/>
                <w:szCs w:val="24"/>
                <w:lang w:val="pt-BR"/>
              </w:rPr>
            </w:pPr>
            <w:r w:rsidRPr="00A12277">
              <w:rPr>
                <w:rFonts w:ascii="Arial" w:hAnsi="Arial" w:cs="Arial"/>
                <w:b/>
                <w:sz w:val="24"/>
                <w:szCs w:val="24"/>
              </w:rPr>
              <w:t>1</w:t>
            </w:r>
          </w:p>
        </w:tc>
        <w:tc>
          <w:tcPr>
            <w:tcW w:w="4929" w:type="dxa"/>
            <w:tcBorders>
              <w:top w:val="single" w:sz="4" w:space="0" w:color="auto"/>
              <w:left w:val="single" w:sz="4" w:space="0" w:color="auto"/>
              <w:bottom w:val="single" w:sz="4" w:space="0" w:color="auto"/>
              <w:right w:val="single" w:sz="4" w:space="0" w:color="auto"/>
            </w:tcBorders>
          </w:tcPr>
          <w:p w14:paraId="2CA89684" w14:textId="2985BC0E" w:rsidR="0066521F" w:rsidRPr="00A12277" w:rsidRDefault="0066521F" w:rsidP="00A12277">
            <w:pPr>
              <w:pStyle w:val="Corpodetexto"/>
              <w:spacing w:line="276" w:lineRule="auto"/>
              <w:ind w:rightChars="101" w:right="222"/>
              <w:rPr>
                <w:rFonts w:ascii="Arial" w:hAnsi="Arial" w:cs="Arial"/>
                <w:b/>
                <w:bCs/>
                <w:sz w:val="24"/>
                <w:szCs w:val="24"/>
                <w:lang w:val="pt-BR"/>
              </w:rPr>
            </w:pPr>
            <w:r w:rsidRPr="00A12277">
              <w:rPr>
                <w:rFonts w:ascii="Arial" w:hAnsi="Arial" w:cs="Arial"/>
                <w:bCs/>
                <w:sz w:val="24"/>
                <w:szCs w:val="24"/>
              </w:rPr>
              <w:t>APARELHO DE AR CONDICIONADO CAPACIDADE DE REFRIGERAÇÃO 9.000 BTUS, TENSÃO 220 VOLTS TIPO SPLIT, MODELO INVERTER, 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14:paraId="5AA3068A" w14:textId="0A8C1B12" w:rsidR="0066521F" w:rsidRPr="00A12277" w:rsidRDefault="0066521F" w:rsidP="00A12277">
            <w:pPr>
              <w:pStyle w:val="Corpodetexto"/>
              <w:spacing w:line="276" w:lineRule="auto"/>
              <w:ind w:left="-78" w:rightChars="2" w:right="4"/>
              <w:jc w:val="center"/>
              <w:rPr>
                <w:rFonts w:ascii="Arial" w:hAnsi="Arial" w:cs="Arial"/>
                <w:sz w:val="24"/>
                <w:szCs w:val="24"/>
                <w:lang w:val="pt-BR"/>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3B3ECC00" w14:textId="3BF73BA6" w:rsidR="0066521F" w:rsidRPr="00A12277" w:rsidRDefault="0066521F" w:rsidP="00A12277">
            <w:pPr>
              <w:pStyle w:val="Corpodetexto"/>
              <w:spacing w:line="276" w:lineRule="auto"/>
              <w:ind w:left="-79" w:rightChars="-61" w:right="-134"/>
              <w:jc w:val="center"/>
              <w:rPr>
                <w:rFonts w:ascii="Arial" w:hAnsi="Arial" w:cs="Arial"/>
                <w:sz w:val="24"/>
                <w:szCs w:val="24"/>
                <w:lang w:val="pt-BR"/>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7324FD1B" w14:textId="5988BA26" w:rsidR="0066521F" w:rsidRPr="00A12277" w:rsidRDefault="00624278" w:rsidP="00A12277">
            <w:pPr>
              <w:pStyle w:val="Corpodetexto"/>
              <w:spacing w:line="276" w:lineRule="auto"/>
              <w:ind w:left="-81" w:rightChars="-46" w:right="-101"/>
              <w:jc w:val="center"/>
              <w:rPr>
                <w:rFonts w:ascii="Arial" w:hAnsi="Arial" w:cs="Arial"/>
                <w:sz w:val="24"/>
                <w:szCs w:val="24"/>
                <w:lang w:val="pt-BR"/>
              </w:rPr>
            </w:pPr>
            <w:r w:rsidRPr="00A12277">
              <w:rPr>
                <w:rFonts w:ascii="Arial" w:hAnsi="Arial" w:cs="Arial"/>
                <w:sz w:val="24"/>
                <w:szCs w:val="24"/>
                <w:lang w:val="pt-BR"/>
              </w:rPr>
              <w:t>2.445,86</w:t>
            </w:r>
          </w:p>
        </w:tc>
        <w:tc>
          <w:tcPr>
            <w:tcW w:w="1276" w:type="dxa"/>
            <w:tcBorders>
              <w:top w:val="single" w:sz="4" w:space="0" w:color="auto"/>
              <w:left w:val="single" w:sz="4" w:space="0" w:color="auto"/>
              <w:bottom w:val="single" w:sz="4" w:space="0" w:color="auto"/>
              <w:right w:val="single" w:sz="4" w:space="0" w:color="auto"/>
            </w:tcBorders>
          </w:tcPr>
          <w:p w14:paraId="6D0EDE3B" w14:textId="72B0BAF0" w:rsidR="0066521F" w:rsidRPr="00A12277" w:rsidRDefault="00624278" w:rsidP="00A12277">
            <w:pPr>
              <w:pStyle w:val="Corpodetexto"/>
              <w:spacing w:line="276" w:lineRule="auto"/>
              <w:ind w:left="-113" w:rightChars="-47" w:right="-103"/>
              <w:jc w:val="center"/>
              <w:rPr>
                <w:rFonts w:ascii="Arial" w:hAnsi="Arial" w:cs="Arial"/>
                <w:sz w:val="24"/>
                <w:szCs w:val="24"/>
                <w:lang w:val="pt-BR"/>
              </w:rPr>
            </w:pPr>
            <w:r w:rsidRPr="00A12277">
              <w:rPr>
                <w:rFonts w:ascii="Arial" w:hAnsi="Arial" w:cs="Arial"/>
                <w:sz w:val="24"/>
                <w:szCs w:val="24"/>
                <w:lang w:val="pt-BR"/>
              </w:rPr>
              <w:t>12.229,30</w:t>
            </w:r>
          </w:p>
        </w:tc>
      </w:tr>
      <w:tr w:rsidR="0066521F" w:rsidRPr="00A12277" w14:paraId="46E5A013" w14:textId="77777777" w:rsidTr="002C407A">
        <w:tc>
          <w:tcPr>
            <w:tcW w:w="738" w:type="dxa"/>
            <w:tcBorders>
              <w:top w:val="single" w:sz="4" w:space="0" w:color="auto"/>
              <w:left w:val="single" w:sz="4" w:space="0" w:color="auto"/>
              <w:bottom w:val="single" w:sz="4" w:space="0" w:color="auto"/>
              <w:right w:val="single" w:sz="4" w:space="0" w:color="auto"/>
            </w:tcBorders>
          </w:tcPr>
          <w:p w14:paraId="6A184469" w14:textId="16B810AF" w:rsidR="0066521F" w:rsidRPr="00A12277" w:rsidRDefault="0066521F" w:rsidP="00A12277">
            <w:pPr>
              <w:pStyle w:val="Corpodetexto"/>
              <w:spacing w:line="276" w:lineRule="auto"/>
              <w:ind w:rightChars="101" w:right="222"/>
              <w:jc w:val="both"/>
              <w:rPr>
                <w:rFonts w:ascii="Arial" w:hAnsi="Arial" w:cs="Arial"/>
                <w:b/>
                <w:sz w:val="24"/>
                <w:szCs w:val="24"/>
                <w:lang w:val="pt-BR"/>
              </w:rPr>
            </w:pPr>
            <w:r w:rsidRPr="00A12277">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37222F59" w14:textId="2E64BC61" w:rsidR="0066521F" w:rsidRPr="00A12277" w:rsidRDefault="0066521F" w:rsidP="00A12277">
            <w:pPr>
              <w:pStyle w:val="Corpodetexto"/>
              <w:spacing w:line="276" w:lineRule="auto"/>
              <w:ind w:rightChars="101" w:right="222"/>
              <w:rPr>
                <w:rFonts w:ascii="Arial" w:hAnsi="Arial" w:cs="Arial"/>
                <w:b/>
                <w:bCs/>
                <w:sz w:val="24"/>
                <w:szCs w:val="24"/>
                <w:lang w:val="pt-BR"/>
              </w:rPr>
            </w:pPr>
            <w:r w:rsidRPr="00A12277">
              <w:rPr>
                <w:rFonts w:ascii="Arial" w:hAnsi="Arial" w:cs="Arial"/>
                <w:bCs/>
                <w:sz w:val="24"/>
                <w:szCs w:val="24"/>
              </w:rPr>
              <w:t>SERVIÇO DE INSTALAÇÃO DO APARELHO DE AR CONDICIONADO DE 9.000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357F2F64" w14:textId="699B8E8E" w:rsidR="0066521F" w:rsidRPr="00A12277" w:rsidRDefault="0066521F" w:rsidP="00A12277">
            <w:pPr>
              <w:pStyle w:val="Corpodetexto"/>
              <w:spacing w:line="276" w:lineRule="auto"/>
              <w:ind w:left="-78" w:rightChars="-46" w:right="-101"/>
              <w:jc w:val="center"/>
              <w:rPr>
                <w:rFonts w:ascii="Arial" w:hAnsi="Arial" w:cs="Arial"/>
                <w:sz w:val="24"/>
                <w:szCs w:val="24"/>
                <w:lang w:val="pt-BR"/>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6B49E2CC" w14:textId="0FB8DC11" w:rsidR="0066521F" w:rsidRPr="00A12277" w:rsidRDefault="0066521F" w:rsidP="00A12277">
            <w:pPr>
              <w:pStyle w:val="Corpodetexto"/>
              <w:spacing w:line="276" w:lineRule="auto"/>
              <w:ind w:left="-113"/>
              <w:jc w:val="center"/>
              <w:rPr>
                <w:rFonts w:ascii="Arial" w:hAnsi="Arial" w:cs="Arial"/>
                <w:sz w:val="24"/>
                <w:szCs w:val="24"/>
                <w:lang w:val="pt-BR"/>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0C8E934A" w14:textId="1C938886" w:rsidR="0066521F" w:rsidRPr="00A12277" w:rsidRDefault="00624278" w:rsidP="00A12277">
            <w:pPr>
              <w:pStyle w:val="Corpodetexto"/>
              <w:spacing w:line="276" w:lineRule="auto"/>
              <w:ind w:left="-107" w:rightChars="-51" w:right="-112"/>
              <w:jc w:val="center"/>
              <w:rPr>
                <w:rFonts w:ascii="Arial" w:hAnsi="Arial" w:cs="Arial"/>
                <w:sz w:val="24"/>
                <w:szCs w:val="24"/>
                <w:lang w:val="pt-BR"/>
              </w:rPr>
            </w:pPr>
            <w:r w:rsidRPr="00A12277">
              <w:rPr>
                <w:rFonts w:ascii="Arial" w:hAnsi="Arial" w:cs="Arial"/>
                <w:sz w:val="24"/>
                <w:szCs w:val="24"/>
                <w:lang w:val="pt-BR"/>
              </w:rPr>
              <w:t>775,00</w:t>
            </w:r>
          </w:p>
        </w:tc>
        <w:tc>
          <w:tcPr>
            <w:tcW w:w="1276" w:type="dxa"/>
            <w:tcBorders>
              <w:top w:val="single" w:sz="4" w:space="0" w:color="auto"/>
              <w:left w:val="single" w:sz="4" w:space="0" w:color="auto"/>
              <w:bottom w:val="single" w:sz="4" w:space="0" w:color="auto"/>
              <w:right w:val="single" w:sz="4" w:space="0" w:color="auto"/>
            </w:tcBorders>
          </w:tcPr>
          <w:p w14:paraId="54B53601" w14:textId="408E1CDD" w:rsidR="0066521F" w:rsidRPr="00A12277" w:rsidRDefault="00624278"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3.875,00</w:t>
            </w:r>
          </w:p>
        </w:tc>
      </w:tr>
      <w:tr w:rsidR="00624278" w:rsidRPr="00A12277" w14:paraId="2B78E096" w14:textId="77777777" w:rsidTr="002C407A">
        <w:tc>
          <w:tcPr>
            <w:tcW w:w="738" w:type="dxa"/>
            <w:tcBorders>
              <w:top w:val="single" w:sz="4" w:space="0" w:color="auto"/>
              <w:left w:val="single" w:sz="4" w:space="0" w:color="auto"/>
              <w:bottom w:val="single" w:sz="4" w:space="0" w:color="auto"/>
              <w:right w:val="single" w:sz="4" w:space="0" w:color="auto"/>
            </w:tcBorders>
          </w:tcPr>
          <w:p w14:paraId="1A10A9C1" w14:textId="77777777" w:rsidR="00624278" w:rsidRPr="00A12277" w:rsidRDefault="00624278" w:rsidP="00A12277">
            <w:pPr>
              <w:pStyle w:val="Corpodetexto"/>
              <w:spacing w:line="276" w:lineRule="auto"/>
              <w:ind w:rightChars="101" w:right="222"/>
              <w:jc w:val="both"/>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0C4D1F31" w14:textId="77777777" w:rsidR="00624278" w:rsidRPr="00A12277" w:rsidRDefault="00624278" w:rsidP="00A12277">
            <w:pPr>
              <w:pStyle w:val="Corpodetexto"/>
              <w:spacing w:line="276" w:lineRule="auto"/>
              <w:ind w:rightChars="101" w:right="222"/>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05B2589F" w14:textId="77777777" w:rsidR="00624278" w:rsidRPr="00A12277" w:rsidRDefault="00624278"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5FE799F" w14:textId="77777777" w:rsidR="00624278" w:rsidRPr="00A12277" w:rsidRDefault="00624278" w:rsidP="00A12277">
            <w:pPr>
              <w:pStyle w:val="Corpodetexto"/>
              <w:spacing w:line="276" w:lineRule="auto"/>
              <w:ind w:left="-113"/>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E8C8288" w14:textId="77777777" w:rsidR="00624278" w:rsidRPr="00A12277" w:rsidRDefault="00624278" w:rsidP="00A12277">
            <w:pPr>
              <w:pStyle w:val="Corpodetexto"/>
              <w:spacing w:line="276" w:lineRule="auto"/>
              <w:ind w:left="-107"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5F7876F8" w14:textId="2387DA5B" w:rsidR="00624278" w:rsidRPr="00A12277" w:rsidRDefault="00624278"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16.104,30</w:t>
            </w:r>
          </w:p>
        </w:tc>
      </w:tr>
      <w:tr w:rsidR="00624278" w:rsidRPr="00A12277" w14:paraId="1E0C1562" w14:textId="77777777" w:rsidTr="002C407A">
        <w:tc>
          <w:tcPr>
            <w:tcW w:w="738" w:type="dxa"/>
            <w:tcBorders>
              <w:top w:val="single" w:sz="4" w:space="0" w:color="auto"/>
              <w:left w:val="single" w:sz="4" w:space="0" w:color="auto"/>
              <w:bottom w:val="single" w:sz="4" w:space="0" w:color="auto"/>
              <w:right w:val="single" w:sz="4" w:space="0" w:color="auto"/>
            </w:tcBorders>
          </w:tcPr>
          <w:p w14:paraId="539D282D" w14:textId="77777777" w:rsidR="00624278" w:rsidRPr="00A12277" w:rsidRDefault="00624278" w:rsidP="00A12277">
            <w:pPr>
              <w:pStyle w:val="Corpodetexto"/>
              <w:spacing w:line="276" w:lineRule="auto"/>
              <w:ind w:rightChars="101" w:right="222"/>
              <w:jc w:val="both"/>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4F1B2C40" w14:textId="7AD726E0" w:rsidR="00624278" w:rsidRPr="00A12277" w:rsidRDefault="00624278" w:rsidP="00A12277">
            <w:pPr>
              <w:pStyle w:val="Corpodetexto"/>
              <w:spacing w:line="276" w:lineRule="auto"/>
              <w:ind w:rightChars="101" w:right="222"/>
              <w:rPr>
                <w:rFonts w:ascii="Arial" w:hAnsi="Arial" w:cs="Arial"/>
                <w:bCs/>
                <w:sz w:val="24"/>
                <w:szCs w:val="24"/>
              </w:rPr>
            </w:pPr>
            <w:r w:rsidRPr="00A12277">
              <w:rPr>
                <w:rFonts w:ascii="Arial" w:hAnsi="Arial" w:cs="Arial"/>
                <w:bCs/>
                <w:sz w:val="24"/>
                <w:szCs w:val="24"/>
              </w:rPr>
              <w:t>Lote 02</w:t>
            </w:r>
          </w:p>
        </w:tc>
        <w:tc>
          <w:tcPr>
            <w:tcW w:w="741" w:type="dxa"/>
            <w:tcBorders>
              <w:top w:val="single" w:sz="4" w:space="0" w:color="auto"/>
              <w:left w:val="single" w:sz="4" w:space="0" w:color="auto"/>
              <w:bottom w:val="single" w:sz="4" w:space="0" w:color="auto"/>
              <w:right w:val="single" w:sz="4" w:space="0" w:color="auto"/>
            </w:tcBorders>
          </w:tcPr>
          <w:p w14:paraId="607D6E49" w14:textId="77777777" w:rsidR="00624278" w:rsidRPr="00A12277" w:rsidRDefault="00624278"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6FCDAF5" w14:textId="77777777" w:rsidR="00624278" w:rsidRPr="00A12277" w:rsidRDefault="00624278" w:rsidP="00A12277">
            <w:pPr>
              <w:pStyle w:val="Corpodetexto"/>
              <w:spacing w:line="276" w:lineRule="auto"/>
              <w:ind w:left="-113"/>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68CD2E" w14:textId="77777777" w:rsidR="00624278" w:rsidRPr="00A12277" w:rsidRDefault="00624278" w:rsidP="00A12277">
            <w:pPr>
              <w:pStyle w:val="Corpodetexto"/>
              <w:spacing w:line="276" w:lineRule="auto"/>
              <w:ind w:left="-107"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6894584B" w14:textId="77777777" w:rsidR="00624278" w:rsidRPr="00A12277" w:rsidRDefault="00624278"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5661C57C" w14:textId="77777777" w:rsidTr="002C407A">
        <w:tc>
          <w:tcPr>
            <w:tcW w:w="738" w:type="dxa"/>
            <w:tcBorders>
              <w:top w:val="single" w:sz="4" w:space="0" w:color="auto"/>
              <w:left w:val="single" w:sz="4" w:space="0" w:color="auto"/>
              <w:bottom w:val="single" w:sz="4" w:space="0" w:color="auto"/>
              <w:right w:val="single" w:sz="4" w:space="0" w:color="auto"/>
            </w:tcBorders>
          </w:tcPr>
          <w:p w14:paraId="41DF4308" w14:textId="571774F1"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p w14:paraId="723ADF54" w14:textId="0D8FBC02" w:rsidR="0066521F" w:rsidRPr="00A12277" w:rsidRDefault="0066521F" w:rsidP="00A12277">
            <w:pPr>
              <w:pStyle w:val="Corpodetexto"/>
              <w:spacing w:line="276" w:lineRule="auto"/>
              <w:ind w:rightChars="101" w:right="222"/>
              <w:jc w:val="both"/>
              <w:rPr>
                <w:rFonts w:ascii="Arial" w:hAnsi="Arial" w:cs="Arial"/>
                <w:b/>
                <w:sz w:val="24"/>
                <w:szCs w:val="24"/>
                <w:lang w:val="pt-BR"/>
              </w:rPr>
            </w:pPr>
          </w:p>
        </w:tc>
        <w:tc>
          <w:tcPr>
            <w:tcW w:w="4929" w:type="dxa"/>
            <w:tcBorders>
              <w:top w:val="single" w:sz="4" w:space="0" w:color="auto"/>
              <w:left w:val="single" w:sz="4" w:space="0" w:color="auto"/>
              <w:bottom w:val="single" w:sz="4" w:space="0" w:color="auto"/>
              <w:right w:val="single" w:sz="4" w:space="0" w:color="auto"/>
            </w:tcBorders>
          </w:tcPr>
          <w:p w14:paraId="57967EF8" w14:textId="2D1B4EFE" w:rsidR="0066521F" w:rsidRPr="00A12277" w:rsidRDefault="0066521F" w:rsidP="00A12277">
            <w:pPr>
              <w:pStyle w:val="Corpodetexto"/>
              <w:spacing w:line="276" w:lineRule="auto"/>
              <w:jc w:val="both"/>
              <w:rPr>
                <w:rFonts w:ascii="Arial" w:hAnsi="Arial" w:cs="Arial"/>
                <w:b/>
                <w:sz w:val="24"/>
                <w:szCs w:val="24"/>
                <w:lang w:val="pt-BR"/>
              </w:rPr>
            </w:pPr>
            <w:r w:rsidRPr="00A12277">
              <w:rPr>
                <w:rFonts w:ascii="Arial" w:hAnsi="Arial" w:cs="Arial"/>
                <w:bCs/>
                <w:sz w:val="24"/>
                <w:szCs w:val="24"/>
              </w:rPr>
              <w:t>APARELHO DE AR CONDICIONADO CAPACIDADE DE REFRIGERAÇÃO 12.000 BTUS, TENSÃO 220 VOLTS TIPO SPLIT, MODELO INVERTER, 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14:paraId="4391C7D6" w14:textId="0BB22BE3" w:rsidR="0066521F" w:rsidRPr="00A12277" w:rsidRDefault="0066521F" w:rsidP="00A12277">
            <w:pPr>
              <w:pStyle w:val="Corpodetexto"/>
              <w:spacing w:line="276" w:lineRule="auto"/>
              <w:ind w:left="-78" w:rightChars="-46" w:right="-101"/>
              <w:jc w:val="center"/>
              <w:rPr>
                <w:rFonts w:ascii="Arial" w:hAnsi="Arial" w:cs="Arial"/>
                <w:sz w:val="24"/>
                <w:szCs w:val="24"/>
                <w:lang w:val="pt-BR"/>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4AAC2B1E" w14:textId="4D4A4D20" w:rsidR="0066521F" w:rsidRPr="00A12277" w:rsidRDefault="0066521F" w:rsidP="00A12277">
            <w:pPr>
              <w:pStyle w:val="Corpodetexto"/>
              <w:spacing w:line="276" w:lineRule="auto"/>
              <w:ind w:left="-113" w:rightChars="-49" w:right="-108"/>
              <w:jc w:val="center"/>
              <w:rPr>
                <w:rFonts w:ascii="Arial" w:hAnsi="Arial" w:cs="Arial"/>
                <w:sz w:val="24"/>
                <w:szCs w:val="24"/>
                <w:lang w:val="pt-BR"/>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49FEF796" w14:textId="6429F8B5" w:rsidR="0066521F" w:rsidRPr="00A12277" w:rsidRDefault="00624278"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2.684,67</w:t>
            </w:r>
          </w:p>
        </w:tc>
        <w:tc>
          <w:tcPr>
            <w:tcW w:w="1276" w:type="dxa"/>
            <w:tcBorders>
              <w:top w:val="single" w:sz="4" w:space="0" w:color="auto"/>
              <w:left w:val="single" w:sz="4" w:space="0" w:color="auto"/>
              <w:bottom w:val="single" w:sz="4" w:space="0" w:color="auto"/>
              <w:right w:val="single" w:sz="4" w:space="0" w:color="auto"/>
            </w:tcBorders>
          </w:tcPr>
          <w:p w14:paraId="556D1F97" w14:textId="335F5813" w:rsidR="0066521F" w:rsidRPr="00A12277" w:rsidRDefault="00624278"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13.423,35</w:t>
            </w:r>
          </w:p>
        </w:tc>
      </w:tr>
      <w:tr w:rsidR="0066521F" w:rsidRPr="00A12277" w14:paraId="2A56B1BF" w14:textId="77777777" w:rsidTr="002C407A">
        <w:tc>
          <w:tcPr>
            <w:tcW w:w="738" w:type="dxa"/>
            <w:tcBorders>
              <w:top w:val="single" w:sz="4" w:space="0" w:color="auto"/>
              <w:left w:val="single" w:sz="4" w:space="0" w:color="auto"/>
              <w:bottom w:val="single" w:sz="4" w:space="0" w:color="auto"/>
              <w:right w:val="single" w:sz="4" w:space="0" w:color="auto"/>
            </w:tcBorders>
          </w:tcPr>
          <w:p w14:paraId="4A583140" w14:textId="15435DBD" w:rsidR="0066521F" w:rsidRPr="00A12277" w:rsidRDefault="0048572C" w:rsidP="00A12277">
            <w:pPr>
              <w:spacing w:line="276" w:lineRule="auto"/>
              <w:rPr>
                <w:rFonts w:ascii="Arial" w:hAnsi="Arial" w:cs="Arial"/>
                <w:b/>
                <w:sz w:val="24"/>
                <w:szCs w:val="24"/>
              </w:rPr>
            </w:pPr>
            <w:r>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3466327A" w14:textId="000532DA"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SERVIÇO DE INSTALAÇÃO DO APARELHO DE AR CONDICIONADO DE 12.000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4FAB3E12" w14:textId="627C951B"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w:t>
            </w:r>
          </w:p>
        </w:tc>
        <w:tc>
          <w:tcPr>
            <w:tcW w:w="1134" w:type="dxa"/>
            <w:tcBorders>
              <w:top w:val="single" w:sz="4" w:space="0" w:color="auto"/>
              <w:left w:val="single" w:sz="4" w:space="0" w:color="auto"/>
              <w:bottom w:val="single" w:sz="4" w:space="0" w:color="auto"/>
              <w:right w:val="single" w:sz="4" w:space="0" w:color="auto"/>
            </w:tcBorders>
          </w:tcPr>
          <w:p w14:paraId="77792AE0" w14:textId="60712AB0"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7E6EDA9E" w14:textId="600832BF" w:rsidR="0066521F" w:rsidRPr="00A12277" w:rsidRDefault="00624278"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806,67</w:t>
            </w:r>
          </w:p>
        </w:tc>
        <w:tc>
          <w:tcPr>
            <w:tcW w:w="1276" w:type="dxa"/>
            <w:tcBorders>
              <w:top w:val="single" w:sz="4" w:space="0" w:color="auto"/>
              <w:left w:val="single" w:sz="4" w:space="0" w:color="auto"/>
              <w:bottom w:val="single" w:sz="4" w:space="0" w:color="auto"/>
              <w:right w:val="single" w:sz="4" w:space="0" w:color="auto"/>
            </w:tcBorders>
          </w:tcPr>
          <w:p w14:paraId="7DC5DA5A" w14:textId="05684385" w:rsidR="0066521F" w:rsidRPr="00A12277" w:rsidRDefault="00624278"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4.033,35</w:t>
            </w:r>
          </w:p>
        </w:tc>
      </w:tr>
      <w:tr w:rsidR="00624278" w:rsidRPr="00A12277" w14:paraId="536F61B4" w14:textId="77777777" w:rsidTr="002C407A">
        <w:tc>
          <w:tcPr>
            <w:tcW w:w="738" w:type="dxa"/>
            <w:tcBorders>
              <w:top w:val="single" w:sz="4" w:space="0" w:color="auto"/>
              <w:left w:val="single" w:sz="4" w:space="0" w:color="auto"/>
              <w:bottom w:val="single" w:sz="4" w:space="0" w:color="auto"/>
              <w:right w:val="single" w:sz="4" w:space="0" w:color="auto"/>
            </w:tcBorders>
          </w:tcPr>
          <w:p w14:paraId="53F85E29" w14:textId="77777777" w:rsidR="00624278" w:rsidRPr="00A12277" w:rsidRDefault="00624278"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7A4122EF" w14:textId="77777777" w:rsidR="00624278" w:rsidRPr="00A12277" w:rsidRDefault="00624278"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2FE61513" w14:textId="77777777" w:rsidR="00624278" w:rsidRPr="00A12277" w:rsidRDefault="00624278"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8C34342" w14:textId="77777777" w:rsidR="00624278" w:rsidRPr="00A12277" w:rsidRDefault="00624278"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F80E25" w14:textId="77777777" w:rsidR="00624278" w:rsidRPr="00A12277" w:rsidRDefault="00624278"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7843931B" w14:textId="2FE2F9B7" w:rsidR="00624278" w:rsidRPr="00A12277" w:rsidRDefault="00CD1FB4"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17.456,70</w:t>
            </w:r>
          </w:p>
        </w:tc>
      </w:tr>
      <w:tr w:rsidR="00624278" w:rsidRPr="00A12277" w14:paraId="3947CAED" w14:textId="77777777" w:rsidTr="002C407A">
        <w:tc>
          <w:tcPr>
            <w:tcW w:w="738" w:type="dxa"/>
            <w:tcBorders>
              <w:top w:val="single" w:sz="4" w:space="0" w:color="auto"/>
              <w:left w:val="single" w:sz="4" w:space="0" w:color="auto"/>
              <w:bottom w:val="single" w:sz="4" w:space="0" w:color="auto"/>
              <w:right w:val="single" w:sz="4" w:space="0" w:color="auto"/>
            </w:tcBorders>
          </w:tcPr>
          <w:p w14:paraId="56C1E965" w14:textId="77777777" w:rsidR="00624278" w:rsidRPr="00A12277" w:rsidRDefault="00624278"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6823B323" w14:textId="06C6C0DA" w:rsidR="00624278" w:rsidRPr="00A12277" w:rsidRDefault="00865478" w:rsidP="00A12277">
            <w:pPr>
              <w:pStyle w:val="Corpodetexto"/>
              <w:spacing w:line="276" w:lineRule="auto"/>
              <w:jc w:val="both"/>
              <w:rPr>
                <w:rFonts w:ascii="Arial" w:hAnsi="Arial" w:cs="Arial"/>
                <w:bCs/>
                <w:sz w:val="24"/>
                <w:szCs w:val="24"/>
              </w:rPr>
            </w:pPr>
            <w:r w:rsidRPr="00A12277">
              <w:rPr>
                <w:rFonts w:ascii="Arial" w:hAnsi="Arial" w:cs="Arial"/>
                <w:bCs/>
                <w:sz w:val="24"/>
                <w:szCs w:val="24"/>
              </w:rPr>
              <w:t>Lote 03</w:t>
            </w:r>
          </w:p>
        </w:tc>
        <w:tc>
          <w:tcPr>
            <w:tcW w:w="741" w:type="dxa"/>
            <w:tcBorders>
              <w:top w:val="single" w:sz="4" w:space="0" w:color="auto"/>
              <w:left w:val="single" w:sz="4" w:space="0" w:color="auto"/>
              <w:bottom w:val="single" w:sz="4" w:space="0" w:color="auto"/>
              <w:right w:val="single" w:sz="4" w:space="0" w:color="auto"/>
            </w:tcBorders>
          </w:tcPr>
          <w:p w14:paraId="3C9C31B0" w14:textId="77777777" w:rsidR="00624278" w:rsidRPr="00A12277" w:rsidRDefault="00624278"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F2AFCF6" w14:textId="77777777" w:rsidR="00624278" w:rsidRPr="00A12277" w:rsidRDefault="00624278"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F3742E8" w14:textId="77777777" w:rsidR="00624278" w:rsidRPr="00A12277" w:rsidRDefault="00624278"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460E9A71" w14:textId="77777777" w:rsidR="00624278" w:rsidRPr="00A12277" w:rsidRDefault="00624278"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68F84917" w14:textId="77777777" w:rsidTr="002C407A">
        <w:tc>
          <w:tcPr>
            <w:tcW w:w="738" w:type="dxa"/>
            <w:tcBorders>
              <w:top w:val="single" w:sz="4" w:space="0" w:color="auto"/>
              <w:left w:val="single" w:sz="4" w:space="0" w:color="auto"/>
              <w:bottom w:val="single" w:sz="4" w:space="0" w:color="auto"/>
              <w:right w:val="single" w:sz="4" w:space="0" w:color="auto"/>
            </w:tcBorders>
          </w:tcPr>
          <w:p w14:paraId="7EBFFB72" w14:textId="7D8CBBE9"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tc>
        <w:tc>
          <w:tcPr>
            <w:tcW w:w="4929" w:type="dxa"/>
            <w:tcBorders>
              <w:top w:val="single" w:sz="4" w:space="0" w:color="auto"/>
              <w:left w:val="single" w:sz="4" w:space="0" w:color="auto"/>
              <w:bottom w:val="single" w:sz="4" w:space="0" w:color="auto"/>
              <w:right w:val="single" w:sz="4" w:space="0" w:color="auto"/>
            </w:tcBorders>
          </w:tcPr>
          <w:p w14:paraId="261E4777" w14:textId="68B610B1"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APARELHO DE AR CONDICIONADO CAPACIDADE DE REFRIGERAÇÃO 18.000 BTUS, TENSÃO 220 VOLTS TIPO SPLIT, MODELO INVERTER, CARACTERISTICAS ADICIONAIS 1 CONTROLE REMOTO/DISPLAY DIGITAL/TIMER/SELO PROCEL - CLASSE A –</w:t>
            </w:r>
          </w:p>
        </w:tc>
        <w:tc>
          <w:tcPr>
            <w:tcW w:w="741" w:type="dxa"/>
            <w:tcBorders>
              <w:top w:val="single" w:sz="4" w:space="0" w:color="auto"/>
              <w:left w:val="single" w:sz="4" w:space="0" w:color="auto"/>
              <w:bottom w:val="single" w:sz="4" w:space="0" w:color="auto"/>
              <w:right w:val="single" w:sz="4" w:space="0" w:color="auto"/>
            </w:tcBorders>
          </w:tcPr>
          <w:p w14:paraId="72A86E3A" w14:textId="2BAB4439"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4299AAA5" w14:textId="64650417"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1C345449" w14:textId="1C5FF0E0" w:rsidR="0066521F" w:rsidRPr="00A12277" w:rsidRDefault="00026BF6"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3.624,50</w:t>
            </w:r>
          </w:p>
        </w:tc>
        <w:tc>
          <w:tcPr>
            <w:tcW w:w="1276" w:type="dxa"/>
            <w:tcBorders>
              <w:top w:val="single" w:sz="4" w:space="0" w:color="auto"/>
              <w:left w:val="single" w:sz="4" w:space="0" w:color="auto"/>
              <w:bottom w:val="single" w:sz="4" w:space="0" w:color="auto"/>
              <w:right w:val="single" w:sz="4" w:space="0" w:color="auto"/>
            </w:tcBorders>
          </w:tcPr>
          <w:p w14:paraId="1E922DEB" w14:textId="5FFA39FC" w:rsidR="0066521F" w:rsidRPr="00A12277" w:rsidRDefault="00026BF6"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18.275,80</w:t>
            </w:r>
          </w:p>
        </w:tc>
      </w:tr>
      <w:tr w:rsidR="0066521F" w:rsidRPr="00A12277" w14:paraId="1352D38D" w14:textId="77777777" w:rsidTr="002C407A">
        <w:tc>
          <w:tcPr>
            <w:tcW w:w="738" w:type="dxa"/>
            <w:tcBorders>
              <w:top w:val="single" w:sz="4" w:space="0" w:color="auto"/>
              <w:left w:val="single" w:sz="4" w:space="0" w:color="auto"/>
              <w:bottom w:val="single" w:sz="4" w:space="0" w:color="auto"/>
              <w:right w:val="single" w:sz="4" w:space="0" w:color="auto"/>
            </w:tcBorders>
          </w:tcPr>
          <w:p w14:paraId="4706FDD3" w14:textId="403E0402" w:rsidR="0066521F" w:rsidRPr="00A12277" w:rsidRDefault="0048572C" w:rsidP="00A12277">
            <w:pPr>
              <w:spacing w:line="276" w:lineRule="auto"/>
              <w:rPr>
                <w:rFonts w:ascii="Arial" w:hAnsi="Arial" w:cs="Arial"/>
                <w:b/>
                <w:sz w:val="24"/>
                <w:szCs w:val="24"/>
              </w:rPr>
            </w:pPr>
            <w:r>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72445DE4" w14:textId="3FB142A5"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 xml:space="preserve">SERVIÇO DE INSTALAÇÃO DO APARELHO DE AR CONDICIONADO DE 18.000 BTUS SPLIT INCLUSO: FORNECIMENTO DE MÃO DE OBRA, TUBULAÇÃO DE COBRE, TUBULAÇÃO DE PVC PARA DRENAGEM, ISOLAMENTO, CABOS DE INTERLIGAÇÃO, CANALETAS, SUPORTE PARA CONDENSADORA, PARAFUSOS, BUCHAS, FITAS VINIL COMPLEMENTO </w:t>
            </w:r>
            <w:r w:rsidRPr="00A12277">
              <w:rPr>
                <w:rFonts w:ascii="Arial" w:hAnsi="Arial" w:cs="Arial"/>
                <w:bCs/>
                <w:sz w:val="24"/>
                <w:szCs w:val="24"/>
              </w:rPr>
              <w:lastRenderedPageBreak/>
              <w:t>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43D2F6A7" w14:textId="0E568EFC"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lastRenderedPageBreak/>
              <w:t>Unid</w:t>
            </w:r>
          </w:p>
        </w:tc>
        <w:tc>
          <w:tcPr>
            <w:tcW w:w="1134" w:type="dxa"/>
            <w:tcBorders>
              <w:top w:val="single" w:sz="4" w:space="0" w:color="auto"/>
              <w:left w:val="single" w:sz="4" w:space="0" w:color="auto"/>
              <w:bottom w:val="single" w:sz="4" w:space="0" w:color="auto"/>
              <w:right w:val="single" w:sz="4" w:space="0" w:color="auto"/>
            </w:tcBorders>
          </w:tcPr>
          <w:p w14:paraId="0F4D4434" w14:textId="29B80143"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223E4912" w14:textId="253DC212" w:rsidR="0066521F" w:rsidRPr="00A12277" w:rsidRDefault="00026BF6"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873,08</w:t>
            </w:r>
          </w:p>
        </w:tc>
        <w:tc>
          <w:tcPr>
            <w:tcW w:w="1276" w:type="dxa"/>
            <w:tcBorders>
              <w:top w:val="single" w:sz="4" w:space="0" w:color="auto"/>
              <w:left w:val="single" w:sz="4" w:space="0" w:color="auto"/>
              <w:bottom w:val="single" w:sz="4" w:space="0" w:color="auto"/>
              <w:right w:val="single" w:sz="4" w:space="0" w:color="auto"/>
            </w:tcBorders>
          </w:tcPr>
          <w:p w14:paraId="4A860AA2" w14:textId="429F0397" w:rsidR="0066521F" w:rsidRPr="00A12277" w:rsidRDefault="00026BF6"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4.365,40</w:t>
            </w:r>
          </w:p>
        </w:tc>
      </w:tr>
      <w:tr w:rsidR="00026BF6" w:rsidRPr="00A12277" w14:paraId="7C86AD2C" w14:textId="77777777" w:rsidTr="002C407A">
        <w:tc>
          <w:tcPr>
            <w:tcW w:w="738" w:type="dxa"/>
            <w:tcBorders>
              <w:top w:val="single" w:sz="4" w:space="0" w:color="auto"/>
              <w:left w:val="single" w:sz="4" w:space="0" w:color="auto"/>
              <w:bottom w:val="single" w:sz="4" w:space="0" w:color="auto"/>
              <w:right w:val="single" w:sz="4" w:space="0" w:color="auto"/>
            </w:tcBorders>
          </w:tcPr>
          <w:p w14:paraId="010E1E3A" w14:textId="77777777" w:rsidR="00026BF6" w:rsidRPr="00A12277" w:rsidRDefault="00026BF6"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15AA5976" w14:textId="77777777" w:rsidR="00026BF6" w:rsidRPr="00A12277" w:rsidRDefault="00026BF6"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4336B4CC" w14:textId="77777777" w:rsidR="00026BF6" w:rsidRPr="00A12277" w:rsidRDefault="00026BF6"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4C2CC8B" w14:textId="77777777" w:rsidR="00026BF6" w:rsidRPr="00A12277" w:rsidRDefault="00026BF6"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2DA4CB" w14:textId="77777777" w:rsidR="00026BF6" w:rsidRPr="00A12277" w:rsidRDefault="00026BF6"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5217F7B5" w14:textId="314F5D86" w:rsidR="00026BF6" w:rsidRPr="00A12277" w:rsidRDefault="00026BF6"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22.641,20</w:t>
            </w:r>
          </w:p>
        </w:tc>
      </w:tr>
      <w:tr w:rsidR="00026BF6" w:rsidRPr="00A12277" w14:paraId="45CCE362" w14:textId="77777777" w:rsidTr="002C407A">
        <w:tc>
          <w:tcPr>
            <w:tcW w:w="738" w:type="dxa"/>
            <w:tcBorders>
              <w:top w:val="single" w:sz="4" w:space="0" w:color="auto"/>
              <w:left w:val="single" w:sz="4" w:space="0" w:color="auto"/>
              <w:bottom w:val="single" w:sz="4" w:space="0" w:color="auto"/>
              <w:right w:val="single" w:sz="4" w:space="0" w:color="auto"/>
            </w:tcBorders>
          </w:tcPr>
          <w:p w14:paraId="080E4979" w14:textId="77777777" w:rsidR="00026BF6" w:rsidRPr="00A12277" w:rsidRDefault="00026BF6"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27255A0F" w14:textId="3C18A7CB" w:rsidR="00026BF6" w:rsidRPr="00A12277" w:rsidRDefault="00026BF6" w:rsidP="00A12277">
            <w:pPr>
              <w:pStyle w:val="Corpodetexto"/>
              <w:spacing w:line="276" w:lineRule="auto"/>
              <w:jc w:val="both"/>
              <w:rPr>
                <w:rFonts w:ascii="Arial" w:hAnsi="Arial" w:cs="Arial"/>
                <w:bCs/>
                <w:sz w:val="24"/>
                <w:szCs w:val="24"/>
              </w:rPr>
            </w:pPr>
            <w:r w:rsidRPr="00A12277">
              <w:rPr>
                <w:rFonts w:ascii="Arial" w:hAnsi="Arial" w:cs="Arial"/>
                <w:bCs/>
                <w:sz w:val="24"/>
                <w:szCs w:val="24"/>
              </w:rPr>
              <w:t>Lote 04</w:t>
            </w:r>
          </w:p>
        </w:tc>
        <w:tc>
          <w:tcPr>
            <w:tcW w:w="741" w:type="dxa"/>
            <w:tcBorders>
              <w:top w:val="single" w:sz="4" w:space="0" w:color="auto"/>
              <w:left w:val="single" w:sz="4" w:space="0" w:color="auto"/>
              <w:bottom w:val="single" w:sz="4" w:space="0" w:color="auto"/>
              <w:right w:val="single" w:sz="4" w:space="0" w:color="auto"/>
            </w:tcBorders>
          </w:tcPr>
          <w:p w14:paraId="5EFCC6A4" w14:textId="77777777" w:rsidR="00026BF6" w:rsidRPr="00A12277" w:rsidRDefault="00026BF6"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25D6F93" w14:textId="77777777" w:rsidR="00026BF6" w:rsidRPr="00A12277" w:rsidRDefault="00026BF6"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58E26C0" w14:textId="77777777" w:rsidR="00026BF6" w:rsidRPr="00A12277" w:rsidRDefault="00026BF6"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69719779" w14:textId="77777777" w:rsidR="00026BF6" w:rsidRPr="00A12277" w:rsidRDefault="00026BF6"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03147918" w14:textId="77777777" w:rsidTr="002C407A">
        <w:tc>
          <w:tcPr>
            <w:tcW w:w="738" w:type="dxa"/>
            <w:tcBorders>
              <w:top w:val="single" w:sz="4" w:space="0" w:color="auto"/>
              <w:left w:val="single" w:sz="4" w:space="0" w:color="auto"/>
              <w:bottom w:val="single" w:sz="4" w:space="0" w:color="auto"/>
              <w:right w:val="single" w:sz="4" w:space="0" w:color="auto"/>
            </w:tcBorders>
          </w:tcPr>
          <w:p w14:paraId="31576F5D" w14:textId="524D4281"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tc>
        <w:tc>
          <w:tcPr>
            <w:tcW w:w="4929" w:type="dxa"/>
            <w:tcBorders>
              <w:top w:val="single" w:sz="4" w:space="0" w:color="auto"/>
              <w:left w:val="single" w:sz="4" w:space="0" w:color="auto"/>
              <w:bottom w:val="single" w:sz="4" w:space="0" w:color="auto"/>
              <w:right w:val="single" w:sz="4" w:space="0" w:color="auto"/>
            </w:tcBorders>
          </w:tcPr>
          <w:p w14:paraId="02580C12" w14:textId="2D3F43C1"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APARELHO DE AR CONDICIONADO CAPACIDADE DE REFRIGERAÇÃO 24.000 BTUS, TENSÃO 220 VOLTS ‘TIPO SPLIT, MODELO INVERTER, CARACTERISTICAS ADICIONAIS 1 CONTROLE REMOTO/DISPLAY DIGITAL/TIMER/SELO PROCEL - CLASSE A –</w:t>
            </w:r>
            <w:r w:rsidRPr="00A12277">
              <w:rPr>
                <w:rFonts w:ascii="Arial" w:hAnsi="Arial" w:cs="Arial"/>
                <w:b/>
                <w:sz w:val="24"/>
                <w:szCs w:val="24"/>
              </w:rPr>
              <w:t xml:space="preserve"> </w:t>
            </w:r>
          </w:p>
        </w:tc>
        <w:tc>
          <w:tcPr>
            <w:tcW w:w="741" w:type="dxa"/>
            <w:tcBorders>
              <w:top w:val="single" w:sz="4" w:space="0" w:color="auto"/>
              <w:left w:val="single" w:sz="4" w:space="0" w:color="auto"/>
              <w:bottom w:val="single" w:sz="4" w:space="0" w:color="auto"/>
              <w:right w:val="single" w:sz="4" w:space="0" w:color="auto"/>
            </w:tcBorders>
          </w:tcPr>
          <w:p w14:paraId="06D3B462" w14:textId="6F16FCE1"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02BBBCAB" w14:textId="5FF045AA"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10</w:t>
            </w:r>
          </w:p>
        </w:tc>
        <w:tc>
          <w:tcPr>
            <w:tcW w:w="1276" w:type="dxa"/>
            <w:tcBorders>
              <w:top w:val="single" w:sz="4" w:space="0" w:color="auto"/>
              <w:left w:val="single" w:sz="4" w:space="0" w:color="auto"/>
              <w:bottom w:val="single" w:sz="4" w:space="0" w:color="auto"/>
              <w:right w:val="single" w:sz="4" w:space="0" w:color="auto"/>
            </w:tcBorders>
          </w:tcPr>
          <w:p w14:paraId="7741A4E8" w14:textId="35CB1996" w:rsidR="0066521F" w:rsidRPr="00A12277" w:rsidRDefault="00026BF6"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4.624,50</w:t>
            </w:r>
          </w:p>
        </w:tc>
        <w:tc>
          <w:tcPr>
            <w:tcW w:w="1276" w:type="dxa"/>
            <w:tcBorders>
              <w:top w:val="single" w:sz="4" w:space="0" w:color="auto"/>
              <w:left w:val="single" w:sz="4" w:space="0" w:color="auto"/>
              <w:bottom w:val="single" w:sz="4" w:space="0" w:color="auto"/>
              <w:right w:val="single" w:sz="4" w:space="0" w:color="auto"/>
            </w:tcBorders>
          </w:tcPr>
          <w:p w14:paraId="2C603D17" w14:textId="1C782114" w:rsidR="0066521F" w:rsidRPr="00A12277" w:rsidRDefault="00026BF6"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46.245,00</w:t>
            </w:r>
          </w:p>
        </w:tc>
      </w:tr>
      <w:tr w:rsidR="0066521F" w:rsidRPr="00A12277" w14:paraId="0BCEBAA0" w14:textId="77777777" w:rsidTr="002C407A">
        <w:tc>
          <w:tcPr>
            <w:tcW w:w="738" w:type="dxa"/>
            <w:tcBorders>
              <w:top w:val="single" w:sz="4" w:space="0" w:color="auto"/>
              <w:left w:val="single" w:sz="4" w:space="0" w:color="auto"/>
              <w:bottom w:val="single" w:sz="4" w:space="0" w:color="auto"/>
              <w:right w:val="single" w:sz="4" w:space="0" w:color="auto"/>
            </w:tcBorders>
          </w:tcPr>
          <w:p w14:paraId="14667293" w14:textId="0014C926" w:rsidR="0066521F" w:rsidRPr="00A12277" w:rsidRDefault="0048572C" w:rsidP="00A12277">
            <w:pPr>
              <w:spacing w:line="276" w:lineRule="auto"/>
              <w:rPr>
                <w:rFonts w:ascii="Arial" w:hAnsi="Arial" w:cs="Arial"/>
                <w:b/>
                <w:sz w:val="24"/>
                <w:szCs w:val="24"/>
              </w:rPr>
            </w:pPr>
            <w:r>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3946330A" w14:textId="59CB1552"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SERVIÇO DE INSTALAÇÃO DO APARELHO DE AR CONDICIONADO DE  24.000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5520E4F7" w14:textId="5EFDDFC0"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69FCCBDE" w14:textId="4C7DB758"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10</w:t>
            </w:r>
          </w:p>
        </w:tc>
        <w:tc>
          <w:tcPr>
            <w:tcW w:w="1276" w:type="dxa"/>
            <w:tcBorders>
              <w:top w:val="single" w:sz="4" w:space="0" w:color="auto"/>
              <w:left w:val="single" w:sz="4" w:space="0" w:color="auto"/>
              <w:bottom w:val="single" w:sz="4" w:space="0" w:color="auto"/>
              <w:right w:val="single" w:sz="4" w:space="0" w:color="auto"/>
            </w:tcBorders>
          </w:tcPr>
          <w:p w14:paraId="2225F252" w14:textId="17111F60" w:rsidR="0066521F" w:rsidRPr="00A12277" w:rsidRDefault="00026BF6"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947,60</w:t>
            </w:r>
          </w:p>
        </w:tc>
        <w:tc>
          <w:tcPr>
            <w:tcW w:w="1276" w:type="dxa"/>
            <w:tcBorders>
              <w:top w:val="single" w:sz="4" w:space="0" w:color="auto"/>
              <w:left w:val="single" w:sz="4" w:space="0" w:color="auto"/>
              <w:bottom w:val="single" w:sz="4" w:space="0" w:color="auto"/>
              <w:right w:val="single" w:sz="4" w:space="0" w:color="auto"/>
            </w:tcBorders>
          </w:tcPr>
          <w:p w14:paraId="24CDF222" w14:textId="026999A6" w:rsidR="0066521F" w:rsidRPr="00A12277" w:rsidRDefault="00026BF6"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9.476,00</w:t>
            </w:r>
          </w:p>
        </w:tc>
      </w:tr>
      <w:tr w:rsidR="00727A4F" w:rsidRPr="00A12277" w14:paraId="08DCDFD4" w14:textId="77777777" w:rsidTr="002C407A">
        <w:tc>
          <w:tcPr>
            <w:tcW w:w="738" w:type="dxa"/>
            <w:tcBorders>
              <w:top w:val="single" w:sz="4" w:space="0" w:color="auto"/>
              <w:left w:val="single" w:sz="4" w:space="0" w:color="auto"/>
              <w:bottom w:val="single" w:sz="4" w:space="0" w:color="auto"/>
              <w:right w:val="single" w:sz="4" w:space="0" w:color="auto"/>
            </w:tcBorders>
          </w:tcPr>
          <w:p w14:paraId="7B319A13"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38F0C8A2" w14:textId="77777777" w:rsidR="00727A4F" w:rsidRPr="00A12277" w:rsidRDefault="00727A4F"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084DC0E7"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9EE0D6D"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85C838"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235ED9F9" w14:textId="05F8BFAE"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55.721,00</w:t>
            </w:r>
          </w:p>
        </w:tc>
      </w:tr>
      <w:tr w:rsidR="00727A4F" w:rsidRPr="00A12277" w14:paraId="5AAC66AA" w14:textId="77777777" w:rsidTr="002C407A">
        <w:tc>
          <w:tcPr>
            <w:tcW w:w="738" w:type="dxa"/>
            <w:tcBorders>
              <w:top w:val="single" w:sz="4" w:space="0" w:color="auto"/>
              <w:left w:val="single" w:sz="4" w:space="0" w:color="auto"/>
              <w:bottom w:val="single" w:sz="4" w:space="0" w:color="auto"/>
              <w:right w:val="single" w:sz="4" w:space="0" w:color="auto"/>
            </w:tcBorders>
          </w:tcPr>
          <w:p w14:paraId="7321DEEF"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75727021" w14:textId="04BE36DB" w:rsidR="00727A4F" w:rsidRPr="00A12277" w:rsidRDefault="00727A4F" w:rsidP="00A12277">
            <w:pPr>
              <w:pStyle w:val="Corpodetexto"/>
              <w:spacing w:line="276" w:lineRule="auto"/>
              <w:jc w:val="both"/>
              <w:rPr>
                <w:rFonts w:ascii="Arial" w:hAnsi="Arial" w:cs="Arial"/>
                <w:bCs/>
                <w:sz w:val="24"/>
                <w:szCs w:val="24"/>
              </w:rPr>
            </w:pPr>
            <w:r w:rsidRPr="00A12277">
              <w:rPr>
                <w:rFonts w:ascii="Arial" w:hAnsi="Arial" w:cs="Arial"/>
                <w:bCs/>
                <w:sz w:val="24"/>
                <w:szCs w:val="24"/>
              </w:rPr>
              <w:t>Lote 05</w:t>
            </w:r>
          </w:p>
        </w:tc>
        <w:tc>
          <w:tcPr>
            <w:tcW w:w="741" w:type="dxa"/>
            <w:tcBorders>
              <w:top w:val="single" w:sz="4" w:space="0" w:color="auto"/>
              <w:left w:val="single" w:sz="4" w:space="0" w:color="auto"/>
              <w:bottom w:val="single" w:sz="4" w:space="0" w:color="auto"/>
              <w:right w:val="single" w:sz="4" w:space="0" w:color="auto"/>
            </w:tcBorders>
          </w:tcPr>
          <w:p w14:paraId="4244A530"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E81FE5F"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C087DD8"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2CD0A08F" w14:textId="77777777"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5424402C" w14:textId="77777777" w:rsidTr="002C407A">
        <w:tc>
          <w:tcPr>
            <w:tcW w:w="738" w:type="dxa"/>
            <w:tcBorders>
              <w:top w:val="single" w:sz="4" w:space="0" w:color="auto"/>
              <w:left w:val="single" w:sz="4" w:space="0" w:color="auto"/>
              <w:bottom w:val="single" w:sz="4" w:space="0" w:color="auto"/>
              <w:right w:val="single" w:sz="4" w:space="0" w:color="auto"/>
            </w:tcBorders>
          </w:tcPr>
          <w:p w14:paraId="3DECBEE0" w14:textId="292AEE1D"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tc>
        <w:tc>
          <w:tcPr>
            <w:tcW w:w="4929" w:type="dxa"/>
            <w:tcBorders>
              <w:top w:val="single" w:sz="4" w:space="0" w:color="auto"/>
              <w:left w:val="single" w:sz="4" w:space="0" w:color="auto"/>
              <w:bottom w:val="single" w:sz="4" w:space="0" w:color="auto"/>
              <w:right w:val="single" w:sz="4" w:space="0" w:color="auto"/>
            </w:tcBorders>
          </w:tcPr>
          <w:p w14:paraId="3E6371D0" w14:textId="395C4426"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APARELHO DE AR CONDICIONADO CAPACIDADE DE REFRIGERAÇÃO 30.000 BTUS, TENSÃO 220 VOLTS TIPO SPLIT, MODELO INVERTER, CARACTERISTICAS ADICIONAIS 1 CONTROLE REMOTO/DISPLAY DIGITAL/TIMER/SELO PROCEL</w:t>
            </w:r>
            <w:r w:rsidRPr="00A12277">
              <w:rPr>
                <w:rFonts w:ascii="Arial" w:hAnsi="Arial" w:cs="Arial"/>
                <w:b/>
                <w:sz w:val="24"/>
                <w:szCs w:val="24"/>
              </w:rPr>
              <w:t xml:space="preserve"> - </w:t>
            </w:r>
            <w:r w:rsidRPr="00A12277">
              <w:rPr>
                <w:rFonts w:ascii="Arial" w:hAnsi="Arial" w:cs="Arial"/>
                <w:bCs/>
                <w:sz w:val="24"/>
                <w:szCs w:val="24"/>
              </w:rPr>
              <w:t>CLASSE A</w:t>
            </w:r>
            <w:r w:rsidRPr="00A12277">
              <w:rPr>
                <w:rFonts w:ascii="Arial" w:hAnsi="Arial" w:cs="Arial"/>
                <w:b/>
                <w:sz w:val="24"/>
                <w:szCs w:val="24"/>
              </w:rPr>
              <w:t xml:space="preserve"> – </w:t>
            </w:r>
          </w:p>
        </w:tc>
        <w:tc>
          <w:tcPr>
            <w:tcW w:w="741" w:type="dxa"/>
            <w:tcBorders>
              <w:top w:val="single" w:sz="4" w:space="0" w:color="auto"/>
              <w:left w:val="single" w:sz="4" w:space="0" w:color="auto"/>
              <w:bottom w:val="single" w:sz="4" w:space="0" w:color="auto"/>
              <w:right w:val="single" w:sz="4" w:space="0" w:color="auto"/>
            </w:tcBorders>
          </w:tcPr>
          <w:p w14:paraId="08121B9F" w14:textId="23AF28B8"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39BA5B2F" w14:textId="11B9D631"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3D48EB4C" w14:textId="49BFD9FF" w:rsidR="0066521F" w:rsidRPr="00A12277" w:rsidRDefault="00727A4F"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7.006,25</w:t>
            </w:r>
          </w:p>
        </w:tc>
        <w:tc>
          <w:tcPr>
            <w:tcW w:w="1276" w:type="dxa"/>
            <w:tcBorders>
              <w:top w:val="single" w:sz="4" w:space="0" w:color="auto"/>
              <w:left w:val="single" w:sz="4" w:space="0" w:color="auto"/>
              <w:bottom w:val="single" w:sz="4" w:space="0" w:color="auto"/>
              <w:right w:val="single" w:sz="4" w:space="0" w:color="auto"/>
            </w:tcBorders>
          </w:tcPr>
          <w:p w14:paraId="3177988E" w14:textId="7DEFE43A" w:rsidR="0066521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35.031,25</w:t>
            </w:r>
          </w:p>
        </w:tc>
      </w:tr>
      <w:tr w:rsidR="0066521F" w:rsidRPr="00A12277" w14:paraId="7BD9295F" w14:textId="77777777" w:rsidTr="002C407A">
        <w:tc>
          <w:tcPr>
            <w:tcW w:w="738" w:type="dxa"/>
            <w:tcBorders>
              <w:top w:val="single" w:sz="4" w:space="0" w:color="auto"/>
              <w:left w:val="single" w:sz="4" w:space="0" w:color="auto"/>
              <w:bottom w:val="single" w:sz="4" w:space="0" w:color="auto"/>
              <w:right w:val="single" w:sz="4" w:space="0" w:color="auto"/>
            </w:tcBorders>
          </w:tcPr>
          <w:p w14:paraId="39475535" w14:textId="21E5F023" w:rsidR="0066521F" w:rsidRPr="00A12277" w:rsidRDefault="0048572C" w:rsidP="00A12277">
            <w:pPr>
              <w:spacing w:line="276" w:lineRule="auto"/>
              <w:rPr>
                <w:rFonts w:ascii="Arial" w:hAnsi="Arial" w:cs="Arial"/>
                <w:b/>
                <w:sz w:val="24"/>
                <w:szCs w:val="24"/>
              </w:rPr>
            </w:pPr>
            <w:r>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009CB683" w14:textId="4656711B"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 xml:space="preserve">SERVIÇO DE INSTALAÇÃO DO APARELHO DE AR CONDICIONADO DE 30.000 BTUS SPLIT INCLUSO: </w:t>
            </w:r>
            <w:r w:rsidRPr="00A12277">
              <w:rPr>
                <w:rFonts w:ascii="Arial" w:hAnsi="Arial" w:cs="Arial"/>
                <w:bCs/>
                <w:sz w:val="24"/>
                <w:szCs w:val="24"/>
              </w:rPr>
              <w:lastRenderedPageBreak/>
              <w:t>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1712746B" w14:textId="0DD5CA82"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lastRenderedPageBreak/>
              <w:t>Unid</w:t>
            </w:r>
          </w:p>
        </w:tc>
        <w:tc>
          <w:tcPr>
            <w:tcW w:w="1134" w:type="dxa"/>
            <w:tcBorders>
              <w:top w:val="single" w:sz="4" w:space="0" w:color="auto"/>
              <w:left w:val="single" w:sz="4" w:space="0" w:color="auto"/>
              <w:bottom w:val="single" w:sz="4" w:space="0" w:color="auto"/>
              <w:right w:val="single" w:sz="4" w:space="0" w:color="auto"/>
            </w:tcBorders>
          </w:tcPr>
          <w:p w14:paraId="3A08E286" w14:textId="5DC6A7DB"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05</w:t>
            </w:r>
          </w:p>
        </w:tc>
        <w:tc>
          <w:tcPr>
            <w:tcW w:w="1276" w:type="dxa"/>
            <w:tcBorders>
              <w:top w:val="single" w:sz="4" w:space="0" w:color="auto"/>
              <w:left w:val="single" w:sz="4" w:space="0" w:color="auto"/>
              <w:bottom w:val="single" w:sz="4" w:space="0" w:color="auto"/>
              <w:right w:val="single" w:sz="4" w:space="0" w:color="auto"/>
            </w:tcBorders>
          </w:tcPr>
          <w:p w14:paraId="01E6EFC2" w14:textId="15DF09AE" w:rsidR="0066521F" w:rsidRPr="00A12277" w:rsidRDefault="00727A4F"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1.153,46</w:t>
            </w:r>
          </w:p>
        </w:tc>
        <w:tc>
          <w:tcPr>
            <w:tcW w:w="1276" w:type="dxa"/>
            <w:tcBorders>
              <w:top w:val="single" w:sz="4" w:space="0" w:color="auto"/>
              <w:left w:val="single" w:sz="4" w:space="0" w:color="auto"/>
              <w:bottom w:val="single" w:sz="4" w:space="0" w:color="auto"/>
              <w:right w:val="single" w:sz="4" w:space="0" w:color="auto"/>
            </w:tcBorders>
          </w:tcPr>
          <w:p w14:paraId="1388A2C5" w14:textId="3CC59455" w:rsidR="0066521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5.767,30</w:t>
            </w:r>
          </w:p>
        </w:tc>
      </w:tr>
      <w:tr w:rsidR="00727A4F" w:rsidRPr="00A12277" w14:paraId="13707C10" w14:textId="77777777" w:rsidTr="002C407A">
        <w:tc>
          <w:tcPr>
            <w:tcW w:w="738" w:type="dxa"/>
            <w:tcBorders>
              <w:top w:val="single" w:sz="4" w:space="0" w:color="auto"/>
              <w:left w:val="single" w:sz="4" w:space="0" w:color="auto"/>
              <w:bottom w:val="single" w:sz="4" w:space="0" w:color="auto"/>
              <w:right w:val="single" w:sz="4" w:space="0" w:color="auto"/>
            </w:tcBorders>
          </w:tcPr>
          <w:p w14:paraId="60054C75"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465301CA" w14:textId="77777777" w:rsidR="00727A4F" w:rsidRPr="00A12277" w:rsidRDefault="00727A4F"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797881B0"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F143EF1"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6BF5CB8"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5654EF63" w14:textId="2E0008A8"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40.798,55</w:t>
            </w:r>
          </w:p>
        </w:tc>
      </w:tr>
      <w:tr w:rsidR="00727A4F" w:rsidRPr="00A12277" w14:paraId="70F60F9B" w14:textId="77777777" w:rsidTr="002C407A">
        <w:tc>
          <w:tcPr>
            <w:tcW w:w="738" w:type="dxa"/>
            <w:tcBorders>
              <w:top w:val="single" w:sz="4" w:space="0" w:color="auto"/>
              <w:left w:val="single" w:sz="4" w:space="0" w:color="auto"/>
              <w:bottom w:val="single" w:sz="4" w:space="0" w:color="auto"/>
              <w:right w:val="single" w:sz="4" w:space="0" w:color="auto"/>
            </w:tcBorders>
          </w:tcPr>
          <w:p w14:paraId="6A76B985"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67B8047F" w14:textId="1A80A764" w:rsidR="00727A4F" w:rsidRPr="00A12277" w:rsidRDefault="00727A4F" w:rsidP="00A12277">
            <w:pPr>
              <w:pStyle w:val="Corpodetexto"/>
              <w:spacing w:line="276" w:lineRule="auto"/>
              <w:jc w:val="both"/>
              <w:rPr>
                <w:rFonts w:ascii="Arial" w:hAnsi="Arial" w:cs="Arial"/>
                <w:bCs/>
                <w:sz w:val="24"/>
                <w:szCs w:val="24"/>
              </w:rPr>
            </w:pPr>
            <w:r w:rsidRPr="00A12277">
              <w:rPr>
                <w:rFonts w:ascii="Arial" w:hAnsi="Arial" w:cs="Arial"/>
                <w:bCs/>
                <w:sz w:val="24"/>
                <w:szCs w:val="24"/>
              </w:rPr>
              <w:t>Lote 06</w:t>
            </w:r>
          </w:p>
        </w:tc>
        <w:tc>
          <w:tcPr>
            <w:tcW w:w="741" w:type="dxa"/>
            <w:tcBorders>
              <w:top w:val="single" w:sz="4" w:space="0" w:color="auto"/>
              <w:left w:val="single" w:sz="4" w:space="0" w:color="auto"/>
              <w:bottom w:val="single" w:sz="4" w:space="0" w:color="auto"/>
              <w:right w:val="single" w:sz="4" w:space="0" w:color="auto"/>
            </w:tcBorders>
          </w:tcPr>
          <w:p w14:paraId="19916C88"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AFD6290"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BB2140"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56F786AA" w14:textId="77777777"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19529E5E" w14:textId="77777777" w:rsidTr="002C407A">
        <w:tc>
          <w:tcPr>
            <w:tcW w:w="738" w:type="dxa"/>
            <w:tcBorders>
              <w:top w:val="single" w:sz="4" w:space="0" w:color="auto"/>
              <w:left w:val="single" w:sz="4" w:space="0" w:color="auto"/>
              <w:bottom w:val="single" w:sz="4" w:space="0" w:color="auto"/>
              <w:right w:val="single" w:sz="4" w:space="0" w:color="auto"/>
            </w:tcBorders>
          </w:tcPr>
          <w:p w14:paraId="0AA71FB9" w14:textId="01A514D7"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tc>
        <w:tc>
          <w:tcPr>
            <w:tcW w:w="4929" w:type="dxa"/>
            <w:tcBorders>
              <w:top w:val="single" w:sz="4" w:space="0" w:color="auto"/>
              <w:left w:val="single" w:sz="4" w:space="0" w:color="auto"/>
              <w:bottom w:val="single" w:sz="4" w:space="0" w:color="auto"/>
              <w:right w:val="single" w:sz="4" w:space="0" w:color="auto"/>
            </w:tcBorders>
          </w:tcPr>
          <w:p w14:paraId="4878A5CB" w14:textId="4F783A9C"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AP    ARELHO DE AR CONDICIONADO CAPACIDADE DE REFRIGERAÇÃO 36.000 BTUS, TENSÃO 220 VOLTS TIPO SPLIT, MODELO INVERTER, CARACTERISTICAS ADICIONAIS 1 CONTROLE REMOTO/DISPLAY DIGITAL/TIMER/SELO PROCEL</w:t>
            </w:r>
            <w:r w:rsidRPr="00A12277">
              <w:rPr>
                <w:rFonts w:ascii="Arial" w:hAnsi="Arial" w:cs="Arial"/>
                <w:b/>
                <w:sz w:val="24"/>
                <w:szCs w:val="24"/>
              </w:rPr>
              <w:t xml:space="preserve"> - </w:t>
            </w:r>
            <w:r w:rsidRPr="00A12277">
              <w:rPr>
                <w:rFonts w:ascii="Arial" w:hAnsi="Arial" w:cs="Arial"/>
                <w:bCs/>
                <w:sz w:val="24"/>
                <w:szCs w:val="24"/>
              </w:rPr>
              <w:t>CLASSE A</w:t>
            </w:r>
            <w:r w:rsidRPr="00A12277">
              <w:rPr>
                <w:rFonts w:ascii="Arial" w:hAnsi="Arial" w:cs="Arial"/>
                <w:b/>
                <w:sz w:val="24"/>
                <w:szCs w:val="24"/>
              </w:rPr>
              <w:t xml:space="preserve"> – </w:t>
            </w:r>
          </w:p>
        </w:tc>
        <w:tc>
          <w:tcPr>
            <w:tcW w:w="741" w:type="dxa"/>
            <w:tcBorders>
              <w:top w:val="single" w:sz="4" w:space="0" w:color="auto"/>
              <w:left w:val="single" w:sz="4" w:space="0" w:color="auto"/>
              <w:bottom w:val="single" w:sz="4" w:space="0" w:color="auto"/>
              <w:right w:val="single" w:sz="4" w:space="0" w:color="auto"/>
            </w:tcBorders>
          </w:tcPr>
          <w:p w14:paraId="577D2F51" w14:textId="2922531A"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788D16B5" w14:textId="24DADE6B"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15</w:t>
            </w:r>
          </w:p>
        </w:tc>
        <w:tc>
          <w:tcPr>
            <w:tcW w:w="1276" w:type="dxa"/>
            <w:tcBorders>
              <w:top w:val="single" w:sz="4" w:space="0" w:color="auto"/>
              <w:left w:val="single" w:sz="4" w:space="0" w:color="auto"/>
              <w:bottom w:val="single" w:sz="4" w:space="0" w:color="auto"/>
              <w:right w:val="single" w:sz="4" w:space="0" w:color="auto"/>
            </w:tcBorders>
          </w:tcPr>
          <w:p w14:paraId="57AD0740" w14:textId="7234C5AA" w:rsidR="0066521F" w:rsidRPr="00A12277" w:rsidRDefault="00727A4F"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9.674,67</w:t>
            </w:r>
          </w:p>
        </w:tc>
        <w:tc>
          <w:tcPr>
            <w:tcW w:w="1276" w:type="dxa"/>
            <w:tcBorders>
              <w:top w:val="single" w:sz="4" w:space="0" w:color="auto"/>
              <w:left w:val="single" w:sz="4" w:space="0" w:color="auto"/>
              <w:bottom w:val="single" w:sz="4" w:space="0" w:color="auto"/>
              <w:right w:val="single" w:sz="4" w:space="0" w:color="auto"/>
            </w:tcBorders>
          </w:tcPr>
          <w:p w14:paraId="23FC18DD" w14:textId="0B7FA256" w:rsidR="0066521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145.120,05</w:t>
            </w:r>
          </w:p>
        </w:tc>
      </w:tr>
      <w:tr w:rsidR="0066521F" w:rsidRPr="00A12277" w14:paraId="7C845535" w14:textId="77777777" w:rsidTr="002C407A">
        <w:tc>
          <w:tcPr>
            <w:tcW w:w="738" w:type="dxa"/>
            <w:tcBorders>
              <w:top w:val="single" w:sz="4" w:space="0" w:color="auto"/>
              <w:left w:val="single" w:sz="4" w:space="0" w:color="auto"/>
              <w:bottom w:val="single" w:sz="4" w:space="0" w:color="auto"/>
              <w:right w:val="single" w:sz="4" w:space="0" w:color="auto"/>
            </w:tcBorders>
          </w:tcPr>
          <w:p w14:paraId="248F8043" w14:textId="78833157" w:rsidR="0066521F" w:rsidRPr="00A12277" w:rsidRDefault="0048572C" w:rsidP="00A12277">
            <w:pPr>
              <w:spacing w:line="276" w:lineRule="auto"/>
              <w:rPr>
                <w:rFonts w:ascii="Arial" w:hAnsi="Arial" w:cs="Arial"/>
                <w:b/>
                <w:sz w:val="24"/>
                <w:szCs w:val="24"/>
              </w:rPr>
            </w:pPr>
            <w:r>
              <w:rPr>
                <w:rFonts w:ascii="Arial" w:hAnsi="Arial" w:cs="Arial"/>
                <w:b/>
                <w:sz w:val="24"/>
                <w:szCs w:val="24"/>
              </w:rPr>
              <w:t>02</w:t>
            </w:r>
          </w:p>
        </w:tc>
        <w:tc>
          <w:tcPr>
            <w:tcW w:w="4929" w:type="dxa"/>
            <w:tcBorders>
              <w:top w:val="single" w:sz="4" w:space="0" w:color="auto"/>
              <w:left w:val="single" w:sz="4" w:space="0" w:color="auto"/>
              <w:bottom w:val="single" w:sz="4" w:space="0" w:color="auto"/>
              <w:right w:val="single" w:sz="4" w:space="0" w:color="auto"/>
            </w:tcBorders>
          </w:tcPr>
          <w:p w14:paraId="303842C3" w14:textId="47AF7D28"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SERVIÇO DE INSTALAÇÃO DO APARELHO DE AR CONDICIONADO DE 36.000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7966040F" w14:textId="7B937DC4"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59B6AFC1" w14:textId="644CD2AB"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15</w:t>
            </w:r>
          </w:p>
        </w:tc>
        <w:tc>
          <w:tcPr>
            <w:tcW w:w="1276" w:type="dxa"/>
            <w:tcBorders>
              <w:top w:val="single" w:sz="4" w:space="0" w:color="auto"/>
              <w:left w:val="single" w:sz="4" w:space="0" w:color="auto"/>
              <w:bottom w:val="single" w:sz="4" w:space="0" w:color="auto"/>
              <w:right w:val="single" w:sz="4" w:space="0" w:color="auto"/>
            </w:tcBorders>
          </w:tcPr>
          <w:p w14:paraId="50816624" w14:textId="4E0185EE" w:rsidR="0066521F" w:rsidRPr="00A12277" w:rsidRDefault="00727A4F"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1.562,54</w:t>
            </w:r>
          </w:p>
        </w:tc>
        <w:tc>
          <w:tcPr>
            <w:tcW w:w="1276" w:type="dxa"/>
            <w:tcBorders>
              <w:top w:val="single" w:sz="4" w:space="0" w:color="auto"/>
              <w:left w:val="single" w:sz="4" w:space="0" w:color="auto"/>
              <w:bottom w:val="single" w:sz="4" w:space="0" w:color="auto"/>
              <w:right w:val="single" w:sz="4" w:space="0" w:color="auto"/>
            </w:tcBorders>
          </w:tcPr>
          <w:p w14:paraId="0F38438E" w14:textId="2B53B3AB" w:rsidR="0066521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23.438,10</w:t>
            </w:r>
          </w:p>
        </w:tc>
      </w:tr>
      <w:tr w:rsidR="00727A4F" w:rsidRPr="00A12277" w14:paraId="24CFCB76" w14:textId="77777777" w:rsidTr="002C407A">
        <w:tc>
          <w:tcPr>
            <w:tcW w:w="738" w:type="dxa"/>
            <w:tcBorders>
              <w:top w:val="single" w:sz="4" w:space="0" w:color="auto"/>
              <w:left w:val="single" w:sz="4" w:space="0" w:color="auto"/>
              <w:bottom w:val="single" w:sz="4" w:space="0" w:color="auto"/>
              <w:right w:val="single" w:sz="4" w:space="0" w:color="auto"/>
            </w:tcBorders>
          </w:tcPr>
          <w:p w14:paraId="4A03EF0D"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13F69EF7" w14:textId="77777777" w:rsidR="00727A4F" w:rsidRPr="00A12277" w:rsidRDefault="00727A4F"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773D2A04"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081D5D1"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F457DE"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2BDBA82F" w14:textId="3677D6F7"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168.558,15</w:t>
            </w:r>
          </w:p>
        </w:tc>
      </w:tr>
      <w:tr w:rsidR="00727A4F" w:rsidRPr="00A12277" w14:paraId="79C3998B" w14:textId="77777777" w:rsidTr="002C407A">
        <w:tc>
          <w:tcPr>
            <w:tcW w:w="738" w:type="dxa"/>
            <w:tcBorders>
              <w:top w:val="single" w:sz="4" w:space="0" w:color="auto"/>
              <w:left w:val="single" w:sz="4" w:space="0" w:color="auto"/>
              <w:bottom w:val="single" w:sz="4" w:space="0" w:color="auto"/>
              <w:right w:val="single" w:sz="4" w:space="0" w:color="auto"/>
            </w:tcBorders>
          </w:tcPr>
          <w:p w14:paraId="5094241F"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5E3A884F" w14:textId="16D4ED3C" w:rsidR="00727A4F" w:rsidRPr="00A12277" w:rsidRDefault="00727A4F" w:rsidP="00A12277">
            <w:pPr>
              <w:pStyle w:val="Corpodetexto"/>
              <w:spacing w:line="276" w:lineRule="auto"/>
              <w:jc w:val="both"/>
              <w:rPr>
                <w:rFonts w:ascii="Arial" w:hAnsi="Arial" w:cs="Arial"/>
                <w:bCs/>
                <w:sz w:val="24"/>
                <w:szCs w:val="24"/>
              </w:rPr>
            </w:pPr>
            <w:r w:rsidRPr="00A12277">
              <w:rPr>
                <w:rFonts w:ascii="Arial" w:hAnsi="Arial" w:cs="Arial"/>
                <w:bCs/>
                <w:sz w:val="24"/>
                <w:szCs w:val="24"/>
              </w:rPr>
              <w:t>Lote 07</w:t>
            </w:r>
          </w:p>
        </w:tc>
        <w:tc>
          <w:tcPr>
            <w:tcW w:w="741" w:type="dxa"/>
            <w:tcBorders>
              <w:top w:val="single" w:sz="4" w:space="0" w:color="auto"/>
              <w:left w:val="single" w:sz="4" w:space="0" w:color="auto"/>
              <w:bottom w:val="single" w:sz="4" w:space="0" w:color="auto"/>
              <w:right w:val="single" w:sz="4" w:space="0" w:color="auto"/>
            </w:tcBorders>
          </w:tcPr>
          <w:p w14:paraId="068C30BE"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36AE08"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BBF4DEA" w14:textId="77777777" w:rsidR="00727A4F" w:rsidRPr="00A12277" w:rsidRDefault="00727A4F" w:rsidP="00A12277">
            <w:pPr>
              <w:pStyle w:val="Corpodetexto"/>
              <w:spacing w:line="276" w:lineRule="auto"/>
              <w:ind w:rightChars="-51" w:right="-112"/>
              <w:jc w:val="center"/>
              <w:rPr>
                <w:rFonts w:ascii="Arial" w:hAnsi="Arial" w:cs="Arial"/>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451CB7CA" w14:textId="77777777"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p>
        </w:tc>
      </w:tr>
      <w:tr w:rsidR="0066521F" w:rsidRPr="00A12277" w14:paraId="35B67737" w14:textId="77777777" w:rsidTr="002C407A">
        <w:tc>
          <w:tcPr>
            <w:tcW w:w="738" w:type="dxa"/>
            <w:tcBorders>
              <w:top w:val="single" w:sz="4" w:space="0" w:color="auto"/>
              <w:left w:val="single" w:sz="4" w:space="0" w:color="auto"/>
              <w:bottom w:val="single" w:sz="4" w:space="0" w:color="auto"/>
              <w:right w:val="single" w:sz="4" w:space="0" w:color="auto"/>
            </w:tcBorders>
          </w:tcPr>
          <w:p w14:paraId="589D5F22" w14:textId="04C773D7" w:rsidR="0066521F" w:rsidRPr="00A12277" w:rsidRDefault="0048572C" w:rsidP="00A12277">
            <w:pPr>
              <w:spacing w:line="276" w:lineRule="auto"/>
              <w:rPr>
                <w:rFonts w:ascii="Arial" w:hAnsi="Arial" w:cs="Arial"/>
                <w:b/>
                <w:sz w:val="24"/>
                <w:szCs w:val="24"/>
              </w:rPr>
            </w:pPr>
            <w:r>
              <w:rPr>
                <w:rFonts w:ascii="Arial" w:hAnsi="Arial" w:cs="Arial"/>
                <w:b/>
                <w:sz w:val="24"/>
                <w:szCs w:val="24"/>
              </w:rPr>
              <w:t>01</w:t>
            </w:r>
          </w:p>
        </w:tc>
        <w:tc>
          <w:tcPr>
            <w:tcW w:w="4929" w:type="dxa"/>
            <w:tcBorders>
              <w:top w:val="single" w:sz="4" w:space="0" w:color="auto"/>
              <w:left w:val="single" w:sz="4" w:space="0" w:color="auto"/>
              <w:bottom w:val="single" w:sz="4" w:space="0" w:color="auto"/>
              <w:right w:val="single" w:sz="4" w:space="0" w:color="auto"/>
            </w:tcBorders>
          </w:tcPr>
          <w:p w14:paraId="28578E25" w14:textId="57CAEE8B"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 xml:space="preserve">APARELHO DE AR CONDICIONADO CAPACIDADE DE REFRIGERAÇÃO 48.000 BTUS PISO/TETO, TENSÃO 220 VOLTS </w:t>
            </w:r>
            <w:r w:rsidRPr="00A12277">
              <w:rPr>
                <w:rFonts w:ascii="Arial" w:hAnsi="Arial" w:cs="Arial"/>
                <w:bCs/>
                <w:sz w:val="24"/>
                <w:szCs w:val="24"/>
              </w:rPr>
              <w:lastRenderedPageBreak/>
              <w:t>TIPO SPLIT, MODELO INVERTER, CARACTERISTICAS ADICIONAIS 1 CONTROLE REMOTO/DISPLAY DIGITAL/TIMER/SELO PROCEL</w:t>
            </w:r>
            <w:r w:rsidRPr="00A12277">
              <w:rPr>
                <w:rFonts w:ascii="Arial" w:hAnsi="Arial" w:cs="Arial"/>
                <w:b/>
                <w:bCs/>
                <w:sz w:val="24"/>
                <w:szCs w:val="24"/>
              </w:rPr>
              <w:t xml:space="preserve"> - </w:t>
            </w:r>
            <w:r w:rsidRPr="00A12277">
              <w:rPr>
                <w:rFonts w:ascii="Arial" w:hAnsi="Arial" w:cs="Arial"/>
                <w:bCs/>
                <w:sz w:val="24"/>
                <w:szCs w:val="24"/>
              </w:rPr>
              <w:t>CLASSE A</w:t>
            </w:r>
            <w:r w:rsidRPr="00A12277">
              <w:rPr>
                <w:rFonts w:ascii="Arial" w:hAnsi="Arial" w:cs="Arial"/>
                <w:b/>
                <w:bCs/>
                <w:sz w:val="24"/>
                <w:szCs w:val="24"/>
              </w:rPr>
              <w:t xml:space="preserve"> –</w:t>
            </w:r>
          </w:p>
        </w:tc>
        <w:tc>
          <w:tcPr>
            <w:tcW w:w="741" w:type="dxa"/>
            <w:tcBorders>
              <w:top w:val="single" w:sz="4" w:space="0" w:color="auto"/>
              <w:left w:val="single" w:sz="4" w:space="0" w:color="auto"/>
              <w:bottom w:val="single" w:sz="4" w:space="0" w:color="auto"/>
              <w:right w:val="single" w:sz="4" w:space="0" w:color="auto"/>
            </w:tcBorders>
          </w:tcPr>
          <w:p w14:paraId="41F4DF68" w14:textId="723ADDBC"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lastRenderedPageBreak/>
              <w:t>Unid</w:t>
            </w:r>
          </w:p>
        </w:tc>
        <w:tc>
          <w:tcPr>
            <w:tcW w:w="1134" w:type="dxa"/>
            <w:tcBorders>
              <w:top w:val="single" w:sz="4" w:space="0" w:color="auto"/>
              <w:left w:val="single" w:sz="4" w:space="0" w:color="auto"/>
              <w:bottom w:val="single" w:sz="4" w:space="0" w:color="auto"/>
              <w:right w:val="single" w:sz="4" w:space="0" w:color="auto"/>
            </w:tcBorders>
          </w:tcPr>
          <w:p w14:paraId="6A2B7AEF" w14:textId="5759598D"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20</w:t>
            </w:r>
          </w:p>
        </w:tc>
        <w:tc>
          <w:tcPr>
            <w:tcW w:w="1276" w:type="dxa"/>
            <w:tcBorders>
              <w:top w:val="single" w:sz="4" w:space="0" w:color="auto"/>
              <w:left w:val="single" w:sz="4" w:space="0" w:color="auto"/>
              <w:bottom w:val="single" w:sz="4" w:space="0" w:color="auto"/>
              <w:right w:val="single" w:sz="4" w:space="0" w:color="auto"/>
            </w:tcBorders>
          </w:tcPr>
          <w:p w14:paraId="21182115" w14:textId="3ED3866A" w:rsidR="0066521F" w:rsidRPr="00A12277" w:rsidRDefault="00727A4F" w:rsidP="00A12277">
            <w:pPr>
              <w:pStyle w:val="Corpodetexto"/>
              <w:spacing w:line="276" w:lineRule="auto"/>
              <w:ind w:rightChars="-51" w:right="-112"/>
              <w:jc w:val="center"/>
              <w:rPr>
                <w:rFonts w:ascii="Arial" w:hAnsi="Arial" w:cs="Arial"/>
                <w:b/>
                <w:sz w:val="24"/>
                <w:szCs w:val="24"/>
                <w:lang w:val="pt-BR"/>
              </w:rPr>
            </w:pPr>
            <w:r w:rsidRPr="00A12277">
              <w:rPr>
                <w:rFonts w:ascii="Arial" w:hAnsi="Arial" w:cs="Arial"/>
                <w:b/>
                <w:sz w:val="24"/>
                <w:szCs w:val="24"/>
                <w:lang w:val="pt-BR"/>
              </w:rPr>
              <w:t>12.498,15</w:t>
            </w:r>
          </w:p>
        </w:tc>
        <w:tc>
          <w:tcPr>
            <w:tcW w:w="1276" w:type="dxa"/>
            <w:tcBorders>
              <w:top w:val="single" w:sz="4" w:space="0" w:color="auto"/>
              <w:left w:val="single" w:sz="4" w:space="0" w:color="auto"/>
              <w:bottom w:val="single" w:sz="4" w:space="0" w:color="auto"/>
              <w:right w:val="single" w:sz="4" w:space="0" w:color="auto"/>
            </w:tcBorders>
          </w:tcPr>
          <w:p w14:paraId="35B9D894" w14:textId="144694A9" w:rsidR="0066521F" w:rsidRPr="00A12277" w:rsidRDefault="00727A4F" w:rsidP="00A12277">
            <w:pPr>
              <w:pStyle w:val="Corpodetexto"/>
              <w:spacing w:line="276" w:lineRule="auto"/>
              <w:ind w:left="-103" w:rightChars="-47" w:right="-103"/>
              <w:jc w:val="center"/>
              <w:rPr>
                <w:rFonts w:ascii="Arial" w:hAnsi="Arial" w:cs="Arial"/>
                <w:b/>
                <w:sz w:val="24"/>
                <w:szCs w:val="24"/>
                <w:lang w:val="pt-BR"/>
              </w:rPr>
            </w:pPr>
            <w:r w:rsidRPr="00A12277">
              <w:rPr>
                <w:rFonts w:ascii="Arial" w:hAnsi="Arial" w:cs="Arial"/>
                <w:b/>
                <w:sz w:val="24"/>
                <w:szCs w:val="24"/>
                <w:lang w:val="pt-BR"/>
              </w:rPr>
              <w:t>249.963,00</w:t>
            </w:r>
          </w:p>
        </w:tc>
      </w:tr>
      <w:tr w:rsidR="0066521F" w:rsidRPr="00A12277" w14:paraId="2EBCD6ED" w14:textId="77777777" w:rsidTr="002C407A">
        <w:tc>
          <w:tcPr>
            <w:tcW w:w="738" w:type="dxa"/>
            <w:tcBorders>
              <w:top w:val="single" w:sz="4" w:space="0" w:color="auto"/>
              <w:left w:val="single" w:sz="4" w:space="0" w:color="auto"/>
              <w:bottom w:val="single" w:sz="4" w:space="0" w:color="auto"/>
              <w:right w:val="single" w:sz="4" w:space="0" w:color="auto"/>
            </w:tcBorders>
          </w:tcPr>
          <w:p w14:paraId="4B343CA0" w14:textId="19854B18" w:rsidR="0066521F" w:rsidRPr="00A12277" w:rsidRDefault="0048572C" w:rsidP="00A12277">
            <w:pPr>
              <w:spacing w:line="276" w:lineRule="auto"/>
              <w:rPr>
                <w:rFonts w:ascii="Arial" w:hAnsi="Arial" w:cs="Arial"/>
                <w:b/>
                <w:sz w:val="24"/>
                <w:szCs w:val="24"/>
              </w:rPr>
            </w:pPr>
            <w:r>
              <w:rPr>
                <w:rFonts w:ascii="Arial" w:hAnsi="Arial" w:cs="Arial"/>
                <w:b/>
                <w:sz w:val="24"/>
                <w:szCs w:val="24"/>
              </w:rPr>
              <w:lastRenderedPageBreak/>
              <w:t>02</w:t>
            </w:r>
          </w:p>
        </w:tc>
        <w:tc>
          <w:tcPr>
            <w:tcW w:w="4929" w:type="dxa"/>
            <w:tcBorders>
              <w:top w:val="single" w:sz="4" w:space="0" w:color="auto"/>
              <w:left w:val="single" w:sz="4" w:space="0" w:color="auto"/>
              <w:bottom w:val="single" w:sz="4" w:space="0" w:color="auto"/>
              <w:right w:val="single" w:sz="4" w:space="0" w:color="auto"/>
            </w:tcBorders>
          </w:tcPr>
          <w:p w14:paraId="2E0693C1" w14:textId="4CB2952F" w:rsidR="0066521F" w:rsidRPr="00A12277" w:rsidRDefault="0066521F" w:rsidP="00A12277">
            <w:pPr>
              <w:pStyle w:val="Corpodetexto"/>
              <w:spacing w:line="276" w:lineRule="auto"/>
              <w:jc w:val="both"/>
              <w:rPr>
                <w:rFonts w:ascii="Arial" w:hAnsi="Arial" w:cs="Arial"/>
                <w:bCs/>
                <w:sz w:val="24"/>
                <w:szCs w:val="24"/>
              </w:rPr>
            </w:pPr>
            <w:r w:rsidRPr="00A12277">
              <w:rPr>
                <w:rFonts w:ascii="Arial" w:hAnsi="Arial" w:cs="Arial"/>
                <w:bCs/>
                <w:sz w:val="24"/>
                <w:szCs w:val="24"/>
              </w:rPr>
              <w:t>SERVIÇO DE INSTALAÇÃO DO APARELHO DE AR CONDICIONADO DE 48.000 BTUS SPLIT INCLUSO: FORNECIMENTO DE MÃO DE OBRA, TUBULAÇÃO DE COBRE, TUBULAÇÃO DE PVC PARA DRENAGEM, ISOLAMENTO, CABOS DE INTERLIGAÇÃO, CANALETAS, SUPORTE PARA CONDENSADORA, PARAFUSOS, BUCHAS, FITAS VINIL COMPLEMENTO DE FLUIDO E DEMAIS MATERIAIS NECESSÁRIOS PARA A COMPLETA INSTALAÇÃO DOS EQUIPAMENTOS, DISTÂNCIA MÁXIMA DE INSTALAÇÃO ENTRE CONDENSADORA E EVAPORADORA DE 02 METROS</w:t>
            </w:r>
          </w:p>
        </w:tc>
        <w:tc>
          <w:tcPr>
            <w:tcW w:w="741" w:type="dxa"/>
            <w:tcBorders>
              <w:top w:val="single" w:sz="4" w:space="0" w:color="auto"/>
              <w:left w:val="single" w:sz="4" w:space="0" w:color="auto"/>
              <w:bottom w:val="single" w:sz="4" w:space="0" w:color="auto"/>
              <w:right w:val="single" w:sz="4" w:space="0" w:color="auto"/>
            </w:tcBorders>
          </w:tcPr>
          <w:p w14:paraId="4D5F0D7B" w14:textId="19CD5190" w:rsidR="0066521F" w:rsidRPr="00A12277" w:rsidRDefault="0066521F" w:rsidP="00A12277">
            <w:pPr>
              <w:pStyle w:val="Corpodetexto"/>
              <w:spacing w:line="276" w:lineRule="auto"/>
              <w:ind w:left="-78" w:rightChars="-46" w:right="-101"/>
              <w:jc w:val="center"/>
              <w:rPr>
                <w:rFonts w:ascii="Arial" w:hAnsi="Arial" w:cs="Arial"/>
                <w:sz w:val="24"/>
                <w:szCs w:val="24"/>
              </w:rPr>
            </w:pPr>
            <w:r w:rsidRPr="00A12277">
              <w:rPr>
                <w:rFonts w:ascii="Arial" w:hAnsi="Arial" w:cs="Arial"/>
                <w:sz w:val="24"/>
                <w:szCs w:val="24"/>
              </w:rPr>
              <w:t>Unid</w:t>
            </w:r>
          </w:p>
        </w:tc>
        <w:tc>
          <w:tcPr>
            <w:tcW w:w="1134" w:type="dxa"/>
            <w:tcBorders>
              <w:top w:val="single" w:sz="4" w:space="0" w:color="auto"/>
              <w:left w:val="single" w:sz="4" w:space="0" w:color="auto"/>
              <w:bottom w:val="single" w:sz="4" w:space="0" w:color="auto"/>
              <w:right w:val="single" w:sz="4" w:space="0" w:color="auto"/>
            </w:tcBorders>
          </w:tcPr>
          <w:p w14:paraId="529514A1" w14:textId="74BEC4E5" w:rsidR="0066521F" w:rsidRPr="00A12277" w:rsidRDefault="0066521F" w:rsidP="00A12277">
            <w:pPr>
              <w:pStyle w:val="Corpodetexto"/>
              <w:spacing w:line="276" w:lineRule="auto"/>
              <w:ind w:left="-113" w:rightChars="-49" w:right="-108"/>
              <w:jc w:val="center"/>
              <w:rPr>
                <w:rFonts w:ascii="Arial" w:hAnsi="Arial" w:cs="Arial"/>
                <w:sz w:val="24"/>
                <w:szCs w:val="24"/>
              </w:rPr>
            </w:pPr>
            <w:r w:rsidRPr="00A12277">
              <w:rPr>
                <w:rFonts w:ascii="Arial" w:hAnsi="Arial" w:cs="Arial"/>
                <w:sz w:val="24"/>
                <w:szCs w:val="24"/>
              </w:rPr>
              <w:t>20</w:t>
            </w:r>
          </w:p>
        </w:tc>
        <w:tc>
          <w:tcPr>
            <w:tcW w:w="1276" w:type="dxa"/>
            <w:tcBorders>
              <w:top w:val="single" w:sz="4" w:space="0" w:color="auto"/>
              <w:left w:val="single" w:sz="4" w:space="0" w:color="auto"/>
              <w:bottom w:val="single" w:sz="4" w:space="0" w:color="auto"/>
              <w:right w:val="single" w:sz="4" w:space="0" w:color="auto"/>
            </w:tcBorders>
          </w:tcPr>
          <w:p w14:paraId="3C454260" w14:textId="3465C18A" w:rsidR="0066521F" w:rsidRPr="00A12277" w:rsidRDefault="00727A4F" w:rsidP="00A12277">
            <w:pPr>
              <w:pStyle w:val="Corpodetexto"/>
              <w:spacing w:line="276" w:lineRule="auto"/>
              <w:ind w:rightChars="-51" w:right="-112"/>
              <w:jc w:val="center"/>
              <w:rPr>
                <w:rFonts w:ascii="Arial" w:hAnsi="Arial" w:cs="Arial"/>
                <w:sz w:val="24"/>
                <w:szCs w:val="24"/>
                <w:lang w:val="pt-BR"/>
              </w:rPr>
            </w:pPr>
            <w:r w:rsidRPr="00A12277">
              <w:rPr>
                <w:rFonts w:ascii="Arial" w:hAnsi="Arial" w:cs="Arial"/>
                <w:sz w:val="24"/>
                <w:szCs w:val="24"/>
                <w:lang w:val="pt-BR"/>
              </w:rPr>
              <w:t>2.050,00</w:t>
            </w:r>
          </w:p>
        </w:tc>
        <w:tc>
          <w:tcPr>
            <w:tcW w:w="1276" w:type="dxa"/>
            <w:tcBorders>
              <w:top w:val="single" w:sz="4" w:space="0" w:color="auto"/>
              <w:left w:val="single" w:sz="4" w:space="0" w:color="auto"/>
              <w:bottom w:val="single" w:sz="4" w:space="0" w:color="auto"/>
              <w:right w:val="single" w:sz="4" w:space="0" w:color="auto"/>
            </w:tcBorders>
          </w:tcPr>
          <w:p w14:paraId="48102734" w14:textId="51BA7C7A" w:rsidR="0066521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41.000,00</w:t>
            </w:r>
          </w:p>
        </w:tc>
      </w:tr>
      <w:tr w:rsidR="00727A4F" w:rsidRPr="00A12277" w14:paraId="2E7AC78B" w14:textId="77777777" w:rsidTr="002C407A">
        <w:tc>
          <w:tcPr>
            <w:tcW w:w="738" w:type="dxa"/>
            <w:tcBorders>
              <w:top w:val="single" w:sz="4" w:space="0" w:color="auto"/>
              <w:left w:val="single" w:sz="4" w:space="0" w:color="auto"/>
              <w:bottom w:val="single" w:sz="4" w:space="0" w:color="auto"/>
              <w:right w:val="single" w:sz="4" w:space="0" w:color="auto"/>
            </w:tcBorders>
          </w:tcPr>
          <w:p w14:paraId="6F1D0211" w14:textId="77777777" w:rsidR="00727A4F" w:rsidRPr="00A12277" w:rsidRDefault="00727A4F" w:rsidP="00A12277">
            <w:pPr>
              <w:spacing w:line="276" w:lineRule="auto"/>
              <w:rPr>
                <w:rFonts w:ascii="Arial" w:hAnsi="Arial" w:cs="Arial"/>
                <w:b/>
                <w:sz w:val="24"/>
                <w:szCs w:val="24"/>
              </w:rPr>
            </w:pPr>
          </w:p>
        </w:tc>
        <w:tc>
          <w:tcPr>
            <w:tcW w:w="4929" w:type="dxa"/>
            <w:tcBorders>
              <w:top w:val="single" w:sz="4" w:space="0" w:color="auto"/>
              <w:left w:val="single" w:sz="4" w:space="0" w:color="auto"/>
              <w:bottom w:val="single" w:sz="4" w:space="0" w:color="auto"/>
              <w:right w:val="single" w:sz="4" w:space="0" w:color="auto"/>
            </w:tcBorders>
          </w:tcPr>
          <w:p w14:paraId="46E543AE" w14:textId="77777777" w:rsidR="00727A4F" w:rsidRPr="00A12277" w:rsidRDefault="00727A4F" w:rsidP="00A12277">
            <w:pPr>
              <w:pStyle w:val="Corpodetexto"/>
              <w:spacing w:line="276" w:lineRule="auto"/>
              <w:jc w:val="both"/>
              <w:rPr>
                <w:rFonts w:ascii="Arial" w:hAnsi="Arial" w:cs="Arial"/>
                <w:bCs/>
                <w:sz w:val="24"/>
                <w:szCs w:val="24"/>
              </w:rPr>
            </w:pPr>
          </w:p>
        </w:tc>
        <w:tc>
          <w:tcPr>
            <w:tcW w:w="741" w:type="dxa"/>
            <w:tcBorders>
              <w:top w:val="single" w:sz="4" w:space="0" w:color="auto"/>
              <w:left w:val="single" w:sz="4" w:space="0" w:color="auto"/>
              <w:bottom w:val="single" w:sz="4" w:space="0" w:color="auto"/>
              <w:right w:val="single" w:sz="4" w:space="0" w:color="auto"/>
            </w:tcBorders>
          </w:tcPr>
          <w:p w14:paraId="64624DA4" w14:textId="77777777" w:rsidR="00727A4F" w:rsidRPr="00A12277" w:rsidRDefault="00727A4F" w:rsidP="00A12277">
            <w:pPr>
              <w:pStyle w:val="Corpodetexto"/>
              <w:spacing w:line="276" w:lineRule="auto"/>
              <w:ind w:left="-78" w:rightChars="-46" w:right="-101"/>
              <w:jc w:val="cente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4967D8" w14:textId="77777777" w:rsidR="00727A4F" w:rsidRPr="00A12277" w:rsidRDefault="00727A4F" w:rsidP="00A12277">
            <w:pPr>
              <w:pStyle w:val="Corpodetexto"/>
              <w:spacing w:line="276" w:lineRule="auto"/>
              <w:ind w:left="-113" w:rightChars="-49" w:right="-108"/>
              <w:jc w:val="cente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D218616" w14:textId="77777777" w:rsidR="00727A4F" w:rsidRPr="00A12277" w:rsidRDefault="00727A4F" w:rsidP="00A12277">
            <w:pPr>
              <w:pStyle w:val="Corpodetexto"/>
              <w:spacing w:line="276" w:lineRule="auto"/>
              <w:ind w:rightChars="-51" w:right="-112"/>
              <w:jc w:val="center"/>
              <w:rPr>
                <w:rFonts w:ascii="Arial" w:hAnsi="Arial" w:cs="Arial"/>
                <w:b/>
                <w:sz w:val="24"/>
                <w:szCs w:val="24"/>
                <w:lang w:val="pt-BR"/>
              </w:rPr>
            </w:pPr>
          </w:p>
        </w:tc>
        <w:tc>
          <w:tcPr>
            <w:tcW w:w="1276" w:type="dxa"/>
            <w:tcBorders>
              <w:top w:val="single" w:sz="4" w:space="0" w:color="auto"/>
              <w:left w:val="single" w:sz="4" w:space="0" w:color="auto"/>
              <w:bottom w:val="single" w:sz="4" w:space="0" w:color="auto"/>
              <w:right w:val="single" w:sz="4" w:space="0" w:color="auto"/>
            </w:tcBorders>
          </w:tcPr>
          <w:p w14:paraId="6A21D1CE" w14:textId="47179B32" w:rsidR="00727A4F" w:rsidRPr="00A12277" w:rsidRDefault="00727A4F" w:rsidP="00A12277">
            <w:pPr>
              <w:pStyle w:val="Corpodetexto"/>
              <w:spacing w:line="276" w:lineRule="auto"/>
              <w:ind w:left="-103" w:rightChars="-47" w:right="-103"/>
              <w:jc w:val="center"/>
              <w:rPr>
                <w:rFonts w:ascii="Arial" w:hAnsi="Arial" w:cs="Arial"/>
                <w:sz w:val="24"/>
                <w:szCs w:val="24"/>
                <w:lang w:val="pt-BR"/>
              </w:rPr>
            </w:pPr>
            <w:r w:rsidRPr="00A12277">
              <w:rPr>
                <w:rFonts w:ascii="Arial" w:hAnsi="Arial" w:cs="Arial"/>
                <w:sz w:val="24"/>
                <w:szCs w:val="24"/>
                <w:lang w:val="pt-BR"/>
              </w:rPr>
              <w:t>290.963,00</w:t>
            </w:r>
          </w:p>
        </w:tc>
      </w:tr>
      <w:tr w:rsidR="0066521F" w:rsidRPr="00A12277" w14:paraId="1B2E1A68" w14:textId="77777777" w:rsidTr="00952FC2">
        <w:tc>
          <w:tcPr>
            <w:tcW w:w="10094" w:type="dxa"/>
            <w:gridSpan w:val="6"/>
            <w:tcBorders>
              <w:top w:val="single" w:sz="4" w:space="0" w:color="auto"/>
              <w:left w:val="single" w:sz="4" w:space="0" w:color="auto"/>
              <w:bottom w:val="single" w:sz="4" w:space="0" w:color="auto"/>
              <w:right w:val="single" w:sz="4" w:space="0" w:color="auto"/>
            </w:tcBorders>
          </w:tcPr>
          <w:p w14:paraId="07A334D2" w14:textId="61178FCB" w:rsidR="0066521F" w:rsidRPr="00A12277" w:rsidRDefault="0066521F" w:rsidP="00A12277">
            <w:pPr>
              <w:pStyle w:val="Corpodetexto"/>
              <w:spacing w:line="276" w:lineRule="auto"/>
              <w:ind w:rightChars="101" w:right="222"/>
              <w:jc w:val="center"/>
              <w:rPr>
                <w:rFonts w:ascii="Arial" w:hAnsi="Arial" w:cs="Arial"/>
                <w:b/>
                <w:sz w:val="24"/>
                <w:szCs w:val="24"/>
                <w:lang w:val="pt-BR"/>
              </w:rPr>
            </w:pPr>
            <w:r w:rsidRPr="00A12277">
              <w:rPr>
                <w:rFonts w:ascii="Arial" w:hAnsi="Arial" w:cs="Arial"/>
                <w:b/>
                <w:sz w:val="24"/>
                <w:szCs w:val="24"/>
                <w:lang w:val="pt-BR"/>
              </w:rPr>
              <w:t>Valor total</w:t>
            </w:r>
            <w:r w:rsidR="00727A4F" w:rsidRPr="00A12277">
              <w:rPr>
                <w:rFonts w:ascii="Arial" w:hAnsi="Arial" w:cs="Arial"/>
                <w:b/>
                <w:sz w:val="24"/>
                <w:szCs w:val="24"/>
                <w:lang w:val="pt-BR"/>
              </w:rPr>
              <w:t xml:space="preserve">   612.242,90</w:t>
            </w:r>
          </w:p>
        </w:tc>
      </w:tr>
    </w:tbl>
    <w:p w14:paraId="0AFDFBC9" w14:textId="460A5E59" w:rsidR="00AB7D87" w:rsidRPr="00A12277" w:rsidRDefault="00AB7D87" w:rsidP="00A12277">
      <w:pPr>
        <w:pStyle w:val="Corpodetexto"/>
        <w:spacing w:line="276" w:lineRule="auto"/>
        <w:ind w:rightChars="101" w:right="222"/>
        <w:jc w:val="both"/>
        <w:rPr>
          <w:rFonts w:ascii="Arial" w:hAnsi="Arial" w:cs="Arial"/>
          <w:color w:val="000000"/>
          <w:sz w:val="24"/>
          <w:szCs w:val="24"/>
        </w:rPr>
      </w:pPr>
      <w:r w:rsidRPr="00A12277">
        <w:rPr>
          <w:rFonts w:ascii="Arial" w:hAnsi="Arial" w:cs="Arial"/>
          <w:color w:val="000000"/>
          <w:sz w:val="24"/>
          <w:szCs w:val="24"/>
        </w:rPr>
        <w:tab/>
      </w:r>
    </w:p>
    <w:p w14:paraId="1AB1EA4D" w14:textId="77777777" w:rsidR="00EC50F6" w:rsidRPr="00D1256F" w:rsidRDefault="00EC50F6" w:rsidP="00EC50F6">
      <w:pPr>
        <w:spacing w:line="276" w:lineRule="auto"/>
        <w:ind w:rightChars="-17" w:right="-37" w:firstLine="720"/>
        <w:jc w:val="both"/>
        <w:rPr>
          <w:rFonts w:ascii="Arial" w:hAnsi="Arial" w:cs="Arial"/>
          <w:sz w:val="24"/>
          <w:szCs w:val="24"/>
        </w:rPr>
      </w:pPr>
      <w:r w:rsidRPr="002A75A6">
        <w:rPr>
          <w:rFonts w:ascii="Arial" w:hAnsi="Arial" w:cs="Arial"/>
          <w:sz w:val="24"/>
          <w:szCs w:val="24"/>
        </w:rPr>
        <w:t>Foram utilizados como base de definição das quantidades totais dos itens que compõem a tabela acima, a necessidade dos departamentos e setores deste município.</w:t>
      </w:r>
    </w:p>
    <w:p w14:paraId="367657CD" w14:textId="77777777" w:rsidR="00EC50F6" w:rsidRPr="00D1256F" w:rsidRDefault="00EC50F6" w:rsidP="00EC50F6">
      <w:pPr>
        <w:spacing w:line="276" w:lineRule="auto"/>
        <w:ind w:rightChars="-17" w:right="-37" w:firstLine="720"/>
        <w:jc w:val="both"/>
        <w:rPr>
          <w:rFonts w:ascii="Arial" w:hAnsi="Arial" w:cs="Arial"/>
          <w:sz w:val="24"/>
          <w:szCs w:val="24"/>
        </w:rPr>
      </w:pPr>
      <w:r w:rsidRPr="00D1256F">
        <w:rPr>
          <w:rFonts w:ascii="Arial" w:hAnsi="Arial" w:cs="Arial"/>
          <w:sz w:val="24"/>
          <w:szCs w:val="24"/>
        </w:rPr>
        <w:t>A pesquisa de preços se encontra detalhada no item 8 deste ETP.</w:t>
      </w:r>
    </w:p>
    <w:p w14:paraId="2361C656" w14:textId="77777777" w:rsidR="00DA195D" w:rsidRPr="00A12277" w:rsidRDefault="00DA195D" w:rsidP="00A12277">
      <w:pPr>
        <w:spacing w:line="276" w:lineRule="auto"/>
        <w:ind w:rightChars="-17" w:right="-37" w:firstLine="709"/>
        <w:jc w:val="both"/>
        <w:rPr>
          <w:rFonts w:ascii="Arial" w:hAnsi="Arial" w:cs="Arial"/>
          <w:sz w:val="24"/>
          <w:szCs w:val="24"/>
        </w:rPr>
      </w:pPr>
    </w:p>
    <w:p w14:paraId="15ECE213" w14:textId="77777777" w:rsidR="00A21C7D" w:rsidRPr="00A12277" w:rsidRDefault="00A21C7D" w:rsidP="00A12277">
      <w:pPr>
        <w:pStyle w:val="Corpodetexto"/>
        <w:spacing w:line="276" w:lineRule="auto"/>
        <w:jc w:val="both"/>
        <w:rPr>
          <w:rFonts w:ascii="Arial" w:hAnsi="Arial" w:cs="Arial"/>
          <w:b/>
          <w:bCs/>
          <w:sz w:val="24"/>
          <w:szCs w:val="24"/>
          <w:lang w:val="pt-BR"/>
        </w:rPr>
      </w:pPr>
      <w:r w:rsidRPr="00A12277">
        <w:rPr>
          <w:rFonts w:ascii="Arial" w:hAnsi="Arial" w:cs="Arial"/>
          <w:b/>
          <w:bCs/>
          <w:sz w:val="24"/>
          <w:szCs w:val="24"/>
          <w:lang w:val="pt-BR"/>
        </w:rPr>
        <w:t>6 – JUSTIFICATIVA DA ESCOLHA DO TIPO DE SOLUÇÃO A CONTRATAR:</w:t>
      </w:r>
    </w:p>
    <w:p w14:paraId="7BD6F0D7" w14:textId="21767F5B" w:rsidR="000D0970" w:rsidRPr="00BD786B" w:rsidRDefault="000D0970" w:rsidP="00E255C0">
      <w:pPr>
        <w:pStyle w:val="Corpodetexto"/>
        <w:spacing w:line="276" w:lineRule="auto"/>
        <w:ind w:rightChars="-17" w:right="-37" w:firstLine="720"/>
        <w:jc w:val="both"/>
        <w:rPr>
          <w:rFonts w:ascii="Arial" w:hAnsi="Arial" w:cs="Arial"/>
          <w:sz w:val="24"/>
          <w:szCs w:val="24"/>
          <w:lang w:val="pt-BR"/>
        </w:rPr>
      </w:pPr>
      <w:r w:rsidRPr="00A12277">
        <w:rPr>
          <w:rFonts w:ascii="Arial" w:hAnsi="Arial" w:cs="Arial"/>
          <w:sz w:val="24"/>
          <w:szCs w:val="24"/>
          <w:lang w:val="pt-BR"/>
        </w:rPr>
        <w:t xml:space="preserve">Considerando o fato de se tornar inviável operacionalmente a aquisição de todos os bens de uma só vez, uma vez que a demanda não é sazonal, bem como a necessidade de </w:t>
      </w:r>
      <w:r w:rsidRPr="00BD786B">
        <w:rPr>
          <w:rFonts w:ascii="Arial" w:hAnsi="Arial" w:cs="Arial"/>
          <w:sz w:val="24"/>
          <w:szCs w:val="24"/>
          <w:lang w:val="pt-BR"/>
        </w:rPr>
        <w:t>contratações frequentes, a previsão de entregas parceladas, a impossibilidade de definir previamente o quantitativo a ser demandado pela Administração e levando-se em conta as características do objeto a ser contratado,</w:t>
      </w:r>
      <w:r w:rsidR="00827821" w:rsidRPr="00BD786B">
        <w:rPr>
          <w:rFonts w:ascii="Arial" w:hAnsi="Arial" w:cs="Arial"/>
          <w:sz w:val="24"/>
          <w:szCs w:val="24"/>
          <w:lang w:val="pt-BR"/>
        </w:rPr>
        <w:t xml:space="preserve"> uma vez que, </w:t>
      </w:r>
      <w:r w:rsidR="007C5EF4" w:rsidRPr="00BD786B">
        <w:rPr>
          <w:rFonts w:ascii="Arial" w:hAnsi="Arial" w:cs="Arial"/>
          <w:sz w:val="24"/>
          <w:szCs w:val="24"/>
        </w:rPr>
        <w:t xml:space="preserve">enquadra-se na categoria de </w:t>
      </w:r>
      <w:r w:rsidR="00827821" w:rsidRPr="00BD786B">
        <w:rPr>
          <w:rFonts w:ascii="Arial" w:hAnsi="Arial" w:cs="Arial"/>
          <w:sz w:val="24"/>
          <w:szCs w:val="24"/>
        </w:rPr>
        <w:t xml:space="preserve">bens e </w:t>
      </w:r>
      <w:r w:rsidR="007C5EF4" w:rsidRPr="00BD786B">
        <w:rPr>
          <w:rFonts w:ascii="Arial" w:hAnsi="Arial" w:cs="Arial"/>
          <w:sz w:val="24"/>
          <w:szCs w:val="24"/>
        </w:rPr>
        <w:t>serviços comuns, de que trata a Lei nº 14133/2021, por possuir padrões de desempenho e características gerais e específicas usualmente encontradas no mercado</w:t>
      </w:r>
      <w:r w:rsidR="00E255C0" w:rsidRPr="00BD786B">
        <w:rPr>
          <w:rFonts w:ascii="Arial" w:hAnsi="Arial" w:cs="Arial"/>
          <w:sz w:val="24"/>
          <w:szCs w:val="24"/>
          <w:lang w:val="pt-BR"/>
        </w:rPr>
        <w:t xml:space="preserve">, </w:t>
      </w:r>
      <w:r w:rsidRPr="00BD786B">
        <w:rPr>
          <w:rFonts w:ascii="Arial" w:hAnsi="Arial" w:cs="Arial"/>
          <w:sz w:val="24"/>
          <w:szCs w:val="24"/>
          <w:lang w:val="pt-BR"/>
        </w:rPr>
        <w:t xml:space="preserve">entende-se que a melhor solução </w:t>
      </w:r>
      <w:r w:rsidR="0059528B" w:rsidRPr="00BD786B">
        <w:rPr>
          <w:rFonts w:ascii="Arial" w:hAnsi="Arial" w:cs="Arial"/>
          <w:sz w:val="24"/>
          <w:szCs w:val="24"/>
          <w:lang w:val="pt-BR"/>
        </w:rPr>
        <w:t xml:space="preserve">é a </w:t>
      </w:r>
      <w:r w:rsidR="0059528B" w:rsidRPr="00BD786B">
        <w:rPr>
          <w:rFonts w:ascii="Arial" w:hAnsi="Arial" w:cs="Arial"/>
          <w:sz w:val="24"/>
          <w:szCs w:val="24"/>
        </w:rPr>
        <w:t>contratação de pessoa jurídica para fornecimento e instalação de aparelhos de ar condicionado para suprir necessidades das Secretarias Municipais</w:t>
      </w:r>
      <w:r w:rsidR="00223667" w:rsidRPr="00BD786B">
        <w:rPr>
          <w:rFonts w:ascii="Arial" w:hAnsi="Arial" w:cs="Arial"/>
          <w:sz w:val="24"/>
          <w:szCs w:val="24"/>
        </w:rPr>
        <w:t>,</w:t>
      </w:r>
      <w:r w:rsidRPr="00BD786B">
        <w:rPr>
          <w:rFonts w:ascii="Arial" w:hAnsi="Arial" w:cs="Arial"/>
          <w:sz w:val="24"/>
          <w:szCs w:val="24"/>
          <w:lang w:val="pt-BR"/>
        </w:rPr>
        <w:t xml:space="preserve"> através de Pregão Eletrônico por meio do Sistema de Registro de Preços, que se caracteriza pelo conjunto de procedimentos para registro formal de preços relativos à prestação de serviços e aquisição de bens para contratações futuras.</w:t>
      </w:r>
    </w:p>
    <w:p w14:paraId="7FE2617C" w14:textId="77777777" w:rsidR="000D0970" w:rsidRPr="00BD786B" w:rsidRDefault="000D0970" w:rsidP="000D0970">
      <w:pPr>
        <w:pStyle w:val="Corpodetexto"/>
        <w:spacing w:line="276" w:lineRule="auto"/>
        <w:ind w:rightChars="-17" w:right="-37" w:firstLine="720"/>
        <w:jc w:val="both"/>
        <w:rPr>
          <w:rFonts w:ascii="Arial" w:hAnsi="Arial" w:cs="Arial"/>
          <w:sz w:val="24"/>
          <w:szCs w:val="24"/>
          <w:lang w:val="pt-BR"/>
        </w:rPr>
      </w:pPr>
      <w:r w:rsidRPr="00BD786B">
        <w:rPr>
          <w:rFonts w:ascii="Arial" w:hAnsi="Arial" w:cs="Arial"/>
          <w:sz w:val="24"/>
          <w:szCs w:val="24"/>
          <w:lang w:val="pt-BR"/>
        </w:rPr>
        <w:t>A licitação será regida pela modalidade PREGÃO ELETRÔNICO do tipo “MENOR PREÇO POR LOTE”, tomando como parâmetro legal:</w:t>
      </w:r>
    </w:p>
    <w:p w14:paraId="2AC2DC24" w14:textId="77777777" w:rsidR="000D0970" w:rsidRPr="00A12277" w:rsidRDefault="000D0970" w:rsidP="000D0970">
      <w:pPr>
        <w:pStyle w:val="Corpodetexto"/>
        <w:numPr>
          <w:ilvl w:val="0"/>
          <w:numId w:val="12"/>
        </w:numPr>
        <w:spacing w:line="276" w:lineRule="auto"/>
        <w:ind w:rightChars="-17" w:right="-37"/>
        <w:jc w:val="both"/>
        <w:rPr>
          <w:rFonts w:ascii="Arial" w:hAnsi="Arial" w:cs="Arial"/>
          <w:sz w:val="24"/>
          <w:szCs w:val="24"/>
          <w:lang w:val="pt-BR"/>
        </w:rPr>
      </w:pPr>
      <w:r w:rsidRPr="00A12277">
        <w:rPr>
          <w:rFonts w:ascii="Arial" w:hAnsi="Arial" w:cs="Arial"/>
          <w:sz w:val="24"/>
          <w:szCs w:val="24"/>
          <w:lang w:val="pt-BR"/>
        </w:rPr>
        <w:lastRenderedPageBreak/>
        <w:t>Lei nº. 14.133/2021, atualizada, institui normas para licitações e contratos da Administração Pública e dá outras providências;</w:t>
      </w:r>
    </w:p>
    <w:p w14:paraId="108421EE" w14:textId="77777777" w:rsidR="000D0970" w:rsidRPr="00A12277" w:rsidRDefault="000D0970" w:rsidP="000D0970">
      <w:pPr>
        <w:pStyle w:val="Corpodetexto"/>
        <w:numPr>
          <w:ilvl w:val="0"/>
          <w:numId w:val="12"/>
        </w:numPr>
        <w:spacing w:line="276" w:lineRule="auto"/>
        <w:ind w:rightChars="-17" w:right="-37"/>
        <w:jc w:val="both"/>
        <w:rPr>
          <w:rFonts w:ascii="Arial" w:hAnsi="Arial" w:cs="Arial"/>
          <w:sz w:val="24"/>
          <w:szCs w:val="24"/>
          <w:lang w:val="pt-BR"/>
        </w:rPr>
      </w:pPr>
      <w:r w:rsidRPr="00A12277">
        <w:rPr>
          <w:rFonts w:ascii="Arial" w:hAnsi="Arial" w:cs="Arial"/>
          <w:sz w:val="24"/>
          <w:szCs w:val="24"/>
          <w:lang w:val="pt-BR"/>
        </w:rPr>
        <w:t>Lei complementar 123/2006, que institui o Estatuto Nacional de Microempresa e Empresa de Pequeno porte.</w:t>
      </w:r>
    </w:p>
    <w:p w14:paraId="38165A90" w14:textId="77777777" w:rsidR="000D0970" w:rsidRPr="00A12277" w:rsidRDefault="000D0970" w:rsidP="000D0970">
      <w:pPr>
        <w:pStyle w:val="Corpodetexto"/>
        <w:spacing w:line="276" w:lineRule="auto"/>
        <w:ind w:rightChars="-17" w:right="-37" w:firstLine="720"/>
        <w:jc w:val="both"/>
        <w:rPr>
          <w:rFonts w:ascii="Arial" w:hAnsi="Arial" w:cs="Arial"/>
          <w:sz w:val="24"/>
          <w:szCs w:val="24"/>
          <w:lang w:val="pt-BR"/>
        </w:rPr>
      </w:pPr>
      <w:r w:rsidRPr="00A12277">
        <w:rPr>
          <w:rFonts w:ascii="Arial" w:hAnsi="Arial" w:cs="Arial"/>
          <w:sz w:val="24"/>
          <w:szCs w:val="24"/>
          <w:lang w:val="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A12277">
        <w:rPr>
          <w:rFonts w:ascii="Arial" w:hAnsi="Arial" w:cs="Arial"/>
          <w:iCs/>
          <w:sz w:val="24"/>
          <w:szCs w:val="24"/>
          <w:lang w:val="pt-BR"/>
        </w:rPr>
        <w:t>inciso XLI do artigo 6º da Lei 14.133/2021</w:t>
      </w:r>
      <w:r w:rsidRPr="00A12277">
        <w:rPr>
          <w:rFonts w:ascii="Arial" w:hAnsi="Arial" w:cs="Arial"/>
          <w:sz w:val="24"/>
          <w:szCs w:val="24"/>
          <w:lang w:val="pt-BR"/>
        </w:rPr>
        <w:t>”.</w:t>
      </w:r>
    </w:p>
    <w:p w14:paraId="4C9D1B81" w14:textId="77777777" w:rsidR="000D0970" w:rsidRPr="00A12277" w:rsidRDefault="000D0970" w:rsidP="000D0970">
      <w:pPr>
        <w:pStyle w:val="Corpodetexto"/>
        <w:spacing w:line="276" w:lineRule="auto"/>
        <w:ind w:rightChars="-17" w:right="-37" w:firstLine="720"/>
        <w:jc w:val="both"/>
        <w:rPr>
          <w:rFonts w:ascii="Arial" w:hAnsi="Arial" w:cs="Arial"/>
          <w:sz w:val="24"/>
          <w:szCs w:val="24"/>
          <w:lang w:val="pt-BR"/>
        </w:rPr>
      </w:pPr>
      <w:r w:rsidRPr="00A12277">
        <w:rPr>
          <w:rFonts w:ascii="Arial" w:hAnsi="Arial" w:cs="Arial"/>
          <w:sz w:val="24"/>
          <w:szCs w:val="24"/>
          <w:lang w:val="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3EB64DDD" w14:textId="77777777" w:rsidR="006575AC" w:rsidRPr="00A12277" w:rsidRDefault="006575AC" w:rsidP="00A12277">
      <w:pPr>
        <w:pStyle w:val="Corpodetexto"/>
        <w:spacing w:line="276" w:lineRule="auto"/>
        <w:ind w:rightChars="-17" w:right="-37"/>
        <w:jc w:val="both"/>
        <w:rPr>
          <w:rFonts w:ascii="Arial" w:hAnsi="Arial" w:cs="Arial"/>
          <w:sz w:val="24"/>
          <w:szCs w:val="24"/>
          <w:lang w:val="pt-BR"/>
        </w:rPr>
      </w:pPr>
    </w:p>
    <w:p w14:paraId="54A3E573" w14:textId="7A593AE1" w:rsidR="00A21C7D" w:rsidRPr="00A12277" w:rsidRDefault="00A21C7D" w:rsidP="00A12277">
      <w:pPr>
        <w:pStyle w:val="Corpodetexto"/>
        <w:spacing w:line="276" w:lineRule="auto"/>
        <w:jc w:val="both"/>
        <w:rPr>
          <w:rFonts w:ascii="Arial" w:hAnsi="Arial" w:cs="Arial"/>
          <w:b/>
          <w:bCs/>
          <w:sz w:val="24"/>
          <w:szCs w:val="24"/>
          <w:lang w:val="pt-BR"/>
        </w:rPr>
      </w:pPr>
      <w:r w:rsidRPr="00A12277">
        <w:rPr>
          <w:rFonts w:ascii="Arial" w:hAnsi="Arial" w:cs="Arial"/>
          <w:b/>
          <w:bCs/>
          <w:sz w:val="24"/>
          <w:szCs w:val="24"/>
          <w:lang w:val="pt-BR"/>
        </w:rPr>
        <w:t>7 – JUSTIFICATIVA PARA ADOÇÃO DE PREGÃO ELETR</w:t>
      </w:r>
      <w:r w:rsidR="001906A7" w:rsidRPr="00A12277">
        <w:rPr>
          <w:rFonts w:ascii="Arial" w:hAnsi="Arial" w:cs="Arial"/>
          <w:b/>
          <w:bCs/>
          <w:sz w:val="24"/>
          <w:szCs w:val="24"/>
          <w:lang w:val="pt-BR"/>
        </w:rPr>
        <w:t>Ô</w:t>
      </w:r>
      <w:r w:rsidRPr="00A12277">
        <w:rPr>
          <w:rFonts w:ascii="Arial" w:hAnsi="Arial" w:cs="Arial"/>
          <w:b/>
          <w:bCs/>
          <w:sz w:val="24"/>
          <w:szCs w:val="24"/>
          <w:lang w:val="pt-BR"/>
        </w:rPr>
        <w:t>NICO PARA REGISTRO DE PREÇOS:</w:t>
      </w:r>
    </w:p>
    <w:p w14:paraId="2EA650BC" w14:textId="767968E6" w:rsidR="00A21C7D" w:rsidRPr="00A12277" w:rsidRDefault="00A21C7D" w:rsidP="00A12277">
      <w:pPr>
        <w:pStyle w:val="Corpodetexto"/>
        <w:spacing w:line="276" w:lineRule="auto"/>
        <w:ind w:rightChars="-17" w:right="-37" w:firstLine="720"/>
        <w:jc w:val="both"/>
        <w:rPr>
          <w:rFonts w:ascii="Arial" w:hAnsi="Arial" w:cs="Arial"/>
          <w:sz w:val="24"/>
          <w:szCs w:val="24"/>
          <w:lang w:val="pt-BR"/>
        </w:rPr>
      </w:pPr>
      <w:r w:rsidRPr="00A12277">
        <w:rPr>
          <w:rFonts w:ascii="Arial" w:hAnsi="Arial" w:cs="Arial"/>
          <w:sz w:val="24"/>
          <w:szCs w:val="24"/>
          <w:lang w:val="pt-BR"/>
        </w:rPr>
        <w:t>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14:paraId="3D73FB9D" w14:textId="4F6F2F32" w:rsidR="00A21C7D" w:rsidRPr="00A12277" w:rsidRDefault="00A21C7D" w:rsidP="00A12277">
      <w:pPr>
        <w:pStyle w:val="Corpodetexto"/>
        <w:spacing w:line="276" w:lineRule="auto"/>
        <w:ind w:rightChars="-17" w:right="-37" w:firstLine="720"/>
        <w:jc w:val="both"/>
        <w:rPr>
          <w:rFonts w:ascii="Arial" w:hAnsi="Arial" w:cs="Arial"/>
          <w:sz w:val="24"/>
          <w:szCs w:val="24"/>
          <w:lang w:val="pt-BR"/>
        </w:rPr>
      </w:pPr>
      <w:r w:rsidRPr="00A12277">
        <w:rPr>
          <w:rFonts w:ascii="Arial" w:hAnsi="Arial" w:cs="Arial"/>
          <w:sz w:val="24"/>
          <w:szCs w:val="24"/>
          <w:lang w:val="pt-BR"/>
        </w:rPr>
        <w:t xml:space="preserve">Esta modalidade também facilita o trabalho de planejamento orçamentário das unidades, possibilitando uma melhor aplicabilidade dos recursos ao longo do exercício. </w:t>
      </w:r>
    </w:p>
    <w:p w14:paraId="7123E57A" w14:textId="77777777" w:rsidR="00041E7A" w:rsidRPr="00A12277" w:rsidRDefault="00041E7A" w:rsidP="00A12277">
      <w:pPr>
        <w:pStyle w:val="Corpodetexto"/>
        <w:spacing w:line="276" w:lineRule="auto"/>
        <w:ind w:rightChars="-17" w:right="-37"/>
        <w:jc w:val="both"/>
        <w:rPr>
          <w:rFonts w:ascii="Arial" w:hAnsi="Arial" w:cs="Arial"/>
          <w:sz w:val="24"/>
          <w:szCs w:val="24"/>
        </w:rPr>
      </w:pPr>
    </w:p>
    <w:p w14:paraId="092775EE" w14:textId="77777777" w:rsidR="003B3D98" w:rsidRPr="00A12277" w:rsidRDefault="002E5B30" w:rsidP="00A12277">
      <w:pPr>
        <w:pStyle w:val="Ttulo2"/>
        <w:tabs>
          <w:tab w:val="left" w:pos="220"/>
          <w:tab w:val="left" w:pos="380"/>
        </w:tabs>
        <w:spacing w:line="276" w:lineRule="auto"/>
        <w:ind w:left="0" w:rightChars="-17" w:right="-37"/>
        <w:rPr>
          <w:rFonts w:ascii="Arial" w:hAnsi="Arial" w:cs="Arial"/>
          <w:sz w:val="24"/>
          <w:szCs w:val="24"/>
        </w:rPr>
      </w:pPr>
      <w:r w:rsidRPr="00A12277">
        <w:rPr>
          <w:rFonts w:ascii="Arial" w:hAnsi="Arial" w:cs="Arial"/>
          <w:sz w:val="24"/>
          <w:szCs w:val="24"/>
          <w:lang w:val="pt-BR"/>
        </w:rPr>
        <w:t>8</w:t>
      </w:r>
      <w:r w:rsidR="00041E7A" w:rsidRPr="00A12277">
        <w:rPr>
          <w:rFonts w:ascii="Arial" w:hAnsi="Arial" w:cs="Arial"/>
          <w:sz w:val="24"/>
          <w:szCs w:val="24"/>
          <w:lang w:val="pt-BR"/>
        </w:rPr>
        <w:t xml:space="preserve"> – </w:t>
      </w:r>
      <w:r w:rsidR="00041E7A" w:rsidRPr="00A12277">
        <w:rPr>
          <w:rFonts w:ascii="Arial" w:hAnsi="Arial" w:cs="Arial"/>
          <w:sz w:val="24"/>
          <w:szCs w:val="24"/>
        </w:rPr>
        <w:t>ESTIMATIVAS PRELIMINARES DOS PREÇOS</w:t>
      </w:r>
    </w:p>
    <w:p w14:paraId="0F0052F0" w14:textId="76DD8518" w:rsidR="003B58EC" w:rsidRPr="00A12277" w:rsidRDefault="003B58EC" w:rsidP="00A12277">
      <w:pPr>
        <w:pStyle w:val="Corpodetexto"/>
        <w:spacing w:line="276" w:lineRule="auto"/>
        <w:ind w:rightChars="-17" w:right="-37"/>
        <w:jc w:val="both"/>
        <w:rPr>
          <w:rFonts w:ascii="Arial" w:hAnsi="Arial" w:cs="Arial"/>
          <w:sz w:val="24"/>
          <w:szCs w:val="24"/>
        </w:rPr>
      </w:pPr>
      <w:r w:rsidRPr="00A12277">
        <w:rPr>
          <w:rFonts w:ascii="Arial" w:hAnsi="Arial" w:cs="Arial"/>
          <w:b/>
          <w:bCs/>
          <w:sz w:val="24"/>
          <w:szCs w:val="24"/>
        </w:rPr>
        <w:t>8.1 –</w:t>
      </w:r>
      <w:r w:rsidRPr="00A12277">
        <w:rPr>
          <w:rFonts w:ascii="Arial" w:hAnsi="Arial" w:cs="Arial"/>
          <w:sz w:val="24"/>
          <w:szCs w:val="24"/>
        </w:rPr>
        <w:t xml:space="preserve"> Preliminarmente, baseados em pesquisa de preços de acordo com o Art. 23 da Lei Federal 14.133/2021, estimamos em</w:t>
      </w:r>
      <w:r w:rsidR="003E294C" w:rsidRPr="00A12277">
        <w:rPr>
          <w:rFonts w:ascii="Arial" w:hAnsi="Arial" w:cs="Arial"/>
          <w:sz w:val="24"/>
          <w:szCs w:val="24"/>
        </w:rPr>
        <w:t xml:space="preserve"> R$ </w:t>
      </w:r>
      <w:r w:rsidR="005B5446" w:rsidRPr="00A12277">
        <w:rPr>
          <w:rFonts w:ascii="Arial" w:hAnsi="Arial" w:cs="Arial"/>
          <w:sz w:val="24"/>
          <w:szCs w:val="24"/>
        </w:rPr>
        <w:t>612.</w:t>
      </w:r>
      <w:r w:rsidR="00B41826" w:rsidRPr="00A12277">
        <w:rPr>
          <w:rFonts w:ascii="Arial" w:hAnsi="Arial" w:cs="Arial"/>
          <w:sz w:val="24"/>
          <w:szCs w:val="24"/>
        </w:rPr>
        <w:t>242,90</w:t>
      </w:r>
      <w:r w:rsidR="003E294C" w:rsidRPr="00A12277">
        <w:rPr>
          <w:rFonts w:ascii="Arial" w:hAnsi="Arial" w:cs="Arial"/>
          <w:b/>
          <w:sz w:val="24"/>
          <w:szCs w:val="24"/>
        </w:rPr>
        <w:t xml:space="preserve"> (</w:t>
      </w:r>
      <w:r w:rsidR="00B41826" w:rsidRPr="00A12277">
        <w:rPr>
          <w:rFonts w:ascii="Arial" w:hAnsi="Arial" w:cs="Arial"/>
          <w:b/>
          <w:sz w:val="24"/>
          <w:szCs w:val="24"/>
        </w:rPr>
        <w:t xml:space="preserve"> seicentos e doze mil, duzentos e quarenta e dois re</w:t>
      </w:r>
      <w:r w:rsidR="00D60C35">
        <w:rPr>
          <w:rFonts w:ascii="Arial" w:hAnsi="Arial" w:cs="Arial"/>
          <w:b/>
          <w:sz w:val="24"/>
          <w:szCs w:val="24"/>
        </w:rPr>
        <w:t>ai</w:t>
      </w:r>
      <w:r w:rsidR="00B41826" w:rsidRPr="00A12277">
        <w:rPr>
          <w:rFonts w:ascii="Arial" w:hAnsi="Arial" w:cs="Arial"/>
          <w:b/>
          <w:sz w:val="24"/>
          <w:szCs w:val="24"/>
        </w:rPr>
        <w:t>s e noventa centavos</w:t>
      </w:r>
      <w:r w:rsidR="003E294C" w:rsidRPr="00A12277">
        <w:rPr>
          <w:rFonts w:ascii="Arial" w:hAnsi="Arial" w:cs="Arial"/>
          <w:b/>
          <w:sz w:val="24"/>
          <w:szCs w:val="24"/>
        </w:rPr>
        <w:t>)</w:t>
      </w:r>
      <w:r w:rsidRPr="00A12277">
        <w:rPr>
          <w:rFonts w:ascii="Arial" w:hAnsi="Arial" w:cs="Arial"/>
          <w:sz w:val="24"/>
          <w:szCs w:val="24"/>
        </w:rPr>
        <w:t xml:space="preserve"> o valor de referência da contratação ora pretendida.</w:t>
      </w:r>
    </w:p>
    <w:p w14:paraId="1A7A86F3" w14:textId="77777777" w:rsidR="003B58EC" w:rsidRPr="00A12277" w:rsidRDefault="003B58EC" w:rsidP="00A12277">
      <w:pPr>
        <w:pStyle w:val="Corpodetexto"/>
        <w:spacing w:line="276" w:lineRule="auto"/>
        <w:ind w:rightChars="-17" w:right="-37"/>
        <w:jc w:val="both"/>
        <w:rPr>
          <w:rFonts w:ascii="Arial" w:hAnsi="Arial" w:cs="Arial"/>
          <w:sz w:val="24"/>
          <w:szCs w:val="24"/>
        </w:rPr>
      </w:pPr>
      <w:r w:rsidRPr="00A12277">
        <w:rPr>
          <w:rFonts w:ascii="Arial" w:hAnsi="Arial" w:cs="Arial"/>
          <w:b/>
          <w:bCs/>
          <w:sz w:val="24"/>
          <w:szCs w:val="24"/>
        </w:rPr>
        <w:lastRenderedPageBreak/>
        <w:t>8.2 –</w:t>
      </w:r>
      <w:r w:rsidRPr="00A12277">
        <w:rPr>
          <w:rFonts w:ascii="Arial" w:hAnsi="Arial" w:cs="Arial"/>
          <w:sz w:val="24"/>
          <w:szCs w:val="24"/>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6997CFDF" w14:textId="77777777" w:rsidR="003B58EC" w:rsidRPr="00A12277" w:rsidRDefault="003B58EC" w:rsidP="00A12277">
      <w:pPr>
        <w:pStyle w:val="Corpodetexto"/>
        <w:spacing w:line="276" w:lineRule="auto"/>
        <w:ind w:rightChars="-17" w:right="-37"/>
        <w:jc w:val="both"/>
        <w:rPr>
          <w:rFonts w:ascii="Arial" w:hAnsi="Arial" w:cs="Arial"/>
          <w:sz w:val="24"/>
          <w:szCs w:val="24"/>
        </w:rPr>
      </w:pPr>
      <w:r w:rsidRPr="00A12277">
        <w:rPr>
          <w:rFonts w:ascii="Arial" w:hAnsi="Arial" w:cs="Arial"/>
          <w:b/>
          <w:bCs/>
          <w:sz w:val="24"/>
          <w:szCs w:val="24"/>
        </w:rPr>
        <w:t>8.3 –</w:t>
      </w:r>
      <w:r w:rsidRPr="00A12277">
        <w:rPr>
          <w:rFonts w:ascii="Arial" w:hAnsi="Arial" w:cs="Arial"/>
          <w:sz w:val="24"/>
          <w:szCs w:val="24"/>
        </w:rPr>
        <w:t xml:space="preserve"> Amparado pela normativa acima citada, esse departamento buscou fontes de preços com empresas do ramo pertinente ao objeto, preços constantes de bancos de dados públicos através de contratações de outros municípios e base nacional de notas fiscais eletrônicas do estado.</w:t>
      </w:r>
    </w:p>
    <w:p w14:paraId="000E95AD" w14:textId="24499532" w:rsidR="003B58EC" w:rsidRPr="00A12277" w:rsidRDefault="003B58EC" w:rsidP="00A12277">
      <w:pPr>
        <w:tabs>
          <w:tab w:val="left" w:pos="1985"/>
        </w:tabs>
        <w:spacing w:line="276" w:lineRule="auto"/>
        <w:jc w:val="both"/>
        <w:rPr>
          <w:rFonts w:ascii="Arial" w:hAnsi="Arial" w:cs="Arial"/>
          <w:sz w:val="24"/>
          <w:szCs w:val="24"/>
        </w:rPr>
      </w:pPr>
      <w:r w:rsidRPr="00A12277">
        <w:rPr>
          <w:rFonts w:ascii="Arial" w:hAnsi="Arial" w:cs="Arial"/>
          <w:b/>
          <w:bCs/>
          <w:sz w:val="24"/>
          <w:szCs w:val="24"/>
        </w:rPr>
        <w:t>8.4 –</w:t>
      </w:r>
      <w:r w:rsidRPr="00A12277">
        <w:rPr>
          <w:rFonts w:ascii="Arial" w:hAnsi="Arial" w:cs="Arial"/>
          <w:sz w:val="24"/>
          <w:szCs w:val="24"/>
        </w:rPr>
        <w:t xml:space="preserve"> Para a presente formação de cesta de preços, foram adotadas as seguintes fontes:</w:t>
      </w:r>
    </w:p>
    <w:p w14:paraId="6F70ADC1"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ORÇAMENTOS:</w:t>
      </w:r>
    </w:p>
    <w:p w14:paraId="50C6A552"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MVM SOLUÇÕES E TECNOLOGIA – CNPJ: 08.450.287/0001-63</w:t>
      </w:r>
    </w:p>
    <w:p w14:paraId="6FC11D51"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MV ELETRONICOS EIRELLI – ME – CNPJ: 27.895.281/0001-44</w:t>
      </w:r>
    </w:p>
    <w:p w14:paraId="5E8EA728"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AAC AR CONDICIONADO LTDA – CNPJ: 05.102.155/0005-86</w:t>
      </w:r>
    </w:p>
    <w:p w14:paraId="21AF97C1"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BASE DE PREÇOS:</w:t>
      </w:r>
    </w:p>
    <w:p w14:paraId="685D8201"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GURARAPES – SP – ATA DE REGISTRO DE PREÇOS Nº 6/2024</w:t>
      </w:r>
    </w:p>
    <w:p w14:paraId="665157B9"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LAPA – PR – ATA DE REGISTRO DE PREÇOS Nº 106/2024</w:t>
      </w:r>
    </w:p>
    <w:p w14:paraId="599F3B9B"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MARIA HELENA – PR – CONTRATO ADMINISTRATIVO Nº 127/2024</w:t>
      </w:r>
    </w:p>
    <w:p w14:paraId="4CBE9C9F"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CAMPO MOURÃO – PR – ATA DE REGISTRO DE PREÇOS Nº 009/2024</w:t>
      </w:r>
    </w:p>
    <w:p w14:paraId="478B6E81"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RIO DOS CEDROS – PR – ATA DE REGISTRO DE PREÇOS Nº 60/2024</w:t>
      </w:r>
    </w:p>
    <w:p w14:paraId="4B1B3689"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MUNICIPIO DE PINHAIS – PR – ATA DE REGISTRO DE PREÇOS Nº 349/2024</w:t>
      </w:r>
    </w:p>
    <w:p w14:paraId="6E080048" w14:textId="7777777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BASE DE PREÇOS – PAINEL DE PREÇOS:</w:t>
      </w:r>
    </w:p>
    <w:p w14:paraId="43B02373" w14:textId="3951A275"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Painel de Preços. (NP Tecnologia e Gestão de Dados Ltda) CNPJ 07.797.967/0001.95.</w:t>
      </w:r>
    </w:p>
    <w:p w14:paraId="35ED660C" w14:textId="0BD23707" w:rsidR="0066521F" w:rsidRPr="00A12277" w:rsidRDefault="0066521F" w:rsidP="00A12277">
      <w:pPr>
        <w:spacing w:line="276" w:lineRule="auto"/>
        <w:jc w:val="both"/>
        <w:rPr>
          <w:rFonts w:ascii="Arial" w:hAnsi="Arial" w:cs="Arial"/>
          <w:sz w:val="24"/>
          <w:szCs w:val="24"/>
        </w:rPr>
      </w:pPr>
      <w:r w:rsidRPr="00A12277">
        <w:rPr>
          <w:rFonts w:ascii="Arial" w:hAnsi="Arial" w:cs="Arial"/>
          <w:sz w:val="24"/>
          <w:szCs w:val="24"/>
        </w:rPr>
        <w:t xml:space="preserve">A escolha das empresas cotadas foi realizada corn base em pesquisas realizadas em outros órgãos públicos, e demais empresas atuantes no ramo em nossa Cidade e Região. </w:t>
      </w:r>
    </w:p>
    <w:p w14:paraId="6A9F38F4" w14:textId="36770EFB" w:rsidR="003E294C" w:rsidRPr="00A12277" w:rsidRDefault="003B58EC" w:rsidP="00A12277">
      <w:pPr>
        <w:pStyle w:val="PargrafodaLista"/>
        <w:tabs>
          <w:tab w:val="left" w:pos="1985"/>
        </w:tabs>
        <w:spacing w:line="276" w:lineRule="auto"/>
        <w:ind w:left="0"/>
        <w:rPr>
          <w:rFonts w:ascii="Arial" w:hAnsi="Arial" w:cs="Arial"/>
          <w:sz w:val="24"/>
          <w:szCs w:val="24"/>
        </w:rPr>
      </w:pPr>
      <w:r w:rsidRPr="00A12277">
        <w:rPr>
          <w:rFonts w:ascii="Arial" w:hAnsi="Arial" w:cs="Arial"/>
          <w:b/>
          <w:bCs/>
          <w:sz w:val="24"/>
          <w:szCs w:val="24"/>
        </w:rPr>
        <w:t>8.</w:t>
      </w:r>
      <w:r w:rsidR="0036764A">
        <w:rPr>
          <w:rFonts w:ascii="Arial" w:hAnsi="Arial" w:cs="Arial"/>
          <w:b/>
          <w:bCs/>
          <w:sz w:val="24"/>
          <w:szCs w:val="24"/>
        </w:rPr>
        <w:t>5</w:t>
      </w:r>
      <w:r w:rsidRPr="00A12277">
        <w:rPr>
          <w:rFonts w:ascii="Arial" w:hAnsi="Arial" w:cs="Arial"/>
          <w:b/>
          <w:bCs/>
          <w:sz w:val="24"/>
          <w:szCs w:val="24"/>
        </w:rPr>
        <w:t xml:space="preserve"> –</w:t>
      </w:r>
      <w:r w:rsidRPr="00A12277">
        <w:rPr>
          <w:rFonts w:ascii="Arial" w:hAnsi="Arial" w:cs="Arial"/>
          <w:sz w:val="24"/>
          <w:szCs w:val="24"/>
        </w:rPr>
        <w:t xml:space="preserve"> Responsáveis pelas Pesquisas de preços:</w:t>
      </w:r>
      <w:r w:rsidR="003E294C" w:rsidRPr="00A12277">
        <w:rPr>
          <w:rFonts w:ascii="Arial" w:hAnsi="Arial" w:cs="Arial"/>
          <w:sz w:val="24"/>
          <w:szCs w:val="24"/>
        </w:rPr>
        <w:t xml:space="preserve"> Thalison Frazon Domingues e Regiane Jandre.</w:t>
      </w:r>
    </w:p>
    <w:p w14:paraId="157E6CF1" w14:textId="77777777" w:rsidR="00041E7A" w:rsidRPr="00A12277" w:rsidRDefault="00041E7A" w:rsidP="00A12277">
      <w:pPr>
        <w:pStyle w:val="Corpodetexto"/>
        <w:spacing w:line="276" w:lineRule="auto"/>
        <w:ind w:rightChars="-17" w:right="-37"/>
        <w:jc w:val="both"/>
        <w:rPr>
          <w:rFonts w:ascii="Arial" w:hAnsi="Arial" w:cs="Arial"/>
          <w:sz w:val="24"/>
          <w:szCs w:val="24"/>
        </w:rPr>
      </w:pPr>
    </w:p>
    <w:p w14:paraId="2E260755" w14:textId="77777777" w:rsidR="00395709" w:rsidRPr="00A12277" w:rsidRDefault="002E5B30" w:rsidP="00A12277">
      <w:pPr>
        <w:pStyle w:val="Ttulo2"/>
        <w:tabs>
          <w:tab w:val="left" w:pos="440"/>
        </w:tabs>
        <w:spacing w:line="276" w:lineRule="auto"/>
        <w:ind w:left="0" w:rightChars="-17" w:right="-37"/>
        <w:rPr>
          <w:rFonts w:ascii="Arial" w:hAnsi="Arial" w:cs="Arial"/>
          <w:sz w:val="24"/>
          <w:szCs w:val="24"/>
        </w:rPr>
      </w:pPr>
      <w:r w:rsidRPr="00A12277">
        <w:rPr>
          <w:rFonts w:ascii="Arial" w:hAnsi="Arial" w:cs="Arial"/>
          <w:sz w:val="24"/>
          <w:szCs w:val="24"/>
          <w:lang w:val="pt-BR"/>
        </w:rPr>
        <w:t>9</w:t>
      </w:r>
      <w:r w:rsidR="00395709" w:rsidRPr="00A12277">
        <w:rPr>
          <w:rFonts w:ascii="Arial" w:hAnsi="Arial" w:cs="Arial"/>
          <w:sz w:val="24"/>
          <w:szCs w:val="24"/>
          <w:lang w:val="pt-BR"/>
        </w:rPr>
        <w:t xml:space="preserve"> – </w:t>
      </w:r>
      <w:r w:rsidR="00395709" w:rsidRPr="00A12277">
        <w:rPr>
          <w:rFonts w:ascii="Arial" w:hAnsi="Arial" w:cs="Arial"/>
          <w:sz w:val="24"/>
          <w:szCs w:val="24"/>
        </w:rPr>
        <w:t>JUSTIFICATIVAS PARA O PARCELAMENTO OU NÃO DA SOLUÇÃO</w:t>
      </w:r>
    </w:p>
    <w:p w14:paraId="47965853" w14:textId="6866FE06" w:rsidR="00FB08E9" w:rsidRPr="00D521F9" w:rsidRDefault="00FB08E9" w:rsidP="00FB08E9">
      <w:pPr>
        <w:spacing w:line="276" w:lineRule="auto"/>
        <w:ind w:firstLine="709"/>
        <w:jc w:val="both"/>
        <w:rPr>
          <w:rFonts w:ascii="Arial" w:hAnsi="Arial" w:cs="Arial"/>
          <w:sz w:val="24"/>
          <w:szCs w:val="24"/>
        </w:rPr>
      </w:pPr>
      <w:r w:rsidRPr="00D521F9">
        <w:rPr>
          <w:rFonts w:ascii="Arial" w:hAnsi="Arial" w:cs="Arial"/>
          <w:sz w:val="24"/>
          <w:szCs w:val="24"/>
        </w:rPr>
        <w:t xml:space="preserve">O parcelamento se justifica tendo em vista a necessidade de realizar a contratação através de </w:t>
      </w:r>
      <w:r>
        <w:rPr>
          <w:rFonts w:ascii="Arial" w:hAnsi="Arial" w:cs="Arial"/>
          <w:sz w:val="24"/>
          <w:szCs w:val="24"/>
        </w:rPr>
        <w:t>lotes</w:t>
      </w:r>
      <w:r w:rsidRPr="00D521F9">
        <w:rPr>
          <w:rFonts w:ascii="Arial" w:hAnsi="Arial" w:cs="Arial"/>
          <w:sz w:val="24"/>
          <w:szCs w:val="24"/>
        </w:rPr>
        <w:t xml:space="preserve"> independentes, com vistas à ampliação da competitividade – princípio básico da licitação – propiciando, assim, que os licitantes apresentem propostas individualizadas para cada um deles, de acordo com suas condições, e, igualmente, que o julgamento seja feito em relação a cada qual, o que usualmente resulta em preços mais vantajosos.</w:t>
      </w:r>
    </w:p>
    <w:p w14:paraId="6DC73A1F" w14:textId="5D7D87B4" w:rsidR="00FB08E9" w:rsidRPr="00D521F9" w:rsidRDefault="00FB08E9" w:rsidP="00FB08E9">
      <w:pPr>
        <w:spacing w:line="276" w:lineRule="auto"/>
        <w:ind w:firstLine="709"/>
        <w:jc w:val="both"/>
        <w:rPr>
          <w:rFonts w:ascii="Arial" w:hAnsi="Arial" w:cs="Arial"/>
          <w:sz w:val="24"/>
          <w:szCs w:val="24"/>
        </w:rPr>
      </w:pPr>
      <w:r w:rsidRPr="00D521F9">
        <w:rPr>
          <w:rFonts w:ascii="Arial" w:hAnsi="Arial" w:cs="Arial"/>
          <w:sz w:val="24"/>
          <w:szCs w:val="24"/>
        </w:rPr>
        <w:t>O parcelamento da solução é a regra, devendo a licitação ser realizada por item</w:t>
      </w:r>
      <w:r w:rsidR="00F1747B">
        <w:rPr>
          <w:rFonts w:ascii="Arial" w:hAnsi="Arial" w:cs="Arial"/>
          <w:sz w:val="24"/>
          <w:szCs w:val="24"/>
        </w:rPr>
        <w:t xml:space="preserve"> ou lote independentes</w:t>
      </w:r>
      <w:r w:rsidRPr="00D521F9">
        <w:rPr>
          <w:rFonts w:ascii="Arial" w:hAnsi="Arial" w:cs="Arial"/>
          <w:sz w:val="24"/>
          <w:szCs w:val="24"/>
        </w:rPr>
        <w:t>,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0F0DAC87" w14:textId="38175D3B" w:rsidR="00FB08E9" w:rsidRPr="00D521F9" w:rsidRDefault="00FB08E9" w:rsidP="00FB08E9">
      <w:pPr>
        <w:spacing w:line="276" w:lineRule="auto"/>
        <w:ind w:firstLine="709"/>
        <w:jc w:val="both"/>
        <w:rPr>
          <w:rFonts w:ascii="Arial" w:hAnsi="Arial" w:cs="Arial"/>
          <w:sz w:val="24"/>
          <w:szCs w:val="24"/>
        </w:rPr>
      </w:pPr>
      <w:r w:rsidRPr="00D521F9">
        <w:rPr>
          <w:rFonts w:ascii="Arial" w:hAnsi="Arial" w:cs="Arial"/>
          <w:sz w:val="24"/>
          <w:szCs w:val="24"/>
        </w:rPr>
        <w:t xml:space="preserve">Compete a administração buscar o menor dispêndio possível de recursos, assegurando a qualidade da aquisição, o que exige a escolha da solução mais adequada e eficiente dentre as diversas opções existentes já por ocasião da definição do objeto e das condições da contratação, posto que é essa descrição que impulsiona a seleção da proposta mais vantajosa. A escolha da licitação por </w:t>
      </w:r>
      <w:r w:rsidR="009C232B">
        <w:rPr>
          <w:rFonts w:ascii="Arial" w:hAnsi="Arial" w:cs="Arial"/>
          <w:sz w:val="24"/>
          <w:szCs w:val="24"/>
        </w:rPr>
        <w:t>lotes</w:t>
      </w:r>
      <w:r w:rsidR="009C232B" w:rsidRPr="00D521F9">
        <w:rPr>
          <w:rFonts w:ascii="Arial" w:hAnsi="Arial" w:cs="Arial"/>
          <w:sz w:val="24"/>
          <w:szCs w:val="24"/>
        </w:rPr>
        <w:t xml:space="preserve"> independentes</w:t>
      </w:r>
      <w:r w:rsidRPr="00D521F9">
        <w:rPr>
          <w:rFonts w:ascii="Arial" w:hAnsi="Arial" w:cs="Arial"/>
          <w:sz w:val="24"/>
          <w:szCs w:val="24"/>
        </w:rPr>
        <w:t xml:space="preserve"> se torna mais viável neste caso, pois não há perda de escala ao dividir a solução e haverá o melhor aproveitamento do mercado e ampliação da competitividade ao dividir a solução.</w:t>
      </w:r>
    </w:p>
    <w:p w14:paraId="55401F2F" w14:textId="77777777" w:rsidR="00F73A4D" w:rsidRPr="00A12277" w:rsidRDefault="00F73A4D" w:rsidP="00A12277">
      <w:pPr>
        <w:pStyle w:val="Corpodetexto"/>
        <w:spacing w:line="276" w:lineRule="auto"/>
        <w:ind w:rightChars="-17" w:right="-37"/>
        <w:jc w:val="both"/>
        <w:rPr>
          <w:rFonts w:ascii="Arial" w:hAnsi="Arial" w:cs="Arial"/>
          <w:sz w:val="24"/>
          <w:szCs w:val="24"/>
          <w:lang w:val="pt-BR"/>
        </w:rPr>
      </w:pPr>
    </w:p>
    <w:p w14:paraId="0D362554" w14:textId="77777777" w:rsidR="00395709" w:rsidRPr="00A12277" w:rsidRDefault="00395709" w:rsidP="00A12277">
      <w:pPr>
        <w:pStyle w:val="Ttulo2"/>
        <w:tabs>
          <w:tab w:val="left" w:pos="490"/>
        </w:tabs>
        <w:spacing w:line="276" w:lineRule="auto"/>
        <w:ind w:left="0" w:rightChars="-17" w:right="-37"/>
        <w:rPr>
          <w:rFonts w:ascii="Arial" w:hAnsi="Arial" w:cs="Arial"/>
          <w:sz w:val="24"/>
          <w:szCs w:val="24"/>
        </w:rPr>
      </w:pPr>
      <w:r w:rsidRPr="00A12277">
        <w:rPr>
          <w:rFonts w:ascii="Arial" w:hAnsi="Arial" w:cs="Arial"/>
          <w:sz w:val="24"/>
          <w:szCs w:val="24"/>
          <w:lang w:val="pt-BR"/>
        </w:rPr>
        <w:t>1</w:t>
      </w:r>
      <w:r w:rsidR="002E5B30" w:rsidRPr="00A12277">
        <w:rPr>
          <w:rFonts w:ascii="Arial" w:hAnsi="Arial" w:cs="Arial"/>
          <w:sz w:val="24"/>
          <w:szCs w:val="24"/>
          <w:lang w:val="pt-BR"/>
        </w:rPr>
        <w:t>0</w:t>
      </w:r>
      <w:r w:rsidRPr="00A12277">
        <w:rPr>
          <w:rFonts w:ascii="Arial" w:hAnsi="Arial" w:cs="Arial"/>
          <w:sz w:val="24"/>
          <w:szCs w:val="24"/>
          <w:lang w:val="pt-BR"/>
        </w:rPr>
        <w:t xml:space="preserve"> – </w:t>
      </w:r>
      <w:r w:rsidRPr="00A12277">
        <w:rPr>
          <w:rFonts w:ascii="Arial" w:hAnsi="Arial" w:cs="Arial"/>
          <w:sz w:val="24"/>
          <w:szCs w:val="24"/>
        </w:rPr>
        <w:t>RESULTADOS PRETENDIDOS</w:t>
      </w:r>
    </w:p>
    <w:p w14:paraId="2B8D4B99" w14:textId="5DD74A64" w:rsidR="008E26F2" w:rsidRPr="00A12277" w:rsidRDefault="00395709" w:rsidP="00A12277">
      <w:pPr>
        <w:pStyle w:val="Corpodetexto"/>
        <w:spacing w:line="276" w:lineRule="auto"/>
        <w:ind w:rightChars="-17" w:right="-37"/>
        <w:jc w:val="both"/>
        <w:rPr>
          <w:rFonts w:ascii="Arial" w:hAnsi="Arial" w:cs="Arial"/>
          <w:sz w:val="24"/>
          <w:szCs w:val="24"/>
        </w:rPr>
      </w:pPr>
      <w:r w:rsidRPr="00A12277">
        <w:rPr>
          <w:rFonts w:ascii="Arial" w:hAnsi="Arial" w:cs="Arial"/>
          <w:sz w:val="24"/>
          <w:szCs w:val="24"/>
        </w:rPr>
        <w:t>A solução deverá permitir o alcance dos seguintes resultados:</w:t>
      </w:r>
    </w:p>
    <w:p w14:paraId="230FA424" w14:textId="6F4A3EFB" w:rsidR="00756B45" w:rsidRPr="00A12277" w:rsidRDefault="00756B45" w:rsidP="00A12277">
      <w:pPr>
        <w:numPr>
          <w:ilvl w:val="0"/>
          <w:numId w:val="5"/>
        </w:numPr>
        <w:spacing w:line="276" w:lineRule="auto"/>
        <w:jc w:val="both"/>
        <w:rPr>
          <w:rFonts w:ascii="Arial" w:hAnsi="Arial" w:cs="Arial"/>
          <w:sz w:val="24"/>
          <w:szCs w:val="24"/>
          <w:lang w:val="pt-BR" w:eastAsia="pt-BR"/>
        </w:rPr>
      </w:pPr>
      <w:r w:rsidRPr="00A12277">
        <w:rPr>
          <w:rFonts w:ascii="Arial" w:hAnsi="Arial" w:cs="Arial"/>
          <w:sz w:val="24"/>
          <w:szCs w:val="24"/>
        </w:rPr>
        <w:t xml:space="preserve">Que seja formalizado o registro de preços visando à </w:t>
      </w:r>
      <w:r w:rsidR="00CF3438" w:rsidRPr="00A12277">
        <w:rPr>
          <w:rFonts w:ascii="Arial" w:hAnsi="Arial" w:cs="Arial"/>
          <w:sz w:val="24"/>
          <w:szCs w:val="24"/>
        </w:rPr>
        <w:t>contratação de pessoa jurídica para fornecimento e instalação de aparelhos de ar condicionado para suprir necessidades das Secretarias Municipais</w:t>
      </w:r>
      <w:r w:rsidRPr="00A12277">
        <w:rPr>
          <w:rFonts w:ascii="Arial" w:hAnsi="Arial" w:cs="Arial"/>
          <w:sz w:val="24"/>
          <w:szCs w:val="24"/>
        </w:rPr>
        <w:t>;</w:t>
      </w:r>
    </w:p>
    <w:p w14:paraId="411D3468" w14:textId="187045FC" w:rsidR="009C40B4" w:rsidRPr="00A12277" w:rsidRDefault="00D71245" w:rsidP="00A12277">
      <w:pPr>
        <w:numPr>
          <w:ilvl w:val="0"/>
          <w:numId w:val="5"/>
        </w:numPr>
        <w:spacing w:line="276" w:lineRule="auto"/>
        <w:jc w:val="both"/>
        <w:rPr>
          <w:rFonts w:ascii="Arial" w:hAnsi="Arial" w:cs="Arial"/>
          <w:sz w:val="24"/>
          <w:szCs w:val="24"/>
          <w:lang w:val="pt-BR" w:eastAsia="pt-BR"/>
        </w:rPr>
      </w:pPr>
      <w:r w:rsidRPr="00A12277">
        <w:rPr>
          <w:rFonts w:ascii="Arial" w:hAnsi="Arial" w:cs="Arial"/>
          <w:sz w:val="24"/>
          <w:szCs w:val="24"/>
          <w:lang w:eastAsia="pt-BR"/>
        </w:rPr>
        <w:t>P</w:t>
      </w:r>
      <w:r w:rsidR="00F65D00" w:rsidRPr="00A12277">
        <w:rPr>
          <w:rFonts w:ascii="Arial" w:hAnsi="Arial" w:cs="Arial"/>
          <w:sz w:val="24"/>
          <w:szCs w:val="24"/>
          <w:lang w:eastAsia="pt-BR"/>
        </w:rPr>
        <w:t xml:space="preserve">roporcionar </w:t>
      </w:r>
      <w:r w:rsidRPr="00A12277">
        <w:rPr>
          <w:rFonts w:ascii="Arial" w:hAnsi="Arial" w:cs="Arial"/>
          <w:sz w:val="24"/>
          <w:szCs w:val="24"/>
          <w:lang w:eastAsia="pt-BR"/>
        </w:rPr>
        <w:t>m</w:t>
      </w:r>
      <w:r w:rsidR="00F65D00" w:rsidRPr="00A12277">
        <w:rPr>
          <w:rFonts w:ascii="Arial" w:hAnsi="Arial" w:cs="Arial"/>
          <w:sz w:val="24"/>
          <w:szCs w:val="24"/>
          <w:lang w:eastAsia="pt-BR"/>
        </w:rPr>
        <w:t xml:space="preserve">elhorias significativas no ambiente de trabalho e no atendimento ao público nas diversas Secretarias Municipais de </w:t>
      </w:r>
      <w:r w:rsidR="002175B0" w:rsidRPr="00A12277">
        <w:rPr>
          <w:rFonts w:ascii="Arial" w:hAnsi="Arial" w:cs="Arial"/>
          <w:sz w:val="24"/>
          <w:szCs w:val="24"/>
          <w:lang w:eastAsia="pt-BR"/>
        </w:rPr>
        <w:t>Itaguajé</w:t>
      </w:r>
      <w:r w:rsidR="00F65D00" w:rsidRPr="00A12277">
        <w:rPr>
          <w:rFonts w:ascii="Arial" w:hAnsi="Arial" w:cs="Arial"/>
          <w:sz w:val="24"/>
          <w:szCs w:val="24"/>
          <w:lang w:eastAsia="pt-BR"/>
        </w:rPr>
        <w:t xml:space="preserve">. </w:t>
      </w:r>
    </w:p>
    <w:p w14:paraId="0C544F9E" w14:textId="77777777" w:rsidR="009C40B4" w:rsidRPr="00A12277" w:rsidRDefault="00F65D00" w:rsidP="00A12277">
      <w:pPr>
        <w:numPr>
          <w:ilvl w:val="0"/>
          <w:numId w:val="5"/>
        </w:numPr>
        <w:spacing w:line="276" w:lineRule="auto"/>
        <w:jc w:val="both"/>
        <w:rPr>
          <w:rFonts w:ascii="Arial" w:hAnsi="Arial" w:cs="Arial"/>
          <w:sz w:val="24"/>
          <w:szCs w:val="24"/>
          <w:lang w:val="pt-BR" w:eastAsia="pt-BR"/>
        </w:rPr>
      </w:pPr>
      <w:r w:rsidRPr="00A12277">
        <w:rPr>
          <w:rFonts w:ascii="Arial" w:hAnsi="Arial" w:cs="Arial"/>
          <w:sz w:val="24"/>
          <w:szCs w:val="24"/>
          <w:lang w:eastAsia="pt-BR"/>
        </w:rPr>
        <w:t xml:space="preserve">Garantir condições climáticas adequadas dentro dos prédios municipais, proporcionando um ambiente de trabalho confortável para os servidores. </w:t>
      </w:r>
    </w:p>
    <w:p w14:paraId="3720923C" w14:textId="77777777" w:rsidR="009C40B4" w:rsidRPr="00A12277" w:rsidRDefault="00F65D00" w:rsidP="00A12277">
      <w:pPr>
        <w:numPr>
          <w:ilvl w:val="0"/>
          <w:numId w:val="5"/>
        </w:numPr>
        <w:spacing w:line="276" w:lineRule="auto"/>
        <w:jc w:val="both"/>
        <w:rPr>
          <w:rFonts w:ascii="Arial" w:hAnsi="Arial" w:cs="Arial"/>
          <w:sz w:val="24"/>
          <w:szCs w:val="24"/>
          <w:lang w:val="pt-BR" w:eastAsia="pt-BR"/>
        </w:rPr>
      </w:pPr>
      <w:r w:rsidRPr="00A12277">
        <w:rPr>
          <w:rFonts w:ascii="Arial" w:hAnsi="Arial" w:cs="Arial"/>
          <w:sz w:val="24"/>
          <w:szCs w:val="24"/>
          <w:lang w:eastAsia="pt-BR"/>
        </w:rPr>
        <w:t xml:space="preserve">Proporcionar um ambiente climatizado e agradável para o atendimento ao público, melhorando a experiência dos cidadãos que buscam serviços municipais. </w:t>
      </w:r>
    </w:p>
    <w:p w14:paraId="2F3793C9" w14:textId="35BA6C87" w:rsidR="00F65D00" w:rsidRPr="00A12277" w:rsidRDefault="00F65D00" w:rsidP="00A12277">
      <w:pPr>
        <w:numPr>
          <w:ilvl w:val="0"/>
          <w:numId w:val="5"/>
        </w:numPr>
        <w:spacing w:line="276" w:lineRule="auto"/>
        <w:jc w:val="both"/>
        <w:rPr>
          <w:rFonts w:ascii="Arial" w:hAnsi="Arial" w:cs="Arial"/>
          <w:sz w:val="24"/>
          <w:szCs w:val="24"/>
          <w:lang w:val="pt-BR" w:eastAsia="pt-BR"/>
        </w:rPr>
      </w:pPr>
      <w:r w:rsidRPr="00A12277">
        <w:rPr>
          <w:rFonts w:ascii="Arial" w:hAnsi="Arial" w:cs="Arial"/>
          <w:sz w:val="24"/>
          <w:szCs w:val="24"/>
          <w:lang w:eastAsia="pt-BR"/>
        </w:rPr>
        <w:t xml:space="preserve">Adquirir equipamentos que atendam aos padrões de qualidade e segurança, assegurando um investimento duradouro e de baixo custo operacional para o município. Através desta </w:t>
      </w:r>
      <w:r w:rsidR="00CD291F">
        <w:rPr>
          <w:rFonts w:ascii="Arial" w:hAnsi="Arial" w:cs="Arial"/>
          <w:sz w:val="24"/>
          <w:szCs w:val="24"/>
          <w:lang w:eastAsia="pt-BR"/>
        </w:rPr>
        <w:t>contratação</w:t>
      </w:r>
      <w:r w:rsidRPr="00A12277">
        <w:rPr>
          <w:rFonts w:ascii="Arial" w:hAnsi="Arial" w:cs="Arial"/>
          <w:sz w:val="24"/>
          <w:szCs w:val="24"/>
          <w:lang w:eastAsia="pt-BR"/>
        </w:rPr>
        <w:t xml:space="preserve">, o Município de </w:t>
      </w:r>
      <w:r w:rsidR="00CD291F">
        <w:rPr>
          <w:rFonts w:ascii="Arial" w:hAnsi="Arial" w:cs="Arial"/>
          <w:sz w:val="24"/>
          <w:szCs w:val="24"/>
          <w:lang w:eastAsia="pt-BR"/>
        </w:rPr>
        <w:t>Itaguajé</w:t>
      </w:r>
      <w:r w:rsidRPr="00A12277">
        <w:rPr>
          <w:rFonts w:ascii="Arial" w:hAnsi="Arial" w:cs="Arial"/>
          <w:sz w:val="24"/>
          <w:szCs w:val="24"/>
          <w:lang w:eastAsia="pt-BR"/>
        </w:rPr>
        <w:t xml:space="preserve"> visa não apenas melhorar as condições de trabalho e atendimento ao público, mas também promover o uso eficiente de recursos e o bem-estar geral dos seus colaboradores e munícipes.</w:t>
      </w:r>
    </w:p>
    <w:p w14:paraId="07AF5545" w14:textId="6B7AD675" w:rsidR="00B07BF7" w:rsidRPr="00A12277" w:rsidRDefault="00B07BF7" w:rsidP="00A12277">
      <w:pPr>
        <w:pStyle w:val="Corpodetexto"/>
        <w:numPr>
          <w:ilvl w:val="0"/>
          <w:numId w:val="5"/>
        </w:numPr>
        <w:spacing w:line="276" w:lineRule="auto"/>
        <w:ind w:rightChars="-17" w:right="-37"/>
        <w:jc w:val="both"/>
        <w:rPr>
          <w:rFonts w:ascii="Arial" w:hAnsi="Arial" w:cs="Arial"/>
          <w:sz w:val="24"/>
          <w:szCs w:val="24"/>
        </w:rPr>
      </w:pPr>
      <w:r w:rsidRPr="00A12277">
        <w:rPr>
          <w:rFonts w:ascii="Arial" w:hAnsi="Arial" w:cs="Arial"/>
          <w:sz w:val="24"/>
          <w:szCs w:val="24"/>
        </w:rPr>
        <w:t>Atender com eficiência a</w:t>
      </w:r>
      <w:r w:rsidR="00F250AB" w:rsidRPr="00A12277">
        <w:rPr>
          <w:rFonts w:ascii="Arial" w:hAnsi="Arial" w:cs="Arial"/>
          <w:sz w:val="24"/>
          <w:szCs w:val="24"/>
        </w:rPr>
        <w:t>s</w:t>
      </w:r>
      <w:r w:rsidRPr="00A12277">
        <w:rPr>
          <w:rFonts w:ascii="Arial" w:hAnsi="Arial" w:cs="Arial"/>
          <w:sz w:val="24"/>
          <w:szCs w:val="24"/>
        </w:rPr>
        <w:t xml:space="preserve"> demanda</w:t>
      </w:r>
      <w:r w:rsidR="00F250AB" w:rsidRPr="00A12277">
        <w:rPr>
          <w:rFonts w:ascii="Arial" w:hAnsi="Arial" w:cs="Arial"/>
          <w:sz w:val="24"/>
          <w:szCs w:val="24"/>
        </w:rPr>
        <w:t>s</w:t>
      </w:r>
      <w:r w:rsidRPr="00A12277">
        <w:rPr>
          <w:rFonts w:ascii="Arial" w:hAnsi="Arial" w:cs="Arial"/>
          <w:sz w:val="24"/>
          <w:szCs w:val="24"/>
        </w:rPr>
        <w:t xml:space="preserve"> da</w:t>
      </w:r>
      <w:r w:rsidR="00F250AB" w:rsidRPr="00A12277">
        <w:rPr>
          <w:rFonts w:ascii="Arial" w:hAnsi="Arial" w:cs="Arial"/>
          <w:sz w:val="24"/>
          <w:szCs w:val="24"/>
        </w:rPr>
        <w:t>s</w:t>
      </w:r>
      <w:r w:rsidRPr="00A12277">
        <w:rPr>
          <w:rFonts w:ascii="Arial" w:hAnsi="Arial" w:cs="Arial"/>
          <w:sz w:val="24"/>
          <w:szCs w:val="24"/>
        </w:rPr>
        <w:t xml:space="preserve"> </w:t>
      </w:r>
      <w:r w:rsidR="00D4628D" w:rsidRPr="00A12277">
        <w:rPr>
          <w:rFonts w:ascii="Arial" w:hAnsi="Arial" w:cs="Arial"/>
          <w:spacing w:val="8"/>
          <w:sz w:val="24"/>
          <w:szCs w:val="24"/>
        </w:rPr>
        <w:t>Secretaria</w:t>
      </w:r>
      <w:r w:rsidR="00F250AB" w:rsidRPr="00A12277">
        <w:rPr>
          <w:rFonts w:ascii="Arial" w:hAnsi="Arial" w:cs="Arial"/>
          <w:spacing w:val="8"/>
          <w:sz w:val="24"/>
          <w:szCs w:val="24"/>
        </w:rPr>
        <w:t>s</w:t>
      </w:r>
      <w:r w:rsidR="00D4628D" w:rsidRPr="00A12277">
        <w:rPr>
          <w:rFonts w:ascii="Arial" w:hAnsi="Arial" w:cs="Arial"/>
          <w:spacing w:val="8"/>
          <w:sz w:val="24"/>
          <w:szCs w:val="24"/>
        </w:rPr>
        <w:t xml:space="preserve"> Municipa</w:t>
      </w:r>
      <w:r w:rsidR="00F250AB" w:rsidRPr="00A12277">
        <w:rPr>
          <w:rFonts w:ascii="Arial" w:hAnsi="Arial" w:cs="Arial"/>
          <w:spacing w:val="8"/>
          <w:sz w:val="24"/>
          <w:szCs w:val="24"/>
        </w:rPr>
        <w:t>is</w:t>
      </w:r>
      <w:r w:rsidRPr="00A12277">
        <w:rPr>
          <w:rFonts w:ascii="Arial" w:hAnsi="Arial" w:cs="Arial"/>
          <w:sz w:val="24"/>
          <w:szCs w:val="24"/>
        </w:rPr>
        <w:t>.</w:t>
      </w:r>
    </w:p>
    <w:p w14:paraId="6C66E82B" w14:textId="77777777" w:rsidR="00B07BF7" w:rsidRPr="00A12277" w:rsidRDefault="00B07BF7" w:rsidP="00A12277">
      <w:pPr>
        <w:pStyle w:val="PargrafodaLista"/>
        <w:numPr>
          <w:ilvl w:val="0"/>
          <w:numId w:val="5"/>
        </w:numPr>
        <w:spacing w:line="276" w:lineRule="auto"/>
        <w:jc w:val="both"/>
        <w:rPr>
          <w:rFonts w:ascii="Arial" w:hAnsi="Arial" w:cs="Arial"/>
          <w:sz w:val="24"/>
          <w:szCs w:val="24"/>
        </w:rPr>
      </w:pPr>
      <w:r w:rsidRPr="00A12277">
        <w:rPr>
          <w:rFonts w:ascii="Arial" w:eastAsia="CIDFont" w:hAnsi="Arial" w:cs="Arial"/>
          <w:color w:val="000000"/>
          <w:sz w:val="24"/>
          <w:szCs w:val="24"/>
          <w:lang w:eastAsia="zh-CN" w:bidi="ar"/>
        </w:rPr>
        <w:t>Que os produtos e serviços sejam entregues no prazo estabelecido pela Administração Pública Municipal;</w:t>
      </w:r>
    </w:p>
    <w:p w14:paraId="2B7DC37E" w14:textId="7D4AB913" w:rsidR="00756B45" w:rsidRPr="00A12277" w:rsidRDefault="00756B45" w:rsidP="00A12277">
      <w:pPr>
        <w:pStyle w:val="PargrafodaLista"/>
        <w:numPr>
          <w:ilvl w:val="0"/>
          <w:numId w:val="5"/>
        </w:numPr>
        <w:spacing w:line="276" w:lineRule="auto"/>
        <w:contextualSpacing/>
        <w:jc w:val="both"/>
        <w:rPr>
          <w:rFonts w:ascii="Arial" w:hAnsi="Arial" w:cs="Arial"/>
          <w:sz w:val="24"/>
          <w:szCs w:val="24"/>
        </w:rPr>
      </w:pPr>
      <w:r w:rsidRPr="00A12277">
        <w:rPr>
          <w:rFonts w:ascii="Arial" w:hAnsi="Arial" w:cs="Arial"/>
          <w:sz w:val="24"/>
          <w:szCs w:val="24"/>
        </w:rPr>
        <w:t xml:space="preserve">Com a realização da </w:t>
      </w:r>
      <w:r w:rsidR="00F6749C" w:rsidRPr="00A12277">
        <w:rPr>
          <w:rFonts w:ascii="Arial" w:hAnsi="Arial" w:cs="Arial"/>
          <w:sz w:val="24"/>
          <w:szCs w:val="24"/>
        </w:rPr>
        <w:t>contratação</w:t>
      </w:r>
      <w:r w:rsidRPr="00A12277">
        <w:rPr>
          <w:rFonts w:ascii="Arial" w:hAnsi="Arial" w:cs="Arial"/>
          <w:sz w:val="24"/>
          <w:szCs w:val="24"/>
        </w:rPr>
        <w:t>, através de pregão eletrônico,  pretende-se alcançar maior número de fornecedores, assegurar tratamento isonômico entre os licitantes, bem como a justa competição, além de evitar contratação com sobrepreço ou com preço manifestamente inexequível e superfaturamento na execução da Ata de Registro de Preço, condições e qualidade do objeto adquirido, obter propostas efetivamente vantajosas, evidenciando, a melhor utilização dos recursos que lhe são disponibilizados, visando atender as ações anuais desenvolvidas pela administração municipal, que são ofertadas à sociedade.</w:t>
      </w:r>
    </w:p>
    <w:p w14:paraId="12C19503" w14:textId="0B6B11FF" w:rsidR="00756B45" w:rsidRPr="00A12277" w:rsidRDefault="00756B45" w:rsidP="00A12277">
      <w:pPr>
        <w:numPr>
          <w:ilvl w:val="0"/>
          <w:numId w:val="5"/>
        </w:numPr>
        <w:spacing w:line="276" w:lineRule="auto"/>
        <w:jc w:val="both"/>
        <w:rPr>
          <w:rFonts w:ascii="Arial" w:hAnsi="Arial" w:cs="Arial"/>
          <w:sz w:val="24"/>
          <w:szCs w:val="24"/>
        </w:rPr>
      </w:pPr>
      <w:r w:rsidRPr="00A12277">
        <w:rPr>
          <w:rFonts w:ascii="Arial" w:hAnsi="Arial" w:cs="Arial"/>
          <w:sz w:val="24"/>
          <w:szCs w:val="24"/>
        </w:rPr>
        <w:t xml:space="preserve">Evitar </w:t>
      </w:r>
      <w:r w:rsidR="000F1B2D" w:rsidRPr="00A12277">
        <w:rPr>
          <w:rFonts w:ascii="Arial" w:hAnsi="Arial" w:cs="Arial"/>
          <w:sz w:val="24"/>
          <w:szCs w:val="24"/>
        </w:rPr>
        <w:t>adquirir equipamentos e contrar serviços</w:t>
      </w:r>
      <w:r w:rsidRPr="00A12277">
        <w:rPr>
          <w:rFonts w:ascii="Arial" w:hAnsi="Arial" w:cs="Arial"/>
          <w:sz w:val="24"/>
          <w:szCs w:val="24"/>
        </w:rPr>
        <w:t xml:space="preserve">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w:t>
      </w:r>
    </w:p>
    <w:p w14:paraId="35FECFA5" w14:textId="77777777" w:rsidR="00756B45" w:rsidRPr="00A12277" w:rsidRDefault="00756B45" w:rsidP="00A12277">
      <w:pPr>
        <w:numPr>
          <w:ilvl w:val="0"/>
          <w:numId w:val="5"/>
        </w:numPr>
        <w:spacing w:line="276" w:lineRule="auto"/>
        <w:jc w:val="both"/>
        <w:rPr>
          <w:rFonts w:ascii="Arial" w:hAnsi="Arial" w:cs="Arial"/>
          <w:sz w:val="24"/>
          <w:szCs w:val="24"/>
        </w:rPr>
      </w:pPr>
      <w:r w:rsidRPr="00A12277">
        <w:rPr>
          <w:rFonts w:ascii="Arial" w:eastAsia="Calibri" w:hAnsi="Arial" w:cs="Arial"/>
          <w:sz w:val="24"/>
          <w:szCs w:val="24"/>
        </w:rPr>
        <w:t>Atendimento a todos os preceitos legais vigentes;</w:t>
      </w:r>
    </w:p>
    <w:p w14:paraId="0B70C729" w14:textId="77777777" w:rsidR="00756B45" w:rsidRPr="00A12277" w:rsidRDefault="00756B45" w:rsidP="00A12277">
      <w:pPr>
        <w:numPr>
          <w:ilvl w:val="0"/>
          <w:numId w:val="5"/>
        </w:numPr>
        <w:spacing w:line="276" w:lineRule="auto"/>
        <w:jc w:val="both"/>
        <w:rPr>
          <w:rFonts w:ascii="Arial" w:hAnsi="Arial" w:cs="Arial"/>
          <w:sz w:val="24"/>
          <w:szCs w:val="24"/>
        </w:rPr>
      </w:pPr>
      <w:r w:rsidRPr="00A12277">
        <w:rPr>
          <w:rFonts w:ascii="Arial" w:eastAsia="Calibri" w:hAnsi="Arial" w:cs="Arial"/>
          <w:sz w:val="24"/>
          <w:szCs w:val="24"/>
        </w:rPr>
        <w:t>Mitigar chances do inadimplemento contratual por parte da empresa gerar desgaste ou custos para este município;</w:t>
      </w:r>
    </w:p>
    <w:p w14:paraId="72F71D37" w14:textId="77777777" w:rsidR="00756B45" w:rsidRPr="00A12277" w:rsidRDefault="00756B45" w:rsidP="00A12277">
      <w:pPr>
        <w:numPr>
          <w:ilvl w:val="0"/>
          <w:numId w:val="5"/>
        </w:numPr>
        <w:spacing w:line="276" w:lineRule="auto"/>
        <w:jc w:val="both"/>
        <w:rPr>
          <w:rFonts w:ascii="Arial" w:hAnsi="Arial" w:cs="Arial"/>
          <w:sz w:val="24"/>
          <w:szCs w:val="24"/>
        </w:rPr>
      </w:pPr>
      <w:r w:rsidRPr="00A12277">
        <w:rPr>
          <w:rFonts w:ascii="Arial" w:hAnsi="Arial" w:cs="Arial"/>
          <w:sz w:val="24"/>
          <w:szCs w:val="24"/>
        </w:rPr>
        <w:t>Evitar a realização de várias contratações referentes a um mesmo objeto, num mesmo exercício financeiro, visto que a vigência do registro de preços é para 12 meses;</w:t>
      </w:r>
    </w:p>
    <w:p w14:paraId="3A2500F3" w14:textId="4356F675" w:rsidR="00395709" w:rsidRPr="00A12277" w:rsidRDefault="00756B45" w:rsidP="00A12277">
      <w:pPr>
        <w:numPr>
          <w:ilvl w:val="0"/>
          <w:numId w:val="5"/>
        </w:numPr>
        <w:spacing w:line="276" w:lineRule="auto"/>
        <w:jc w:val="both"/>
        <w:rPr>
          <w:rFonts w:ascii="Arial" w:hAnsi="Arial" w:cs="Arial"/>
          <w:sz w:val="24"/>
          <w:szCs w:val="24"/>
        </w:rPr>
      </w:pPr>
      <w:r w:rsidRPr="00A12277">
        <w:rPr>
          <w:rFonts w:ascii="Arial" w:hAnsi="Arial" w:cs="Arial"/>
          <w:sz w:val="24"/>
          <w:szCs w:val="24"/>
        </w:rPr>
        <w:t>Dotar sempre a Prefeitura Municipal de Itaguajé da infraestrutura física adequada para a prestação jurisdicional.</w:t>
      </w:r>
    </w:p>
    <w:p w14:paraId="706EF1E2" w14:textId="77777777" w:rsidR="00820B03" w:rsidRPr="00A12277" w:rsidRDefault="00820B03" w:rsidP="00A12277">
      <w:pPr>
        <w:pStyle w:val="PargrafodaLista"/>
        <w:tabs>
          <w:tab w:val="left" w:pos="220"/>
          <w:tab w:val="left" w:pos="2842"/>
        </w:tabs>
        <w:spacing w:line="276" w:lineRule="auto"/>
        <w:ind w:left="0" w:rightChars="-17" w:right="-37"/>
        <w:rPr>
          <w:rFonts w:ascii="Arial" w:hAnsi="Arial" w:cs="Arial"/>
          <w:color w:val="FF0000"/>
          <w:sz w:val="24"/>
          <w:szCs w:val="24"/>
        </w:rPr>
      </w:pPr>
    </w:p>
    <w:p w14:paraId="38A23C66" w14:textId="77777777" w:rsidR="00395709" w:rsidRPr="00A12277" w:rsidRDefault="00395709" w:rsidP="00A12277">
      <w:pPr>
        <w:pStyle w:val="Ttulo2"/>
        <w:tabs>
          <w:tab w:val="left" w:pos="490"/>
        </w:tabs>
        <w:spacing w:line="276" w:lineRule="auto"/>
        <w:ind w:left="0" w:rightChars="-17" w:right="-37"/>
        <w:rPr>
          <w:rFonts w:ascii="Arial" w:hAnsi="Arial" w:cs="Arial"/>
          <w:sz w:val="24"/>
          <w:szCs w:val="24"/>
        </w:rPr>
      </w:pPr>
      <w:r w:rsidRPr="00A12277">
        <w:rPr>
          <w:rFonts w:ascii="Arial" w:hAnsi="Arial" w:cs="Arial"/>
          <w:sz w:val="24"/>
          <w:szCs w:val="24"/>
          <w:lang w:val="pt-BR"/>
        </w:rPr>
        <w:t>1</w:t>
      </w:r>
      <w:r w:rsidR="002E5B30" w:rsidRPr="00A12277">
        <w:rPr>
          <w:rFonts w:ascii="Arial" w:hAnsi="Arial" w:cs="Arial"/>
          <w:sz w:val="24"/>
          <w:szCs w:val="24"/>
          <w:lang w:val="pt-BR"/>
        </w:rPr>
        <w:t>1</w:t>
      </w:r>
      <w:r w:rsidRPr="00A12277">
        <w:rPr>
          <w:rFonts w:ascii="Arial" w:hAnsi="Arial" w:cs="Arial"/>
          <w:sz w:val="24"/>
          <w:szCs w:val="24"/>
          <w:lang w:val="pt-BR"/>
        </w:rPr>
        <w:t xml:space="preserve"> – </w:t>
      </w:r>
      <w:r w:rsidRPr="00A12277">
        <w:rPr>
          <w:rFonts w:ascii="Arial" w:hAnsi="Arial" w:cs="Arial"/>
          <w:sz w:val="24"/>
          <w:szCs w:val="24"/>
        </w:rPr>
        <w:t>PROVIDÊNCIAS PARA A ADEQUAÇÃO DO AMBIENTE DO ÓRGÃO</w:t>
      </w:r>
    </w:p>
    <w:p w14:paraId="42F3F1E4" w14:textId="77777777" w:rsidR="00395709" w:rsidRPr="00A12277" w:rsidRDefault="00395709" w:rsidP="00A12277">
      <w:pPr>
        <w:spacing w:line="276" w:lineRule="auto"/>
        <w:ind w:rightChars="-17" w:right="-37"/>
        <w:rPr>
          <w:rFonts w:ascii="Arial" w:hAnsi="Arial" w:cs="Arial"/>
          <w:b/>
          <w:sz w:val="24"/>
          <w:szCs w:val="24"/>
        </w:rPr>
      </w:pPr>
      <w:r w:rsidRPr="00A12277">
        <w:rPr>
          <w:rFonts w:ascii="Arial" w:hAnsi="Arial" w:cs="Arial"/>
          <w:b/>
          <w:sz w:val="24"/>
          <w:szCs w:val="24"/>
        </w:rPr>
        <w:t>Logística:</w:t>
      </w:r>
    </w:p>
    <w:p w14:paraId="239393B1" w14:textId="3941E54A" w:rsidR="00395709" w:rsidRPr="00A12277" w:rsidRDefault="00395709" w:rsidP="00A12277">
      <w:pPr>
        <w:pStyle w:val="Corpodetexto"/>
        <w:spacing w:line="276" w:lineRule="auto"/>
        <w:ind w:rightChars="-17" w:right="-37"/>
        <w:rPr>
          <w:rFonts w:ascii="Arial" w:hAnsi="Arial" w:cs="Arial"/>
          <w:sz w:val="24"/>
          <w:szCs w:val="24"/>
        </w:rPr>
      </w:pPr>
      <w:r w:rsidRPr="00A12277">
        <w:rPr>
          <w:rFonts w:ascii="Arial" w:hAnsi="Arial" w:cs="Arial"/>
          <w:sz w:val="24"/>
          <w:szCs w:val="24"/>
        </w:rPr>
        <w:t>Não</w:t>
      </w:r>
      <w:r w:rsidRPr="00A12277">
        <w:rPr>
          <w:rFonts w:ascii="Arial" w:hAnsi="Arial" w:cs="Arial"/>
          <w:spacing w:val="-3"/>
          <w:sz w:val="24"/>
          <w:szCs w:val="24"/>
        </w:rPr>
        <w:t xml:space="preserve"> </w:t>
      </w:r>
      <w:r w:rsidRPr="00A12277">
        <w:rPr>
          <w:rFonts w:ascii="Arial" w:hAnsi="Arial" w:cs="Arial"/>
          <w:sz w:val="24"/>
          <w:szCs w:val="24"/>
        </w:rPr>
        <w:t>há</w:t>
      </w:r>
      <w:r w:rsidRPr="00A12277">
        <w:rPr>
          <w:rFonts w:ascii="Arial" w:hAnsi="Arial" w:cs="Arial"/>
          <w:spacing w:val="-4"/>
          <w:sz w:val="24"/>
          <w:szCs w:val="24"/>
        </w:rPr>
        <w:t xml:space="preserve"> </w:t>
      </w:r>
      <w:r w:rsidRPr="00A12277">
        <w:rPr>
          <w:rFonts w:ascii="Arial" w:hAnsi="Arial" w:cs="Arial"/>
          <w:sz w:val="24"/>
          <w:szCs w:val="24"/>
        </w:rPr>
        <w:t>necessidade</w:t>
      </w:r>
      <w:r w:rsidRPr="00A12277">
        <w:rPr>
          <w:rFonts w:ascii="Arial" w:hAnsi="Arial" w:cs="Arial"/>
          <w:spacing w:val="-4"/>
          <w:sz w:val="24"/>
          <w:szCs w:val="24"/>
        </w:rPr>
        <w:t xml:space="preserve"> </w:t>
      </w:r>
      <w:r w:rsidRPr="00A12277">
        <w:rPr>
          <w:rFonts w:ascii="Arial" w:hAnsi="Arial" w:cs="Arial"/>
          <w:sz w:val="24"/>
          <w:szCs w:val="24"/>
        </w:rPr>
        <w:t>de</w:t>
      </w:r>
      <w:r w:rsidRPr="00A12277">
        <w:rPr>
          <w:rFonts w:ascii="Arial" w:hAnsi="Arial" w:cs="Arial"/>
          <w:spacing w:val="-3"/>
          <w:sz w:val="24"/>
          <w:szCs w:val="24"/>
        </w:rPr>
        <w:t xml:space="preserve"> </w:t>
      </w:r>
      <w:r w:rsidRPr="00A12277">
        <w:rPr>
          <w:rFonts w:ascii="Arial" w:hAnsi="Arial" w:cs="Arial"/>
          <w:sz w:val="24"/>
          <w:szCs w:val="24"/>
        </w:rPr>
        <w:t>adequação</w:t>
      </w:r>
      <w:r w:rsidRPr="00A12277">
        <w:rPr>
          <w:rFonts w:ascii="Arial" w:hAnsi="Arial" w:cs="Arial"/>
          <w:spacing w:val="-4"/>
          <w:sz w:val="24"/>
          <w:szCs w:val="24"/>
        </w:rPr>
        <w:t xml:space="preserve"> </w:t>
      </w:r>
      <w:r w:rsidRPr="00A12277">
        <w:rPr>
          <w:rFonts w:ascii="Arial" w:hAnsi="Arial" w:cs="Arial"/>
          <w:sz w:val="24"/>
          <w:szCs w:val="24"/>
        </w:rPr>
        <w:t>logística.</w:t>
      </w:r>
    </w:p>
    <w:p w14:paraId="6F95BB4C" w14:textId="77777777" w:rsidR="00395709" w:rsidRPr="00A12277" w:rsidRDefault="00395709"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lastRenderedPageBreak/>
        <w:t>Infraestrutura tecnológica:</w:t>
      </w:r>
    </w:p>
    <w:p w14:paraId="5E3F562F" w14:textId="77777777" w:rsidR="00395709" w:rsidRPr="00A12277" w:rsidRDefault="00395709" w:rsidP="00A12277">
      <w:pPr>
        <w:pStyle w:val="Corpodetexto"/>
        <w:spacing w:line="276" w:lineRule="auto"/>
        <w:ind w:rightChars="-17" w:right="-37"/>
        <w:rPr>
          <w:rFonts w:ascii="Arial" w:hAnsi="Arial" w:cs="Arial"/>
          <w:sz w:val="24"/>
          <w:szCs w:val="24"/>
        </w:rPr>
      </w:pPr>
      <w:r w:rsidRPr="00A12277">
        <w:rPr>
          <w:rFonts w:ascii="Arial" w:hAnsi="Arial" w:cs="Arial"/>
          <w:sz w:val="24"/>
          <w:szCs w:val="24"/>
        </w:rPr>
        <w:t>Não hánecessidade de adequação na infraestrutura tecnológica.</w:t>
      </w:r>
    </w:p>
    <w:p w14:paraId="3EDA216A" w14:textId="77777777" w:rsidR="00395709" w:rsidRPr="00A12277" w:rsidRDefault="00395709"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t>Infraestrutura elétrica:</w:t>
      </w:r>
    </w:p>
    <w:p w14:paraId="5140BF44" w14:textId="1A151BD7" w:rsidR="00395709" w:rsidRPr="00A12277" w:rsidRDefault="00650521" w:rsidP="00A12277">
      <w:pPr>
        <w:pStyle w:val="Corpodetexto"/>
        <w:spacing w:line="276" w:lineRule="auto"/>
        <w:ind w:rightChars="-17" w:right="-37"/>
        <w:rPr>
          <w:rFonts w:ascii="Arial" w:hAnsi="Arial" w:cs="Arial"/>
          <w:sz w:val="24"/>
          <w:szCs w:val="24"/>
        </w:rPr>
      </w:pPr>
      <w:r w:rsidRPr="00A12277">
        <w:rPr>
          <w:rFonts w:ascii="Arial" w:hAnsi="Arial" w:cs="Arial"/>
          <w:sz w:val="24"/>
          <w:szCs w:val="24"/>
        </w:rPr>
        <w:t>Não há necessidade de adequação da</w:t>
      </w:r>
      <w:r w:rsidR="00395709" w:rsidRPr="00A12277">
        <w:rPr>
          <w:rFonts w:ascii="Arial" w:hAnsi="Arial" w:cs="Arial"/>
          <w:spacing w:val="-2"/>
          <w:sz w:val="24"/>
          <w:szCs w:val="24"/>
        </w:rPr>
        <w:t xml:space="preserve"> </w:t>
      </w:r>
      <w:r w:rsidR="00395709" w:rsidRPr="00A12277">
        <w:rPr>
          <w:rFonts w:ascii="Arial" w:hAnsi="Arial" w:cs="Arial"/>
          <w:sz w:val="24"/>
          <w:szCs w:val="24"/>
        </w:rPr>
        <w:t>infraestrutura</w:t>
      </w:r>
      <w:r w:rsidR="00395709" w:rsidRPr="00A12277">
        <w:rPr>
          <w:rFonts w:ascii="Arial" w:hAnsi="Arial" w:cs="Arial"/>
          <w:spacing w:val="-2"/>
          <w:sz w:val="24"/>
          <w:szCs w:val="24"/>
        </w:rPr>
        <w:t xml:space="preserve"> </w:t>
      </w:r>
      <w:r w:rsidR="00395709" w:rsidRPr="00A12277">
        <w:rPr>
          <w:rFonts w:ascii="Arial" w:hAnsi="Arial" w:cs="Arial"/>
          <w:sz w:val="24"/>
          <w:szCs w:val="24"/>
        </w:rPr>
        <w:t>elétrica.</w:t>
      </w:r>
    </w:p>
    <w:p w14:paraId="3BF672CA" w14:textId="77777777" w:rsidR="00395709" w:rsidRPr="00A12277" w:rsidRDefault="00395709"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t>Espaço físico:</w:t>
      </w:r>
    </w:p>
    <w:p w14:paraId="5E602EF4" w14:textId="274CB894" w:rsidR="00037E78" w:rsidRPr="00A12277" w:rsidRDefault="00037E78" w:rsidP="00A12277">
      <w:pPr>
        <w:pStyle w:val="Ttulo2"/>
        <w:spacing w:line="276" w:lineRule="auto"/>
        <w:ind w:left="0" w:rightChars="-17" w:right="-37"/>
        <w:rPr>
          <w:rFonts w:ascii="Arial" w:hAnsi="Arial" w:cs="Arial"/>
          <w:b w:val="0"/>
          <w:bCs w:val="0"/>
          <w:sz w:val="24"/>
          <w:szCs w:val="24"/>
        </w:rPr>
      </w:pPr>
      <w:r w:rsidRPr="00A12277">
        <w:rPr>
          <w:rFonts w:ascii="Arial" w:hAnsi="Arial" w:cs="Arial"/>
          <w:b w:val="0"/>
          <w:bCs w:val="0"/>
          <w:sz w:val="24"/>
          <w:szCs w:val="24"/>
        </w:rPr>
        <w:t>Não há necessidade de adequação do es</w:t>
      </w:r>
      <w:r w:rsidR="00650521" w:rsidRPr="00A12277">
        <w:rPr>
          <w:rFonts w:ascii="Arial" w:hAnsi="Arial" w:cs="Arial"/>
          <w:b w:val="0"/>
          <w:bCs w:val="0"/>
          <w:sz w:val="24"/>
          <w:szCs w:val="24"/>
        </w:rPr>
        <w:t>paço físico.</w:t>
      </w:r>
    </w:p>
    <w:p w14:paraId="7226225B" w14:textId="3E79B6A2" w:rsidR="00395709" w:rsidRPr="00A12277" w:rsidRDefault="00395709"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t>Mobiliário:</w:t>
      </w:r>
    </w:p>
    <w:p w14:paraId="3C00E596" w14:textId="77777777" w:rsidR="00395709" w:rsidRPr="00A12277" w:rsidRDefault="00395709" w:rsidP="00A12277">
      <w:pPr>
        <w:pStyle w:val="Ttulo2"/>
        <w:spacing w:line="276" w:lineRule="auto"/>
        <w:ind w:left="0" w:rightChars="-17" w:right="-37"/>
        <w:rPr>
          <w:rFonts w:ascii="Arial" w:hAnsi="Arial" w:cs="Arial"/>
          <w:b w:val="0"/>
          <w:bCs w:val="0"/>
          <w:sz w:val="24"/>
          <w:szCs w:val="24"/>
        </w:rPr>
      </w:pPr>
      <w:r w:rsidRPr="00A12277">
        <w:rPr>
          <w:rFonts w:ascii="Arial" w:hAnsi="Arial" w:cs="Arial"/>
          <w:b w:val="0"/>
          <w:bCs w:val="0"/>
          <w:sz w:val="24"/>
          <w:szCs w:val="24"/>
        </w:rPr>
        <w:t>Não há necessidade de adequação de mobiliário.</w:t>
      </w:r>
    </w:p>
    <w:p w14:paraId="09746DF5" w14:textId="77777777" w:rsidR="00395709" w:rsidRPr="00A12277" w:rsidRDefault="00395709" w:rsidP="00A12277">
      <w:pPr>
        <w:pStyle w:val="Ttulo2"/>
        <w:spacing w:line="276" w:lineRule="auto"/>
        <w:ind w:left="0" w:rightChars="-17" w:right="-37"/>
        <w:rPr>
          <w:rFonts w:ascii="Arial" w:hAnsi="Arial" w:cs="Arial"/>
          <w:sz w:val="24"/>
          <w:szCs w:val="24"/>
        </w:rPr>
      </w:pPr>
      <w:r w:rsidRPr="00A12277">
        <w:rPr>
          <w:rFonts w:ascii="Arial" w:hAnsi="Arial" w:cs="Arial"/>
          <w:sz w:val="24"/>
          <w:szCs w:val="24"/>
        </w:rPr>
        <w:t>Impacto ambiental:</w:t>
      </w:r>
    </w:p>
    <w:p w14:paraId="00A89F58" w14:textId="1DAC8710" w:rsidR="002D69AC" w:rsidRPr="00D678FF" w:rsidRDefault="00613FD7" w:rsidP="00A12277">
      <w:pPr>
        <w:pStyle w:val="Ttulo2"/>
        <w:tabs>
          <w:tab w:val="left" w:pos="220"/>
          <w:tab w:val="left" w:pos="490"/>
        </w:tabs>
        <w:spacing w:line="276" w:lineRule="auto"/>
        <w:ind w:left="0" w:rightChars="-17" w:right="-37"/>
        <w:jc w:val="both"/>
        <w:rPr>
          <w:rFonts w:ascii="Arial" w:hAnsi="Arial" w:cs="Arial"/>
          <w:b w:val="0"/>
          <w:bCs w:val="0"/>
          <w:sz w:val="24"/>
          <w:szCs w:val="24"/>
        </w:rPr>
      </w:pPr>
      <w:r>
        <w:rPr>
          <w:rFonts w:ascii="Arial" w:hAnsi="Arial" w:cs="Arial"/>
          <w:b w:val="0"/>
          <w:bCs w:val="0"/>
          <w:sz w:val="24"/>
          <w:szCs w:val="24"/>
        </w:rPr>
        <w:t>A aquisição dos condicionadores de ar</w:t>
      </w:r>
      <w:r w:rsidR="002849CE" w:rsidRPr="00D678FF">
        <w:rPr>
          <w:rFonts w:ascii="Arial" w:hAnsi="Arial" w:cs="Arial"/>
          <w:b w:val="0"/>
          <w:bCs w:val="0"/>
          <w:sz w:val="24"/>
          <w:szCs w:val="24"/>
        </w:rPr>
        <w:t xml:space="preserve"> para o Município de Itaguajé pode ter diversos impactos ambientais que devem ser considerados e mitigados durante todas as fases do processo, desde a escolha dos equipamentos até o descarte dos materiais: </w:t>
      </w:r>
    </w:p>
    <w:p w14:paraId="79A34D8D" w14:textId="77777777" w:rsidR="002D69AC" w:rsidRPr="00D678FF" w:rsidRDefault="002849CE" w:rsidP="00A12277">
      <w:pPr>
        <w:pStyle w:val="Ttulo2"/>
        <w:tabs>
          <w:tab w:val="left" w:pos="220"/>
          <w:tab w:val="left" w:pos="490"/>
        </w:tabs>
        <w:spacing w:line="276" w:lineRule="auto"/>
        <w:ind w:left="0" w:rightChars="-17" w:right="-37"/>
        <w:jc w:val="both"/>
        <w:rPr>
          <w:rFonts w:ascii="Arial" w:hAnsi="Arial" w:cs="Arial"/>
          <w:b w:val="0"/>
          <w:bCs w:val="0"/>
          <w:sz w:val="24"/>
          <w:szCs w:val="24"/>
        </w:rPr>
      </w:pPr>
      <w:r w:rsidRPr="00D678FF">
        <w:rPr>
          <w:rFonts w:ascii="Arial" w:hAnsi="Arial" w:cs="Arial"/>
          <w:b w:val="0"/>
          <w:bCs w:val="0"/>
          <w:sz w:val="24"/>
          <w:szCs w:val="24"/>
          <w:u w:val="single"/>
        </w:rPr>
        <w:t>Consumo Energético:</w:t>
      </w:r>
      <w:r w:rsidRPr="00D678FF">
        <w:rPr>
          <w:rFonts w:ascii="Arial" w:hAnsi="Arial" w:cs="Arial"/>
          <w:b w:val="0"/>
          <w:bCs w:val="0"/>
          <w:sz w:val="24"/>
          <w:szCs w:val="24"/>
        </w:rPr>
        <w:t xml:space="preserve"> Os sistemas de ar condicionado são responsáveis por uma parcela significativa do consumo de energia elétrica em edifícios públicos; </w:t>
      </w:r>
    </w:p>
    <w:p w14:paraId="6C86A607" w14:textId="049C422C" w:rsidR="002D69AC" w:rsidRPr="00D678FF" w:rsidRDefault="002849CE" w:rsidP="00A12277">
      <w:pPr>
        <w:pStyle w:val="Ttulo2"/>
        <w:tabs>
          <w:tab w:val="left" w:pos="220"/>
          <w:tab w:val="left" w:pos="490"/>
        </w:tabs>
        <w:spacing w:line="276" w:lineRule="auto"/>
        <w:ind w:left="0" w:rightChars="-17" w:right="-37"/>
        <w:jc w:val="both"/>
        <w:rPr>
          <w:rFonts w:ascii="Arial" w:hAnsi="Arial" w:cs="Arial"/>
          <w:b w:val="0"/>
          <w:bCs w:val="0"/>
          <w:sz w:val="24"/>
          <w:szCs w:val="24"/>
        </w:rPr>
      </w:pPr>
      <w:r w:rsidRPr="00D678FF">
        <w:rPr>
          <w:rFonts w:ascii="Arial" w:hAnsi="Arial" w:cs="Arial"/>
          <w:b w:val="0"/>
          <w:bCs w:val="0"/>
          <w:sz w:val="24"/>
          <w:szCs w:val="24"/>
          <w:u w:val="single"/>
        </w:rPr>
        <w:t>Solução:</w:t>
      </w:r>
      <w:r w:rsidRPr="00D678FF">
        <w:rPr>
          <w:rFonts w:ascii="Arial" w:hAnsi="Arial" w:cs="Arial"/>
          <w:b w:val="0"/>
          <w:bCs w:val="0"/>
          <w:sz w:val="24"/>
          <w:szCs w:val="24"/>
        </w:rPr>
        <w:t xml:space="preserve"> Manutenção Preventiva Regular, Modernização de Infraestrutura. </w:t>
      </w:r>
    </w:p>
    <w:p w14:paraId="26EF76C8" w14:textId="77777777" w:rsidR="00A742F8" w:rsidRPr="00D678FF" w:rsidRDefault="002849CE" w:rsidP="00A12277">
      <w:pPr>
        <w:pStyle w:val="Ttulo2"/>
        <w:tabs>
          <w:tab w:val="left" w:pos="220"/>
          <w:tab w:val="left" w:pos="490"/>
        </w:tabs>
        <w:spacing w:line="276" w:lineRule="auto"/>
        <w:ind w:left="0" w:rightChars="-17" w:right="-37"/>
        <w:jc w:val="both"/>
        <w:rPr>
          <w:rFonts w:ascii="Arial" w:hAnsi="Arial" w:cs="Arial"/>
          <w:b w:val="0"/>
          <w:bCs w:val="0"/>
          <w:sz w:val="24"/>
          <w:szCs w:val="24"/>
        </w:rPr>
      </w:pPr>
      <w:r w:rsidRPr="00D678FF">
        <w:rPr>
          <w:rFonts w:ascii="Arial" w:hAnsi="Arial" w:cs="Arial"/>
          <w:b w:val="0"/>
          <w:bCs w:val="0"/>
          <w:sz w:val="24"/>
          <w:szCs w:val="24"/>
          <w:u w:val="single"/>
        </w:rPr>
        <w:t>Gestão de Resíduos:</w:t>
      </w:r>
      <w:r w:rsidRPr="00D678FF">
        <w:rPr>
          <w:rFonts w:ascii="Arial" w:hAnsi="Arial" w:cs="Arial"/>
          <w:b w:val="0"/>
          <w:bCs w:val="0"/>
          <w:sz w:val="24"/>
          <w:szCs w:val="24"/>
        </w:rPr>
        <w:t xml:space="preserve"> Durante a instalação e manutenção dos ares condicionados, há geração de resíduos como embalagens, materiais de isolamento e componentes substituídos. Implementar práticas de gestão de resíduos que priorizem a reciclagem e a disposição adequada dos resíduos sólidos é essencial para reduzir o impacto ambiental associado às atividades de construção e manutenção. </w:t>
      </w:r>
    </w:p>
    <w:p w14:paraId="065AEFBB" w14:textId="758914CA" w:rsidR="00395709" w:rsidRPr="00A12277" w:rsidRDefault="002849CE" w:rsidP="00A12277">
      <w:pPr>
        <w:pStyle w:val="Ttulo2"/>
        <w:tabs>
          <w:tab w:val="left" w:pos="220"/>
          <w:tab w:val="left" w:pos="490"/>
        </w:tabs>
        <w:spacing w:line="276" w:lineRule="auto"/>
        <w:ind w:left="0" w:rightChars="-17" w:right="-37"/>
        <w:jc w:val="both"/>
        <w:rPr>
          <w:rFonts w:ascii="Arial" w:hAnsi="Arial" w:cs="Arial"/>
          <w:b w:val="0"/>
          <w:bCs w:val="0"/>
          <w:sz w:val="24"/>
          <w:szCs w:val="24"/>
        </w:rPr>
      </w:pPr>
      <w:r w:rsidRPr="00D678FF">
        <w:rPr>
          <w:rFonts w:ascii="Arial" w:hAnsi="Arial" w:cs="Arial"/>
          <w:b w:val="0"/>
          <w:bCs w:val="0"/>
          <w:sz w:val="24"/>
          <w:szCs w:val="24"/>
          <w:u w:val="single"/>
        </w:rPr>
        <w:t>Solução:</w:t>
      </w:r>
      <w:r w:rsidRPr="00D678FF">
        <w:rPr>
          <w:rFonts w:ascii="Arial" w:hAnsi="Arial" w:cs="Arial"/>
          <w:b w:val="0"/>
          <w:bCs w:val="0"/>
          <w:sz w:val="24"/>
          <w:szCs w:val="24"/>
        </w:rPr>
        <w:t xml:space="preserve"> Política de Reutilização e Reciclagem, Descarte Responsável.</w:t>
      </w:r>
    </w:p>
    <w:p w14:paraId="365B7F17" w14:textId="77777777" w:rsidR="00A742F8" w:rsidRPr="00A12277" w:rsidRDefault="00A742F8" w:rsidP="00A12277">
      <w:pPr>
        <w:spacing w:line="276" w:lineRule="auto"/>
        <w:rPr>
          <w:rFonts w:ascii="Arial" w:hAnsi="Arial" w:cs="Arial"/>
          <w:sz w:val="24"/>
          <w:szCs w:val="24"/>
        </w:rPr>
      </w:pPr>
    </w:p>
    <w:p w14:paraId="69AB7EFF" w14:textId="77777777" w:rsidR="00395709" w:rsidRPr="00A12277" w:rsidRDefault="00395709" w:rsidP="00A12277">
      <w:pPr>
        <w:pStyle w:val="Ttulo2"/>
        <w:tabs>
          <w:tab w:val="left" w:pos="220"/>
          <w:tab w:val="left" w:pos="490"/>
        </w:tabs>
        <w:spacing w:line="276" w:lineRule="auto"/>
        <w:ind w:left="0" w:rightChars="-17" w:right="-37"/>
        <w:rPr>
          <w:rFonts w:ascii="Arial" w:hAnsi="Arial" w:cs="Arial"/>
          <w:sz w:val="24"/>
          <w:szCs w:val="24"/>
        </w:rPr>
      </w:pPr>
      <w:r w:rsidRPr="00A12277">
        <w:rPr>
          <w:rFonts w:ascii="Arial" w:hAnsi="Arial" w:cs="Arial"/>
          <w:sz w:val="24"/>
          <w:szCs w:val="24"/>
          <w:lang w:val="pt-BR"/>
        </w:rPr>
        <w:t>1</w:t>
      </w:r>
      <w:r w:rsidR="002E5B30" w:rsidRPr="00A12277">
        <w:rPr>
          <w:rFonts w:ascii="Arial" w:hAnsi="Arial" w:cs="Arial"/>
          <w:sz w:val="24"/>
          <w:szCs w:val="24"/>
          <w:lang w:val="pt-BR"/>
        </w:rPr>
        <w:t>2</w:t>
      </w:r>
      <w:r w:rsidRPr="00A12277">
        <w:rPr>
          <w:rFonts w:ascii="Arial" w:hAnsi="Arial" w:cs="Arial"/>
          <w:sz w:val="24"/>
          <w:szCs w:val="24"/>
          <w:lang w:val="pt-BR"/>
        </w:rPr>
        <w:t xml:space="preserve"> – </w:t>
      </w:r>
      <w:r w:rsidRPr="00A12277">
        <w:rPr>
          <w:rFonts w:ascii="Arial" w:hAnsi="Arial" w:cs="Arial"/>
          <w:sz w:val="24"/>
          <w:szCs w:val="24"/>
        </w:rPr>
        <w:t>CRITÉRIOS</w:t>
      </w:r>
      <w:r w:rsidRPr="00A12277">
        <w:rPr>
          <w:rFonts w:ascii="Arial" w:hAnsi="Arial" w:cs="Arial"/>
          <w:spacing w:val="-1"/>
          <w:sz w:val="24"/>
          <w:szCs w:val="24"/>
        </w:rPr>
        <w:t xml:space="preserve"> </w:t>
      </w:r>
      <w:r w:rsidRPr="00A12277">
        <w:rPr>
          <w:rFonts w:ascii="Arial" w:hAnsi="Arial" w:cs="Arial"/>
          <w:sz w:val="24"/>
          <w:szCs w:val="24"/>
        </w:rPr>
        <w:t>E</w:t>
      </w:r>
      <w:r w:rsidRPr="00A12277">
        <w:rPr>
          <w:rFonts w:ascii="Arial" w:hAnsi="Arial" w:cs="Arial"/>
          <w:spacing w:val="-3"/>
          <w:sz w:val="24"/>
          <w:szCs w:val="24"/>
        </w:rPr>
        <w:t xml:space="preserve"> </w:t>
      </w:r>
      <w:r w:rsidRPr="00A12277">
        <w:rPr>
          <w:rFonts w:ascii="Arial" w:hAnsi="Arial" w:cs="Arial"/>
          <w:sz w:val="24"/>
          <w:szCs w:val="24"/>
        </w:rPr>
        <w:t>PRÁTICAS</w:t>
      </w:r>
      <w:r w:rsidRPr="00A12277">
        <w:rPr>
          <w:rFonts w:ascii="Arial" w:hAnsi="Arial" w:cs="Arial"/>
          <w:spacing w:val="-2"/>
          <w:sz w:val="24"/>
          <w:szCs w:val="24"/>
        </w:rPr>
        <w:t xml:space="preserve"> </w:t>
      </w:r>
      <w:r w:rsidRPr="00A12277">
        <w:rPr>
          <w:rFonts w:ascii="Arial" w:hAnsi="Arial" w:cs="Arial"/>
          <w:sz w:val="24"/>
          <w:szCs w:val="24"/>
        </w:rPr>
        <w:t>DE</w:t>
      </w:r>
      <w:r w:rsidRPr="00A12277">
        <w:rPr>
          <w:rFonts w:ascii="Arial" w:hAnsi="Arial" w:cs="Arial"/>
          <w:spacing w:val="-2"/>
          <w:sz w:val="24"/>
          <w:szCs w:val="24"/>
        </w:rPr>
        <w:t xml:space="preserve"> </w:t>
      </w:r>
      <w:r w:rsidRPr="00A12277">
        <w:rPr>
          <w:rFonts w:ascii="Arial" w:hAnsi="Arial" w:cs="Arial"/>
          <w:sz w:val="24"/>
          <w:szCs w:val="24"/>
        </w:rPr>
        <w:t>SUSTENTABILIDADE,</w:t>
      </w:r>
      <w:r w:rsidRPr="00A12277">
        <w:rPr>
          <w:rFonts w:ascii="Arial" w:hAnsi="Arial" w:cs="Arial"/>
          <w:spacing w:val="-3"/>
          <w:sz w:val="24"/>
          <w:szCs w:val="24"/>
        </w:rPr>
        <w:t xml:space="preserve"> </w:t>
      </w:r>
      <w:r w:rsidRPr="00A12277">
        <w:rPr>
          <w:rFonts w:ascii="Arial" w:hAnsi="Arial" w:cs="Arial"/>
          <w:sz w:val="24"/>
          <w:szCs w:val="24"/>
        </w:rPr>
        <w:t>SE CABÍVEL:</w:t>
      </w:r>
    </w:p>
    <w:p w14:paraId="7333E0F7" w14:textId="77777777" w:rsidR="00395709" w:rsidRPr="00A12277" w:rsidRDefault="00395709" w:rsidP="00A12277">
      <w:pPr>
        <w:pStyle w:val="Corpodetexto"/>
        <w:spacing w:line="276" w:lineRule="auto"/>
        <w:ind w:rightChars="-17" w:right="-37"/>
        <w:jc w:val="both"/>
        <w:rPr>
          <w:rFonts w:ascii="Arial" w:hAnsi="Arial" w:cs="Arial"/>
          <w:sz w:val="24"/>
          <w:szCs w:val="24"/>
        </w:rPr>
      </w:pPr>
      <w:r w:rsidRPr="00A12277">
        <w:rPr>
          <w:rFonts w:ascii="Arial" w:hAnsi="Arial" w:cs="Arial"/>
          <w:sz w:val="24"/>
          <w:szCs w:val="24"/>
        </w:rPr>
        <w:t>As</w:t>
      </w:r>
      <w:r w:rsidRPr="00A12277">
        <w:rPr>
          <w:rFonts w:ascii="Arial" w:hAnsi="Arial" w:cs="Arial"/>
          <w:spacing w:val="-3"/>
          <w:sz w:val="24"/>
          <w:szCs w:val="24"/>
        </w:rPr>
        <w:t xml:space="preserve"> </w:t>
      </w:r>
      <w:r w:rsidRPr="00A12277">
        <w:rPr>
          <w:rFonts w:ascii="Arial" w:hAnsi="Arial" w:cs="Arial"/>
          <w:sz w:val="24"/>
          <w:szCs w:val="24"/>
        </w:rPr>
        <w:t>práticas</w:t>
      </w:r>
      <w:r w:rsidRPr="00A12277">
        <w:rPr>
          <w:rFonts w:ascii="Arial" w:hAnsi="Arial" w:cs="Arial"/>
          <w:spacing w:val="-4"/>
          <w:sz w:val="24"/>
          <w:szCs w:val="24"/>
        </w:rPr>
        <w:t xml:space="preserve"> </w:t>
      </w:r>
      <w:r w:rsidRPr="00A12277">
        <w:rPr>
          <w:rFonts w:ascii="Arial" w:hAnsi="Arial" w:cs="Arial"/>
          <w:sz w:val="24"/>
          <w:szCs w:val="24"/>
        </w:rPr>
        <w:t>de</w:t>
      </w:r>
      <w:r w:rsidRPr="00A12277">
        <w:rPr>
          <w:rFonts w:ascii="Arial" w:hAnsi="Arial" w:cs="Arial"/>
          <w:spacing w:val="-3"/>
          <w:sz w:val="24"/>
          <w:szCs w:val="24"/>
        </w:rPr>
        <w:t xml:space="preserve"> </w:t>
      </w:r>
      <w:r w:rsidRPr="00A12277">
        <w:rPr>
          <w:rFonts w:ascii="Arial" w:hAnsi="Arial" w:cs="Arial"/>
          <w:sz w:val="24"/>
          <w:szCs w:val="24"/>
        </w:rPr>
        <w:t>sustentabilidade</w:t>
      </w:r>
      <w:r w:rsidRPr="00A12277">
        <w:rPr>
          <w:rFonts w:ascii="Arial" w:hAnsi="Arial" w:cs="Arial"/>
          <w:spacing w:val="-3"/>
          <w:sz w:val="24"/>
          <w:szCs w:val="24"/>
        </w:rPr>
        <w:t xml:space="preserve"> </w:t>
      </w:r>
      <w:r w:rsidRPr="00A12277">
        <w:rPr>
          <w:rFonts w:ascii="Arial" w:hAnsi="Arial" w:cs="Arial"/>
          <w:sz w:val="24"/>
          <w:szCs w:val="24"/>
        </w:rPr>
        <w:t>devem</w:t>
      </w:r>
      <w:r w:rsidRPr="00A12277">
        <w:rPr>
          <w:rFonts w:ascii="Arial" w:hAnsi="Arial" w:cs="Arial"/>
          <w:spacing w:val="-2"/>
          <w:sz w:val="24"/>
          <w:szCs w:val="24"/>
        </w:rPr>
        <w:t xml:space="preserve"> </w:t>
      </w:r>
      <w:r w:rsidRPr="00A12277">
        <w:rPr>
          <w:rFonts w:ascii="Arial" w:hAnsi="Arial" w:cs="Arial"/>
          <w:sz w:val="24"/>
          <w:szCs w:val="24"/>
        </w:rPr>
        <w:t>ser</w:t>
      </w:r>
      <w:r w:rsidRPr="00A12277">
        <w:rPr>
          <w:rFonts w:ascii="Arial" w:hAnsi="Arial" w:cs="Arial"/>
          <w:spacing w:val="-2"/>
          <w:sz w:val="24"/>
          <w:szCs w:val="24"/>
        </w:rPr>
        <w:t xml:space="preserve"> </w:t>
      </w:r>
      <w:r w:rsidRPr="00A12277">
        <w:rPr>
          <w:rFonts w:ascii="Arial" w:hAnsi="Arial" w:cs="Arial"/>
          <w:sz w:val="24"/>
          <w:szCs w:val="24"/>
        </w:rPr>
        <w:t>observadas</w:t>
      </w:r>
      <w:r w:rsidRPr="00A12277">
        <w:rPr>
          <w:rFonts w:ascii="Arial" w:hAnsi="Arial" w:cs="Arial"/>
          <w:spacing w:val="-2"/>
          <w:sz w:val="24"/>
          <w:szCs w:val="24"/>
        </w:rPr>
        <w:t xml:space="preserve"> </w:t>
      </w:r>
      <w:r w:rsidRPr="00A12277">
        <w:rPr>
          <w:rFonts w:ascii="Arial" w:hAnsi="Arial" w:cs="Arial"/>
          <w:sz w:val="24"/>
          <w:szCs w:val="24"/>
        </w:rPr>
        <w:t>pela</w:t>
      </w:r>
      <w:r w:rsidRPr="00A12277">
        <w:rPr>
          <w:rFonts w:ascii="Arial" w:hAnsi="Arial" w:cs="Arial"/>
          <w:spacing w:val="-3"/>
          <w:sz w:val="24"/>
          <w:szCs w:val="24"/>
        </w:rPr>
        <w:t xml:space="preserve"> </w:t>
      </w:r>
      <w:r w:rsidRPr="00A12277">
        <w:rPr>
          <w:rFonts w:ascii="Arial" w:hAnsi="Arial" w:cs="Arial"/>
          <w:sz w:val="24"/>
          <w:szCs w:val="24"/>
        </w:rPr>
        <w:t>contratada:</w:t>
      </w:r>
    </w:p>
    <w:p w14:paraId="284A45E3" w14:textId="77777777" w:rsidR="00395709" w:rsidRPr="00A12277" w:rsidRDefault="00395709" w:rsidP="00A12277">
      <w:pPr>
        <w:pStyle w:val="Corpodetexto"/>
        <w:spacing w:line="276" w:lineRule="auto"/>
        <w:ind w:rightChars="-17" w:right="-37"/>
        <w:jc w:val="both"/>
        <w:rPr>
          <w:rFonts w:ascii="Arial" w:hAnsi="Arial" w:cs="Arial"/>
          <w:sz w:val="24"/>
          <w:szCs w:val="24"/>
        </w:rPr>
      </w:pPr>
      <w:r w:rsidRPr="00A12277">
        <w:rPr>
          <w:rFonts w:ascii="Arial" w:hAnsi="Arial" w:cs="Arial"/>
          <w:sz w:val="24"/>
          <w:szCs w:val="24"/>
        </w:rPr>
        <w:t>a)</w:t>
      </w:r>
      <w:r w:rsidRPr="00A12277">
        <w:rPr>
          <w:rFonts w:ascii="Arial" w:hAnsi="Arial" w:cs="Arial"/>
          <w:spacing w:val="47"/>
          <w:sz w:val="24"/>
          <w:szCs w:val="24"/>
        </w:rPr>
        <w:t xml:space="preserve"> </w:t>
      </w:r>
      <w:r w:rsidRPr="00A12277">
        <w:rPr>
          <w:rFonts w:ascii="Arial" w:hAnsi="Arial" w:cs="Arial"/>
          <w:sz w:val="24"/>
          <w:szCs w:val="24"/>
        </w:rPr>
        <w:t>Comprovar,</w:t>
      </w:r>
      <w:r w:rsidRPr="00A12277">
        <w:rPr>
          <w:rFonts w:ascii="Arial" w:hAnsi="Arial" w:cs="Arial"/>
          <w:spacing w:val="47"/>
          <w:sz w:val="24"/>
          <w:szCs w:val="24"/>
        </w:rPr>
        <w:t xml:space="preserve"> </w:t>
      </w:r>
      <w:r w:rsidRPr="00A12277">
        <w:rPr>
          <w:rFonts w:ascii="Arial" w:hAnsi="Arial" w:cs="Arial"/>
          <w:sz w:val="24"/>
          <w:szCs w:val="24"/>
        </w:rPr>
        <w:t>como</w:t>
      </w:r>
      <w:r w:rsidRPr="00A12277">
        <w:rPr>
          <w:rFonts w:ascii="Arial" w:hAnsi="Arial" w:cs="Arial"/>
          <w:spacing w:val="46"/>
          <w:sz w:val="24"/>
          <w:szCs w:val="24"/>
        </w:rPr>
        <w:t xml:space="preserve"> </w:t>
      </w:r>
      <w:r w:rsidRPr="00A12277">
        <w:rPr>
          <w:rFonts w:ascii="Arial" w:hAnsi="Arial" w:cs="Arial"/>
          <w:sz w:val="24"/>
          <w:szCs w:val="24"/>
        </w:rPr>
        <w:t>condição</w:t>
      </w:r>
      <w:r w:rsidRPr="00A12277">
        <w:rPr>
          <w:rFonts w:ascii="Arial" w:hAnsi="Arial" w:cs="Arial"/>
          <w:spacing w:val="44"/>
          <w:sz w:val="24"/>
          <w:szCs w:val="24"/>
        </w:rPr>
        <w:t xml:space="preserve"> </w:t>
      </w:r>
      <w:r w:rsidRPr="00A12277">
        <w:rPr>
          <w:rFonts w:ascii="Arial" w:hAnsi="Arial" w:cs="Arial"/>
          <w:sz w:val="24"/>
          <w:szCs w:val="24"/>
        </w:rPr>
        <w:t>prévia</w:t>
      </w:r>
      <w:r w:rsidRPr="00A12277">
        <w:rPr>
          <w:rFonts w:ascii="Arial" w:hAnsi="Arial" w:cs="Arial"/>
          <w:spacing w:val="47"/>
          <w:sz w:val="24"/>
          <w:szCs w:val="24"/>
        </w:rPr>
        <w:t xml:space="preserve"> </w:t>
      </w:r>
      <w:r w:rsidRPr="00A12277">
        <w:rPr>
          <w:rFonts w:ascii="Arial" w:hAnsi="Arial" w:cs="Arial"/>
          <w:sz w:val="24"/>
          <w:szCs w:val="24"/>
        </w:rPr>
        <w:t>à</w:t>
      </w:r>
      <w:r w:rsidRPr="00A12277">
        <w:rPr>
          <w:rFonts w:ascii="Arial" w:hAnsi="Arial" w:cs="Arial"/>
          <w:spacing w:val="45"/>
          <w:sz w:val="24"/>
          <w:szCs w:val="24"/>
        </w:rPr>
        <w:t xml:space="preserve"> </w:t>
      </w:r>
      <w:r w:rsidRPr="00A12277">
        <w:rPr>
          <w:rFonts w:ascii="Arial" w:hAnsi="Arial" w:cs="Arial"/>
          <w:sz w:val="24"/>
          <w:szCs w:val="24"/>
        </w:rPr>
        <w:t>assinatura</w:t>
      </w:r>
      <w:r w:rsidRPr="00A12277">
        <w:rPr>
          <w:rFonts w:ascii="Arial" w:hAnsi="Arial" w:cs="Arial"/>
          <w:spacing w:val="47"/>
          <w:sz w:val="24"/>
          <w:szCs w:val="24"/>
        </w:rPr>
        <w:t xml:space="preserve"> </w:t>
      </w:r>
      <w:r w:rsidRPr="00A12277">
        <w:rPr>
          <w:rFonts w:ascii="Arial" w:hAnsi="Arial" w:cs="Arial"/>
          <w:sz w:val="24"/>
          <w:szCs w:val="24"/>
        </w:rPr>
        <w:t>do</w:t>
      </w:r>
      <w:r w:rsidRPr="00A12277">
        <w:rPr>
          <w:rFonts w:ascii="Arial" w:hAnsi="Arial" w:cs="Arial"/>
          <w:spacing w:val="44"/>
          <w:sz w:val="24"/>
          <w:szCs w:val="24"/>
        </w:rPr>
        <w:t xml:space="preserve"> </w:t>
      </w:r>
      <w:r w:rsidRPr="00A12277">
        <w:rPr>
          <w:rFonts w:ascii="Arial" w:hAnsi="Arial" w:cs="Arial"/>
          <w:sz w:val="24"/>
          <w:szCs w:val="24"/>
        </w:rPr>
        <w:t>contrato</w:t>
      </w:r>
      <w:r w:rsidRPr="00A12277">
        <w:rPr>
          <w:rFonts w:ascii="Arial" w:hAnsi="Arial" w:cs="Arial"/>
          <w:spacing w:val="45"/>
          <w:sz w:val="24"/>
          <w:szCs w:val="24"/>
        </w:rPr>
        <w:t xml:space="preserve"> </w:t>
      </w:r>
      <w:r w:rsidRPr="00A12277">
        <w:rPr>
          <w:rFonts w:ascii="Arial" w:hAnsi="Arial" w:cs="Arial"/>
          <w:sz w:val="24"/>
          <w:szCs w:val="24"/>
        </w:rPr>
        <w:t>e</w:t>
      </w:r>
      <w:r w:rsidRPr="00A12277">
        <w:rPr>
          <w:rFonts w:ascii="Arial" w:hAnsi="Arial" w:cs="Arial"/>
          <w:spacing w:val="45"/>
          <w:sz w:val="24"/>
          <w:szCs w:val="24"/>
        </w:rPr>
        <w:t xml:space="preserve"> </w:t>
      </w:r>
      <w:r w:rsidRPr="00A12277">
        <w:rPr>
          <w:rFonts w:ascii="Arial" w:hAnsi="Arial" w:cs="Arial"/>
          <w:sz w:val="24"/>
          <w:szCs w:val="24"/>
        </w:rPr>
        <w:t>durante</w:t>
      </w:r>
      <w:r w:rsidRPr="00A12277">
        <w:rPr>
          <w:rFonts w:ascii="Arial" w:hAnsi="Arial" w:cs="Arial"/>
          <w:spacing w:val="47"/>
          <w:sz w:val="24"/>
          <w:szCs w:val="24"/>
        </w:rPr>
        <w:t xml:space="preserve"> </w:t>
      </w:r>
      <w:r w:rsidRPr="00A12277">
        <w:rPr>
          <w:rFonts w:ascii="Arial" w:hAnsi="Arial" w:cs="Arial"/>
          <w:sz w:val="24"/>
          <w:szCs w:val="24"/>
        </w:rPr>
        <w:t>a</w:t>
      </w:r>
      <w:r w:rsidRPr="00A12277">
        <w:rPr>
          <w:rFonts w:ascii="Arial" w:hAnsi="Arial" w:cs="Arial"/>
          <w:spacing w:val="45"/>
          <w:sz w:val="24"/>
          <w:szCs w:val="24"/>
        </w:rPr>
        <w:t xml:space="preserve"> </w:t>
      </w:r>
      <w:r w:rsidRPr="00A12277">
        <w:rPr>
          <w:rFonts w:ascii="Arial" w:hAnsi="Arial" w:cs="Arial"/>
          <w:sz w:val="24"/>
          <w:szCs w:val="24"/>
        </w:rPr>
        <w:t>vigência</w:t>
      </w:r>
      <w:r w:rsidRPr="00A12277">
        <w:rPr>
          <w:rFonts w:ascii="Arial" w:hAnsi="Arial" w:cs="Arial"/>
          <w:sz w:val="24"/>
          <w:szCs w:val="24"/>
          <w:lang w:val="pt-BR"/>
        </w:rPr>
        <w:t xml:space="preserve"> </w:t>
      </w:r>
      <w:r w:rsidRPr="00A12277">
        <w:rPr>
          <w:rFonts w:ascii="Arial" w:hAnsi="Arial" w:cs="Arial"/>
          <w:spacing w:val="-52"/>
          <w:sz w:val="24"/>
          <w:szCs w:val="24"/>
        </w:rPr>
        <w:t xml:space="preserve"> </w:t>
      </w:r>
      <w:r w:rsidRPr="00A12277">
        <w:rPr>
          <w:rFonts w:ascii="Arial" w:hAnsi="Arial" w:cs="Arial"/>
          <w:sz w:val="24"/>
          <w:szCs w:val="24"/>
        </w:rPr>
        <w:t>contratual, sob</w:t>
      </w:r>
      <w:r w:rsidRPr="00A12277">
        <w:rPr>
          <w:rFonts w:ascii="Arial" w:hAnsi="Arial" w:cs="Arial"/>
          <w:spacing w:val="-2"/>
          <w:sz w:val="24"/>
          <w:szCs w:val="24"/>
        </w:rPr>
        <w:t xml:space="preserve"> </w:t>
      </w:r>
      <w:r w:rsidRPr="00A12277">
        <w:rPr>
          <w:rFonts w:ascii="Arial" w:hAnsi="Arial" w:cs="Arial"/>
          <w:sz w:val="24"/>
          <w:szCs w:val="24"/>
        </w:rPr>
        <w:t>pena</w:t>
      </w:r>
      <w:r w:rsidRPr="00A12277">
        <w:rPr>
          <w:rFonts w:ascii="Arial" w:hAnsi="Arial" w:cs="Arial"/>
          <w:spacing w:val="-3"/>
          <w:sz w:val="24"/>
          <w:szCs w:val="24"/>
        </w:rPr>
        <w:t xml:space="preserve"> </w:t>
      </w:r>
      <w:r w:rsidRPr="00A12277">
        <w:rPr>
          <w:rFonts w:ascii="Arial" w:hAnsi="Arial" w:cs="Arial"/>
          <w:sz w:val="24"/>
          <w:szCs w:val="24"/>
        </w:rPr>
        <w:t>de rescisão</w:t>
      </w:r>
      <w:r w:rsidRPr="00A12277">
        <w:rPr>
          <w:rFonts w:ascii="Arial" w:hAnsi="Arial" w:cs="Arial"/>
          <w:spacing w:val="-2"/>
          <w:sz w:val="24"/>
          <w:szCs w:val="24"/>
        </w:rPr>
        <w:t xml:space="preserve"> </w:t>
      </w:r>
      <w:r w:rsidRPr="00A12277">
        <w:rPr>
          <w:rFonts w:ascii="Arial" w:hAnsi="Arial" w:cs="Arial"/>
          <w:sz w:val="24"/>
          <w:szCs w:val="24"/>
        </w:rPr>
        <w:t>contratual,</w:t>
      </w:r>
      <w:r w:rsidRPr="00A12277">
        <w:rPr>
          <w:rFonts w:ascii="Arial" w:hAnsi="Arial" w:cs="Arial"/>
          <w:spacing w:val="-2"/>
          <w:sz w:val="24"/>
          <w:szCs w:val="24"/>
        </w:rPr>
        <w:t xml:space="preserve"> </w:t>
      </w:r>
      <w:r w:rsidRPr="00A12277">
        <w:rPr>
          <w:rFonts w:ascii="Arial" w:hAnsi="Arial" w:cs="Arial"/>
          <w:sz w:val="24"/>
          <w:szCs w:val="24"/>
        </w:rPr>
        <w:t>o atendimento</w:t>
      </w:r>
      <w:r w:rsidRPr="00A12277">
        <w:rPr>
          <w:rFonts w:ascii="Arial" w:hAnsi="Arial" w:cs="Arial"/>
          <w:spacing w:val="-2"/>
          <w:sz w:val="24"/>
          <w:szCs w:val="24"/>
        </w:rPr>
        <w:t xml:space="preserve"> </w:t>
      </w:r>
      <w:r w:rsidRPr="00A12277">
        <w:rPr>
          <w:rFonts w:ascii="Arial" w:hAnsi="Arial" w:cs="Arial"/>
          <w:sz w:val="24"/>
          <w:szCs w:val="24"/>
        </w:rPr>
        <w:t>das</w:t>
      </w:r>
      <w:r w:rsidRPr="00A12277">
        <w:rPr>
          <w:rFonts w:ascii="Arial" w:hAnsi="Arial" w:cs="Arial"/>
          <w:spacing w:val="-2"/>
          <w:sz w:val="24"/>
          <w:szCs w:val="24"/>
        </w:rPr>
        <w:t xml:space="preserve"> </w:t>
      </w:r>
      <w:r w:rsidRPr="00A12277">
        <w:rPr>
          <w:rFonts w:ascii="Arial" w:hAnsi="Arial" w:cs="Arial"/>
          <w:sz w:val="24"/>
          <w:szCs w:val="24"/>
        </w:rPr>
        <w:t>seguintes</w:t>
      </w:r>
      <w:r w:rsidRPr="00A12277">
        <w:rPr>
          <w:rFonts w:ascii="Arial" w:hAnsi="Arial" w:cs="Arial"/>
          <w:spacing w:val="-1"/>
          <w:sz w:val="24"/>
          <w:szCs w:val="24"/>
        </w:rPr>
        <w:t xml:space="preserve"> </w:t>
      </w:r>
      <w:r w:rsidRPr="00A12277">
        <w:rPr>
          <w:rFonts w:ascii="Arial" w:hAnsi="Arial" w:cs="Arial"/>
          <w:sz w:val="24"/>
          <w:szCs w:val="24"/>
        </w:rPr>
        <w:t>condições:</w:t>
      </w:r>
    </w:p>
    <w:p w14:paraId="4467ED81" w14:textId="77777777" w:rsidR="00395709" w:rsidRPr="00A12277" w:rsidRDefault="00395709" w:rsidP="00A12277">
      <w:pPr>
        <w:pStyle w:val="PargrafodaLista"/>
        <w:numPr>
          <w:ilvl w:val="0"/>
          <w:numId w:val="3"/>
        </w:numPr>
        <w:tabs>
          <w:tab w:val="left" w:pos="220"/>
          <w:tab w:val="left" w:pos="440"/>
          <w:tab w:val="left" w:pos="2624"/>
        </w:tabs>
        <w:spacing w:line="276" w:lineRule="auto"/>
        <w:ind w:left="0" w:rightChars="-17" w:right="-37" w:firstLine="0"/>
        <w:jc w:val="both"/>
        <w:rPr>
          <w:rFonts w:ascii="Arial" w:hAnsi="Arial" w:cs="Arial"/>
          <w:sz w:val="24"/>
          <w:szCs w:val="24"/>
        </w:rPr>
      </w:pPr>
      <w:r w:rsidRPr="00A12277">
        <w:rPr>
          <w:rFonts w:ascii="Arial" w:hAnsi="Arial" w:cs="Arial"/>
          <w:sz w:val="24"/>
          <w:szCs w:val="24"/>
        </w:rPr>
        <w:t>-</w:t>
      </w:r>
      <w:r w:rsidRPr="00A12277">
        <w:rPr>
          <w:rFonts w:ascii="Arial" w:hAnsi="Arial" w:cs="Arial"/>
          <w:spacing w:val="1"/>
          <w:sz w:val="24"/>
          <w:szCs w:val="24"/>
        </w:rPr>
        <w:t xml:space="preserve"> </w:t>
      </w:r>
      <w:r w:rsidRPr="00A12277">
        <w:rPr>
          <w:rFonts w:ascii="Arial" w:hAnsi="Arial" w:cs="Arial"/>
          <w:sz w:val="24"/>
          <w:szCs w:val="24"/>
        </w:rPr>
        <w:t>Não</w:t>
      </w:r>
      <w:r w:rsidRPr="00A12277">
        <w:rPr>
          <w:rFonts w:ascii="Arial" w:hAnsi="Arial" w:cs="Arial"/>
          <w:spacing w:val="1"/>
          <w:sz w:val="24"/>
          <w:szCs w:val="24"/>
        </w:rPr>
        <w:t xml:space="preserve"> </w:t>
      </w:r>
      <w:r w:rsidRPr="00A12277">
        <w:rPr>
          <w:rFonts w:ascii="Arial" w:hAnsi="Arial" w:cs="Arial"/>
          <w:sz w:val="24"/>
          <w:szCs w:val="24"/>
        </w:rPr>
        <w:t>possuir</w:t>
      </w:r>
      <w:r w:rsidRPr="00A12277">
        <w:rPr>
          <w:rFonts w:ascii="Arial" w:hAnsi="Arial" w:cs="Arial"/>
          <w:spacing w:val="1"/>
          <w:sz w:val="24"/>
          <w:szCs w:val="24"/>
        </w:rPr>
        <w:t xml:space="preserve"> </w:t>
      </w:r>
      <w:r w:rsidRPr="00A12277">
        <w:rPr>
          <w:rFonts w:ascii="Arial" w:hAnsi="Arial" w:cs="Arial"/>
          <w:sz w:val="24"/>
          <w:szCs w:val="24"/>
        </w:rPr>
        <w:t>inscrição</w:t>
      </w:r>
      <w:r w:rsidRPr="00A12277">
        <w:rPr>
          <w:rFonts w:ascii="Arial" w:hAnsi="Arial" w:cs="Arial"/>
          <w:spacing w:val="1"/>
          <w:sz w:val="24"/>
          <w:szCs w:val="24"/>
        </w:rPr>
        <w:t xml:space="preserve"> </w:t>
      </w:r>
      <w:r w:rsidRPr="00A12277">
        <w:rPr>
          <w:rFonts w:ascii="Arial" w:hAnsi="Arial" w:cs="Arial"/>
          <w:sz w:val="24"/>
          <w:szCs w:val="24"/>
        </w:rPr>
        <w:t>no</w:t>
      </w:r>
      <w:r w:rsidRPr="00A12277">
        <w:rPr>
          <w:rFonts w:ascii="Arial" w:hAnsi="Arial" w:cs="Arial"/>
          <w:spacing w:val="1"/>
          <w:sz w:val="24"/>
          <w:szCs w:val="24"/>
        </w:rPr>
        <w:t xml:space="preserve"> </w:t>
      </w:r>
      <w:r w:rsidRPr="00A12277">
        <w:rPr>
          <w:rFonts w:ascii="Arial" w:hAnsi="Arial" w:cs="Arial"/>
          <w:sz w:val="24"/>
          <w:szCs w:val="24"/>
        </w:rPr>
        <w:t>cadastro</w:t>
      </w:r>
      <w:r w:rsidRPr="00A12277">
        <w:rPr>
          <w:rFonts w:ascii="Arial" w:hAnsi="Arial" w:cs="Arial"/>
          <w:spacing w:val="1"/>
          <w:sz w:val="24"/>
          <w:szCs w:val="24"/>
        </w:rPr>
        <w:t xml:space="preserve"> </w:t>
      </w:r>
      <w:r w:rsidRPr="00A12277">
        <w:rPr>
          <w:rFonts w:ascii="Arial" w:hAnsi="Arial" w:cs="Arial"/>
          <w:sz w:val="24"/>
          <w:szCs w:val="24"/>
        </w:rPr>
        <w:t>de</w:t>
      </w:r>
      <w:r w:rsidRPr="00A12277">
        <w:rPr>
          <w:rFonts w:ascii="Arial" w:hAnsi="Arial" w:cs="Arial"/>
          <w:spacing w:val="1"/>
          <w:sz w:val="24"/>
          <w:szCs w:val="24"/>
        </w:rPr>
        <w:t xml:space="preserve"> </w:t>
      </w:r>
      <w:r w:rsidRPr="00A12277">
        <w:rPr>
          <w:rFonts w:ascii="Arial" w:hAnsi="Arial" w:cs="Arial"/>
          <w:sz w:val="24"/>
          <w:szCs w:val="24"/>
        </w:rPr>
        <w:t>empregadores</w:t>
      </w:r>
      <w:r w:rsidRPr="00A12277">
        <w:rPr>
          <w:rFonts w:ascii="Arial" w:hAnsi="Arial" w:cs="Arial"/>
          <w:spacing w:val="1"/>
          <w:sz w:val="24"/>
          <w:szCs w:val="24"/>
        </w:rPr>
        <w:t xml:space="preserve"> </w:t>
      </w:r>
      <w:r w:rsidRPr="00A12277">
        <w:rPr>
          <w:rFonts w:ascii="Arial" w:hAnsi="Arial" w:cs="Arial"/>
          <w:sz w:val="24"/>
          <w:szCs w:val="24"/>
        </w:rPr>
        <w:t>flagrados</w:t>
      </w:r>
      <w:r w:rsidRPr="00A12277">
        <w:rPr>
          <w:rFonts w:ascii="Arial" w:hAnsi="Arial" w:cs="Arial"/>
          <w:spacing w:val="1"/>
          <w:sz w:val="24"/>
          <w:szCs w:val="24"/>
        </w:rPr>
        <w:t xml:space="preserve"> </w:t>
      </w:r>
      <w:r w:rsidRPr="00A12277">
        <w:rPr>
          <w:rFonts w:ascii="Arial" w:hAnsi="Arial" w:cs="Arial"/>
          <w:sz w:val="24"/>
          <w:szCs w:val="24"/>
        </w:rPr>
        <w:t>explorando</w:t>
      </w:r>
      <w:r w:rsidRPr="00A12277">
        <w:rPr>
          <w:rFonts w:ascii="Arial" w:hAnsi="Arial" w:cs="Arial"/>
          <w:spacing w:val="1"/>
          <w:sz w:val="24"/>
          <w:szCs w:val="24"/>
        </w:rPr>
        <w:t xml:space="preserve"> </w:t>
      </w:r>
      <w:r w:rsidRPr="00A12277">
        <w:rPr>
          <w:rFonts w:ascii="Arial" w:hAnsi="Arial" w:cs="Arial"/>
          <w:sz w:val="24"/>
          <w:szCs w:val="24"/>
        </w:rPr>
        <w:t>trabalhadores</w:t>
      </w:r>
      <w:r w:rsidRPr="00A12277">
        <w:rPr>
          <w:rFonts w:ascii="Arial" w:hAnsi="Arial" w:cs="Arial"/>
          <w:spacing w:val="29"/>
          <w:sz w:val="24"/>
          <w:szCs w:val="24"/>
        </w:rPr>
        <w:t xml:space="preserve"> </w:t>
      </w:r>
      <w:r w:rsidRPr="00A12277">
        <w:rPr>
          <w:rFonts w:ascii="Arial" w:hAnsi="Arial" w:cs="Arial"/>
          <w:sz w:val="24"/>
          <w:szCs w:val="24"/>
        </w:rPr>
        <w:t>em</w:t>
      </w:r>
      <w:r w:rsidRPr="00A12277">
        <w:rPr>
          <w:rFonts w:ascii="Arial" w:hAnsi="Arial" w:cs="Arial"/>
          <w:spacing w:val="30"/>
          <w:sz w:val="24"/>
          <w:szCs w:val="24"/>
        </w:rPr>
        <w:t xml:space="preserve"> </w:t>
      </w:r>
      <w:r w:rsidRPr="00A12277">
        <w:rPr>
          <w:rFonts w:ascii="Arial" w:hAnsi="Arial" w:cs="Arial"/>
          <w:sz w:val="24"/>
          <w:szCs w:val="24"/>
        </w:rPr>
        <w:t>condições</w:t>
      </w:r>
      <w:r w:rsidRPr="00A12277">
        <w:rPr>
          <w:rFonts w:ascii="Arial" w:hAnsi="Arial" w:cs="Arial"/>
          <w:spacing w:val="29"/>
          <w:sz w:val="24"/>
          <w:szCs w:val="24"/>
        </w:rPr>
        <w:t xml:space="preserve"> </w:t>
      </w:r>
      <w:r w:rsidRPr="00A12277">
        <w:rPr>
          <w:rFonts w:ascii="Arial" w:hAnsi="Arial" w:cs="Arial"/>
          <w:sz w:val="24"/>
          <w:szCs w:val="24"/>
        </w:rPr>
        <w:t>análogas</w:t>
      </w:r>
      <w:r w:rsidRPr="00A12277">
        <w:rPr>
          <w:rFonts w:ascii="Arial" w:hAnsi="Arial" w:cs="Arial"/>
          <w:spacing w:val="29"/>
          <w:sz w:val="24"/>
          <w:szCs w:val="24"/>
        </w:rPr>
        <w:t xml:space="preserve"> </w:t>
      </w:r>
      <w:r w:rsidRPr="00A12277">
        <w:rPr>
          <w:rFonts w:ascii="Arial" w:hAnsi="Arial" w:cs="Arial"/>
          <w:sz w:val="24"/>
          <w:szCs w:val="24"/>
        </w:rPr>
        <w:t>às</w:t>
      </w:r>
      <w:r w:rsidRPr="00A12277">
        <w:rPr>
          <w:rFonts w:ascii="Arial" w:hAnsi="Arial" w:cs="Arial"/>
          <w:spacing w:val="29"/>
          <w:sz w:val="24"/>
          <w:szCs w:val="24"/>
        </w:rPr>
        <w:t xml:space="preserve"> </w:t>
      </w:r>
      <w:r w:rsidRPr="00A12277">
        <w:rPr>
          <w:rFonts w:ascii="Arial" w:hAnsi="Arial" w:cs="Arial"/>
          <w:sz w:val="24"/>
          <w:szCs w:val="24"/>
        </w:rPr>
        <w:t>de</w:t>
      </w:r>
      <w:r w:rsidRPr="00A12277">
        <w:rPr>
          <w:rFonts w:ascii="Arial" w:hAnsi="Arial" w:cs="Arial"/>
          <w:spacing w:val="29"/>
          <w:sz w:val="24"/>
          <w:szCs w:val="24"/>
        </w:rPr>
        <w:t xml:space="preserve"> </w:t>
      </w:r>
      <w:r w:rsidRPr="00A12277">
        <w:rPr>
          <w:rFonts w:ascii="Arial" w:hAnsi="Arial" w:cs="Arial"/>
          <w:sz w:val="24"/>
          <w:szCs w:val="24"/>
        </w:rPr>
        <w:t>escravo,</w:t>
      </w:r>
      <w:r w:rsidRPr="00A12277">
        <w:rPr>
          <w:rFonts w:ascii="Arial" w:hAnsi="Arial" w:cs="Arial"/>
          <w:spacing w:val="30"/>
          <w:sz w:val="24"/>
          <w:szCs w:val="24"/>
        </w:rPr>
        <w:t xml:space="preserve"> </w:t>
      </w:r>
      <w:r w:rsidRPr="00A12277">
        <w:rPr>
          <w:rFonts w:ascii="Arial" w:hAnsi="Arial" w:cs="Arial"/>
          <w:sz w:val="24"/>
          <w:szCs w:val="24"/>
        </w:rPr>
        <w:t>instituído</w:t>
      </w:r>
      <w:r w:rsidRPr="00A12277">
        <w:rPr>
          <w:rFonts w:ascii="Arial" w:hAnsi="Arial" w:cs="Arial"/>
          <w:spacing w:val="30"/>
          <w:sz w:val="24"/>
          <w:szCs w:val="24"/>
        </w:rPr>
        <w:t xml:space="preserve"> </w:t>
      </w:r>
      <w:r w:rsidRPr="00A12277">
        <w:rPr>
          <w:rFonts w:ascii="Arial" w:hAnsi="Arial" w:cs="Arial"/>
          <w:sz w:val="24"/>
          <w:szCs w:val="24"/>
        </w:rPr>
        <w:t>pela</w:t>
      </w:r>
      <w:r w:rsidRPr="00A12277">
        <w:rPr>
          <w:rFonts w:ascii="Arial" w:hAnsi="Arial" w:cs="Arial"/>
          <w:spacing w:val="29"/>
          <w:sz w:val="24"/>
          <w:szCs w:val="24"/>
        </w:rPr>
        <w:t xml:space="preserve"> </w:t>
      </w:r>
      <w:r w:rsidRPr="00A12277">
        <w:rPr>
          <w:rFonts w:ascii="Arial" w:hAnsi="Arial" w:cs="Arial"/>
          <w:sz w:val="24"/>
          <w:szCs w:val="24"/>
        </w:rPr>
        <w:t>Portaria</w:t>
      </w:r>
      <w:r w:rsidRPr="00A12277">
        <w:rPr>
          <w:rFonts w:ascii="Arial" w:hAnsi="Arial" w:cs="Arial"/>
          <w:spacing w:val="29"/>
          <w:sz w:val="24"/>
          <w:szCs w:val="24"/>
        </w:rPr>
        <w:t xml:space="preserve"> </w:t>
      </w:r>
      <w:r w:rsidRPr="00A12277">
        <w:rPr>
          <w:rFonts w:ascii="Arial" w:hAnsi="Arial" w:cs="Arial"/>
          <w:sz w:val="24"/>
          <w:szCs w:val="24"/>
        </w:rPr>
        <w:t>Interministerial</w:t>
      </w:r>
      <w:r w:rsidRPr="00A12277">
        <w:rPr>
          <w:rFonts w:ascii="Arial" w:hAnsi="Arial" w:cs="Arial"/>
          <w:spacing w:val="30"/>
          <w:sz w:val="24"/>
          <w:szCs w:val="24"/>
        </w:rPr>
        <w:t xml:space="preserve"> </w:t>
      </w:r>
      <w:r w:rsidRPr="00A12277">
        <w:rPr>
          <w:rFonts w:ascii="Arial" w:hAnsi="Arial" w:cs="Arial"/>
          <w:sz w:val="24"/>
          <w:szCs w:val="24"/>
        </w:rPr>
        <w:t>MTE/SDH</w:t>
      </w:r>
      <w:r w:rsidRPr="00A12277">
        <w:rPr>
          <w:rFonts w:ascii="Arial" w:hAnsi="Arial" w:cs="Arial"/>
          <w:spacing w:val="30"/>
          <w:sz w:val="24"/>
          <w:szCs w:val="24"/>
        </w:rPr>
        <w:t xml:space="preserve"> </w:t>
      </w:r>
      <w:r w:rsidRPr="00A12277">
        <w:rPr>
          <w:rFonts w:ascii="Arial" w:hAnsi="Arial" w:cs="Arial"/>
          <w:sz w:val="24"/>
          <w:szCs w:val="24"/>
        </w:rPr>
        <w:t>nº</w:t>
      </w:r>
      <w:r w:rsidRPr="00A12277">
        <w:rPr>
          <w:rFonts w:ascii="Arial" w:hAnsi="Arial" w:cs="Arial"/>
          <w:spacing w:val="29"/>
          <w:sz w:val="24"/>
          <w:szCs w:val="24"/>
        </w:rPr>
        <w:t xml:space="preserve"> </w:t>
      </w:r>
      <w:r w:rsidRPr="00A12277">
        <w:rPr>
          <w:rFonts w:ascii="Arial" w:hAnsi="Arial" w:cs="Arial"/>
          <w:sz w:val="24"/>
          <w:szCs w:val="24"/>
        </w:rPr>
        <w:t>2,</w:t>
      </w:r>
      <w:r w:rsidRPr="00A12277">
        <w:rPr>
          <w:rFonts w:ascii="Arial" w:hAnsi="Arial" w:cs="Arial"/>
          <w:sz w:val="24"/>
          <w:szCs w:val="24"/>
          <w:lang w:val="pt-BR"/>
        </w:rPr>
        <w:t xml:space="preserve"> </w:t>
      </w:r>
      <w:r w:rsidRPr="00A12277">
        <w:rPr>
          <w:rFonts w:ascii="Arial" w:hAnsi="Arial" w:cs="Arial"/>
          <w:spacing w:val="-52"/>
          <w:sz w:val="24"/>
          <w:szCs w:val="24"/>
        </w:rPr>
        <w:t xml:space="preserve"> </w:t>
      </w:r>
      <w:r w:rsidRPr="00A12277">
        <w:rPr>
          <w:rFonts w:ascii="Arial" w:hAnsi="Arial" w:cs="Arial"/>
          <w:sz w:val="24"/>
          <w:szCs w:val="24"/>
        </w:rPr>
        <w:t>de 12</w:t>
      </w:r>
      <w:r w:rsidRPr="00A12277">
        <w:rPr>
          <w:rFonts w:ascii="Arial" w:hAnsi="Arial" w:cs="Arial"/>
          <w:spacing w:val="-3"/>
          <w:sz w:val="24"/>
          <w:szCs w:val="24"/>
        </w:rPr>
        <w:t xml:space="preserve"> </w:t>
      </w:r>
      <w:r w:rsidRPr="00A12277">
        <w:rPr>
          <w:rFonts w:ascii="Arial" w:hAnsi="Arial" w:cs="Arial"/>
          <w:sz w:val="24"/>
          <w:szCs w:val="24"/>
        </w:rPr>
        <w:t>de</w:t>
      </w:r>
      <w:r w:rsidRPr="00A12277">
        <w:rPr>
          <w:rFonts w:ascii="Arial" w:hAnsi="Arial" w:cs="Arial"/>
          <w:spacing w:val="-2"/>
          <w:sz w:val="24"/>
          <w:szCs w:val="24"/>
        </w:rPr>
        <w:t xml:space="preserve"> </w:t>
      </w:r>
      <w:r w:rsidRPr="00A12277">
        <w:rPr>
          <w:rFonts w:ascii="Arial" w:hAnsi="Arial" w:cs="Arial"/>
          <w:sz w:val="24"/>
          <w:szCs w:val="24"/>
        </w:rPr>
        <w:t>maio de</w:t>
      </w:r>
      <w:r w:rsidRPr="00A12277">
        <w:rPr>
          <w:rFonts w:ascii="Arial" w:hAnsi="Arial" w:cs="Arial"/>
          <w:spacing w:val="2"/>
          <w:sz w:val="24"/>
          <w:szCs w:val="24"/>
        </w:rPr>
        <w:t xml:space="preserve"> </w:t>
      </w:r>
      <w:r w:rsidRPr="00A12277">
        <w:rPr>
          <w:rFonts w:ascii="Arial" w:hAnsi="Arial" w:cs="Arial"/>
          <w:sz w:val="24"/>
          <w:szCs w:val="24"/>
        </w:rPr>
        <w:t>2011;</w:t>
      </w:r>
    </w:p>
    <w:p w14:paraId="620F581C" w14:textId="77777777" w:rsidR="00395709" w:rsidRPr="00A12277" w:rsidRDefault="00395709" w:rsidP="00A12277">
      <w:pPr>
        <w:pStyle w:val="PargrafodaLista"/>
        <w:numPr>
          <w:ilvl w:val="0"/>
          <w:numId w:val="3"/>
        </w:numPr>
        <w:tabs>
          <w:tab w:val="left" w:pos="220"/>
          <w:tab w:val="left" w:pos="440"/>
          <w:tab w:val="left" w:pos="2664"/>
        </w:tabs>
        <w:spacing w:line="276" w:lineRule="auto"/>
        <w:ind w:left="0" w:rightChars="-17" w:right="-37" w:firstLine="0"/>
        <w:jc w:val="both"/>
        <w:rPr>
          <w:rFonts w:ascii="Arial" w:hAnsi="Arial" w:cs="Arial"/>
          <w:sz w:val="24"/>
          <w:szCs w:val="24"/>
        </w:rPr>
      </w:pPr>
      <w:r w:rsidRPr="00A12277">
        <w:rPr>
          <w:rFonts w:ascii="Arial" w:hAnsi="Arial" w:cs="Arial"/>
          <w:sz w:val="24"/>
          <w:szCs w:val="24"/>
        </w:rPr>
        <w:t>- Não ter sido condenada, a contratada ou seus dirigentes, por infringir as leis de</w:t>
      </w:r>
      <w:r w:rsidRPr="00A12277">
        <w:rPr>
          <w:rFonts w:ascii="Arial" w:hAnsi="Arial" w:cs="Arial"/>
          <w:spacing w:val="1"/>
          <w:sz w:val="24"/>
          <w:szCs w:val="24"/>
        </w:rPr>
        <w:t xml:space="preserve"> </w:t>
      </w:r>
      <w:r w:rsidRPr="00A12277">
        <w:rPr>
          <w:rFonts w:ascii="Arial" w:hAnsi="Arial" w:cs="Arial"/>
          <w:sz w:val="24"/>
          <w:szCs w:val="24"/>
        </w:rPr>
        <w:t>combate à discriminação de raça ou de gênero, ao trabalho infantil e ao trabalho escravo, em afronta a previsão</w:t>
      </w:r>
      <w:r w:rsidRPr="00A12277">
        <w:rPr>
          <w:rFonts w:ascii="Arial" w:hAnsi="Arial" w:cs="Arial"/>
          <w:spacing w:val="1"/>
          <w:sz w:val="24"/>
          <w:szCs w:val="24"/>
        </w:rPr>
        <w:t xml:space="preserve"> </w:t>
      </w:r>
      <w:r w:rsidRPr="00A12277">
        <w:rPr>
          <w:rFonts w:ascii="Arial" w:hAnsi="Arial" w:cs="Arial"/>
          <w:sz w:val="24"/>
          <w:szCs w:val="24"/>
        </w:rPr>
        <w:t>aos artigos 1° e 170 da Constituição Federal de 1988; do artigo 149 do Código Penal Brasileiro; do Decreto n°</w:t>
      </w:r>
      <w:r w:rsidRPr="00A12277">
        <w:rPr>
          <w:rFonts w:ascii="Arial" w:hAnsi="Arial" w:cs="Arial"/>
          <w:spacing w:val="1"/>
          <w:sz w:val="24"/>
          <w:szCs w:val="24"/>
        </w:rPr>
        <w:t xml:space="preserve"> </w:t>
      </w:r>
      <w:r w:rsidRPr="00A12277">
        <w:rPr>
          <w:rFonts w:ascii="Arial" w:hAnsi="Arial" w:cs="Arial"/>
          <w:sz w:val="24"/>
          <w:szCs w:val="24"/>
        </w:rPr>
        <w:t>5.017,</w:t>
      </w:r>
      <w:r w:rsidRPr="00A12277">
        <w:rPr>
          <w:rFonts w:ascii="Arial" w:hAnsi="Arial" w:cs="Arial"/>
          <w:spacing w:val="-2"/>
          <w:sz w:val="24"/>
          <w:szCs w:val="24"/>
        </w:rPr>
        <w:t xml:space="preserve"> </w:t>
      </w:r>
      <w:r w:rsidRPr="00A12277">
        <w:rPr>
          <w:rFonts w:ascii="Arial" w:hAnsi="Arial" w:cs="Arial"/>
          <w:sz w:val="24"/>
          <w:szCs w:val="24"/>
        </w:rPr>
        <w:t>de</w:t>
      </w:r>
      <w:r w:rsidRPr="00A12277">
        <w:rPr>
          <w:rFonts w:ascii="Arial" w:hAnsi="Arial" w:cs="Arial"/>
          <w:spacing w:val="-1"/>
          <w:sz w:val="24"/>
          <w:szCs w:val="24"/>
        </w:rPr>
        <w:t xml:space="preserve"> </w:t>
      </w:r>
      <w:r w:rsidRPr="00A12277">
        <w:rPr>
          <w:rFonts w:ascii="Arial" w:hAnsi="Arial" w:cs="Arial"/>
          <w:sz w:val="24"/>
          <w:szCs w:val="24"/>
        </w:rPr>
        <w:t>12</w:t>
      </w:r>
      <w:r w:rsidRPr="00A12277">
        <w:rPr>
          <w:rFonts w:ascii="Arial" w:hAnsi="Arial" w:cs="Arial"/>
          <w:spacing w:val="-2"/>
          <w:sz w:val="24"/>
          <w:szCs w:val="24"/>
        </w:rPr>
        <w:t xml:space="preserve"> </w:t>
      </w:r>
      <w:r w:rsidRPr="00A12277">
        <w:rPr>
          <w:rFonts w:ascii="Arial" w:hAnsi="Arial" w:cs="Arial"/>
          <w:sz w:val="24"/>
          <w:szCs w:val="24"/>
        </w:rPr>
        <w:t>de</w:t>
      </w:r>
      <w:r w:rsidRPr="00A12277">
        <w:rPr>
          <w:rFonts w:ascii="Arial" w:hAnsi="Arial" w:cs="Arial"/>
          <w:spacing w:val="-3"/>
          <w:sz w:val="24"/>
          <w:szCs w:val="24"/>
        </w:rPr>
        <w:t xml:space="preserve"> </w:t>
      </w:r>
      <w:r w:rsidRPr="00A12277">
        <w:rPr>
          <w:rFonts w:ascii="Arial" w:hAnsi="Arial" w:cs="Arial"/>
          <w:sz w:val="24"/>
          <w:szCs w:val="24"/>
        </w:rPr>
        <w:t>março de</w:t>
      </w:r>
      <w:r w:rsidRPr="00A12277">
        <w:rPr>
          <w:rFonts w:ascii="Arial" w:hAnsi="Arial" w:cs="Arial"/>
          <w:spacing w:val="-3"/>
          <w:sz w:val="24"/>
          <w:szCs w:val="24"/>
        </w:rPr>
        <w:t xml:space="preserve"> </w:t>
      </w:r>
      <w:r w:rsidRPr="00A12277">
        <w:rPr>
          <w:rFonts w:ascii="Arial" w:hAnsi="Arial" w:cs="Arial"/>
          <w:sz w:val="24"/>
          <w:szCs w:val="24"/>
        </w:rPr>
        <w:t>2004</w:t>
      </w:r>
      <w:r w:rsidRPr="00A12277">
        <w:rPr>
          <w:rFonts w:ascii="Arial" w:hAnsi="Arial" w:cs="Arial"/>
          <w:spacing w:val="-1"/>
          <w:sz w:val="24"/>
          <w:szCs w:val="24"/>
        </w:rPr>
        <w:t xml:space="preserve"> </w:t>
      </w:r>
      <w:r w:rsidRPr="00A12277">
        <w:rPr>
          <w:rFonts w:ascii="Arial" w:hAnsi="Arial" w:cs="Arial"/>
          <w:sz w:val="24"/>
          <w:szCs w:val="24"/>
        </w:rPr>
        <w:t>(promulga o</w:t>
      </w:r>
      <w:r w:rsidRPr="00A12277">
        <w:rPr>
          <w:rFonts w:ascii="Arial" w:hAnsi="Arial" w:cs="Arial"/>
          <w:spacing w:val="-3"/>
          <w:sz w:val="24"/>
          <w:szCs w:val="24"/>
        </w:rPr>
        <w:t xml:space="preserve"> </w:t>
      </w:r>
      <w:r w:rsidRPr="00A12277">
        <w:rPr>
          <w:rFonts w:ascii="Arial" w:hAnsi="Arial" w:cs="Arial"/>
          <w:sz w:val="24"/>
          <w:szCs w:val="24"/>
        </w:rPr>
        <w:t>Protocolo</w:t>
      </w:r>
      <w:r w:rsidRPr="00A12277">
        <w:rPr>
          <w:rFonts w:ascii="Arial" w:hAnsi="Arial" w:cs="Arial"/>
          <w:spacing w:val="-2"/>
          <w:sz w:val="24"/>
          <w:szCs w:val="24"/>
        </w:rPr>
        <w:t xml:space="preserve"> </w:t>
      </w:r>
      <w:r w:rsidRPr="00A12277">
        <w:rPr>
          <w:rFonts w:ascii="Arial" w:hAnsi="Arial" w:cs="Arial"/>
          <w:sz w:val="24"/>
          <w:szCs w:val="24"/>
        </w:rPr>
        <w:t>de</w:t>
      </w:r>
      <w:r w:rsidRPr="00A12277">
        <w:rPr>
          <w:rFonts w:ascii="Arial" w:hAnsi="Arial" w:cs="Arial"/>
          <w:spacing w:val="-1"/>
          <w:sz w:val="24"/>
          <w:szCs w:val="24"/>
        </w:rPr>
        <w:t xml:space="preserve"> </w:t>
      </w:r>
      <w:r w:rsidRPr="00A12277">
        <w:rPr>
          <w:rFonts w:ascii="Arial" w:hAnsi="Arial" w:cs="Arial"/>
          <w:sz w:val="24"/>
          <w:szCs w:val="24"/>
        </w:rPr>
        <w:t>Palermo) e</w:t>
      </w:r>
      <w:r w:rsidRPr="00A12277">
        <w:rPr>
          <w:rFonts w:ascii="Arial" w:hAnsi="Arial" w:cs="Arial"/>
          <w:spacing w:val="-1"/>
          <w:sz w:val="24"/>
          <w:szCs w:val="24"/>
        </w:rPr>
        <w:t xml:space="preserve"> </w:t>
      </w:r>
      <w:r w:rsidRPr="00A12277">
        <w:rPr>
          <w:rFonts w:ascii="Arial" w:hAnsi="Arial" w:cs="Arial"/>
          <w:sz w:val="24"/>
          <w:szCs w:val="24"/>
        </w:rPr>
        <w:t>das</w:t>
      </w:r>
      <w:r w:rsidRPr="00A12277">
        <w:rPr>
          <w:rFonts w:ascii="Arial" w:hAnsi="Arial" w:cs="Arial"/>
          <w:spacing w:val="-2"/>
          <w:sz w:val="24"/>
          <w:szCs w:val="24"/>
        </w:rPr>
        <w:t xml:space="preserve"> </w:t>
      </w:r>
      <w:r w:rsidRPr="00A12277">
        <w:rPr>
          <w:rFonts w:ascii="Arial" w:hAnsi="Arial" w:cs="Arial"/>
          <w:sz w:val="24"/>
          <w:szCs w:val="24"/>
        </w:rPr>
        <w:t>Convenções</w:t>
      </w:r>
      <w:r w:rsidRPr="00A12277">
        <w:rPr>
          <w:rFonts w:ascii="Arial" w:hAnsi="Arial" w:cs="Arial"/>
          <w:spacing w:val="-1"/>
          <w:sz w:val="24"/>
          <w:szCs w:val="24"/>
        </w:rPr>
        <w:t xml:space="preserve"> </w:t>
      </w:r>
      <w:r w:rsidRPr="00A12277">
        <w:rPr>
          <w:rFonts w:ascii="Arial" w:hAnsi="Arial" w:cs="Arial"/>
          <w:sz w:val="24"/>
          <w:szCs w:val="24"/>
        </w:rPr>
        <w:t>da</w:t>
      </w:r>
      <w:r w:rsidRPr="00A12277">
        <w:rPr>
          <w:rFonts w:ascii="Arial" w:hAnsi="Arial" w:cs="Arial"/>
          <w:spacing w:val="-1"/>
          <w:sz w:val="24"/>
          <w:szCs w:val="24"/>
        </w:rPr>
        <w:t xml:space="preserve"> </w:t>
      </w:r>
      <w:r w:rsidRPr="00A12277">
        <w:rPr>
          <w:rFonts w:ascii="Arial" w:hAnsi="Arial" w:cs="Arial"/>
          <w:sz w:val="24"/>
          <w:szCs w:val="24"/>
        </w:rPr>
        <w:t>OIT</w:t>
      </w:r>
      <w:r w:rsidRPr="00A12277">
        <w:rPr>
          <w:rFonts w:ascii="Arial" w:hAnsi="Arial" w:cs="Arial"/>
          <w:spacing w:val="-3"/>
          <w:sz w:val="24"/>
          <w:szCs w:val="24"/>
        </w:rPr>
        <w:t xml:space="preserve"> </w:t>
      </w:r>
      <w:r w:rsidRPr="00A12277">
        <w:rPr>
          <w:rFonts w:ascii="Arial" w:hAnsi="Arial" w:cs="Arial"/>
          <w:sz w:val="24"/>
          <w:szCs w:val="24"/>
        </w:rPr>
        <w:t>nos</w:t>
      </w:r>
      <w:r w:rsidRPr="00A12277">
        <w:rPr>
          <w:rFonts w:ascii="Arial" w:hAnsi="Arial" w:cs="Arial"/>
          <w:spacing w:val="1"/>
          <w:sz w:val="24"/>
          <w:szCs w:val="24"/>
        </w:rPr>
        <w:t xml:space="preserve"> </w:t>
      </w:r>
      <w:r w:rsidRPr="00A12277">
        <w:rPr>
          <w:rFonts w:ascii="Arial" w:hAnsi="Arial" w:cs="Arial"/>
          <w:sz w:val="24"/>
          <w:szCs w:val="24"/>
        </w:rPr>
        <w:t>29</w:t>
      </w:r>
      <w:r w:rsidRPr="00A12277">
        <w:rPr>
          <w:rFonts w:ascii="Arial" w:hAnsi="Arial" w:cs="Arial"/>
          <w:spacing w:val="-3"/>
          <w:sz w:val="24"/>
          <w:szCs w:val="24"/>
        </w:rPr>
        <w:t xml:space="preserve"> </w:t>
      </w:r>
      <w:r w:rsidRPr="00A12277">
        <w:rPr>
          <w:rFonts w:ascii="Arial" w:hAnsi="Arial" w:cs="Arial"/>
          <w:sz w:val="24"/>
          <w:szCs w:val="24"/>
        </w:rPr>
        <w:t>e</w:t>
      </w:r>
      <w:r w:rsidRPr="00A12277">
        <w:rPr>
          <w:rFonts w:ascii="Arial" w:hAnsi="Arial" w:cs="Arial"/>
          <w:spacing w:val="11"/>
          <w:sz w:val="24"/>
          <w:szCs w:val="24"/>
        </w:rPr>
        <w:t xml:space="preserve"> </w:t>
      </w:r>
      <w:r w:rsidRPr="00A12277">
        <w:rPr>
          <w:rFonts w:ascii="Arial" w:hAnsi="Arial" w:cs="Arial"/>
          <w:sz w:val="24"/>
          <w:szCs w:val="24"/>
        </w:rPr>
        <w:t>105.</w:t>
      </w:r>
    </w:p>
    <w:p w14:paraId="01B419BF" w14:textId="77777777" w:rsidR="00395709" w:rsidRPr="00A12277" w:rsidRDefault="00395709" w:rsidP="00A12277">
      <w:pPr>
        <w:pStyle w:val="Ttulo2"/>
        <w:tabs>
          <w:tab w:val="left" w:pos="220"/>
          <w:tab w:val="left" w:pos="431"/>
        </w:tabs>
        <w:spacing w:line="276" w:lineRule="auto"/>
        <w:ind w:left="0" w:rightChars="-17" w:right="-37"/>
        <w:rPr>
          <w:rFonts w:ascii="Arial" w:hAnsi="Arial" w:cs="Arial"/>
          <w:sz w:val="24"/>
          <w:szCs w:val="24"/>
          <w:lang w:val="pt-BR"/>
        </w:rPr>
      </w:pPr>
    </w:p>
    <w:p w14:paraId="754C5341" w14:textId="77777777" w:rsidR="00395709" w:rsidRPr="00A12277" w:rsidRDefault="00395709" w:rsidP="00A12277">
      <w:pPr>
        <w:pStyle w:val="Ttulo2"/>
        <w:tabs>
          <w:tab w:val="left" w:pos="220"/>
          <w:tab w:val="left" w:pos="431"/>
        </w:tabs>
        <w:spacing w:line="276" w:lineRule="auto"/>
        <w:ind w:left="0" w:rightChars="-17" w:right="-37"/>
        <w:rPr>
          <w:rFonts w:ascii="Arial" w:hAnsi="Arial" w:cs="Arial"/>
          <w:sz w:val="24"/>
          <w:szCs w:val="24"/>
        </w:rPr>
      </w:pPr>
      <w:r w:rsidRPr="00A12277">
        <w:rPr>
          <w:rFonts w:ascii="Arial" w:hAnsi="Arial" w:cs="Arial"/>
          <w:sz w:val="24"/>
          <w:szCs w:val="24"/>
          <w:lang w:val="pt-BR"/>
        </w:rPr>
        <w:t>1</w:t>
      </w:r>
      <w:r w:rsidR="002E5B30" w:rsidRPr="00A12277">
        <w:rPr>
          <w:rFonts w:ascii="Arial" w:hAnsi="Arial" w:cs="Arial"/>
          <w:sz w:val="24"/>
          <w:szCs w:val="24"/>
          <w:lang w:val="pt-BR"/>
        </w:rPr>
        <w:t>3</w:t>
      </w:r>
      <w:r w:rsidRPr="00A12277">
        <w:rPr>
          <w:rFonts w:ascii="Arial" w:hAnsi="Arial" w:cs="Arial"/>
          <w:sz w:val="24"/>
          <w:szCs w:val="24"/>
          <w:lang w:val="pt-BR"/>
        </w:rPr>
        <w:t xml:space="preserve"> – </w:t>
      </w:r>
      <w:r w:rsidRPr="00A12277">
        <w:rPr>
          <w:rFonts w:ascii="Arial" w:hAnsi="Arial" w:cs="Arial"/>
          <w:sz w:val="24"/>
          <w:szCs w:val="24"/>
        </w:rPr>
        <w:t>CRITÉRIOS E PRÁTICAS DE ACESSIBILIDADE, SE CABÍVEL:</w:t>
      </w:r>
    </w:p>
    <w:p w14:paraId="0C22DE87" w14:textId="77777777" w:rsidR="00395709" w:rsidRPr="00A12277" w:rsidRDefault="00395709" w:rsidP="00A12277">
      <w:pPr>
        <w:spacing w:line="276" w:lineRule="auto"/>
        <w:rPr>
          <w:rFonts w:ascii="Arial" w:hAnsi="Arial" w:cs="Arial"/>
          <w:sz w:val="24"/>
          <w:szCs w:val="24"/>
        </w:rPr>
      </w:pPr>
      <w:r w:rsidRPr="00A12277">
        <w:rPr>
          <w:rFonts w:ascii="Arial" w:hAnsi="Arial" w:cs="Arial"/>
          <w:sz w:val="24"/>
          <w:szCs w:val="24"/>
        </w:rPr>
        <w:t>Não se aplica.</w:t>
      </w:r>
    </w:p>
    <w:p w14:paraId="30BF9977" w14:textId="77777777" w:rsidR="00395709" w:rsidRPr="00A12277" w:rsidRDefault="00395709" w:rsidP="00A12277">
      <w:pPr>
        <w:pStyle w:val="Ttulo2"/>
        <w:tabs>
          <w:tab w:val="left" w:pos="376"/>
          <w:tab w:val="left" w:pos="1009"/>
        </w:tabs>
        <w:spacing w:line="276" w:lineRule="auto"/>
        <w:ind w:left="0" w:rightChars="-17" w:right="-37"/>
        <w:rPr>
          <w:rFonts w:ascii="Arial" w:hAnsi="Arial" w:cs="Arial"/>
          <w:sz w:val="24"/>
          <w:szCs w:val="24"/>
          <w:lang w:val="pt-BR"/>
        </w:rPr>
      </w:pPr>
    </w:p>
    <w:p w14:paraId="416F3B74" w14:textId="77777777" w:rsidR="00395709" w:rsidRPr="00A12277" w:rsidRDefault="00395709" w:rsidP="00A12277">
      <w:pPr>
        <w:pStyle w:val="Ttulo2"/>
        <w:tabs>
          <w:tab w:val="left" w:pos="376"/>
          <w:tab w:val="left" w:pos="1009"/>
        </w:tabs>
        <w:spacing w:line="276" w:lineRule="auto"/>
        <w:ind w:left="0" w:rightChars="-17" w:right="-37"/>
        <w:rPr>
          <w:rFonts w:ascii="Arial" w:hAnsi="Arial" w:cs="Arial"/>
          <w:sz w:val="24"/>
          <w:szCs w:val="24"/>
        </w:rPr>
      </w:pPr>
      <w:r w:rsidRPr="00A12277">
        <w:rPr>
          <w:rFonts w:ascii="Arial" w:hAnsi="Arial" w:cs="Arial"/>
          <w:sz w:val="24"/>
          <w:szCs w:val="24"/>
          <w:lang w:val="pt-BR"/>
        </w:rPr>
        <w:t>1</w:t>
      </w:r>
      <w:r w:rsidR="002E5B30" w:rsidRPr="00A12277">
        <w:rPr>
          <w:rFonts w:ascii="Arial" w:hAnsi="Arial" w:cs="Arial"/>
          <w:sz w:val="24"/>
          <w:szCs w:val="24"/>
          <w:lang w:val="pt-BR"/>
        </w:rPr>
        <w:t>4</w:t>
      </w:r>
      <w:r w:rsidRPr="00A12277">
        <w:rPr>
          <w:rFonts w:ascii="Arial" w:hAnsi="Arial" w:cs="Arial"/>
          <w:sz w:val="24"/>
          <w:szCs w:val="24"/>
          <w:lang w:val="pt-BR"/>
        </w:rPr>
        <w:t xml:space="preserve"> – </w:t>
      </w:r>
      <w:r w:rsidRPr="00A12277">
        <w:rPr>
          <w:rFonts w:ascii="Arial" w:hAnsi="Arial" w:cs="Arial"/>
          <w:sz w:val="24"/>
          <w:szCs w:val="24"/>
        </w:rPr>
        <w:t>CONTRATAÇÕES</w:t>
      </w:r>
      <w:r w:rsidRPr="00A12277">
        <w:rPr>
          <w:rFonts w:ascii="Arial" w:hAnsi="Arial" w:cs="Arial"/>
          <w:spacing w:val="-5"/>
          <w:sz w:val="24"/>
          <w:szCs w:val="24"/>
        </w:rPr>
        <w:t xml:space="preserve"> </w:t>
      </w:r>
      <w:r w:rsidRPr="00A12277">
        <w:rPr>
          <w:rFonts w:ascii="Arial" w:hAnsi="Arial" w:cs="Arial"/>
          <w:sz w:val="24"/>
          <w:szCs w:val="24"/>
        </w:rPr>
        <w:t>CORRELATAS</w:t>
      </w:r>
      <w:r w:rsidRPr="00A12277">
        <w:rPr>
          <w:rFonts w:ascii="Arial" w:hAnsi="Arial" w:cs="Arial"/>
          <w:spacing w:val="-5"/>
          <w:sz w:val="24"/>
          <w:szCs w:val="24"/>
        </w:rPr>
        <w:t xml:space="preserve"> </w:t>
      </w:r>
      <w:r w:rsidRPr="00A12277">
        <w:rPr>
          <w:rFonts w:ascii="Arial" w:hAnsi="Arial" w:cs="Arial"/>
          <w:sz w:val="24"/>
          <w:szCs w:val="24"/>
        </w:rPr>
        <w:t>E/OU</w:t>
      </w:r>
      <w:r w:rsidRPr="00A12277">
        <w:rPr>
          <w:rFonts w:ascii="Arial" w:hAnsi="Arial" w:cs="Arial"/>
          <w:spacing w:val="-6"/>
          <w:sz w:val="24"/>
          <w:szCs w:val="24"/>
        </w:rPr>
        <w:t xml:space="preserve"> </w:t>
      </w:r>
      <w:r w:rsidRPr="00A12277">
        <w:rPr>
          <w:rFonts w:ascii="Arial" w:hAnsi="Arial" w:cs="Arial"/>
          <w:sz w:val="24"/>
          <w:szCs w:val="24"/>
        </w:rPr>
        <w:t>INTERDEPENDENTES</w:t>
      </w:r>
    </w:p>
    <w:p w14:paraId="6348A715" w14:textId="77777777" w:rsidR="00395709" w:rsidRPr="00A12277" w:rsidRDefault="00395709" w:rsidP="00A12277">
      <w:pPr>
        <w:pStyle w:val="Corpodetexto"/>
        <w:spacing w:line="276" w:lineRule="auto"/>
        <w:ind w:rightChars="-17" w:right="-37"/>
        <w:jc w:val="both"/>
        <w:rPr>
          <w:rFonts w:ascii="Arial" w:hAnsi="Arial" w:cs="Arial"/>
          <w:sz w:val="24"/>
          <w:szCs w:val="24"/>
        </w:rPr>
      </w:pPr>
      <w:r w:rsidRPr="00A12277">
        <w:rPr>
          <w:rFonts w:ascii="Arial" w:hAnsi="Arial" w:cs="Arial"/>
          <w:sz w:val="24"/>
          <w:szCs w:val="24"/>
        </w:rPr>
        <w:t>Não verifica-se contratações correlatas nem interdependentes para a viabilidade e contratação desta demanda.</w:t>
      </w:r>
    </w:p>
    <w:p w14:paraId="753EB794" w14:textId="77777777" w:rsidR="00395709" w:rsidRPr="00A12277" w:rsidRDefault="00395709" w:rsidP="00A12277">
      <w:pPr>
        <w:pStyle w:val="Ttulo2"/>
        <w:tabs>
          <w:tab w:val="left" w:pos="376"/>
        </w:tabs>
        <w:spacing w:line="276" w:lineRule="auto"/>
        <w:ind w:left="0" w:rightChars="-17" w:right="-37"/>
        <w:rPr>
          <w:rFonts w:ascii="Arial" w:hAnsi="Arial" w:cs="Arial"/>
          <w:sz w:val="24"/>
          <w:szCs w:val="24"/>
          <w:lang w:val="pt-BR"/>
        </w:rPr>
      </w:pPr>
    </w:p>
    <w:p w14:paraId="28D69BD6" w14:textId="73636177" w:rsidR="00A96E73" w:rsidRPr="0066267A" w:rsidRDefault="00A96E73" w:rsidP="00A12277">
      <w:pPr>
        <w:pStyle w:val="Corpodetexto"/>
        <w:spacing w:line="276" w:lineRule="auto"/>
        <w:ind w:rightChars="-17" w:right="-37"/>
        <w:jc w:val="both"/>
        <w:rPr>
          <w:rFonts w:ascii="Arial" w:hAnsi="Arial" w:cs="Arial"/>
          <w:b/>
          <w:bCs/>
          <w:sz w:val="24"/>
          <w:szCs w:val="24"/>
        </w:rPr>
      </w:pPr>
      <w:r w:rsidRPr="0066267A">
        <w:rPr>
          <w:rFonts w:ascii="Arial" w:hAnsi="Arial" w:cs="Arial"/>
          <w:b/>
          <w:bCs/>
          <w:sz w:val="24"/>
          <w:szCs w:val="24"/>
        </w:rPr>
        <w:t>15 – MAPA DE RISCO</w:t>
      </w:r>
    </w:p>
    <w:tbl>
      <w:tblPr>
        <w:tblW w:w="9904" w:type="dxa"/>
        <w:tblInd w:w="16" w:type="dxa"/>
        <w:tblLayout w:type="fixed"/>
        <w:tblCellMar>
          <w:left w:w="10" w:type="dxa"/>
          <w:right w:w="10" w:type="dxa"/>
        </w:tblCellMar>
        <w:tblLook w:val="0000" w:firstRow="0" w:lastRow="0" w:firstColumn="0" w:lastColumn="0" w:noHBand="0" w:noVBand="0"/>
      </w:tblPr>
      <w:tblGrid>
        <w:gridCol w:w="9904"/>
      </w:tblGrid>
      <w:tr w:rsidR="00187874" w:rsidRPr="00AB4D93" w14:paraId="132256E1" w14:textId="77777777" w:rsidTr="001E6A38">
        <w:trPr>
          <w:trHeight w:val="361"/>
        </w:trPr>
        <w:tc>
          <w:tcPr>
            <w:tcW w:w="9904" w:type="dxa"/>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14:paraId="7D3CBEEF" w14:textId="77777777" w:rsidR="00187874" w:rsidRPr="00AB4D93" w:rsidRDefault="00187874" w:rsidP="001E6A38">
            <w:pPr>
              <w:spacing w:line="276" w:lineRule="auto"/>
              <w:jc w:val="center"/>
              <w:rPr>
                <w:rFonts w:ascii="Arial" w:hAnsi="Arial" w:cs="Arial"/>
                <w:b/>
                <w:bCs/>
                <w:sz w:val="24"/>
                <w:szCs w:val="24"/>
              </w:rPr>
            </w:pPr>
            <w:r w:rsidRPr="00AB4D93">
              <w:rPr>
                <w:rFonts w:ascii="Arial" w:hAnsi="Arial" w:cs="Arial"/>
                <w:b/>
                <w:bCs/>
                <w:color w:val="000000"/>
                <w:sz w:val="24"/>
                <w:szCs w:val="24"/>
              </w:rPr>
              <w:lastRenderedPageBreak/>
              <w:t>Riscos do Processo de Contratação</w:t>
            </w: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187874" w:rsidRPr="00AB4D93" w14:paraId="280C4D35" w14:textId="77777777" w:rsidTr="001E6A38">
              <w:tc>
                <w:tcPr>
                  <w:tcW w:w="9894" w:type="dxa"/>
                  <w:gridSpan w:val="2"/>
                  <w:tcBorders>
                    <w:top w:val="single" w:sz="4" w:space="0" w:color="000000"/>
                    <w:left w:val="single" w:sz="4" w:space="0" w:color="000000"/>
                    <w:bottom w:val="single" w:sz="4" w:space="0" w:color="000000"/>
                    <w:right w:val="single" w:sz="4" w:space="0" w:color="000000"/>
                  </w:tcBorders>
                  <w:hideMark/>
                </w:tcPr>
                <w:p w14:paraId="1E75CB7D" w14:textId="4E02815C"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b/>
                      <w:sz w:val="24"/>
                      <w:szCs w:val="24"/>
                    </w:rPr>
                    <w:t xml:space="preserve">Risco 1 - Questionamentos excessivos no </w:t>
                  </w:r>
                  <w:r w:rsidR="00B05E2C">
                    <w:rPr>
                      <w:rFonts w:ascii="Arial" w:hAnsi="Arial" w:cs="Arial"/>
                      <w:b/>
                      <w:sz w:val="24"/>
                      <w:szCs w:val="24"/>
                    </w:rPr>
                    <w:t xml:space="preserve">edital do </w:t>
                  </w:r>
                  <w:r w:rsidRPr="00AB4D93">
                    <w:rPr>
                      <w:rFonts w:ascii="Arial" w:hAnsi="Arial" w:cs="Arial"/>
                      <w:b/>
                      <w:sz w:val="24"/>
                      <w:szCs w:val="24"/>
                    </w:rPr>
                    <w:t xml:space="preserve">pregão </w:t>
                  </w:r>
                </w:p>
              </w:tc>
            </w:tr>
            <w:tr w:rsidR="00187874" w:rsidRPr="00AB4D93" w14:paraId="7AF76DDD"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7AFAB913"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7F9B1166" w14:textId="7F8C708D" w:rsidR="00187874" w:rsidRPr="00AB4D93" w:rsidRDefault="00CB1EBD" w:rsidP="001E6A38">
                  <w:pPr>
                    <w:tabs>
                      <w:tab w:val="left" w:pos="709"/>
                    </w:tabs>
                    <w:spacing w:line="276" w:lineRule="auto"/>
                    <w:jc w:val="both"/>
                    <w:rPr>
                      <w:rFonts w:ascii="Arial" w:eastAsia="Calibri" w:hAnsi="Arial" w:cs="Arial"/>
                      <w:b/>
                      <w:i/>
                      <w:sz w:val="24"/>
                      <w:szCs w:val="24"/>
                    </w:rPr>
                  </w:pPr>
                  <w:r>
                    <w:rPr>
                      <w:rFonts w:ascii="Arial" w:hAnsi="Arial" w:cs="Arial"/>
                      <w:sz w:val="24"/>
                      <w:szCs w:val="24"/>
                    </w:rPr>
                    <w:t>Baixa</w:t>
                  </w:r>
                </w:p>
              </w:tc>
            </w:tr>
            <w:tr w:rsidR="00187874" w:rsidRPr="00AB4D93" w14:paraId="1EB24DF2"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013EA236"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5AE1ACE2"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Baixo</w:t>
                  </w:r>
                </w:p>
              </w:tc>
            </w:tr>
            <w:tr w:rsidR="00187874" w:rsidRPr="00AB4D93" w14:paraId="246586F1"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3964F4D0"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7110965E"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Legitimidade do Pregão Eletrônico colocada em questão, justificativa da viabilidade.</w:t>
                  </w:r>
                </w:p>
              </w:tc>
            </w:tr>
            <w:tr w:rsidR="00187874" w:rsidRPr="00AB4D93" w14:paraId="17E15D11"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65F68984"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3E066F1C" w14:textId="316D3A6E"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Definir as regras gerais da contratação de forma clara no Edital e em seus anexos, atentar à legislação vigente no tocante a exigências</w:t>
                  </w:r>
                  <w:r w:rsidR="007F2417">
                    <w:rPr>
                      <w:rFonts w:ascii="Arial" w:hAnsi="Arial" w:cs="Arial"/>
                      <w:sz w:val="24"/>
                      <w:szCs w:val="24"/>
                    </w:rPr>
                    <w:t xml:space="preserve"> </w:t>
                  </w:r>
                  <w:r w:rsidRPr="00AB4D93">
                    <w:rPr>
                      <w:rFonts w:ascii="Arial" w:hAnsi="Arial" w:cs="Arial"/>
                      <w:sz w:val="24"/>
                      <w:szCs w:val="24"/>
                    </w:rPr>
                    <w:t>e requisitos excludentes, justificando a sua necessidade</w:t>
                  </w:r>
                  <w:r w:rsidR="00E47CCE">
                    <w:rPr>
                      <w:rFonts w:ascii="Arial" w:hAnsi="Arial" w:cs="Arial"/>
                      <w:sz w:val="24"/>
                      <w:szCs w:val="24"/>
                    </w:rPr>
                    <w:t xml:space="preserve"> </w:t>
                  </w:r>
                  <w:r w:rsidRPr="00AB4D93">
                    <w:rPr>
                      <w:rFonts w:ascii="Arial" w:hAnsi="Arial" w:cs="Arial"/>
                      <w:sz w:val="24"/>
                      <w:szCs w:val="24"/>
                    </w:rPr>
                    <w:t>no TR.</w:t>
                  </w:r>
                </w:p>
              </w:tc>
            </w:tr>
            <w:tr w:rsidR="00187874" w:rsidRPr="00AB4D93" w14:paraId="7D874962"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3BBC0B20"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38039C13"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Republicação do Edital com correção dos itens alvos de impugnação que forem pertinentes.</w:t>
                  </w:r>
                </w:p>
              </w:tc>
            </w:tr>
          </w:tbl>
          <w:p w14:paraId="4A17358E" w14:textId="77777777" w:rsidR="00187874" w:rsidRPr="00AB4D93" w:rsidRDefault="00187874" w:rsidP="001E6A38">
            <w:pPr>
              <w:tabs>
                <w:tab w:val="left" w:pos="709"/>
              </w:tabs>
              <w:spacing w:line="276" w:lineRule="auto"/>
              <w:rPr>
                <w:rFonts w:ascii="Arial" w:hAnsi="Arial" w:cs="Arial"/>
                <w:sz w:val="24"/>
                <w:szCs w:val="24"/>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187874" w:rsidRPr="00AB4D93" w14:paraId="5E7E1B64" w14:textId="77777777" w:rsidTr="001E6A38">
              <w:tc>
                <w:tcPr>
                  <w:tcW w:w="9894" w:type="dxa"/>
                  <w:gridSpan w:val="2"/>
                  <w:tcBorders>
                    <w:top w:val="single" w:sz="4" w:space="0" w:color="000000"/>
                    <w:left w:val="single" w:sz="4" w:space="0" w:color="000000"/>
                    <w:bottom w:val="single" w:sz="4" w:space="0" w:color="000000"/>
                    <w:right w:val="single" w:sz="4" w:space="0" w:color="000000"/>
                  </w:tcBorders>
                  <w:hideMark/>
                </w:tcPr>
                <w:p w14:paraId="776E5349" w14:textId="7DDED772"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 </w:t>
                  </w:r>
                  <w:r w:rsidRPr="00AB4D93">
                    <w:rPr>
                      <w:rFonts w:ascii="Arial" w:hAnsi="Arial" w:cs="Arial"/>
                      <w:b/>
                      <w:sz w:val="24"/>
                      <w:szCs w:val="24"/>
                    </w:rPr>
                    <w:t xml:space="preserve">Risco 2 - Licitação deserta ou </w:t>
                  </w:r>
                  <w:r w:rsidR="00D905A9">
                    <w:rPr>
                      <w:rFonts w:ascii="Arial" w:hAnsi="Arial" w:cs="Arial"/>
                      <w:b/>
                      <w:sz w:val="24"/>
                      <w:szCs w:val="24"/>
                    </w:rPr>
                    <w:t>lote</w:t>
                  </w:r>
                  <w:r w:rsidRPr="00AB4D93">
                    <w:rPr>
                      <w:rFonts w:ascii="Arial" w:hAnsi="Arial" w:cs="Arial"/>
                      <w:b/>
                      <w:sz w:val="24"/>
                      <w:szCs w:val="24"/>
                    </w:rPr>
                    <w:t xml:space="preserve"> deserto</w:t>
                  </w:r>
                </w:p>
              </w:tc>
            </w:tr>
            <w:tr w:rsidR="00187874" w:rsidRPr="00AB4D93" w14:paraId="0C429427"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6EDBF8B"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09DA06C6"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Baixa</w:t>
                  </w:r>
                </w:p>
              </w:tc>
            </w:tr>
            <w:tr w:rsidR="00187874" w:rsidRPr="00AB4D93" w14:paraId="277F70F5"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713A54D0"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65D495B0"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Médio</w:t>
                  </w:r>
                </w:p>
              </w:tc>
            </w:tr>
            <w:tr w:rsidR="00187874" w:rsidRPr="00AB4D93" w14:paraId="10D73582"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5F1D2FAF"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7DBB2DC1"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Republicar o edital e abrir novo prazo para a realização do pregão, atraso nas licitações;</w:t>
                  </w:r>
                </w:p>
              </w:tc>
            </w:tr>
            <w:tr w:rsidR="00187874" w:rsidRPr="00AB4D93" w14:paraId="0E65C367"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B2C8163"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656C7F8A"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 xml:space="preserve"> Realização de pesquisa de preços atuais, para eventual atualização dos valores</w:t>
                  </w:r>
                </w:p>
              </w:tc>
            </w:tr>
            <w:tr w:rsidR="00187874" w:rsidRPr="00AB4D93" w14:paraId="56253CA4"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7105F9F7"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0D5377BD"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Republicação do Edital observando requisitos que poderiam ter provocado a desistência de possíveis empresas interessadas.</w:t>
                  </w:r>
                </w:p>
              </w:tc>
            </w:tr>
          </w:tbl>
          <w:p w14:paraId="6D943525" w14:textId="77777777" w:rsidR="00187874" w:rsidRPr="00AB4D93" w:rsidRDefault="00187874" w:rsidP="001E6A38">
            <w:pPr>
              <w:tabs>
                <w:tab w:val="left" w:pos="709"/>
              </w:tabs>
              <w:spacing w:line="276" w:lineRule="auto"/>
              <w:rPr>
                <w:rFonts w:ascii="Arial" w:hAnsi="Arial" w:cs="Arial"/>
                <w:sz w:val="24"/>
                <w:szCs w:val="24"/>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187874" w:rsidRPr="00AB4D93" w14:paraId="2DC10D32" w14:textId="77777777" w:rsidTr="001E6A38">
              <w:tc>
                <w:tcPr>
                  <w:tcW w:w="9894" w:type="dxa"/>
                  <w:gridSpan w:val="2"/>
                  <w:tcBorders>
                    <w:top w:val="single" w:sz="4" w:space="0" w:color="000000"/>
                    <w:left w:val="single" w:sz="4" w:space="0" w:color="000000"/>
                    <w:bottom w:val="single" w:sz="4" w:space="0" w:color="000000"/>
                    <w:right w:val="single" w:sz="4" w:space="0" w:color="000000"/>
                  </w:tcBorders>
                  <w:hideMark/>
                </w:tcPr>
                <w:p w14:paraId="69C7B6EA"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b/>
                      <w:sz w:val="24"/>
                      <w:szCs w:val="24"/>
                    </w:rPr>
                    <w:t>Risco 3 - Contratada se recusar a assinar a Ata de Registro de Preço</w:t>
                  </w:r>
                </w:p>
              </w:tc>
            </w:tr>
            <w:tr w:rsidR="00187874" w:rsidRPr="00AB4D93" w14:paraId="40011B99"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6223F700"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18C7B1EA"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Baixa</w:t>
                  </w:r>
                </w:p>
              </w:tc>
            </w:tr>
            <w:tr w:rsidR="00187874" w:rsidRPr="00AB4D93" w14:paraId="624DBE65"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058CA243"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7F39AA78"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Alto</w:t>
                  </w:r>
                </w:p>
              </w:tc>
            </w:tr>
            <w:tr w:rsidR="00187874" w:rsidRPr="00AB4D93" w14:paraId="05C63C1A"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5B8E0BD2"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73685D0A"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Não concluir o processo licitatório tendo que abrir novo prazo e classificar o segundo colocado para concluir a licitação e se não houver remanescentes iniciar a licitação.</w:t>
                  </w:r>
                </w:p>
              </w:tc>
            </w:tr>
            <w:tr w:rsidR="00187874" w:rsidRPr="00AB4D93" w14:paraId="29EEFF34"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0FC617A"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D34495C"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Definir punição no edital para empresa adjudicada que não assinar a Ata de Registro de Preço dentro do prazo estipulado, notificar e instaurar processo administrativo.</w:t>
                  </w:r>
                </w:p>
              </w:tc>
            </w:tr>
            <w:tr w:rsidR="00187874" w:rsidRPr="00AB4D93" w14:paraId="432AADCB"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50C12AE2"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D96F466"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Adjudicar novo fornecedor ou promover nova contratação.  </w:t>
                  </w:r>
                </w:p>
              </w:tc>
            </w:tr>
          </w:tbl>
          <w:p w14:paraId="575A1C30" w14:textId="77777777" w:rsidR="00187874" w:rsidRPr="00AB4D93" w:rsidRDefault="00187874" w:rsidP="001E6A38">
            <w:pPr>
              <w:tabs>
                <w:tab w:val="left" w:pos="709"/>
              </w:tabs>
              <w:spacing w:line="276" w:lineRule="auto"/>
              <w:rPr>
                <w:rFonts w:ascii="Arial" w:hAnsi="Arial" w:cs="Arial"/>
                <w:sz w:val="24"/>
                <w:szCs w:val="24"/>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187874" w:rsidRPr="00AB4D93" w14:paraId="6B481225" w14:textId="77777777" w:rsidTr="001E6A38">
              <w:tc>
                <w:tcPr>
                  <w:tcW w:w="9894" w:type="dxa"/>
                  <w:gridSpan w:val="2"/>
                  <w:tcBorders>
                    <w:top w:val="single" w:sz="4" w:space="0" w:color="000000"/>
                    <w:left w:val="single" w:sz="4" w:space="0" w:color="000000"/>
                    <w:bottom w:val="single" w:sz="4" w:space="0" w:color="000000"/>
                    <w:right w:val="single" w:sz="4" w:space="0" w:color="000000"/>
                  </w:tcBorders>
                  <w:hideMark/>
                </w:tcPr>
                <w:p w14:paraId="36F8364E" w14:textId="77777777" w:rsidR="00187874" w:rsidRPr="00AB4D93" w:rsidRDefault="00187874" w:rsidP="001E6A38">
                  <w:pPr>
                    <w:tabs>
                      <w:tab w:val="left" w:pos="709"/>
                    </w:tabs>
                    <w:spacing w:line="276" w:lineRule="auto"/>
                    <w:jc w:val="both"/>
                    <w:rPr>
                      <w:rFonts w:ascii="Arial" w:hAnsi="Arial" w:cs="Arial"/>
                      <w:b/>
                      <w:i/>
                      <w:sz w:val="24"/>
                      <w:szCs w:val="24"/>
                    </w:rPr>
                  </w:pPr>
                  <w:r w:rsidRPr="00AB4D93">
                    <w:rPr>
                      <w:rFonts w:ascii="Arial" w:hAnsi="Arial" w:cs="Arial"/>
                      <w:b/>
                      <w:sz w:val="24"/>
                      <w:szCs w:val="24"/>
                    </w:rPr>
                    <w:t xml:space="preserve">Risco 4 - Incapacidade da empresa vencedora em executar a </w:t>
                  </w:r>
                  <w:r w:rsidRPr="00AB4D93">
                    <w:rPr>
                      <w:rFonts w:ascii="Arial" w:hAnsi="Arial" w:cs="Arial"/>
                      <w:b/>
                      <w:bCs/>
                      <w:sz w:val="24"/>
                      <w:szCs w:val="24"/>
                    </w:rPr>
                    <w:t>Ata de Registro de Preço</w:t>
                  </w:r>
                </w:p>
              </w:tc>
            </w:tr>
            <w:tr w:rsidR="00187874" w:rsidRPr="00AB4D93" w14:paraId="3D6C10DE"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46ECFE0B"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0CDAB55B"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Média</w:t>
                  </w:r>
                </w:p>
              </w:tc>
            </w:tr>
            <w:tr w:rsidR="00187874" w:rsidRPr="00AB4D93" w14:paraId="280FD73B"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75CFDFF3"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2CF5C2C"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Alto</w:t>
                  </w:r>
                </w:p>
              </w:tc>
            </w:tr>
            <w:tr w:rsidR="00187874" w:rsidRPr="00AB4D93" w14:paraId="1A76D6E2"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02C0C4B5"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3847182A" w14:textId="4E67BB93"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Atraso n</w:t>
                  </w:r>
                  <w:r w:rsidR="004E48C6">
                    <w:rPr>
                      <w:rFonts w:ascii="Arial" w:hAnsi="Arial" w:cs="Arial"/>
                      <w:sz w:val="24"/>
                      <w:szCs w:val="24"/>
                    </w:rPr>
                    <w:t>o fornecimento e na</w:t>
                  </w:r>
                  <w:r w:rsidRPr="00AB4D93">
                    <w:rPr>
                      <w:rFonts w:ascii="Arial" w:hAnsi="Arial" w:cs="Arial"/>
                      <w:sz w:val="24"/>
                      <w:szCs w:val="24"/>
                    </w:rPr>
                    <w:t xml:space="preserve"> prestação dos serviços</w:t>
                  </w:r>
                </w:p>
              </w:tc>
            </w:tr>
            <w:tr w:rsidR="00187874" w:rsidRPr="00AB4D93" w14:paraId="645239BB"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5C1E5B7D"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 xml:space="preserve">Ação Preventiva: </w:t>
                  </w:r>
                </w:p>
              </w:tc>
              <w:tc>
                <w:tcPr>
                  <w:tcW w:w="7659" w:type="dxa"/>
                  <w:tcBorders>
                    <w:top w:val="single" w:sz="4" w:space="0" w:color="000000"/>
                    <w:left w:val="single" w:sz="4" w:space="0" w:color="000000"/>
                    <w:bottom w:val="single" w:sz="4" w:space="0" w:color="000000"/>
                    <w:right w:val="single" w:sz="4" w:space="0" w:color="000000"/>
                  </w:tcBorders>
                  <w:hideMark/>
                </w:tcPr>
                <w:p w14:paraId="13A8BDE1" w14:textId="77777777" w:rsidR="00187874" w:rsidRPr="00AB4D93" w:rsidRDefault="00187874" w:rsidP="001E6A38">
                  <w:pPr>
                    <w:tabs>
                      <w:tab w:val="left" w:pos="709"/>
                    </w:tabs>
                    <w:spacing w:line="276" w:lineRule="auto"/>
                    <w:jc w:val="both"/>
                    <w:rPr>
                      <w:rFonts w:ascii="Arial" w:hAnsi="Arial" w:cs="Arial"/>
                      <w:i/>
                      <w:sz w:val="24"/>
                      <w:szCs w:val="24"/>
                    </w:rPr>
                  </w:pPr>
                  <w:r w:rsidRPr="00AB4D93">
                    <w:rPr>
                      <w:rFonts w:ascii="Arial" w:hAnsi="Arial" w:cs="Arial"/>
                      <w:sz w:val="24"/>
                      <w:szCs w:val="24"/>
                    </w:rPr>
                    <w:t>- Sanções e os requisitos de qualidade que sejam condizentes com a importância da prestação dos serviços.</w:t>
                  </w:r>
                </w:p>
                <w:p w14:paraId="4B8910B1" w14:textId="3DD5E714"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 xml:space="preserve"> - Exigir documentação comprobatória que a licitante executa ou executou </w:t>
                  </w:r>
                  <w:r w:rsidR="006509FC">
                    <w:rPr>
                      <w:rFonts w:ascii="Arial" w:hAnsi="Arial" w:cs="Arial"/>
                      <w:sz w:val="24"/>
                      <w:szCs w:val="24"/>
                    </w:rPr>
                    <w:t xml:space="preserve">fornecimentos e </w:t>
                  </w:r>
                  <w:r w:rsidRPr="00AB4D93">
                    <w:rPr>
                      <w:rFonts w:ascii="Arial" w:hAnsi="Arial" w:cs="Arial"/>
                      <w:sz w:val="24"/>
                      <w:szCs w:val="24"/>
                    </w:rPr>
                    <w:t>serviços semelhantes ao contratado.</w:t>
                  </w:r>
                </w:p>
              </w:tc>
            </w:tr>
            <w:tr w:rsidR="00187874" w:rsidRPr="00AB4D93" w14:paraId="5FB7C751"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417D9632" w14:textId="77777777" w:rsidR="00187874" w:rsidRPr="00AB4D93" w:rsidRDefault="00187874" w:rsidP="001E6A38">
                  <w:pPr>
                    <w:tabs>
                      <w:tab w:val="left" w:pos="709"/>
                    </w:tabs>
                    <w:spacing w:line="276" w:lineRule="auto"/>
                    <w:jc w:val="right"/>
                    <w:rPr>
                      <w:rFonts w:ascii="Arial" w:eastAsia="Calibri" w:hAnsi="Arial" w:cs="Arial"/>
                      <w:b/>
                      <w:i/>
                      <w:sz w:val="24"/>
                      <w:szCs w:val="24"/>
                    </w:rPr>
                  </w:pPr>
                  <w:r w:rsidRPr="00AB4D93">
                    <w:rPr>
                      <w:rFonts w:ascii="Arial" w:hAnsi="Arial" w:cs="Arial"/>
                      <w:sz w:val="24"/>
                      <w:szCs w:val="24"/>
                    </w:rPr>
                    <w:t xml:space="preserve">Ação de </w:t>
                  </w:r>
                  <w:r w:rsidRPr="00AB4D93">
                    <w:rPr>
                      <w:rFonts w:ascii="Arial" w:hAnsi="Arial" w:cs="Arial"/>
                      <w:sz w:val="24"/>
                      <w:szCs w:val="24"/>
                    </w:rPr>
                    <w:lastRenderedPageBreak/>
                    <w:t>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09F7DF26" w14:textId="573F6C70" w:rsidR="00187874" w:rsidRPr="00AB4D93" w:rsidRDefault="00187874" w:rsidP="001E6A38">
                  <w:pPr>
                    <w:tabs>
                      <w:tab w:val="left" w:pos="709"/>
                    </w:tabs>
                    <w:spacing w:line="276" w:lineRule="auto"/>
                    <w:jc w:val="both"/>
                    <w:rPr>
                      <w:rFonts w:ascii="Arial" w:hAnsi="Arial" w:cs="Arial"/>
                      <w:i/>
                      <w:sz w:val="24"/>
                      <w:szCs w:val="24"/>
                    </w:rPr>
                  </w:pPr>
                  <w:r w:rsidRPr="00AB4D93">
                    <w:rPr>
                      <w:rFonts w:ascii="Arial" w:hAnsi="Arial" w:cs="Arial"/>
                      <w:sz w:val="24"/>
                      <w:szCs w:val="24"/>
                    </w:rPr>
                    <w:lastRenderedPageBreak/>
                    <w:t xml:space="preserve">- Acompanhar com rigor o IMR, mecanismo que define, em bases </w:t>
                  </w:r>
                  <w:r w:rsidRPr="00AB4D93">
                    <w:rPr>
                      <w:rFonts w:ascii="Arial" w:hAnsi="Arial" w:cs="Arial"/>
                      <w:sz w:val="24"/>
                      <w:szCs w:val="24"/>
                    </w:rPr>
                    <w:lastRenderedPageBreak/>
                    <w:t xml:space="preserve">compreensíveis, tangíveis, objetivamente observáveis e comprováveis, os níveis esperados na qualidade </w:t>
                  </w:r>
                  <w:r w:rsidR="004C71BA">
                    <w:rPr>
                      <w:rFonts w:ascii="Arial" w:hAnsi="Arial" w:cs="Arial"/>
                      <w:sz w:val="24"/>
                      <w:szCs w:val="24"/>
                    </w:rPr>
                    <w:t xml:space="preserve">no fornecimento e </w:t>
                  </w:r>
                  <w:r w:rsidRPr="00AB4D93">
                    <w:rPr>
                      <w:rFonts w:ascii="Arial" w:hAnsi="Arial" w:cs="Arial"/>
                      <w:sz w:val="24"/>
                      <w:szCs w:val="24"/>
                    </w:rPr>
                    <w:t>na prestação dos serviços e respectivas adequações de pagamento.</w:t>
                  </w:r>
                </w:p>
                <w:p w14:paraId="05386643" w14:textId="77777777" w:rsidR="00187874" w:rsidRPr="00AB4D93" w:rsidRDefault="00187874" w:rsidP="001E6A38">
                  <w:pPr>
                    <w:tabs>
                      <w:tab w:val="left" w:pos="709"/>
                    </w:tabs>
                    <w:spacing w:line="276" w:lineRule="auto"/>
                    <w:jc w:val="both"/>
                    <w:rPr>
                      <w:rFonts w:ascii="Arial" w:eastAsia="Calibri" w:hAnsi="Arial" w:cs="Arial"/>
                      <w:b/>
                      <w:i/>
                      <w:sz w:val="24"/>
                      <w:szCs w:val="24"/>
                    </w:rPr>
                  </w:pPr>
                  <w:r w:rsidRPr="00AB4D93">
                    <w:rPr>
                      <w:rFonts w:ascii="Arial" w:hAnsi="Arial" w:cs="Arial"/>
                      <w:sz w:val="24"/>
                      <w:szCs w:val="24"/>
                    </w:rPr>
                    <w:t>- Gestão/Fiscalização da Ata de Registro de Preço com aplicação de sanções previstas quando ocorrer alguma falha contratual e, em último caso, cancelar a Ata de Registro de Preço e adjudicar novo fornecedor ou promover nova contratação.</w:t>
                  </w:r>
                </w:p>
              </w:tc>
            </w:tr>
          </w:tbl>
          <w:p w14:paraId="28666A5C" w14:textId="77777777" w:rsidR="00187874" w:rsidRPr="00AB4D93" w:rsidRDefault="00187874" w:rsidP="001E6A38">
            <w:pPr>
              <w:spacing w:line="276" w:lineRule="auto"/>
              <w:ind w:rightChars="-17" w:right="-37"/>
              <w:rPr>
                <w:rFonts w:ascii="Arial" w:hAnsi="Arial" w:cs="Arial"/>
                <w:sz w:val="24"/>
                <w:szCs w:val="24"/>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800"/>
            </w:tblGrid>
            <w:tr w:rsidR="00187874" w:rsidRPr="00AB4D93" w14:paraId="4F5FB284" w14:textId="77777777" w:rsidTr="001E6A38">
              <w:tc>
                <w:tcPr>
                  <w:tcW w:w="10036" w:type="dxa"/>
                  <w:gridSpan w:val="2"/>
                  <w:tcBorders>
                    <w:top w:val="single" w:sz="4" w:space="0" w:color="000000"/>
                    <w:left w:val="single" w:sz="4" w:space="0" w:color="000000"/>
                    <w:bottom w:val="single" w:sz="4" w:space="0" w:color="000000"/>
                    <w:right w:val="single" w:sz="4" w:space="0" w:color="000000"/>
                  </w:tcBorders>
                  <w:hideMark/>
                </w:tcPr>
                <w:p w14:paraId="7C0B0F87"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b/>
                      <w:sz w:val="24"/>
                      <w:szCs w:val="24"/>
                    </w:rPr>
                    <w:t>Risco 5 - Falência da empresa vencedora</w:t>
                  </w:r>
                </w:p>
              </w:tc>
            </w:tr>
            <w:tr w:rsidR="00187874" w:rsidRPr="00AB4D93" w14:paraId="7117B663"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5505130"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Probabilidade:</w:t>
                  </w:r>
                </w:p>
              </w:tc>
              <w:tc>
                <w:tcPr>
                  <w:tcW w:w="7801" w:type="dxa"/>
                  <w:tcBorders>
                    <w:top w:val="single" w:sz="4" w:space="0" w:color="000000"/>
                    <w:left w:val="single" w:sz="4" w:space="0" w:color="000000"/>
                    <w:bottom w:val="single" w:sz="4" w:space="0" w:color="000000"/>
                    <w:right w:val="single" w:sz="4" w:space="0" w:color="000000"/>
                  </w:tcBorders>
                  <w:hideMark/>
                </w:tcPr>
                <w:p w14:paraId="1547731C" w14:textId="77777777"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Baixa</w:t>
                  </w:r>
                </w:p>
              </w:tc>
            </w:tr>
            <w:tr w:rsidR="00187874" w:rsidRPr="00AB4D93" w14:paraId="4C180534"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35BCDD2A"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Impacto:</w:t>
                  </w:r>
                </w:p>
              </w:tc>
              <w:tc>
                <w:tcPr>
                  <w:tcW w:w="7801" w:type="dxa"/>
                  <w:tcBorders>
                    <w:top w:val="single" w:sz="4" w:space="0" w:color="000000"/>
                    <w:left w:val="single" w:sz="4" w:space="0" w:color="000000"/>
                    <w:bottom w:val="single" w:sz="4" w:space="0" w:color="000000"/>
                    <w:right w:val="single" w:sz="4" w:space="0" w:color="000000"/>
                  </w:tcBorders>
                  <w:hideMark/>
                </w:tcPr>
                <w:p w14:paraId="297D6EFF" w14:textId="77777777"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Alto</w:t>
                  </w:r>
                </w:p>
              </w:tc>
            </w:tr>
            <w:tr w:rsidR="00187874" w:rsidRPr="00AB4D93" w14:paraId="6E315889"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508C6A31"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Dano:</w:t>
                  </w:r>
                </w:p>
              </w:tc>
              <w:tc>
                <w:tcPr>
                  <w:tcW w:w="7801" w:type="dxa"/>
                  <w:tcBorders>
                    <w:top w:val="single" w:sz="4" w:space="0" w:color="000000"/>
                    <w:left w:val="single" w:sz="4" w:space="0" w:color="000000"/>
                    <w:bottom w:val="single" w:sz="4" w:space="0" w:color="000000"/>
                    <w:right w:val="single" w:sz="4" w:space="0" w:color="000000"/>
                  </w:tcBorders>
                  <w:hideMark/>
                </w:tcPr>
                <w:p w14:paraId="35D2AC86" w14:textId="378C6631"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Atraso no</w:t>
                  </w:r>
                  <w:r w:rsidR="004E48C6">
                    <w:rPr>
                      <w:rFonts w:ascii="Arial" w:hAnsi="Arial" w:cs="Arial"/>
                      <w:sz w:val="24"/>
                      <w:szCs w:val="24"/>
                    </w:rPr>
                    <w:t xml:space="preserve"> fornecimento e na prestação dos</w:t>
                  </w:r>
                  <w:r w:rsidRPr="00AB4D93">
                    <w:rPr>
                      <w:rFonts w:ascii="Arial" w:hAnsi="Arial" w:cs="Arial"/>
                      <w:sz w:val="24"/>
                      <w:szCs w:val="24"/>
                    </w:rPr>
                    <w:t xml:space="preserve"> serviços</w:t>
                  </w:r>
                </w:p>
              </w:tc>
            </w:tr>
            <w:tr w:rsidR="00187874" w:rsidRPr="00AB4D93" w14:paraId="0875C75B"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761E6106"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Ação Preventiva:</w:t>
                  </w:r>
                </w:p>
              </w:tc>
              <w:tc>
                <w:tcPr>
                  <w:tcW w:w="7801" w:type="dxa"/>
                  <w:tcBorders>
                    <w:top w:val="single" w:sz="4" w:space="0" w:color="000000"/>
                    <w:left w:val="single" w:sz="4" w:space="0" w:color="000000"/>
                    <w:bottom w:val="single" w:sz="4" w:space="0" w:color="000000"/>
                    <w:right w:val="single" w:sz="4" w:space="0" w:color="000000"/>
                  </w:tcBorders>
                  <w:hideMark/>
                </w:tcPr>
                <w:p w14:paraId="067D1AB2" w14:textId="77777777" w:rsidR="00187874" w:rsidRPr="00AB4D93" w:rsidRDefault="00187874" w:rsidP="001E6A38">
                  <w:pPr>
                    <w:spacing w:line="276" w:lineRule="auto"/>
                    <w:ind w:rightChars="-17" w:right="-37"/>
                    <w:jc w:val="both"/>
                    <w:rPr>
                      <w:rFonts w:ascii="Arial" w:hAnsi="Arial" w:cs="Arial"/>
                      <w:i/>
                      <w:sz w:val="24"/>
                      <w:szCs w:val="24"/>
                    </w:rPr>
                  </w:pPr>
                  <w:r w:rsidRPr="00AB4D93">
                    <w:rPr>
                      <w:rFonts w:ascii="Arial" w:hAnsi="Arial" w:cs="Arial"/>
                      <w:sz w:val="24"/>
                      <w:szCs w:val="24"/>
                    </w:rPr>
                    <w:t>Exigir requisitos habilitatórios relativos à qualificação econômico-financeira.</w:t>
                  </w:r>
                </w:p>
              </w:tc>
            </w:tr>
            <w:tr w:rsidR="00187874" w:rsidRPr="00AB4D93" w14:paraId="1565591C"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96D9360"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Ação de Contingência:</w:t>
                  </w:r>
                </w:p>
              </w:tc>
              <w:tc>
                <w:tcPr>
                  <w:tcW w:w="7801" w:type="dxa"/>
                  <w:tcBorders>
                    <w:top w:val="single" w:sz="4" w:space="0" w:color="000000"/>
                    <w:left w:val="single" w:sz="4" w:space="0" w:color="000000"/>
                    <w:bottom w:val="single" w:sz="4" w:space="0" w:color="000000"/>
                    <w:right w:val="single" w:sz="4" w:space="0" w:color="000000"/>
                  </w:tcBorders>
                  <w:hideMark/>
                </w:tcPr>
                <w:p w14:paraId="6BBB8EE2" w14:textId="77777777"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Adjudicar novo fornecedor ou promover nova contratação.</w:t>
                  </w:r>
                </w:p>
              </w:tc>
            </w:tr>
          </w:tbl>
          <w:p w14:paraId="6C1834F3" w14:textId="77777777" w:rsidR="00187874" w:rsidRPr="00AB4D93" w:rsidRDefault="00187874" w:rsidP="001E6A38">
            <w:pPr>
              <w:spacing w:line="276" w:lineRule="auto"/>
              <w:ind w:rightChars="-17" w:right="-37"/>
              <w:rPr>
                <w:rFonts w:ascii="Arial" w:hAnsi="Arial" w:cs="Arial"/>
                <w:sz w:val="24"/>
                <w:szCs w:val="24"/>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187874" w:rsidRPr="00AB4D93" w14:paraId="5B19B7AB" w14:textId="77777777" w:rsidTr="001E6A38">
              <w:trPr>
                <w:trHeight w:val="176"/>
              </w:trPr>
              <w:tc>
                <w:tcPr>
                  <w:tcW w:w="9894" w:type="dxa"/>
                  <w:gridSpan w:val="2"/>
                  <w:tcBorders>
                    <w:top w:val="single" w:sz="4" w:space="0" w:color="000000"/>
                    <w:left w:val="single" w:sz="4" w:space="0" w:color="000000"/>
                    <w:bottom w:val="single" w:sz="4" w:space="0" w:color="000000"/>
                    <w:right w:val="single" w:sz="4" w:space="0" w:color="000000"/>
                  </w:tcBorders>
                  <w:hideMark/>
                </w:tcPr>
                <w:p w14:paraId="77B44DCD" w14:textId="7B5610BD"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b/>
                      <w:sz w:val="24"/>
                      <w:szCs w:val="24"/>
                    </w:rPr>
                    <w:t xml:space="preserve">Risco 6 </w:t>
                  </w:r>
                  <w:r w:rsidR="00BC3CBA">
                    <w:rPr>
                      <w:rFonts w:ascii="Arial" w:hAnsi="Arial" w:cs="Arial"/>
                      <w:b/>
                      <w:sz w:val="24"/>
                      <w:szCs w:val="24"/>
                    </w:rPr>
                    <w:t>–</w:t>
                  </w:r>
                  <w:r w:rsidRPr="00AB4D93">
                    <w:rPr>
                      <w:rFonts w:ascii="Arial" w:hAnsi="Arial" w:cs="Arial"/>
                      <w:b/>
                      <w:sz w:val="24"/>
                      <w:szCs w:val="24"/>
                    </w:rPr>
                    <w:t xml:space="preserve"> </w:t>
                  </w:r>
                  <w:r w:rsidR="00BC3CBA">
                    <w:rPr>
                      <w:rFonts w:ascii="Arial" w:hAnsi="Arial" w:cs="Arial"/>
                      <w:b/>
                      <w:sz w:val="24"/>
                      <w:szCs w:val="24"/>
                    </w:rPr>
                    <w:t xml:space="preserve">Fornecimento e </w:t>
                  </w:r>
                  <w:r w:rsidRPr="00AB4D93">
                    <w:rPr>
                      <w:rFonts w:ascii="Arial" w:hAnsi="Arial" w:cs="Arial"/>
                      <w:b/>
                      <w:bCs/>
                      <w:sz w:val="24"/>
                      <w:szCs w:val="24"/>
                    </w:rPr>
                    <w:t>Prestação de serviços de baixa qualidade</w:t>
                  </w:r>
                </w:p>
              </w:tc>
            </w:tr>
            <w:tr w:rsidR="00187874" w:rsidRPr="00AB4D93" w14:paraId="34335618"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04A80141"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3C44BDD5" w14:textId="77777777" w:rsidR="00187874" w:rsidRPr="00AB4D93" w:rsidRDefault="00187874" w:rsidP="001E6A38">
                  <w:pPr>
                    <w:spacing w:line="276" w:lineRule="auto"/>
                    <w:ind w:rightChars="-17" w:right="-37"/>
                    <w:jc w:val="both"/>
                    <w:rPr>
                      <w:rFonts w:ascii="Arial" w:hAnsi="Arial" w:cs="Arial"/>
                      <w:i/>
                      <w:sz w:val="24"/>
                      <w:szCs w:val="24"/>
                    </w:rPr>
                  </w:pPr>
                  <w:r w:rsidRPr="00AB4D93">
                    <w:rPr>
                      <w:rFonts w:ascii="Arial" w:hAnsi="Arial" w:cs="Arial"/>
                      <w:sz w:val="24"/>
                      <w:szCs w:val="24"/>
                    </w:rPr>
                    <w:t>Média</w:t>
                  </w:r>
                </w:p>
              </w:tc>
            </w:tr>
            <w:tr w:rsidR="00187874" w:rsidRPr="00AB4D93" w14:paraId="5B754167"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307A95A9"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69CC3E0C" w14:textId="77777777" w:rsidR="00187874" w:rsidRPr="00AB4D93" w:rsidRDefault="00187874" w:rsidP="001E6A38">
                  <w:pPr>
                    <w:spacing w:line="276" w:lineRule="auto"/>
                    <w:ind w:rightChars="-17" w:right="-37"/>
                    <w:jc w:val="both"/>
                    <w:rPr>
                      <w:rFonts w:ascii="Arial" w:hAnsi="Arial" w:cs="Arial"/>
                      <w:i/>
                      <w:sz w:val="24"/>
                      <w:szCs w:val="24"/>
                    </w:rPr>
                  </w:pPr>
                  <w:r w:rsidRPr="00AB4D93">
                    <w:rPr>
                      <w:rFonts w:ascii="Arial" w:hAnsi="Arial" w:cs="Arial"/>
                      <w:sz w:val="24"/>
                      <w:szCs w:val="24"/>
                    </w:rPr>
                    <w:t>Alto</w:t>
                  </w:r>
                </w:p>
              </w:tc>
            </w:tr>
            <w:tr w:rsidR="00187874" w:rsidRPr="00AB4D93" w14:paraId="216499FB"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3C5AED9A"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0759F6FA" w14:textId="77777777"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Prejuízos financeiros</w:t>
                  </w:r>
                </w:p>
              </w:tc>
            </w:tr>
            <w:tr w:rsidR="00187874" w:rsidRPr="00AB4D93" w14:paraId="789D34EF"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2B73FEC3"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1C014ABF" w14:textId="52089B96" w:rsidR="00187874" w:rsidRPr="00AB4D93" w:rsidRDefault="00187874" w:rsidP="001E6A38">
                  <w:pPr>
                    <w:spacing w:line="276" w:lineRule="auto"/>
                    <w:ind w:rightChars="-17" w:right="-37"/>
                    <w:jc w:val="both"/>
                    <w:rPr>
                      <w:rFonts w:ascii="Arial" w:hAnsi="Arial" w:cs="Arial"/>
                      <w:sz w:val="24"/>
                      <w:szCs w:val="24"/>
                    </w:rPr>
                  </w:pPr>
                  <w:r w:rsidRPr="00AB4D93">
                    <w:rPr>
                      <w:rFonts w:ascii="Arial" w:hAnsi="Arial" w:cs="Arial"/>
                      <w:sz w:val="24"/>
                      <w:szCs w:val="24"/>
                    </w:rPr>
                    <w:t xml:space="preserve">Exigir documentação comprobatória que a licitante executa ou executou </w:t>
                  </w:r>
                  <w:r w:rsidR="004E48C6">
                    <w:rPr>
                      <w:rFonts w:ascii="Arial" w:hAnsi="Arial" w:cs="Arial"/>
                      <w:sz w:val="24"/>
                      <w:szCs w:val="24"/>
                    </w:rPr>
                    <w:t xml:space="preserve">fornecimento e </w:t>
                  </w:r>
                  <w:r w:rsidR="00FC5DC1">
                    <w:rPr>
                      <w:rFonts w:ascii="Arial" w:hAnsi="Arial" w:cs="Arial"/>
                      <w:sz w:val="24"/>
                      <w:szCs w:val="24"/>
                    </w:rPr>
                    <w:t>and</w:t>
                  </w:r>
                  <w:r w:rsidRPr="00AB4D93">
                    <w:rPr>
                      <w:rFonts w:ascii="Arial" w:hAnsi="Arial" w:cs="Arial"/>
                      <w:sz w:val="24"/>
                      <w:szCs w:val="24"/>
                    </w:rPr>
                    <w:t>serviços semelhantes ao pretendido.</w:t>
                  </w:r>
                </w:p>
              </w:tc>
            </w:tr>
            <w:tr w:rsidR="00187874" w:rsidRPr="00AB4D93" w14:paraId="0FF8A363" w14:textId="77777777" w:rsidTr="001E6A38">
              <w:tc>
                <w:tcPr>
                  <w:tcW w:w="2235" w:type="dxa"/>
                  <w:tcBorders>
                    <w:top w:val="single" w:sz="4" w:space="0" w:color="000000"/>
                    <w:left w:val="single" w:sz="4" w:space="0" w:color="000000"/>
                    <w:bottom w:val="single" w:sz="4" w:space="0" w:color="000000"/>
                    <w:right w:val="single" w:sz="4" w:space="0" w:color="000000"/>
                  </w:tcBorders>
                  <w:hideMark/>
                </w:tcPr>
                <w:p w14:paraId="4204B3D4" w14:textId="77777777" w:rsidR="00187874" w:rsidRPr="00AB4D93" w:rsidRDefault="00187874" w:rsidP="001E6A38">
                  <w:pPr>
                    <w:spacing w:line="276" w:lineRule="auto"/>
                    <w:ind w:rightChars="-17" w:right="-37"/>
                    <w:rPr>
                      <w:rFonts w:ascii="Arial" w:hAnsi="Arial" w:cs="Arial"/>
                      <w:b/>
                      <w:i/>
                      <w:sz w:val="24"/>
                      <w:szCs w:val="24"/>
                    </w:rPr>
                  </w:pPr>
                  <w:r w:rsidRPr="00AB4D93">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4973A15C" w14:textId="77777777" w:rsidR="00187874" w:rsidRPr="00AB4D93" w:rsidRDefault="00187874" w:rsidP="001E6A38">
                  <w:pPr>
                    <w:spacing w:line="276" w:lineRule="auto"/>
                    <w:ind w:rightChars="-17" w:right="-37"/>
                    <w:jc w:val="both"/>
                    <w:rPr>
                      <w:rFonts w:ascii="Arial" w:hAnsi="Arial" w:cs="Arial"/>
                      <w:sz w:val="24"/>
                      <w:szCs w:val="24"/>
                    </w:rPr>
                  </w:pPr>
                  <w:r w:rsidRPr="00AB4D93">
                    <w:rPr>
                      <w:rFonts w:ascii="Arial" w:eastAsia="Calibri" w:hAnsi="Arial" w:cs="Arial"/>
                      <w:bCs/>
                      <w:iCs/>
                      <w:sz w:val="24"/>
                      <w:szCs w:val="24"/>
                    </w:rPr>
                    <w:t>- Rejeitar os serviços que se apresentarem de baixa qualidade, ou que não seja capaz de atender as necessidades do município.</w:t>
                  </w:r>
                </w:p>
                <w:p w14:paraId="74021BFD" w14:textId="13C610A2" w:rsidR="00187874" w:rsidRPr="00AB4D93" w:rsidRDefault="00187874" w:rsidP="001E6A38">
                  <w:pPr>
                    <w:spacing w:line="276" w:lineRule="auto"/>
                    <w:ind w:rightChars="-17" w:right="-37"/>
                    <w:jc w:val="both"/>
                    <w:rPr>
                      <w:rFonts w:ascii="Arial" w:hAnsi="Arial" w:cs="Arial"/>
                      <w:b/>
                      <w:i/>
                      <w:sz w:val="24"/>
                      <w:szCs w:val="24"/>
                    </w:rPr>
                  </w:pPr>
                  <w:r w:rsidRPr="00AB4D93">
                    <w:rPr>
                      <w:rFonts w:ascii="Arial" w:hAnsi="Arial" w:cs="Arial"/>
                      <w:sz w:val="24"/>
                      <w:szCs w:val="24"/>
                    </w:rPr>
                    <w:t xml:space="preserve">- Notificação à contratada de modo a melhorar a qualidade </w:t>
                  </w:r>
                  <w:r w:rsidR="00BC3CBA">
                    <w:rPr>
                      <w:rFonts w:ascii="Arial" w:hAnsi="Arial" w:cs="Arial"/>
                      <w:sz w:val="24"/>
                      <w:szCs w:val="24"/>
                    </w:rPr>
                    <w:t xml:space="preserve">do fornecimento e </w:t>
                  </w:r>
                  <w:r w:rsidRPr="00AB4D93">
                    <w:rPr>
                      <w:rFonts w:ascii="Arial" w:hAnsi="Arial" w:cs="Arial"/>
                      <w:sz w:val="24"/>
                      <w:szCs w:val="24"/>
                    </w:rPr>
                    <w:t>dos serviços prestados e aplicação de sanções.</w:t>
                  </w:r>
                </w:p>
              </w:tc>
            </w:tr>
          </w:tbl>
          <w:p w14:paraId="50A0C4C9" w14:textId="77777777" w:rsidR="00187874" w:rsidRPr="00AB4D93" w:rsidRDefault="00187874" w:rsidP="001E6A38">
            <w:pPr>
              <w:pStyle w:val="Standard"/>
              <w:tabs>
                <w:tab w:val="left" w:pos="709"/>
                <w:tab w:val="left" w:leader="underscore" w:pos="7336"/>
              </w:tabs>
              <w:spacing w:after="0" w:line="276" w:lineRule="auto"/>
              <w:jc w:val="both"/>
              <w:rPr>
                <w:rFonts w:ascii="Arial" w:hAnsi="Arial" w:cs="Arial"/>
                <w:sz w:val="24"/>
                <w:szCs w:val="24"/>
              </w:rPr>
            </w:pPr>
          </w:p>
          <w:p w14:paraId="42AA3939" w14:textId="77777777" w:rsidR="00187874" w:rsidRPr="00AB4D93" w:rsidRDefault="00187874" w:rsidP="001E6A38">
            <w:pPr>
              <w:pStyle w:val="Standard"/>
              <w:tabs>
                <w:tab w:val="left" w:pos="709"/>
                <w:tab w:val="left" w:leader="underscore" w:pos="7336"/>
              </w:tabs>
              <w:spacing w:after="0" w:line="276" w:lineRule="auto"/>
              <w:jc w:val="both"/>
              <w:rPr>
                <w:rFonts w:ascii="Arial" w:hAnsi="Arial" w:cs="Arial"/>
                <w:b/>
                <w:bCs/>
                <w:sz w:val="24"/>
                <w:szCs w:val="24"/>
              </w:rPr>
            </w:pPr>
            <w:r w:rsidRPr="00AB4D93">
              <w:rPr>
                <w:rFonts w:ascii="Arial" w:hAnsi="Arial" w:cs="Arial"/>
                <w:b/>
                <w:bCs/>
                <w:sz w:val="24"/>
                <w:szCs w:val="24"/>
              </w:rPr>
              <w:t>2</w:t>
            </w:r>
            <w:r w:rsidRPr="00AB4D93">
              <w:rPr>
                <w:rFonts w:ascii="Arial" w:hAnsi="Arial" w:cs="Arial"/>
                <w:b/>
                <w:bCs/>
                <w:sz w:val="24"/>
                <w:szCs w:val="24"/>
              </w:rPr>
              <w:tab/>
              <w:t>Avaliação Qualitativa dos Riscos</w:t>
            </w:r>
          </w:p>
          <w:p w14:paraId="17621042" w14:textId="77777777" w:rsidR="00187874" w:rsidRPr="00AB4D93" w:rsidRDefault="00187874" w:rsidP="001E6A38">
            <w:pPr>
              <w:pStyle w:val="Standard"/>
              <w:tabs>
                <w:tab w:val="left" w:pos="709"/>
                <w:tab w:val="left" w:leader="underscore" w:pos="7336"/>
              </w:tabs>
              <w:spacing w:after="0" w:line="276" w:lineRule="auto"/>
              <w:jc w:val="both"/>
              <w:rPr>
                <w:rFonts w:ascii="Arial" w:hAnsi="Arial" w:cs="Arial"/>
                <w:sz w:val="24"/>
                <w:szCs w:val="24"/>
              </w:rPr>
            </w:pPr>
            <w:r w:rsidRPr="00AB4D93">
              <w:rPr>
                <w:rFonts w:ascii="Arial" w:hAnsi="Arial" w:cs="Arial"/>
                <w:sz w:val="24"/>
                <w:szCs w:val="24"/>
              </w:rPr>
              <w:t>A seguir encontra-se a matriz de avaliação qualitativa dos riscos identificados.</w:t>
            </w:r>
          </w:p>
          <w:p w14:paraId="28167192" w14:textId="77777777" w:rsidR="00187874" w:rsidRPr="00AB4D93" w:rsidRDefault="00187874" w:rsidP="001E6A38">
            <w:pPr>
              <w:pStyle w:val="Corpodetexto"/>
              <w:tabs>
                <w:tab w:val="left" w:pos="709"/>
              </w:tabs>
              <w:spacing w:line="276" w:lineRule="auto"/>
              <w:rPr>
                <w:rFonts w:ascii="Arial" w:hAnsi="Arial" w:cs="Arial"/>
                <w:sz w:val="24"/>
                <w:szCs w:val="24"/>
              </w:rPr>
            </w:pPr>
          </w:p>
          <w:tbl>
            <w:tblPr>
              <w:tblW w:w="98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4"/>
              <w:gridCol w:w="1558"/>
              <w:gridCol w:w="1700"/>
              <w:gridCol w:w="1983"/>
              <w:gridCol w:w="2399"/>
            </w:tblGrid>
            <w:tr w:rsidR="00187874" w:rsidRPr="00AB4D93" w14:paraId="359C696B" w14:textId="77777777" w:rsidTr="001E6A38">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000FAD5C"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Impacto</w:t>
                  </w:r>
                </w:p>
              </w:tc>
              <w:tc>
                <w:tcPr>
                  <w:tcW w:w="1558" w:type="dxa"/>
                  <w:vMerge w:val="restart"/>
                  <w:tcBorders>
                    <w:top w:val="single" w:sz="12" w:space="0" w:color="000000"/>
                    <w:left w:val="single" w:sz="4" w:space="0" w:color="FFFFFF"/>
                    <w:bottom w:val="single" w:sz="12" w:space="0" w:color="000000"/>
                    <w:right w:val="single" w:sz="6" w:space="0" w:color="000000"/>
                  </w:tcBorders>
                  <w:hideMark/>
                </w:tcPr>
                <w:p w14:paraId="747A4230"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Sem Impacto</w:t>
                  </w:r>
                </w:p>
              </w:tc>
              <w:tc>
                <w:tcPr>
                  <w:tcW w:w="1700" w:type="dxa"/>
                  <w:vMerge w:val="restart"/>
                  <w:tcBorders>
                    <w:top w:val="single" w:sz="12" w:space="0" w:color="000000"/>
                    <w:left w:val="single" w:sz="6" w:space="0" w:color="000000"/>
                    <w:bottom w:val="single" w:sz="12" w:space="0" w:color="000000"/>
                    <w:right w:val="single" w:sz="6" w:space="0" w:color="000000"/>
                  </w:tcBorders>
                  <w:hideMark/>
                </w:tcPr>
                <w:p w14:paraId="114A2C3E"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Baixo</w:t>
                  </w:r>
                </w:p>
              </w:tc>
              <w:tc>
                <w:tcPr>
                  <w:tcW w:w="1983" w:type="dxa"/>
                  <w:vMerge w:val="restart"/>
                  <w:tcBorders>
                    <w:top w:val="single" w:sz="12" w:space="0" w:color="000000"/>
                    <w:left w:val="single" w:sz="6" w:space="0" w:color="000000"/>
                    <w:bottom w:val="single" w:sz="12" w:space="0" w:color="000000"/>
                    <w:right w:val="single" w:sz="6" w:space="0" w:color="000000"/>
                  </w:tcBorders>
                  <w:hideMark/>
                </w:tcPr>
                <w:p w14:paraId="659010ED"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Médio</w:t>
                  </w:r>
                </w:p>
              </w:tc>
              <w:tc>
                <w:tcPr>
                  <w:tcW w:w="2399" w:type="dxa"/>
                  <w:vMerge w:val="restart"/>
                  <w:tcBorders>
                    <w:top w:val="single" w:sz="12" w:space="0" w:color="000000"/>
                    <w:left w:val="single" w:sz="6" w:space="0" w:color="000000"/>
                    <w:bottom w:val="single" w:sz="12" w:space="0" w:color="000000"/>
                    <w:right w:val="single" w:sz="12" w:space="0" w:color="000000"/>
                  </w:tcBorders>
                  <w:hideMark/>
                </w:tcPr>
                <w:p w14:paraId="62E63C19"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Alto</w:t>
                  </w:r>
                </w:p>
              </w:tc>
            </w:tr>
            <w:tr w:rsidR="00187874" w:rsidRPr="00AB4D93" w14:paraId="5191AC8F" w14:textId="77777777" w:rsidTr="001E6A38">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4C84FBA5"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Probabilidade</w:t>
                  </w:r>
                </w:p>
              </w:tc>
              <w:tc>
                <w:tcPr>
                  <w:tcW w:w="1558" w:type="dxa"/>
                  <w:vMerge/>
                  <w:tcBorders>
                    <w:top w:val="single" w:sz="12" w:space="0" w:color="000000"/>
                    <w:left w:val="single" w:sz="4" w:space="0" w:color="FFFFFF"/>
                    <w:bottom w:val="single" w:sz="12" w:space="0" w:color="000000"/>
                    <w:right w:val="single" w:sz="6" w:space="0" w:color="000000"/>
                  </w:tcBorders>
                  <w:vAlign w:val="center"/>
                  <w:hideMark/>
                </w:tcPr>
                <w:p w14:paraId="24B6D79D" w14:textId="77777777" w:rsidR="00187874" w:rsidRPr="00AB4D93" w:rsidRDefault="00187874" w:rsidP="001E6A38">
                  <w:pPr>
                    <w:spacing w:line="276" w:lineRule="auto"/>
                    <w:rPr>
                      <w:rFonts w:ascii="Arial" w:hAnsi="Arial" w:cs="Arial"/>
                      <w:sz w:val="24"/>
                      <w:szCs w:val="24"/>
                    </w:rPr>
                  </w:pPr>
                </w:p>
              </w:tc>
              <w:tc>
                <w:tcPr>
                  <w:tcW w:w="1700" w:type="dxa"/>
                  <w:vMerge/>
                  <w:tcBorders>
                    <w:top w:val="single" w:sz="12" w:space="0" w:color="000000"/>
                    <w:left w:val="single" w:sz="6" w:space="0" w:color="000000"/>
                    <w:bottom w:val="single" w:sz="12" w:space="0" w:color="000000"/>
                    <w:right w:val="single" w:sz="6" w:space="0" w:color="000000"/>
                  </w:tcBorders>
                  <w:vAlign w:val="center"/>
                  <w:hideMark/>
                </w:tcPr>
                <w:p w14:paraId="157A6061" w14:textId="77777777" w:rsidR="00187874" w:rsidRPr="00AB4D93" w:rsidRDefault="00187874" w:rsidP="001E6A38">
                  <w:pPr>
                    <w:spacing w:line="276" w:lineRule="auto"/>
                    <w:rPr>
                      <w:rFonts w:ascii="Arial" w:hAnsi="Arial" w:cs="Arial"/>
                      <w:sz w:val="24"/>
                      <w:szCs w:val="24"/>
                    </w:rPr>
                  </w:pPr>
                </w:p>
              </w:tc>
              <w:tc>
                <w:tcPr>
                  <w:tcW w:w="1983" w:type="dxa"/>
                  <w:vMerge/>
                  <w:tcBorders>
                    <w:top w:val="single" w:sz="12" w:space="0" w:color="000000"/>
                    <w:left w:val="single" w:sz="6" w:space="0" w:color="000000"/>
                    <w:bottom w:val="single" w:sz="12" w:space="0" w:color="000000"/>
                    <w:right w:val="single" w:sz="6" w:space="0" w:color="000000"/>
                  </w:tcBorders>
                  <w:vAlign w:val="center"/>
                  <w:hideMark/>
                </w:tcPr>
                <w:p w14:paraId="12D02183" w14:textId="77777777" w:rsidR="00187874" w:rsidRPr="00AB4D93" w:rsidRDefault="00187874" w:rsidP="001E6A38">
                  <w:pPr>
                    <w:spacing w:line="276" w:lineRule="auto"/>
                    <w:rPr>
                      <w:rFonts w:ascii="Arial" w:hAnsi="Arial" w:cs="Arial"/>
                      <w:sz w:val="24"/>
                      <w:szCs w:val="24"/>
                    </w:rPr>
                  </w:pPr>
                </w:p>
              </w:tc>
              <w:tc>
                <w:tcPr>
                  <w:tcW w:w="2399" w:type="dxa"/>
                  <w:vMerge/>
                  <w:tcBorders>
                    <w:top w:val="single" w:sz="12" w:space="0" w:color="000000"/>
                    <w:left w:val="single" w:sz="6" w:space="0" w:color="000000"/>
                    <w:bottom w:val="single" w:sz="12" w:space="0" w:color="000000"/>
                    <w:right w:val="single" w:sz="12" w:space="0" w:color="000000"/>
                  </w:tcBorders>
                  <w:vAlign w:val="center"/>
                  <w:hideMark/>
                </w:tcPr>
                <w:p w14:paraId="55A261E0" w14:textId="77777777" w:rsidR="00187874" w:rsidRPr="00AB4D93" w:rsidRDefault="00187874" w:rsidP="001E6A38">
                  <w:pPr>
                    <w:spacing w:line="276" w:lineRule="auto"/>
                    <w:rPr>
                      <w:rFonts w:ascii="Arial" w:hAnsi="Arial" w:cs="Arial"/>
                      <w:sz w:val="24"/>
                      <w:szCs w:val="24"/>
                    </w:rPr>
                  </w:pPr>
                </w:p>
              </w:tc>
            </w:tr>
            <w:tr w:rsidR="00187874" w:rsidRPr="00AB4D93" w14:paraId="738C825B" w14:textId="77777777" w:rsidTr="001E6A38">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5C95D026"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Baixa</w:t>
                  </w:r>
                </w:p>
              </w:tc>
              <w:tc>
                <w:tcPr>
                  <w:tcW w:w="1558" w:type="dxa"/>
                  <w:tcBorders>
                    <w:top w:val="single" w:sz="12" w:space="0" w:color="000000"/>
                    <w:left w:val="single" w:sz="12" w:space="0" w:color="000000"/>
                    <w:bottom w:val="single" w:sz="6" w:space="0" w:color="000000"/>
                    <w:right w:val="single" w:sz="6" w:space="0" w:color="000000"/>
                  </w:tcBorders>
                  <w:shd w:val="clear" w:color="auto" w:fill="D9D9D9"/>
                </w:tcPr>
                <w:p w14:paraId="7A5F38B6" w14:textId="77777777" w:rsidR="00187874" w:rsidRPr="00AB4D93" w:rsidRDefault="00187874" w:rsidP="001E6A38">
                  <w:pPr>
                    <w:pStyle w:val="TableParagraph"/>
                    <w:tabs>
                      <w:tab w:val="left" w:pos="709"/>
                    </w:tabs>
                    <w:spacing w:line="276" w:lineRule="auto"/>
                    <w:rPr>
                      <w:rFonts w:ascii="Arial" w:hAnsi="Arial" w:cs="Arial"/>
                      <w:sz w:val="24"/>
                      <w:szCs w:val="24"/>
                      <w:lang w:val="pt-BR"/>
                    </w:rPr>
                  </w:pPr>
                </w:p>
              </w:tc>
              <w:tc>
                <w:tcPr>
                  <w:tcW w:w="1700"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320FA870" w14:textId="1FECD840" w:rsidR="00187874" w:rsidRPr="00AB4D93" w:rsidRDefault="00CB1EBD" w:rsidP="001E6A38">
                  <w:pPr>
                    <w:pStyle w:val="TableParagraph"/>
                    <w:tabs>
                      <w:tab w:val="left" w:pos="709"/>
                    </w:tabs>
                    <w:spacing w:line="276" w:lineRule="auto"/>
                    <w:jc w:val="center"/>
                    <w:rPr>
                      <w:rFonts w:ascii="Arial" w:hAnsi="Arial" w:cs="Arial"/>
                      <w:sz w:val="24"/>
                      <w:szCs w:val="24"/>
                      <w:lang w:val="pt-BR"/>
                    </w:rPr>
                  </w:pPr>
                  <w:r w:rsidRPr="00AB4D93">
                    <w:rPr>
                      <w:rFonts w:ascii="Arial" w:hAnsi="Arial" w:cs="Arial"/>
                      <w:sz w:val="24"/>
                      <w:szCs w:val="24"/>
                      <w:lang w:val="pt-BR"/>
                    </w:rPr>
                    <w:t>Risco 1</w:t>
                  </w:r>
                </w:p>
              </w:tc>
              <w:tc>
                <w:tcPr>
                  <w:tcW w:w="1983"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1DBD9027" w14:textId="77777777" w:rsidR="00187874" w:rsidRPr="00AB4D93" w:rsidRDefault="00187874" w:rsidP="001E6A38">
                  <w:pPr>
                    <w:pStyle w:val="TableParagraph"/>
                    <w:tabs>
                      <w:tab w:val="left" w:pos="709"/>
                    </w:tabs>
                    <w:spacing w:line="276" w:lineRule="auto"/>
                    <w:jc w:val="center"/>
                    <w:rPr>
                      <w:rFonts w:ascii="Arial" w:hAnsi="Arial" w:cs="Arial"/>
                      <w:sz w:val="24"/>
                      <w:szCs w:val="24"/>
                      <w:lang w:val="pt-BR"/>
                    </w:rPr>
                  </w:pPr>
                  <w:r w:rsidRPr="00AB4D93">
                    <w:rPr>
                      <w:rFonts w:ascii="Arial" w:hAnsi="Arial" w:cs="Arial"/>
                      <w:sz w:val="24"/>
                      <w:szCs w:val="24"/>
                      <w:lang w:val="pt-BR"/>
                    </w:rPr>
                    <w:t>Risco 2</w:t>
                  </w:r>
                </w:p>
              </w:tc>
              <w:tc>
                <w:tcPr>
                  <w:tcW w:w="2399"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0C4FFC3E" w14:textId="77777777" w:rsidR="00187874" w:rsidRPr="00AB4D93" w:rsidRDefault="00187874" w:rsidP="001E6A38">
                  <w:pPr>
                    <w:pStyle w:val="TableParagraph"/>
                    <w:tabs>
                      <w:tab w:val="left" w:pos="709"/>
                    </w:tabs>
                    <w:spacing w:line="276" w:lineRule="auto"/>
                    <w:jc w:val="center"/>
                    <w:rPr>
                      <w:rFonts w:ascii="Arial" w:hAnsi="Arial" w:cs="Arial"/>
                      <w:sz w:val="24"/>
                      <w:szCs w:val="24"/>
                      <w:lang w:val="pt-BR"/>
                    </w:rPr>
                  </w:pPr>
                  <w:r w:rsidRPr="00AB4D93">
                    <w:rPr>
                      <w:rFonts w:ascii="Arial" w:hAnsi="Arial" w:cs="Arial"/>
                      <w:sz w:val="24"/>
                      <w:szCs w:val="24"/>
                      <w:lang w:val="pt-BR"/>
                    </w:rPr>
                    <w:t>Riscos 3, 5</w:t>
                  </w:r>
                </w:p>
              </w:tc>
            </w:tr>
            <w:tr w:rsidR="00187874" w:rsidRPr="00AB4D93" w14:paraId="4FB442B1" w14:textId="77777777" w:rsidTr="001E6A38">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7071C0DC"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Média</w:t>
                  </w:r>
                </w:p>
              </w:tc>
              <w:tc>
                <w:tcPr>
                  <w:tcW w:w="1558" w:type="dxa"/>
                  <w:tcBorders>
                    <w:top w:val="single" w:sz="6" w:space="0" w:color="000000"/>
                    <w:left w:val="single" w:sz="12" w:space="0" w:color="000000"/>
                    <w:bottom w:val="single" w:sz="8" w:space="0" w:color="000000"/>
                    <w:right w:val="single" w:sz="6" w:space="0" w:color="000000"/>
                  </w:tcBorders>
                  <w:shd w:val="clear" w:color="auto" w:fill="D9D9D9"/>
                </w:tcPr>
                <w:p w14:paraId="5700B606" w14:textId="77777777" w:rsidR="00187874" w:rsidRPr="00AB4D93" w:rsidRDefault="00187874" w:rsidP="001E6A38">
                  <w:pPr>
                    <w:pStyle w:val="TableParagraph"/>
                    <w:tabs>
                      <w:tab w:val="left" w:pos="709"/>
                    </w:tabs>
                    <w:spacing w:line="276" w:lineRule="auto"/>
                    <w:rPr>
                      <w:rFonts w:ascii="Arial" w:hAnsi="Arial" w:cs="Arial"/>
                      <w:sz w:val="24"/>
                      <w:szCs w:val="24"/>
                      <w:lang w:val="pt-BR"/>
                    </w:rPr>
                  </w:pPr>
                </w:p>
              </w:tc>
              <w:tc>
                <w:tcPr>
                  <w:tcW w:w="1700" w:type="dxa"/>
                  <w:tcBorders>
                    <w:top w:val="single" w:sz="6" w:space="0" w:color="000000"/>
                    <w:left w:val="single" w:sz="6" w:space="0" w:color="000000"/>
                    <w:bottom w:val="single" w:sz="8" w:space="0" w:color="000000"/>
                    <w:right w:val="single" w:sz="6" w:space="0" w:color="000000"/>
                  </w:tcBorders>
                  <w:shd w:val="clear" w:color="auto" w:fill="B6D7A7"/>
                </w:tcPr>
                <w:p w14:paraId="5153F8FE" w14:textId="77777777" w:rsidR="00187874" w:rsidRPr="00AB4D93" w:rsidRDefault="00187874" w:rsidP="001E6A38">
                  <w:pPr>
                    <w:pStyle w:val="TableParagraph"/>
                    <w:tabs>
                      <w:tab w:val="left" w:pos="709"/>
                    </w:tabs>
                    <w:spacing w:line="276" w:lineRule="auto"/>
                    <w:jc w:val="center"/>
                    <w:rPr>
                      <w:rFonts w:ascii="Arial" w:hAnsi="Arial" w:cs="Arial"/>
                      <w:sz w:val="24"/>
                      <w:szCs w:val="24"/>
                      <w:lang w:val="pt-BR"/>
                    </w:rPr>
                  </w:pPr>
                </w:p>
              </w:tc>
              <w:tc>
                <w:tcPr>
                  <w:tcW w:w="1983"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1D8408EF"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p>
              </w:tc>
              <w:tc>
                <w:tcPr>
                  <w:tcW w:w="2399"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6D577870" w14:textId="77777777" w:rsidR="00187874" w:rsidRPr="00AB4D93" w:rsidRDefault="00187874" w:rsidP="001E6A38">
                  <w:pPr>
                    <w:pStyle w:val="TableParagraph"/>
                    <w:tabs>
                      <w:tab w:val="left" w:pos="709"/>
                    </w:tabs>
                    <w:spacing w:line="276" w:lineRule="auto"/>
                    <w:jc w:val="center"/>
                    <w:rPr>
                      <w:rFonts w:ascii="Arial" w:hAnsi="Arial" w:cs="Arial"/>
                      <w:sz w:val="24"/>
                      <w:szCs w:val="24"/>
                      <w:lang w:val="pt-BR"/>
                    </w:rPr>
                  </w:pPr>
                  <w:r w:rsidRPr="00AB4D93">
                    <w:rPr>
                      <w:rFonts w:ascii="Arial" w:hAnsi="Arial" w:cs="Arial"/>
                      <w:sz w:val="24"/>
                      <w:szCs w:val="24"/>
                    </w:rPr>
                    <w:t>Risco 4 e 6</w:t>
                  </w:r>
                </w:p>
              </w:tc>
            </w:tr>
            <w:tr w:rsidR="00187874" w:rsidRPr="00AB4D93" w14:paraId="47F34044" w14:textId="77777777" w:rsidTr="001E6A38">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516F709E"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r w:rsidRPr="00AB4D93">
                    <w:rPr>
                      <w:rFonts w:ascii="Arial" w:hAnsi="Arial" w:cs="Arial"/>
                      <w:sz w:val="24"/>
                      <w:szCs w:val="24"/>
                    </w:rPr>
                    <w:t>Alta</w:t>
                  </w:r>
                </w:p>
              </w:tc>
              <w:tc>
                <w:tcPr>
                  <w:tcW w:w="1558" w:type="dxa"/>
                  <w:tcBorders>
                    <w:top w:val="single" w:sz="8" w:space="0" w:color="000000"/>
                    <w:left w:val="single" w:sz="12" w:space="0" w:color="000000"/>
                    <w:bottom w:val="single" w:sz="12" w:space="0" w:color="000000"/>
                    <w:right w:val="single" w:sz="6" w:space="0" w:color="000000"/>
                  </w:tcBorders>
                  <w:shd w:val="clear" w:color="auto" w:fill="D9D9D9"/>
                </w:tcPr>
                <w:p w14:paraId="3B4041F4" w14:textId="77777777" w:rsidR="00187874" w:rsidRPr="00AB4D93" w:rsidRDefault="00187874" w:rsidP="001E6A38">
                  <w:pPr>
                    <w:pStyle w:val="TableParagraph"/>
                    <w:tabs>
                      <w:tab w:val="left" w:pos="709"/>
                    </w:tabs>
                    <w:spacing w:line="276" w:lineRule="auto"/>
                    <w:rPr>
                      <w:rFonts w:ascii="Arial" w:hAnsi="Arial" w:cs="Arial"/>
                      <w:sz w:val="24"/>
                      <w:szCs w:val="24"/>
                      <w:lang w:val="pt-BR"/>
                    </w:rPr>
                  </w:pPr>
                </w:p>
              </w:tc>
              <w:tc>
                <w:tcPr>
                  <w:tcW w:w="1700" w:type="dxa"/>
                  <w:tcBorders>
                    <w:top w:val="single" w:sz="8" w:space="0" w:color="000000"/>
                    <w:left w:val="single" w:sz="6" w:space="0" w:color="000000"/>
                    <w:bottom w:val="single" w:sz="12" w:space="0" w:color="000000"/>
                    <w:right w:val="single" w:sz="6" w:space="0" w:color="000000"/>
                  </w:tcBorders>
                  <w:shd w:val="clear" w:color="auto" w:fill="FFE598"/>
                </w:tcPr>
                <w:p w14:paraId="2B2EFE57" w14:textId="6C62A8A6" w:rsidR="00187874" w:rsidRPr="00AB4D93" w:rsidRDefault="00187874" w:rsidP="001E6A38">
                  <w:pPr>
                    <w:pStyle w:val="TableParagraph"/>
                    <w:tabs>
                      <w:tab w:val="left" w:pos="709"/>
                    </w:tabs>
                    <w:spacing w:line="276" w:lineRule="auto"/>
                    <w:jc w:val="center"/>
                    <w:rPr>
                      <w:rFonts w:ascii="Arial" w:hAnsi="Arial" w:cs="Arial"/>
                      <w:sz w:val="24"/>
                      <w:szCs w:val="24"/>
                      <w:lang w:val="pt-BR"/>
                    </w:rPr>
                  </w:pPr>
                </w:p>
              </w:tc>
              <w:tc>
                <w:tcPr>
                  <w:tcW w:w="1983" w:type="dxa"/>
                  <w:tcBorders>
                    <w:top w:val="single" w:sz="8" w:space="0" w:color="000000"/>
                    <w:left w:val="single" w:sz="6" w:space="0" w:color="000000"/>
                    <w:bottom w:val="single" w:sz="12" w:space="0" w:color="000000"/>
                    <w:right w:val="single" w:sz="6" w:space="0" w:color="000000"/>
                  </w:tcBorders>
                  <w:shd w:val="clear" w:color="auto" w:fill="EA9898"/>
                </w:tcPr>
                <w:p w14:paraId="44E01B22" w14:textId="77777777" w:rsidR="00187874" w:rsidRPr="00AB4D93" w:rsidRDefault="00187874" w:rsidP="001E6A38">
                  <w:pPr>
                    <w:pStyle w:val="Standard"/>
                    <w:tabs>
                      <w:tab w:val="left" w:pos="709"/>
                      <w:tab w:val="left" w:leader="underscore" w:pos="7336"/>
                    </w:tabs>
                    <w:spacing w:after="0" w:line="276" w:lineRule="auto"/>
                    <w:jc w:val="center"/>
                    <w:rPr>
                      <w:rFonts w:ascii="Arial" w:hAnsi="Arial" w:cs="Arial"/>
                      <w:sz w:val="24"/>
                      <w:szCs w:val="24"/>
                    </w:rPr>
                  </w:pPr>
                </w:p>
              </w:tc>
              <w:tc>
                <w:tcPr>
                  <w:tcW w:w="2399" w:type="dxa"/>
                  <w:tcBorders>
                    <w:top w:val="single" w:sz="8" w:space="0" w:color="000000"/>
                    <w:left w:val="single" w:sz="6" w:space="0" w:color="000000"/>
                    <w:bottom w:val="single" w:sz="12" w:space="0" w:color="000000"/>
                    <w:right w:val="single" w:sz="12" w:space="0" w:color="000000"/>
                  </w:tcBorders>
                  <w:shd w:val="clear" w:color="auto" w:fill="EA9898"/>
                </w:tcPr>
                <w:p w14:paraId="647DC4C9" w14:textId="77777777" w:rsidR="00187874" w:rsidRPr="00AB4D93" w:rsidRDefault="00187874" w:rsidP="001E6A38">
                  <w:pPr>
                    <w:pStyle w:val="TableParagraph"/>
                    <w:tabs>
                      <w:tab w:val="left" w:pos="709"/>
                    </w:tabs>
                    <w:spacing w:line="276" w:lineRule="auto"/>
                    <w:jc w:val="center"/>
                    <w:rPr>
                      <w:rFonts w:ascii="Arial" w:eastAsia="SimSun" w:hAnsi="Arial" w:cs="Arial"/>
                      <w:sz w:val="24"/>
                      <w:szCs w:val="24"/>
                      <w:lang w:val="pt-BR" w:eastAsia="zh-CN" w:bidi="hi-IN"/>
                    </w:rPr>
                  </w:pPr>
                </w:p>
              </w:tc>
            </w:tr>
          </w:tbl>
          <w:p w14:paraId="59F54419" w14:textId="77777777" w:rsidR="00187874" w:rsidRPr="00AB4D93" w:rsidRDefault="00187874" w:rsidP="001E6A38">
            <w:pPr>
              <w:pStyle w:val="Standard"/>
              <w:tabs>
                <w:tab w:val="left" w:pos="709"/>
                <w:tab w:val="left" w:leader="underscore" w:pos="7336"/>
              </w:tabs>
              <w:spacing w:after="0" w:line="276" w:lineRule="auto"/>
              <w:jc w:val="both"/>
              <w:rPr>
                <w:rFonts w:ascii="Arial" w:hAnsi="Arial" w:cs="Arial"/>
                <w:b/>
                <w:bCs/>
                <w:sz w:val="24"/>
                <w:szCs w:val="24"/>
              </w:rPr>
            </w:pPr>
          </w:p>
          <w:p w14:paraId="3142534B" w14:textId="77777777" w:rsidR="00187874" w:rsidRPr="00AB4D93" w:rsidRDefault="00187874" w:rsidP="001E6A38">
            <w:pPr>
              <w:pStyle w:val="Standard"/>
              <w:tabs>
                <w:tab w:val="left" w:pos="709"/>
                <w:tab w:val="left" w:leader="underscore" w:pos="7336"/>
              </w:tabs>
              <w:spacing w:after="0" w:line="276" w:lineRule="auto"/>
              <w:jc w:val="both"/>
              <w:rPr>
                <w:rFonts w:ascii="Arial" w:hAnsi="Arial" w:cs="Arial"/>
                <w:b/>
                <w:bCs/>
                <w:sz w:val="24"/>
                <w:szCs w:val="24"/>
              </w:rPr>
            </w:pPr>
            <w:r w:rsidRPr="00AB4D93">
              <w:rPr>
                <w:rFonts w:ascii="Arial" w:hAnsi="Arial" w:cs="Arial"/>
                <w:b/>
                <w:bCs/>
                <w:sz w:val="24"/>
                <w:szCs w:val="24"/>
              </w:rPr>
              <w:t>3.</w:t>
            </w:r>
            <w:r w:rsidRPr="00AB4D93">
              <w:rPr>
                <w:rFonts w:ascii="Arial" w:hAnsi="Arial" w:cs="Arial"/>
                <w:b/>
                <w:bCs/>
                <w:sz w:val="24"/>
                <w:szCs w:val="24"/>
              </w:rPr>
              <w:tab/>
              <w:t>Gravidade das consequências</w:t>
            </w:r>
          </w:p>
          <w:p w14:paraId="5882206A" w14:textId="77777777" w:rsidR="00187874" w:rsidRPr="00AB4D93" w:rsidRDefault="00187874" w:rsidP="001E6A38">
            <w:pPr>
              <w:spacing w:line="276" w:lineRule="auto"/>
              <w:ind w:right="1"/>
              <w:jc w:val="both"/>
              <w:rPr>
                <w:rFonts w:ascii="Arial" w:hAnsi="Arial" w:cs="Arial"/>
                <w:bCs/>
                <w:sz w:val="24"/>
                <w:szCs w:val="24"/>
              </w:rPr>
            </w:pPr>
            <w:r w:rsidRPr="00AB4D93">
              <w:rPr>
                <w:rFonts w:ascii="Arial" w:hAnsi="Arial" w:cs="Arial"/>
                <w:sz w:val="24"/>
                <w:szCs w:val="24"/>
              </w:rPr>
              <w:t xml:space="preserve">Através da matriz, percebe-se que o risco de maior gravidade será o risco 4 e 6, essa avaliação é decorrente de levantamento feito pela equipe, onde se chegou ao consenso que </w:t>
            </w:r>
            <w:r w:rsidRPr="00AB4D93">
              <w:rPr>
                <w:rFonts w:ascii="Arial" w:hAnsi="Arial" w:cs="Arial"/>
                <w:sz w:val="24"/>
                <w:szCs w:val="24"/>
              </w:rPr>
              <w:lastRenderedPageBreak/>
              <w:t>devido às exigências de mercado, ação de órgãos fiscalizadores e as próprias contratantes destes tipos de solução, não são capazes de eliminar do mercado empresas que apresentem serviços  que não atendem com excelência no sentido de obter o resultado desejado, portanto a probabilidade será média, porém existe a possibilidade da ocorrência deste fator, e os danos seriam desastrosos para a administração municipal como um todo, com a possibilidade de aplicação de multas pelos órgãos fiscalizadores e instauração de processo administrativo para apuração de inidoneidade, para garantir a eficiência nas compras públicas comprometida e demais atos administrativos interrompidos ou retardados, gerando diversos transtornos e prejuízos à Administração Municipal</w:t>
            </w:r>
            <w:r w:rsidRPr="00AB4D93">
              <w:rPr>
                <w:rFonts w:ascii="Arial" w:hAnsi="Arial" w:cs="Arial"/>
                <w:bCs/>
                <w:sz w:val="24"/>
                <w:szCs w:val="24"/>
              </w:rPr>
              <w:t>.</w:t>
            </w:r>
          </w:p>
        </w:tc>
      </w:tr>
    </w:tbl>
    <w:p w14:paraId="475FC4AD" w14:textId="77777777" w:rsidR="00A96E73" w:rsidRPr="00A12277" w:rsidRDefault="00A96E73" w:rsidP="00A12277">
      <w:pPr>
        <w:pStyle w:val="Corpodetexto"/>
        <w:spacing w:line="276" w:lineRule="auto"/>
        <w:ind w:rightChars="-17" w:right="-37" w:firstLine="720"/>
        <w:jc w:val="both"/>
        <w:rPr>
          <w:rFonts w:ascii="Arial" w:hAnsi="Arial" w:cs="Arial"/>
          <w:b/>
          <w:bCs/>
          <w:sz w:val="24"/>
          <w:szCs w:val="24"/>
          <w:lang w:val="pt-BR"/>
        </w:rPr>
      </w:pPr>
    </w:p>
    <w:p w14:paraId="400904CD" w14:textId="606D743E" w:rsidR="00A96E73" w:rsidRPr="00A12277" w:rsidRDefault="00A96E73" w:rsidP="00A12277">
      <w:pPr>
        <w:pStyle w:val="Corpodetexto"/>
        <w:spacing w:line="276" w:lineRule="auto"/>
        <w:jc w:val="both"/>
        <w:rPr>
          <w:rFonts w:ascii="Arial" w:hAnsi="Arial" w:cs="Arial"/>
          <w:b/>
          <w:bCs/>
          <w:sz w:val="24"/>
          <w:szCs w:val="24"/>
        </w:rPr>
      </w:pPr>
      <w:r w:rsidRPr="00A12277">
        <w:rPr>
          <w:rFonts w:ascii="Arial" w:hAnsi="Arial" w:cs="Arial"/>
          <w:b/>
          <w:bCs/>
          <w:sz w:val="24"/>
          <w:szCs w:val="24"/>
          <w:lang w:val="pt-BR"/>
        </w:rPr>
        <w:t>16 –</w:t>
      </w:r>
      <w:r w:rsidRPr="00A12277">
        <w:rPr>
          <w:rFonts w:ascii="Arial" w:hAnsi="Arial" w:cs="Arial"/>
          <w:b/>
          <w:bCs/>
          <w:sz w:val="24"/>
          <w:szCs w:val="24"/>
        </w:rPr>
        <w:t xml:space="preserve"> VIABILIDADE OU NÃO DA CONTRATAÇÃO</w:t>
      </w:r>
    </w:p>
    <w:p w14:paraId="7531535C" w14:textId="72FFDD28" w:rsidR="004F5BC7" w:rsidRPr="00A12277" w:rsidRDefault="00831385" w:rsidP="00A12277">
      <w:pPr>
        <w:pStyle w:val="Nivel01"/>
        <w:numPr>
          <w:ilvl w:val="0"/>
          <w:numId w:val="0"/>
        </w:numPr>
        <w:tabs>
          <w:tab w:val="clear" w:pos="567"/>
          <w:tab w:val="left" w:pos="0"/>
          <w:tab w:val="right" w:pos="9072"/>
        </w:tabs>
        <w:spacing w:before="0" w:line="276" w:lineRule="auto"/>
        <w:ind w:right="-142" w:firstLine="652"/>
        <w:rPr>
          <w:b w:val="0"/>
          <w:bCs w:val="0"/>
          <w:color w:val="000000" w:themeColor="text1"/>
          <w:sz w:val="24"/>
          <w:szCs w:val="24"/>
        </w:rPr>
      </w:pPr>
      <w:r w:rsidRPr="00A12277">
        <w:rPr>
          <w:b w:val="0"/>
          <w:bCs w:val="0"/>
          <w:sz w:val="24"/>
          <w:szCs w:val="24"/>
        </w:rPr>
        <w:t xml:space="preserve">Os estudos preliminares evidenciam que a contratação da solução ora descrita, referente a </w:t>
      </w:r>
      <w:r w:rsidR="00CF3438" w:rsidRPr="00CF3438">
        <w:rPr>
          <w:b w:val="0"/>
          <w:bCs w:val="0"/>
          <w:sz w:val="24"/>
          <w:szCs w:val="24"/>
        </w:rPr>
        <w:t>contratação de pessoa jurídica para fornecimento e instalação de aparelhos de ar condicionado para suprir necessidades das Secretarias Municipais</w:t>
      </w:r>
      <w:r w:rsidRPr="00CF3438">
        <w:rPr>
          <w:b w:val="0"/>
          <w:bCs w:val="0"/>
          <w:sz w:val="24"/>
          <w:szCs w:val="24"/>
        </w:rPr>
        <w:t>,</w:t>
      </w:r>
      <w:r w:rsidRPr="00A12277">
        <w:rPr>
          <w:sz w:val="24"/>
          <w:szCs w:val="24"/>
        </w:rPr>
        <w:t xml:space="preserve"> </w:t>
      </w:r>
      <w:r w:rsidR="004F5BC7" w:rsidRPr="00A12277">
        <w:rPr>
          <w:rFonts w:eastAsia="Arial"/>
          <w:b w:val="0"/>
          <w:bCs w:val="0"/>
          <w:color w:val="000000" w:themeColor="text1"/>
          <w:sz w:val="24"/>
          <w:szCs w:val="24"/>
        </w:rPr>
        <w:t>através da realização de Pregão Eletrônico, para registro de preços</w:t>
      </w:r>
      <w:r w:rsidR="004F5BC7" w:rsidRPr="00A12277">
        <w:rPr>
          <w:b w:val="0"/>
          <w:bCs w:val="0"/>
          <w:color w:val="000000" w:themeColor="text1"/>
          <w:sz w:val="24"/>
          <w:szCs w:val="24"/>
        </w:rPr>
        <w:t>, mostra-se tecnicamente possível e fundamentadamente necessária.</w:t>
      </w:r>
    </w:p>
    <w:p w14:paraId="77AA034C" w14:textId="77777777" w:rsidR="00831385" w:rsidRPr="00A12277" w:rsidRDefault="00831385" w:rsidP="00A12277">
      <w:pPr>
        <w:pStyle w:val="Corpodetexto"/>
        <w:spacing w:line="276" w:lineRule="auto"/>
        <w:ind w:rightChars="-17" w:right="-37" w:firstLine="720"/>
        <w:rPr>
          <w:rFonts w:ascii="Arial" w:hAnsi="Arial" w:cs="Arial"/>
          <w:sz w:val="24"/>
          <w:szCs w:val="24"/>
        </w:rPr>
      </w:pPr>
      <w:r w:rsidRPr="00A12277">
        <w:rPr>
          <w:rFonts w:ascii="Arial" w:hAnsi="Arial" w:cs="Arial"/>
          <w:sz w:val="24"/>
          <w:szCs w:val="24"/>
        </w:rPr>
        <w:t>Diante</w:t>
      </w:r>
      <w:r w:rsidRPr="00A12277">
        <w:rPr>
          <w:rFonts w:ascii="Arial" w:hAnsi="Arial" w:cs="Arial"/>
          <w:spacing w:val="-4"/>
          <w:sz w:val="24"/>
          <w:szCs w:val="24"/>
        </w:rPr>
        <w:t xml:space="preserve"> </w:t>
      </w:r>
      <w:r w:rsidRPr="00A12277">
        <w:rPr>
          <w:rFonts w:ascii="Arial" w:hAnsi="Arial" w:cs="Arial"/>
          <w:sz w:val="24"/>
          <w:szCs w:val="24"/>
        </w:rPr>
        <w:t>do</w:t>
      </w:r>
      <w:r w:rsidRPr="00A12277">
        <w:rPr>
          <w:rFonts w:ascii="Arial" w:hAnsi="Arial" w:cs="Arial"/>
          <w:spacing w:val="-3"/>
          <w:sz w:val="24"/>
          <w:szCs w:val="24"/>
        </w:rPr>
        <w:t xml:space="preserve"> </w:t>
      </w:r>
      <w:r w:rsidRPr="00A12277">
        <w:rPr>
          <w:rFonts w:ascii="Arial" w:hAnsi="Arial" w:cs="Arial"/>
          <w:sz w:val="24"/>
          <w:szCs w:val="24"/>
        </w:rPr>
        <w:t>exposto,</w:t>
      </w:r>
      <w:r w:rsidRPr="00A12277">
        <w:rPr>
          <w:rFonts w:ascii="Arial" w:hAnsi="Arial" w:cs="Arial"/>
          <w:spacing w:val="-1"/>
          <w:sz w:val="24"/>
          <w:szCs w:val="24"/>
        </w:rPr>
        <w:t xml:space="preserve"> </w:t>
      </w:r>
      <w:r w:rsidRPr="00A12277">
        <w:rPr>
          <w:rFonts w:ascii="Arial" w:hAnsi="Arial" w:cs="Arial"/>
          <w:sz w:val="24"/>
          <w:szCs w:val="24"/>
        </w:rPr>
        <w:t>declara-se</w:t>
      </w:r>
      <w:r w:rsidRPr="00A12277">
        <w:rPr>
          <w:rFonts w:ascii="Arial" w:hAnsi="Arial" w:cs="Arial"/>
          <w:spacing w:val="-4"/>
          <w:sz w:val="24"/>
          <w:szCs w:val="24"/>
        </w:rPr>
        <w:t xml:space="preserve"> </w:t>
      </w:r>
      <w:r w:rsidRPr="00A12277">
        <w:rPr>
          <w:rFonts w:ascii="Arial" w:hAnsi="Arial" w:cs="Arial"/>
          <w:sz w:val="24"/>
          <w:szCs w:val="24"/>
        </w:rPr>
        <w:t>ser</w:t>
      </w:r>
      <w:r w:rsidRPr="00A12277">
        <w:rPr>
          <w:rFonts w:ascii="Arial" w:hAnsi="Arial" w:cs="Arial"/>
          <w:spacing w:val="-3"/>
          <w:sz w:val="24"/>
          <w:szCs w:val="24"/>
        </w:rPr>
        <w:t xml:space="preserve"> </w:t>
      </w:r>
      <w:r w:rsidRPr="00A12277">
        <w:rPr>
          <w:rFonts w:ascii="Arial" w:hAnsi="Arial" w:cs="Arial"/>
          <w:sz w:val="24"/>
          <w:szCs w:val="24"/>
        </w:rPr>
        <w:t>viável</w:t>
      </w:r>
      <w:r w:rsidRPr="00A12277">
        <w:rPr>
          <w:rFonts w:ascii="Arial" w:hAnsi="Arial" w:cs="Arial"/>
          <w:spacing w:val="-3"/>
          <w:sz w:val="24"/>
          <w:szCs w:val="24"/>
        </w:rPr>
        <w:t xml:space="preserve"> </w:t>
      </w:r>
      <w:r w:rsidRPr="00A12277">
        <w:rPr>
          <w:rFonts w:ascii="Arial" w:hAnsi="Arial" w:cs="Arial"/>
          <w:sz w:val="24"/>
          <w:szCs w:val="24"/>
        </w:rPr>
        <w:t>a</w:t>
      </w:r>
      <w:r w:rsidRPr="00A12277">
        <w:rPr>
          <w:rFonts w:ascii="Arial" w:hAnsi="Arial" w:cs="Arial"/>
          <w:spacing w:val="-2"/>
          <w:sz w:val="24"/>
          <w:szCs w:val="24"/>
        </w:rPr>
        <w:t xml:space="preserve"> </w:t>
      </w:r>
      <w:r w:rsidRPr="00A12277">
        <w:rPr>
          <w:rFonts w:ascii="Arial" w:hAnsi="Arial" w:cs="Arial"/>
          <w:sz w:val="24"/>
          <w:szCs w:val="24"/>
        </w:rPr>
        <w:t>contratação</w:t>
      </w:r>
      <w:r w:rsidRPr="00A12277">
        <w:rPr>
          <w:rFonts w:ascii="Arial" w:hAnsi="Arial" w:cs="Arial"/>
          <w:spacing w:val="-4"/>
          <w:sz w:val="24"/>
          <w:szCs w:val="24"/>
        </w:rPr>
        <w:t xml:space="preserve"> </w:t>
      </w:r>
      <w:r w:rsidRPr="00A12277">
        <w:rPr>
          <w:rFonts w:ascii="Arial" w:hAnsi="Arial" w:cs="Arial"/>
          <w:sz w:val="24"/>
          <w:szCs w:val="24"/>
        </w:rPr>
        <w:t>pretendida.</w:t>
      </w:r>
    </w:p>
    <w:p w14:paraId="504D7D22" w14:textId="77777777" w:rsidR="00236AE4" w:rsidRPr="00A12277" w:rsidRDefault="00236AE4" w:rsidP="00A12277">
      <w:pPr>
        <w:pStyle w:val="Corpodetexto"/>
        <w:spacing w:line="276" w:lineRule="auto"/>
        <w:ind w:rightChars="-17" w:right="-37"/>
        <w:rPr>
          <w:rFonts w:ascii="Arial" w:hAnsi="Arial" w:cs="Arial"/>
          <w:sz w:val="24"/>
          <w:szCs w:val="24"/>
        </w:rPr>
      </w:pPr>
    </w:p>
    <w:p w14:paraId="47C66B60" w14:textId="77777777" w:rsidR="002E5B30" w:rsidRPr="00A12277" w:rsidRDefault="002E5B30" w:rsidP="00A12277">
      <w:pPr>
        <w:pStyle w:val="Corpodetexto"/>
        <w:spacing w:line="276" w:lineRule="auto"/>
        <w:ind w:rightChars="-17" w:right="-37"/>
        <w:jc w:val="right"/>
        <w:rPr>
          <w:rFonts w:ascii="Arial" w:hAnsi="Arial" w:cs="Arial"/>
          <w:sz w:val="24"/>
          <w:szCs w:val="24"/>
          <w:lang w:val="pt-BR"/>
        </w:rPr>
      </w:pPr>
    </w:p>
    <w:p w14:paraId="561EC0D9" w14:textId="0B2A0842" w:rsidR="00E54CD0" w:rsidRPr="00A12277" w:rsidRDefault="00E54CD0" w:rsidP="00A12277">
      <w:pPr>
        <w:pStyle w:val="Corpodetexto"/>
        <w:spacing w:line="276" w:lineRule="auto"/>
        <w:ind w:rightChars="-17" w:right="-37"/>
        <w:jc w:val="right"/>
        <w:rPr>
          <w:rFonts w:ascii="Arial" w:hAnsi="Arial" w:cs="Arial"/>
          <w:color w:val="000000" w:themeColor="text1"/>
          <w:sz w:val="24"/>
          <w:szCs w:val="24"/>
        </w:rPr>
      </w:pPr>
      <w:r w:rsidRPr="00A12277">
        <w:rPr>
          <w:rFonts w:ascii="Arial" w:hAnsi="Arial" w:cs="Arial"/>
          <w:color w:val="000000" w:themeColor="text1"/>
          <w:sz w:val="24"/>
          <w:szCs w:val="24"/>
        </w:rPr>
        <w:t xml:space="preserve">Itaguajé, </w:t>
      </w:r>
      <w:r w:rsidR="00613FD7">
        <w:rPr>
          <w:rFonts w:ascii="Arial" w:hAnsi="Arial" w:cs="Arial"/>
          <w:color w:val="000000" w:themeColor="text1"/>
          <w:sz w:val="24"/>
          <w:szCs w:val="24"/>
        </w:rPr>
        <w:t>20</w:t>
      </w:r>
      <w:r w:rsidRPr="00A12277">
        <w:rPr>
          <w:rFonts w:ascii="Arial" w:hAnsi="Arial" w:cs="Arial"/>
          <w:color w:val="000000" w:themeColor="text1"/>
          <w:sz w:val="24"/>
          <w:szCs w:val="24"/>
        </w:rPr>
        <w:t xml:space="preserve"> de </w:t>
      </w:r>
      <w:r w:rsidR="003E294C" w:rsidRPr="00A12277">
        <w:rPr>
          <w:rFonts w:ascii="Arial" w:hAnsi="Arial" w:cs="Arial"/>
          <w:color w:val="000000" w:themeColor="text1"/>
          <w:sz w:val="24"/>
          <w:szCs w:val="24"/>
        </w:rPr>
        <w:t>agosto</w:t>
      </w:r>
      <w:r w:rsidRPr="00A12277">
        <w:rPr>
          <w:rFonts w:ascii="Arial" w:hAnsi="Arial" w:cs="Arial"/>
          <w:color w:val="000000" w:themeColor="text1"/>
          <w:sz w:val="24"/>
          <w:szCs w:val="24"/>
        </w:rPr>
        <w:t xml:space="preserve"> de 2024.</w:t>
      </w:r>
    </w:p>
    <w:p w14:paraId="74D93B5E" w14:textId="77777777" w:rsidR="00E54CD0" w:rsidRPr="00A12277" w:rsidRDefault="00E54CD0" w:rsidP="00A12277">
      <w:pPr>
        <w:pStyle w:val="Corpodetexto"/>
        <w:spacing w:line="276" w:lineRule="auto"/>
        <w:ind w:rightChars="-17" w:right="-37"/>
        <w:jc w:val="center"/>
        <w:rPr>
          <w:rFonts w:ascii="Arial" w:hAnsi="Arial" w:cs="Arial"/>
          <w:color w:val="000000" w:themeColor="text1"/>
          <w:sz w:val="24"/>
          <w:szCs w:val="24"/>
        </w:rPr>
      </w:pPr>
    </w:p>
    <w:p w14:paraId="4CC76CA0" w14:textId="77777777" w:rsidR="00E54CD0" w:rsidRPr="00A12277" w:rsidRDefault="00E54CD0" w:rsidP="00A12277">
      <w:pPr>
        <w:pStyle w:val="Corpodetexto"/>
        <w:spacing w:line="276" w:lineRule="auto"/>
        <w:ind w:rightChars="-17" w:right="-37"/>
        <w:rPr>
          <w:rFonts w:ascii="Arial" w:hAnsi="Arial" w:cs="Arial"/>
          <w:color w:val="000000" w:themeColor="text1"/>
          <w:sz w:val="24"/>
          <w:szCs w:val="24"/>
        </w:rPr>
      </w:pPr>
    </w:p>
    <w:p w14:paraId="199F0A1F" w14:textId="77777777" w:rsidR="00E54CD0" w:rsidRPr="00A12277" w:rsidRDefault="00E54CD0" w:rsidP="00A12277">
      <w:pPr>
        <w:pStyle w:val="Corpodetexto"/>
        <w:spacing w:line="276" w:lineRule="auto"/>
        <w:ind w:rightChars="-17" w:right="-37"/>
        <w:jc w:val="center"/>
        <w:rPr>
          <w:rFonts w:ascii="Arial" w:hAnsi="Arial" w:cs="Arial"/>
          <w:sz w:val="24"/>
          <w:szCs w:val="24"/>
        </w:rPr>
      </w:pPr>
    </w:p>
    <w:p w14:paraId="0554127E" w14:textId="77777777" w:rsidR="00E54CD0" w:rsidRPr="00A12277" w:rsidRDefault="00E54CD0" w:rsidP="00A12277">
      <w:pPr>
        <w:pStyle w:val="Corpodetexto"/>
        <w:spacing w:line="276" w:lineRule="auto"/>
        <w:ind w:rightChars="-17" w:right="-37"/>
        <w:jc w:val="center"/>
        <w:rPr>
          <w:rFonts w:ascii="Arial" w:hAnsi="Arial" w:cs="Arial"/>
          <w:color w:val="FF0000"/>
          <w:sz w:val="24"/>
          <w:szCs w:val="24"/>
        </w:rPr>
      </w:pPr>
    </w:p>
    <w:p w14:paraId="2088F3DB" w14:textId="77777777" w:rsidR="0066521F" w:rsidRPr="00A12277" w:rsidRDefault="0066521F" w:rsidP="00A12277">
      <w:pPr>
        <w:spacing w:line="276" w:lineRule="auto"/>
        <w:ind w:rightChars="-17" w:right="-37"/>
        <w:jc w:val="center"/>
        <w:rPr>
          <w:rFonts w:ascii="Arial" w:hAnsi="Arial" w:cs="Arial"/>
          <w:sz w:val="24"/>
          <w:szCs w:val="24"/>
          <w:highlight w:val="red"/>
        </w:rPr>
      </w:pPr>
      <w:r w:rsidRPr="00A12277">
        <w:rPr>
          <w:rFonts w:ascii="Arial" w:hAnsi="Arial" w:cs="Arial"/>
          <w:color w:val="000000"/>
          <w:sz w:val="24"/>
          <w:szCs w:val="24"/>
          <w:lang w:val="pt-BR"/>
        </w:rPr>
        <w:t>Tamila Antunes da Costa</w:t>
      </w:r>
    </w:p>
    <w:p w14:paraId="40FFCAD6" w14:textId="77777777" w:rsidR="0066521F" w:rsidRPr="00A12277" w:rsidRDefault="0066521F" w:rsidP="00A12277">
      <w:pPr>
        <w:spacing w:line="276" w:lineRule="auto"/>
        <w:ind w:rightChars="-17" w:right="-37"/>
        <w:jc w:val="center"/>
        <w:rPr>
          <w:rFonts w:ascii="Arial" w:hAnsi="Arial" w:cs="Arial"/>
          <w:sz w:val="24"/>
          <w:szCs w:val="24"/>
          <w:highlight w:val="red"/>
        </w:rPr>
      </w:pPr>
      <w:r w:rsidRPr="00A12277">
        <w:rPr>
          <w:rFonts w:ascii="Arial" w:hAnsi="Arial" w:cs="Arial"/>
          <w:color w:val="000000"/>
          <w:sz w:val="24"/>
          <w:szCs w:val="24"/>
          <w:lang w:val="pt-BR"/>
        </w:rPr>
        <w:t>Secretária de Administração e Fazenda</w:t>
      </w:r>
    </w:p>
    <w:p w14:paraId="30154903" w14:textId="77777777" w:rsidR="0066521F" w:rsidRPr="00A12277" w:rsidRDefault="0066521F" w:rsidP="00A12277">
      <w:pPr>
        <w:spacing w:line="276" w:lineRule="auto"/>
        <w:ind w:rightChars="-17" w:right="-37"/>
        <w:jc w:val="center"/>
        <w:rPr>
          <w:rFonts w:ascii="Arial" w:hAnsi="Arial" w:cs="Arial"/>
          <w:color w:val="000000"/>
          <w:sz w:val="24"/>
          <w:szCs w:val="24"/>
          <w:highlight w:val="red"/>
          <w:lang w:val="pt-BR"/>
        </w:rPr>
      </w:pPr>
    </w:p>
    <w:p w14:paraId="3B9EC6B1" w14:textId="77777777" w:rsidR="0066521F" w:rsidRPr="00A12277" w:rsidRDefault="0066521F" w:rsidP="00A12277">
      <w:pPr>
        <w:spacing w:line="276" w:lineRule="auto"/>
        <w:ind w:rightChars="-17" w:right="-37"/>
        <w:jc w:val="center"/>
        <w:rPr>
          <w:rFonts w:ascii="Arial" w:hAnsi="Arial" w:cs="Arial"/>
          <w:color w:val="000000"/>
          <w:sz w:val="24"/>
          <w:szCs w:val="24"/>
          <w:highlight w:val="red"/>
          <w:lang w:val="pt-BR"/>
        </w:rPr>
      </w:pPr>
    </w:p>
    <w:p w14:paraId="55393C88" w14:textId="77777777" w:rsidR="0066521F" w:rsidRPr="00A12277" w:rsidRDefault="0066521F" w:rsidP="00A12277">
      <w:pPr>
        <w:spacing w:line="276" w:lineRule="auto"/>
        <w:ind w:rightChars="-17" w:right="-37"/>
        <w:jc w:val="center"/>
        <w:rPr>
          <w:rFonts w:ascii="Arial" w:hAnsi="Arial" w:cs="Arial"/>
          <w:color w:val="000000"/>
          <w:sz w:val="24"/>
          <w:szCs w:val="24"/>
          <w:highlight w:val="red"/>
          <w:lang w:val="pt-BR"/>
        </w:rPr>
      </w:pPr>
    </w:p>
    <w:p w14:paraId="0FD40B25" w14:textId="77777777" w:rsidR="0066521F" w:rsidRPr="00A12277" w:rsidRDefault="0066521F" w:rsidP="00A12277">
      <w:pPr>
        <w:spacing w:line="276" w:lineRule="auto"/>
        <w:ind w:rightChars="-17" w:right="-37"/>
        <w:jc w:val="center"/>
        <w:rPr>
          <w:rFonts w:ascii="Arial" w:hAnsi="Arial" w:cs="Arial"/>
          <w:color w:val="000000"/>
          <w:sz w:val="24"/>
          <w:szCs w:val="24"/>
          <w:highlight w:val="red"/>
          <w:lang w:val="pt-BR"/>
        </w:rPr>
      </w:pPr>
    </w:p>
    <w:p w14:paraId="54BC46D5" w14:textId="77777777" w:rsidR="0066521F" w:rsidRPr="00A12277" w:rsidRDefault="0066521F" w:rsidP="00A12277">
      <w:pPr>
        <w:spacing w:line="276" w:lineRule="auto"/>
        <w:ind w:rightChars="-17" w:right="-37"/>
        <w:jc w:val="center"/>
        <w:rPr>
          <w:rFonts w:ascii="Arial" w:hAnsi="Arial" w:cs="Arial"/>
          <w:color w:val="000000"/>
          <w:sz w:val="24"/>
          <w:szCs w:val="24"/>
          <w:highlight w:val="red"/>
          <w:lang w:val="pt-BR"/>
        </w:rPr>
      </w:pPr>
    </w:p>
    <w:p w14:paraId="55F642A7" w14:textId="77777777" w:rsidR="0066521F" w:rsidRPr="00A12277" w:rsidRDefault="0066521F" w:rsidP="00A12277">
      <w:pPr>
        <w:spacing w:line="276" w:lineRule="auto"/>
        <w:ind w:rightChars="-17" w:right="-37"/>
        <w:jc w:val="center"/>
        <w:rPr>
          <w:rFonts w:ascii="Arial" w:hAnsi="Arial" w:cs="Arial"/>
          <w:sz w:val="24"/>
          <w:szCs w:val="24"/>
        </w:rPr>
      </w:pPr>
      <w:r w:rsidRPr="00A12277">
        <w:rPr>
          <w:rFonts w:ascii="Arial" w:hAnsi="Arial" w:cs="Arial"/>
          <w:color w:val="000000"/>
          <w:sz w:val="24"/>
          <w:szCs w:val="24"/>
        </w:rPr>
        <w:t>Flávio Antônio Rodrigues Mendes</w:t>
      </w:r>
      <w:r w:rsidRPr="00A12277">
        <w:rPr>
          <w:rFonts w:ascii="Arial" w:hAnsi="Arial" w:cs="Arial"/>
          <w:sz w:val="24"/>
          <w:szCs w:val="24"/>
        </w:rPr>
        <w:t xml:space="preserve"> </w:t>
      </w:r>
    </w:p>
    <w:p w14:paraId="6367E25F" w14:textId="77777777" w:rsidR="0066521F" w:rsidRPr="00A12277" w:rsidRDefault="0066521F" w:rsidP="00A12277">
      <w:pPr>
        <w:spacing w:line="276" w:lineRule="auto"/>
        <w:ind w:rightChars="-17" w:right="-37"/>
        <w:jc w:val="center"/>
        <w:rPr>
          <w:rFonts w:ascii="Arial" w:hAnsi="Arial" w:cs="Arial"/>
          <w:i/>
          <w:color w:val="000000"/>
          <w:sz w:val="24"/>
          <w:szCs w:val="24"/>
        </w:rPr>
      </w:pPr>
      <w:r w:rsidRPr="00A12277">
        <w:rPr>
          <w:rFonts w:ascii="Arial" w:hAnsi="Arial" w:cs="Arial"/>
          <w:color w:val="000000"/>
          <w:sz w:val="24"/>
          <w:szCs w:val="24"/>
          <w:lang w:val="pt-BR"/>
        </w:rPr>
        <w:t>Diretor de Desenvolvimento Econômico</w:t>
      </w:r>
    </w:p>
    <w:p w14:paraId="05562D57" w14:textId="77777777" w:rsidR="00E54CD0" w:rsidRPr="00A12277" w:rsidRDefault="00E54CD0" w:rsidP="00A12277">
      <w:pPr>
        <w:pStyle w:val="Corpodetexto"/>
        <w:tabs>
          <w:tab w:val="left" w:pos="3400"/>
        </w:tabs>
        <w:spacing w:line="276" w:lineRule="auto"/>
        <w:ind w:rightChars="-17" w:right="-37"/>
        <w:jc w:val="center"/>
        <w:rPr>
          <w:rFonts w:ascii="Arial" w:hAnsi="Arial" w:cs="Arial"/>
          <w:iCs/>
          <w:sz w:val="24"/>
          <w:szCs w:val="24"/>
        </w:rPr>
      </w:pPr>
    </w:p>
    <w:p w14:paraId="0854BB53" w14:textId="77777777" w:rsidR="00E54CD0" w:rsidRPr="00A12277" w:rsidRDefault="00E54CD0" w:rsidP="00A12277">
      <w:pPr>
        <w:pStyle w:val="Corpodetexto"/>
        <w:tabs>
          <w:tab w:val="left" w:pos="3400"/>
        </w:tabs>
        <w:spacing w:line="276" w:lineRule="auto"/>
        <w:ind w:rightChars="-17" w:right="-37"/>
        <w:jc w:val="center"/>
        <w:rPr>
          <w:rFonts w:ascii="Arial" w:hAnsi="Arial" w:cs="Arial"/>
          <w:iCs/>
          <w:sz w:val="24"/>
          <w:szCs w:val="24"/>
        </w:rPr>
      </w:pPr>
    </w:p>
    <w:p w14:paraId="35A305AB" w14:textId="77777777" w:rsidR="00E54CD0" w:rsidRPr="00A12277" w:rsidRDefault="00E54CD0" w:rsidP="00A12277">
      <w:pPr>
        <w:spacing w:line="276" w:lineRule="auto"/>
        <w:ind w:rightChars="-17" w:right="-37"/>
        <w:jc w:val="center"/>
        <w:rPr>
          <w:rFonts w:ascii="Arial" w:hAnsi="Arial" w:cs="Arial"/>
          <w:sz w:val="24"/>
          <w:szCs w:val="24"/>
        </w:rPr>
      </w:pPr>
    </w:p>
    <w:p w14:paraId="4A1D3289" w14:textId="77777777" w:rsidR="00E54CD0" w:rsidRPr="00A12277" w:rsidRDefault="00E54CD0" w:rsidP="00A12277">
      <w:pPr>
        <w:spacing w:line="276" w:lineRule="auto"/>
        <w:ind w:rightChars="-17" w:right="-37"/>
        <w:rPr>
          <w:rFonts w:ascii="Arial" w:hAnsi="Arial" w:cs="Arial"/>
          <w:sz w:val="24"/>
          <w:szCs w:val="24"/>
        </w:rPr>
      </w:pPr>
      <w:r w:rsidRPr="00A12277">
        <w:rPr>
          <w:rFonts w:ascii="Arial" w:hAnsi="Arial" w:cs="Arial"/>
          <w:sz w:val="24"/>
          <w:szCs w:val="24"/>
        </w:rPr>
        <w:t>De acordo:</w:t>
      </w:r>
    </w:p>
    <w:p w14:paraId="5D287B33" w14:textId="77777777" w:rsidR="00E54CD0" w:rsidRPr="00A12277" w:rsidRDefault="00E54CD0" w:rsidP="00A12277">
      <w:pPr>
        <w:spacing w:line="276" w:lineRule="auto"/>
        <w:ind w:rightChars="-17" w:right="-37"/>
        <w:jc w:val="center"/>
        <w:rPr>
          <w:rFonts w:ascii="Arial" w:hAnsi="Arial" w:cs="Arial"/>
          <w:sz w:val="24"/>
          <w:szCs w:val="24"/>
        </w:rPr>
      </w:pPr>
    </w:p>
    <w:p w14:paraId="750B2DAA" w14:textId="5A0B0C27" w:rsidR="00E54CD0" w:rsidRPr="00A12277" w:rsidRDefault="003E294C" w:rsidP="00A12277">
      <w:pPr>
        <w:spacing w:line="276" w:lineRule="auto"/>
        <w:ind w:rightChars="-17" w:right="-37"/>
        <w:jc w:val="center"/>
        <w:rPr>
          <w:rFonts w:ascii="Arial" w:hAnsi="Arial" w:cs="Arial"/>
          <w:sz w:val="24"/>
          <w:szCs w:val="24"/>
        </w:rPr>
      </w:pPr>
      <w:r w:rsidRPr="00A12277">
        <w:rPr>
          <w:rFonts w:ascii="Arial" w:hAnsi="Arial" w:cs="Arial"/>
          <w:sz w:val="24"/>
          <w:szCs w:val="24"/>
        </w:rPr>
        <w:t>Crisogono Noleto e Silva Júnior</w:t>
      </w:r>
    </w:p>
    <w:p w14:paraId="74DE1187" w14:textId="0C1EC71D" w:rsidR="003E294C" w:rsidRPr="00A12277" w:rsidRDefault="003E294C" w:rsidP="00A12277">
      <w:pPr>
        <w:spacing w:line="276" w:lineRule="auto"/>
        <w:ind w:rightChars="-17" w:right="-37"/>
        <w:jc w:val="center"/>
        <w:rPr>
          <w:rFonts w:ascii="Arial" w:hAnsi="Arial" w:cs="Arial"/>
          <w:sz w:val="24"/>
          <w:szCs w:val="24"/>
        </w:rPr>
      </w:pPr>
      <w:r w:rsidRPr="00A12277">
        <w:rPr>
          <w:rFonts w:ascii="Arial" w:hAnsi="Arial" w:cs="Arial"/>
          <w:sz w:val="24"/>
          <w:szCs w:val="24"/>
        </w:rPr>
        <w:t>Prefeito Municipal</w:t>
      </w:r>
    </w:p>
    <w:p w14:paraId="34878EFD" w14:textId="4A6A5AE6" w:rsidR="00E54CD0" w:rsidRPr="00A12277" w:rsidRDefault="00E54CD0" w:rsidP="00A12277">
      <w:pPr>
        <w:spacing w:line="276" w:lineRule="auto"/>
        <w:ind w:rightChars="-17" w:right="-37"/>
        <w:jc w:val="center"/>
        <w:rPr>
          <w:rFonts w:ascii="Arial" w:hAnsi="Arial" w:cs="Arial"/>
          <w:sz w:val="24"/>
          <w:szCs w:val="24"/>
        </w:rPr>
      </w:pPr>
    </w:p>
    <w:p w14:paraId="25008C62" w14:textId="77777777" w:rsidR="00236AE4" w:rsidRPr="00A12277" w:rsidRDefault="00236AE4" w:rsidP="00A12277">
      <w:pPr>
        <w:spacing w:line="276" w:lineRule="auto"/>
        <w:ind w:rightChars="-17" w:right="-37"/>
        <w:jc w:val="center"/>
        <w:rPr>
          <w:rFonts w:ascii="Arial" w:hAnsi="Arial" w:cs="Arial"/>
          <w:sz w:val="24"/>
          <w:szCs w:val="24"/>
        </w:rPr>
      </w:pPr>
    </w:p>
    <w:p w14:paraId="21165E1A" w14:textId="77777777" w:rsidR="00236AE4" w:rsidRPr="00A12277" w:rsidRDefault="00236AE4" w:rsidP="00A12277">
      <w:pPr>
        <w:spacing w:line="276" w:lineRule="auto"/>
        <w:ind w:rightChars="-17" w:right="-37"/>
        <w:rPr>
          <w:rFonts w:ascii="Arial" w:hAnsi="Arial" w:cs="Arial"/>
          <w:sz w:val="24"/>
          <w:szCs w:val="24"/>
        </w:rPr>
      </w:pPr>
    </w:p>
    <w:p w14:paraId="7224BE65" w14:textId="77777777" w:rsidR="00236AE4" w:rsidRPr="00A12277" w:rsidRDefault="00236AE4" w:rsidP="00A12277">
      <w:pPr>
        <w:spacing w:line="276" w:lineRule="auto"/>
        <w:ind w:rightChars="-17" w:right="-37"/>
        <w:rPr>
          <w:rFonts w:ascii="Arial" w:hAnsi="Arial" w:cs="Arial"/>
          <w:sz w:val="24"/>
          <w:szCs w:val="24"/>
        </w:rPr>
      </w:pPr>
    </w:p>
    <w:p w14:paraId="3665B2B8" w14:textId="0A405694" w:rsidR="004879B4" w:rsidRPr="00A12277" w:rsidRDefault="004879B4" w:rsidP="00A12277">
      <w:pPr>
        <w:spacing w:line="276" w:lineRule="auto"/>
        <w:ind w:rightChars="-17" w:right="-37"/>
        <w:jc w:val="center"/>
        <w:rPr>
          <w:rFonts w:ascii="Arial" w:hAnsi="Arial" w:cs="Arial"/>
          <w:b/>
          <w:bCs/>
          <w:sz w:val="24"/>
          <w:szCs w:val="24"/>
        </w:rPr>
      </w:pPr>
    </w:p>
    <w:p w14:paraId="61462888" w14:textId="5B8DCF28" w:rsidR="0066521F" w:rsidRPr="00A12277" w:rsidRDefault="0066521F" w:rsidP="00A12277">
      <w:pPr>
        <w:spacing w:line="276" w:lineRule="auto"/>
        <w:ind w:rightChars="-17" w:right="-37"/>
        <w:jc w:val="center"/>
        <w:rPr>
          <w:rFonts w:ascii="Arial" w:hAnsi="Arial" w:cs="Arial"/>
          <w:b/>
          <w:bCs/>
          <w:sz w:val="24"/>
          <w:szCs w:val="24"/>
        </w:rPr>
      </w:pPr>
    </w:p>
    <w:p w14:paraId="6A5124FE" w14:textId="460520F4" w:rsidR="0066521F" w:rsidRPr="00A12277" w:rsidRDefault="0066521F" w:rsidP="00A12277">
      <w:pPr>
        <w:spacing w:line="276" w:lineRule="auto"/>
        <w:ind w:rightChars="-17" w:right="-37"/>
        <w:jc w:val="center"/>
        <w:rPr>
          <w:rFonts w:ascii="Arial" w:hAnsi="Arial" w:cs="Arial"/>
          <w:b/>
          <w:bCs/>
          <w:sz w:val="24"/>
          <w:szCs w:val="24"/>
        </w:rPr>
      </w:pPr>
    </w:p>
    <w:p w14:paraId="4DCE1412" w14:textId="75E4D1CC" w:rsidR="0066521F" w:rsidRPr="00A12277" w:rsidRDefault="0066521F" w:rsidP="00A12277">
      <w:pPr>
        <w:spacing w:line="276" w:lineRule="auto"/>
        <w:ind w:rightChars="-17" w:right="-37"/>
        <w:jc w:val="center"/>
        <w:rPr>
          <w:rFonts w:ascii="Arial" w:hAnsi="Arial" w:cs="Arial"/>
          <w:b/>
          <w:bCs/>
          <w:sz w:val="24"/>
          <w:szCs w:val="24"/>
        </w:rPr>
      </w:pPr>
    </w:p>
    <w:sectPr w:rsidR="0066521F" w:rsidRPr="00A12277">
      <w:headerReference w:type="default" r:id="rId7"/>
      <w:footerReference w:type="default" r:id="rId8"/>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C22B8" w14:textId="77777777" w:rsidR="00E80D93" w:rsidRDefault="00E80D93">
      <w:r>
        <w:separator/>
      </w:r>
    </w:p>
  </w:endnote>
  <w:endnote w:type="continuationSeparator" w:id="0">
    <w:p w14:paraId="2965FE5D" w14:textId="77777777" w:rsidR="00E80D93" w:rsidRDefault="00E80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default"/>
    <w:sig w:usb0="00000000" w:usb1="00000000" w:usb2="00000000" w:usb3="00000000" w:csb0="0000019F" w:csb1="00000000"/>
  </w:font>
  <w:font w:name="CIDFont">
    <w:altName w:val="Segoe Print"/>
    <w:charset w:val="00"/>
    <w:family w:val="auto"/>
    <w:pitch w:val="default"/>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6708B" w14:textId="77777777" w:rsidR="002C407A" w:rsidRDefault="002C407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9EE9" w14:textId="77777777" w:rsidR="00E80D93" w:rsidRDefault="00E80D93">
      <w:r>
        <w:separator/>
      </w:r>
    </w:p>
  </w:footnote>
  <w:footnote w:type="continuationSeparator" w:id="0">
    <w:p w14:paraId="0C240221" w14:textId="77777777" w:rsidR="00E80D93" w:rsidRDefault="00E80D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15642" w14:textId="77777777" w:rsidR="002C407A" w:rsidRDefault="002C407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0053208E"/>
    <w:multiLevelType w:val="multilevel"/>
    <w:tmpl w:val="0053208E"/>
    <w:lvl w:ilvl="0">
      <w:start w:val="1"/>
      <w:numFmt w:val="decimal"/>
      <w:lvlText w:val="%1"/>
      <w:lvlJc w:val="left"/>
      <w:pPr>
        <w:ind w:left="436" w:hanging="222"/>
        <w:jc w:val="right"/>
      </w:pPr>
      <w:rPr>
        <w:rFonts w:hint="default"/>
        <w:w w:val="100"/>
        <w:lang w:val="pt-PT" w:eastAsia="en-US" w:bidi="ar-SA"/>
      </w:rPr>
    </w:lvl>
    <w:lvl w:ilvl="1">
      <w:numFmt w:val="bullet"/>
      <w:pStyle w:val="Nvel2-Red"/>
      <w:lvlText w:val="•"/>
      <w:lvlJc w:val="left"/>
      <w:pPr>
        <w:ind w:left="2736" w:hanging="360"/>
      </w:pPr>
      <w:rPr>
        <w:rFonts w:ascii="Courier New" w:eastAsia="Courier New" w:hAnsi="Courier New" w:cs="Courier New" w:hint="default"/>
        <w:w w:val="100"/>
        <w:sz w:val="22"/>
        <w:szCs w:val="22"/>
        <w:lang w:val="pt-PT" w:eastAsia="en-US" w:bidi="ar-SA"/>
      </w:rPr>
    </w:lvl>
    <w:lvl w:ilvl="2">
      <w:numFmt w:val="bullet"/>
      <w:lvlText w:val="•"/>
      <w:lvlJc w:val="left"/>
      <w:pPr>
        <w:ind w:left="3656" w:hanging="360"/>
      </w:pPr>
      <w:rPr>
        <w:rFonts w:hint="default"/>
        <w:lang w:val="pt-PT" w:eastAsia="en-US" w:bidi="ar-SA"/>
      </w:rPr>
    </w:lvl>
    <w:lvl w:ilvl="3">
      <w:numFmt w:val="bullet"/>
      <w:lvlText w:val="•"/>
      <w:lvlJc w:val="left"/>
      <w:pPr>
        <w:ind w:left="4572" w:hanging="360"/>
      </w:pPr>
      <w:rPr>
        <w:rFonts w:hint="default"/>
        <w:lang w:val="pt-PT" w:eastAsia="en-US" w:bidi="ar-SA"/>
      </w:rPr>
    </w:lvl>
    <w:lvl w:ilvl="4">
      <w:numFmt w:val="bullet"/>
      <w:lvlText w:val="•"/>
      <w:lvlJc w:val="left"/>
      <w:pPr>
        <w:ind w:left="5488" w:hanging="360"/>
      </w:pPr>
      <w:rPr>
        <w:rFonts w:hint="default"/>
        <w:lang w:val="pt-PT" w:eastAsia="en-US" w:bidi="ar-SA"/>
      </w:rPr>
    </w:lvl>
    <w:lvl w:ilvl="5">
      <w:numFmt w:val="bullet"/>
      <w:lvlText w:val="•"/>
      <w:lvlJc w:val="left"/>
      <w:pPr>
        <w:ind w:left="6404" w:hanging="360"/>
      </w:pPr>
      <w:rPr>
        <w:rFonts w:hint="default"/>
        <w:lang w:val="pt-PT" w:eastAsia="en-US" w:bidi="ar-SA"/>
      </w:rPr>
    </w:lvl>
    <w:lvl w:ilvl="6">
      <w:numFmt w:val="bullet"/>
      <w:lvlText w:val="•"/>
      <w:lvlJc w:val="left"/>
      <w:pPr>
        <w:ind w:left="7321" w:hanging="360"/>
      </w:pPr>
      <w:rPr>
        <w:rFonts w:hint="default"/>
        <w:lang w:val="pt-PT" w:eastAsia="en-US" w:bidi="ar-SA"/>
      </w:rPr>
    </w:lvl>
    <w:lvl w:ilvl="7">
      <w:numFmt w:val="bullet"/>
      <w:lvlText w:val="•"/>
      <w:lvlJc w:val="left"/>
      <w:pPr>
        <w:ind w:left="8237" w:hanging="360"/>
      </w:pPr>
      <w:rPr>
        <w:rFonts w:hint="default"/>
        <w:lang w:val="pt-PT" w:eastAsia="en-US" w:bidi="ar-SA"/>
      </w:rPr>
    </w:lvl>
    <w:lvl w:ilvl="8">
      <w:numFmt w:val="bullet"/>
      <w:lvlText w:val="•"/>
      <w:lvlJc w:val="left"/>
      <w:pPr>
        <w:ind w:left="9153" w:hanging="360"/>
      </w:pPr>
      <w:rPr>
        <w:rFonts w:hint="default"/>
        <w:lang w:val="pt-PT" w:eastAsia="en-US" w:bidi="ar-SA"/>
      </w:rPr>
    </w:lvl>
  </w:abstractNum>
  <w:abstractNum w:abstractNumId="2" w15:restartNumberingAfterBreak="0">
    <w:nsid w:val="0218736C"/>
    <w:multiLevelType w:val="hybridMultilevel"/>
    <w:tmpl w:val="7CB48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3976"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061010"/>
    <w:multiLevelType w:val="hybridMultilevel"/>
    <w:tmpl w:val="F2F2B4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12"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13"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11"/>
  </w:num>
  <w:num w:numId="3">
    <w:abstractNumId w:val="0"/>
  </w:num>
  <w:num w:numId="4">
    <w:abstractNumId w:val="4"/>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
  </w:num>
  <w:num w:numId="14">
    <w:abstractNumId w:val="2"/>
  </w:num>
  <w:num w:numId="1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4E8"/>
    <w:rsid w:val="00001878"/>
    <w:rsid w:val="000178BE"/>
    <w:rsid w:val="00026BF6"/>
    <w:rsid w:val="00030943"/>
    <w:rsid w:val="00031F9C"/>
    <w:rsid w:val="00037E78"/>
    <w:rsid w:val="00041E7A"/>
    <w:rsid w:val="000431DD"/>
    <w:rsid w:val="00047C16"/>
    <w:rsid w:val="000536C8"/>
    <w:rsid w:val="000573BA"/>
    <w:rsid w:val="00065393"/>
    <w:rsid w:val="00070BB3"/>
    <w:rsid w:val="000710AC"/>
    <w:rsid w:val="00075E32"/>
    <w:rsid w:val="00095031"/>
    <w:rsid w:val="000A164D"/>
    <w:rsid w:val="000A4783"/>
    <w:rsid w:val="000B2CFB"/>
    <w:rsid w:val="000C3E1C"/>
    <w:rsid w:val="000D0970"/>
    <w:rsid w:val="000E0B08"/>
    <w:rsid w:val="000E3438"/>
    <w:rsid w:val="000E70E2"/>
    <w:rsid w:val="000E76B0"/>
    <w:rsid w:val="000F1B2D"/>
    <w:rsid w:val="000F37D7"/>
    <w:rsid w:val="0010347C"/>
    <w:rsid w:val="00107449"/>
    <w:rsid w:val="001129E7"/>
    <w:rsid w:val="0011531E"/>
    <w:rsid w:val="0011768C"/>
    <w:rsid w:val="001176C4"/>
    <w:rsid w:val="001208EE"/>
    <w:rsid w:val="00126CA0"/>
    <w:rsid w:val="00140625"/>
    <w:rsid w:val="001429A4"/>
    <w:rsid w:val="00146198"/>
    <w:rsid w:val="00152969"/>
    <w:rsid w:val="001867B3"/>
    <w:rsid w:val="00187874"/>
    <w:rsid w:val="00187F83"/>
    <w:rsid w:val="001906A7"/>
    <w:rsid w:val="00190A58"/>
    <w:rsid w:val="001A0C09"/>
    <w:rsid w:val="001A1F73"/>
    <w:rsid w:val="001A3648"/>
    <w:rsid w:val="001B0610"/>
    <w:rsid w:val="001C138D"/>
    <w:rsid w:val="001D1EB3"/>
    <w:rsid w:val="001E5606"/>
    <w:rsid w:val="00202202"/>
    <w:rsid w:val="002149D3"/>
    <w:rsid w:val="002175B0"/>
    <w:rsid w:val="00220461"/>
    <w:rsid w:val="0022067D"/>
    <w:rsid w:val="0022275C"/>
    <w:rsid w:val="00223667"/>
    <w:rsid w:val="002259FF"/>
    <w:rsid w:val="002369D2"/>
    <w:rsid w:val="00236AE4"/>
    <w:rsid w:val="002421FC"/>
    <w:rsid w:val="00242C63"/>
    <w:rsid w:val="00243438"/>
    <w:rsid w:val="0024423E"/>
    <w:rsid w:val="00244F06"/>
    <w:rsid w:val="00247E76"/>
    <w:rsid w:val="00253D37"/>
    <w:rsid w:val="00255DF8"/>
    <w:rsid w:val="002573DC"/>
    <w:rsid w:val="002617F2"/>
    <w:rsid w:val="0026593A"/>
    <w:rsid w:val="00272234"/>
    <w:rsid w:val="002849CE"/>
    <w:rsid w:val="00285822"/>
    <w:rsid w:val="002864A1"/>
    <w:rsid w:val="00287B85"/>
    <w:rsid w:val="00295A6C"/>
    <w:rsid w:val="002A3078"/>
    <w:rsid w:val="002A5D15"/>
    <w:rsid w:val="002A60C0"/>
    <w:rsid w:val="002B543D"/>
    <w:rsid w:val="002C1A4B"/>
    <w:rsid w:val="002C407A"/>
    <w:rsid w:val="002C5A34"/>
    <w:rsid w:val="002D3EEF"/>
    <w:rsid w:val="002D4846"/>
    <w:rsid w:val="002D69AC"/>
    <w:rsid w:val="002D70F6"/>
    <w:rsid w:val="002E15F4"/>
    <w:rsid w:val="002E5B30"/>
    <w:rsid w:val="002E66E6"/>
    <w:rsid w:val="002F2A07"/>
    <w:rsid w:val="002F7ECE"/>
    <w:rsid w:val="00307FC3"/>
    <w:rsid w:val="00310449"/>
    <w:rsid w:val="00310B19"/>
    <w:rsid w:val="00312307"/>
    <w:rsid w:val="00320E50"/>
    <w:rsid w:val="00335D2F"/>
    <w:rsid w:val="00335E88"/>
    <w:rsid w:val="00342EAF"/>
    <w:rsid w:val="00345152"/>
    <w:rsid w:val="003458BE"/>
    <w:rsid w:val="00345B96"/>
    <w:rsid w:val="00346B38"/>
    <w:rsid w:val="003525A0"/>
    <w:rsid w:val="00357997"/>
    <w:rsid w:val="00365F6F"/>
    <w:rsid w:val="0036764A"/>
    <w:rsid w:val="0037116E"/>
    <w:rsid w:val="00372F1D"/>
    <w:rsid w:val="00390799"/>
    <w:rsid w:val="00394B12"/>
    <w:rsid w:val="00395709"/>
    <w:rsid w:val="0039746C"/>
    <w:rsid w:val="003A14A7"/>
    <w:rsid w:val="003A26D2"/>
    <w:rsid w:val="003A6D34"/>
    <w:rsid w:val="003A7E35"/>
    <w:rsid w:val="003B15B6"/>
    <w:rsid w:val="003B3D98"/>
    <w:rsid w:val="003B4D0C"/>
    <w:rsid w:val="003B58EC"/>
    <w:rsid w:val="003C58F4"/>
    <w:rsid w:val="003D1527"/>
    <w:rsid w:val="003E28BC"/>
    <w:rsid w:val="003E294C"/>
    <w:rsid w:val="003E4B7E"/>
    <w:rsid w:val="003F04A2"/>
    <w:rsid w:val="00403618"/>
    <w:rsid w:val="004210BB"/>
    <w:rsid w:val="00426410"/>
    <w:rsid w:val="00426E52"/>
    <w:rsid w:val="004305AA"/>
    <w:rsid w:val="00434960"/>
    <w:rsid w:val="004411E0"/>
    <w:rsid w:val="00441A14"/>
    <w:rsid w:val="00444AE9"/>
    <w:rsid w:val="0044592A"/>
    <w:rsid w:val="00446558"/>
    <w:rsid w:val="00450E0D"/>
    <w:rsid w:val="0045158F"/>
    <w:rsid w:val="004519F4"/>
    <w:rsid w:val="0045246D"/>
    <w:rsid w:val="00456148"/>
    <w:rsid w:val="004606E7"/>
    <w:rsid w:val="00460C2E"/>
    <w:rsid w:val="0046216D"/>
    <w:rsid w:val="004739D8"/>
    <w:rsid w:val="00474EC7"/>
    <w:rsid w:val="004755CA"/>
    <w:rsid w:val="00476A01"/>
    <w:rsid w:val="0048161E"/>
    <w:rsid w:val="0048572C"/>
    <w:rsid w:val="004879B4"/>
    <w:rsid w:val="00493327"/>
    <w:rsid w:val="004A5401"/>
    <w:rsid w:val="004C563D"/>
    <w:rsid w:val="004C71BA"/>
    <w:rsid w:val="004C7FDA"/>
    <w:rsid w:val="004D0405"/>
    <w:rsid w:val="004E21E4"/>
    <w:rsid w:val="004E48C6"/>
    <w:rsid w:val="004F1DE2"/>
    <w:rsid w:val="004F4D14"/>
    <w:rsid w:val="004F5BC7"/>
    <w:rsid w:val="005000F7"/>
    <w:rsid w:val="00507C3A"/>
    <w:rsid w:val="005201F8"/>
    <w:rsid w:val="0052281B"/>
    <w:rsid w:val="0053287A"/>
    <w:rsid w:val="00532E88"/>
    <w:rsid w:val="00533357"/>
    <w:rsid w:val="005349B4"/>
    <w:rsid w:val="005367DF"/>
    <w:rsid w:val="00537C7C"/>
    <w:rsid w:val="00542C02"/>
    <w:rsid w:val="00546DE4"/>
    <w:rsid w:val="005472E3"/>
    <w:rsid w:val="00555D44"/>
    <w:rsid w:val="00557BD6"/>
    <w:rsid w:val="0059027C"/>
    <w:rsid w:val="005931A6"/>
    <w:rsid w:val="0059528B"/>
    <w:rsid w:val="005A5A0F"/>
    <w:rsid w:val="005A64AD"/>
    <w:rsid w:val="005B0880"/>
    <w:rsid w:val="005B5446"/>
    <w:rsid w:val="005C72FC"/>
    <w:rsid w:val="005E12C0"/>
    <w:rsid w:val="005E1C2B"/>
    <w:rsid w:val="005F6BD7"/>
    <w:rsid w:val="0060375A"/>
    <w:rsid w:val="00606821"/>
    <w:rsid w:val="00612CBC"/>
    <w:rsid w:val="00613EF6"/>
    <w:rsid w:val="00613FD7"/>
    <w:rsid w:val="00616988"/>
    <w:rsid w:val="0061764E"/>
    <w:rsid w:val="00622D24"/>
    <w:rsid w:val="00624278"/>
    <w:rsid w:val="006248C4"/>
    <w:rsid w:val="00626C8B"/>
    <w:rsid w:val="00637497"/>
    <w:rsid w:val="00641686"/>
    <w:rsid w:val="00650521"/>
    <w:rsid w:val="006509FC"/>
    <w:rsid w:val="0065103A"/>
    <w:rsid w:val="00652AAE"/>
    <w:rsid w:val="006575AC"/>
    <w:rsid w:val="006613BD"/>
    <w:rsid w:val="0066267A"/>
    <w:rsid w:val="00665141"/>
    <w:rsid w:val="0066521F"/>
    <w:rsid w:val="00667E54"/>
    <w:rsid w:val="006739D1"/>
    <w:rsid w:val="0067456D"/>
    <w:rsid w:val="006765C4"/>
    <w:rsid w:val="00680CB2"/>
    <w:rsid w:val="006819EA"/>
    <w:rsid w:val="0068304C"/>
    <w:rsid w:val="00683A3D"/>
    <w:rsid w:val="00686F46"/>
    <w:rsid w:val="00687777"/>
    <w:rsid w:val="0069052E"/>
    <w:rsid w:val="00694B4A"/>
    <w:rsid w:val="00697735"/>
    <w:rsid w:val="006A0A55"/>
    <w:rsid w:val="006A4D91"/>
    <w:rsid w:val="006A5935"/>
    <w:rsid w:val="006B00FB"/>
    <w:rsid w:val="006B03B5"/>
    <w:rsid w:val="006B6083"/>
    <w:rsid w:val="006B65F5"/>
    <w:rsid w:val="006C3BE6"/>
    <w:rsid w:val="006C63FB"/>
    <w:rsid w:val="006E65AA"/>
    <w:rsid w:val="006E7085"/>
    <w:rsid w:val="006E7CA9"/>
    <w:rsid w:val="006F02ED"/>
    <w:rsid w:val="007030F6"/>
    <w:rsid w:val="00705122"/>
    <w:rsid w:val="00716F94"/>
    <w:rsid w:val="00721878"/>
    <w:rsid w:val="00727982"/>
    <w:rsid w:val="00727A4F"/>
    <w:rsid w:val="007309E8"/>
    <w:rsid w:val="00732C2F"/>
    <w:rsid w:val="00735764"/>
    <w:rsid w:val="0075042E"/>
    <w:rsid w:val="00750FD1"/>
    <w:rsid w:val="00751622"/>
    <w:rsid w:val="00753E62"/>
    <w:rsid w:val="00756B45"/>
    <w:rsid w:val="00760994"/>
    <w:rsid w:val="0076724B"/>
    <w:rsid w:val="00781523"/>
    <w:rsid w:val="00785918"/>
    <w:rsid w:val="007875CB"/>
    <w:rsid w:val="0079144C"/>
    <w:rsid w:val="00797E95"/>
    <w:rsid w:val="007A4E08"/>
    <w:rsid w:val="007B104C"/>
    <w:rsid w:val="007B1678"/>
    <w:rsid w:val="007B62A8"/>
    <w:rsid w:val="007C5EF4"/>
    <w:rsid w:val="007D0043"/>
    <w:rsid w:val="007E0A9A"/>
    <w:rsid w:val="007F1A1E"/>
    <w:rsid w:val="007F1A53"/>
    <w:rsid w:val="007F2417"/>
    <w:rsid w:val="007F4CAD"/>
    <w:rsid w:val="007F5242"/>
    <w:rsid w:val="007F60EF"/>
    <w:rsid w:val="007F64C3"/>
    <w:rsid w:val="00805B47"/>
    <w:rsid w:val="00810696"/>
    <w:rsid w:val="008136B1"/>
    <w:rsid w:val="00813825"/>
    <w:rsid w:val="00817CD2"/>
    <w:rsid w:val="00820B03"/>
    <w:rsid w:val="00823536"/>
    <w:rsid w:val="00827821"/>
    <w:rsid w:val="008278DB"/>
    <w:rsid w:val="008311E9"/>
    <w:rsid w:val="00831385"/>
    <w:rsid w:val="00836511"/>
    <w:rsid w:val="00840D6C"/>
    <w:rsid w:val="00841FD1"/>
    <w:rsid w:val="00845006"/>
    <w:rsid w:val="00847602"/>
    <w:rsid w:val="00847E65"/>
    <w:rsid w:val="008503E6"/>
    <w:rsid w:val="00852170"/>
    <w:rsid w:val="00853C36"/>
    <w:rsid w:val="00854080"/>
    <w:rsid w:val="00854E49"/>
    <w:rsid w:val="00855147"/>
    <w:rsid w:val="00856699"/>
    <w:rsid w:val="00856981"/>
    <w:rsid w:val="00857E4E"/>
    <w:rsid w:val="00860307"/>
    <w:rsid w:val="00865478"/>
    <w:rsid w:val="00865D1D"/>
    <w:rsid w:val="00875BA3"/>
    <w:rsid w:val="008842CF"/>
    <w:rsid w:val="008857C1"/>
    <w:rsid w:val="00891DCC"/>
    <w:rsid w:val="008A2EB7"/>
    <w:rsid w:val="008A6233"/>
    <w:rsid w:val="008A6237"/>
    <w:rsid w:val="008A65AE"/>
    <w:rsid w:val="008C3D14"/>
    <w:rsid w:val="008C3FF9"/>
    <w:rsid w:val="008D38E4"/>
    <w:rsid w:val="008D4B2C"/>
    <w:rsid w:val="008E26F2"/>
    <w:rsid w:val="008F0932"/>
    <w:rsid w:val="008F3A10"/>
    <w:rsid w:val="008F7420"/>
    <w:rsid w:val="009034F3"/>
    <w:rsid w:val="00905601"/>
    <w:rsid w:val="009072F2"/>
    <w:rsid w:val="00910F35"/>
    <w:rsid w:val="009177C2"/>
    <w:rsid w:val="00920CC6"/>
    <w:rsid w:val="00924B79"/>
    <w:rsid w:val="00933BDE"/>
    <w:rsid w:val="009342E2"/>
    <w:rsid w:val="00936462"/>
    <w:rsid w:val="009419F1"/>
    <w:rsid w:val="00942162"/>
    <w:rsid w:val="00943288"/>
    <w:rsid w:val="00943BF9"/>
    <w:rsid w:val="00943E7E"/>
    <w:rsid w:val="009466BE"/>
    <w:rsid w:val="00946F56"/>
    <w:rsid w:val="00952FC2"/>
    <w:rsid w:val="00953CAF"/>
    <w:rsid w:val="00954EFE"/>
    <w:rsid w:val="00960E96"/>
    <w:rsid w:val="009709E2"/>
    <w:rsid w:val="009803C7"/>
    <w:rsid w:val="00981DE0"/>
    <w:rsid w:val="00982806"/>
    <w:rsid w:val="00991E7A"/>
    <w:rsid w:val="009950DB"/>
    <w:rsid w:val="009A03B9"/>
    <w:rsid w:val="009A66D5"/>
    <w:rsid w:val="009B0501"/>
    <w:rsid w:val="009B0530"/>
    <w:rsid w:val="009B542A"/>
    <w:rsid w:val="009B5CC3"/>
    <w:rsid w:val="009C232B"/>
    <w:rsid w:val="009C40B4"/>
    <w:rsid w:val="009C68CF"/>
    <w:rsid w:val="009D284B"/>
    <w:rsid w:val="009D2B55"/>
    <w:rsid w:val="009D3834"/>
    <w:rsid w:val="009D469F"/>
    <w:rsid w:val="009D48CB"/>
    <w:rsid w:val="009D5190"/>
    <w:rsid w:val="009D68E5"/>
    <w:rsid w:val="009E17E1"/>
    <w:rsid w:val="009E3E79"/>
    <w:rsid w:val="009F41EC"/>
    <w:rsid w:val="009F4C9C"/>
    <w:rsid w:val="00A03EB4"/>
    <w:rsid w:val="00A03FED"/>
    <w:rsid w:val="00A05DD9"/>
    <w:rsid w:val="00A06E71"/>
    <w:rsid w:val="00A12277"/>
    <w:rsid w:val="00A21C7D"/>
    <w:rsid w:val="00A23AE9"/>
    <w:rsid w:val="00A40E7D"/>
    <w:rsid w:val="00A45710"/>
    <w:rsid w:val="00A605F5"/>
    <w:rsid w:val="00A61269"/>
    <w:rsid w:val="00A62188"/>
    <w:rsid w:val="00A63A5F"/>
    <w:rsid w:val="00A742F8"/>
    <w:rsid w:val="00A7517C"/>
    <w:rsid w:val="00A80BA0"/>
    <w:rsid w:val="00A87042"/>
    <w:rsid w:val="00A96E73"/>
    <w:rsid w:val="00AA30B1"/>
    <w:rsid w:val="00AA3858"/>
    <w:rsid w:val="00AA3D65"/>
    <w:rsid w:val="00AB3FA9"/>
    <w:rsid w:val="00AB48EF"/>
    <w:rsid w:val="00AB7D87"/>
    <w:rsid w:val="00AC459D"/>
    <w:rsid w:val="00AC4FEC"/>
    <w:rsid w:val="00AD322A"/>
    <w:rsid w:val="00AD64C5"/>
    <w:rsid w:val="00AE0E2E"/>
    <w:rsid w:val="00AE2110"/>
    <w:rsid w:val="00AE61C7"/>
    <w:rsid w:val="00AE7911"/>
    <w:rsid w:val="00AF5A1F"/>
    <w:rsid w:val="00B01562"/>
    <w:rsid w:val="00B01911"/>
    <w:rsid w:val="00B05E2C"/>
    <w:rsid w:val="00B07BF7"/>
    <w:rsid w:val="00B20915"/>
    <w:rsid w:val="00B239BD"/>
    <w:rsid w:val="00B27C08"/>
    <w:rsid w:val="00B35F45"/>
    <w:rsid w:val="00B41826"/>
    <w:rsid w:val="00B45A25"/>
    <w:rsid w:val="00B46B1D"/>
    <w:rsid w:val="00B5429D"/>
    <w:rsid w:val="00B662F1"/>
    <w:rsid w:val="00B746C6"/>
    <w:rsid w:val="00B75975"/>
    <w:rsid w:val="00B76E27"/>
    <w:rsid w:val="00B82BFE"/>
    <w:rsid w:val="00B9036D"/>
    <w:rsid w:val="00B91AE9"/>
    <w:rsid w:val="00B94050"/>
    <w:rsid w:val="00BA1F82"/>
    <w:rsid w:val="00BA3354"/>
    <w:rsid w:val="00BB0672"/>
    <w:rsid w:val="00BB592F"/>
    <w:rsid w:val="00BB76A6"/>
    <w:rsid w:val="00BC1383"/>
    <w:rsid w:val="00BC244E"/>
    <w:rsid w:val="00BC3CBA"/>
    <w:rsid w:val="00BC533D"/>
    <w:rsid w:val="00BD292E"/>
    <w:rsid w:val="00BD5FCE"/>
    <w:rsid w:val="00BD786B"/>
    <w:rsid w:val="00BD7F90"/>
    <w:rsid w:val="00BE381E"/>
    <w:rsid w:val="00BF1878"/>
    <w:rsid w:val="00BF4CC9"/>
    <w:rsid w:val="00C022AD"/>
    <w:rsid w:val="00C0340F"/>
    <w:rsid w:val="00C0438E"/>
    <w:rsid w:val="00C07E5B"/>
    <w:rsid w:val="00C10AE4"/>
    <w:rsid w:val="00C21A79"/>
    <w:rsid w:val="00C41FB3"/>
    <w:rsid w:val="00C42384"/>
    <w:rsid w:val="00C437BE"/>
    <w:rsid w:val="00C44D09"/>
    <w:rsid w:val="00C54AA2"/>
    <w:rsid w:val="00C57E2D"/>
    <w:rsid w:val="00C57FD6"/>
    <w:rsid w:val="00C63286"/>
    <w:rsid w:val="00C71CF2"/>
    <w:rsid w:val="00C72508"/>
    <w:rsid w:val="00C77C04"/>
    <w:rsid w:val="00C82316"/>
    <w:rsid w:val="00C83D99"/>
    <w:rsid w:val="00C84FFB"/>
    <w:rsid w:val="00C86907"/>
    <w:rsid w:val="00C93FE7"/>
    <w:rsid w:val="00CA00DE"/>
    <w:rsid w:val="00CA0C0F"/>
    <w:rsid w:val="00CA54D9"/>
    <w:rsid w:val="00CB1EBD"/>
    <w:rsid w:val="00CC4348"/>
    <w:rsid w:val="00CC6A32"/>
    <w:rsid w:val="00CC7842"/>
    <w:rsid w:val="00CD1FB4"/>
    <w:rsid w:val="00CD28C0"/>
    <w:rsid w:val="00CD291F"/>
    <w:rsid w:val="00CD2922"/>
    <w:rsid w:val="00CD5FA2"/>
    <w:rsid w:val="00CD781B"/>
    <w:rsid w:val="00CE02FE"/>
    <w:rsid w:val="00CE6514"/>
    <w:rsid w:val="00CE77A1"/>
    <w:rsid w:val="00CF3438"/>
    <w:rsid w:val="00CF43B1"/>
    <w:rsid w:val="00D1298E"/>
    <w:rsid w:val="00D1640F"/>
    <w:rsid w:val="00D17985"/>
    <w:rsid w:val="00D352A4"/>
    <w:rsid w:val="00D36D0F"/>
    <w:rsid w:val="00D4628D"/>
    <w:rsid w:val="00D46A3B"/>
    <w:rsid w:val="00D50CC5"/>
    <w:rsid w:val="00D5147C"/>
    <w:rsid w:val="00D55194"/>
    <w:rsid w:val="00D56A1D"/>
    <w:rsid w:val="00D60693"/>
    <w:rsid w:val="00D60C35"/>
    <w:rsid w:val="00D62526"/>
    <w:rsid w:val="00D64642"/>
    <w:rsid w:val="00D65C80"/>
    <w:rsid w:val="00D678FF"/>
    <w:rsid w:val="00D709FC"/>
    <w:rsid w:val="00D71245"/>
    <w:rsid w:val="00D714EA"/>
    <w:rsid w:val="00D734E3"/>
    <w:rsid w:val="00D905A9"/>
    <w:rsid w:val="00D92AD0"/>
    <w:rsid w:val="00DA195D"/>
    <w:rsid w:val="00DA19A3"/>
    <w:rsid w:val="00DB26DD"/>
    <w:rsid w:val="00DB7226"/>
    <w:rsid w:val="00DB7D54"/>
    <w:rsid w:val="00DD48DD"/>
    <w:rsid w:val="00DD4E7D"/>
    <w:rsid w:val="00DF7A2D"/>
    <w:rsid w:val="00E013F8"/>
    <w:rsid w:val="00E028D6"/>
    <w:rsid w:val="00E0596B"/>
    <w:rsid w:val="00E24B88"/>
    <w:rsid w:val="00E255C0"/>
    <w:rsid w:val="00E25843"/>
    <w:rsid w:val="00E31FCB"/>
    <w:rsid w:val="00E37E89"/>
    <w:rsid w:val="00E41E9C"/>
    <w:rsid w:val="00E43972"/>
    <w:rsid w:val="00E47CCE"/>
    <w:rsid w:val="00E502EF"/>
    <w:rsid w:val="00E5050A"/>
    <w:rsid w:val="00E50A5D"/>
    <w:rsid w:val="00E5194B"/>
    <w:rsid w:val="00E54CD0"/>
    <w:rsid w:val="00E564E8"/>
    <w:rsid w:val="00E60841"/>
    <w:rsid w:val="00E6188A"/>
    <w:rsid w:val="00E640A4"/>
    <w:rsid w:val="00E64E59"/>
    <w:rsid w:val="00E70A20"/>
    <w:rsid w:val="00E71D06"/>
    <w:rsid w:val="00E73F94"/>
    <w:rsid w:val="00E80D93"/>
    <w:rsid w:val="00E93221"/>
    <w:rsid w:val="00E97C12"/>
    <w:rsid w:val="00EA00B5"/>
    <w:rsid w:val="00EB131E"/>
    <w:rsid w:val="00EB2B4A"/>
    <w:rsid w:val="00EB64F8"/>
    <w:rsid w:val="00EC50F6"/>
    <w:rsid w:val="00ED01D9"/>
    <w:rsid w:val="00ED3714"/>
    <w:rsid w:val="00EE416F"/>
    <w:rsid w:val="00EF00C9"/>
    <w:rsid w:val="00EF206E"/>
    <w:rsid w:val="00EF2B47"/>
    <w:rsid w:val="00EF4B1C"/>
    <w:rsid w:val="00EF769A"/>
    <w:rsid w:val="00EF77A3"/>
    <w:rsid w:val="00F0661C"/>
    <w:rsid w:val="00F069C1"/>
    <w:rsid w:val="00F070AA"/>
    <w:rsid w:val="00F13BEE"/>
    <w:rsid w:val="00F16401"/>
    <w:rsid w:val="00F1747B"/>
    <w:rsid w:val="00F21216"/>
    <w:rsid w:val="00F250AB"/>
    <w:rsid w:val="00F25C5D"/>
    <w:rsid w:val="00F25DFC"/>
    <w:rsid w:val="00F30B04"/>
    <w:rsid w:val="00F31517"/>
    <w:rsid w:val="00F33949"/>
    <w:rsid w:val="00F35F2F"/>
    <w:rsid w:val="00F45C45"/>
    <w:rsid w:val="00F50DF4"/>
    <w:rsid w:val="00F5382C"/>
    <w:rsid w:val="00F61FEB"/>
    <w:rsid w:val="00F65D00"/>
    <w:rsid w:val="00F6749C"/>
    <w:rsid w:val="00F70F3A"/>
    <w:rsid w:val="00F73A4D"/>
    <w:rsid w:val="00F75660"/>
    <w:rsid w:val="00F7648D"/>
    <w:rsid w:val="00F9373C"/>
    <w:rsid w:val="00F93E41"/>
    <w:rsid w:val="00F94C6C"/>
    <w:rsid w:val="00F976E6"/>
    <w:rsid w:val="00FA128A"/>
    <w:rsid w:val="00FA31E6"/>
    <w:rsid w:val="00FB003A"/>
    <w:rsid w:val="00FB08E9"/>
    <w:rsid w:val="00FC1FFA"/>
    <w:rsid w:val="00FC5DC1"/>
    <w:rsid w:val="00FD7AA4"/>
    <w:rsid w:val="00FE0BA6"/>
    <w:rsid w:val="00FE71D6"/>
    <w:rsid w:val="00FF67C6"/>
    <w:rsid w:val="01C7115E"/>
    <w:rsid w:val="1E877E18"/>
    <w:rsid w:val="1FF55E8C"/>
    <w:rsid w:val="22233A8D"/>
    <w:rsid w:val="24D53454"/>
    <w:rsid w:val="267278B0"/>
    <w:rsid w:val="42541251"/>
    <w:rsid w:val="49000ACE"/>
    <w:rsid w:val="5F290CCA"/>
    <w:rsid w:val="5FDE1D47"/>
    <w:rsid w:val="62A7076D"/>
    <w:rsid w:val="63BE2C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14F"/>
  <w15:chartTrackingRefBased/>
  <w15:docId w15:val="{8AA38EC2-D840-4F3B-BDDD-8BFE63B2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eastAsia="Times New Roman"/>
      <w:sz w:val="22"/>
      <w:szCs w:val="22"/>
      <w:lang w:val="pt-PT" w:eastAsia="en-US"/>
    </w:rPr>
  </w:style>
  <w:style w:type="paragraph" w:styleId="Ttulo1">
    <w:name w:val="heading 1"/>
    <w:basedOn w:val="Normal"/>
    <w:next w:val="Normal"/>
    <w:link w:val="Ttulo1Char"/>
    <w:uiPriority w:val="1"/>
    <w:qFormat/>
    <w:pPr>
      <w:ind w:left="3326"/>
      <w:outlineLvl w:val="0"/>
    </w:pPr>
    <w:rPr>
      <w:b/>
      <w:bCs/>
      <w:sz w:val="24"/>
      <w:szCs w:val="24"/>
      <w:u w:val="single" w:color="000000"/>
    </w:rPr>
  </w:style>
  <w:style w:type="paragraph" w:styleId="Ttulo2">
    <w:name w:val="heading 2"/>
    <w:basedOn w:val="Normal"/>
    <w:next w:val="Normal"/>
    <w:link w:val="Ttulo2Char"/>
    <w:uiPriority w:val="1"/>
    <w:qFormat/>
    <w:pPr>
      <w:ind w:left="2375"/>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Pr>
      <w:rFonts w:ascii="Times New Roman" w:eastAsia="Times New Roman" w:hAnsi="Times New Roman" w:cs="Times New Roman"/>
      <w:b/>
      <w:bCs/>
      <w:sz w:val="24"/>
      <w:szCs w:val="24"/>
      <w:u w:val="single" w:color="000000"/>
      <w:lang w:val="pt-PT" w:eastAsia="en-US" w:bidi="ar-SA"/>
    </w:rPr>
  </w:style>
  <w:style w:type="paragraph" w:styleId="Corpodetexto">
    <w:name w:val="Body Text"/>
    <w:basedOn w:val="Normal"/>
    <w:link w:val="CorpodetextoChar"/>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1"/>
    <w:qFormat/>
    <w:pPr>
      <w:ind w:left="214"/>
    </w:pPr>
  </w:style>
  <w:style w:type="paragraph" w:customStyle="1" w:styleId="TableParagraph">
    <w:name w:val="Table Paragraph"/>
    <w:basedOn w:val="Normal"/>
    <w:uiPriority w:val="1"/>
    <w:qFormat/>
  </w:style>
  <w:style w:type="paragraph" w:customStyle="1" w:styleId="Standard">
    <w:name w:val="Standard"/>
    <w:qFormat/>
    <w:pPr>
      <w:suppressAutoHyphens/>
      <w:autoSpaceDN w:val="0"/>
      <w:spacing w:after="160" w:line="249" w:lineRule="auto"/>
      <w:textAlignment w:val="baseline"/>
    </w:pPr>
    <w:rPr>
      <w:rFonts w:ascii="Calibri" w:eastAsia="Calibri" w:hAnsi="Calibri" w:cs="Calibri"/>
      <w:sz w:val="22"/>
      <w:szCs w:val="22"/>
      <w:lang w:eastAsia="en-US"/>
    </w:rPr>
  </w:style>
  <w:style w:type="paragraph" w:styleId="NormalWeb">
    <w:name w:val="Normal (Web)"/>
    <w:basedOn w:val="Normal"/>
    <w:uiPriority w:val="99"/>
    <w:unhideWhenUsed/>
    <w:rsid w:val="00B239BD"/>
    <w:pPr>
      <w:widowControl/>
      <w:autoSpaceDE/>
      <w:autoSpaceDN/>
      <w:spacing w:before="100" w:beforeAutospacing="1" w:after="100" w:afterAutospacing="1"/>
    </w:pPr>
    <w:rPr>
      <w:sz w:val="24"/>
      <w:szCs w:val="24"/>
      <w:lang w:val="en-US"/>
    </w:rPr>
  </w:style>
  <w:style w:type="character" w:styleId="Hyperlink">
    <w:name w:val="Hyperlink"/>
    <w:uiPriority w:val="99"/>
    <w:unhideWhenUsed/>
    <w:rsid w:val="00B239BD"/>
    <w:rPr>
      <w:color w:val="0000FF"/>
      <w:u w:val="single"/>
    </w:rPr>
  </w:style>
  <w:style w:type="paragraph" w:styleId="Textodebalo">
    <w:name w:val="Balloon Text"/>
    <w:basedOn w:val="Normal"/>
    <w:link w:val="TextodebaloChar"/>
    <w:rsid w:val="002A60C0"/>
    <w:rPr>
      <w:rFonts w:ascii="Segoe UI" w:hAnsi="Segoe UI" w:cs="Segoe UI"/>
      <w:sz w:val="18"/>
      <w:szCs w:val="18"/>
    </w:rPr>
  </w:style>
  <w:style w:type="character" w:customStyle="1" w:styleId="TextodebaloChar">
    <w:name w:val="Texto de balão Char"/>
    <w:link w:val="Textodebalo"/>
    <w:rsid w:val="002A60C0"/>
    <w:rPr>
      <w:rFonts w:ascii="Segoe UI" w:eastAsia="Times New Roman" w:hAnsi="Segoe UI" w:cs="Segoe UI"/>
      <w:sz w:val="18"/>
      <w:szCs w:val="18"/>
      <w:lang w:val="pt-PT" w:eastAsia="en-US"/>
    </w:rPr>
  </w:style>
  <w:style w:type="paragraph" w:customStyle="1" w:styleId="Default">
    <w:name w:val="Default"/>
    <w:rsid w:val="009177C2"/>
    <w:pPr>
      <w:autoSpaceDE w:val="0"/>
      <w:autoSpaceDN w:val="0"/>
      <w:adjustRightInd w:val="0"/>
    </w:pPr>
    <w:rPr>
      <w:rFonts w:ascii="Calibri" w:hAnsi="Calibri" w:cs="Calibri"/>
      <w:color w:val="000000"/>
      <w:sz w:val="24"/>
      <w:szCs w:val="24"/>
      <w:lang w:val="en-US" w:eastAsia="en-US"/>
    </w:rPr>
  </w:style>
  <w:style w:type="character" w:customStyle="1" w:styleId="grame">
    <w:name w:val="grame"/>
    <w:rsid w:val="00694B4A"/>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1"/>
    <w:qFormat/>
    <w:rsid w:val="00395709"/>
    <w:rPr>
      <w:rFonts w:eastAsia="Times New Roman"/>
      <w:sz w:val="22"/>
      <w:szCs w:val="22"/>
      <w:lang w:val="pt-PT" w:eastAsia="en-US"/>
    </w:rPr>
  </w:style>
  <w:style w:type="character" w:customStyle="1" w:styleId="CorpodetextoChar">
    <w:name w:val="Corpo de texto Char"/>
    <w:link w:val="Corpodetexto"/>
    <w:qFormat/>
    <w:rsid w:val="00395709"/>
    <w:rPr>
      <w:rFonts w:eastAsia="Times New Roman"/>
      <w:sz w:val="22"/>
      <w:szCs w:val="22"/>
      <w:lang w:val="pt-PT" w:eastAsia="en-US"/>
    </w:rPr>
  </w:style>
  <w:style w:type="character" w:customStyle="1" w:styleId="Ttulo2Char">
    <w:name w:val="Título 2 Char"/>
    <w:link w:val="Ttulo2"/>
    <w:uiPriority w:val="1"/>
    <w:rsid w:val="00D1298E"/>
    <w:rPr>
      <w:rFonts w:eastAsia="Times New Roman"/>
      <w:b/>
      <w:bCs/>
      <w:sz w:val="22"/>
      <w:szCs w:val="22"/>
      <w:lang w:val="pt-PT" w:eastAsia="en-US"/>
    </w:rPr>
  </w:style>
  <w:style w:type="paragraph" w:customStyle="1" w:styleId="Nivel01">
    <w:name w:val="Nivel 01"/>
    <w:basedOn w:val="Ttulo1"/>
    <w:next w:val="Normal"/>
    <w:link w:val="Nivel01Char"/>
    <w:qFormat/>
    <w:rsid w:val="006F02ED"/>
    <w:pPr>
      <w:keepNext/>
      <w:keepLines/>
      <w:widowControl/>
      <w:numPr>
        <w:numId w:val="4"/>
      </w:numPr>
      <w:tabs>
        <w:tab w:val="left" w:pos="567"/>
      </w:tabs>
      <w:autoSpaceDE/>
      <w:autoSpaceDN/>
      <w:spacing w:before="240"/>
      <w:jc w:val="both"/>
    </w:pPr>
    <w:rPr>
      <w:rFonts w:ascii="Arial" w:hAnsi="Arial" w:cs="Arial"/>
      <w:sz w:val="20"/>
      <w:szCs w:val="20"/>
      <w:u w:val="none"/>
      <w:lang w:val="pt-BR" w:eastAsia="pt-BR"/>
    </w:rPr>
  </w:style>
  <w:style w:type="character" w:customStyle="1" w:styleId="Nivel01Char">
    <w:name w:val="Nivel 01 Char"/>
    <w:link w:val="Nivel01"/>
    <w:qFormat/>
    <w:rsid w:val="006F02ED"/>
    <w:rPr>
      <w:rFonts w:ascii="Arial" w:eastAsia="Times New Roman" w:hAnsi="Arial" w:cs="Arial"/>
      <w:b/>
      <w:bCs/>
      <w:u w:color="000000"/>
    </w:rPr>
  </w:style>
  <w:style w:type="paragraph" w:customStyle="1" w:styleId="Nivel2">
    <w:name w:val="Nivel 2"/>
    <w:basedOn w:val="Normal"/>
    <w:link w:val="Nivel2Char"/>
    <w:qFormat/>
    <w:rsid w:val="006F02ED"/>
    <w:pPr>
      <w:widowControl/>
      <w:numPr>
        <w:ilvl w:val="1"/>
        <w:numId w:val="4"/>
      </w:numPr>
      <w:autoSpaceDE/>
      <w:autoSpaceDN/>
      <w:spacing w:before="120" w:after="120" w:line="276" w:lineRule="auto"/>
      <w:ind w:left="0" w:firstLine="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6F02ED"/>
    <w:pPr>
      <w:widowControl/>
      <w:numPr>
        <w:ilvl w:val="2"/>
        <w:numId w:val="4"/>
      </w:numPr>
      <w:autoSpaceDE/>
      <w:autoSpaceDN/>
      <w:spacing w:before="120" w:after="120" w:line="276" w:lineRule="auto"/>
      <w:ind w:left="425" w:firstLine="0"/>
      <w:jc w:val="both"/>
    </w:pPr>
    <w:rPr>
      <w:rFonts w:ascii="Arial" w:hAnsi="Arial" w:cs="Arial"/>
      <w:color w:val="000000"/>
      <w:sz w:val="20"/>
      <w:szCs w:val="20"/>
      <w:lang w:val="pt-BR" w:eastAsia="pt-BR"/>
    </w:rPr>
  </w:style>
  <w:style w:type="paragraph" w:customStyle="1" w:styleId="Nivel4">
    <w:name w:val="Nivel 4"/>
    <w:basedOn w:val="Nivel3"/>
    <w:qFormat/>
    <w:rsid w:val="006F02ED"/>
    <w:pPr>
      <w:numPr>
        <w:ilvl w:val="3"/>
      </w:numPr>
      <w:ind w:left="851" w:firstLine="0"/>
    </w:pPr>
    <w:rPr>
      <w:color w:val="auto"/>
    </w:rPr>
  </w:style>
  <w:style w:type="paragraph" w:customStyle="1" w:styleId="Nivel5">
    <w:name w:val="Nivel 5"/>
    <w:basedOn w:val="Nivel4"/>
    <w:qFormat/>
    <w:rsid w:val="006F02ED"/>
    <w:pPr>
      <w:numPr>
        <w:ilvl w:val="4"/>
      </w:numPr>
      <w:ind w:left="1276" w:firstLine="0"/>
    </w:pPr>
  </w:style>
  <w:style w:type="character" w:customStyle="1" w:styleId="Nivel3Char">
    <w:name w:val="Nivel 3 Char"/>
    <w:link w:val="Nivel3"/>
    <w:qFormat/>
    <w:rsid w:val="006F02ED"/>
    <w:rPr>
      <w:rFonts w:ascii="Arial" w:eastAsia="Times New Roman" w:hAnsi="Arial" w:cs="Arial"/>
      <w:color w:val="000000"/>
    </w:rPr>
  </w:style>
  <w:style w:type="character" w:customStyle="1" w:styleId="Nivel2Char">
    <w:name w:val="Nivel 2 Char"/>
    <w:link w:val="Nivel2"/>
    <w:qFormat/>
    <w:locked/>
    <w:rsid w:val="00312307"/>
    <w:rPr>
      <w:rFonts w:ascii="Arial" w:eastAsia="Times New Roman" w:hAnsi="Arial" w:cs="Arial"/>
      <w:color w:val="000000"/>
    </w:rPr>
  </w:style>
  <w:style w:type="paragraph" w:customStyle="1" w:styleId="Nvel2-Red">
    <w:name w:val="Nível 2 -Red"/>
    <w:basedOn w:val="Nivel2"/>
    <w:link w:val="Nvel2-RedChar"/>
    <w:qFormat/>
    <w:rsid w:val="00910F35"/>
    <w:pPr>
      <w:numPr>
        <w:numId w:val="1"/>
      </w:numPr>
      <w:ind w:left="0" w:firstLine="0"/>
    </w:pPr>
    <w:rPr>
      <w:i/>
      <w:iCs/>
      <w:color w:val="FF0000"/>
    </w:rPr>
  </w:style>
  <w:style w:type="character" w:customStyle="1" w:styleId="Nvel2-RedChar">
    <w:name w:val="Nível 2 -Red Char"/>
    <w:link w:val="Nvel2-Red"/>
    <w:qFormat/>
    <w:rsid w:val="00910F35"/>
    <w:rPr>
      <w:rFonts w:ascii="Arial" w:eastAsia="Times New Roman" w:hAnsi="Arial" w:cs="Arial"/>
      <w:i/>
      <w:iCs/>
      <w:color w:val="FF0000"/>
    </w:rPr>
  </w:style>
  <w:style w:type="table" w:styleId="Tabelacomgrade">
    <w:name w:val="Table Grid"/>
    <w:basedOn w:val="Tabelanormal"/>
    <w:rsid w:val="00AB7D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
    <w:name w:val="Nível 1-Sem Num"/>
    <w:basedOn w:val="Nivel01"/>
    <w:link w:val="Nvel1-SemNumChar"/>
    <w:qFormat/>
    <w:rsid w:val="00936462"/>
    <w:pPr>
      <w:numPr>
        <w:numId w:val="0"/>
      </w:numPr>
      <w:ind w:left="357"/>
      <w:outlineLvl w:val="1"/>
    </w:pPr>
    <w:rPr>
      <w:color w:val="FF0000"/>
    </w:rPr>
  </w:style>
  <w:style w:type="character" w:customStyle="1" w:styleId="Nvel1-SemNumChar">
    <w:name w:val="Nível 1-Sem Num Char"/>
    <w:link w:val="Nvel1-SemNum"/>
    <w:qFormat/>
    <w:rsid w:val="00936462"/>
    <w:rPr>
      <w:rFonts w:ascii="Arial" w:eastAsia="Times New Roman" w:hAnsi="Arial" w:cs="Arial"/>
      <w:b/>
      <w:bCs/>
      <w:color w:val="FF0000"/>
      <w:u w:color="000000"/>
    </w:rPr>
  </w:style>
  <w:style w:type="character" w:customStyle="1" w:styleId="MenoPendente1">
    <w:name w:val="Menção Pendente1"/>
    <w:basedOn w:val="Fontepargpadro"/>
    <w:uiPriority w:val="99"/>
    <w:semiHidden/>
    <w:unhideWhenUsed/>
    <w:rsid w:val="00606821"/>
    <w:rPr>
      <w:color w:val="605E5C"/>
      <w:shd w:val="clear" w:color="auto" w:fill="E1DFDD"/>
    </w:rPr>
  </w:style>
  <w:style w:type="paragraph" w:styleId="Remetente">
    <w:name w:val="envelope return"/>
    <w:basedOn w:val="Normal"/>
    <w:rsid w:val="00946F56"/>
    <w:pPr>
      <w:widowControl/>
      <w:autoSpaceDE/>
      <w:autoSpaceDN/>
    </w:pPr>
    <w:rPr>
      <w:rFonts w:ascii="Arial" w:hAnsi="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80345">
      <w:bodyDiv w:val="1"/>
      <w:marLeft w:val="0"/>
      <w:marRight w:val="0"/>
      <w:marTop w:val="0"/>
      <w:marBottom w:val="0"/>
      <w:divBdr>
        <w:top w:val="none" w:sz="0" w:space="0" w:color="auto"/>
        <w:left w:val="none" w:sz="0" w:space="0" w:color="auto"/>
        <w:bottom w:val="none" w:sz="0" w:space="0" w:color="auto"/>
        <w:right w:val="none" w:sz="0" w:space="0" w:color="auto"/>
      </w:divBdr>
    </w:div>
    <w:div w:id="134681557">
      <w:bodyDiv w:val="1"/>
      <w:marLeft w:val="0"/>
      <w:marRight w:val="0"/>
      <w:marTop w:val="0"/>
      <w:marBottom w:val="0"/>
      <w:divBdr>
        <w:top w:val="none" w:sz="0" w:space="0" w:color="auto"/>
        <w:left w:val="none" w:sz="0" w:space="0" w:color="auto"/>
        <w:bottom w:val="none" w:sz="0" w:space="0" w:color="auto"/>
        <w:right w:val="none" w:sz="0" w:space="0" w:color="auto"/>
      </w:divBdr>
    </w:div>
    <w:div w:id="177620079">
      <w:bodyDiv w:val="1"/>
      <w:marLeft w:val="0"/>
      <w:marRight w:val="0"/>
      <w:marTop w:val="0"/>
      <w:marBottom w:val="0"/>
      <w:divBdr>
        <w:top w:val="none" w:sz="0" w:space="0" w:color="auto"/>
        <w:left w:val="none" w:sz="0" w:space="0" w:color="auto"/>
        <w:bottom w:val="none" w:sz="0" w:space="0" w:color="auto"/>
        <w:right w:val="none" w:sz="0" w:space="0" w:color="auto"/>
      </w:divBdr>
    </w:div>
    <w:div w:id="238295475">
      <w:bodyDiv w:val="1"/>
      <w:marLeft w:val="0"/>
      <w:marRight w:val="0"/>
      <w:marTop w:val="0"/>
      <w:marBottom w:val="0"/>
      <w:divBdr>
        <w:top w:val="none" w:sz="0" w:space="0" w:color="auto"/>
        <w:left w:val="none" w:sz="0" w:space="0" w:color="auto"/>
        <w:bottom w:val="none" w:sz="0" w:space="0" w:color="auto"/>
        <w:right w:val="none" w:sz="0" w:space="0" w:color="auto"/>
      </w:divBdr>
    </w:div>
    <w:div w:id="366419392">
      <w:bodyDiv w:val="1"/>
      <w:marLeft w:val="0"/>
      <w:marRight w:val="0"/>
      <w:marTop w:val="0"/>
      <w:marBottom w:val="0"/>
      <w:divBdr>
        <w:top w:val="none" w:sz="0" w:space="0" w:color="auto"/>
        <w:left w:val="none" w:sz="0" w:space="0" w:color="auto"/>
        <w:bottom w:val="none" w:sz="0" w:space="0" w:color="auto"/>
        <w:right w:val="none" w:sz="0" w:space="0" w:color="auto"/>
      </w:divBdr>
    </w:div>
    <w:div w:id="382296590">
      <w:bodyDiv w:val="1"/>
      <w:marLeft w:val="0"/>
      <w:marRight w:val="0"/>
      <w:marTop w:val="0"/>
      <w:marBottom w:val="0"/>
      <w:divBdr>
        <w:top w:val="none" w:sz="0" w:space="0" w:color="auto"/>
        <w:left w:val="none" w:sz="0" w:space="0" w:color="auto"/>
        <w:bottom w:val="none" w:sz="0" w:space="0" w:color="auto"/>
        <w:right w:val="none" w:sz="0" w:space="0" w:color="auto"/>
      </w:divBdr>
    </w:div>
    <w:div w:id="446849727">
      <w:bodyDiv w:val="1"/>
      <w:marLeft w:val="0"/>
      <w:marRight w:val="0"/>
      <w:marTop w:val="0"/>
      <w:marBottom w:val="0"/>
      <w:divBdr>
        <w:top w:val="none" w:sz="0" w:space="0" w:color="auto"/>
        <w:left w:val="none" w:sz="0" w:space="0" w:color="auto"/>
        <w:bottom w:val="none" w:sz="0" w:space="0" w:color="auto"/>
        <w:right w:val="none" w:sz="0" w:space="0" w:color="auto"/>
      </w:divBdr>
    </w:div>
    <w:div w:id="591087976">
      <w:bodyDiv w:val="1"/>
      <w:marLeft w:val="0"/>
      <w:marRight w:val="0"/>
      <w:marTop w:val="0"/>
      <w:marBottom w:val="0"/>
      <w:divBdr>
        <w:top w:val="none" w:sz="0" w:space="0" w:color="auto"/>
        <w:left w:val="none" w:sz="0" w:space="0" w:color="auto"/>
        <w:bottom w:val="none" w:sz="0" w:space="0" w:color="auto"/>
        <w:right w:val="none" w:sz="0" w:space="0" w:color="auto"/>
      </w:divBdr>
    </w:div>
    <w:div w:id="645671293">
      <w:bodyDiv w:val="1"/>
      <w:marLeft w:val="0"/>
      <w:marRight w:val="0"/>
      <w:marTop w:val="0"/>
      <w:marBottom w:val="0"/>
      <w:divBdr>
        <w:top w:val="none" w:sz="0" w:space="0" w:color="auto"/>
        <w:left w:val="none" w:sz="0" w:space="0" w:color="auto"/>
        <w:bottom w:val="none" w:sz="0" w:space="0" w:color="auto"/>
        <w:right w:val="none" w:sz="0" w:space="0" w:color="auto"/>
      </w:divBdr>
    </w:div>
    <w:div w:id="795100183">
      <w:bodyDiv w:val="1"/>
      <w:marLeft w:val="0"/>
      <w:marRight w:val="0"/>
      <w:marTop w:val="0"/>
      <w:marBottom w:val="0"/>
      <w:divBdr>
        <w:top w:val="none" w:sz="0" w:space="0" w:color="auto"/>
        <w:left w:val="none" w:sz="0" w:space="0" w:color="auto"/>
        <w:bottom w:val="none" w:sz="0" w:space="0" w:color="auto"/>
        <w:right w:val="none" w:sz="0" w:space="0" w:color="auto"/>
      </w:divBdr>
    </w:div>
    <w:div w:id="801768996">
      <w:bodyDiv w:val="1"/>
      <w:marLeft w:val="0"/>
      <w:marRight w:val="0"/>
      <w:marTop w:val="0"/>
      <w:marBottom w:val="0"/>
      <w:divBdr>
        <w:top w:val="none" w:sz="0" w:space="0" w:color="auto"/>
        <w:left w:val="none" w:sz="0" w:space="0" w:color="auto"/>
        <w:bottom w:val="none" w:sz="0" w:space="0" w:color="auto"/>
        <w:right w:val="none" w:sz="0" w:space="0" w:color="auto"/>
      </w:divBdr>
    </w:div>
    <w:div w:id="863400724">
      <w:bodyDiv w:val="1"/>
      <w:marLeft w:val="0"/>
      <w:marRight w:val="0"/>
      <w:marTop w:val="0"/>
      <w:marBottom w:val="0"/>
      <w:divBdr>
        <w:top w:val="none" w:sz="0" w:space="0" w:color="auto"/>
        <w:left w:val="none" w:sz="0" w:space="0" w:color="auto"/>
        <w:bottom w:val="none" w:sz="0" w:space="0" w:color="auto"/>
        <w:right w:val="none" w:sz="0" w:space="0" w:color="auto"/>
      </w:divBdr>
    </w:div>
    <w:div w:id="876431728">
      <w:bodyDiv w:val="1"/>
      <w:marLeft w:val="0"/>
      <w:marRight w:val="0"/>
      <w:marTop w:val="0"/>
      <w:marBottom w:val="0"/>
      <w:divBdr>
        <w:top w:val="none" w:sz="0" w:space="0" w:color="auto"/>
        <w:left w:val="none" w:sz="0" w:space="0" w:color="auto"/>
        <w:bottom w:val="none" w:sz="0" w:space="0" w:color="auto"/>
        <w:right w:val="none" w:sz="0" w:space="0" w:color="auto"/>
      </w:divBdr>
    </w:div>
    <w:div w:id="919366929">
      <w:bodyDiv w:val="1"/>
      <w:marLeft w:val="0"/>
      <w:marRight w:val="0"/>
      <w:marTop w:val="0"/>
      <w:marBottom w:val="0"/>
      <w:divBdr>
        <w:top w:val="none" w:sz="0" w:space="0" w:color="auto"/>
        <w:left w:val="none" w:sz="0" w:space="0" w:color="auto"/>
        <w:bottom w:val="none" w:sz="0" w:space="0" w:color="auto"/>
        <w:right w:val="none" w:sz="0" w:space="0" w:color="auto"/>
      </w:divBdr>
    </w:div>
    <w:div w:id="951940361">
      <w:bodyDiv w:val="1"/>
      <w:marLeft w:val="0"/>
      <w:marRight w:val="0"/>
      <w:marTop w:val="0"/>
      <w:marBottom w:val="0"/>
      <w:divBdr>
        <w:top w:val="none" w:sz="0" w:space="0" w:color="auto"/>
        <w:left w:val="none" w:sz="0" w:space="0" w:color="auto"/>
        <w:bottom w:val="none" w:sz="0" w:space="0" w:color="auto"/>
        <w:right w:val="none" w:sz="0" w:space="0" w:color="auto"/>
      </w:divBdr>
    </w:div>
    <w:div w:id="981034624">
      <w:bodyDiv w:val="1"/>
      <w:marLeft w:val="0"/>
      <w:marRight w:val="0"/>
      <w:marTop w:val="0"/>
      <w:marBottom w:val="0"/>
      <w:divBdr>
        <w:top w:val="none" w:sz="0" w:space="0" w:color="auto"/>
        <w:left w:val="none" w:sz="0" w:space="0" w:color="auto"/>
        <w:bottom w:val="none" w:sz="0" w:space="0" w:color="auto"/>
        <w:right w:val="none" w:sz="0" w:space="0" w:color="auto"/>
      </w:divBdr>
    </w:div>
    <w:div w:id="1080827838">
      <w:bodyDiv w:val="1"/>
      <w:marLeft w:val="0"/>
      <w:marRight w:val="0"/>
      <w:marTop w:val="0"/>
      <w:marBottom w:val="0"/>
      <w:divBdr>
        <w:top w:val="none" w:sz="0" w:space="0" w:color="auto"/>
        <w:left w:val="none" w:sz="0" w:space="0" w:color="auto"/>
        <w:bottom w:val="none" w:sz="0" w:space="0" w:color="auto"/>
        <w:right w:val="none" w:sz="0" w:space="0" w:color="auto"/>
      </w:divBdr>
    </w:div>
    <w:div w:id="1084179916">
      <w:bodyDiv w:val="1"/>
      <w:marLeft w:val="0"/>
      <w:marRight w:val="0"/>
      <w:marTop w:val="0"/>
      <w:marBottom w:val="0"/>
      <w:divBdr>
        <w:top w:val="none" w:sz="0" w:space="0" w:color="auto"/>
        <w:left w:val="none" w:sz="0" w:space="0" w:color="auto"/>
        <w:bottom w:val="none" w:sz="0" w:space="0" w:color="auto"/>
        <w:right w:val="none" w:sz="0" w:space="0" w:color="auto"/>
      </w:divBdr>
    </w:div>
    <w:div w:id="1114641756">
      <w:bodyDiv w:val="1"/>
      <w:marLeft w:val="0"/>
      <w:marRight w:val="0"/>
      <w:marTop w:val="0"/>
      <w:marBottom w:val="0"/>
      <w:divBdr>
        <w:top w:val="none" w:sz="0" w:space="0" w:color="auto"/>
        <w:left w:val="none" w:sz="0" w:space="0" w:color="auto"/>
        <w:bottom w:val="none" w:sz="0" w:space="0" w:color="auto"/>
        <w:right w:val="none" w:sz="0" w:space="0" w:color="auto"/>
      </w:divBdr>
    </w:div>
    <w:div w:id="1176502276">
      <w:bodyDiv w:val="1"/>
      <w:marLeft w:val="0"/>
      <w:marRight w:val="0"/>
      <w:marTop w:val="0"/>
      <w:marBottom w:val="0"/>
      <w:divBdr>
        <w:top w:val="none" w:sz="0" w:space="0" w:color="auto"/>
        <w:left w:val="none" w:sz="0" w:space="0" w:color="auto"/>
        <w:bottom w:val="none" w:sz="0" w:space="0" w:color="auto"/>
        <w:right w:val="none" w:sz="0" w:space="0" w:color="auto"/>
      </w:divBdr>
    </w:div>
    <w:div w:id="1205214150">
      <w:bodyDiv w:val="1"/>
      <w:marLeft w:val="0"/>
      <w:marRight w:val="0"/>
      <w:marTop w:val="0"/>
      <w:marBottom w:val="0"/>
      <w:divBdr>
        <w:top w:val="none" w:sz="0" w:space="0" w:color="auto"/>
        <w:left w:val="none" w:sz="0" w:space="0" w:color="auto"/>
        <w:bottom w:val="none" w:sz="0" w:space="0" w:color="auto"/>
        <w:right w:val="none" w:sz="0" w:space="0" w:color="auto"/>
      </w:divBdr>
    </w:div>
    <w:div w:id="1274437197">
      <w:bodyDiv w:val="1"/>
      <w:marLeft w:val="0"/>
      <w:marRight w:val="0"/>
      <w:marTop w:val="0"/>
      <w:marBottom w:val="0"/>
      <w:divBdr>
        <w:top w:val="none" w:sz="0" w:space="0" w:color="auto"/>
        <w:left w:val="none" w:sz="0" w:space="0" w:color="auto"/>
        <w:bottom w:val="none" w:sz="0" w:space="0" w:color="auto"/>
        <w:right w:val="none" w:sz="0" w:space="0" w:color="auto"/>
      </w:divBdr>
    </w:div>
    <w:div w:id="1285692251">
      <w:bodyDiv w:val="1"/>
      <w:marLeft w:val="0"/>
      <w:marRight w:val="0"/>
      <w:marTop w:val="0"/>
      <w:marBottom w:val="0"/>
      <w:divBdr>
        <w:top w:val="none" w:sz="0" w:space="0" w:color="auto"/>
        <w:left w:val="none" w:sz="0" w:space="0" w:color="auto"/>
        <w:bottom w:val="none" w:sz="0" w:space="0" w:color="auto"/>
        <w:right w:val="none" w:sz="0" w:space="0" w:color="auto"/>
      </w:divBdr>
    </w:div>
    <w:div w:id="1413505542">
      <w:bodyDiv w:val="1"/>
      <w:marLeft w:val="0"/>
      <w:marRight w:val="0"/>
      <w:marTop w:val="0"/>
      <w:marBottom w:val="0"/>
      <w:divBdr>
        <w:top w:val="none" w:sz="0" w:space="0" w:color="auto"/>
        <w:left w:val="none" w:sz="0" w:space="0" w:color="auto"/>
        <w:bottom w:val="none" w:sz="0" w:space="0" w:color="auto"/>
        <w:right w:val="none" w:sz="0" w:space="0" w:color="auto"/>
      </w:divBdr>
    </w:div>
    <w:div w:id="1542984347">
      <w:bodyDiv w:val="1"/>
      <w:marLeft w:val="0"/>
      <w:marRight w:val="0"/>
      <w:marTop w:val="0"/>
      <w:marBottom w:val="0"/>
      <w:divBdr>
        <w:top w:val="none" w:sz="0" w:space="0" w:color="auto"/>
        <w:left w:val="none" w:sz="0" w:space="0" w:color="auto"/>
        <w:bottom w:val="none" w:sz="0" w:space="0" w:color="auto"/>
        <w:right w:val="none" w:sz="0" w:space="0" w:color="auto"/>
      </w:divBdr>
    </w:div>
    <w:div w:id="1562982193">
      <w:bodyDiv w:val="1"/>
      <w:marLeft w:val="0"/>
      <w:marRight w:val="0"/>
      <w:marTop w:val="0"/>
      <w:marBottom w:val="0"/>
      <w:divBdr>
        <w:top w:val="none" w:sz="0" w:space="0" w:color="auto"/>
        <w:left w:val="none" w:sz="0" w:space="0" w:color="auto"/>
        <w:bottom w:val="none" w:sz="0" w:space="0" w:color="auto"/>
        <w:right w:val="none" w:sz="0" w:space="0" w:color="auto"/>
      </w:divBdr>
    </w:div>
    <w:div w:id="1565607984">
      <w:bodyDiv w:val="1"/>
      <w:marLeft w:val="0"/>
      <w:marRight w:val="0"/>
      <w:marTop w:val="0"/>
      <w:marBottom w:val="0"/>
      <w:divBdr>
        <w:top w:val="none" w:sz="0" w:space="0" w:color="auto"/>
        <w:left w:val="none" w:sz="0" w:space="0" w:color="auto"/>
        <w:bottom w:val="none" w:sz="0" w:space="0" w:color="auto"/>
        <w:right w:val="none" w:sz="0" w:space="0" w:color="auto"/>
      </w:divBdr>
    </w:div>
    <w:div w:id="1619141173">
      <w:bodyDiv w:val="1"/>
      <w:marLeft w:val="0"/>
      <w:marRight w:val="0"/>
      <w:marTop w:val="0"/>
      <w:marBottom w:val="0"/>
      <w:divBdr>
        <w:top w:val="none" w:sz="0" w:space="0" w:color="auto"/>
        <w:left w:val="none" w:sz="0" w:space="0" w:color="auto"/>
        <w:bottom w:val="none" w:sz="0" w:space="0" w:color="auto"/>
        <w:right w:val="none" w:sz="0" w:space="0" w:color="auto"/>
      </w:divBdr>
    </w:div>
    <w:div w:id="1658606045">
      <w:bodyDiv w:val="1"/>
      <w:marLeft w:val="0"/>
      <w:marRight w:val="0"/>
      <w:marTop w:val="0"/>
      <w:marBottom w:val="0"/>
      <w:divBdr>
        <w:top w:val="none" w:sz="0" w:space="0" w:color="auto"/>
        <w:left w:val="none" w:sz="0" w:space="0" w:color="auto"/>
        <w:bottom w:val="none" w:sz="0" w:space="0" w:color="auto"/>
        <w:right w:val="none" w:sz="0" w:space="0" w:color="auto"/>
      </w:divBdr>
    </w:div>
    <w:div w:id="1803956093">
      <w:bodyDiv w:val="1"/>
      <w:marLeft w:val="0"/>
      <w:marRight w:val="0"/>
      <w:marTop w:val="0"/>
      <w:marBottom w:val="0"/>
      <w:divBdr>
        <w:top w:val="none" w:sz="0" w:space="0" w:color="auto"/>
        <w:left w:val="none" w:sz="0" w:space="0" w:color="auto"/>
        <w:bottom w:val="none" w:sz="0" w:space="0" w:color="auto"/>
        <w:right w:val="none" w:sz="0" w:space="0" w:color="auto"/>
      </w:divBdr>
    </w:div>
    <w:div w:id="1847861329">
      <w:bodyDiv w:val="1"/>
      <w:marLeft w:val="0"/>
      <w:marRight w:val="0"/>
      <w:marTop w:val="0"/>
      <w:marBottom w:val="0"/>
      <w:divBdr>
        <w:top w:val="none" w:sz="0" w:space="0" w:color="auto"/>
        <w:left w:val="none" w:sz="0" w:space="0" w:color="auto"/>
        <w:bottom w:val="none" w:sz="0" w:space="0" w:color="auto"/>
        <w:right w:val="none" w:sz="0" w:space="0" w:color="auto"/>
      </w:divBdr>
    </w:div>
    <w:div w:id="2035618048">
      <w:bodyDiv w:val="1"/>
      <w:marLeft w:val="0"/>
      <w:marRight w:val="0"/>
      <w:marTop w:val="0"/>
      <w:marBottom w:val="0"/>
      <w:divBdr>
        <w:top w:val="none" w:sz="0" w:space="0" w:color="auto"/>
        <w:left w:val="none" w:sz="0" w:space="0" w:color="auto"/>
        <w:bottom w:val="none" w:sz="0" w:space="0" w:color="auto"/>
        <w:right w:val="none" w:sz="0" w:space="0" w:color="auto"/>
      </w:divBdr>
    </w:div>
    <w:div w:id="2065178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5081</Words>
  <Characters>27441</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dc:creator>
  <cp:keywords/>
  <cp:lastModifiedBy>FLAVIO</cp:lastModifiedBy>
  <cp:revision>2</cp:revision>
  <cp:lastPrinted>2024-08-05T13:58:00Z</cp:lastPrinted>
  <dcterms:created xsi:type="dcterms:W3CDTF">2024-08-22T20:01:00Z</dcterms:created>
  <dcterms:modified xsi:type="dcterms:W3CDTF">2024-08-22T20:01:00Z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2022-05-27T03:00:00Z</vt:filetime>
  </property>
  <property fmtid="{D5CDD505-2E9C-101B-9397-08002B2CF9AE}" pid="3" name="LastSaved">
    <vt:filetime>2023-02-06T03:00:00Z</vt:filetime>
  </property>
  <property fmtid="{D5CDD505-2E9C-101B-9397-08002B2CF9AE}" pid="4" name="KSOProductBuildVer">
    <vt:lpwstr>1046-11.2.0.11440</vt:lpwstr>
  </property>
  <property fmtid="{D5CDD505-2E9C-101B-9397-08002B2CF9AE}" pid="5" name="ICV">
    <vt:lpwstr>489BA02E68294CD7A1E272CCF32609E4</vt:lpwstr>
  </property>
</Properties>
</file>