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14" w:type="dxa"/>
        <w:tblInd w:w="392" w:type="dxa"/>
        <w:tblCellMar>
          <w:left w:w="10" w:type="dxa"/>
          <w:right w:w="10" w:type="dxa"/>
        </w:tblCellMar>
        <w:tblLook w:val="04A0" w:firstRow="1" w:lastRow="0" w:firstColumn="1" w:lastColumn="0" w:noHBand="0" w:noVBand="1"/>
      </w:tblPr>
      <w:tblGrid>
        <w:gridCol w:w="9214"/>
      </w:tblGrid>
      <w:tr w:rsidR="006A6A2C" w:rsidRPr="005D4F2E" w:rsidTr="006A6A2C">
        <w:trPr>
          <w:trHeight w:val="215"/>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A6A2C" w:rsidRPr="005D4F2E" w:rsidRDefault="006A6A2C" w:rsidP="006A6A2C">
            <w:pPr>
              <w:spacing w:line="300" w:lineRule="exact"/>
              <w:jc w:val="center"/>
              <w:rPr>
                <w:rFonts w:ascii="Cambria" w:hAnsi="Cambria" w:cs="Arial"/>
                <w:sz w:val="24"/>
                <w:szCs w:val="24"/>
              </w:rPr>
            </w:pPr>
            <w:r>
              <w:rPr>
                <w:rFonts w:ascii="Cambria" w:hAnsi="Cambria" w:cs="Arial"/>
              </w:rPr>
              <w:t xml:space="preserve">                 </w:t>
            </w:r>
            <w:bookmarkStart w:id="0" w:name="_Hlk71540808"/>
            <w:r w:rsidRPr="005D4F2E">
              <w:rPr>
                <w:rFonts w:ascii="Cambria" w:hAnsi="Cambria" w:cs="Arial"/>
                <w:b/>
                <w:sz w:val="24"/>
                <w:szCs w:val="24"/>
                <w:u w:val="single"/>
              </w:rPr>
              <w:t>AVISO DE LICITAÇÃO</w:t>
            </w:r>
          </w:p>
        </w:tc>
      </w:tr>
      <w:tr w:rsidR="006A6A2C" w:rsidRPr="005D4F2E" w:rsidTr="006A6A2C">
        <w:trPr>
          <w:trHeight w:val="806"/>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A6A2C" w:rsidRPr="005D4F2E" w:rsidRDefault="006A6A2C" w:rsidP="006A6A2C">
            <w:pPr>
              <w:spacing w:line="300" w:lineRule="exact"/>
              <w:jc w:val="both"/>
              <w:rPr>
                <w:rFonts w:ascii="Cambria" w:hAnsi="Cambria" w:cs="Arial"/>
                <w:sz w:val="24"/>
                <w:szCs w:val="24"/>
              </w:rPr>
            </w:pPr>
            <w:r w:rsidRPr="005D4F2E">
              <w:rPr>
                <w:rFonts w:ascii="Cambria" w:hAnsi="Cambria" w:cs="Arial"/>
                <w:b/>
                <w:sz w:val="24"/>
                <w:szCs w:val="24"/>
              </w:rPr>
              <w:t>Objeto:</w:t>
            </w:r>
            <w:r w:rsidRPr="00DF7413">
              <w:rPr>
                <w:rFonts w:asciiTheme="minorHAnsi" w:hAnsiTheme="minorHAnsi" w:cstheme="minorHAnsi"/>
                <w:bCs/>
                <w:sz w:val="24"/>
                <w:szCs w:val="24"/>
              </w:rPr>
              <w:t xml:space="preserve"> </w:t>
            </w:r>
            <w:bookmarkStart w:id="1" w:name="_Hlk128655043"/>
            <w:r w:rsidRPr="00E256EE">
              <w:rPr>
                <w:rFonts w:ascii="Cambria" w:eastAsia="Calibri" w:hAnsi="Cambria" w:cs="Arial"/>
                <w:bCs/>
              </w:rPr>
              <w:t>REGISTRO DE PREÇOS PARA FUTURA E PARCELADA</w:t>
            </w:r>
            <w:r w:rsidRPr="00E256EE">
              <w:rPr>
                <w:rFonts w:ascii="Cambria" w:eastAsia="Calibri" w:hAnsi="Cambria" w:cs="Arial"/>
                <w:b/>
                <w:bCs/>
              </w:rPr>
              <w:t xml:space="preserve"> </w:t>
            </w:r>
            <w:r w:rsidRPr="00E256EE">
              <w:rPr>
                <w:rFonts w:ascii="Cambria" w:eastAsia="Calibri" w:hAnsi="Cambria" w:cs="Arial"/>
                <w:bCs/>
              </w:rPr>
              <w:t>AQUISIÇÃO DE EQUIPAMENTOS E MATERIAIS DE INFORMÁTICA PARA OS DIVERSOS DEPARTAMENTOS MUNICIPAIS</w:t>
            </w:r>
            <w:bookmarkEnd w:id="1"/>
            <w:r w:rsidRPr="00E256EE">
              <w:rPr>
                <w:rFonts w:ascii="Cambria" w:eastAsia="Calibri" w:hAnsi="Cambria" w:cs="Arial"/>
                <w:bCs/>
              </w:rPr>
              <w:t>.</w:t>
            </w:r>
          </w:p>
        </w:tc>
      </w:tr>
      <w:tr w:rsidR="006A6A2C" w:rsidRPr="005D4F2E" w:rsidTr="006A6A2C">
        <w:trPr>
          <w:trHeight w:val="246"/>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A6A2C" w:rsidRPr="005D4F2E" w:rsidRDefault="006A6A2C" w:rsidP="006A6A2C">
            <w:pPr>
              <w:pStyle w:val="TableParagraph"/>
              <w:tabs>
                <w:tab w:val="left" w:pos="2177"/>
                <w:tab w:val="left" w:pos="3929"/>
                <w:tab w:val="left" w:pos="5771"/>
                <w:tab w:val="left" w:pos="6358"/>
                <w:tab w:val="left" w:pos="7598"/>
                <w:tab w:val="left" w:pos="8833"/>
              </w:tabs>
              <w:spacing w:before="0"/>
              <w:ind w:right="6"/>
              <w:jc w:val="both"/>
              <w:rPr>
                <w:rFonts w:ascii="Cambria" w:hAnsi="Cambria" w:cs="Arial"/>
                <w:sz w:val="24"/>
                <w:szCs w:val="24"/>
              </w:rPr>
            </w:pPr>
            <w:r w:rsidRPr="005D4F2E">
              <w:rPr>
                <w:rFonts w:ascii="Cambria" w:hAnsi="Cambria" w:cs="Arial"/>
                <w:b/>
                <w:sz w:val="24"/>
                <w:szCs w:val="24"/>
              </w:rPr>
              <w:t>Departamento</w:t>
            </w:r>
            <w:r>
              <w:rPr>
                <w:rFonts w:ascii="Cambria" w:hAnsi="Cambria" w:cs="Arial"/>
                <w:b/>
                <w:sz w:val="24"/>
                <w:szCs w:val="24"/>
              </w:rPr>
              <w:t>s</w:t>
            </w:r>
            <w:r w:rsidRPr="005D4F2E">
              <w:rPr>
                <w:rFonts w:ascii="Cambria" w:hAnsi="Cambria" w:cs="Arial"/>
                <w:b/>
                <w:sz w:val="24"/>
                <w:szCs w:val="24"/>
              </w:rPr>
              <w:t xml:space="preserve"> Solicitante</w:t>
            </w:r>
            <w:r>
              <w:rPr>
                <w:rFonts w:ascii="Cambria" w:hAnsi="Cambria" w:cs="Arial"/>
                <w:b/>
                <w:sz w:val="24"/>
                <w:szCs w:val="24"/>
              </w:rPr>
              <w:t>s</w:t>
            </w:r>
            <w:r w:rsidRPr="005D4F2E">
              <w:rPr>
                <w:rFonts w:ascii="Cambria" w:hAnsi="Cambria" w:cs="Arial"/>
                <w:b/>
                <w:sz w:val="24"/>
                <w:szCs w:val="24"/>
              </w:rPr>
              <w:t xml:space="preserve">: </w:t>
            </w:r>
            <w:r w:rsidRPr="00E256EE">
              <w:rPr>
                <w:rFonts w:ascii="Cambria" w:hAnsi="Cambria" w:cs="Arial"/>
                <w:sz w:val="24"/>
                <w:szCs w:val="24"/>
                <w:lang w:val="pt-BR"/>
              </w:rPr>
              <w:t>DEPARTAMENTO DE ADMINISTRAÇÃO, DEPARTAMENTO DE EDUCAÇÃO E ESPORTE, DEPARTAMENTO DE CULTURA E TURISMO, DEPARTAMENTO DE ASSISTÊNCIA SOCIAL E DEPARTAMENTO DE OBRAS E SERVIÇOS URBANOS.</w:t>
            </w:r>
          </w:p>
        </w:tc>
      </w:tr>
      <w:tr w:rsidR="006A6A2C" w:rsidRPr="005D4F2E" w:rsidTr="006A6A2C">
        <w:trPr>
          <w:trHeight w:val="108"/>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A6A2C" w:rsidRPr="005D4F2E" w:rsidRDefault="006A6A2C" w:rsidP="006A6A2C">
            <w:pPr>
              <w:spacing w:line="300" w:lineRule="exact"/>
              <w:jc w:val="both"/>
              <w:rPr>
                <w:rFonts w:ascii="Cambria" w:hAnsi="Cambria" w:cs="Arial"/>
                <w:sz w:val="24"/>
                <w:szCs w:val="24"/>
              </w:rPr>
            </w:pPr>
            <w:r w:rsidRPr="00BB25DD">
              <w:rPr>
                <w:rFonts w:ascii="Cambria" w:hAnsi="Cambria" w:cs="Arial"/>
                <w:b/>
                <w:color w:val="000000" w:themeColor="text1"/>
                <w:sz w:val="24"/>
                <w:szCs w:val="24"/>
              </w:rPr>
              <w:t xml:space="preserve">Processo </w:t>
            </w:r>
            <w:proofErr w:type="spellStart"/>
            <w:r w:rsidRPr="00BB25DD">
              <w:rPr>
                <w:rFonts w:ascii="Cambria" w:hAnsi="Cambria" w:cs="Arial"/>
                <w:b/>
                <w:color w:val="000000" w:themeColor="text1"/>
                <w:sz w:val="24"/>
                <w:szCs w:val="24"/>
              </w:rPr>
              <w:t>Adm</w:t>
            </w:r>
            <w:proofErr w:type="spellEnd"/>
            <w:r w:rsidRPr="00BB25DD">
              <w:rPr>
                <w:rFonts w:ascii="Cambria" w:hAnsi="Cambria" w:cs="Arial"/>
                <w:b/>
                <w:color w:val="000000" w:themeColor="text1"/>
                <w:sz w:val="24"/>
                <w:szCs w:val="24"/>
              </w:rPr>
              <w:t xml:space="preserve">: </w:t>
            </w:r>
            <w:r w:rsidRPr="00BB25DD">
              <w:rPr>
                <w:rFonts w:ascii="Cambria" w:hAnsi="Cambria" w:cs="Arial"/>
                <w:color w:val="000000" w:themeColor="text1"/>
                <w:sz w:val="24"/>
                <w:szCs w:val="24"/>
              </w:rPr>
              <w:t>0</w:t>
            </w:r>
            <w:r>
              <w:rPr>
                <w:rFonts w:ascii="Cambria" w:hAnsi="Cambria" w:cs="Arial"/>
                <w:color w:val="000000" w:themeColor="text1"/>
                <w:sz w:val="24"/>
                <w:szCs w:val="24"/>
              </w:rPr>
              <w:t>60</w:t>
            </w:r>
            <w:r w:rsidRPr="00BB25DD">
              <w:rPr>
                <w:rFonts w:ascii="Cambria" w:hAnsi="Cambria" w:cs="Arial"/>
                <w:color w:val="000000" w:themeColor="text1"/>
                <w:sz w:val="24"/>
                <w:szCs w:val="24"/>
              </w:rPr>
              <w:t>/2025</w:t>
            </w:r>
          </w:p>
        </w:tc>
      </w:tr>
      <w:tr w:rsidR="006A6A2C" w:rsidRPr="005D4F2E" w:rsidTr="006A6A2C">
        <w:trPr>
          <w:trHeight w:val="98"/>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A6A2C" w:rsidRPr="005D4F2E" w:rsidRDefault="006A6A2C" w:rsidP="006A6A2C">
            <w:pPr>
              <w:spacing w:line="300" w:lineRule="exact"/>
              <w:jc w:val="both"/>
              <w:rPr>
                <w:rFonts w:ascii="Cambria" w:hAnsi="Cambria" w:cs="Arial"/>
                <w:sz w:val="24"/>
                <w:szCs w:val="24"/>
              </w:rPr>
            </w:pPr>
            <w:r w:rsidRPr="005D4F2E">
              <w:rPr>
                <w:rFonts w:ascii="Cambria" w:hAnsi="Cambria" w:cs="Arial"/>
                <w:b/>
                <w:sz w:val="24"/>
                <w:szCs w:val="24"/>
              </w:rPr>
              <w:t xml:space="preserve">Modalidade: </w:t>
            </w:r>
            <w:r w:rsidRPr="00BC2E1D">
              <w:rPr>
                <w:rFonts w:ascii="Cambria" w:hAnsi="Cambria" w:cs="Arial"/>
                <w:sz w:val="24"/>
                <w:szCs w:val="24"/>
              </w:rPr>
              <w:t>Pregão nº 0</w:t>
            </w:r>
            <w:r>
              <w:rPr>
                <w:rFonts w:ascii="Cambria" w:hAnsi="Cambria" w:cs="Arial"/>
                <w:sz w:val="24"/>
                <w:szCs w:val="24"/>
              </w:rPr>
              <w:t>30</w:t>
            </w:r>
            <w:r w:rsidRPr="00BC2E1D">
              <w:rPr>
                <w:rFonts w:ascii="Cambria" w:hAnsi="Cambria" w:cs="Arial"/>
                <w:sz w:val="24"/>
                <w:szCs w:val="24"/>
              </w:rPr>
              <w:t>/2025</w:t>
            </w:r>
          </w:p>
        </w:tc>
      </w:tr>
      <w:tr w:rsidR="006A6A2C" w:rsidRPr="005D4F2E" w:rsidTr="006A6A2C">
        <w:trPr>
          <w:trHeight w:val="102"/>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A6A2C" w:rsidRPr="005D4F2E" w:rsidRDefault="006A6A2C" w:rsidP="006A6A2C">
            <w:pPr>
              <w:spacing w:line="300" w:lineRule="exact"/>
              <w:jc w:val="both"/>
              <w:rPr>
                <w:rFonts w:ascii="Cambria" w:hAnsi="Cambria" w:cs="Arial"/>
                <w:sz w:val="24"/>
                <w:szCs w:val="24"/>
              </w:rPr>
            </w:pPr>
            <w:r w:rsidRPr="008820E8">
              <w:rPr>
                <w:rFonts w:ascii="Cambria" w:hAnsi="Cambria" w:cs="Arial"/>
                <w:b/>
                <w:color w:val="000000" w:themeColor="text1"/>
                <w:sz w:val="24"/>
                <w:szCs w:val="24"/>
              </w:rPr>
              <w:t xml:space="preserve">Espécie: </w:t>
            </w:r>
            <w:r w:rsidRPr="008820E8">
              <w:rPr>
                <w:rFonts w:ascii="Cambria" w:hAnsi="Cambria" w:cs="Arial"/>
                <w:color w:val="000000" w:themeColor="text1"/>
                <w:sz w:val="24"/>
                <w:szCs w:val="24"/>
              </w:rPr>
              <w:t xml:space="preserve">Eletrônico - </w:t>
            </w:r>
            <w:r w:rsidRPr="008820E8">
              <w:rPr>
                <w:rFonts w:ascii="Cambria" w:eastAsia="Calibri" w:hAnsi="Cambria" w:cs="Arial"/>
                <w:b/>
                <w:color w:val="000000" w:themeColor="text1"/>
                <w:sz w:val="24"/>
                <w:szCs w:val="24"/>
              </w:rPr>
              <w:t>Licitação e</w:t>
            </w:r>
            <w:r>
              <w:rPr>
                <w:rFonts w:ascii="Cambria" w:eastAsia="Calibri" w:hAnsi="Cambria" w:cs="Arial"/>
                <w:b/>
                <w:color w:val="000000" w:themeColor="text1"/>
                <w:sz w:val="24"/>
                <w:szCs w:val="24"/>
              </w:rPr>
              <w:t xml:space="preserve">xclusiva para </w:t>
            </w:r>
            <w:proofErr w:type="spellStart"/>
            <w:r>
              <w:rPr>
                <w:rFonts w:ascii="Cambria" w:eastAsia="Calibri" w:hAnsi="Cambria" w:cs="Arial"/>
                <w:b/>
                <w:color w:val="000000" w:themeColor="text1"/>
                <w:sz w:val="24"/>
                <w:szCs w:val="24"/>
              </w:rPr>
              <w:t>MEs</w:t>
            </w:r>
            <w:proofErr w:type="spellEnd"/>
            <w:r>
              <w:rPr>
                <w:rFonts w:ascii="Cambria" w:eastAsia="Calibri" w:hAnsi="Cambria" w:cs="Arial"/>
                <w:b/>
                <w:color w:val="000000" w:themeColor="text1"/>
                <w:sz w:val="24"/>
                <w:szCs w:val="24"/>
              </w:rPr>
              <w:t xml:space="preserve">, </w:t>
            </w:r>
            <w:proofErr w:type="spellStart"/>
            <w:r>
              <w:rPr>
                <w:rFonts w:ascii="Cambria" w:eastAsia="Calibri" w:hAnsi="Cambria" w:cs="Arial"/>
                <w:b/>
                <w:color w:val="000000" w:themeColor="text1"/>
                <w:sz w:val="24"/>
                <w:szCs w:val="24"/>
              </w:rPr>
              <w:t>EPPs</w:t>
            </w:r>
            <w:proofErr w:type="spellEnd"/>
            <w:r>
              <w:rPr>
                <w:rFonts w:ascii="Cambria" w:eastAsia="Calibri" w:hAnsi="Cambria" w:cs="Arial"/>
                <w:b/>
                <w:color w:val="000000" w:themeColor="text1"/>
                <w:sz w:val="24"/>
                <w:szCs w:val="24"/>
              </w:rPr>
              <w:t xml:space="preserve"> e </w:t>
            </w:r>
            <w:proofErr w:type="spellStart"/>
            <w:r>
              <w:rPr>
                <w:rFonts w:ascii="Cambria" w:eastAsia="Calibri" w:hAnsi="Cambria" w:cs="Arial"/>
                <w:b/>
                <w:color w:val="000000" w:themeColor="text1"/>
                <w:sz w:val="24"/>
                <w:szCs w:val="24"/>
              </w:rPr>
              <w:t>MEIs</w:t>
            </w:r>
            <w:proofErr w:type="spellEnd"/>
            <w:r>
              <w:rPr>
                <w:rFonts w:ascii="Cambria" w:eastAsia="Calibri" w:hAnsi="Cambria" w:cs="Arial"/>
                <w:b/>
                <w:color w:val="000000" w:themeColor="text1"/>
                <w:sz w:val="24"/>
                <w:szCs w:val="24"/>
              </w:rPr>
              <w:t xml:space="preserve">, exceto para o lote </w:t>
            </w:r>
            <w:proofErr w:type="gramStart"/>
            <w:r>
              <w:rPr>
                <w:rFonts w:ascii="Cambria" w:eastAsia="Calibri" w:hAnsi="Cambria" w:cs="Arial"/>
                <w:b/>
                <w:color w:val="000000" w:themeColor="text1"/>
                <w:sz w:val="24"/>
                <w:szCs w:val="24"/>
              </w:rPr>
              <w:t>3</w:t>
            </w:r>
            <w:proofErr w:type="gramEnd"/>
            <w:r>
              <w:rPr>
                <w:rFonts w:ascii="Cambria" w:eastAsia="Calibri" w:hAnsi="Cambria" w:cs="Arial"/>
                <w:b/>
                <w:color w:val="000000" w:themeColor="text1"/>
                <w:sz w:val="24"/>
                <w:szCs w:val="24"/>
              </w:rPr>
              <w:t xml:space="preserve"> que será Ampla Concorrência </w:t>
            </w:r>
          </w:p>
        </w:tc>
      </w:tr>
      <w:tr w:rsidR="006A6A2C" w:rsidRPr="005D4F2E" w:rsidTr="006A6A2C">
        <w:trPr>
          <w:trHeight w:val="234"/>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A6A2C" w:rsidRPr="005D4F2E" w:rsidRDefault="006A6A2C" w:rsidP="006A6A2C">
            <w:pPr>
              <w:spacing w:line="300" w:lineRule="exact"/>
              <w:jc w:val="both"/>
              <w:rPr>
                <w:rFonts w:ascii="Cambria" w:hAnsi="Cambria" w:cs="Arial"/>
                <w:sz w:val="24"/>
                <w:szCs w:val="24"/>
              </w:rPr>
            </w:pPr>
            <w:r w:rsidRPr="005D4F2E">
              <w:rPr>
                <w:rFonts w:ascii="Cambria" w:hAnsi="Cambria" w:cs="Arial"/>
                <w:b/>
                <w:sz w:val="24"/>
                <w:szCs w:val="24"/>
              </w:rPr>
              <w:t xml:space="preserve">Tipo: </w:t>
            </w:r>
            <w:r w:rsidRPr="005D4F2E">
              <w:rPr>
                <w:rFonts w:ascii="Cambria" w:hAnsi="Cambria" w:cs="Arial"/>
                <w:sz w:val="24"/>
                <w:szCs w:val="24"/>
              </w:rPr>
              <w:t>Menor Preço por Lote</w:t>
            </w:r>
            <w:r>
              <w:rPr>
                <w:rFonts w:ascii="Cambria" w:hAnsi="Cambria" w:cs="Arial"/>
                <w:sz w:val="24"/>
                <w:szCs w:val="24"/>
              </w:rPr>
              <w:t xml:space="preserve"> </w:t>
            </w:r>
          </w:p>
        </w:tc>
      </w:tr>
      <w:tr w:rsidR="006A6A2C" w:rsidRPr="005D4F2E" w:rsidTr="006A6A2C">
        <w:trPr>
          <w:trHeight w:val="500"/>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A6A2C" w:rsidRPr="005D4F2E" w:rsidRDefault="006A6A2C" w:rsidP="006A6A2C">
            <w:pPr>
              <w:pStyle w:val="Standard"/>
              <w:spacing w:line="300" w:lineRule="exact"/>
              <w:jc w:val="both"/>
              <w:rPr>
                <w:rFonts w:ascii="Cambria" w:hAnsi="Cambria" w:cs="Arial"/>
                <w:kern w:val="0"/>
                <w:lang w:eastAsia="en-US"/>
              </w:rPr>
            </w:pPr>
            <w:r w:rsidRPr="005D4F2E">
              <w:rPr>
                <w:rFonts w:ascii="Cambria" w:hAnsi="Cambria" w:cs="Arial"/>
                <w:b/>
                <w:kern w:val="0"/>
                <w:lang w:eastAsia="en-US"/>
              </w:rPr>
              <w:t xml:space="preserve">Fundamentação Legal: </w:t>
            </w:r>
            <w:r w:rsidRPr="00E147B6">
              <w:rPr>
                <w:rStyle w:val="Hyperlink"/>
                <w:rFonts w:ascii="Cambria" w:hAnsi="Cambria" w:cs="Arial"/>
                <w:color w:val="auto"/>
                <w:u w:val="none"/>
              </w:rPr>
              <w:t xml:space="preserve">Lei Federal nº 14.133, de 01 de abril de 2021, da Lei Complementar nº 123, de 14 de dezembro de 2006, alterada pela Lei Complementar Federal nº 147, de 07 de agosto de 2014, Lei Municipal nº 1363, de 01 de dezembro de 2023 e </w:t>
            </w:r>
            <w:r w:rsidRPr="004D0CA2">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4D0CA2">
              <w:rPr>
                <w:rFonts w:ascii="Cambria" w:hAnsi="Cambria" w:cs="Arial"/>
              </w:rPr>
              <w:t>.</w:t>
            </w:r>
          </w:p>
        </w:tc>
      </w:tr>
      <w:tr w:rsidR="006A6A2C" w:rsidRPr="005D4F2E" w:rsidTr="006A6A2C">
        <w:trPr>
          <w:trHeight w:val="108"/>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A6A2C" w:rsidRPr="005D4F2E" w:rsidRDefault="006A6A2C" w:rsidP="006A6A2C">
            <w:pPr>
              <w:spacing w:line="300" w:lineRule="exact"/>
              <w:jc w:val="both"/>
              <w:rPr>
                <w:rFonts w:ascii="Cambria" w:hAnsi="Cambria" w:cs="Arial"/>
                <w:sz w:val="24"/>
                <w:szCs w:val="24"/>
              </w:rPr>
            </w:pPr>
            <w:r w:rsidRPr="005D4F2E">
              <w:rPr>
                <w:rFonts w:ascii="Cambria" w:hAnsi="Cambria" w:cs="Arial"/>
                <w:b/>
                <w:sz w:val="24"/>
                <w:szCs w:val="24"/>
              </w:rPr>
              <w:t xml:space="preserve">Data de Abertura: </w:t>
            </w:r>
            <w:r>
              <w:rPr>
                <w:rFonts w:ascii="Cambria" w:hAnsi="Cambria" w:cs="Arial"/>
                <w:sz w:val="24"/>
                <w:szCs w:val="24"/>
              </w:rPr>
              <w:t>18 de Julho de 2025</w:t>
            </w:r>
          </w:p>
        </w:tc>
      </w:tr>
      <w:tr w:rsidR="006A6A2C" w:rsidRPr="005D4F2E" w:rsidTr="006A6A2C">
        <w:trPr>
          <w:trHeight w:val="513"/>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A6A2C" w:rsidRPr="00BC2E1D" w:rsidRDefault="006A6A2C" w:rsidP="006A6A2C">
            <w:pPr>
              <w:autoSpaceDE w:val="0"/>
              <w:spacing w:line="300" w:lineRule="exact"/>
              <w:jc w:val="both"/>
              <w:rPr>
                <w:rFonts w:ascii="Cambria" w:hAnsi="Cambria" w:cs="Arial"/>
                <w:b/>
                <w:bCs/>
                <w:sz w:val="24"/>
                <w:szCs w:val="24"/>
                <w:u w:val="single"/>
              </w:rPr>
            </w:pPr>
            <w:r w:rsidRPr="005D4F2E">
              <w:rPr>
                <w:rFonts w:ascii="Cambria" w:hAnsi="Cambria" w:cs="Arial"/>
                <w:bCs/>
                <w:sz w:val="24"/>
                <w:szCs w:val="24"/>
              </w:rPr>
              <w:t xml:space="preserve">RECEBIMENTO DAS PROPOSTAS E HABILITAÇÃO: </w:t>
            </w:r>
            <w:r w:rsidRPr="00BC2E1D">
              <w:rPr>
                <w:rFonts w:ascii="Cambria" w:hAnsi="Cambria" w:cs="Arial"/>
                <w:b/>
                <w:bCs/>
                <w:sz w:val="24"/>
                <w:szCs w:val="24"/>
                <w:u w:val="single"/>
              </w:rPr>
              <w:t xml:space="preserve">A partir do dia </w:t>
            </w:r>
            <w:r>
              <w:rPr>
                <w:rFonts w:ascii="Cambria" w:hAnsi="Cambria" w:cs="Arial"/>
                <w:b/>
                <w:bCs/>
                <w:sz w:val="24"/>
                <w:szCs w:val="24"/>
                <w:u w:val="single"/>
              </w:rPr>
              <w:t>07</w:t>
            </w:r>
            <w:r w:rsidRPr="00BC2E1D">
              <w:rPr>
                <w:rFonts w:ascii="Cambria" w:hAnsi="Cambria" w:cs="Arial"/>
                <w:b/>
                <w:bCs/>
                <w:sz w:val="24"/>
                <w:szCs w:val="24"/>
                <w:u w:val="single"/>
              </w:rPr>
              <w:t>/0</w:t>
            </w:r>
            <w:r>
              <w:rPr>
                <w:rFonts w:ascii="Cambria" w:hAnsi="Cambria" w:cs="Arial"/>
                <w:b/>
                <w:bCs/>
                <w:sz w:val="24"/>
                <w:szCs w:val="24"/>
                <w:u w:val="single"/>
              </w:rPr>
              <w:t>7</w:t>
            </w:r>
            <w:r w:rsidRPr="00BC2E1D">
              <w:rPr>
                <w:rFonts w:ascii="Cambria" w:hAnsi="Cambria" w:cs="Arial"/>
                <w:b/>
                <w:bCs/>
                <w:sz w:val="24"/>
                <w:szCs w:val="24"/>
                <w:u w:val="single"/>
              </w:rPr>
              <w:t xml:space="preserve">/2025 até às </w:t>
            </w:r>
            <w:proofErr w:type="gramStart"/>
            <w:r w:rsidRPr="00BC2E1D">
              <w:rPr>
                <w:rFonts w:ascii="Cambria" w:hAnsi="Cambria" w:cs="Arial"/>
                <w:b/>
                <w:bCs/>
                <w:sz w:val="24"/>
                <w:szCs w:val="24"/>
                <w:u w:val="single"/>
              </w:rPr>
              <w:t>08:30</w:t>
            </w:r>
            <w:proofErr w:type="gramEnd"/>
            <w:r w:rsidRPr="00BC2E1D">
              <w:rPr>
                <w:rFonts w:ascii="Cambria" w:hAnsi="Cambria" w:cs="Arial"/>
                <w:b/>
                <w:bCs/>
                <w:sz w:val="24"/>
                <w:szCs w:val="24"/>
                <w:u w:val="single"/>
              </w:rPr>
              <w:t>hs</w:t>
            </w:r>
            <w:r w:rsidRPr="00BC2E1D">
              <w:rPr>
                <w:rFonts w:ascii="Cambria" w:hAnsi="Cambria" w:cs="Arial"/>
                <w:b/>
                <w:bCs/>
                <w:color w:val="000000"/>
                <w:sz w:val="24"/>
                <w:szCs w:val="24"/>
                <w:u w:val="single"/>
              </w:rPr>
              <w:t xml:space="preserve"> </w:t>
            </w:r>
            <w:r w:rsidRPr="00BC2E1D">
              <w:rPr>
                <w:rFonts w:ascii="Cambria" w:hAnsi="Cambria" w:cs="Arial"/>
                <w:b/>
                <w:bCs/>
                <w:sz w:val="24"/>
                <w:szCs w:val="24"/>
                <w:u w:val="single"/>
              </w:rPr>
              <w:t xml:space="preserve">do dia </w:t>
            </w:r>
            <w:r>
              <w:rPr>
                <w:rFonts w:ascii="Cambria" w:hAnsi="Cambria" w:cs="Arial"/>
                <w:b/>
                <w:bCs/>
                <w:sz w:val="24"/>
                <w:szCs w:val="24"/>
                <w:u w:val="single"/>
              </w:rPr>
              <w:t>18</w:t>
            </w:r>
            <w:r w:rsidRPr="00BC2E1D">
              <w:rPr>
                <w:rFonts w:ascii="Cambria" w:hAnsi="Cambria" w:cs="Arial"/>
                <w:b/>
                <w:bCs/>
                <w:sz w:val="24"/>
                <w:szCs w:val="24"/>
                <w:u w:val="single"/>
              </w:rPr>
              <w:t>/0</w:t>
            </w:r>
            <w:r>
              <w:rPr>
                <w:rFonts w:ascii="Cambria" w:hAnsi="Cambria" w:cs="Arial"/>
                <w:b/>
                <w:bCs/>
                <w:sz w:val="24"/>
                <w:szCs w:val="24"/>
                <w:u w:val="single"/>
              </w:rPr>
              <w:t>7</w:t>
            </w:r>
            <w:r w:rsidRPr="00BC2E1D">
              <w:rPr>
                <w:rFonts w:ascii="Cambria" w:hAnsi="Cambria" w:cs="Arial"/>
                <w:b/>
                <w:bCs/>
                <w:sz w:val="24"/>
                <w:szCs w:val="24"/>
                <w:u w:val="single"/>
              </w:rPr>
              <w:t>/2025.</w:t>
            </w:r>
          </w:p>
          <w:p w:rsidR="006A6A2C" w:rsidRPr="005D4F2E" w:rsidRDefault="006A6A2C" w:rsidP="006A6A2C">
            <w:pPr>
              <w:autoSpaceDE w:val="0"/>
              <w:spacing w:line="300" w:lineRule="exact"/>
              <w:jc w:val="both"/>
              <w:rPr>
                <w:rFonts w:ascii="Cambria" w:hAnsi="Cambria" w:cs="Arial"/>
                <w:b/>
                <w:bCs/>
                <w:color w:val="000000"/>
                <w:sz w:val="24"/>
                <w:szCs w:val="24"/>
                <w:u w:val="single"/>
              </w:rPr>
            </w:pPr>
            <w:r w:rsidRPr="00BC2E1D">
              <w:rPr>
                <w:rFonts w:ascii="Cambria" w:hAnsi="Cambria" w:cs="Arial"/>
                <w:bCs/>
                <w:color w:val="000000"/>
                <w:sz w:val="24"/>
                <w:szCs w:val="24"/>
              </w:rPr>
              <w:t xml:space="preserve">INÍCIO DA SESSÃO DE DISPUTA DE PREÇOS: às </w:t>
            </w:r>
            <w:proofErr w:type="gramStart"/>
            <w:r w:rsidRPr="00BC2E1D">
              <w:rPr>
                <w:rFonts w:ascii="Cambria" w:hAnsi="Cambria" w:cs="Arial"/>
                <w:b/>
                <w:bCs/>
                <w:sz w:val="24"/>
                <w:szCs w:val="24"/>
                <w:u w:val="single"/>
              </w:rPr>
              <w:t>09:00</w:t>
            </w:r>
            <w:proofErr w:type="gramEnd"/>
            <w:r w:rsidRPr="00BC2E1D">
              <w:rPr>
                <w:rFonts w:ascii="Cambria" w:hAnsi="Cambria" w:cs="Arial"/>
                <w:b/>
                <w:bCs/>
                <w:sz w:val="24"/>
                <w:szCs w:val="24"/>
                <w:u w:val="single"/>
              </w:rPr>
              <w:t>hs</w:t>
            </w:r>
            <w:r w:rsidRPr="00BC2E1D">
              <w:rPr>
                <w:rFonts w:ascii="Cambria" w:hAnsi="Cambria" w:cs="Arial"/>
                <w:b/>
                <w:bCs/>
                <w:color w:val="000000"/>
                <w:sz w:val="24"/>
                <w:szCs w:val="24"/>
                <w:u w:val="single"/>
              </w:rPr>
              <w:t xml:space="preserve"> </w:t>
            </w:r>
            <w:r w:rsidRPr="00BC2E1D">
              <w:rPr>
                <w:rFonts w:ascii="Cambria" w:hAnsi="Cambria" w:cs="Arial"/>
                <w:b/>
                <w:bCs/>
                <w:sz w:val="24"/>
                <w:szCs w:val="24"/>
                <w:u w:val="single"/>
              </w:rPr>
              <w:t xml:space="preserve">do dia </w:t>
            </w:r>
            <w:r>
              <w:rPr>
                <w:rFonts w:ascii="Cambria" w:hAnsi="Cambria" w:cs="Arial"/>
                <w:b/>
                <w:bCs/>
                <w:sz w:val="24"/>
                <w:szCs w:val="24"/>
                <w:u w:val="single"/>
              </w:rPr>
              <w:t>18</w:t>
            </w:r>
            <w:r w:rsidRPr="00BC2E1D">
              <w:rPr>
                <w:rFonts w:ascii="Cambria" w:hAnsi="Cambria" w:cs="Arial"/>
                <w:b/>
                <w:bCs/>
                <w:sz w:val="24"/>
                <w:szCs w:val="24"/>
                <w:u w:val="single"/>
              </w:rPr>
              <w:t>/0</w:t>
            </w:r>
            <w:r>
              <w:rPr>
                <w:rFonts w:ascii="Cambria" w:hAnsi="Cambria" w:cs="Arial"/>
                <w:b/>
                <w:bCs/>
                <w:sz w:val="24"/>
                <w:szCs w:val="24"/>
                <w:u w:val="single"/>
              </w:rPr>
              <w:t>7</w:t>
            </w:r>
            <w:r w:rsidRPr="00BC2E1D">
              <w:rPr>
                <w:rFonts w:ascii="Cambria" w:hAnsi="Cambria" w:cs="Arial"/>
                <w:b/>
                <w:bCs/>
                <w:sz w:val="24"/>
                <w:szCs w:val="24"/>
                <w:u w:val="single"/>
              </w:rPr>
              <w:t>/202</w:t>
            </w:r>
            <w:r>
              <w:rPr>
                <w:rFonts w:ascii="Cambria" w:hAnsi="Cambria" w:cs="Arial"/>
                <w:b/>
                <w:bCs/>
                <w:sz w:val="24"/>
                <w:szCs w:val="24"/>
                <w:u w:val="single"/>
              </w:rPr>
              <w:t>5</w:t>
            </w:r>
            <w:r w:rsidRPr="00BC2E1D">
              <w:rPr>
                <w:rFonts w:ascii="Cambria" w:hAnsi="Cambria" w:cs="Arial"/>
                <w:b/>
                <w:bCs/>
                <w:color w:val="000000"/>
                <w:sz w:val="24"/>
                <w:szCs w:val="24"/>
                <w:u w:val="single"/>
              </w:rPr>
              <w:t>.</w:t>
            </w:r>
          </w:p>
          <w:p w:rsidR="006A6A2C" w:rsidRPr="005D4F2E" w:rsidRDefault="006A6A2C" w:rsidP="006A6A2C">
            <w:pPr>
              <w:autoSpaceDE w:val="0"/>
              <w:spacing w:line="300" w:lineRule="exact"/>
              <w:jc w:val="both"/>
              <w:rPr>
                <w:rFonts w:ascii="Cambria" w:hAnsi="Cambria" w:cs="Arial"/>
                <w:bCs/>
                <w:color w:val="000000"/>
                <w:sz w:val="24"/>
                <w:szCs w:val="24"/>
              </w:rPr>
            </w:pPr>
            <w:r w:rsidRPr="005D4F2E">
              <w:rPr>
                <w:rFonts w:ascii="Cambria" w:hAnsi="Cambria" w:cs="Arial"/>
                <w:bCs/>
                <w:color w:val="000000"/>
                <w:sz w:val="24"/>
                <w:szCs w:val="24"/>
              </w:rPr>
              <w:t>REFERÊNCIA DE TEMPO: horário de Brasília (DF).</w:t>
            </w:r>
          </w:p>
          <w:p w:rsidR="006A6A2C" w:rsidRPr="005D4F2E" w:rsidRDefault="006A6A2C" w:rsidP="006A6A2C">
            <w:pPr>
              <w:spacing w:line="300" w:lineRule="exact"/>
              <w:jc w:val="both"/>
              <w:rPr>
                <w:rFonts w:ascii="Cambria" w:hAnsi="Cambria" w:cs="Arial"/>
                <w:sz w:val="24"/>
                <w:szCs w:val="24"/>
              </w:rPr>
            </w:pPr>
            <w:r w:rsidRPr="005D4F2E">
              <w:rPr>
                <w:rFonts w:ascii="Cambria" w:hAnsi="Cambria" w:cs="Arial"/>
                <w:bCs/>
                <w:color w:val="000000"/>
                <w:sz w:val="24"/>
                <w:szCs w:val="24"/>
              </w:rPr>
              <w:t xml:space="preserve">LOCAL: </w:t>
            </w:r>
            <w:r w:rsidRPr="005D4F2E">
              <w:rPr>
                <w:rFonts w:ascii="Cambria" w:hAnsi="Cambria" w:cs="Arial"/>
                <w:sz w:val="24"/>
                <w:szCs w:val="24"/>
              </w:rPr>
              <w:t>Por meio da utilização de recursos de tecnologia da informação – INTERNET, no endereço eletrônico</w:t>
            </w:r>
            <w:r w:rsidRPr="00BC2E1D">
              <w:rPr>
                <w:rFonts w:ascii="Cambria" w:hAnsi="Cambria" w:cs="Arial"/>
                <w:sz w:val="24"/>
                <w:szCs w:val="24"/>
              </w:rPr>
              <w:t xml:space="preserve">: </w:t>
            </w:r>
            <w:hyperlink r:id="rId9" w:history="1">
              <w:r w:rsidRPr="00BC2E1D">
                <w:rPr>
                  <w:rStyle w:val="Hyperlink"/>
                  <w:rFonts w:ascii="Cambria" w:hAnsi="Cambria" w:cs="Arial"/>
                  <w:sz w:val="24"/>
                  <w:szCs w:val="24"/>
                </w:rPr>
                <w:t>www.bnc.org.br</w:t>
              </w:r>
              <w:proofErr w:type="gramStart"/>
            </w:hyperlink>
            <w:r w:rsidRPr="00BC2E1D">
              <w:rPr>
                <w:rFonts w:ascii="Cambria" w:hAnsi="Cambria" w:cs="Arial"/>
                <w:sz w:val="24"/>
                <w:szCs w:val="24"/>
              </w:rPr>
              <w:t>”</w:t>
            </w:r>
            <w:proofErr w:type="gramEnd"/>
            <w:r w:rsidRPr="00BC2E1D">
              <w:rPr>
                <w:rFonts w:ascii="Cambria" w:hAnsi="Cambria" w:cs="Arial"/>
                <w:sz w:val="24"/>
                <w:szCs w:val="24"/>
              </w:rPr>
              <w:t>.</w:t>
            </w:r>
          </w:p>
        </w:tc>
      </w:tr>
      <w:tr w:rsidR="006A6A2C" w:rsidRPr="005D4F2E" w:rsidTr="006A6A2C">
        <w:trPr>
          <w:trHeight w:val="515"/>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6A2C" w:rsidRPr="005D4F2E" w:rsidRDefault="006A6A2C" w:rsidP="006A6A2C">
            <w:pPr>
              <w:spacing w:line="300" w:lineRule="exact"/>
              <w:jc w:val="both"/>
              <w:rPr>
                <w:rFonts w:ascii="Cambria" w:hAnsi="Cambria" w:cs="Arial"/>
                <w:sz w:val="24"/>
                <w:szCs w:val="24"/>
              </w:rPr>
            </w:pPr>
            <w:r w:rsidRPr="005D4F2E">
              <w:rPr>
                <w:rFonts w:ascii="Cambria" w:hAnsi="Cambria" w:cs="Arial"/>
                <w:b/>
                <w:sz w:val="24"/>
                <w:szCs w:val="24"/>
              </w:rPr>
              <w:t xml:space="preserve">Informações: </w:t>
            </w:r>
            <w:r w:rsidRPr="005D4F2E">
              <w:rPr>
                <w:rFonts w:ascii="Cambria" w:hAnsi="Cambria" w:cs="Arial"/>
                <w:sz w:val="24"/>
                <w:szCs w:val="24"/>
              </w:rPr>
              <w:t xml:space="preserve">O Edital de Licitação com detalhes do Pregão Eletrônico nº </w:t>
            </w:r>
            <w:r w:rsidRPr="00BC2E1D">
              <w:rPr>
                <w:rFonts w:ascii="Cambria" w:hAnsi="Cambria" w:cs="Arial"/>
                <w:sz w:val="24"/>
                <w:szCs w:val="24"/>
              </w:rPr>
              <w:t>0</w:t>
            </w:r>
            <w:r>
              <w:rPr>
                <w:rFonts w:ascii="Cambria" w:hAnsi="Cambria" w:cs="Arial"/>
                <w:sz w:val="24"/>
                <w:szCs w:val="24"/>
              </w:rPr>
              <w:t>30</w:t>
            </w:r>
            <w:r w:rsidRPr="00BC2E1D">
              <w:rPr>
                <w:rFonts w:ascii="Cambria" w:hAnsi="Cambria" w:cs="Arial"/>
                <w:sz w:val="24"/>
                <w:szCs w:val="24"/>
              </w:rPr>
              <w:t xml:space="preserve">/2025 estará à disposição dos interessados a partir do dia </w:t>
            </w:r>
            <w:r>
              <w:rPr>
                <w:rFonts w:ascii="Cambria" w:hAnsi="Cambria" w:cs="Arial"/>
                <w:sz w:val="24"/>
                <w:szCs w:val="24"/>
                <w:u w:val="single"/>
              </w:rPr>
              <w:t>07</w:t>
            </w:r>
            <w:proofErr w:type="gramStart"/>
            <w:r>
              <w:rPr>
                <w:rFonts w:ascii="Cambria" w:hAnsi="Cambria" w:cs="Arial"/>
                <w:sz w:val="24"/>
                <w:szCs w:val="24"/>
                <w:u w:val="single"/>
              </w:rPr>
              <w:t xml:space="preserve"> </w:t>
            </w:r>
            <w:r w:rsidRPr="00BC2E1D">
              <w:rPr>
                <w:rFonts w:ascii="Cambria" w:hAnsi="Cambria" w:cs="Arial"/>
                <w:sz w:val="24"/>
                <w:szCs w:val="24"/>
                <w:u w:val="single"/>
              </w:rPr>
              <w:t xml:space="preserve"> </w:t>
            </w:r>
            <w:proofErr w:type="gramEnd"/>
            <w:r w:rsidRPr="00BC2E1D">
              <w:rPr>
                <w:rFonts w:ascii="Cambria" w:hAnsi="Cambria" w:cs="Arial"/>
                <w:sz w:val="24"/>
                <w:szCs w:val="24"/>
                <w:u w:val="single"/>
              </w:rPr>
              <w:t xml:space="preserve">de </w:t>
            </w:r>
            <w:r>
              <w:rPr>
                <w:rFonts w:ascii="Cambria" w:hAnsi="Cambria" w:cs="Arial"/>
                <w:sz w:val="24"/>
                <w:szCs w:val="24"/>
                <w:u w:val="single"/>
              </w:rPr>
              <w:t>Julho</w:t>
            </w:r>
            <w:r w:rsidRPr="00BC2E1D">
              <w:rPr>
                <w:rFonts w:ascii="Cambria" w:hAnsi="Cambria" w:cs="Arial"/>
                <w:sz w:val="24"/>
                <w:szCs w:val="24"/>
                <w:u w:val="single"/>
              </w:rPr>
              <w:t xml:space="preserve"> de 2025</w:t>
            </w:r>
            <w:r w:rsidRPr="00BC2E1D">
              <w:rPr>
                <w:rFonts w:ascii="Cambria" w:hAnsi="Cambria" w:cs="Arial"/>
                <w:sz w:val="24"/>
                <w:szCs w:val="24"/>
              </w:rPr>
              <w:t>,</w:t>
            </w:r>
            <w:r w:rsidRPr="005D4F2E">
              <w:rPr>
                <w:rFonts w:ascii="Cambria" w:hAnsi="Cambria" w:cs="Arial"/>
                <w:sz w:val="24"/>
                <w:szCs w:val="24"/>
              </w:rPr>
              <w:t xml:space="preserve"> no endereço eletrônico</w:t>
            </w:r>
            <w:r w:rsidRPr="00BC2E1D">
              <w:rPr>
                <w:rFonts w:ascii="Cambria" w:hAnsi="Cambria" w:cs="Arial"/>
                <w:sz w:val="24"/>
                <w:szCs w:val="24"/>
              </w:rPr>
              <w:t xml:space="preserve">: </w:t>
            </w:r>
            <w:hyperlink r:id="rId10" w:history="1">
              <w:r w:rsidRPr="00BC2E1D">
                <w:rPr>
                  <w:rStyle w:val="Hyperlink"/>
                  <w:rFonts w:ascii="Cambria" w:hAnsi="Cambria" w:cs="Arial"/>
                  <w:sz w:val="24"/>
                  <w:szCs w:val="24"/>
                </w:rPr>
                <w:t>www.bnc.org.br</w:t>
              </w:r>
            </w:hyperlink>
            <w:r w:rsidRPr="00111D97">
              <w:rPr>
                <w:rFonts w:ascii="Cambria" w:hAnsi="Cambria" w:cs="Arial"/>
                <w:sz w:val="24"/>
                <w:szCs w:val="24"/>
              </w:rPr>
              <w:t>,</w:t>
            </w:r>
            <w:r w:rsidRPr="005D4F2E">
              <w:rPr>
                <w:rFonts w:ascii="Cambria" w:hAnsi="Cambria" w:cs="Arial"/>
                <w:sz w:val="24"/>
                <w:szCs w:val="24"/>
              </w:rPr>
              <w:t xml:space="preserve"> no endereço eletrônico</w:t>
            </w:r>
            <w:r>
              <w:rPr>
                <w:rFonts w:ascii="Cambria" w:hAnsi="Cambria" w:cs="Arial"/>
                <w:sz w:val="24"/>
                <w:szCs w:val="24"/>
              </w:rPr>
              <w:t xml:space="preserve"> </w:t>
            </w:r>
            <w:hyperlink r:id="rId11" w:history="1">
              <w:r w:rsidRPr="005D4F2E">
                <w:rPr>
                  <w:rStyle w:val="Hyperlink"/>
                  <w:rFonts w:ascii="Cambria" w:hAnsi="Cambria" w:cs="Arial"/>
                  <w:sz w:val="24"/>
                  <w:szCs w:val="24"/>
                </w:rPr>
                <w:t>www.santoinacio.pr.gov.br</w:t>
              </w:r>
            </w:hyperlink>
            <w:r w:rsidRPr="005D4F2E">
              <w:rPr>
                <w:rFonts w:ascii="Cambria" w:hAnsi="Cambria" w:cs="Arial"/>
                <w:i/>
                <w:sz w:val="24"/>
                <w:szCs w:val="24"/>
              </w:rPr>
              <w:t xml:space="preserve"> em “Portal da Transparência” e </w:t>
            </w:r>
            <w:r w:rsidRPr="005D4F2E">
              <w:rPr>
                <w:rFonts w:ascii="Cambria" w:hAnsi="Cambria" w:cs="Arial"/>
                <w:sz w:val="24"/>
                <w:szCs w:val="24"/>
              </w:rPr>
              <w:t xml:space="preserve">na Divisão de Licitação situada no Paço Municipal ou através do e-mail </w:t>
            </w:r>
            <w:hyperlink r:id="rId12" w:history="1">
              <w:r w:rsidRPr="005D4F2E">
                <w:rPr>
                  <w:rStyle w:val="Hyperlink"/>
                  <w:rFonts w:ascii="Cambria" w:hAnsi="Cambria" w:cs="Arial"/>
                  <w:sz w:val="24"/>
                  <w:szCs w:val="24"/>
                </w:rPr>
                <w:t>licitacao@santoinacio.pr.gov.br</w:t>
              </w:r>
            </w:hyperlink>
            <w:r w:rsidRPr="005D4F2E">
              <w:rPr>
                <w:rStyle w:val="Hyperlink"/>
                <w:rFonts w:ascii="Cambria" w:hAnsi="Cambria" w:cs="Arial"/>
                <w:sz w:val="24"/>
                <w:szCs w:val="24"/>
              </w:rPr>
              <w:t>.</w:t>
            </w:r>
          </w:p>
        </w:tc>
      </w:tr>
      <w:bookmarkEnd w:id="0"/>
    </w:tbl>
    <w:p w:rsidR="006A6A2C" w:rsidRPr="005D4F2E" w:rsidRDefault="006A6A2C" w:rsidP="006A6A2C">
      <w:pPr>
        <w:spacing w:line="300" w:lineRule="exact"/>
        <w:jc w:val="center"/>
        <w:rPr>
          <w:rFonts w:ascii="Cambria" w:hAnsi="Cambria" w:cs="Arial"/>
          <w:sz w:val="24"/>
          <w:szCs w:val="24"/>
        </w:rPr>
      </w:pPr>
    </w:p>
    <w:p w:rsidR="006A6A2C" w:rsidRDefault="006A6A2C" w:rsidP="006A6A2C">
      <w:pPr>
        <w:spacing w:line="300" w:lineRule="exact"/>
        <w:jc w:val="center"/>
        <w:rPr>
          <w:rFonts w:ascii="Cambria" w:hAnsi="Cambria" w:cs="Arial"/>
          <w:sz w:val="24"/>
          <w:szCs w:val="24"/>
        </w:rPr>
      </w:pPr>
    </w:p>
    <w:p w:rsidR="006A6A2C" w:rsidRPr="005D4F2E" w:rsidRDefault="006A6A2C" w:rsidP="006A6A2C">
      <w:pPr>
        <w:spacing w:line="300" w:lineRule="exact"/>
        <w:jc w:val="center"/>
        <w:rPr>
          <w:rFonts w:ascii="Cambria" w:hAnsi="Cambria" w:cs="Arial"/>
          <w:sz w:val="24"/>
          <w:szCs w:val="24"/>
        </w:rPr>
      </w:pPr>
      <w:r w:rsidRPr="005D4F2E">
        <w:rPr>
          <w:rFonts w:ascii="Cambria" w:hAnsi="Cambria" w:cs="Arial"/>
          <w:sz w:val="24"/>
          <w:szCs w:val="24"/>
        </w:rPr>
        <w:t xml:space="preserve">Santo Inácio/PR, </w:t>
      </w:r>
      <w:r>
        <w:rPr>
          <w:rFonts w:ascii="Cambria" w:hAnsi="Cambria" w:cs="Arial"/>
          <w:sz w:val="24"/>
          <w:szCs w:val="24"/>
        </w:rPr>
        <w:t>04</w:t>
      </w:r>
      <w:r w:rsidRPr="00BC2E1D">
        <w:rPr>
          <w:rFonts w:ascii="Cambria" w:hAnsi="Cambria" w:cs="Arial"/>
          <w:sz w:val="24"/>
          <w:szCs w:val="24"/>
        </w:rPr>
        <w:t xml:space="preserve"> de </w:t>
      </w:r>
      <w:r>
        <w:rPr>
          <w:rFonts w:ascii="Cambria" w:hAnsi="Cambria" w:cs="Arial"/>
          <w:sz w:val="24"/>
          <w:szCs w:val="24"/>
        </w:rPr>
        <w:t>Julho</w:t>
      </w:r>
      <w:r w:rsidRPr="00BC2E1D">
        <w:rPr>
          <w:rFonts w:ascii="Cambria" w:hAnsi="Cambria" w:cs="Arial"/>
          <w:sz w:val="24"/>
          <w:szCs w:val="24"/>
        </w:rPr>
        <w:t xml:space="preserve"> de 2025</w:t>
      </w:r>
      <w:r w:rsidRPr="005D4F2E">
        <w:rPr>
          <w:rFonts w:ascii="Cambria" w:hAnsi="Cambria" w:cs="Arial"/>
          <w:sz w:val="24"/>
          <w:szCs w:val="24"/>
        </w:rPr>
        <w:t>.</w:t>
      </w:r>
    </w:p>
    <w:p w:rsidR="006A6A2C" w:rsidRDefault="006A6A2C" w:rsidP="006A6A2C">
      <w:pPr>
        <w:tabs>
          <w:tab w:val="left" w:pos="8789"/>
          <w:tab w:val="left" w:pos="8931"/>
        </w:tabs>
        <w:spacing w:line="300" w:lineRule="exact"/>
        <w:jc w:val="center"/>
        <w:rPr>
          <w:rFonts w:ascii="Cambria" w:hAnsi="Cambria" w:cs="Arial"/>
          <w:b/>
          <w:sz w:val="24"/>
          <w:szCs w:val="24"/>
        </w:rPr>
      </w:pPr>
    </w:p>
    <w:p w:rsidR="006A6A2C" w:rsidRDefault="006A6A2C" w:rsidP="006A6A2C">
      <w:pPr>
        <w:tabs>
          <w:tab w:val="left" w:pos="8789"/>
          <w:tab w:val="left" w:pos="8931"/>
        </w:tabs>
        <w:spacing w:line="300" w:lineRule="exact"/>
        <w:jc w:val="center"/>
        <w:rPr>
          <w:rFonts w:ascii="Cambria" w:hAnsi="Cambria" w:cs="Arial"/>
          <w:b/>
          <w:sz w:val="24"/>
          <w:szCs w:val="24"/>
        </w:rPr>
      </w:pPr>
    </w:p>
    <w:p w:rsidR="006A6A2C" w:rsidRDefault="006A6A2C" w:rsidP="006A6A2C">
      <w:pPr>
        <w:tabs>
          <w:tab w:val="left" w:pos="8789"/>
          <w:tab w:val="left" w:pos="8931"/>
        </w:tabs>
        <w:spacing w:line="300" w:lineRule="exact"/>
        <w:jc w:val="center"/>
        <w:rPr>
          <w:rFonts w:ascii="Cambria" w:hAnsi="Cambria" w:cs="Arial"/>
          <w:b/>
          <w:sz w:val="24"/>
          <w:szCs w:val="24"/>
        </w:rPr>
      </w:pPr>
    </w:p>
    <w:p w:rsidR="006A6A2C" w:rsidRPr="005D4F2E" w:rsidRDefault="006A6A2C" w:rsidP="006A6A2C">
      <w:pPr>
        <w:tabs>
          <w:tab w:val="left" w:pos="8789"/>
          <w:tab w:val="left" w:pos="8931"/>
        </w:tabs>
        <w:spacing w:line="300" w:lineRule="exact"/>
        <w:jc w:val="center"/>
        <w:rPr>
          <w:rFonts w:ascii="Cambria" w:hAnsi="Cambria" w:cs="Arial"/>
          <w:b/>
          <w:sz w:val="24"/>
          <w:szCs w:val="24"/>
        </w:rPr>
      </w:pPr>
      <w:r w:rsidRPr="005D4F2E">
        <w:rPr>
          <w:rFonts w:ascii="Cambria" w:hAnsi="Cambria" w:cs="Arial"/>
          <w:b/>
          <w:sz w:val="24"/>
          <w:szCs w:val="24"/>
        </w:rPr>
        <w:t>CIRO YUJI KOGA</w:t>
      </w:r>
    </w:p>
    <w:p w:rsidR="006A6A2C" w:rsidRPr="005D4F2E" w:rsidRDefault="006A6A2C" w:rsidP="006A6A2C">
      <w:pPr>
        <w:tabs>
          <w:tab w:val="left" w:pos="8789"/>
          <w:tab w:val="left" w:pos="8931"/>
        </w:tabs>
        <w:spacing w:line="300" w:lineRule="exact"/>
        <w:jc w:val="center"/>
        <w:rPr>
          <w:rFonts w:ascii="Cambria" w:hAnsi="Cambria" w:cs="Arial"/>
          <w:b/>
          <w:sz w:val="24"/>
          <w:szCs w:val="24"/>
        </w:rPr>
      </w:pPr>
      <w:r w:rsidRPr="005D4F2E">
        <w:rPr>
          <w:rFonts w:ascii="Cambria" w:hAnsi="Cambria" w:cs="Arial"/>
          <w:b/>
          <w:sz w:val="24"/>
          <w:szCs w:val="24"/>
        </w:rPr>
        <w:t xml:space="preserve">Portaria nº </w:t>
      </w:r>
      <w:r>
        <w:rPr>
          <w:rFonts w:ascii="Cambria" w:hAnsi="Cambria" w:cs="Arial"/>
          <w:b/>
          <w:sz w:val="24"/>
          <w:szCs w:val="24"/>
        </w:rPr>
        <w:t>107</w:t>
      </w:r>
      <w:r w:rsidRPr="005D4F2E">
        <w:rPr>
          <w:rFonts w:ascii="Cambria" w:hAnsi="Cambria" w:cs="Arial"/>
          <w:b/>
          <w:sz w:val="24"/>
          <w:szCs w:val="24"/>
        </w:rPr>
        <w:t>/202</w:t>
      </w:r>
      <w:r>
        <w:rPr>
          <w:rFonts w:ascii="Cambria" w:hAnsi="Cambria" w:cs="Arial"/>
          <w:b/>
          <w:sz w:val="24"/>
          <w:szCs w:val="24"/>
        </w:rPr>
        <w:t>5</w:t>
      </w:r>
    </w:p>
    <w:p w:rsidR="007F62A6" w:rsidRPr="007F62A6" w:rsidRDefault="006A6A2C" w:rsidP="006A6A2C">
      <w:pPr>
        <w:tabs>
          <w:tab w:val="left" w:pos="8789"/>
          <w:tab w:val="left" w:pos="8931"/>
        </w:tabs>
        <w:spacing w:line="300" w:lineRule="exact"/>
        <w:jc w:val="center"/>
        <w:rPr>
          <w:rFonts w:ascii="Cambria" w:hAnsi="Cambria" w:cs="Arial"/>
          <w:b/>
          <w:sz w:val="24"/>
          <w:szCs w:val="24"/>
        </w:rPr>
      </w:pPr>
      <w:r w:rsidRPr="005D4F2E">
        <w:rPr>
          <w:rFonts w:ascii="Cambria" w:hAnsi="Cambria" w:cs="Arial"/>
          <w:bCs/>
          <w:kern w:val="0"/>
          <w:sz w:val="24"/>
          <w:szCs w:val="24"/>
          <w:lang w:eastAsia="pt-BR"/>
        </w:rPr>
        <w:t>Pregoeiro Municipal</w:t>
      </w:r>
    </w:p>
    <w:p w:rsidR="00FF3C3D" w:rsidRDefault="00FF3C3D" w:rsidP="00DD7859">
      <w:pPr>
        <w:tabs>
          <w:tab w:val="left" w:pos="8789"/>
          <w:tab w:val="left" w:pos="8931"/>
        </w:tabs>
        <w:spacing w:line="300" w:lineRule="exact"/>
        <w:jc w:val="center"/>
        <w:rPr>
          <w:rFonts w:ascii="Cambria" w:hAnsi="Cambria" w:cs="Arial"/>
          <w:b/>
          <w:sz w:val="24"/>
          <w:szCs w:val="24"/>
        </w:rPr>
      </w:pPr>
    </w:p>
    <w:p w:rsidR="007F62A6" w:rsidRDefault="007F62A6" w:rsidP="007F62A6">
      <w:pPr>
        <w:pStyle w:val="Standard"/>
        <w:spacing w:line="276" w:lineRule="auto"/>
        <w:jc w:val="both"/>
        <w:rPr>
          <w:rFonts w:ascii="Cambria" w:eastAsia="SimSun" w:hAnsi="Cambria" w:cs="Arial"/>
          <w:b/>
          <w:lang w:eastAsia="en-US"/>
        </w:rPr>
      </w:pPr>
    </w:p>
    <w:p w:rsidR="00B37C2D" w:rsidRDefault="00B37C2D">
      <w:pPr>
        <w:widowControl/>
        <w:suppressAutoHyphens w:val="0"/>
        <w:autoSpaceDN/>
        <w:spacing w:after="160" w:line="259" w:lineRule="auto"/>
        <w:textAlignment w:val="auto"/>
        <w:rPr>
          <w:rFonts w:ascii="Cambria" w:hAnsi="Cambria" w:cs="Arial"/>
        </w:rPr>
      </w:pPr>
      <w:r>
        <w:rPr>
          <w:rFonts w:ascii="Cambria" w:hAnsi="Cambria" w:cs="Arial"/>
        </w:rPr>
        <w:br w:type="page"/>
      </w:r>
    </w:p>
    <w:p w:rsidR="002C4806" w:rsidRPr="00275AA1" w:rsidRDefault="002C4806" w:rsidP="003B6090">
      <w:pPr>
        <w:widowControl/>
        <w:suppressAutoHyphens w:val="0"/>
        <w:autoSpaceDN/>
        <w:spacing w:after="160" w:line="259" w:lineRule="auto"/>
        <w:jc w:val="center"/>
        <w:textAlignment w:val="auto"/>
        <w:rPr>
          <w:rFonts w:ascii="Cambria" w:hAnsi="Cambria" w:cstheme="minorHAnsi"/>
        </w:rPr>
      </w:pPr>
      <w:r w:rsidRPr="00275AA1">
        <w:rPr>
          <w:rFonts w:ascii="Cambria" w:hAnsi="Cambria" w:cs="Arial"/>
        </w:rPr>
        <w:lastRenderedPageBreak/>
        <w:t>EDITAL DE LICITAÇÃO, MODALIDADE PREGÃO ELETRÔNICO – DO TIPO MENOR PREÇO</w:t>
      </w:r>
      <w:r w:rsidR="003B6090">
        <w:rPr>
          <w:rFonts w:ascii="Cambria" w:hAnsi="Cambria" w:cs="Arial"/>
        </w:rPr>
        <w:t xml:space="preserve"> </w:t>
      </w:r>
      <w:r w:rsidR="000E7DD3">
        <w:rPr>
          <w:rFonts w:ascii="Cambria" w:hAnsi="Cambria" w:cs="Arial"/>
        </w:rPr>
        <w:t>POR LOTE</w:t>
      </w:r>
      <w:r w:rsidRPr="00A666E2">
        <w:rPr>
          <w:rFonts w:ascii="Cambria" w:hAnsi="Cambria" w:cs="Arial"/>
        </w:rPr>
        <w:t>.</w:t>
      </w:r>
    </w:p>
    <w:p w:rsidR="002C4806" w:rsidRPr="00275AA1" w:rsidRDefault="002C4806" w:rsidP="002C4806">
      <w:pPr>
        <w:pStyle w:val="Standard"/>
        <w:spacing w:line="276" w:lineRule="auto"/>
        <w:jc w:val="both"/>
        <w:rPr>
          <w:rFonts w:ascii="Cambria" w:hAnsi="Cambria" w:cs="Arial"/>
          <w:b/>
          <w:sz w:val="22"/>
          <w:szCs w:val="22"/>
          <w:highlight w:val="yellow"/>
        </w:rPr>
      </w:pPr>
    </w:p>
    <w:p w:rsidR="002C4806"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EDITAL </w:t>
      </w:r>
      <w:r w:rsidR="00EB0DF6" w:rsidRPr="00275AA1">
        <w:rPr>
          <w:rFonts w:ascii="Cambria" w:hAnsi="Cambria" w:cs="Arial"/>
          <w:i w:val="0"/>
          <w:sz w:val="22"/>
          <w:szCs w:val="22"/>
        </w:rPr>
        <w:t>PREGÃO ELETRÔNICO N</w:t>
      </w:r>
      <w:r w:rsidRPr="00275AA1">
        <w:rPr>
          <w:rFonts w:ascii="Cambria" w:hAnsi="Cambria" w:cs="Arial"/>
          <w:i w:val="0"/>
          <w:sz w:val="22"/>
          <w:szCs w:val="22"/>
        </w:rPr>
        <w:t xml:space="preserve">º </w:t>
      </w:r>
      <w:r w:rsidR="00EB0DF6" w:rsidRPr="00BC2E1D">
        <w:rPr>
          <w:rFonts w:ascii="Cambria" w:hAnsi="Cambria" w:cs="Arial"/>
          <w:i w:val="0"/>
          <w:sz w:val="22"/>
          <w:szCs w:val="22"/>
        </w:rPr>
        <w:t>0</w:t>
      </w:r>
      <w:r w:rsidR="005104F7">
        <w:rPr>
          <w:rFonts w:ascii="Cambria" w:hAnsi="Cambria" w:cs="Arial"/>
          <w:i w:val="0"/>
          <w:sz w:val="22"/>
          <w:szCs w:val="22"/>
        </w:rPr>
        <w:t>30</w:t>
      </w:r>
      <w:r w:rsidRPr="00BC2E1D">
        <w:rPr>
          <w:rFonts w:ascii="Cambria" w:hAnsi="Cambria" w:cs="Arial"/>
          <w:i w:val="0"/>
          <w:sz w:val="22"/>
          <w:szCs w:val="22"/>
        </w:rPr>
        <w:t>/202</w:t>
      </w:r>
      <w:r w:rsidR="00BC2E1D" w:rsidRPr="00BC2E1D">
        <w:rPr>
          <w:rFonts w:ascii="Cambria" w:hAnsi="Cambria" w:cs="Arial"/>
          <w:i w:val="0"/>
          <w:sz w:val="22"/>
          <w:szCs w:val="22"/>
        </w:rPr>
        <w:t>5</w:t>
      </w:r>
    </w:p>
    <w:p w:rsidR="002C4806" w:rsidRPr="00275AA1" w:rsidRDefault="002C4806" w:rsidP="002C4806">
      <w:pPr>
        <w:pStyle w:val="Subttulo"/>
        <w:tabs>
          <w:tab w:val="left" w:pos="9781"/>
        </w:tabs>
        <w:spacing w:line="276" w:lineRule="auto"/>
        <w:rPr>
          <w:rFonts w:ascii="Cambria" w:hAnsi="Cambria" w:cs="Arial"/>
          <w:i w:val="0"/>
          <w:sz w:val="22"/>
          <w:szCs w:val="22"/>
        </w:rPr>
      </w:pPr>
      <w:r w:rsidRPr="00BC2E1D">
        <w:rPr>
          <w:rFonts w:ascii="Cambria" w:hAnsi="Cambria" w:cs="Arial"/>
          <w:i w:val="0"/>
          <w:sz w:val="22"/>
          <w:szCs w:val="22"/>
        </w:rPr>
        <w:t xml:space="preserve">PROCESSO ADMINISTRATIVO Nº </w:t>
      </w:r>
      <w:r w:rsidR="007E23AE" w:rsidRPr="00BC2E1D">
        <w:rPr>
          <w:rFonts w:ascii="Cambria" w:hAnsi="Cambria" w:cs="Arial"/>
          <w:i w:val="0"/>
          <w:sz w:val="22"/>
          <w:szCs w:val="22"/>
        </w:rPr>
        <w:t>0</w:t>
      </w:r>
      <w:r w:rsidR="005104F7">
        <w:rPr>
          <w:rFonts w:ascii="Cambria" w:hAnsi="Cambria" w:cs="Arial"/>
          <w:i w:val="0"/>
          <w:sz w:val="22"/>
          <w:szCs w:val="22"/>
        </w:rPr>
        <w:t>60</w:t>
      </w:r>
      <w:r w:rsidRPr="00BC2E1D">
        <w:rPr>
          <w:rFonts w:ascii="Cambria" w:hAnsi="Cambria" w:cs="Arial"/>
          <w:i w:val="0"/>
          <w:sz w:val="22"/>
          <w:szCs w:val="22"/>
        </w:rPr>
        <w:t>/202</w:t>
      </w:r>
      <w:r w:rsidR="00BC2E1D" w:rsidRPr="00BC2E1D">
        <w:rPr>
          <w:rFonts w:ascii="Cambria" w:hAnsi="Cambria" w:cs="Arial"/>
          <w:i w:val="0"/>
          <w:sz w:val="22"/>
          <w:szCs w:val="22"/>
        </w:rPr>
        <w:t>5</w:t>
      </w:r>
    </w:p>
    <w:p w:rsidR="002C4806" w:rsidRPr="00275AA1" w:rsidRDefault="002C4806" w:rsidP="0007592D">
      <w:pPr>
        <w:spacing w:line="276" w:lineRule="auto"/>
        <w:jc w:val="center"/>
        <w:rPr>
          <w:rFonts w:ascii="Cambria" w:hAnsi="Cambria" w:cs="Arial"/>
        </w:rPr>
      </w:pPr>
    </w:p>
    <w:p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rsidR="002C4806" w:rsidRDefault="002C4806" w:rsidP="002C4806">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9D0EE9">
        <w:rPr>
          <w:rFonts w:ascii="Cambria" w:hAnsi="Cambria" w:cs="Arial"/>
          <w:b/>
        </w:rPr>
        <w:t>–</w:t>
      </w:r>
      <w:r w:rsidRPr="009D0EE9">
        <w:rPr>
          <w:rFonts w:ascii="Cambria" w:hAnsi="Cambria" w:cs="Arial"/>
          <w:color w:val="000000" w:themeColor="text1"/>
        </w:rPr>
        <w:t xml:space="preserve"> </w:t>
      </w:r>
      <w:r w:rsidR="0018223F" w:rsidRPr="00605E41">
        <w:rPr>
          <w:rFonts w:ascii="Cambria" w:hAnsi="Cambria" w:cs="Arial"/>
          <w:b/>
        </w:rPr>
        <w:t>O</w:t>
      </w:r>
      <w:r w:rsidR="0018223F" w:rsidRPr="00605E41">
        <w:rPr>
          <w:rFonts w:ascii="Cambria" w:hAnsi="Cambria" w:cs="Arial"/>
        </w:rPr>
        <w:t xml:space="preserve"> </w:t>
      </w:r>
      <w:r w:rsidR="0018223F" w:rsidRPr="00605E41">
        <w:rPr>
          <w:rFonts w:ascii="Cambria" w:hAnsi="Cambria" w:cs="Arial"/>
          <w:b/>
        </w:rPr>
        <w:t>Município de Santo Inácio, Estado do Paraná</w:t>
      </w:r>
      <w:r w:rsidR="0018223F" w:rsidRPr="00605E41">
        <w:rPr>
          <w:rFonts w:ascii="Cambria" w:hAnsi="Cambria" w:cs="Calibri"/>
        </w:rPr>
        <w:t xml:space="preserve">, com sede à Rua Marcelino Alves de Alcântara, nº 133 – Centro, nesta cidade, </w:t>
      </w:r>
      <w:r w:rsidR="0018223F" w:rsidRPr="00605E41">
        <w:rPr>
          <w:rFonts w:ascii="Cambria" w:hAnsi="Cambria" w:cs="Arial"/>
        </w:rPr>
        <w:t>torna público para conhecimento dos interessados que fará realizar licitação na modalidade</w:t>
      </w:r>
      <w:r w:rsidR="0018223F" w:rsidRPr="00605E41">
        <w:rPr>
          <w:rFonts w:ascii="Cambria" w:hAnsi="Cambria" w:cs="Arial"/>
          <w:b/>
        </w:rPr>
        <w:t xml:space="preserve"> </w:t>
      </w:r>
      <w:r w:rsidR="0018223F" w:rsidRPr="00605E41">
        <w:rPr>
          <w:rFonts w:ascii="Cambria" w:hAnsi="Cambria" w:cs="Arial"/>
          <w:b/>
        </w:rPr>
        <w:fldChar w:fldCharType="begin"/>
      </w:r>
      <w:r w:rsidR="0018223F" w:rsidRPr="00605E41">
        <w:rPr>
          <w:rFonts w:ascii="Cambria" w:hAnsi="Cambria" w:cs="Arial"/>
          <w:b/>
        </w:rPr>
        <w:instrText xml:space="preserve"> MERGEFIELD  modalidade  \* MERGEFORMAT </w:instrText>
      </w:r>
      <w:r w:rsidR="0018223F" w:rsidRPr="00605E41">
        <w:rPr>
          <w:rFonts w:ascii="Cambria" w:hAnsi="Cambria" w:cs="Arial"/>
          <w:b/>
        </w:rPr>
        <w:fldChar w:fldCharType="separate"/>
      </w:r>
      <w:r w:rsidR="0018223F" w:rsidRPr="00605E41">
        <w:rPr>
          <w:rFonts w:ascii="Cambria" w:hAnsi="Cambria" w:cs="Arial"/>
          <w:b/>
          <w:noProof/>
        </w:rPr>
        <w:t>Pregão</w:t>
      </w:r>
      <w:r w:rsidR="0018223F" w:rsidRPr="00605E41">
        <w:rPr>
          <w:rFonts w:ascii="Cambria" w:hAnsi="Cambria" w:cs="Arial"/>
          <w:b/>
        </w:rPr>
        <w:fldChar w:fldCharType="end"/>
      </w:r>
      <w:r w:rsidR="0018223F" w:rsidRPr="00605E41">
        <w:rPr>
          <w:rFonts w:ascii="Cambria" w:hAnsi="Cambria" w:cs="Arial"/>
          <w:b/>
        </w:rPr>
        <w:t xml:space="preserve"> Eletrônico</w:t>
      </w:r>
      <w:r w:rsidR="0018223F" w:rsidRPr="00275AA1">
        <w:rPr>
          <w:rFonts w:ascii="Cambria" w:hAnsi="Cambria" w:cs="Arial"/>
          <w:b/>
        </w:rPr>
        <w:t xml:space="preserve"> </w:t>
      </w:r>
      <w:r w:rsidRPr="009D0EE9">
        <w:rPr>
          <w:rFonts w:ascii="Cambria" w:hAnsi="Cambria" w:cs="Arial"/>
        </w:rPr>
        <w:t xml:space="preserve">para a aquisição do objeto presente no item </w:t>
      </w:r>
      <w:proofErr w:type="gramStart"/>
      <w:r w:rsidRPr="009D0EE9">
        <w:rPr>
          <w:rFonts w:ascii="Cambria" w:hAnsi="Cambria" w:cs="Arial"/>
        </w:rPr>
        <w:t>2</w:t>
      </w:r>
      <w:proofErr w:type="gramEnd"/>
      <w:r w:rsidRPr="009D0EE9">
        <w:rPr>
          <w:rFonts w:ascii="Cambria" w:hAnsi="Cambria" w:cs="Arial"/>
        </w:rPr>
        <w:t xml:space="preserve"> deste edital, de acordo com as normas, condições</w:t>
      </w:r>
      <w:r w:rsidRPr="00275AA1">
        <w:rPr>
          <w:rFonts w:ascii="Cambria" w:hAnsi="Cambria" w:cs="Arial"/>
        </w:rPr>
        <w:t xml:space="preserve"> e especificações estabelecidas, e obedecendo ao que dispõe Lei Federal nº </w:t>
      </w:r>
      <w:r w:rsidRPr="00275AA1">
        <w:rPr>
          <w:rFonts w:ascii="Cambria" w:hAnsi="Cambria" w:cs="Arial"/>
          <w:b/>
        </w:rPr>
        <w:t>14.133</w:t>
      </w:r>
      <w:r w:rsidRPr="00275AA1">
        <w:rPr>
          <w:rFonts w:ascii="Cambria" w:hAnsi="Cambria" w:cs="Arial"/>
          <w:color w:val="000000"/>
        </w:rPr>
        <w:t>,</w:t>
      </w:r>
      <w:r w:rsidR="00EB0DF6">
        <w:rPr>
          <w:rFonts w:ascii="Cambria" w:hAnsi="Cambria" w:cs="Arial"/>
          <w:color w:val="000000"/>
        </w:rPr>
        <w:t xml:space="preserve"> </w:t>
      </w:r>
      <w:r w:rsidR="00EB0DF6">
        <w:rPr>
          <w:rFonts w:ascii="Cambria" w:hAnsi="Cambria" w:cs="Arial"/>
        </w:rPr>
        <w:t xml:space="preserve">de 01 de abril de </w:t>
      </w:r>
      <w:r w:rsidR="00EB0DF6" w:rsidRPr="005D4F2E">
        <w:rPr>
          <w:rFonts w:ascii="Cambria" w:hAnsi="Cambria" w:cs="Arial"/>
        </w:rPr>
        <w:t>2021</w:t>
      </w:r>
      <w:r w:rsidR="00EB0DF6">
        <w:rPr>
          <w:rFonts w:ascii="Cambria" w:hAnsi="Cambria" w:cs="Arial"/>
        </w:rPr>
        <w:t>,</w:t>
      </w:r>
      <w:r w:rsidRPr="00275AA1">
        <w:rPr>
          <w:rFonts w:ascii="Cambria" w:hAnsi="Cambria" w:cs="Arial"/>
          <w:color w:val="000000"/>
        </w:rPr>
        <w:t xml:space="preserve"> </w:t>
      </w:r>
      <w:r w:rsidR="006E67CC" w:rsidRPr="00275AA1">
        <w:rPr>
          <w:rFonts w:ascii="Cambria" w:hAnsi="Cambria" w:cs="Arial"/>
          <w:color w:val="000000"/>
        </w:rPr>
        <w:t>da Lei Complementar nº 123, de 14 de dezembro de 2006,</w:t>
      </w:r>
      <w:r w:rsidR="006E67CC" w:rsidRPr="00275AA1">
        <w:rPr>
          <w:rFonts w:ascii="Cambria" w:hAnsi="Cambria" w:cs="Arial"/>
        </w:rPr>
        <w:t xml:space="preserve"> alterada pela Lei Complementar Federal nº 147, de </w:t>
      </w:r>
      <w:r w:rsidR="006E67CC">
        <w:rPr>
          <w:rFonts w:ascii="Cambria" w:hAnsi="Cambria" w:cs="Arial"/>
        </w:rPr>
        <w:t>07</w:t>
      </w:r>
      <w:r w:rsidR="006E67CC" w:rsidRPr="00275AA1">
        <w:rPr>
          <w:rFonts w:ascii="Cambria" w:hAnsi="Cambria" w:cs="Arial"/>
        </w:rPr>
        <w:t xml:space="preserve"> de agosto de 201</w:t>
      </w:r>
      <w:r w:rsidR="006E67CC">
        <w:rPr>
          <w:rFonts w:ascii="Cambria" w:hAnsi="Cambria" w:cs="Arial"/>
        </w:rPr>
        <w:t>4, Lei Municipal nº 1363, de 01 de dezembro de 2023</w:t>
      </w:r>
      <w:r w:rsidR="006E67CC" w:rsidRPr="00275AA1">
        <w:rPr>
          <w:rFonts w:ascii="Cambria" w:hAnsi="Cambria" w:cs="Arial"/>
        </w:rPr>
        <w:t xml:space="preserve"> e </w:t>
      </w:r>
      <w:r w:rsidR="009E3635" w:rsidRPr="00E147B6">
        <w:rPr>
          <w:rStyle w:val="Hyperlink"/>
          <w:rFonts w:ascii="Cambria" w:hAnsi="Cambria" w:cs="Arial"/>
          <w:color w:val="auto"/>
          <w:u w:val="none"/>
        </w:rPr>
        <w:t>Decreto Municipal nº 05, de 09 de janeiro de 2024, Decreto Municipal nº 07, de 09 de janeiro de 2024, Decreto Municipal nº 38, de 05 de maio de 2025, Decreto Municipal nº 39, de 05 de maio de 2025</w:t>
      </w:r>
      <w:r w:rsidR="009E3635">
        <w:rPr>
          <w:rStyle w:val="Hyperlink"/>
          <w:rFonts w:ascii="Cambria" w:hAnsi="Cambria" w:cs="Arial"/>
          <w:color w:val="auto"/>
          <w:u w:val="none"/>
        </w:rPr>
        <w:t>,</w:t>
      </w:r>
      <w:r w:rsidR="009E3635" w:rsidRPr="00E147B6">
        <w:rPr>
          <w:rStyle w:val="Hyperlink"/>
          <w:rFonts w:ascii="Cambria" w:hAnsi="Cambria" w:cs="Arial"/>
          <w:color w:val="auto"/>
          <w:u w:val="none"/>
        </w:rPr>
        <w:t xml:space="preserve"> Decreto Municipal nº 41, de 0</w:t>
      </w:r>
      <w:r w:rsidR="009E3635">
        <w:rPr>
          <w:rStyle w:val="Hyperlink"/>
          <w:rFonts w:ascii="Cambria" w:hAnsi="Cambria" w:cs="Arial"/>
          <w:color w:val="auto"/>
          <w:u w:val="none"/>
        </w:rPr>
        <w:t>7</w:t>
      </w:r>
      <w:r w:rsidR="009E3635" w:rsidRPr="00E147B6">
        <w:rPr>
          <w:rStyle w:val="Hyperlink"/>
          <w:rFonts w:ascii="Cambria" w:hAnsi="Cambria" w:cs="Arial"/>
          <w:color w:val="auto"/>
          <w:u w:val="none"/>
        </w:rPr>
        <w:t xml:space="preserve"> de maio de 2025</w:t>
      </w:r>
      <w:r w:rsidR="009E3635">
        <w:rPr>
          <w:rStyle w:val="Hyperlink"/>
          <w:rFonts w:ascii="Cambria" w:hAnsi="Cambria" w:cs="Arial"/>
          <w:color w:val="auto"/>
          <w:u w:val="none"/>
        </w:rPr>
        <w:t xml:space="preserve"> e </w:t>
      </w:r>
      <w:r w:rsidR="009E3635" w:rsidRPr="00E147B6">
        <w:rPr>
          <w:rStyle w:val="Hyperlink"/>
          <w:rFonts w:ascii="Cambria" w:hAnsi="Cambria" w:cs="Arial"/>
          <w:color w:val="auto"/>
          <w:u w:val="none"/>
        </w:rPr>
        <w:t xml:space="preserve">Decreto Municipal nº </w:t>
      </w:r>
      <w:r w:rsidR="009E3635">
        <w:rPr>
          <w:rStyle w:val="Hyperlink"/>
          <w:rFonts w:ascii="Cambria" w:hAnsi="Cambria" w:cs="Arial"/>
          <w:color w:val="auto"/>
          <w:u w:val="none"/>
        </w:rPr>
        <w:t>42</w:t>
      </w:r>
      <w:r w:rsidR="009E3635" w:rsidRPr="00E147B6">
        <w:rPr>
          <w:rStyle w:val="Hyperlink"/>
          <w:rFonts w:ascii="Cambria" w:hAnsi="Cambria" w:cs="Arial"/>
          <w:color w:val="auto"/>
          <w:u w:val="none"/>
        </w:rPr>
        <w:t xml:space="preserve">, de 09 de </w:t>
      </w:r>
      <w:r w:rsidR="009E3635">
        <w:rPr>
          <w:rStyle w:val="Hyperlink"/>
          <w:rFonts w:ascii="Cambria" w:hAnsi="Cambria" w:cs="Arial"/>
          <w:color w:val="auto"/>
          <w:u w:val="none"/>
        </w:rPr>
        <w:t>maio</w:t>
      </w:r>
      <w:r w:rsidR="009E3635" w:rsidRPr="00E147B6">
        <w:rPr>
          <w:rStyle w:val="Hyperlink"/>
          <w:rFonts w:ascii="Cambria" w:hAnsi="Cambria" w:cs="Arial"/>
          <w:color w:val="auto"/>
          <w:u w:val="none"/>
        </w:rPr>
        <w:t xml:space="preserve"> de 202</w:t>
      </w:r>
      <w:r w:rsidR="009E3635">
        <w:rPr>
          <w:rStyle w:val="Hyperlink"/>
          <w:rFonts w:ascii="Cambria" w:hAnsi="Cambria" w:cs="Arial"/>
          <w:color w:val="auto"/>
          <w:u w:val="none"/>
        </w:rPr>
        <w:t>5</w:t>
      </w:r>
      <w:r w:rsidRPr="00E97BF8">
        <w:rPr>
          <w:rFonts w:ascii="Cambria" w:hAnsi="Cambria" w:cs="Arial"/>
        </w:rPr>
        <w:t>.</w:t>
      </w:r>
    </w:p>
    <w:p w:rsidR="009E3635" w:rsidRPr="00275AA1" w:rsidRDefault="009E3635" w:rsidP="002C4806">
      <w:pPr>
        <w:spacing w:line="276" w:lineRule="auto"/>
        <w:jc w:val="both"/>
        <w:rPr>
          <w:rFonts w:ascii="Cambria" w:hAnsi="Cambria" w:cs="Arial"/>
        </w:rPr>
      </w:pPr>
    </w:p>
    <w:p w:rsidR="002C4806" w:rsidRPr="00275AA1" w:rsidRDefault="002C4806" w:rsidP="002C4806">
      <w:pPr>
        <w:pStyle w:val="Standard"/>
        <w:spacing w:line="276" w:lineRule="auto"/>
        <w:jc w:val="both"/>
        <w:rPr>
          <w:rFonts w:ascii="Cambria" w:hAnsi="Cambria" w:cs="Arial"/>
          <w:b/>
          <w:bCs/>
          <w:color w:val="000000"/>
          <w:sz w:val="22"/>
          <w:szCs w:val="22"/>
        </w:rPr>
      </w:pPr>
      <w:r w:rsidRPr="00275AA1">
        <w:rPr>
          <w:rFonts w:ascii="Cambria" w:hAnsi="Cambria" w:cs="Arial"/>
          <w:b/>
          <w:bCs/>
          <w:color w:val="000000"/>
          <w:sz w:val="22"/>
          <w:szCs w:val="22"/>
        </w:rPr>
        <w:t xml:space="preserve">1.2 </w:t>
      </w:r>
      <w:r w:rsidRPr="00275AA1">
        <w:rPr>
          <w:rFonts w:ascii="Cambria" w:hAnsi="Cambria" w:cs="Arial"/>
          <w:b/>
          <w:sz w:val="22"/>
          <w:szCs w:val="22"/>
        </w:rPr>
        <w:t>–</w:t>
      </w:r>
      <w:r w:rsidRPr="00275AA1">
        <w:rPr>
          <w:rFonts w:ascii="Cambria" w:hAnsi="Cambria" w:cs="Arial"/>
          <w:b/>
          <w:bCs/>
          <w:color w:val="000000"/>
          <w:sz w:val="22"/>
          <w:szCs w:val="22"/>
        </w:rPr>
        <w:t xml:space="preserve"> </w:t>
      </w:r>
      <w:proofErr w:type="gramStart"/>
      <w:r w:rsidRPr="00275AA1">
        <w:rPr>
          <w:rFonts w:ascii="Cambria" w:hAnsi="Cambria" w:cs="Arial"/>
          <w:b/>
          <w:bCs/>
          <w:color w:val="000000"/>
          <w:sz w:val="22"/>
          <w:szCs w:val="22"/>
        </w:rPr>
        <w:t>LOCAL, DATA E HORÁRIO</w:t>
      </w:r>
      <w:proofErr w:type="gramEnd"/>
      <w:r w:rsidRPr="00275AA1">
        <w:rPr>
          <w:rFonts w:ascii="Cambria" w:hAnsi="Cambria" w:cs="Arial"/>
          <w:b/>
          <w:bCs/>
          <w:color w:val="000000"/>
          <w:sz w:val="22"/>
          <w:szCs w:val="22"/>
        </w:rPr>
        <w:t xml:space="preserve"> PARA RECEBIMENTO E ABERTURA DAS PROPOSTAS:</w:t>
      </w:r>
    </w:p>
    <w:p w:rsidR="002C4806" w:rsidRPr="00923792" w:rsidRDefault="002C4806" w:rsidP="002C4806">
      <w:pPr>
        <w:autoSpaceDE w:val="0"/>
        <w:spacing w:line="276" w:lineRule="auto"/>
        <w:jc w:val="both"/>
        <w:rPr>
          <w:rFonts w:ascii="Cambria" w:hAnsi="Cambria" w:cs="Arial"/>
          <w:b/>
          <w:bCs/>
          <w:u w:val="single"/>
        </w:rPr>
      </w:pPr>
      <w:r w:rsidRPr="00E46E3B">
        <w:rPr>
          <w:rFonts w:ascii="Cambria" w:hAnsi="Cambria" w:cs="Arial"/>
          <w:b/>
          <w:bCs/>
        </w:rPr>
        <w:t xml:space="preserve">1.2.2 </w:t>
      </w:r>
      <w:r w:rsidRPr="00E46E3B">
        <w:rPr>
          <w:rFonts w:ascii="Cambria" w:hAnsi="Cambria" w:cs="Arial"/>
          <w:b/>
        </w:rPr>
        <w:t xml:space="preserve">– </w:t>
      </w:r>
      <w:r w:rsidRPr="00E46E3B">
        <w:rPr>
          <w:rFonts w:ascii="Cambria" w:hAnsi="Cambria" w:cs="Arial"/>
          <w:bCs/>
        </w:rPr>
        <w:t>ABERTURA E JULGAMENTO DAS PROPOSTAS</w:t>
      </w:r>
      <w:r w:rsidRPr="00923792">
        <w:rPr>
          <w:rFonts w:ascii="Cambria" w:hAnsi="Cambria" w:cs="Arial"/>
          <w:bCs/>
        </w:rPr>
        <w:t xml:space="preserve">: </w:t>
      </w:r>
      <w:r w:rsidRPr="00923792">
        <w:rPr>
          <w:rFonts w:ascii="Cambria" w:hAnsi="Cambria" w:cs="Arial"/>
          <w:b/>
          <w:bCs/>
          <w:u w:val="single"/>
        </w:rPr>
        <w:t xml:space="preserve">às </w:t>
      </w:r>
      <w:proofErr w:type="gramStart"/>
      <w:r w:rsidR="00055A22" w:rsidRPr="00923792">
        <w:rPr>
          <w:rFonts w:ascii="Cambria" w:hAnsi="Cambria" w:cs="Arial"/>
          <w:b/>
          <w:bCs/>
          <w:u w:val="single"/>
        </w:rPr>
        <w:t>08</w:t>
      </w:r>
      <w:r w:rsidRPr="00923792">
        <w:rPr>
          <w:rFonts w:ascii="Cambria" w:hAnsi="Cambria" w:cs="Arial"/>
          <w:b/>
          <w:bCs/>
          <w:u w:val="single"/>
        </w:rPr>
        <w:t>:30</w:t>
      </w:r>
      <w:proofErr w:type="gramEnd"/>
      <w:r w:rsidRPr="00923792">
        <w:rPr>
          <w:rFonts w:ascii="Cambria" w:hAnsi="Cambria" w:cs="Arial"/>
          <w:b/>
          <w:bCs/>
          <w:u w:val="single"/>
        </w:rPr>
        <w:t xml:space="preserve"> horas do dia </w:t>
      </w:r>
      <w:r w:rsidR="005104F7">
        <w:rPr>
          <w:rFonts w:ascii="Cambria" w:hAnsi="Cambria" w:cs="Arial"/>
          <w:b/>
          <w:bCs/>
          <w:u w:val="single"/>
        </w:rPr>
        <w:t>18</w:t>
      </w:r>
      <w:r w:rsidR="00923792" w:rsidRPr="00923792">
        <w:rPr>
          <w:rFonts w:ascii="Cambria" w:hAnsi="Cambria" w:cs="Arial"/>
          <w:b/>
          <w:bCs/>
          <w:u w:val="single"/>
        </w:rPr>
        <w:t>/0</w:t>
      </w:r>
      <w:r w:rsidR="006A6A2C">
        <w:rPr>
          <w:rFonts w:ascii="Cambria" w:hAnsi="Cambria" w:cs="Arial"/>
          <w:b/>
          <w:bCs/>
          <w:u w:val="single"/>
        </w:rPr>
        <w:t>7</w:t>
      </w:r>
      <w:r w:rsidR="00923792" w:rsidRPr="00923792">
        <w:rPr>
          <w:rFonts w:ascii="Cambria" w:hAnsi="Cambria" w:cs="Arial"/>
          <w:b/>
          <w:bCs/>
          <w:u w:val="single"/>
        </w:rPr>
        <w:t>/2025</w:t>
      </w:r>
      <w:r w:rsidR="000E7DD3">
        <w:rPr>
          <w:rFonts w:ascii="Cambria" w:hAnsi="Cambria" w:cs="Arial"/>
          <w:b/>
          <w:bCs/>
          <w:u w:val="single"/>
        </w:rPr>
        <w:t>.</w:t>
      </w:r>
    </w:p>
    <w:p w:rsidR="002C4806" w:rsidRPr="00923792" w:rsidRDefault="002C4806" w:rsidP="002C4806">
      <w:pPr>
        <w:autoSpaceDE w:val="0"/>
        <w:spacing w:line="276" w:lineRule="auto"/>
        <w:jc w:val="both"/>
        <w:rPr>
          <w:rFonts w:ascii="Cambria" w:hAnsi="Cambria" w:cs="Arial"/>
          <w:b/>
          <w:bCs/>
          <w:color w:val="000000"/>
          <w:u w:val="single"/>
        </w:rPr>
      </w:pPr>
      <w:r w:rsidRPr="00923792">
        <w:rPr>
          <w:rFonts w:ascii="Cambria" w:hAnsi="Cambria" w:cs="Arial"/>
          <w:b/>
          <w:bCs/>
          <w:color w:val="000000"/>
        </w:rPr>
        <w:t>1.2.3</w:t>
      </w:r>
      <w:r w:rsidRPr="00923792">
        <w:rPr>
          <w:rFonts w:ascii="Cambria" w:hAnsi="Cambria" w:cs="Arial"/>
          <w:bCs/>
          <w:color w:val="000000"/>
        </w:rPr>
        <w:t xml:space="preserve"> </w:t>
      </w:r>
      <w:r w:rsidRPr="00923792">
        <w:rPr>
          <w:rFonts w:ascii="Cambria" w:hAnsi="Cambria" w:cs="Arial"/>
          <w:b/>
        </w:rPr>
        <w:t xml:space="preserve">– </w:t>
      </w:r>
      <w:r w:rsidRPr="00923792">
        <w:rPr>
          <w:rFonts w:ascii="Cambria" w:hAnsi="Cambria" w:cs="Arial"/>
          <w:bCs/>
          <w:color w:val="000000"/>
        </w:rPr>
        <w:t xml:space="preserve">INÍCIO DA SESSÃO DE DISPUTA DE PREÇOS: </w:t>
      </w:r>
      <w:r w:rsidRPr="00923792">
        <w:rPr>
          <w:rFonts w:ascii="Cambria" w:hAnsi="Cambria" w:cs="Arial"/>
          <w:b/>
          <w:bCs/>
          <w:color w:val="000000"/>
          <w:u w:val="single"/>
        </w:rPr>
        <w:t>às</w:t>
      </w:r>
      <w:r w:rsidRPr="00923792">
        <w:rPr>
          <w:rFonts w:ascii="Cambria" w:hAnsi="Cambria" w:cs="Arial"/>
          <w:bCs/>
          <w:color w:val="000000"/>
          <w:u w:val="single"/>
        </w:rPr>
        <w:t xml:space="preserve"> </w:t>
      </w:r>
      <w:proofErr w:type="gramStart"/>
      <w:r w:rsidR="00055A22" w:rsidRPr="00923792">
        <w:rPr>
          <w:rFonts w:ascii="Cambria" w:hAnsi="Cambria" w:cs="Arial"/>
          <w:b/>
          <w:bCs/>
          <w:color w:val="000000"/>
          <w:u w:val="single"/>
        </w:rPr>
        <w:t>09</w:t>
      </w:r>
      <w:r w:rsidRPr="00923792">
        <w:rPr>
          <w:rFonts w:ascii="Cambria" w:hAnsi="Cambria" w:cs="Arial"/>
          <w:b/>
          <w:bCs/>
          <w:color w:val="000000"/>
          <w:u w:val="single"/>
        </w:rPr>
        <w:t>:00</w:t>
      </w:r>
      <w:proofErr w:type="gramEnd"/>
      <w:r w:rsidRPr="00923792">
        <w:rPr>
          <w:rFonts w:ascii="Cambria" w:hAnsi="Cambria" w:cs="Arial"/>
          <w:b/>
          <w:bCs/>
          <w:color w:val="000000"/>
          <w:u w:val="single"/>
        </w:rPr>
        <w:t xml:space="preserve"> horas do dia </w:t>
      </w:r>
      <w:r w:rsidR="008820E8">
        <w:rPr>
          <w:rFonts w:ascii="Cambria" w:hAnsi="Cambria" w:cs="Arial"/>
          <w:b/>
          <w:bCs/>
          <w:color w:val="000000"/>
          <w:u w:val="single"/>
        </w:rPr>
        <w:t>18</w:t>
      </w:r>
      <w:r w:rsidRPr="00923792">
        <w:rPr>
          <w:rFonts w:ascii="Cambria" w:hAnsi="Cambria" w:cs="Arial"/>
          <w:b/>
          <w:bCs/>
          <w:color w:val="000000"/>
          <w:u w:val="single"/>
        </w:rPr>
        <w:t>/</w:t>
      </w:r>
      <w:r w:rsidR="00B12835" w:rsidRPr="00923792">
        <w:rPr>
          <w:rFonts w:ascii="Cambria" w:hAnsi="Cambria" w:cs="Arial"/>
          <w:b/>
          <w:bCs/>
          <w:color w:val="000000"/>
          <w:u w:val="single"/>
        </w:rPr>
        <w:t>0</w:t>
      </w:r>
      <w:r w:rsidR="006A6A2C">
        <w:rPr>
          <w:rFonts w:ascii="Cambria" w:hAnsi="Cambria" w:cs="Arial"/>
          <w:b/>
          <w:bCs/>
          <w:color w:val="000000"/>
          <w:u w:val="single"/>
        </w:rPr>
        <w:t>7</w:t>
      </w:r>
      <w:r w:rsidRPr="00923792">
        <w:rPr>
          <w:rFonts w:ascii="Cambria" w:hAnsi="Cambria" w:cs="Arial"/>
          <w:b/>
          <w:bCs/>
          <w:color w:val="000000"/>
          <w:u w:val="single"/>
        </w:rPr>
        <w:t>/202</w:t>
      </w:r>
      <w:r w:rsidR="00923792" w:rsidRPr="00923792">
        <w:rPr>
          <w:rFonts w:ascii="Cambria" w:hAnsi="Cambria" w:cs="Arial"/>
          <w:b/>
          <w:bCs/>
          <w:color w:val="000000"/>
          <w:u w:val="single"/>
        </w:rPr>
        <w:t>5</w:t>
      </w:r>
      <w:r w:rsidRPr="00923792">
        <w:rPr>
          <w:rFonts w:ascii="Cambria" w:hAnsi="Cambria" w:cs="Arial"/>
          <w:b/>
          <w:bCs/>
          <w:color w:val="000000"/>
          <w:u w:val="single"/>
        </w:rPr>
        <w:t>.</w:t>
      </w:r>
    </w:p>
    <w:p w:rsidR="002C4806" w:rsidRPr="00923792" w:rsidRDefault="002C4806" w:rsidP="002C4806">
      <w:pPr>
        <w:autoSpaceDE w:val="0"/>
        <w:spacing w:line="276" w:lineRule="auto"/>
        <w:jc w:val="both"/>
        <w:rPr>
          <w:rFonts w:ascii="Cambria" w:hAnsi="Cambria" w:cs="Arial"/>
          <w:bCs/>
          <w:color w:val="000000"/>
        </w:rPr>
      </w:pPr>
      <w:r w:rsidRPr="00923792">
        <w:rPr>
          <w:rFonts w:ascii="Cambria" w:hAnsi="Cambria" w:cs="Arial"/>
          <w:b/>
          <w:bCs/>
          <w:color w:val="000000"/>
        </w:rPr>
        <w:t xml:space="preserve">1.2.4 </w:t>
      </w:r>
      <w:r w:rsidRPr="00923792">
        <w:rPr>
          <w:rFonts w:ascii="Cambria" w:hAnsi="Cambria" w:cs="Arial"/>
          <w:b/>
        </w:rPr>
        <w:t xml:space="preserve">– </w:t>
      </w:r>
      <w:r w:rsidRPr="00923792">
        <w:rPr>
          <w:rFonts w:ascii="Cambria" w:hAnsi="Cambria" w:cs="Arial"/>
          <w:bCs/>
          <w:color w:val="000000"/>
        </w:rPr>
        <w:t>REFERÊNCIA DE TEMPO: horário de Brasília (DF).</w:t>
      </w:r>
    </w:p>
    <w:p w:rsidR="002C4806" w:rsidRPr="00275AA1" w:rsidRDefault="002C4806" w:rsidP="002C4806">
      <w:pPr>
        <w:autoSpaceDE w:val="0"/>
        <w:spacing w:line="276" w:lineRule="auto"/>
        <w:jc w:val="both"/>
        <w:rPr>
          <w:rFonts w:ascii="Cambria" w:hAnsi="Cambria" w:cs="Arial"/>
          <w:bCs/>
          <w:color w:val="000000"/>
        </w:rPr>
      </w:pPr>
      <w:r w:rsidRPr="00923792">
        <w:rPr>
          <w:rFonts w:ascii="Cambria" w:hAnsi="Cambria" w:cs="Arial"/>
          <w:b/>
          <w:bCs/>
          <w:color w:val="000000"/>
        </w:rPr>
        <w:t xml:space="preserve">1.2.5 </w:t>
      </w:r>
      <w:r w:rsidRPr="00923792">
        <w:rPr>
          <w:rFonts w:ascii="Cambria" w:hAnsi="Cambria" w:cs="Arial"/>
          <w:b/>
        </w:rPr>
        <w:t xml:space="preserve">– </w:t>
      </w:r>
      <w:r w:rsidRPr="00923792">
        <w:rPr>
          <w:rFonts w:ascii="Cambria" w:hAnsi="Cambria" w:cstheme="minorHAnsi"/>
          <w:bCs/>
          <w:color w:val="000000"/>
        </w:rPr>
        <w:t xml:space="preserve">LOCAL: </w:t>
      </w:r>
      <w:hyperlink r:id="rId13" w:history="1">
        <w:r w:rsidR="00923792" w:rsidRPr="00923792">
          <w:rPr>
            <w:rStyle w:val="Hyperlink"/>
            <w:rFonts w:ascii="Cambria" w:hAnsi="Cambria" w:cstheme="minorHAnsi"/>
            <w:bCs/>
          </w:rPr>
          <w:t>https://bnc.org.br/</w:t>
        </w:r>
      </w:hyperlink>
      <w:r w:rsidRPr="00923792">
        <w:rPr>
          <w:rFonts w:ascii="Cambria" w:hAnsi="Cambria" w:cstheme="minorHAnsi"/>
          <w:bCs/>
          <w:color w:val="000000"/>
        </w:rPr>
        <w:t xml:space="preserve"> </w:t>
      </w:r>
      <w:hyperlink r:id="rId14" w:history="1">
        <w:r w:rsidRPr="00923792">
          <w:rPr>
            <w:rStyle w:val="Hyperlink"/>
            <w:rFonts w:ascii="Cambria" w:hAnsi="Cambria" w:cstheme="minorHAnsi"/>
          </w:rPr>
          <w:t xml:space="preserve"> </w:t>
        </w:r>
      </w:hyperlink>
      <w:r w:rsidRPr="00923792">
        <w:rPr>
          <w:rFonts w:ascii="Cambria" w:hAnsi="Cambria" w:cstheme="minorHAnsi"/>
          <w:bCs/>
          <w:color w:val="000000"/>
        </w:rPr>
        <w:t>“Acesso Identificado”.</w:t>
      </w:r>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1.2.6</w:t>
      </w:r>
      <w:r w:rsidRPr="00275AA1">
        <w:rPr>
          <w:rFonts w:ascii="Cambria" w:hAnsi="Cambria" w:cs="Arial"/>
          <w:bCs/>
          <w:color w:val="000000"/>
        </w:rPr>
        <w:t xml:space="preserve"> </w:t>
      </w:r>
      <w:r w:rsidRPr="00275AA1">
        <w:rPr>
          <w:rFonts w:ascii="Cambria" w:hAnsi="Cambria" w:cs="Arial"/>
          <w:b/>
        </w:rPr>
        <w:t>–</w:t>
      </w:r>
      <w:r w:rsidRPr="00275AA1">
        <w:rPr>
          <w:rFonts w:ascii="Cambria" w:hAnsi="Cambria" w:cs="Arial"/>
          <w:bCs/>
          <w:color w:val="000000"/>
        </w:rPr>
        <w:t xml:space="preserve"> FORMA DE JULGAMENTO: Menor preço</w:t>
      </w:r>
      <w:r w:rsidR="001978D1">
        <w:rPr>
          <w:rFonts w:ascii="Cambria" w:hAnsi="Cambria" w:cs="Arial"/>
          <w:bCs/>
          <w:color w:val="000000"/>
        </w:rPr>
        <w:t xml:space="preserve"> </w:t>
      </w:r>
      <w:r w:rsidR="001978D1" w:rsidRPr="005D4F2E">
        <w:rPr>
          <w:rFonts w:ascii="Cambria" w:hAnsi="Cambria" w:cs="Arial"/>
          <w:sz w:val="24"/>
          <w:szCs w:val="24"/>
        </w:rPr>
        <w:t>por Lote</w:t>
      </w:r>
      <w:r w:rsidRPr="00275AA1">
        <w:rPr>
          <w:rFonts w:ascii="Cambria" w:hAnsi="Cambria" w:cs="Arial"/>
          <w:bCs/>
          <w:color w:val="000000"/>
        </w:rPr>
        <w:t>.</w:t>
      </w:r>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 </w:t>
      </w:r>
      <w:r w:rsidRPr="00275AA1">
        <w:rPr>
          <w:rFonts w:ascii="Cambria" w:hAnsi="Cambria" w:cs="Arial"/>
          <w:b/>
        </w:rPr>
        <w:t>–</w:t>
      </w:r>
      <w:r w:rsidRPr="00275AA1">
        <w:rPr>
          <w:rFonts w:ascii="Cambria" w:hAnsi="Cambria" w:cs="Arial"/>
          <w:bCs/>
          <w:color w:val="000000"/>
        </w:rPr>
        <w:t xml:space="preserve"> INFORMAÇÕES: </w:t>
      </w:r>
    </w:p>
    <w:p w:rsidR="002C4806" w:rsidRPr="00605E41" w:rsidRDefault="002C4806" w:rsidP="002C4806">
      <w:pPr>
        <w:autoSpaceDE w:val="0"/>
        <w:spacing w:line="276" w:lineRule="auto"/>
        <w:jc w:val="both"/>
        <w:rPr>
          <w:rFonts w:ascii="Cambria" w:hAnsi="Cambria" w:cstheme="minorHAnsi"/>
        </w:rPr>
      </w:pPr>
      <w:r w:rsidRPr="00275AA1">
        <w:rPr>
          <w:rFonts w:ascii="Cambria" w:hAnsi="Cambria" w:cs="Arial"/>
          <w:b/>
          <w:bCs/>
          <w:color w:val="000000"/>
        </w:rPr>
        <w:t xml:space="preserve">1.2.7.1 </w:t>
      </w:r>
      <w:r w:rsidRPr="00275AA1">
        <w:rPr>
          <w:rFonts w:ascii="Cambria" w:hAnsi="Cambria" w:cs="Arial"/>
          <w:b/>
        </w:rPr>
        <w:t>–</w:t>
      </w:r>
      <w:r w:rsidRPr="00275AA1">
        <w:rPr>
          <w:rFonts w:ascii="Cambria" w:hAnsi="Cambria" w:cs="Arial"/>
          <w:bCs/>
          <w:color w:val="000000"/>
        </w:rPr>
        <w:t xml:space="preserve"> </w:t>
      </w:r>
      <w:r w:rsidRPr="00605E41">
        <w:rPr>
          <w:rFonts w:ascii="Cambria" w:hAnsi="Cambria" w:cs="Arial"/>
          <w:bCs/>
          <w:color w:val="000000"/>
        </w:rPr>
        <w:t xml:space="preserve">Endereço: </w:t>
      </w:r>
      <w:r w:rsidR="000D1813" w:rsidRPr="00605E41">
        <w:rPr>
          <w:rFonts w:ascii="Cambria" w:hAnsi="Cambria" w:cstheme="minorHAnsi"/>
        </w:rPr>
        <w:t>Rua Marcelino Alves de Alcântara, nº 133 – Centro</w:t>
      </w:r>
      <w:r w:rsidRPr="00605E41">
        <w:rPr>
          <w:rFonts w:ascii="Cambria" w:hAnsi="Cambria" w:cstheme="minorHAnsi"/>
        </w:rPr>
        <w:t xml:space="preserve">, </w:t>
      </w:r>
      <w:r w:rsidR="000D1813" w:rsidRPr="00605E41">
        <w:rPr>
          <w:rFonts w:ascii="Cambria" w:hAnsi="Cambria" w:cstheme="minorHAnsi"/>
        </w:rPr>
        <w:t>Santo Inácio</w:t>
      </w:r>
      <w:r w:rsidRPr="00605E41">
        <w:rPr>
          <w:rFonts w:ascii="Cambria" w:hAnsi="Cambria" w:cstheme="minorHAnsi"/>
        </w:rPr>
        <w:t xml:space="preserve"> – Paraná.</w:t>
      </w:r>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1.2.7.2 </w:t>
      </w:r>
      <w:r w:rsidRPr="00275AA1">
        <w:rPr>
          <w:rFonts w:ascii="Cambria" w:hAnsi="Cambria" w:cs="Arial"/>
          <w:b/>
        </w:rPr>
        <w:t>–</w:t>
      </w:r>
      <w:r w:rsidRPr="00275AA1">
        <w:rPr>
          <w:rFonts w:ascii="Cambria" w:hAnsi="Cambria" w:cs="Arial"/>
          <w:bCs/>
          <w:color w:val="000000"/>
        </w:rPr>
        <w:t xml:space="preserve"> C</w:t>
      </w:r>
      <w:r w:rsidR="003A0494">
        <w:rPr>
          <w:rFonts w:ascii="Cambria" w:hAnsi="Cambria" w:cs="Arial"/>
          <w:bCs/>
          <w:color w:val="000000"/>
        </w:rPr>
        <w:t>IRO YUJI KOGA</w:t>
      </w:r>
      <w:r w:rsidRPr="00275AA1">
        <w:rPr>
          <w:rFonts w:ascii="Cambria" w:hAnsi="Cambria" w:cs="Arial"/>
          <w:bCs/>
          <w:color w:val="000000"/>
        </w:rPr>
        <w:t xml:space="preserve"> - </w:t>
      </w:r>
      <w:r w:rsidRPr="00275AA1">
        <w:rPr>
          <w:rFonts w:ascii="Cambria" w:hAnsi="Cambria" w:cs="Arial"/>
          <w:color w:val="000000"/>
        </w:rPr>
        <w:t>designad</w:t>
      </w:r>
      <w:r w:rsidR="000D1813">
        <w:rPr>
          <w:rFonts w:ascii="Cambria" w:hAnsi="Cambria" w:cs="Arial"/>
          <w:color w:val="000000"/>
        </w:rPr>
        <w:t>o</w:t>
      </w:r>
      <w:r w:rsidRPr="00275AA1">
        <w:rPr>
          <w:rFonts w:ascii="Cambria" w:hAnsi="Cambria" w:cs="Arial"/>
          <w:color w:val="000000"/>
        </w:rPr>
        <w:t xml:space="preserve"> pela </w:t>
      </w:r>
      <w:r w:rsidRPr="00923792">
        <w:rPr>
          <w:rFonts w:ascii="Cambria" w:hAnsi="Cambria" w:cs="Arial"/>
          <w:color w:val="000000" w:themeColor="text1"/>
        </w:rPr>
        <w:t xml:space="preserve">Portaria nº </w:t>
      </w:r>
      <w:r w:rsidR="00032172">
        <w:rPr>
          <w:rFonts w:ascii="Cambria" w:hAnsi="Cambria" w:cs="Arial"/>
          <w:color w:val="000000" w:themeColor="text1"/>
        </w:rPr>
        <w:t>107</w:t>
      </w:r>
      <w:r w:rsidRPr="00923792">
        <w:rPr>
          <w:rFonts w:ascii="Cambria" w:hAnsi="Cambria" w:cs="Arial"/>
          <w:color w:val="000000" w:themeColor="text1"/>
        </w:rPr>
        <w:t>/202</w:t>
      </w:r>
      <w:r w:rsidR="00923792" w:rsidRPr="00923792">
        <w:rPr>
          <w:rFonts w:ascii="Cambria" w:hAnsi="Cambria" w:cs="Arial"/>
          <w:color w:val="000000" w:themeColor="text1"/>
        </w:rPr>
        <w:t>5</w:t>
      </w:r>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1.2.7.3 </w:t>
      </w:r>
      <w:r w:rsidRPr="00275AA1">
        <w:rPr>
          <w:rFonts w:ascii="Cambria" w:hAnsi="Cambria" w:cs="Arial"/>
          <w:b/>
        </w:rPr>
        <w:t>–</w:t>
      </w:r>
      <w:r w:rsidRPr="00275AA1">
        <w:rPr>
          <w:rFonts w:ascii="Cambria" w:hAnsi="Cambria" w:cs="Arial"/>
          <w:bCs/>
          <w:color w:val="000000"/>
        </w:rPr>
        <w:t xml:space="preserve"> E-mail: </w:t>
      </w:r>
      <w:hyperlink r:id="rId15" w:history="1">
        <w:r w:rsidR="000D1813" w:rsidRPr="000E45FF">
          <w:rPr>
            <w:rStyle w:val="Hyperlink"/>
            <w:rFonts w:ascii="Cambria" w:hAnsi="Cambria" w:cs="Arial"/>
            <w:bCs/>
          </w:rPr>
          <w:t xml:space="preserve"> licitacao@santoinacio.pr.gov.br</w:t>
        </w:r>
        <w:r w:rsidR="000D1813" w:rsidRPr="000E45FF">
          <w:rPr>
            <w:rStyle w:val="Hyperlink"/>
            <w:rFonts w:ascii="Cambria" w:hAnsi="Cambria" w:cs="Arial"/>
          </w:rPr>
          <w:t xml:space="preserve"> </w:t>
        </w:r>
      </w:hyperlink>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1.2.7.4 </w:t>
      </w:r>
      <w:r w:rsidRPr="00275AA1">
        <w:rPr>
          <w:rFonts w:ascii="Cambria" w:hAnsi="Cambria" w:cs="Arial"/>
          <w:b/>
        </w:rPr>
        <w:t>–</w:t>
      </w:r>
      <w:r w:rsidRPr="00275AA1">
        <w:rPr>
          <w:rFonts w:ascii="Cambria" w:hAnsi="Cambria" w:cs="Arial"/>
          <w:bCs/>
          <w:color w:val="000000"/>
        </w:rPr>
        <w:t xml:space="preserve"> Telefone: (44) 3</w:t>
      </w:r>
      <w:r>
        <w:rPr>
          <w:rFonts w:ascii="Cambria" w:hAnsi="Cambria" w:cs="Arial"/>
          <w:bCs/>
          <w:color w:val="000000"/>
        </w:rPr>
        <w:t>3</w:t>
      </w:r>
      <w:r w:rsidR="000D1813">
        <w:rPr>
          <w:rFonts w:ascii="Cambria" w:hAnsi="Cambria" w:cs="Arial"/>
          <w:bCs/>
          <w:color w:val="000000"/>
        </w:rPr>
        <w:t>5</w:t>
      </w:r>
      <w:r>
        <w:rPr>
          <w:rFonts w:ascii="Cambria" w:hAnsi="Cambria" w:cs="Arial"/>
          <w:bCs/>
          <w:color w:val="000000"/>
        </w:rPr>
        <w:t>2-1222</w:t>
      </w:r>
    </w:p>
    <w:p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FE5598">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rsidR="00280254" w:rsidRPr="008820E8" w:rsidRDefault="00CD0C7F" w:rsidP="008820E8">
      <w:pPr>
        <w:autoSpaceDE w:val="0"/>
        <w:spacing w:line="276" w:lineRule="auto"/>
        <w:jc w:val="both"/>
        <w:rPr>
          <w:rFonts w:ascii="Cambria" w:hAnsi="Cambria" w:cs="Arial"/>
          <w:color w:val="000000" w:themeColor="text1"/>
        </w:rPr>
      </w:pPr>
      <w:r w:rsidRPr="008820E8">
        <w:rPr>
          <w:rFonts w:ascii="Cambria" w:hAnsi="Cambria" w:cs="Arial"/>
          <w:b/>
          <w:color w:val="000000" w:themeColor="text1"/>
        </w:rPr>
        <w:t xml:space="preserve">1.2.9- </w:t>
      </w:r>
      <w:r w:rsidRPr="008820E8">
        <w:rPr>
          <w:rFonts w:ascii="Cambria" w:hAnsi="Cambria" w:cs="Arial"/>
          <w:b/>
          <w:bCs/>
          <w:color w:val="000000" w:themeColor="text1"/>
        </w:rPr>
        <w:t xml:space="preserve">EXCLUSIVO </w:t>
      </w:r>
      <w:r w:rsidRPr="008820E8">
        <w:rPr>
          <w:rFonts w:ascii="Cambria" w:eastAsia="Calibri" w:hAnsi="Cambria" w:cs="Arial"/>
          <w:b/>
          <w:color w:val="000000" w:themeColor="text1"/>
        </w:rPr>
        <w:t>PARA MES, EPPS E MEIS</w:t>
      </w:r>
      <w:r w:rsidR="00C83308">
        <w:rPr>
          <w:rFonts w:ascii="Cambria" w:eastAsia="Calibri" w:hAnsi="Cambria" w:cs="Arial"/>
          <w:b/>
          <w:color w:val="000000" w:themeColor="text1"/>
        </w:rPr>
        <w:t>,</w:t>
      </w:r>
      <w:r w:rsidRPr="008820E8">
        <w:rPr>
          <w:rFonts w:ascii="Cambria" w:eastAsia="Calibri" w:hAnsi="Cambria" w:cs="Arial"/>
          <w:b/>
          <w:color w:val="000000" w:themeColor="text1"/>
        </w:rPr>
        <w:t xml:space="preserve"> </w:t>
      </w:r>
      <w:r w:rsidR="00C83308" w:rsidRPr="00C83308">
        <w:rPr>
          <w:rFonts w:ascii="Cambria" w:eastAsia="Calibri" w:hAnsi="Cambria" w:cs="Arial"/>
          <w:b/>
          <w:color w:val="000000" w:themeColor="text1"/>
        </w:rPr>
        <w:t xml:space="preserve">EXCETO PARA O LOTE </w:t>
      </w:r>
      <w:proofErr w:type="gramStart"/>
      <w:r w:rsidR="00C83308" w:rsidRPr="00C83308">
        <w:rPr>
          <w:rFonts w:ascii="Cambria" w:eastAsia="Calibri" w:hAnsi="Cambria" w:cs="Arial"/>
          <w:b/>
          <w:color w:val="000000" w:themeColor="text1"/>
        </w:rPr>
        <w:t>3</w:t>
      </w:r>
      <w:proofErr w:type="gramEnd"/>
      <w:r w:rsidR="00C83308" w:rsidRPr="00C83308">
        <w:rPr>
          <w:rFonts w:ascii="Cambria" w:eastAsia="Calibri" w:hAnsi="Cambria" w:cs="Arial"/>
          <w:b/>
          <w:color w:val="000000" w:themeColor="text1"/>
        </w:rPr>
        <w:t xml:space="preserve"> QUE SERÁ AMPLA CONCORRÊNCIA</w:t>
      </w:r>
      <w:r w:rsidR="00C83308">
        <w:rPr>
          <w:rFonts w:ascii="Cambria" w:eastAsia="Calibri" w:hAnsi="Cambria" w:cs="Arial"/>
          <w:b/>
          <w:color w:val="000000" w:themeColor="text1"/>
        </w:rPr>
        <w:t>.</w:t>
      </w:r>
    </w:p>
    <w:p w:rsidR="00CD0C7F" w:rsidRDefault="00CD0C7F" w:rsidP="00CD0C7F">
      <w:pPr>
        <w:autoSpaceDE w:val="0"/>
        <w:spacing w:line="276" w:lineRule="auto"/>
        <w:jc w:val="both"/>
        <w:rPr>
          <w:rFonts w:ascii="Cambria" w:hAnsi="Cambria" w:cs="Arial"/>
          <w:bCs/>
          <w:color w:val="000000"/>
        </w:rPr>
      </w:pPr>
    </w:p>
    <w:p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rsidR="002C4806" w:rsidRPr="00275AA1" w:rsidRDefault="002C4806" w:rsidP="002C4806">
      <w:pPr>
        <w:pStyle w:val="Standard"/>
        <w:spacing w:line="276" w:lineRule="auto"/>
        <w:jc w:val="both"/>
        <w:rPr>
          <w:rFonts w:ascii="Cambria" w:hAnsi="Cambria" w:cs="Arial"/>
          <w:sz w:val="22"/>
          <w:szCs w:val="22"/>
        </w:rPr>
      </w:pPr>
      <w:r w:rsidRPr="00275AA1">
        <w:rPr>
          <w:rFonts w:ascii="Cambria" w:hAnsi="Cambria" w:cs="Arial"/>
          <w:b/>
          <w:sz w:val="22"/>
          <w:szCs w:val="22"/>
        </w:rPr>
        <w:t>2.1 –</w:t>
      </w:r>
      <w:r w:rsidRPr="00275AA1">
        <w:rPr>
          <w:rFonts w:ascii="Cambria" w:hAnsi="Cambria" w:cs="Arial"/>
          <w:sz w:val="22"/>
          <w:szCs w:val="22"/>
        </w:rPr>
        <w:t xml:space="preserve"> A presente licitação tem por objeto </w:t>
      </w:r>
      <w:r w:rsidRPr="00275AA1">
        <w:rPr>
          <w:rFonts w:ascii="Cambria" w:hAnsi="Cambria" w:cs="Arial"/>
          <w:bCs/>
          <w:sz w:val="22"/>
          <w:szCs w:val="22"/>
        </w:rPr>
        <w:t xml:space="preserve">a </w:t>
      </w:r>
      <w:r w:rsidRPr="00275AA1">
        <w:rPr>
          <w:rFonts w:ascii="Cambria" w:hAnsi="Cambria" w:cs="Arial"/>
          <w:sz w:val="22"/>
          <w:szCs w:val="22"/>
        </w:rPr>
        <w:t>seleção d</w:t>
      </w:r>
      <w:r w:rsidR="0061476D">
        <w:rPr>
          <w:rFonts w:ascii="Cambria" w:hAnsi="Cambria" w:cs="Arial"/>
          <w:sz w:val="22"/>
          <w:szCs w:val="22"/>
        </w:rPr>
        <w:t xml:space="preserve">a proposta mais vantajosa </w:t>
      </w:r>
      <w:r w:rsidR="008113F6">
        <w:rPr>
          <w:rFonts w:ascii="Cambria" w:hAnsi="Cambria" w:cs="Arial"/>
          <w:sz w:val="22"/>
          <w:szCs w:val="22"/>
        </w:rPr>
        <w:t xml:space="preserve">para </w:t>
      </w:r>
      <w:r w:rsidRPr="00275AA1">
        <w:rPr>
          <w:rFonts w:ascii="Cambria" w:hAnsi="Cambria" w:cs="Arial"/>
          <w:sz w:val="22"/>
          <w:szCs w:val="22"/>
        </w:rPr>
        <w:t xml:space="preserve">mediante </w:t>
      </w:r>
      <w:r w:rsidR="00CA3D60" w:rsidRPr="00CA3D60">
        <w:rPr>
          <w:rFonts w:ascii="Cambria" w:eastAsia="Calibri" w:hAnsi="Cambria" w:cs="Arial"/>
          <w:b/>
          <w:bCs/>
        </w:rPr>
        <w:t>REGISTRO DE PREÇOS</w:t>
      </w:r>
      <w:r w:rsidR="00CA3D60" w:rsidRPr="00E256EE">
        <w:rPr>
          <w:rFonts w:ascii="Cambria" w:eastAsia="Calibri" w:hAnsi="Cambria" w:cs="Arial"/>
          <w:bCs/>
        </w:rPr>
        <w:t xml:space="preserve"> para futura e parcelada</w:t>
      </w:r>
      <w:r w:rsidR="00CA3D60" w:rsidRPr="00E256EE">
        <w:rPr>
          <w:rFonts w:ascii="Cambria" w:eastAsia="Calibri" w:hAnsi="Cambria" w:cs="Arial"/>
          <w:b/>
          <w:bCs/>
        </w:rPr>
        <w:t xml:space="preserve"> </w:t>
      </w:r>
      <w:r w:rsidR="00CA3D60" w:rsidRPr="00E256EE">
        <w:rPr>
          <w:rFonts w:ascii="Cambria" w:eastAsia="Calibri" w:hAnsi="Cambria" w:cs="Arial"/>
          <w:bCs/>
        </w:rPr>
        <w:t>aquisição de equipamentos e materiais de informática para os diversos departamentos municipais</w:t>
      </w:r>
      <w:r w:rsidR="00032172">
        <w:rPr>
          <w:rFonts w:ascii="Cambria" w:eastAsia="Calibri" w:hAnsi="Cambria" w:cs="Arial"/>
          <w:bCs/>
        </w:rPr>
        <w:t>,</w:t>
      </w:r>
      <w:r w:rsidR="00923792" w:rsidRPr="00923792">
        <w:rPr>
          <w:rFonts w:ascii="Cambria" w:hAnsi="Cambria" w:cs="Arial"/>
          <w:sz w:val="22"/>
          <w:szCs w:val="22"/>
        </w:rPr>
        <w:t xml:space="preserve"> conforme características, condições e exigências indicadas no Termo de Referência - Anexo I deste edital </w:t>
      </w:r>
      <w:r w:rsidRPr="00923792">
        <w:rPr>
          <w:rFonts w:ascii="Cambria" w:hAnsi="Cambria" w:cs="Arial"/>
          <w:sz w:val="22"/>
          <w:szCs w:val="22"/>
        </w:rPr>
        <w:t>de</w:t>
      </w:r>
      <w:r w:rsidRPr="00275AA1">
        <w:rPr>
          <w:rFonts w:ascii="Cambria" w:hAnsi="Cambria" w:cs="Arial"/>
          <w:sz w:val="22"/>
          <w:szCs w:val="22"/>
        </w:rPr>
        <w:t xml:space="preserve"> Licitação.</w:t>
      </w:r>
    </w:p>
    <w:p w:rsidR="002C4806" w:rsidRPr="00275AA1" w:rsidRDefault="002C4806" w:rsidP="002C4806">
      <w:pPr>
        <w:pStyle w:val="Nivel2"/>
        <w:spacing w:beforeLines="120" w:before="288" w:afterLines="120" w:after="288"/>
        <w:ind w:left="0" w:firstLine="0"/>
        <w:rPr>
          <w:rFonts w:ascii="Cambria" w:hAnsi="Cambria"/>
          <w:color w:val="auto"/>
          <w:sz w:val="22"/>
          <w:szCs w:val="22"/>
        </w:rPr>
      </w:pPr>
      <w:r w:rsidRPr="00275AA1">
        <w:rPr>
          <w:rFonts w:ascii="Cambria" w:hAnsi="Cambria"/>
          <w:b/>
          <w:color w:val="auto"/>
          <w:sz w:val="22"/>
          <w:szCs w:val="22"/>
        </w:rPr>
        <w:t xml:space="preserve">2.2- </w:t>
      </w:r>
      <w:r w:rsidRPr="00275AA1">
        <w:rPr>
          <w:rFonts w:ascii="Cambria" w:hAnsi="Cambria"/>
          <w:color w:val="auto"/>
          <w:sz w:val="22"/>
          <w:szCs w:val="22"/>
        </w:rPr>
        <w:t>A licitação será dividida em itens, conforme tabela constante do Termo de Referência, facultando-se ao licitante a participação em quantos itens for de seu interesse.</w:t>
      </w:r>
      <w:r w:rsidR="00AB3153">
        <w:rPr>
          <w:rFonts w:ascii="Cambria" w:hAnsi="Cambria"/>
          <w:color w:val="auto"/>
          <w:sz w:val="22"/>
          <w:szCs w:val="22"/>
        </w:rPr>
        <w:t xml:space="preserve"> </w:t>
      </w:r>
    </w:p>
    <w:p w:rsidR="002C4806" w:rsidRPr="00275AA1"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bCs/>
          <w:sz w:val="22"/>
          <w:szCs w:val="22"/>
        </w:rPr>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anual com a </w:t>
      </w:r>
      <w:r w:rsidRPr="009841D3">
        <w:rPr>
          <w:rFonts w:ascii="Cambria" w:hAnsi="Cambria" w:cs="Arial"/>
          <w:sz w:val="22"/>
          <w:szCs w:val="22"/>
        </w:rPr>
        <w:t xml:space="preserve">referida aquisição será de </w:t>
      </w:r>
      <w:proofErr w:type="gramStart"/>
      <w:r w:rsidRPr="00032172">
        <w:rPr>
          <w:rFonts w:ascii="Cambria" w:hAnsi="Cambria" w:cs="Arial"/>
          <w:b/>
          <w:sz w:val="22"/>
          <w:szCs w:val="22"/>
        </w:rPr>
        <w:t xml:space="preserve">R$ </w:t>
      </w:r>
      <w:r w:rsidR="00F62458">
        <w:rPr>
          <w:rFonts w:ascii="Cambria" w:hAnsi="Cambria" w:cs="Arial"/>
          <w:b/>
          <w:sz w:val="22"/>
          <w:szCs w:val="22"/>
        </w:rPr>
        <w:t>1</w:t>
      </w:r>
      <w:r w:rsidR="006A667D">
        <w:rPr>
          <w:rFonts w:ascii="Cambria" w:hAnsi="Cambria" w:cs="Arial"/>
          <w:b/>
          <w:sz w:val="22"/>
          <w:szCs w:val="22"/>
        </w:rPr>
        <w:t>70.450,47</w:t>
      </w:r>
      <w:r w:rsidR="00DA5DFA" w:rsidRPr="00032172">
        <w:rPr>
          <w:rFonts w:ascii="Cambria" w:hAnsi="Cambria" w:cs="Arial"/>
          <w:b/>
          <w:sz w:val="22"/>
          <w:szCs w:val="22"/>
        </w:rPr>
        <w:t xml:space="preserve"> </w:t>
      </w:r>
      <w:r w:rsidR="00F62458" w:rsidRPr="00032172">
        <w:rPr>
          <w:rFonts w:ascii="Cambria" w:hAnsi="Cambria" w:cs="Arial"/>
          <w:b/>
          <w:sz w:val="22"/>
          <w:szCs w:val="22"/>
        </w:rPr>
        <w:t>(</w:t>
      </w:r>
      <w:r w:rsidR="006A667D">
        <w:rPr>
          <w:rFonts w:ascii="Cambria" w:hAnsi="Cambria" w:cs="Arial"/>
          <w:b/>
          <w:sz w:val="22"/>
          <w:szCs w:val="22"/>
        </w:rPr>
        <w:t>C</w:t>
      </w:r>
      <w:r w:rsidR="006A667D" w:rsidRPr="006A667D">
        <w:rPr>
          <w:rFonts w:ascii="Cambria" w:hAnsi="Cambria" w:cs="Arial"/>
          <w:b/>
          <w:sz w:val="22"/>
          <w:szCs w:val="22"/>
        </w:rPr>
        <w:t>ento e setenta mil</w:t>
      </w:r>
      <w:r w:rsidR="006A6A2C">
        <w:rPr>
          <w:rFonts w:ascii="Cambria" w:hAnsi="Cambria" w:cs="Arial"/>
          <w:b/>
          <w:sz w:val="22"/>
          <w:szCs w:val="22"/>
        </w:rPr>
        <w:t>,</w:t>
      </w:r>
      <w:r w:rsidR="006A667D" w:rsidRPr="006A667D">
        <w:rPr>
          <w:rFonts w:ascii="Cambria" w:hAnsi="Cambria" w:cs="Arial"/>
          <w:b/>
          <w:sz w:val="22"/>
          <w:szCs w:val="22"/>
        </w:rPr>
        <w:t xml:space="preserve"> quatrocentos e cinquenta reais e quarenta e sete centavos</w:t>
      </w:r>
      <w:r w:rsidR="00F62458" w:rsidRPr="00032172">
        <w:rPr>
          <w:rFonts w:ascii="Cambria" w:hAnsi="Cambria" w:cs="Arial"/>
          <w:b/>
          <w:sz w:val="22"/>
          <w:szCs w:val="22"/>
        </w:rPr>
        <w:t>)</w:t>
      </w:r>
      <w:r w:rsidRPr="00032172">
        <w:rPr>
          <w:rFonts w:ascii="Cambria" w:hAnsi="Cambria" w:cs="Arial"/>
          <w:bCs/>
          <w:sz w:val="22"/>
          <w:szCs w:val="22"/>
        </w:rPr>
        <w:t xml:space="preserve">, </w:t>
      </w:r>
      <w:r w:rsidRPr="009841D3">
        <w:rPr>
          <w:rFonts w:ascii="Cambria" w:hAnsi="Cambria" w:cs="Arial"/>
          <w:sz w:val="22"/>
          <w:szCs w:val="22"/>
        </w:rPr>
        <w:t>em</w:t>
      </w:r>
      <w:r w:rsidRPr="00275AA1">
        <w:rPr>
          <w:rFonts w:ascii="Cambria" w:hAnsi="Cambria" w:cs="Arial"/>
          <w:sz w:val="22"/>
          <w:szCs w:val="22"/>
        </w:rPr>
        <w:t xml:space="preserve"> conformidade com o Termo de Referência - Anexo</w:t>
      </w:r>
      <w:proofErr w:type="gramEnd"/>
      <w:r w:rsidRPr="00275AA1">
        <w:rPr>
          <w:rFonts w:ascii="Cambria" w:hAnsi="Cambria" w:cs="Arial"/>
          <w:sz w:val="22"/>
          <w:szCs w:val="22"/>
        </w:rPr>
        <w:t xml:space="preserve"> I deste edital.</w:t>
      </w:r>
    </w:p>
    <w:p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t>3.2</w:t>
      </w:r>
      <w:r w:rsidRPr="00275AA1">
        <w:rPr>
          <w:rFonts w:ascii="Cambria" w:hAnsi="Cambria" w:cs="Arial"/>
          <w:sz w:val="22"/>
          <w:szCs w:val="22"/>
        </w:rPr>
        <w:t xml:space="preserve"> </w:t>
      </w:r>
      <w:r w:rsidRPr="00275AA1">
        <w:rPr>
          <w:rFonts w:ascii="Cambria" w:hAnsi="Cambria" w:cs="Arial"/>
          <w:b/>
          <w:sz w:val="22"/>
          <w:szCs w:val="22"/>
        </w:rPr>
        <w:t>– Dotação Orçamentária:</w:t>
      </w:r>
    </w:p>
    <w:p w:rsidR="002C4806"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lastRenderedPageBreak/>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2571E1">
        <w:rPr>
          <w:rFonts w:ascii="Cambria" w:hAnsi="Cambria" w:cs="Arial"/>
          <w:color w:val="000000" w:themeColor="text1"/>
          <w:sz w:val="22"/>
          <w:szCs w:val="22"/>
        </w:rPr>
        <w:t>ões</w:t>
      </w:r>
      <w:r w:rsidRPr="00275AA1">
        <w:rPr>
          <w:rFonts w:ascii="Cambria" w:hAnsi="Cambria" w:cs="Arial"/>
          <w:color w:val="000000" w:themeColor="text1"/>
          <w:sz w:val="22"/>
          <w:szCs w:val="22"/>
        </w:rPr>
        <w:t xml:space="preserve"> </w:t>
      </w:r>
      <w:r w:rsidRPr="00FA05B4">
        <w:rPr>
          <w:rFonts w:ascii="Cambria" w:hAnsi="Cambria" w:cs="Arial"/>
          <w:color w:val="000000" w:themeColor="text1"/>
          <w:sz w:val="22"/>
          <w:szCs w:val="22"/>
        </w:rPr>
        <w:t>orçamentária</w:t>
      </w:r>
      <w:r w:rsidR="002571E1" w:rsidRPr="00FA05B4">
        <w:rPr>
          <w:rFonts w:ascii="Cambria" w:hAnsi="Cambria" w:cs="Arial"/>
          <w:color w:val="000000" w:themeColor="text1"/>
          <w:sz w:val="22"/>
          <w:szCs w:val="22"/>
        </w:rPr>
        <w:t>s</w:t>
      </w:r>
      <w:r w:rsidRPr="00FA05B4">
        <w:rPr>
          <w:rFonts w:ascii="Cambria" w:hAnsi="Cambria" w:cs="Arial"/>
          <w:color w:val="000000" w:themeColor="text1"/>
          <w:sz w:val="22"/>
          <w:szCs w:val="22"/>
        </w:rPr>
        <w:t>:</w:t>
      </w:r>
    </w:p>
    <w:p w:rsidR="00CA3D60" w:rsidRPr="00CA3D60" w:rsidRDefault="00CA3D60" w:rsidP="00CA3D60">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proofErr w:type="gramStart"/>
      <w:r w:rsidRPr="00CA3D60">
        <w:rPr>
          <w:rFonts w:ascii="Cambria" w:hAnsi="Cambria" w:cs="Arial"/>
          <w:b/>
          <w:color w:val="000000" w:themeColor="text1"/>
          <w:sz w:val="22"/>
          <w:szCs w:val="22"/>
        </w:rPr>
        <w:t>03 DEPARTAMENTO</w:t>
      </w:r>
      <w:proofErr w:type="gramEnd"/>
      <w:r w:rsidRPr="00CA3D60">
        <w:rPr>
          <w:rFonts w:ascii="Cambria" w:hAnsi="Cambria" w:cs="Arial"/>
          <w:b/>
          <w:color w:val="000000" w:themeColor="text1"/>
          <w:sz w:val="22"/>
          <w:szCs w:val="22"/>
        </w:rPr>
        <w:t xml:space="preserve"> DE ADMINISTRAÇÃO</w:t>
      </w:r>
    </w:p>
    <w:p w:rsidR="00CA3D60" w:rsidRPr="00CA3D60" w:rsidRDefault="00CA3D60" w:rsidP="00CA3D60">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CA3D60">
        <w:rPr>
          <w:rFonts w:ascii="Cambria" w:hAnsi="Cambria" w:cs="Arial"/>
          <w:b/>
          <w:color w:val="000000" w:themeColor="text1"/>
          <w:sz w:val="22"/>
          <w:szCs w:val="22"/>
        </w:rPr>
        <w:t>001 Divisão de Administração</w:t>
      </w:r>
    </w:p>
    <w:p w:rsidR="00CA3D60" w:rsidRPr="00CA3D60" w:rsidRDefault="00CA3D60" w:rsidP="00CA3D60">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CA3D60">
        <w:rPr>
          <w:rFonts w:ascii="Cambria" w:hAnsi="Cambria" w:cs="Arial"/>
          <w:b/>
          <w:color w:val="000000" w:themeColor="text1"/>
          <w:sz w:val="22"/>
          <w:szCs w:val="22"/>
        </w:rPr>
        <w:t>04.122.0002.2006 Manutenção da Divisão de Administração</w:t>
      </w:r>
    </w:p>
    <w:p w:rsidR="00CA3D60" w:rsidRPr="00CA3D60" w:rsidRDefault="00CA3D60" w:rsidP="00CA3D60">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CA3D60">
        <w:rPr>
          <w:rFonts w:ascii="Cambria" w:hAnsi="Cambria" w:cs="Arial"/>
          <w:color w:val="000000" w:themeColor="text1"/>
          <w:sz w:val="22"/>
          <w:szCs w:val="22"/>
        </w:rPr>
        <w:t>00100 3.3.90.30.00.00 000 Material de Consumo</w:t>
      </w:r>
    </w:p>
    <w:p w:rsidR="00CA3D60" w:rsidRPr="00CA3D60" w:rsidRDefault="00CA3D60" w:rsidP="00CA3D60">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CA3D60">
        <w:rPr>
          <w:rFonts w:ascii="Cambria" w:hAnsi="Cambria" w:cs="Arial"/>
          <w:color w:val="000000" w:themeColor="text1"/>
          <w:sz w:val="22"/>
          <w:szCs w:val="22"/>
        </w:rPr>
        <w:t>00105 3.3.90.30.00.00 1045 Material de Consumo</w:t>
      </w:r>
    </w:p>
    <w:p w:rsidR="00CA3D60" w:rsidRPr="00CA3D60" w:rsidRDefault="00CA3D60" w:rsidP="00CA3D60">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CA3D60">
        <w:rPr>
          <w:rFonts w:ascii="Cambria" w:hAnsi="Cambria" w:cs="Arial"/>
          <w:b/>
          <w:color w:val="000000" w:themeColor="text1"/>
          <w:sz w:val="22"/>
          <w:szCs w:val="22"/>
        </w:rPr>
        <w:t>04.122.0002.2007 Equipar e Reestruturar o Paço Municipal</w:t>
      </w:r>
    </w:p>
    <w:p w:rsidR="00CA3D60" w:rsidRPr="00CA3D60" w:rsidRDefault="00CA3D60" w:rsidP="00CA3D60">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CA3D60">
        <w:rPr>
          <w:rFonts w:ascii="Cambria" w:hAnsi="Cambria" w:cs="Arial"/>
          <w:color w:val="000000" w:themeColor="text1"/>
          <w:sz w:val="22"/>
          <w:szCs w:val="22"/>
        </w:rPr>
        <w:t>00065 4.4.90.52.00.00 000 Equipamentos e Material Permanente</w:t>
      </w:r>
    </w:p>
    <w:p w:rsidR="00CA3D60" w:rsidRPr="00CA3D60" w:rsidRDefault="00CA3D60" w:rsidP="00CA3D60">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CA3D60">
        <w:rPr>
          <w:rFonts w:ascii="Cambria" w:hAnsi="Cambria" w:cs="Arial"/>
          <w:color w:val="000000" w:themeColor="text1"/>
          <w:sz w:val="22"/>
          <w:szCs w:val="22"/>
        </w:rPr>
        <w:t>00070 4.4.90.52.00.00 505 Equipamentos e Material Permanente</w:t>
      </w:r>
    </w:p>
    <w:p w:rsidR="00CA3D60" w:rsidRPr="00CA3D60" w:rsidRDefault="00CA3D60" w:rsidP="00CA3D60">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proofErr w:type="gramStart"/>
      <w:r w:rsidRPr="00CA3D60">
        <w:rPr>
          <w:rFonts w:ascii="Cambria" w:hAnsi="Cambria" w:cs="Arial"/>
          <w:b/>
          <w:color w:val="000000" w:themeColor="text1"/>
          <w:sz w:val="22"/>
          <w:szCs w:val="22"/>
        </w:rPr>
        <w:t>07 DEPARTAMENTO</w:t>
      </w:r>
      <w:proofErr w:type="gramEnd"/>
      <w:r w:rsidRPr="00CA3D60">
        <w:rPr>
          <w:rFonts w:ascii="Cambria" w:hAnsi="Cambria" w:cs="Arial"/>
          <w:b/>
          <w:color w:val="000000" w:themeColor="text1"/>
          <w:sz w:val="22"/>
          <w:szCs w:val="22"/>
        </w:rPr>
        <w:t xml:space="preserve"> DE EDUCAÇÃO, CULTURA E DESPORTO</w:t>
      </w:r>
    </w:p>
    <w:p w:rsidR="00CA3D60" w:rsidRPr="00CA3D60" w:rsidRDefault="00CA3D60" w:rsidP="00CA3D60">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CA3D60">
        <w:rPr>
          <w:rFonts w:ascii="Cambria" w:hAnsi="Cambria" w:cs="Arial"/>
          <w:b/>
          <w:color w:val="000000" w:themeColor="text1"/>
          <w:sz w:val="22"/>
          <w:szCs w:val="22"/>
        </w:rPr>
        <w:t>001 DIVISÃO DE ENSINO</w:t>
      </w:r>
    </w:p>
    <w:p w:rsidR="00CA3D60" w:rsidRPr="00CA3D60" w:rsidRDefault="00CA3D60" w:rsidP="00CA3D60">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CA3D60">
        <w:rPr>
          <w:rFonts w:ascii="Cambria" w:hAnsi="Cambria" w:cs="Arial"/>
          <w:b/>
          <w:color w:val="000000" w:themeColor="text1"/>
          <w:sz w:val="22"/>
          <w:szCs w:val="22"/>
        </w:rPr>
        <w:t>12.361.0007.1069 Equipar Unidade Escolar do Ensino Fundamental - Escola Omar</w:t>
      </w:r>
    </w:p>
    <w:p w:rsidR="00CA3D60" w:rsidRPr="00CA3D60" w:rsidRDefault="00CA3D60" w:rsidP="00CA3D60">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CA3D60">
        <w:rPr>
          <w:rFonts w:ascii="Cambria" w:hAnsi="Cambria" w:cs="Arial"/>
          <w:color w:val="000000" w:themeColor="text1"/>
          <w:sz w:val="22"/>
          <w:szCs w:val="22"/>
        </w:rPr>
        <w:t>01230 4.4.90.52.00.00 103 Equipamentos e Material Permanente</w:t>
      </w:r>
    </w:p>
    <w:p w:rsidR="00CA3D60" w:rsidRPr="00CA3D60" w:rsidRDefault="00CA3D60" w:rsidP="00CA3D60">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CA3D60">
        <w:rPr>
          <w:rFonts w:ascii="Cambria" w:hAnsi="Cambria" w:cs="Arial"/>
          <w:color w:val="000000" w:themeColor="text1"/>
          <w:sz w:val="22"/>
          <w:szCs w:val="22"/>
        </w:rPr>
        <w:t>01235 4.4.90.52.00.00 104 Equipamentos e Material Permanente</w:t>
      </w:r>
    </w:p>
    <w:p w:rsidR="00CA3D60" w:rsidRPr="00CA3D60" w:rsidRDefault="00CA3D60" w:rsidP="00CA3D60">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CA3D60">
        <w:rPr>
          <w:rFonts w:ascii="Cambria" w:hAnsi="Cambria" w:cs="Arial"/>
          <w:b/>
          <w:color w:val="000000" w:themeColor="text1"/>
          <w:sz w:val="22"/>
          <w:szCs w:val="22"/>
        </w:rPr>
        <w:t>12.361.0007.6023 Manutenção do Ensino Fundamental - Escola Omar de Oliveira</w:t>
      </w:r>
    </w:p>
    <w:p w:rsidR="00CA3D60" w:rsidRPr="00CA3D60" w:rsidRDefault="00CA3D60" w:rsidP="00CA3D60">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CA3D60">
        <w:rPr>
          <w:rFonts w:ascii="Cambria" w:hAnsi="Cambria" w:cs="Arial"/>
          <w:color w:val="000000" w:themeColor="text1"/>
          <w:sz w:val="22"/>
          <w:szCs w:val="22"/>
        </w:rPr>
        <w:t>01405 3.3.90.30.00.00 103 Material de Consumo</w:t>
      </w:r>
    </w:p>
    <w:p w:rsidR="00CA3D60" w:rsidRPr="00CA3D60" w:rsidRDefault="00CA3D60" w:rsidP="00CA3D60">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CA3D60">
        <w:rPr>
          <w:rFonts w:ascii="Cambria" w:hAnsi="Cambria" w:cs="Arial"/>
          <w:color w:val="000000" w:themeColor="text1"/>
          <w:sz w:val="22"/>
          <w:szCs w:val="22"/>
        </w:rPr>
        <w:t>01410 3.3.90.30.00.00 104 Material de Consumo</w:t>
      </w:r>
    </w:p>
    <w:p w:rsidR="00CA3D60" w:rsidRPr="00CA3D60" w:rsidRDefault="00CA3D60" w:rsidP="00CA3D60">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CA3D60">
        <w:rPr>
          <w:rFonts w:ascii="Cambria" w:hAnsi="Cambria" w:cs="Arial"/>
          <w:color w:val="000000" w:themeColor="text1"/>
          <w:sz w:val="22"/>
          <w:szCs w:val="22"/>
        </w:rPr>
        <w:t>01415 3.3.90.30.00.00 107 Material de Consumo</w:t>
      </w:r>
    </w:p>
    <w:p w:rsidR="00CA3D60" w:rsidRPr="00CA3D60" w:rsidRDefault="00CA3D60" w:rsidP="00CA3D60">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CA3D60">
        <w:rPr>
          <w:rFonts w:ascii="Cambria" w:hAnsi="Cambria" w:cs="Arial"/>
          <w:b/>
          <w:color w:val="000000" w:themeColor="text1"/>
          <w:sz w:val="22"/>
          <w:szCs w:val="22"/>
        </w:rPr>
        <w:t>12.365.0007.2025 Manutenção da Educação Infantil - Escola Maria Messias (CSU)</w:t>
      </w:r>
    </w:p>
    <w:p w:rsidR="00CA3D60" w:rsidRPr="00CA3D60" w:rsidRDefault="00CA3D60" w:rsidP="00CA3D60">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CA3D60">
        <w:rPr>
          <w:rFonts w:ascii="Cambria" w:hAnsi="Cambria" w:cs="Arial"/>
          <w:color w:val="000000" w:themeColor="text1"/>
          <w:sz w:val="22"/>
          <w:szCs w:val="22"/>
        </w:rPr>
        <w:t>01670 3.3.90.30.00.00 103 Material de Consumo</w:t>
      </w:r>
    </w:p>
    <w:p w:rsidR="00CA3D60" w:rsidRPr="00CA3D60" w:rsidRDefault="00CA3D60" w:rsidP="00CA3D60">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CA3D60">
        <w:rPr>
          <w:rFonts w:ascii="Cambria" w:hAnsi="Cambria" w:cs="Arial"/>
          <w:color w:val="000000" w:themeColor="text1"/>
          <w:sz w:val="22"/>
          <w:szCs w:val="22"/>
        </w:rPr>
        <w:t>016</w:t>
      </w:r>
      <w:r w:rsidR="006F6F0E">
        <w:rPr>
          <w:rFonts w:ascii="Cambria" w:hAnsi="Cambria" w:cs="Arial"/>
          <w:color w:val="000000" w:themeColor="text1"/>
          <w:sz w:val="22"/>
          <w:szCs w:val="22"/>
        </w:rPr>
        <w:t>7</w:t>
      </w:r>
      <w:r w:rsidRPr="00CA3D60">
        <w:rPr>
          <w:rFonts w:ascii="Cambria" w:hAnsi="Cambria" w:cs="Arial"/>
          <w:color w:val="000000" w:themeColor="text1"/>
          <w:sz w:val="22"/>
          <w:szCs w:val="22"/>
        </w:rPr>
        <w:t>5 3.3.90.30.00.00 104 Material de Consumo</w:t>
      </w:r>
    </w:p>
    <w:p w:rsidR="00CA3D60" w:rsidRPr="00CA3D60" w:rsidRDefault="00CA3D60" w:rsidP="00CA3D60">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CA3D60">
        <w:rPr>
          <w:rFonts w:ascii="Cambria" w:hAnsi="Cambria" w:cs="Arial"/>
          <w:b/>
          <w:color w:val="000000" w:themeColor="text1"/>
          <w:sz w:val="22"/>
          <w:szCs w:val="22"/>
        </w:rPr>
        <w:t>12.365.0007.6032 Manutenção da Educação Infantil - Creche Bom Pastor</w:t>
      </w:r>
    </w:p>
    <w:p w:rsidR="00CA3D60" w:rsidRPr="00CA3D60" w:rsidRDefault="00CA3D60" w:rsidP="00CA3D60">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CA3D60">
        <w:rPr>
          <w:rFonts w:ascii="Cambria" w:hAnsi="Cambria" w:cs="Arial"/>
          <w:color w:val="000000" w:themeColor="text1"/>
          <w:sz w:val="22"/>
          <w:szCs w:val="22"/>
        </w:rPr>
        <w:t>01895 3.3.90.30.00.00 103 Material de Consumo</w:t>
      </w:r>
    </w:p>
    <w:p w:rsidR="00CA3D60" w:rsidRPr="00CA3D60" w:rsidRDefault="00CA3D60" w:rsidP="00CA3D60">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CA3D60">
        <w:rPr>
          <w:rFonts w:ascii="Cambria" w:hAnsi="Cambria" w:cs="Arial"/>
          <w:color w:val="000000" w:themeColor="text1"/>
          <w:sz w:val="22"/>
          <w:szCs w:val="22"/>
        </w:rPr>
        <w:t>01900 3.3.90.30.00.00 104 Material de Consumo</w:t>
      </w:r>
    </w:p>
    <w:p w:rsidR="00CA3D60" w:rsidRPr="00CA3D60" w:rsidRDefault="00CA3D60" w:rsidP="00CA3D60">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proofErr w:type="gramStart"/>
      <w:r w:rsidRPr="00CA3D60">
        <w:rPr>
          <w:rFonts w:ascii="Cambria" w:hAnsi="Cambria" w:cs="Arial"/>
          <w:b/>
          <w:color w:val="000000" w:themeColor="text1"/>
          <w:sz w:val="22"/>
          <w:szCs w:val="22"/>
        </w:rPr>
        <w:t>003 DIVISÃO</w:t>
      </w:r>
      <w:proofErr w:type="gramEnd"/>
      <w:r w:rsidRPr="00CA3D60">
        <w:rPr>
          <w:rFonts w:ascii="Cambria" w:hAnsi="Cambria" w:cs="Arial"/>
          <w:b/>
          <w:color w:val="000000" w:themeColor="text1"/>
          <w:sz w:val="22"/>
          <w:szCs w:val="22"/>
        </w:rPr>
        <w:t xml:space="preserve"> DE ESPORTES</w:t>
      </w:r>
    </w:p>
    <w:p w:rsidR="00CA3D60" w:rsidRPr="00CA3D60" w:rsidRDefault="00CA3D60" w:rsidP="00CA3D60">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CA3D60">
        <w:rPr>
          <w:rFonts w:ascii="Cambria" w:hAnsi="Cambria" w:cs="Arial"/>
          <w:b/>
          <w:color w:val="000000" w:themeColor="text1"/>
          <w:sz w:val="22"/>
          <w:szCs w:val="22"/>
        </w:rPr>
        <w:t>27.812.0009.2038 Manutenção da Divisão de Esportes</w:t>
      </w:r>
    </w:p>
    <w:p w:rsidR="00CA3D60" w:rsidRPr="006F6F0E" w:rsidRDefault="006F6F0E" w:rsidP="00CA3D60">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6F6F0E">
        <w:rPr>
          <w:rFonts w:ascii="Cambria" w:hAnsi="Cambria" w:cs="Arial"/>
          <w:color w:val="000000" w:themeColor="text1"/>
          <w:sz w:val="22"/>
          <w:szCs w:val="22"/>
        </w:rPr>
        <w:t>02</w:t>
      </w:r>
      <w:r w:rsidR="00CA3D60" w:rsidRPr="006F6F0E">
        <w:rPr>
          <w:rFonts w:ascii="Cambria" w:hAnsi="Cambria" w:cs="Arial"/>
          <w:color w:val="000000" w:themeColor="text1"/>
          <w:sz w:val="22"/>
          <w:szCs w:val="22"/>
        </w:rPr>
        <w:t>190 3.3.90.30.00.00 00000 Material de Consumo</w:t>
      </w:r>
    </w:p>
    <w:p w:rsidR="00CA3D60" w:rsidRPr="00CA3D60" w:rsidRDefault="00CA3D60" w:rsidP="00CA3D60">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proofErr w:type="gramStart"/>
      <w:r w:rsidRPr="00CA3D60">
        <w:rPr>
          <w:rFonts w:ascii="Cambria" w:hAnsi="Cambria" w:cs="Arial"/>
          <w:b/>
          <w:color w:val="000000" w:themeColor="text1"/>
          <w:sz w:val="22"/>
          <w:szCs w:val="22"/>
        </w:rPr>
        <w:t>06 DEPARTAMENTO</w:t>
      </w:r>
      <w:proofErr w:type="gramEnd"/>
      <w:r w:rsidRPr="00CA3D60">
        <w:rPr>
          <w:rFonts w:ascii="Cambria" w:hAnsi="Cambria" w:cs="Arial"/>
          <w:b/>
          <w:color w:val="000000" w:themeColor="text1"/>
          <w:sz w:val="22"/>
          <w:szCs w:val="22"/>
        </w:rPr>
        <w:t xml:space="preserve"> DE PROMOÇÃO SOCIAL</w:t>
      </w:r>
    </w:p>
    <w:p w:rsidR="00CA3D60" w:rsidRPr="00CA3D60" w:rsidRDefault="00CA3D60" w:rsidP="00CA3D60">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CA3D60">
        <w:rPr>
          <w:rFonts w:ascii="Cambria" w:hAnsi="Cambria" w:cs="Arial"/>
          <w:b/>
          <w:color w:val="000000" w:themeColor="text1"/>
          <w:sz w:val="22"/>
          <w:szCs w:val="22"/>
        </w:rPr>
        <w:t>001 DIVISÃO DE ASSISTÊNCIA SOCIAL</w:t>
      </w:r>
    </w:p>
    <w:p w:rsidR="00CA3D60" w:rsidRPr="00CA3D60" w:rsidRDefault="00CA3D60" w:rsidP="00CA3D60">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CA3D60">
        <w:rPr>
          <w:rFonts w:ascii="Cambria" w:hAnsi="Cambria" w:cs="Arial"/>
          <w:b/>
          <w:color w:val="000000" w:themeColor="text1"/>
          <w:sz w:val="22"/>
          <w:szCs w:val="22"/>
        </w:rPr>
        <w:t>08.244.0006.6019 Manutenção Operacional e Administrativa do CRAS</w:t>
      </w:r>
    </w:p>
    <w:p w:rsidR="00CA3D60" w:rsidRPr="006F6F0E" w:rsidRDefault="006F6F0E" w:rsidP="00CA3D60">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6F6F0E">
        <w:rPr>
          <w:rFonts w:ascii="Cambria" w:hAnsi="Cambria" w:cs="Arial"/>
          <w:color w:val="000000" w:themeColor="text1"/>
          <w:sz w:val="22"/>
          <w:szCs w:val="22"/>
        </w:rPr>
        <w:t>0</w:t>
      </w:r>
      <w:r w:rsidR="00CA3D60" w:rsidRPr="006F6F0E">
        <w:rPr>
          <w:rFonts w:ascii="Cambria" w:hAnsi="Cambria" w:cs="Arial"/>
          <w:color w:val="000000" w:themeColor="text1"/>
          <w:sz w:val="22"/>
          <w:szCs w:val="22"/>
        </w:rPr>
        <w:t>0885 3.3.90.30.00.00 000 Material de Consumo</w:t>
      </w:r>
    </w:p>
    <w:p w:rsidR="00CA3D60" w:rsidRPr="006F6F0E" w:rsidRDefault="00CA3D60" w:rsidP="00CA3D60">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6F6F0E">
        <w:rPr>
          <w:rFonts w:ascii="Cambria" w:hAnsi="Cambria" w:cs="Arial"/>
          <w:color w:val="000000" w:themeColor="text1"/>
          <w:sz w:val="22"/>
          <w:szCs w:val="22"/>
        </w:rPr>
        <w:t>0910 4.4.90.52.00.00 000 Equipamentos e Material Permanente</w:t>
      </w:r>
    </w:p>
    <w:p w:rsidR="006F6F0E" w:rsidRDefault="00CA3D60" w:rsidP="00CA3D60">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CA3D60">
        <w:rPr>
          <w:rFonts w:ascii="Cambria" w:hAnsi="Cambria" w:cs="Arial"/>
          <w:b/>
          <w:color w:val="000000" w:themeColor="text1"/>
          <w:sz w:val="22"/>
          <w:szCs w:val="22"/>
        </w:rPr>
        <w:t xml:space="preserve">08.244.0006.1079 Aquisição de Equipamentos p/ o </w:t>
      </w:r>
      <w:proofErr w:type="spellStart"/>
      <w:r w:rsidRPr="00CA3D60">
        <w:rPr>
          <w:rFonts w:ascii="Cambria" w:hAnsi="Cambria" w:cs="Arial"/>
          <w:b/>
          <w:color w:val="000000" w:themeColor="text1"/>
          <w:sz w:val="22"/>
          <w:szCs w:val="22"/>
        </w:rPr>
        <w:t>Depat</w:t>
      </w:r>
      <w:proofErr w:type="spellEnd"/>
      <w:proofErr w:type="gramStart"/>
      <w:r w:rsidR="006F6F0E">
        <w:rPr>
          <w:rFonts w:ascii="Cambria" w:hAnsi="Cambria" w:cs="Arial"/>
          <w:b/>
          <w:color w:val="000000" w:themeColor="text1"/>
          <w:sz w:val="22"/>
          <w:szCs w:val="22"/>
        </w:rPr>
        <w:t xml:space="preserve"> </w:t>
      </w:r>
      <w:r w:rsidRPr="00CA3D60">
        <w:rPr>
          <w:rFonts w:ascii="Cambria" w:hAnsi="Cambria" w:cs="Arial"/>
          <w:b/>
          <w:color w:val="000000" w:themeColor="text1"/>
          <w:sz w:val="22"/>
          <w:szCs w:val="22"/>
        </w:rPr>
        <w:t xml:space="preserve"> </w:t>
      </w:r>
      <w:proofErr w:type="gramEnd"/>
      <w:r w:rsidRPr="00CA3D60">
        <w:rPr>
          <w:rFonts w:ascii="Cambria" w:hAnsi="Cambria" w:cs="Arial"/>
          <w:b/>
          <w:color w:val="000000" w:themeColor="text1"/>
          <w:sz w:val="22"/>
          <w:szCs w:val="22"/>
        </w:rPr>
        <w:t xml:space="preserve">Promoção Social </w:t>
      </w:r>
    </w:p>
    <w:p w:rsidR="00CA3D60" w:rsidRPr="006F6F0E" w:rsidRDefault="00CA3D60" w:rsidP="00CA3D60">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6F6F0E">
        <w:rPr>
          <w:rFonts w:ascii="Cambria" w:hAnsi="Cambria" w:cs="Arial"/>
          <w:color w:val="000000" w:themeColor="text1"/>
          <w:sz w:val="22"/>
          <w:szCs w:val="22"/>
        </w:rPr>
        <w:t>0855 4.4.90.52.00.00 000 Equipamentos e Material Permanente</w:t>
      </w:r>
    </w:p>
    <w:p w:rsidR="00CA3D60" w:rsidRPr="00CA3D60" w:rsidRDefault="00CA3D60" w:rsidP="00CA3D60">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proofErr w:type="gramStart"/>
      <w:r w:rsidRPr="00CA3D60">
        <w:rPr>
          <w:rFonts w:ascii="Cambria" w:hAnsi="Cambria" w:cs="Arial"/>
          <w:b/>
          <w:color w:val="000000" w:themeColor="text1"/>
          <w:sz w:val="22"/>
          <w:szCs w:val="22"/>
        </w:rPr>
        <w:t>002 Fundo</w:t>
      </w:r>
      <w:proofErr w:type="gramEnd"/>
      <w:r w:rsidRPr="00CA3D60">
        <w:rPr>
          <w:rFonts w:ascii="Cambria" w:hAnsi="Cambria" w:cs="Arial"/>
          <w:b/>
          <w:color w:val="000000" w:themeColor="text1"/>
          <w:sz w:val="22"/>
          <w:szCs w:val="22"/>
        </w:rPr>
        <w:t xml:space="preserve"> Municipal de Assistência Social</w:t>
      </w:r>
    </w:p>
    <w:p w:rsidR="00CA3D60" w:rsidRPr="00CA3D60" w:rsidRDefault="00CA3D60" w:rsidP="00CA3D60">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CA3D60">
        <w:rPr>
          <w:rFonts w:ascii="Cambria" w:hAnsi="Cambria" w:cs="Arial"/>
          <w:b/>
          <w:color w:val="000000" w:themeColor="text1"/>
          <w:sz w:val="22"/>
          <w:szCs w:val="22"/>
        </w:rPr>
        <w:t>08.244.0006.6020 Manutenção das Políticas de Assistência Social</w:t>
      </w:r>
    </w:p>
    <w:p w:rsidR="009E166A" w:rsidRPr="006F6F0E" w:rsidRDefault="006F6F0E" w:rsidP="00CA3D60">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6F6F0E">
        <w:rPr>
          <w:rFonts w:ascii="Cambria" w:hAnsi="Cambria" w:cs="Arial"/>
          <w:color w:val="000000" w:themeColor="text1"/>
          <w:sz w:val="22"/>
          <w:szCs w:val="22"/>
        </w:rPr>
        <w:t>01</w:t>
      </w:r>
      <w:r w:rsidR="00CA3D60" w:rsidRPr="006F6F0E">
        <w:rPr>
          <w:rFonts w:ascii="Cambria" w:hAnsi="Cambria" w:cs="Arial"/>
          <w:color w:val="000000" w:themeColor="text1"/>
          <w:sz w:val="22"/>
          <w:szCs w:val="22"/>
        </w:rPr>
        <w:t>140 3.3.90.30.00.00 000 Material de Consumo</w:t>
      </w:r>
    </w:p>
    <w:p w:rsidR="006F6F0E" w:rsidRPr="00956D32" w:rsidRDefault="006F6F0E" w:rsidP="00CA3D60">
      <w:pPr>
        <w:pStyle w:val="Standard"/>
        <w:shd w:val="clear" w:color="auto" w:fill="FFFFFF"/>
        <w:tabs>
          <w:tab w:val="left" w:pos="8505"/>
          <w:tab w:val="left" w:pos="9781"/>
        </w:tabs>
        <w:spacing w:line="276" w:lineRule="auto"/>
        <w:jc w:val="both"/>
        <w:rPr>
          <w:rFonts w:ascii="Cambria" w:hAnsi="Cambria" w:cs="Arial"/>
          <w:b/>
          <w:color w:val="FF0000"/>
          <w:sz w:val="22"/>
          <w:szCs w:val="22"/>
        </w:rPr>
      </w:pPr>
    </w:p>
    <w:p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theme="minorHAnsi"/>
          <w:b/>
          <w:sz w:val="22"/>
          <w:szCs w:val="22"/>
        </w:rPr>
      </w:pPr>
      <w:r w:rsidRPr="0067750F">
        <w:rPr>
          <w:rFonts w:ascii="Cambria" w:hAnsi="Cambria" w:cs="Arial"/>
          <w:b/>
          <w:bCs/>
          <w:sz w:val="22"/>
          <w:szCs w:val="22"/>
        </w:rPr>
        <w:t>4</w:t>
      </w:r>
      <w:r w:rsidRPr="0067750F">
        <w:rPr>
          <w:rFonts w:ascii="Cambria" w:hAnsi="Cambria" w:cs="Arial"/>
          <w:b/>
          <w:sz w:val="22"/>
          <w:szCs w:val="22"/>
        </w:rPr>
        <w:t xml:space="preserve"> –</w:t>
      </w:r>
      <w:r w:rsidRPr="0067750F">
        <w:rPr>
          <w:rFonts w:ascii="Cambria" w:hAnsi="Cambria" w:cs="Arial"/>
          <w:sz w:val="22"/>
          <w:szCs w:val="22"/>
        </w:rPr>
        <w:t xml:space="preserve"> </w:t>
      </w:r>
      <w:r w:rsidRPr="0067750F">
        <w:rPr>
          <w:rFonts w:ascii="Cambria" w:hAnsi="Cambria" w:cstheme="minorHAnsi"/>
          <w:b/>
          <w:sz w:val="22"/>
          <w:szCs w:val="22"/>
        </w:rPr>
        <w:t>DISPOSIÇÕES PRELIMINARES:</w:t>
      </w:r>
    </w:p>
    <w:p w:rsidR="00710815" w:rsidRPr="00022622" w:rsidRDefault="00710815" w:rsidP="00710815">
      <w:pPr>
        <w:autoSpaceDE w:val="0"/>
        <w:spacing w:line="276" w:lineRule="auto"/>
        <w:jc w:val="both"/>
        <w:rPr>
          <w:rFonts w:ascii="Cambria" w:hAnsi="Cambria" w:cs="Calibri"/>
          <w:bCs/>
          <w:color w:val="000000"/>
        </w:rPr>
      </w:pPr>
      <w:r w:rsidRPr="00022622">
        <w:rPr>
          <w:rFonts w:ascii="Cambria" w:hAnsi="Cambria" w:cs="Calibri"/>
          <w:b/>
          <w:bCs/>
          <w:color w:val="000000"/>
        </w:rPr>
        <w:t xml:space="preserve">4.1 - </w:t>
      </w:r>
      <w:r w:rsidRPr="00022622">
        <w:rPr>
          <w:rFonts w:ascii="Cambria" w:hAnsi="Cambria" w:cs="Calibri"/>
          <w:bCs/>
          <w:color w:val="000000"/>
        </w:rPr>
        <w:t xml:space="preserve">O Pregão, na forma Eletrônica será realizado em sessão pública, por meio da </w:t>
      </w:r>
      <w:r w:rsidRPr="00022622">
        <w:rPr>
          <w:rFonts w:ascii="Cambria" w:hAnsi="Cambria" w:cs="Calibri"/>
          <w:b/>
          <w:bCs/>
          <w:color w:val="000000"/>
        </w:rPr>
        <w:t>INTERNET,</w:t>
      </w:r>
      <w:r w:rsidRPr="00022622">
        <w:rPr>
          <w:rFonts w:ascii="Cambria" w:hAnsi="Cambria" w:cs="Calibri"/>
          <w:bCs/>
          <w:color w:val="000000"/>
        </w:rPr>
        <w:t xml:space="preserve"> mediante condições de segurança - criptografia e autenticação - em todas as suas fases através do </w:t>
      </w:r>
      <w:r w:rsidRPr="00022622">
        <w:rPr>
          <w:rFonts w:ascii="Cambria" w:hAnsi="Cambria" w:cs="Calibri"/>
          <w:b/>
          <w:bCs/>
          <w:color w:val="000000"/>
        </w:rPr>
        <w:t>Sistema de Pregão, na Forma Eletrônica (licitações) da Bolsa Nacional de Compras - BNC</w:t>
      </w:r>
      <w:r w:rsidRPr="00022622">
        <w:rPr>
          <w:rFonts w:ascii="Cambria" w:hAnsi="Cambria" w:cs="Calibri"/>
          <w:bCs/>
          <w:color w:val="000000"/>
        </w:rPr>
        <w:t>.</w:t>
      </w:r>
    </w:p>
    <w:p w:rsidR="00710815" w:rsidRPr="00022622" w:rsidRDefault="00710815" w:rsidP="00710815">
      <w:pPr>
        <w:autoSpaceDE w:val="0"/>
        <w:spacing w:line="276" w:lineRule="auto"/>
        <w:jc w:val="both"/>
        <w:rPr>
          <w:rFonts w:ascii="Cambria" w:hAnsi="Cambria" w:cs="Calibri"/>
          <w:b/>
          <w:bCs/>
          <w:color w:val="000000"/>
        </w:rPr>
      </w:pPr>
      <w:r w:rsidRPr="00022622">
        <w:rPr>
          <w:rFonts w:ascii="Cambria" w:hAnsi="Cambria" w:cs="Calibri"/>
          <w:b/>
          <w:bCs/>
          <w:color w:val="000000"/>
        </w:rPr>
        <w:t>4.2 -</w:t>
      </w:r>
      <w:r w:rsidRPr="00022622">
        <w:rPr>
          <w:rFonts w:ascii="Cambria" w:hAnsi="Cambria" w:cs="Calibri"/>
          <w:bCs/>
          <w:color w:val="000000"/>
        </w:rPr>
        <w:t xml:space="preserve"> Os trabalhos serão conduzidos por servidor do Município de Santo Inácio, denominado Pregoeiro, mediante a inserção e monitoramento de dados gerados ou transferidos para o aplicativo constante da página eletrônica da </w:t>
      </w:r>
      <w:r w:rsidRPr="00022622">
        <w:rPr>
          <w:rFonts w:ascii="Cambria" w:hAnsi="Cambria" w:cs="Calibri"/>
          <w:b/>
          <w:bCs/>
          <w:color w:val="000000"/>
        </w:rPr>
        <w:t xml:space="preserve">Bolsa Nacional de Compras </w:t>
      </w:r>
      <w:hyperlink r:id="rId16" w:history="1">
        <w:r w:rsidRPr="00022622">
          <w:rPr>
            <w:rStyle w:val="Hyperlink"/>
            <w:rFonts w:ascii="Cambria" w:hAnsi="Cambria" w:cs="Calibri"/>
            <w:b/>
            <w:bCs/>
          </w:rPr>
          <w:t>https://bnc.org.br/</w:t>
        </w:r>
      </w:hyperlink>
      <w:r w:rsidRPr="00022622">
        <w:rPr>
          <w:rFonts w:ascii="Cambria" w:hAnsi="Cambria" w:cs="Calibri"/>
          <w:b/>
          <w:bCs/>
          <w:color w:val="000000"/>
        </w:rPr>
        <w:t xml:space="preserve"> </w:t>
      </w:r>
    </w:p>
    <w:p w:rsidR="00710815" w:rsidRPr="00022622" w:rsidRDefault="00710815" w:rsidP="00710815">
      <w:pPr>
        <w:spacing w:line="276" w:lineRule="auto"/>
        <w:jc w:val="both"/>
        <w:rPr>
          <w:rFonts w:ascii="Cambria" w:eastAsia="Arial" w:hAnsi="Cambria" w:cs="Calibri"/>
        </w:rPr>
      </w:pPr>
      <w:r w:rsidRPr="00022622">
        <w:rPr>
          <w:rFonts w:ascii="Cambria" w:eastAsia="Arial" w:hAnsi="Cambria" w:cs="Calibri"/>
          <w:b/>
        </w:rPr>
        <w:lastRenderedPageBreak/>
        <w:t>4.2.1.</w:t>
      </w:r>
      <w:r w:rsidRPr="00022622">
        <w:rPr>
          <w:rFonts w:ascii="Cambria" w:eastAsia="Arial" w:hAnsi="Cambria" w:cs="Calibri"/>
        </w:rPr>
        <w:t xml:space="preserve"> Para participar da licitação a proponente</w:t>
      </w:r>
      <w:r w:rsidRPr="00022622">
        <w:rPr>
          <w:rFonts w:ascii="Cambria" w:hAnsi="Cambria" w:cs="Calibri"/>
        </w:rPr>
        <w:t xml:space="preserve"> deverá se credenciar de forma direta à </w:t>
      </w:r>
      <w:r w:rsidRPr="00022622">
        <w:rPr>
          <w:rFonts w:ascii="Cambria" w:hAnsi="Cambria" w:cs="Calibri"/>
          <w:b/>
          <w:bCs/>
          <w:color w:val="000000"/>
        </w:rPr>
        <w:t>Bolsa Nacional de Compras - BNC</w:t>
      </w:r>
      <w:r w:rsidRPr="00022622">
        <w:rPr>
          <w:rFonts w:ascii="Cambria" w:hAnsi="Cambria" w:cs="Calibri"/>
        </w:rPr>
        <w:t xml:space="preserve">, </w:t>
      </w:r>
      <w:r w:rsidRPr="00022622">
        <w:rPr>
          <w:rFonts w:ascii="Cambria" w:hAnsi="Cambria" w:cs="Calibri"/>
          <w:u w:val="single"/>
        </w:rPr>
        <w:t>até no máximo uma hora antes do horário fixado no edital para o recebimento das propostas e dos documentos de habilitação.</w:t>
      </w:r>
    </w:p>
    <w:p w:rsidR="00710815" w:rsidRPr="006D177D" w:rsidRDefault="00710815" w:rsidP="00710815">
      <w:pPr>
        <w:autoSpaceDE w:val="0"/>
        <w:spacing w:line="276" w:lineRule="auto"/>
        <w:jc w:val="both"/>
        <w:rPr>
          <w:rFonts w:ascii="Cambria" w:eastAsia="Arial" w:hAnsi="Cambria" w:cs="Arial"/>
        </w:rPr>
      </w:pPr>
      <w:r w:rsidRPr="006D177D">
        <w:rPr>
          <w:rFonts w:ascii="Cambria" w:eastAsia="Arial" w:hAnsi="Cambria" w:cs="Arial"/>
          <w:b/>
        </w:rPr>
        <w:t xml:space="preserve">4.2.2 </w:t>
      </w:r>
      <w:r w:rsidRPr="006D177D">
        <w:rPr>
          <w:rFonts w:ascii="Cambria" w:eastAsia="Arial" w:hAnsi="Cambria" w:cs="Arial"/>
        </w:rPr>
        <w:t>A participação no Pregão Eletrônico dar-se-á por meio de digitação da chave e senha, pessoal e</w:t>
      </w:r>
      <w:r w:rsidRPr="006D177D">
        <w:rPr>
          <w:rFonts w:ascii="Cambria" w:eastAsia="Arial" w:hAnsi="Cambria" w:cs="Arial"/>
          <w:b/>
        </w:rPr>
        <w:t xml:space="preserve"> </w:t>
      </w:r>
      <w:r w:rsidRPr="006D177D">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rsidR="00710815" w:rsidRPr="006D177D" w:rsidRDefault="00710815" w:rsidP="00710815">
      <w:pPr>
        <w:autoSpaceDE w:val="0"/>
        <w:spacing w:line="276" w:lineRule="auto"/>
        <w:jc w:val="both"/>
        <w:rPr>
          <w:rFonts w:ascii="Cambria" w:eastAsia="Arial" w:hAnsi="Cambria" w:cs="Arial"/>
        </w:rPr>
      </w:pPr>
      <w:r w:rsidRPr="006D177D">
        <w:rPr>
          <w:rFonts w:ascii="Cambria" w:eastAsia="Arial" w:hAnsi="Cambria" w:cs="Arial"/>
        </w:rPr>
        <w:t xml:space="preserve">OBS.: a informação dos dados para acesso deve ser feita na página inicial do site </w:t>
      </w:r>
      <w:hyperlink r:id="rId17" w:history="1">
        <w:r w:rsidRPr="006D177D">
          <w:rPr>
            <w:rStyle w:val="Hyperlink"/>
            <w:rFonts w:ascii="Cambria" w:hAnsi="Cambria"/>
          </w:rPr>
          <w:t>https://bnc.org.br/</w:t>
        </w:r>
      </w:hyperlink>
      <w:r w:rsidRPr="006D177D">
        <w:rPr>
          <w:rFonts w:ascii="Cambria" w:eastAsia="Arial" w:hAnsi="Cambria" w:cs="Arial"/>
        </w:rPr>
        <w:t>, opção “Acesso Identificado”.</w:t>
      </w:r>
    </w:p>
    <w:p w:rsidR="00710815" w:rsidRPr="00022622" w:rsidRDefault="00710815" w:rsidP="00710815">
      <w:pPr>
        <w:autoSpaceDE w:val="0"/>
        <w:spacing w:line="276" w:lineRule="auto"/>
        <w:jc w:val="both"/>
        <w:rPr>
          <w:rFonts w:ascii="Cambria" w:eastAsia="Arial" w:hAnsi="Cambria" w:cs="Calibri"/>
        </w:rPr>
      </w:pPr>
      <w:r w:rsidRPr="00022622">
        <w:rPr>
          <w:rFonts w:ascii="Cambria" w:hAnsi="Cambria" w:cs="Calibri"/>
          <w:b/>
          <w:bCs/>
          <w:color w:val="000000"/>
        </w:rPr>
        <w:t>4.3 -</w:t>
      </w:r>
      <w:r w:rsidRPr="00022622">
        <w:rPr>
          <w:rFonts w:ascii="Cambria" w:hAnsi="Cambria" w:cs="Calibri"/>
          <w:bCs/>
          <w:color w:val="000000"/>
        </w:rPr>
        <w:t xml:space="preserve"> </w:t>
      </w:r>
      <w:r w:rsidRPr="00022622">
        <w:rPr>
          <w:rFonts w:ascii="Cambria" w:eastAsia="Arial" w:hAnsi="Cambria" w:cs="Calibri"/>
        </w:rPr>
        <w:t>Os licitantes deverão acessar diariamente o site acima indicado a fim de tomar ciência acerca de comunicados com referência a eventuais alterações.</w:t>
      </w:r>
    </w:p>
    <w:p w:rsidR="00710815" w:rsidRPr="006D177D" w:rsidRDefault="00710815" w:rsidP="00710815">
      <w:pPr>
        <w:pStyle w:val="Nivel2"/>
        <w:spacing w:before="0" w:after="0"/>
        <w:ind w:left="0" w:firstLine="0"/>
        <w:rPr>
          <w:rFonts w:ascii="Cambria" w:hAnsi="Cambria"/>
          <w:color w:val="auto"/>
          <w:sz w:val="22"/>
          <w:szCs w:val="22"/>
        </w:rPr>
      </w:pPr>
      <w:r w:rsidRPr="006D177D">
        <w:rPr>
          <w:rFonts w:ascii="Cambria" w:hAnsi="Cambria"/>
          <w:b/>
          <w:color w:val="auto"/>
          <w:sz w:val="22"/>
          <w:szCs w:val="22"/>
        </w:rPr>
        <w:t>4.4-</w:t>
      </w:r>
      <w:r w:rsidRPr="006D177D">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w:t>
      </w:r>
      <w:proofErr w:type="gramStart"/>
      <w:r w:rsidRPr="006D177D">
        <w:rPr>
          <w:rFonts w:ascii="Cambria" w:hAnsi="Cambria"/>
          <w:color w:val="auto"/>
          <w:sz w:val="22"/>
          <w:szCs w:val="22"/>
        </w:rPr>
        <w:t>praticados diretamente ou por seu representante, excluída</w:t>
      </w:r>
      <w:proofErr w:type="gramEnd"/>
      <w:r w:rsidRPr="006D177D">
        <w:rPr>
          <w:rFonts w:ascii="Cambria" w:hAnsi="Cambria"/>
          <w:color w:val="auto"/>
          <w:sz w:val="22"/>
          <w:szCs w:val="22"/>
        </w:rPr>
        <w:t xml:space="preserve"> a responsabilidade do provedor do sistema ou do órgão ou entidade promotora da licitação por eventuais danos decorrentes de uso indevido das credenciais de acesso, ainda que por terceiros.</w:t>
      </w:r>
    </w:p>
    <w:p w:rsidR="00710815" w:rsidRPr="006D177D" w:rsidRDefault="00710815" w:rsidP="00710815">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 xml:space="preserve">É de responsabilidade </w:t>
      </w:r>
      <w:proofErr w:type="gramStart"/>
      <w:r w:rsidRPr="006D177D">
        <w:rPr>
          <w:rFonts w:ascii="Cambria" w:hAnsi="Cambria"/>
          <w:color w:val="auto"/>
          <w:sz w:val="22"/>
          <w:szCs w:val="22"/>
        </w:rPr>
        <w:t>do cadastrado conferir</w:t>
      </w:r>
      <w:proofErr w:type="gramEnd"/>
      <w:r w:rsidRPr="006D177D">
        <w:rPr>
          <w:rFonts w:ascii="Cambria" w:hAnsi="Cambria"/>
          <w:color w:val="auto"/>
          <w:sz w:val="22"/>
          <w:szCs w:val="22"/>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710815" w:rsidRPr="006D177D" w:rsidRDefault="00710815" w:rsidP="00710815">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A não observância do disposto no item anterior poderá ensejar desclassificação no momento da habilitação.</w:t>
      </w:r>
    </w:p>
    <w:p w:rsidR="00710815" w:rsidRPr="006D177D" w:rsidRDefault="00710815" w:rsidP="00710815">
      <w:pPr>
        <w:pStyle w:val="PargrafodaLista"/>
        <w:numPr>
          <w:ilvl w:val="1"/>
          <w:numId w:val="47"/>
        </w:numPr>
        <w:spacing w:line="276" w:lineRule="auto"/>
        <w:ind w:left="0" w:firstLine="0"/>
        <w:jc w:val="both"/>
        <w:rPr>
          <w:rFonts w:ascii="Cambria" w:hAnsi="Cambria" w:cs="Arial"/>
          <w:sz w:val="22"/>
          <w:szCs w:val="22"/>
        </w:rPr>
      </w:pPr>
      <w:r w:rsidRPr="006D177D">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rsidR="00710815" w:rsidRPr="006D177D" w:rsidRDefault="00710815" w:rsidP="00710815">
      <w:pPr>
        <w:pStyle w:val="PargrafodaLista"/>
        <w:numPr>
          <w:ilvl w:val="1"/>
          <w:numId w:val="47"/>
        </w:numPr>
        <w:autoSpaceDE w:val="0"/>
        <w:spacing w:line="276" w:lineRule="auto"/>
        <w:ind w:left="0" w:firstLine="0"/>
        <w:jc w:val="both"/>
        <w:rPr>
          <w:rFonts w:ascii="Cambria" w:eastAsia="Arial" w:hAnsi="Cambria" w:cs="Arial"/>
          <w:bCs/>
          <w:sz w:val="22"/>
          <w:szCs w:val="22"/>
        </w:rPr>
      </w:pPr>
      <w:r w:rsidRPr="006D177D">
        <w:rPr>
          <w:rFonts w:ascii="Cambria" w:eastAsia="Arial" w:hAnsi="Cambria" w:cs="Arial"/>
          <w:sz w:val="22"/>
          <w:szCs w:val="22"/>
        </w:rPr>
        <w:t>Qualquer dúvida em relação ao acesso no sistema operacional</w:t>
      </w:r>
      <w:proofErr w:type="gramStart"/>
      <w:r w:rsidRPr="006D177D">
        <w:rPr>
          <w:rFonts w:ascii="Cambria" w:eastAsia="Arial" w:hAnsi="Cambria" w:cs="Arial"/>
          <w:sz w:val="22"/>
          <w:szCs w:val="22"/>
        </w:rPr>
        <w:t>, poderá</w:t>
      </w:r>
      <w:proofErr w:type="gramEnd"/>
      <w:r w:rsidRPr="006D177D">
        <w:rPr>
          <w:rFonts w:ascii="Cambria" w:eastAsia="Arial" w:hAnsi="Cambria" w:cs="Arial"/>
          <w:sz w:val="22"/>
          <w:szCs w:val="22"/>
        </w:rPr>
        <w:t xml:space="preserve"> ser esclarecida pela Bolsa de Licitações do Brasil – BNC, através do</w:t>
      </w:r>
      <w:r w:rsidRPr="006D177D">
        <w:rPr>
          <w:rFonts w:ascii="Cambria" w:eastAsia="Arial" w:hAnsi="Cambria" w:cs="Arial"/>
          <w:b/>
          <w:sz w:val="22"/>
          <w:szCs w:val="22"/>
        </w:rPr>
        <w:t xml:space="preserve"> </w:t>
      </w:r>
      <w:r w:rsidRPr="006D177D">
        <w:rPr>
          <w:rFonts w:ascii="Cambria" w:eastAsia="Arial" w:hAnsi="Cambria" w:cs="Arial"/>
          <w:sz w:val="22"/>
          <w:szCs w:val="22"/>
        </w:rPr>
        <w:t xml:space="preserve">telefone </w:t>
      </w:r>
      <w:r w:rsidRPr="006D177D">
        <w:rPr>
          <w:rFonts w:ascii="Cambria" w:hAnsi="Cambria"/>
          <w:sz w:val="22"/>
          <w:szCs w:val="22"/>
        </w:rPr>
        <w:t>/</w:t>
      </w:r>
      <w:proofErr w:type="spellStart"/>
      <w:r w:rsidRPr="006D177D">
        <w:rPr>
          <w:rFonts w:ascii="Cambria" w:hAnsi="Cambria"/>
          <w:sz w:val="22"/>
          <w:szCs w:val="22"/>
        </w:rPr>
        <w:t>WhatsApp</w:t>
      </w:r>
      <w:proofErr w:type="spellEnd"/>
      <w:r w:rsidRPr="006D177D">
        <w:rPr>
          <w:rFonts w:ascii="Cambria" w:hAnsi="Cambria"/>
          <w:sz w:val="22"/>
          <w:szCs w:val="22"/>
        </w:rPr>
        <w:t xml:space="preserve">: (42) 3026 4550, E-mail: </w:t>
      </w:r>
      <w:hyperlink r:id="rId18" w:history="1">
        <w:r w:rsidRPr="006D177D">
          <w:rPr>
            <w:rStyle w:val="Hyperlink"/>
            <w:rFonts w:ascii="Cambria" w:eastAsia="SimSun" w:hAnsi="Cambria"/>
            <w:sz w:val="22"/>
            <w:szCs w:val="22"/>
          </w:rPr>
          <w:t>contato@bnc.org.br</w:t>
        </w:r>
      </w:hyperlink>
      <w:r w:rsidRPr="006D177D">
        <w:rPr>
          <w:rFonts w:ascii="Cambria" w:eastAsia="Arial" w:hAnsi="Cambria" w:cs="Arial"/>
          <w:bCs/>
          <w:sz w:val="22"/>
          <w:szCs w:val="22"/>
        </w:rPr>
        <w:t>, podendo ser feito até uma hora antes do horário fixado no edital para o recebimentos das propostas.</w:t>
      </w:r>
    </w:p>
    <w:p w:rsidR="00710815" w:rsidRPr="006D177D" w:rsidRDefault="00710815" w:rsidP="00710815">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6D177D">
        <w:rPr>
          <w:rFonts w:ascii="Cambria" w:hAnsi="Cambria" w:cs="Arial"/>
          <w:sz w:val="22"/>
          <w:szCs w:val="22"/>
        </w:rPr>
        <w:t>O cadastramento do licitante deverá ser requerido acompanhado dos seguintes documentos:</w:t>
      </w:r>
    </w:p>
    <w:p w:rsidR="00710815" w:rsidRPr="006D177D" w:rsidRDefault="00710815" w:rsidP="00710815">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6D177D">
        <w:rPr>
          <w:rFonts w:ascii="Cambria" w:hAnsi="Cambria" w:cs="Arial"/>
          <w:b/>
          <w:sz w:val="22"/>
          <w:szCs w:val="22"/>
        </w:rPr>
        <w:t>Instrumento particular de mandato</w:t>
      </w:r>
      <w:r w:rsidRPr="006D177D">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Pr="00022622">
        <w:rPr>
          <w:rFonts w:ascii="Cambria" w:hAnsi="Cambria" w:cs="Calibri"/>
          <w:b/>
          <w:bCs/>
          <w:color w:val="000000"/>
          <w:sz w:val="22"/>
          <w:szCs w:val="22"/>
        </w:rPr>
        <w:t>Bolsa Nacional de Compras - BNC</w:t>
      </w:r>
      <w:r w:rsidRPr="006D177D">
        <w:rPr>
          <w:rFonts w:ascii="Cambria" w:hAnsi="Cambria" w:cs="Arial"/>
          <w:b/>
          <w:sz w:val="22"/>
          <w:szCs w:val="22"/>
        </w:rPr>
        <w:t xml:space="preserve"> (ANEXO </w:t>
      </w:r>
      <w:r>
        <w:rPr>
          <w:rFonts w:ascii="Cambria" w:hAnsi="Cambria" w:cs="Arial"/>
          <w:b/>
          <w:sz w:val="22"/>
          <w:szCs w:val="22"/>
        </w:rPr>
        <w:t>V</w:t>
      </w:r>
      <w:r w:rsidRPr="006D177D">
        <w:rPr>
          <w:rFonts w:ascii="Cambria" w:hAnsi="Cambria" w:cs="Arial"/>
          <w:b/>
          <w:sz w:val="22"/>
          <w:szCs w:val="22"/>
        </w:rPr>
        <w:t>).</w:t>
      </w:r>
    </w:p>
    <w:p w:rsidR="00835404" w:rsidRPr="002119A8" w:rsidRDefault="00710815" w:rsidP="002119A8">
      <w:pPr>
        <w:pStyle w:val="PargrafodaLista"/>
        <w:overflowPunct w:val="0"/>
        <w:autoSpaceDE w:val="0"/>
        <w:adjustRightInd w:val="0"/>
        <w:spacing w:line="276" w:lineRule="auto"/>
        <w:ind w:left="360"/>
        <w:jc w:val="both"/>
        <w:rPr>
          <w:rFonts w:ascii="Cambria" w:eastAsia="Arial" w:hAnsi="Cambria" w:cstheme="minorHAnsi"/>
        </w:rPr>
      </w:pPr>
      <w:r w:rsidRPr="0076188E">
        <w:rPr>
          <w:rFonts w:ascii="Cambria" w:hAnsi="Cambria" w:cs="Arial"/>
          <w:b/>
          <w:sz w:val="22"/>
          <w:szCs w:val="22"/>
        </w:rPr>
        <w:t>b)</w:t>
      </w:r>
      <w:r w:rsidRPr="0076188E">
        <w:rPr>
          <w:rFonts w:ascii="Cambria" w:hAnsi="Cambria" w:cs="Arial"/>
          <w:sz w:val="22"/>
          <w:szCs w:val="22"/>
        </w:rPr>
        <w:t xml:space="preserve"> </w:t>
      </w:r>
      <w:r w:rsidRPr="0076188E">
        <w:rPr>
          <w:rFonts w:ascii="Cambria" w:hAnsi="Cambria" w:cs="Arial"/>
          <w:b/>
          <w:sz w:val="22"/>
          <w:szCs w:val="22"/>
        </w:rPr>
        <w:t>Declaração de seu pleno conhecimento</w:t>
      </w:r>
      <w:r w:rsidRPr="0076188E">
        <w:rPr>
          <w:rFonts w:ascii="Cambria" w:hAnsi="Cambria" w:cs="Arial"/>
          <w:sz w:val="22"/>
          <w:szCs w:val="22"/>
        </w:rPr>
        <w:t>, de aceitação e de atendimento às exigências de h</w:t>
      </w:r>
      <w:r w:rsidR="002119A8">
        <w:rPr>
          <w:rFonts w:ascii="Cambria" w:hAnsi="Cambria" w:cs="Arial"/>
          <w:sz w:val="22"/>
          <w:szCs w:val="22"/>
        </w:rPr>
        <w:t>abilitação previstas no Edital.</w:t>
      </w:r>
    </w:p>
    <w:p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2" w:name="_Ref113883338"/>
      <w:r w:rsidRPr="00275AA1">
        <w:rPr>
          <w:rFonts w:ascii="Cambria" w:hAnsi="Cambria" w:cs="Arial"/>
          <w:sz w:val="22"/>
          <w:szCs w:val="22"/>
        </w:rPr>
        <w:t xml:space="preserve"> aquele que não atenda às condições deste Edital e seu(s) anexo(s);</w:t>
      </w:r>
    </w:p>
    <w:p w:rsidR="002C4806" w:rsidRPr="00275AA1" w:rsidRDefault="002C4806" w:rsidP="002C4806">
      <w:pPr>
        <w:pStyle w:val="Nivel3"/>
        <w:numPr>
          <w:ilvl w:val="2"/>
          <w:numId w:val="46"/>
        </w:numPr>
        <w:spacing w:before="0" w:after="0"/>
        <w:rPr>
          <w:rFonts w:ascii="Cambria" w:hAnsi="Cambria"/>
          <w:color w:val="auto"/>
          <w:sz w:val="22"/>
          <w:szCs w:val="22"/>
        </w:rPr>
      </w:pPr>
      <w:bookmarkStart w:id="3" w:name="_Ref114659912"/>
      <w:r w:rsidRPr="00275AA1">
        <w:rPr>
          <w:rFonts w:ascii="Cambria" w:hAnsi="Cambria"/>
          <w:color w:val="auto"/>
          <w:sz w:val="22"/>
          <w:szCs w:val="22"/>
        </w:rPr>
        <w:t>autor do anteprojeto, do projeto básico ou do projeto executivo, pessoa física ou jurídica, quando a licitação versar sobre serviços ou fornecimento de bens a ele relacionados;</w:t>
      </w:r>
      <w:bookmarkEnd w:id="2"/>
      <w:bookmarkEnd w:id="3"/>
    </w:p>
    <w:p w:rsidR="002C4806" w:rsidRPr="00275AA1" w:rsidRDefault="002C4806" w:rsidP="002C4806">
      <w:pPr>
        <w:pStyle w:val="Nivel3"/>
        <w:numPr>
          <w:ilvl w:val="2"/>
          <w:numId w:val="46"/>
        </w:numPr>
        <w:spacing w:before="0" w:after="0"/>
        <w:rPr>
          <w:rFonts w:ascii="Cambria" w:hAnsi="Cambria"/>
          <w:color w:val="auto"/>
          <w:sz w:val="22"/>
          <w:szCs w:val="22"/>
        </w:rPr>
      </w:pPr>
      <w:bookmarkStart w:id="4" w:name="_Ref113883003"/>
      <w:r w:rsidRPr="00275AA1">
        <w:rPr>
          <w:rFonts w:ascii="Cambria" w:hAnsi="Cambria"/>
          <w:color w:val="auto"/>
          <w:sz w:val="22"/>
          <w:szCs w:val="22"/>
        </w:rPr>
        <w:lastRenderedPageBreak/>
        <w:t>pessoa física ou jurídica que se encontre, ao tempo da licitação, impossibilitada de participar da licitação em decorrência de sanção que lhe foi imposta;</w:t>
      </w:r>
      <w:bookmarkEnd w:id="4"/>
    </w:p>
    <w:p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5" w:name="_Ref113883579"/>
      <w:r w:rsidRPr="00275AA1">
        <w:rPr>
          <w:rFonts w:ascii="Cambria" w:hAnsi="Cambria"/>
          <w:color w:val="auto"/>
          <w:sz w:val="22"/>
          <w:szCs w:val="22"/>
        </w:rPr>
        <w:t>empresas controladoras, controladas ou coligadas, nos termos da Lei nº 6.404, de 15 de dezembro de 1976, concorrendo entre si;</w:t>
      </w:r>
      <w:bookmarkEnd w:id="5"/>
    </w:p>
    <w:p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6" w:name="_Ref113962336"/>
      <w:r w:rsidRPr="00275AA1">
        <w:rPr>
          <w:rFonts w:ascii="Cambria" w:hAnsi="Cambria"/>
          <w:color w:val="auto"/>
          <w:sz w:val="22"/>
          <w:szCs w:val="22"/>
        </w:rPr>
        <w:t>agente público do órgão ou entidade licitante;</w:t>
      </w:r>
      <w:bookmarkEnd w:id="6"/>
    </w:p>
    <w:p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r w:rsidRPr="00275AA1">
        <w:rPr>
          <w:rFonts w:ascii="Cambria" w:hAnsi="Cambria" w:cs="Arial"/>
        </w:rPr>
        <w:t>pessoas jurídicas reunidas em consórcio;</w:t>
      </w:r>
    </w:p>
    <w:p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C4806" w:rsidRPr="00275AA1" w:rsidRDefault="002C4806" w:rsidP="002C4806">
      <w:pPr>
        <w:pStyle w:val="Nivel2"/>
        <w:numPr>
          <w:ilvl w:val="1"/>
          <w:numId w:val="46"/>
        </w:numPr>
        <w:spacing w:before="0" w:after="0"/>
        <w:ind w:left="0" w:firstLine="0"/>
        <w:rPr>
          <w:rFonts w:ascii="Cambria" w:hAnsi="Cambria"/>
          <w:sz w:val="22"/>
          <w:szCs w:val="22"/>
        </w:rPr>
      </w:pPr>
      <w:bookmarkStart w:id="7" w:name="art14§2"/>
      <w:bookmarkStart w:id="8" w:name="art14§5"/>
      <w:bookmarkEnd w:id="7"/>
      <w:bookmarkEnd w:id="8"/>
      <w:r w:rsidRPr="00275AA1">
        <w:rPr>
          <w:rFonts w:ascii="Cambria" w:hAnsi="Cambria"/>
          <w:sz w:val="22"/>
          <w:szCs w:val="22"/>
        </w:rPr>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F51418">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rsidR="002C4806" w:rsidRPr="00275AA1" w:rsidRDefault="002C4806" w:rsidP="002C4806">
      <w:pPr>
        <w:overflowPunct w:val="0"/>
        <w:autoSpaceDE w:val="0"/>
        <w:adjustRightInd w:val="0"/>
        <w:spacing w:line="276" w:lineRule="auto"/>
        <w:ind w:left="567"/>
        <w:jc w:val="both"/>
        <w:rPr>
          <w:rFonts w:ascii="Cambria" w:hAnsi="Cambria" w:cs="Arial"/>
          <w:b/>
          <w:color w:val="FF0000"/>
        </w:rPr>
      </w:pPr>
    </w:p>
    <w:p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0"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w:t>
      </w:r>
      <w:r w:rsidRPr="00FC62E4">
        <w:rPr>
          <w:rFonts w:ascii="Cambria" w:hAnsi="Cambria" w:cs="Arial"/>
          <w:i/>
        </w:rPr>
        <w:t xml:space="preserve">em </w:t>
      </w:r>
      <w:hyperlink r:id="rId21" w:history="1">
        <w:r w:rsidRPr="00FC62E4">
          <w:rPr>
            <w:rStyle w:val="Hyperlink"/>
            <w:rFonts w:ascii="Cambria" w:hAnsi="Cambria" w:cs="Arial"/>
          </w:rPr>
          <w:t>(</w:t>
        </w:r>
      </w:hyperlink>
      <w:hyperlink r:id="rId22" w:history="1">
        <w:r w:rsidR="00FC62E4" w:rsidRPr="00FC62E4">
          <w:rPr>
            <w:rStyle w:val="Hyperlink"/>
            <w:rFonts w:ascii="Cambria" w:hAnsi="Cambria" w:cs="Arial"/>
          </w:rPr>
          <w:t>www.bnc.org.br</w:t>
        </w:r>
      </w:hyperlink>
      <w:hyperlink r:id="rId23" w:history="1">
        <w:r w:rsidRPr="00FC62E4">
          <w:rPr>
            <w:rStyle w:val="Hyperlink"/>
            <w:rFonts w:ascii="Cambria" w:hAnsi="Cambria" w:cs="Arial"/>
          </w:rPr>
          <w:t>)</w:t>
        </w:r>
      </w:hyperlink>
      <w:r w:rsidRPr="00FC62E4">
        <w:rPr>
          <w:rFonts w:ascii="Cambria" w:hAnsi="Cambria" w:cs="Arial"/>
        </w:rPr>
        <w:t>.</w:t>
      </w:r>
    </w:p>
    <w:p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 xml:space="preserve">estará disponível nos sites supracitados, cabendo aos interessados inteira responsabilidade em acompanhar as informações prestadas pelo Município e </w:t>
      </w:r>
      <w:r w:rsidRPr="00FC62E4">
        <w:rPr>
          <w:rFonts w:ascii="Cambria" w:hAnsi="Cambria" w:cs="Arial"/>
          <w:b/>
          <w:bCs/>
          <w:iCs/>
          <w:color w:val="000000"/>
          <w:lang w:eastAsia="pt-BR"/>
        </w:rPr>
        <w:t xml:space="preserve">pela </w:t>
      </w:r>
      <w:r w:rsidR="00FC62E4" w:rsidRPr="00FC62E4">
        <w:rPr>
          <w:rFonts w:ascii="Cambria" w:hAnsi="Cambria" w:cs="Arial"/>
          <w:b/>
          <w:bCs/>
          <w:iCs/>
          <w:color w:val="000000"/>
          <w:lang w:eastAsia="pt-BR"/>
        </w:rPr>
        <w:t>BNC</w:t>
      </w:r>
      <w:r w:rsidRPr="00FC62E4">
        <w:rPr>
          <w:rFonts w:ascii="Cambria" w:hAnsi="Cambria" w:cs="Arial"/>
          <w:bCs/>
          <w:iCs/>
          <w:color w:val="000000"/>
          <w:lang w:eastAsia="pt-BR"/>
        </w:rPr>
        <w:t>,</w:t>
      </w:r>
      <w:r w:rsidRPr="00275AA1">
        <w:rPr>
          <w:rFonts w:ascii="Cambria" w:hAnsi="Cambria" w:cs="Arial"/>
          <w:bCs/>
          <w:iCs/>
          <w:color w:val="000000"/>
          <w:lang w:eastAsia="pt-BR"/>
        </w:rPr>
        <w:t xml:space="preserve"> não cabendo aos mesmos, alegar desconhecimento sobre quaisquer informações prestadas com referência ao edital em questão.</w:t>
      </w:r>
    </w:p>
    <w:p w:rsidR="002C4806" w:rsidRPr="00275AA1" w:rsidRDefault="002C4806" w:rsidP="002C4806">
      <w:pPr>
        <w:spacing w:line="276" w:lineRule="auto"/>
        <w:jc w:val="both"/>
        <w:rPr>
          <w:rFonts w:ascii="Cambria" w:hAnsi="Cambria" w:cs="Arial"/>
          <w:bCs/>
          <w:iCs/>
          <w:color w:val="000000"/>
          <w:lang w:eastAsia="pt-BR"/>
        </w:rPr>
      </w:pPr>
    </w:p>
    <w:p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4"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5"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w:t>
      </w:r>
      <w:r w:rsidRPr="00275AA1">
        <w:rPr>
          <w:rFonts w:ascii="Cambria" w:hAnsi="Cambria" w:cstheme="minorHAnsi"/>
          <w:b/>
          <w:snapToGrid w:val="0"/>
          <w:sz w:val="22"/>
          <w:szCs w:val="22"/>
        </w:rPr>
        <w:lastRenderedPageBreak/>
        <w:t xml:space="preserve">bem como anexar no campo documentos </w:t>
      </w:r>
      <w:proofErr w:type="gramStart"/>
      <w:r w:rsidRPr="00275AA1">
        <w:rPr>
          <w:rFonts w:ascii="Cambria" w:hAnsi="Cambria" w:cstheme="minorHAnsi"/>
          <w:b/>
          <w:snapToGrid w:val="0"/>
          <w:sz w:val="22"/>
          <w:szCs w:val="22"/>
        </w:rPr>
        <w:t>a</w:t>
      </w:r>
      <w:proofErr w:type="gramEnd"/>
      <w:r w:rsidRPr="00275AA1">
        <w:rPr>
          <w:rFonts w:ascii="Cambria" w:hAnsi="Cambria" w:cstheme="minorHAnsi"/>
          <w:b/>
          <w:snapToGrid w:val="0"/>
          <w:sz w:val="22"/>
          <w:szCs w:val="22"/>
        </w:rPr>
        <w:t xml:space="preserve"> certidão de enquadramento como ME, EPP e MEI, através da Certidão Simplificada da Junta Comercial.</w:t>
      </w:r>
    </w:p>
    <w:p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9" w:name="_Hlk14940280"/>
      <w:r w:rsidRPr="00275AA1">
        <w:rPr>
          <w:rFonts w:ascii="Cambria" w:hAnsi="Cambria" w:cstheme="minorHAnsi"/>
          <w:b/>
          <w:snapToGrid w:val="0"/>
          <w:sz w:val="22"/>
          <w:szCs w:val="22"/>
        </w:rPr>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9"/>
    <w:p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rsidR="002C4806"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w:t>
      </w:r>
      <w:proofErr w:type="gramStart"/>
      <w:r w:rsidRPr="00275AA1">
        <w:rPr>
          <w:rFonts w:ascii="Cambria" w:hAnsi="Cambria" w:cs="Arial"/>
        </w:rPr>
        <w:t>a</w:t>
      </w:r>
      <w:proofErr w:type="gramEnd"/>
      <w:r w:rsidRPr="00275AA1">
        <w:rPr>
          <w:rFonts w:ascii="Cambria" w:hAnsi="Cambria" w:cs="Arial"/>
        </w:rPr>
        <w:t xml:space="preserve"> aplicação de penalidades previstas na legislação.</w:t>
      </w:r>
    </w:p>
    <w:p w:rsidR="004331DD" w:rsidRPr="00275AA1" w:rsidRDefault="004331DD" w:rsidP="002C4806">
      <w:pPr>
        <w:overflowPunct w:val="0"/>
        <w:autoSpaceDE w:val="0"/>
        <w:adjustRightInd w:val="0"/>
        <w:spacing w:line="276" w:lineRule="auto"/>
        <w:ind w:left="709"/>
        <w:jc w:val="both"/>
        <w:rPr>
          <w:rFonts w:ascii="Cambria" w:hAnsi="Cambria" w:cs="Arial"/>
        </w:rPr>
      </w:pPr>
    </w:p>
    <w:p w:rsidR="002C4806" w:rsidRPr="00275AA1" w:rsidRDefault="002C4806" w:rsidP="004331DD">
      <w:pPr>
        <w:pStyle w:val="Nivel01"/>
        <w:numPr>
          <w:ilvl w:val="0"/>
          <w:numId w:val="49"/>
        </w:numPr>
        <w:spacing w:before="0"/>
        <w:ind w:hanging="720"/>
        <w:rPr>
          <w:rFonts w:ascii="Cambria" w:hAnsi="Cambria"/>
          <w:sz w:val="22"/>
          <w:szCs w:val="22"/>
        </w:rPr>
      </w:pPr>
      <w:bookmarkStart w:id="10" w:name="_Toc122606105"/>
      <w:r w:rsidRPr="00275AA1">
        <w:rPr>
          <w:rFonts w:ascii="Cambria" w:hAnsi="Cambria"/>
          <w:sz w:val="22"/>
          <w:szCs w:val="22"/>
        </w:rPr>
        <w:t>DA APRESENTAÇÃO DA PROPOSTA E DOS DOCUMENTOS DE HABILITAÇÃO</w:t>
      </w:r>
      <w:bookmarkEnd w:id="10"/>
    </w:p>
    <w:p w:rsidR="002C4806" w:rsidRPr="004331DD" w:rsidRDefault="002C4806" w:rsidP="004331DD">
      <w:pPr>
        <w:pStyle w:val="Nivel2"/>
        <w:numPr>
          <w:ilvl w:val="1"/>
          <w:numId w:val="50"/>
        </w:numPr>
        <w:spacing w:before="0" w:after="0" w:line="240" w:lineRule="auto"/>
        <w:ind w:left="0" w:firstLine="0"/>
        <w:rPr>
          <w:rFonts w:ascii="Cambria" w:hAnsi="Cambria"/>
          <w:color w:val="auto"/>
          <w:sz w:val="22"/>
          <w:szCs w:val="22"/>
        </w:rPr>
      </w:pPr>
      <w:r w:rsidRPr="004331DD">
        <w:rPr>
          <w:rFonts w:ascii="Cambria" w:hAnsi="Cambria"/>
          <w:color w:val="auto"/>
          <w:sz w:val="22"/>
          <w:szCs w:val="22"/>
        </w:rPr>
        <w:t>Na presente licitação, a fase de habilitação sucederá as fases de apresentação de propostas e lances e de julgamento.</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1" w:name="_Ref113886867"/>
      <w:r w:rsidRPr="00275AA1">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1"/>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2" w:name="_Ref113968921"/>
      <w:r w:rsidRPr="00275AA1">
        <w:rPr>
          <w:rFonts w:ascii="Cambria" w:eastAsia="Times New Roman" w:hAnsi="Cambria"/>
          <w:color w:val="auto"/>
          <w:sz w:val="22"/>
          <w:szCs w:val="22"/>
        </w:rPr>
        <w:t>No cadastramento da proposta inicial, o licitante declarará, em campo próprio do sistema, que:</w:t>
      </w:r>
      <w:bookmarkEnd w:id="12"/>
    </w:p>
    <w:p w:rsidR="002C4806" w:rsidRPr="00275AA1" w:rsidRDefault="002C4806" w:rsidP="002C4806">
      <w:pPr>
        <w:pStyle w:val="Nivel3"/>
        <w:numPr>
          <w:ilvl w:val="2"/>
          <w:numId w:val="50"/>
        </w:numPr>
        <w:spacing w:before="0" w:after="0"/>
        <w:ind w:left="567" w:firstLine="0"/>
        <w:rPr>
          <w:rFonts w:ascii="Cambria" w:hAnsi="Cambria"/>
          <w:color w:val="auto"/>
          <w:sz w:val="22"/>
          <w:szCs w:val="22"/>
        </w:rPr>
      </w:pPr>
      <w:r w:rsidRPr="00275AA1">
        <w:rPr>
          <w:rFonts w:ascii="Cambria" w:hAnsi="Cambria"/>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 xml:space="preserve">não emprega menor de 18 anos em trabalho noturno, perigoso ou insalubre e não emprega menor de 16 anos, salvo menor, a partir de 14 anos, na condição de aprendiz, nos termos do </w:t>
      </w:r>
      <w:hyperlink r:id="rId26"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rsidR="002C4806" w:rsidRPr="00275AA1" w:rsidRDefault="002C4806" w:rsidP="002C4806">
      <w:pPr>
        <w:pStyle w:val="Nivel3"/>
        <w:numPr>
          <w:ilvl w:val="2"/>
          <w:numId w:val="50"/>
        </w:numPr>
        <w:spacing w:before="0" w:after="0"/>
        <w:ind w:left="567" w:hanging="11"/>
        <w:rPr>
          <w:rFonts w:ascii="Cambria" w:hAnsi="Cambria"/>
          <w:sz w:val="22"/>
          <w:szCs w:val="22"/>
        </w:rPr>
      </w:pPr>
      <w:r w:rsidRPr="00275AA1">
        <w:rPr>
          <w:rFonts w:ascii="Cambria" w:hAnsi="Cambria"/>
          <w:sz w:val="22"/>
          <w:szCs w:val="22"/>
        </w:rPr>
        <w:t xml:space="preserve">não possui, em sua cadeia produtiva, empregados executando trabalho degradante ou forçado, observando o disposto nos </w:t>
      </w:r>
      <w:hyperlink r:id="rId27"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cumpre as exigências de reserva de cargos para pessoa com deficiência e para reabilitado da Previdência Social, previstas em lei e em outras normas específicas.</w:t>
      </w:r>
    </w:p>
    <w:p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lastRenderedPageBreak/>
        <w:t xml:space="preserve">O licitante organizado em cooperativa deverá declarar, ainda, em campo próprio do sistema eletrônico, que cumpre os requisitos estabelecidos no </w:t>
      </w:r>
      <w:hyperlink r:id="rId28"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rsidR="002C4806" w:rsidRPr="00275AA1" w:rsidRDefault="002C4806" w:rsidP="002C4806">
      <w:pPr>
        <w:pStyle w:val="Nivel2"/>
        <w:numPr>
          <w:ilvl w:val="1"/>
          <w:numId w:val="50"/>
        </w:numPr>
        <w:spacing w:before="0" w:after="0"/>
        <w:ind w:left="0" w:firstLine="0"/>
        <w:rPr>
          <w:rFonts w:ascii="Cambria" w:hAnsi="Cambria"/>
          <w:sz w:val="22"/>
          <w:szCs w:val="22"/>
        </w:rPr>
      </w:pPr>
      <w:bookmarkStart w:id="13" w:name="_Ref117000019"/>
      <w:r w:rsidRPr="00275AA1">
        <w:rPr>
          <w:rFonts w:ascii="Cambria" w:hAnsi="Cambria"/>
          <w:sz w:val="22"/>
          <w:szCs w:val="22"/>
        </w:rPr>
        <w:t xml:space="preserve">O fornecedor enquadrado como microempresa, empresa de pequeno porte ou sociedade cooperativa deverá declarar, ainda, em campo próprio do sistema eletrônico, que cumpre os requisitos estabelecidos no </w:t>
      </w:r>
      <w:hyperlink r:id="rId29"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30" w:anchor="art42" w:history="1">
        <w:r w:rsidRPr="00275AA1">
          <w:rPr>
            <w:rStyle w:val="Hyperlink"/>
            <w:rFonts w:ascii="Cambria" w:hAnsi="Cambria"/>
            <w:sz w:val="22"/>
            <w:szCs w:val="22"/>
          </w:rPr>
          <w:t>arts. 42 a 49</w:t>
        </w:r>
      </w:hyperlink>
      <w:r w:rsidRPr="00275AA1">
        <w:rPr>
          <w:rFonts w:ascii="Cambria" w:hAnsi="Cambria"/>
          <w:sz w:val="22"/>
          <w:szCs w:val="22"/>
        </w:rPr>
        <w:t xml:space="preserve">, observado o disposto nos </w:t>
      </w:r>
      <w:hyperlink r:id="rId31" w:anchor="art4§1" w:history="1">
        <w:r w:rsidRPr="00275AA1">
          <w:rPr>
            <w:rStyle w:val="Hyperlink"/>
            <w:rFonts w:ascii="Cambria" w:hAnsi="Cambria"/>
            <w:sz w:val="22"/>
            <w:szCs w:val="22"/>
          </w:rPr>
          <w:t>§§ 1º ao 3º do art. 4º, da Lei n.º 14.133, de 2021.</w:t>
        </w:r>
        <w:bookmarkEnd w:id="13"/>
      </w:hyperlink>
    </w:p>
    <w:p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no item exclusivo para participação de microempresas e empresas de pequeno porte, a assinalação do campo “não” impedirá o prosseguimento no certame, para aquele item;</w:t>
      </w:r>
    </w:p>
    <w:p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32" w:history="1">
        <w:r w:rsidRPr="00275AA1">
          <w:rPr>
            <w:rStyle w:val="Hyperlink"/>
            <w:rFonts w:ascii="Cambria" w:hAnsi="Cambria"/>
            <w:sz w:val="22"/>
            <w:szCs w:val="22"/>
          </w:rPr>
          <w:t>Lei Complementar nº 123, de 2006</w:t>
        </w:r>
      </w:hyperlink>
      <w:r w:rsidRPr="00275AA1">
        <w:rPr>
          <w:rFonts w:ascii="Cambria" w:hAnsi="Cambria"/>
          <w:sz w:val="22"/>
          <w:szCs w:val="22"/>
        </w:rPr>
        <w:t>, mesmo que microempresa, empresa de pequeno porte ou sociedade cooperativa.</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sidR="00F51418">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sujeitará o licitante às sanções previstas na </w:t>
      </w:r>
      <w:hyperlink r:id="rId33"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Serão disponibilizados para acesso público os documentos que compõem a proposta dos licitantes convocados para apresentação de propostas, após a fase de envio de lances.</w:t>
      </w:r>
    </w:p>
    <w:p w:rsidR="002C4806" w:rsidRPr="00275AA1" w:rsidRDefault="002C4806" w:rsidP="002C4806">
      <w:pPr>
        <w:pStyle w:val="Nivel2"/>
        <w:numPr>
          <w:ilvl w:val="1"/>
          <w:numId w:val="50"/>
        </w:numPr>
        <w:spacing w:before="0" w:after="0"/>
        <w:ind w:left="0" w:firstLine="0"/>
        <w:rPr>
          <w:rFonts w:ascii="Cambria" w:hAnsi="Cambria"/>
          <w:sz w:val="22"/>
          <w:szCs w:val="22"/>
        </w:rPr>
      </w:pPr>
      <w:bookmarkStart w:id="14" w:name="_Ref116992247"/>
      <w:r w:rsidRPr="00275AA1">
        <w:rPr>
          <w:rFonts w:ascii="Cambria" w:hAnsi="Cambria"/>
          <w:sz w:val="22"/>
          <w:szCs w:val="22"/>
        </w:rPr>
        <w:t>Desde que disponibilizada a funcionalidade no sistema, o licitante poderá parametrizar o seu valor final mínimo ou o seu percentual de desconto máximo quando do cadastramento da proposta e obedecerá às seguintes regras:</w:t>
      </w:r>
      <w:bookmarkEnd w:id="14"/>
    </w:p>
    <w:p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a aplicação do intervalo mínimo de diferença de valores ou de percentuais entre os lances, que incidirá tanto em relação aos lances intermediários quanto em relação ao lance que cobrir a melhor oferta; e</w:t>
      </w:r>
    </w:p>
    <w:p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os lances serão de envio automático pelo sistema, respeitado o valor final mínimo estabelecido e o intervalo de que trata o subitem acima.</w:t>
      </w:r>
    </w:p>
    <w:p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O valor final mínimo ou o percentual de desconto final máximo parametrizado no sistema poderá ser alterado pelo fornecedor durante a fase de disputa, sendo vedado:</w:t>
      </w:r>
    </w:p>
    <w:p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valor superior a lance já registrado pelo fornecedor no sistema, quando adotado o critério de julgamento por menor preço; e</w:t>
      </w:r>
    </w:p>
    <w:p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 xml:space="preserve"> percentual de desconto inferior a lance já registrado pelo fornecedor no sistema, quando adotado o critério de julgamento por maior desconto.</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rsidR="002C4806" w:rsidRPr="00275AA1" w:rsidRDefault="002C4806" w:rsidP="002C4806">
      <w:pPr>
        <w:pStyle w:val="Nivel2"/>
        <w:numPr>
          <w:ilvl w:val="1"/>
          <w:numId w:val="50"/>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2C4806" w:rsidRPr="008820E8" w:rsidRDefault="002C4806" w:rsidP="002C4806">
      <w:pPr>
        <w:pStyle w:val="Nivel2"/>
        <w:numPr>
          <w:ilvl w:val="1"/>
          <w:numId w:val="50"/>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5" w:name="_Toc122606106"/>
      <w:r w:rsidRPr="00275AA1">
        <w:rPr>
          <w:rFonts w:ascii="Cambria" w:hAnsi="Cambria"/>
          <w:sz w:val="22"/>
          <w:szCs w:val="22"/>
        </w:rPr>
        <w:lastRenderedPageBreak/>
        <w:t>DO PREENCHIMENTO DA PROPOSTA</w:t>
      </w:r>
      <w:bookmarkEnd w:id="15"/>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valor (unitário e total) do item;</w:t>
      </w:r>
    </w:p>
    <w:p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prazo de garantia;</w:t>
      </w:r>
    </w:p>
    <w:p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 xml:space="preserve">prazo de entrega dos serviços; </w:t>
      </w:r>
    </w:p>
    <w:p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Todas as especificações do objeto contidas na proposta vinculam o licitante.</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Caso o critério de julgamento seja o de maior desconto, o preço já decorrente da aplicação do desconto ofertado deverá respeitar os preços máximos previstos no item 4.9.</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sidR="0069436B">
        <w:rPr>
          <w:rFonts w:ascii="Cambria" w:hAnsi="Cambria"/>
          <w:sz w:val="22"/>
          <w:szCs w:val="22"/>
        </w:rPr>
        <w:t>o Estado do Paraná</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4" w:history="1">
        <w:r w:rsidRPr="00275AA1">
          <w:rPr>
            <w:rStyle w:val="Hyperlink"/>
            <w:rFonts w:ascii="Cambria" w:hAnsi="Cambria"/>
            <w:sz w:val="22"/>
            <w:szCs w:val="22"/>
          </w:rPr>
          <w:t>art. 71, inciso IX, da Constituição</w:t>
        </w:r>
      </w:hyperlink>
      <w:r w:rsidRPr="00275AA1">
        <w:rPr>
          <w:rFonts w:ascii="Cambria" w:hAnsi="Cambria"/>
          <w:sz w:val="22"/>
          <w:szCs w:val="22"/>
        </w:rPr>
        <w:t xml:space="preserve">; ou condenação dos agentes públicos responsáveis e da empresa contratada ao pagamento dos prejuízos ao erário, caso verificada a ocorrência de superfaturamento por </w:t>
      </w:r>
      <w:proofErr w:type="spellStart"/>
      <w:r w:rsidRPr="00275AA1">
        <w:rPr>
          <w:rFonts w:ascii="Cambria" w:hAnsi="Cambria"/>
          <w:sz w:val="22"/>
          <w:szCs w:val="22"/>
        </w:rPr>
        <w:t>sobrepreço</w:t>
      </w:r>
      <w:proofErr w:type="spellEnd"/>
      <w:r w:rsidRPr="00275AA1">
        <w:rPr>
          <w:rFonts w:ascii="Cambria" w:hAnsi="Cambria"/>
          <w:sz w:val="22"/>
          <w:szCs w:val="22"/>
        </w:rPr>
        <w:t xml:space="preserve"> na execução do contrato.</w:t>
      </w:r>
    </w:p>
    <w:p w:rsidR="002C4806" w:rsidRPr="00275AA1" w:rsidRDefault="002C4806" w:rsidP="002C4806">
      <w:pPr>
        <w:pStyle w:val="Nivel2"/>
        <w:spacing w:before="10" w:after="10"/>
        <w:ind w:left="0" w:firstLine="0"/>
        <w:rPr>
          <w:rFonts w:ascii="Cambria" w:eastAsia="Times New Roman" w:hAnsi="Cambria"/>
          <w:sz w:val="22"/>
          <w:szCs w:val="22"/>
        </w:rPr>
      </w:pP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6" w:name="_Toc122606107"/>
      <w:bookmarkStart w:id="17" w:name="_Hlk114646655"/>
      <w:r w:rsidRPr="00275AA1">
        <w:rPr>
          <w:rFonts w:ascii="Cambria" w:hAnsi="Cambria"/>
          <w:sz w:val="22"/>
          <w:szCs w:val="22"/>
        </w:rPr>
        <w:t>DA ABERTURA DA SESSÃO, CLASSIFICAÇÃO DAS PROPOSTAS E FORMULAÇÃO DE LANCES</w:t>
      </w:r>
      <w:bookmarkEnd w:id="16"/>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abertura da presente licitação dar-se-á automaticamente em sessão pública, por meio de sistema eletrônico, na data, horário e local indicados neste Edital.</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lastRenderedPageBreak/>
        <w:t>A desclassificação será sempre fundamentada e registrada no sistema, com acompanhamento em tempo real por todos os participantes.</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ordenará automaticamente as propostas classificadas, sendo que somente estas participarão da fase de lances.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disponibilizará campo próprio para troca de mensagens entre o Pregoeiro e os licitantes.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Iniciada a etapa competitiva, os licitantes deverão encaminhar lances exclusivamente por meio de sistema eletrônico, sendo imediatamente informados do seu recebimento e do valor consignado no registro. </w:t>
      </w:r>
    </w:p>
    <w:p w:rsidR="002C4806" w:rsidRPr="008A7FC9" w:rsidRDefault="002C4806" w:rsidP="002C4806">
      <w:pPr>
        <w:pStyle w:val="Nivel2"/>
        <w:numPr>
          <w:ilvl w:val="1"/>
          <w:numId w:val="50"/>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00F85DBB" w:rsidRPr="008A7FC9">
        <w:rPr>
          <w:rFonts w:ascii="Cambria" w:hAnsi="Cambria"/>
          <w:color w:val="auto"/>
          <w:sz w:val="22"/>
          <w:szCs w:val="22"/>
        </w:rPr>
        <w:t>unitário do item</w:t>
      </w:r>
      <w:r w:rsidRPr="008A7FC9">
        <w:rPr>
          <w:rFonts w:ascii="Cambria" w:hAnsi="Cambria"/>
          <w:color w:val="auto"/>
          <w:sz w:val="22"/>
          <w:szCs w:val="22"/>
        </w:rPr>
        <w:t xml:space="preserve">.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rsidR="002C4806" w:rsidRPr="00837E85" w:rsidRDefault="002C4806" w:rsidP="002C4806">
      <w:pPr>
        <w:pStyle w:val="Nivel2"/>
        <w:numPr>
          <w:ilvl w:val="1"/>
          <w:numId w:val="50"/>
        </w:numPr>
        <w:spacing w:before="10" w:after="10"/>
        <w:ind w:left="0" w:firstLine="0"/>
        <w:rPr>
          <w:rFonts w:ascii="Cambria" w:hAnsi="Cambria"/>
          <w:b/>
          <w:color w:val="auto"/>
          <w:sz w:val="22"/>
          <w:szCs w:val="22"/>
        </w:rPr>
      </w:pPr>
      <w:r w:rsidRPr="00275AA1">
        <w:rPr>
          <w:rFonts w:ascii="Cambria" w:hAnsi="Cambria"/>
          <w:sz w:val="22"/>
          <w:szCs w:val="22"/>
        </w:rPr>
        <w:t>O intervalo mínimo de diferença de valores entre os lances, que incidirá tanto em relação aos lances intermediários quanto em relação à proposta que cobrir a melhor oferta deverá ser</w:t>
      </w:r>
      <w:r w:rsidRPr="00275AA1">
        <w:rPr>
          <w:rFonts w:ascii="Cambria" w:hAnsi="Cambria"/>
          <w:i/>
          <w:iCs/>
          <w:sz w:val="22"/>
          <w:szCs w:val="22"/>
        </w:rPr>
        <w:t xml:space="preserve"> </w:t>
      </w:r>
      <w:r w:rsidRPr="00837E85">
        <w:rPr>
          <w:rFonts w:ascii="Cambria" w:hAnsi="Cambria"/>
          <w:b/>
          <w:i/>
          <w:iCs/>
          <w:color w:val="auto"/>
          <w:sz w:val="22"/>
          <w:szCs w:val="22"/>
        </w:rPr>
        <w:t xml:space="preserve">de </w:t>
      </w:r>
      <w:r w:rsidR="008113F6">
        <w:rPr>
          <w:rFonts w:ascii="Cambria" w:hAnsi="Cambria"/>
          <w:b/>
          <w:i/>
          <w:iCs/>
          <w:color w:val="auto"/>
          <w:sz w:val="22"/>
          <w:szCs w:val="22"/>
        </w:rPr>
        <w:t>10</w:t>
      </w:r>
      <w:r w:rsidR="00B719EE">
        <w:rPr>
          <w:rFonts w:ascii="Cambria" w:hAnsi="Cambria"/>
          <w:b/>
          <w:i/>
          <w:iCs/>
          <w:color w:val="auto"/>
          <w:sz w:val="22"/>
          <w:szCs w:val="22"/>
        </w:rPr>
        <w:t xml:space="preserve">,00 </w:t>
      </w:r>
      <w:r w:rsidRPr="00837E85">
        <w:rPr>
          <w:rFonts w:ascii="Cambria" w:hAnsi="Cambria"/>
          <w:b/>
          <w:i/>
          <w:iCs/>
          <w:color w:val="auto"/>
          <w:sz w:val="22"/>
          <w:szCs w:val="22"/>
        </w:rPr>
        <w:t>(</w:t>
      </w:r>
      <w:r w:rsidR="008113F6">
        <w:rPr>
          <w:rFonts w:ascii="Cambria" w:hAnsi="Cambria"/>
          <w:b/>
          <w:i/>
          <w:iCs/>
          <w:color w:val="auto"/>
          <w:sz w:val="22"/>
          <w:szCs w:val="22"/>
        </w:rPr>
        <w:t>dez</w:t>
      </w:r>
      <w:r w:rsidR="00B719EE">
        <w:rPr>
          <w:rFonts w:ascii="Cambria" w:hAnsi="Cambria"/>
          <w:b/>
          <w:i/>
          <w:iCs/>
          <w:color w:val="auto"/>
          <w:sz w:val="22"/>
          <w:szCs w:val="22"/>
        </w:rPr>
        <w:t xml:space="preserve"> reais</w:t>
      </w:r>
      <w:r w:rsidRPr="00837E85">
        <w:rPr>
          <w:rFonts w:ascii="Cambria" w:hAnsi="Cambria"/>
          <w:b/>
          <w:i/>
          <w:iCs/>
          <w:color w:val="auto"/>
          <w:sz w:val="22"/>
          <w:szCs w:val="22"/>
        </w:rPr>
        <w:t>).</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w:t>
      </w:r>
      <w:proofErr w:type="gramStart"/>
      <w:r w:rsidRPr="00275AA1">
        <w:rPr>
          <w:rFonts w:ascii="Cambria" w:hAnsi="Cambria"/>
          <w:sz w:val="22"/>
          <w:szCs w:val="22"/>
        </w:rPr>
        <w:t>poderá,</w:t>
      </w:r>
      <w:proofErr w:type="gramEnd"/>
      <w:r w:rsidRPr="00275AA1">
        <w:rPr>
          <w:rFonts w:ascii="Cambria" w:hAnsi="Cambria"/>
          <w:sz w:val="22"/>
          <w:szCs w:val="22"/>
        </w:rPr>
        <w:t xml:space="preserve"> uma única vez, excluir seu último lance ofertado, no intervalo de quinze segundos após o registro no sistema, na hipótese de lance inconsistente ou inexequível.</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procedimento seguirá de acordo com o modo de disputa adotado.</w:t>
      </w:r>
    </w:p>
    <w:p w:rsidR="002C4806" w:rsidRPr="00275AA1" w:rsidRDefault="002C4806" w:rsidP="002C4806">
      <w:pPr>
        <w:pStyle w:val="Nivel2"/>
        <w:numPr>
          <w:ilvl w:val="1"/>
          <w:numId w:val="50"/>
        </w:numPr>
        <w:spacing w:before="10" w:after="10"/>
        <w:ind w:left="0" w:firstLine="0"/>
        <w:rPr>
          <w:rFonts w:ascii="Cambria" w:hAnsi="Cambria"/>
          <w:sz w:val="22"/>
          <w:szCs w:val="22"/>
        </w:rPr>
      </w:pPr>
      <w:bookmarkStart w:id="18"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rsidR="002C4806" w:rsidRPr="00275AA1" w:rsidRDefault="002C4806" w:rsidP="002C4806">
      <w:pPr>
        <w:pStyle w:val="Nivel3"/>
        <w:numPr>
          <w:ilvl w:val="2"/>
          <w:numId w:val="50"/>
        </w:numPr>
        <w:spacing w:beforeLines="50" w:afterLines="50"/>
        <w:ind w:left="567" w:firstLine="0"/>
        <w:rPr>
          <w:rFonts w:ascii="Cambria" w:hAnsi="Cambria"/>
          <w:iCs/>
          <w:sz w:val="22"/>
          <w:szCs w:val="22"/>
        </w:rPr>
      </w:pPr>
      <w:bookmarkStart w:id="19" w:name="_Hlk113697816"/>
      <w:bookmarkEnd w:id="18"/>
      <w:r w:rsidRPr="00275AA1">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Após o reinício previsto no item supra, os licitantes serão convocados para apresentar lances intermediários.</w:t>
      </w:r>
      <w:bookmarkStart w:id="20" w:name="_Hlk113631522"/>
      <w:bookmarkEnd w:id="19"/>
    </w:p>
    <w:bookmarkEnd w:id="20"/>
    <w:p w:rsidR="002C4806" w:rsidRPr="00275AA1" w:rsidRDefault="002C4806" w:rsidP="002C4806">
      <w:pPr>
        <w:pStyle w:val="Nivel2"/>
        <w:numPr>
          <w:ilvl w:val="1"/>
          <w:numId w:val="50"/>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lastRenderedPageBreak/>
        <w:t xml:space="preserve">Durante o transcurso da sessão pública, os licitantes serão informados, em tempo real, do valor do menor lance registrado, vedada a identificação do licitante. </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rsidR="002C4806" w:rsidRPr="00275AA1" w:rsidRDefault="002C4806" w:rsidP="002C4806">
      <w:pPr>
        <w:pStyle w:val="Nivel2"/>
        <w:numPr>
          <w:ilvl w:val="1"/>
          <w:numId w:val="50"/>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rsidR="002C4806" w:rsidRPr="00275AA1" w:rsidRDefault="002C4806" w:rsidP="002C4806">
      <w:pPr>
        <w:pStyle w:val="Nivel3"/>
        <w:numPr>
          <w:ilvl w:val="2"/>
          <w:numId w:val="50"/>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5"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disputa final, hipótese em que os licitantes empatados poderão apresentar nova proposta em ato contínuo à classificação;</w:t>
      </w:r>
    </w:p>
    <w:p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avaliação do desempenho contratual prévio dos licitantes, para a qual deverão preferencialmente ser utilizados registros cadastrais para efeito de atesto de cumprimento de obrigações previstos nesta Lei;</w:t>
      </w:r>
    </w:p>
    <w:p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ações de equidade entre homens e mulheres no ambiente de trabalho, conforme regulamento;</w:t>
      </w:r>
    </w:p>
    <w:p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programa de integridade, conforme orientações dos órgãos de controle.</w:t>
      </w:r>
    </w:p>
    <w:p w:rsidR="002C4806" w:rsidRPr="00275AA1" w:rsidRDefault="002C4806" w:rsidP="002C4806">
      <w:pPr>
        <w:pStyle w:val="Nivel3"/>
        <w:numPr>
          <w:ilvl w:val="2"/>
          <w:numId w:val="50"/>
        </w:numPr>
        <w:spacing w:beforeLines="120" w:before="288" w:afterLines="120" w:after="288"/>
        <w:ind w:left="0" w:firstLine="0"/>
        <w:rPr>
          <w:rFonts w:ascii="Cambria" w:hAnsi="Cambria"/>
          <w:sz w:val="22"/>
          <w:szCs w:val="22"/>
        </w:rPr>
      </w:pPr>
      <w:r w:rsidRPr="00275AA1">
        <w:rPr>
          <w:rFonts w:ascii="Cambria" w:hAnsi="Cambria"/>
          <w:sz w:val="22"/>
          <w:szCs w:val="22"/>
        </w:rPr>
        <w:t>Persistindo o empate, será assegurada preferência, sucessivamente, aos bens e serviços produzidos ou prestados por:</w:t>
      </w:r>
    </w:p>
    <w:p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1" w:name="art60§1i"/>
      <w:bookmarkEnd w:id="21"/>
      <w:r w:rsidRPr="00275AA1">
        <w:rPr>
          <w:rFonts w:ascii="Cambria" w:hAnsi="Cambria"/>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2" w:name="art60§1ii"/>
      <w:bookmarkEnd w:id="22"/>
      <w:r w:rsidRPr="00275AA1">
        <w:rPr>
          <w:rFonts w:ascii="Cambria" w:hAnsi="Cambria"/>
          <w:sz w:val="22"/>
          <w:szCs w:val="22"/>
        </w:rPr>
        <w:t>empresas brasileiras;</w:t>
      </w:r>
    </w:p>
    <w:p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3" w:name="art60§1iii"/>
      <w:bookmarkEnd w:id="23"/>
      <w:r w:rsidRPr="00275AA1">
        <w:rPr>
          <w:rFonts w:ascii="Cambria" w:hAnsi="Cambria"/>
          <w:sz w:val="22"/>
          <w:szCs w:val="22"/>
        </w:rPr>
        <w:t>empresas que invistam em pesquisa e no desenvolvimento de tecnologia no País;</w:t>
      </w:r>
    </w:p>
    <w:p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4" w:name="art60§1iv"/>
      <w:bookmarkEnd w:id="24"/>
      <w:r w:rsidRPr="00275AA1">
        <w:rPr>
          <w:rFonts w:ascii="Cambria" w:hAnsi="Cambria"/>
          <w:sz w:val="22"/>
          <w:szCs w:val="22"/>
        </w:rPr>
        <w:t>empresas que comprovem a prática de mitigação, nos termos da </w:t>
      </w:r>
      <w:hyperlink r:id="rId36"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rsidR="002C4806" w:rsidRPr="00275AA1" w:rsidRDefault="002C4806" w:rsidP="002C4806">
      <w:pPr>
        <w:pStyle w:val="Nivel2"/>
        <w:numPr>
          <w:ilvl w:val="1"/>
          <w:numId w:val="50"/>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negociação poderá ser feita com os demais licitantes, segundo a ordem de classificação inicialmente estabelecida, quando o primeiro colocado, mesmo após a negociação, for </w:t>
      </w:r>
      <w:r w:rsidRPr="00275AA1">
        <w:rPr>
          <w:rFonts w:ascii="Cambria" w:hAnsi="Cambria"/>
          <w:sz w:val="22"/>
          <w:szCs w:val="22"/>
        </w:rPr>
        <w:lastRenderedPageBreak/>
        <w:t>desclassificado em razão de sua proposta permanecer acima do preço máximo definido pela Administração.</w:t>
      </w:r>
    </w:p>
    <w:p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O resultado da negociação será divulgado a todos os licitantes e anexado aos autos do processo licitatório</w:t>
      </w:r>
    </w:p>
    <w:p w:rsidR="002C4806" w:rsidRPr="00CF0417" w:rsidRDefault="002C4806" w:rsidP="002C4806">
      <w:pPr>
        <w:pStyle w:val="Nivel3"/>
        <w:numPr>
          <w:ilvl w:val="2"/>
          <w:numId w:val="50"/>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t xml:space="preserve">O pregoeiro solicitará ao licitante mais bem classificado que, no prazo de 2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5" w:name="_Hlk117016948"/>
      <w:r w:rsidRPr="00CF0417">
        <w:rPr>
          <w:rFonts w:ascii="Cambria" w:hAnsi="Cambria"/>
          <w:sz w:val="22"/>
          <w:szCs w:val="22"/>
          <w:highlight w:val="lightGray"/>
        </w:rPr>
        <w:t>.</w:t>
      </w:r>
    </w:p>
    <w:bookmarkEnd w:id="25"/>
    <w:p w:rsidR="002C4806" w:rsidRPr="00275AA1" w:rsidRDefault="002C4806" w:rsidP="002C4806">
      <w:pPr>
        <w:pStyle w:val="Nivel3"/>
        <w:numPr>
          <w:ilvl w:val="2"/>
          <w:numId w:val="50"/>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rsidR="002C4806" w:rsidRDefault="002C4806" w:rsidP="002C4806">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7"/>
    </w:p>
    <w:p w:rsidR="008A7FC9" w:rsidRPr="00275AA1" w:rsidRDefault="008A7FC9" w:rsidP="002C4806">
      <w:pPr>
        <w:pStyle w:val="NormalWeb"/>
        <w:spacing w:line="276" w:lineRule="auto"/>
        <w:jc w:val="both"/>
        <w:rPr>
          <w:rFonts w:ascii="Cambria" w:hAnsi="Cambria"/>
          <w:sz w:val="22"/>
          <w:szCs w:val="22"/>
        </w:rPr>
      </w:pPr>
    </w:p>
    <w:p w:rsidR="002C4806" w:rsidRPr="00275AA1" w:rsidRDefault="002C4806" w:rsidP="008A7FC9">
      <w:pPr>
        <w:pStyle w:val="Nivel01"/>
        <w:numPr>
          <w:ilvl w:val="0"/>
          <w:numId w:val="50"/>
        </w:numPr>
        <w:spacing w:before="0"/>
        <w:ind w:left="0" w:firstLine="0"/>
        <w:rPr>
          <w:rFonts w:ascii="Cambria" w:hAnsi="Cambria"/>
          <w:sz w:val="22"/>
          <w:szCs w:val="22"/>
        </w:rPr>
      </w:pPr>
      <w:bookmarkStart w:id="26" w:name="_Toc122606108"/>
      <w:r w:rsidRPr="00275AA1">
        <w:rPr>
          <w:rFonts w:ascii="Cambria" w:hAnsi="Cambria"/>
          <w:sz w:val="22"/>
          <w:szCs w:val="22"/>
        </w:rPr>
        <w:t>DA FASE DE JULGAMENTO</w:t>
      </w:r>
      <w:bookmarkEnd w:id="26"/>
    </w:p>
    <w:p w:rsidR="00F81425" w:rsidRPr="00B17765" w:rsidRDefault="002C4806" w:rsidP="00F81425">
      <w:pPr>
        <w:pStyle w:val="Nivel2"/>
        <w:numPr>
          <w:ilvl w:val="1"/>
          <w:numId w:val="50"/>
        </w:numPr>
        <w:spacing w:before="0" w:after="0" w:line="240" w:lineRule="auto"/>
        <w:ind w:left="0" w:firstLine="0"/>
        <w:rPr>
          <w:rFonts w:ascii="Cambria" w:hAnsi="Cambria"/>
          <w:sz w:val="22"/>
          <w:szCs w:val="22"/>
          <w:lang w:eastAsia="ar-SA"/>
        </w:rPr>
      </w:pPr>
      <w:bookmarkStart w:id="27"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7"/>
      <w:r w:rsidRPr="00275AA1">
        <w:rPr>
          <w:rFonts w:ascii="Cambria" w:hAnsi="Cambria"/>
          <w:color w:val="auto"/>
          <w:sz w:val="22"/>
          <w:szCs w:val="22"/>
          <w:lang w:eastAsia="ar-SA"/>
        </w:rPr>
        <w:t>especialmente quanto à existência de sanção que impeça a participação no certame ou a futura contratação</w:t>
      </w:r>
      <w:r w:rsidR="00F81425">
        <w:rPr>
          <w:rFonts w:ascii="Cambria" w:hAnsi="Cambria"/>
          <w:color w:val="auto"/>
          <w:sz w:val="22"/>
          <w:szCs w:val="22"/>
          <w:lang w:eastAsia="ar-SA"/>
        </w:rPr>
        <w:t xml:space="preserve">, </w:t>
      </w:r>
      <w:r w:rsidR="00F81425" w:rsidRPr="00D81891">
        <w:rPr>
          <w:rFonts w:ascii="Cambria" w:hAnsi="Cambria"/>
          <w:sz w:val="22"/>
          <w:szCs w:val="22"/>
          <w:lang w:eastAsia="ar-SA"/>
        </w:rPr>
        <w:t>mediante a consulta aos seguintes cadastros:</w:t>
      </w:r>
    </w:p>
    <w:p w:rsidR="00F81425" w:rsidRPr="008376F3" w:rsidRDefault="00F81425" w:rsidP="00F81425">
      <w:pPr>
        <w:pStyle w:val="Nivel2"/>
        <w:spacing w:beforeLines="120" w:before="288" w:afterLines="120" w:after="288" w:line="312" w:lineRule="auto"/>
        <w:ind w:left="0" w:firstLine="567"/>
        <w:rPr>
          <w:rFonts w:ascii="Cambria" w:hAnsi="Cambria"/>
          <w:sz w:val="22"/>
          <w:szCs w:val="22"/>
          <w:highlight w:val="yellow"/>
          <w:lang w:eastAsia="ar-SA"/>
        </w:rPr>
      </w:pPr>
      <w:r w:rsidRPr="008376F3">
        <w:rPr>
          <w:rFonts w:ascii="Cambria" w:hAnsi="Cambria"/>
          <w:sz w:val="22"/>
          <w:szCs w:val="22"/>
          <w:highlight w:val="yellow"/>
          <w:lang w:eastAsia="ar-SA"/>
        </w:rPr>
        <w:t>a) Cadastro Nacional de Empresas Inidôneas e Suspensas - CEIS, mantido pela Controladoria-Geral da União (</w:t>
      </w:r>
      <w:hyperlink r:id="rId38" w:history="1">
        <w:r w:rsidRPr="008376F3">
          <w:rPr>
            <w:rStyle w:val="Hyperlink"/>
            <w:rFonts w:ascii="Cambria" w:hAnsi="Cambria"/>
            <w:sz w:val="22"/>
            <w:szCs w:val="22"/>
            <w:highlight w:val="yellow"/>
            <w:lang w:eastAsia="ar-SA"/>
          </w:rPr>
          <w:t>https://www.portaltransparencia.gov.br/sancoes/ceis</w:t>
        </w:r>
      </w:hyperlink>
      <w:r w:rsidRPr="008376F3">
        <w:rPr>
          <w:rFonts w:ascii="Cambria" w:hAnsi="Cambria"/>
          <w:sz w:val="22"/>
          <w:szCs w:val="22"/>
          <w:highlight w:val="yellow"/>
          <w:lang w:eastAsia="ar-SA"/>
        </w:rPr>
        <w:t xml:space="preserve">); </w:t>
      </w:r>
      <w:proofErr w:type="gramStart"/>
      <w:r w:rsidRPr="008376F3">
        <w:rPr>
          <w:rFonts w:ascii="Cambria" w:hAnsi="Cambria"/>
          <w:sz w:val="22"/>
          <w:szCs w:val="22"/>
          <w:highlight w:val="yellow"/>
          <w:lang w:eastAsia="ar-SA"/>
        </w:rPr>
        <w:t>e</w:t>
      </w:r>
      <w:proofErr w:type="gramEnd"/>
      <w:r w:rsidRPr="008376F3">
        <w:rPr>
          <w:rFonts w:ascii="Cambria" w:hAnsi="Cambria"/>
          <w:sz w:val="22"/>
          <w:szCs w:val="22"/>
          <w:highlight w:val="yellow"/>
          <w:lang w:eastAsia="ar-SA"/>
        </w:rPr>
        <w:t xml:space="preserve"> </w:t>
      </w:r>
    </w:p>
    <w:p w:rsidR="00F81425" w:rsidRDefault="00F81425" w:rsidP="00F81425">
      <w:pPr>
        <w:pStyle w:val="Nivel2"/>
        <w:spacing w:before="0" w:after="0" w:line="240" w:lineRule="auto"/>
        <w:ind w:left="0" w:firstLine="567"/>
        <w:rPr>
          <w:rFonts w:ascii="Cambria" w:hAnsi="Cambria"/>
          <w:sz w:val="22"/>
          <w:szCs w:val="22"/>
          <w:lang w:eastAsia="ar-SA"/>
        </w:rPr>
      </w:pPr>
      <w:proofErr w:type="gramStart"/>
      <w:r w:rsidRPr="008376F3">
        <w:rPr>
          <w:rFonts w:ascii="Cambria" w:hAnsi="Cambria"/>
          <w:sz w:val="22"/>
          <w:szCs w:val="22"/>
          <w:highlight w:val="yellow"/>
          <w:lang w:eastAsia="ar-SA"/>
        </w:rPr>
        <w:t>b )</w:t>
      </w:r>
      <w:proofErr w:type="gramEnd"/>
      <w:r w:rsidRPr="008376F3">
        <w:rPr>
          <w:rFonts w:ascii="Cambria" w:hAnsi="Cambria"/>
          <w:sz w:val="22"/>
          <w:szCs w:val="22"/>
          <w:highlight w:val="yellow"/>
          <w:lang w:eastAsia="ar-SA"/>
        </w:rPr>
        <w:t xml:space="preserve"> Cadastro Nacional de Empresas Punidas – CNEP, mantido pela Controladoria-Geral da União (</w:t>
      </w:r>
      <w:hyperlink r:id="rId39" w:history="1">
        <w:r w:rsidRPr="008376F3">
          <w:rPr>
            <w:rStyle w:val="Hyperlink"/>
            <w:rFonts w:ascii="Cambria" w:hAnsi="Cambria"/>
            <w:sz w:val="22"/>
            <w:szCs w:val="22"/>
            <w:highlight w:val="yellow"/>
            <w:lang w:eastAsia="ar-SA"/>
          </w:rPr>
          <w:t>https://www.portaltransparencia.gov.br/sancoes/cnep</w:t>
        </w:r>
      </w:hyperlink>
      <w:r w:rsidRPr="008376F3">
        <w:rPr>
          <w:rFonts w:ascii="Cambria" w:hAnsi="Cambria"/>
          <w:sz w:val="22"/>
          <w:szCs w:val="22"/>
          <w:highlight w:val="yellow"/>
          <w:lang w:eastAsia="ar-SA"/>
        </w:rPr>
        <w:t>).</w:t>
      </w:r>
    </w:p>
    <w:p w:rsidR="002C4806" w:rsidRPr="00275AA1" w:rsidRDefault="002C4806" w:rsidP="00F81425">
      <w:pPr>
        <w:pStyle w:val="Nivel2"/>
        <w:spacing w:before="0" w:after="0" w:line="240" w:lineRule="auto"/>
        <w:ind w:left="0" w:firstLine="0"/>
        <w:rPr>
          <w:rFonts w:ascii="Cambria" w:hAnsi="Cambria"/>
          <w:sz w:val="22"/>
          <w:szCs w:val="22"/>
          <w:lang w:eastAsia="ar-SA"/>
        </w:rPr>
      </w:pPr>
      <w:r w:rsidRPr="00275AA1">
        <w:rPr>
          <w:rFonts w:ascii="Cambria" w:hAnsi="Cambria"/>
          <w:color w:val="auto"/>
          <w:sz w:val="22"/>
          <w:szCs w:val="22"/>
          <w:lang w:eastAsia="ar-SA"/>
        </w:rPr>
        <w:t xml:space="preserve"> </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0"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r w:rsidRPr="00275AA1">
        <w:rPr>
          <w:rFonts w:ascii="Cambria" w:hAnsi="Cambria"/>
          <w:sz w:val="22"/>
          <w:szCs w:val="22"/>
        </w:rPr>
        <w:t>)</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41" w:history="1">
        <w:r w:rsidRPr="00275AA1">
          <w:rPr>
            <w:rStyle w:val="Hyperlink"/>
            <w:rFonts w:ascii="Cambria" w:hAnsi="Cambria"/>
            <w:sz w:val="22"/>
            <w:szCs w:val="22"/>
          </w:rPr>
          <w:t>IN nº 3/2018, art. 29, §1º</w:t>
        </w:r>
      </w:hyperlink>
      <w:r w:rsidRPr="00275AA1">
        <w:rPr>
          <w:rFonts w:ascii="Cambria" w:hAnsi="Cambria"/>
          <w:sz w:val="22"/>
          <w:szCs w:val="22"/>
        </w:rPr>
        <w:t>).</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2" w:history="1">
        <w:r w:rsidRPr="00275AA1">
          <w:rPr>
            <w:rStyle w:val="Hyperlink"/>
            <w:rFonts w:ascii="Cambria" w:hAnsi="Cambria"/>
            <w:sz w:val="22"/>
            <w:szCs w:val="22"/>
          </w:rPr>
          <w:t>IN nº 3/2018, art. 29, §2º</w:t>
        </w:r>
      </w:hyperlink>
      <w:r w:rsidRPr="00275AA1">
        <w:rPr>
          <w:rFonts w:ascii="Cambria" w:hAnsi="Cambria"/>
          <w:sz w:val="22"/>
          <w:szCs w:val="22"/>
        </w:rPr>
        <w:t>).</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atendidas as condições de participação, será iniciado o procedimento de habilitação.</w:t>
      </w:r>
    </w:p>
    <w:p w:rsidR="002C4806" w:rsidRPr="00CF0417" w:rsidRDefault="002C4806" w:rsidP="002C4806">
      <w:pPr>
        <w:pStyle w:val="Nivel2"/>
        <w:numPr>
          <w:ilvl w:val="1"/>
          <w:numId w:val="50"/>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F51418">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w:t>
      </w:r>
      <w:r w:rsidRPr="00275AA1">
        <w:rPr>
          <w:rFonts w:ascii="Cambria" w:hAnsi="Cambria"/>
          <w:sz w:val="22"/>
          <w:szCs w:val="22"/>
        </w:rPr>
        <w:lastRenderedPageBreak/>
        <w:t xml:space="preserve">do preço em relação ao máximo estipulado para contratação neste Edital e em seus anexos, observado o disposto no </w:t>
      </w:r>
      <w:hyperlink r:id="rId43"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contiver vícios insanáveis;</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obedecer às especificações técnicas contidas no Termo de Referência;</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preços inexequíveis ou permanecerem acima do preço máximo definido para a contratação;</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tiverem sua exequibilidade demonstrada, quando exigido pela Administração;</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desconformidade com quaisquer outras exigências deste Edital ou seus anexos, desde que insanável.</w:t>
      </w:r>
    </w:p>
    <w:p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que o custo do licitante ultrapassa o valor da proposta; e</w:t>
      </w:r>
    </w:p>
    <w:p w:rsidR="002C4806" w:rsidRPr="00B26F2B" w:rsidRDefault="002C4806" w:rsidP="00B26F2B">
      <w:pPr>
        <w:pStyle w:val="Nivel4"/>
        <w:numPr>
          <w:ilvl w:val="3"/>
          <w:numId w:val="50"/>
        </w:numPr>
        <w:spacing w:beforeLines="50" w:afterLines="50"/>
        <w:ind w:left="0" w:firstLine="993"/>
        <w:rPr>
          <w:rFonts w:ascii="Cambria" w:hAnsi="Cambria"/>
          <w:sz w:val="22"/>
          <w:szCs w:val="22"/>
        </w:rPr>
      </w:pPr>
      <w:proofErr w:type="gramStart"/>
      <w:r w:rsidRPr="00275AA1">
        <w:rPr>
          <w:rFonts w:ascii="Cambria" w:hAnsi="Cambria"/>
          <w:sz w:val="22"/>
          <w:szCs w:val="22"/>
        </w:rPr>
        <w:t>inexistirem</w:t>
      </w:r>
      <w:proofErr w:type="gramEnd"/>
      <w:r w:rsidRPr="00275AA1">
        <w:rPr>
          <w:rFonts w:ascii="Cambria" w:hAnsi="Cambria"/>
          <w:sz w:val="22"/>
          <w:szCs w:val="22"/>
        </w:rPr>
        <w:t xml:space="preserve"> custos de oportunidade capazes de justificar o vulto da oferta.</w:t>
      </w:r>
    </w:p>
    <w:p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rsidR="002C4806" w:rsidRPr="00275AA1" w:rsidRDefault="002C4806" w:rsidP="002C4806">
      <w:pPr>
        <w:pStyle w:val="Nivel2"/>
        <w:numPr>
          <w:ilvl w:val="1"/>
          <w:numId w:val="50"/>
        </w:numPr>
        <w:spacing w:beforeLines="50" w:afterLines="50"/>
        <w:ind w:left="0" w:firstLine="0"/>
        <w:rPr>
          <w:rFonts w:ascii="Cambria" w:hAnsi="Cambria"/>
          <w:i/>
          <w:iCs/>
          <w:sz w:val="22"/>
          <w:szCs w:val="22"/>
        </w:rPr>
      </w:pPr>
      <w:r w:rsidRPr="00275AA1">
        <w:rPr>
          <w:rFonts w:ascii="Cambria" w:hAnsi="Cambria"/>
          <w:sz w:val="22"/>
          <w:szCs w:val="22"/>
        </w:rPr>
        <w:t>Caso o Termo de Referência exija a apresentação de amostra, o licitante classificado em primeiro lugar deverá apresentá-la, conforme disciplinado no Termo de Referência, sob pena de não aceitação da proposta.</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Por meio de mensagem no sistema, será divulgado o local e horário de realização do procedimento para a avaliação das amostras, cuja presença será facultada a todos os interessados, incluindo os demais licitantes.</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lastRenderedPageBreak/>
        <w:t>No caso de não haver entrega da amostra ou ocorrer atraso na entrega, sem justificativa aceita pelo Pregoeiro, ou havendo entrega de amostra fora das especificações previstas neste Edital, a proposta do licitante será recusada.</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28" w:name="_Toc122606109"/>
      <w:r w:rsidRPr="00275AA1">
        <w:rPr>
          <w:rFonts w:ascii="Cambria" w:hAnsi="Cambria"/>
          <w:sz w:val="22"/>
          <w:szCs w:val="22"/>
        </w:rPr>
        <w:t>DA FASE DE HABILITAÇÃO</w:t>
      </w:r>
      <w:bookmarkEnd w:id="28"/>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44" w:anchor="art62" w:history="1">
        <w:r w:rsidRPr="00275AA1">
          <w:rPr>
            <w:rStyle w:val="Hyperlink"/>
            <w:rFonts w:ascii="Cambria" w:hAnsi="Cambria"/>
            <w:sz w:val="22"/>
            <w:szCs w:val="22"/>
          </w:rPr>
          <w:t>arts. 62 a 70 da Lei nº 14.133, de 2021</w:t>
        </w:r>
      </w:hyperlink>
      <w:r w:rsidRPr="00275AA1">
        <w:rPr>
          <w:rFonts w:ascii="Cambria" w:hAnsi="Cambria"/>
          <w:sz w:val="22"/>
          <w:szCs w:val="22"/>
        </w:rPr>
        <w:t>, conforme descrito abaixo:</w:t>
      </w:r>
    </w:p>
    <w:p w:rsidR="002C4806" w:rsidRPr="00275AA1" w:rsidRDefault="002C4806" w:rsidP="002C4806">
      <w:pPr>
        <w:pStyle w:val="NormalWeb"/>
        <w:spacing w:line="276" w:lineRule="auto"/>
        <w:ind w:left="360"/>
        <w:jc w:val="both"/>
        <w:rPr>
          <w:rFonts w:ascii="Cambria" w:hAnsi="Cambria" w:cs="Arial"/>
          <w:sz w:val="22"/>
          <w:szCs w:val="22"/>
          <w:u w:val="single"/>
        </w:rPr>
      </w:pPr>
    </w:p>
    <w:p w:rsidR="002C4806" w:rsidRPr="00275AA1" w:rsidRDefault="002C4806" w:rsidP="008A7FC9">
      <w:pPr>
        <w:pStyle w:val="NormalWeb"/>
        <w:ind w:left="360"/>
        <w:jc w:val="both"/>
        <w:rPr>
          <w:rFonts w:ascii="Cambria" w:hAnsi="Cambria" w:cs="Arial"/>
          <w:b/>
          <w:sz w:val="22"/>
          <w:szCs w:val="22"/>
        </w:rPr>
      </w:pPr>
      <w:r w:rsidRPr="00387C42">
        <w:rPr>
          <w:rFonts w:ascii="Cambria" w:hAnsi="Cambria" w:cs="Arial"/>
          <w:b/>
          <w:sz w:val="22"/>
          <w:szCs w:val="22"/>
          <w:u w:val="single"/>
        </w:rPr>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rsidR="002C4806" w:rsidRPr="00275AA1" w:rsidRDefault="002C4806" w:rsidP="008A7FC9">
      <w:pPr>
        <w:pStyle w:val="Standard"/>
        <w:tabs>
          <w:tab w:val="left" w:pos="9072"/>
        </w:tabs>
        <w:ind w:left="567"/>
        <w:jc w:val="both"/>
        <w:rPr>
          <w:rFonts w:ascii="Cambria" w:hAnsi="Cambria" w:cs="Arial"/>
          <w:sz w:val="22"/>
          <w:szCs w:val="22"/>
        </w:rPr>
      </w:pPr>
      <w:r w:rsidRPr="00275AA1">
        <w:rPr>
          <w:rFonts w:ascii="Cambria" w:hAnsi="Cambria" w:cs="Arial"/>
          <w:b/>
          <w:sz w:val="22"/>
          <w:szCs w:val="22"/>
        </w:rPr>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rsidR="002C4806" w:rsidRPr="00275AA1" w:rsidRDefault="002C4806" w:rsidP="008A7FC9">
      <w:pPr>
        <w:tabs>
          <w:tab w:val="left" w:pos="9072"/>
        </w:tabs>
        <w:ind w:left="567"/>
        <w:jc w:val="both"/>
        <w:rPr>
          <w:rFonts w:ascii="Cambria" w:hAnsi="Cambria" w:cs="Arial"/>
        </w:rPr>
      </w:pPr>
      <w:r w:rsidRPr="00275AA1">
        <w:rPr>
          <w:rFonts w:ascii="Cambria" w:hAnsi="Cambria" w:cs="Arial"/>
          <w:b/>
          <w:bCs/>
        </w:rPr>
        <w:t>a.1)</w:t>
      </w:r>
      <w:r w:rsidRPr="00275AA1">
        <w:rPr>
          <w:rFonts w:ascii="Cambria" w:hAnsi="Cambria" w:cs="Arial"/>
        </w:rPr>
        <w:t xml:space="preserve"> nos casos em que for apresentada cópia com autenticidade digital do contrato social, será considerado válido quando a data do ato de assinatura digital estiver dentro do prazo de validade apresentado no documento.</w:t>
      </w:r>
    </w:p>
    <w:p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c) </w:t>
      </w:r>
      <w:r w:rsidRPr="00275AA1">
        <w:rPr>
          <w:rFonts w:ascii="Cambria" w:hAnsi="Cambria" w:cs="Arial"/>
          <w:sz w:val="22"/>
          <w:szCs w:val="22"/>
        </w:rPr>
        <w:t>No caso de Empresa Individual – Registro Comercial;</w:t>
      </w:r>
    </w:p>
    <w:p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c)</w:t>
      </w:r>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d)</w:t>
      </w:r>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e)</w:t>
      </w:r>
      <w:r w:rsidRPr="00275AA1">
        <w:rPr>
          <w:rFonts w:ascii="Cambria" w:hAnsi="Cambria" w:cs="Arial"/>
          <w:sz w:val="22"/>
          <w:szCs w:val="22"/>
        </w:rPr>
        <w:t> Prova de Regularidade relativa ao Fundo de Garantia por Termo de Serviço – FGTS.</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f)</w:t>
      </w:r>
      <w:r w:rsidRPr="00275AA1">
        <w:rPr>
          <w:rFonts w:ascii="Cambria" w:hAnsi="Cambria" w:cs="Arial"/>
          <w:sz w:val="22"/>
          <w:szCs w:val="22"/>
        </w:rPr>
        <w:t> Certidão Negativa de Débitos Trabalhistas – CNDT.</w:t>
      </w:r>
    </w:p>
    <w:p w:rsidR="002C4806" w:rsidRPr="00275AA1" w:rsidRDefault="002C4806" w:rsidP="002C4806">
      <w:pPr>
        <w:pStyle w:val="Standard"/>
        <w:shd w:val="clear" w:color="auto" w:fill="FFFFFF"/>
        <w:tabs>
          <w:tab w:val="left" w:pos="9072"/>
        </w:tabs>
        <w:spacing w:line="276" w:lineRule="auto"/>
        <w:jc w:val="both"/>
        <w:rPr>
          <w:rFonts w:ascii="Cambria" w:hAnsi="Cambria" w:cs="Arial"/>
          <w:b/>
          <w:sz w:val="22"/>
          <w:szCs w:val="22"/>
          <w:u w:val="single"/>
        </w:rPr>
      </w:pPr>
    </w:p>
    <w:p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rsidR="0084601D" w:rsidRPr="0084601D" w:rsidRDefault="002C4806" w:rsidP="00DA767A">
      <w:pPr>
        <w:autoSpaceDE w:val="0"/>
        <w:spacing w:line="276" w:lineRule="auto"/>
        <w:ind w:left="567"/>
        <w:jc w:val="both"/>
        <w:rPr>
          <w:rFonts w:ascii="Cambria" w:hAnsi="Cambria" w:cstheme="minorHAnsi"/>
        </w:rPr>
      </w:pPr>
      <w:r w:rsidRPr="00275AA1">
        <w:rPr>
          <w:rFonts w:ascii="Cambria" w:hAnsi="Cambria" w:cstheme="minorHAnsi"/>
          <w:b/>
          <w:bCs/>
        </w:rPr>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w:t>
      </w:r>
      <w:r w:rsidR="00DA767A">
        <w:rPr>
          <w:rFonts w:ascii="Cambria" w:hAnsi="Cambria" w:cstheme="minorHAnsi"/>
        </w:rPr>
        <w:t>ção quanto ao prazo de validade</w:t>
      </w:r>
      <w:r w:rsidR="0084601D" w:rsidRPr="0084601D">
        <w:rPr>
          <w:rFonts w:ascii="Cambria" w:hAnsi="Cambria" w:cs="Arial"/>
        </w:rPr>
        <w:t>.</w:t>
      </w:r>
    </w:p>
    <w:p w:rsidR="002C4806" w:rsidRPr="0084601D" w:rsidRDefault="002C4806" w:rsidP="002C4806">
      <w:pPr>
        <w:pStyle w:val="Standard"/>
        <w:shd w:val="clear" w:color="auto" w:fill="FFFFFF"/>
        <w:tabs>
          <w:tab w:val="left" w:pos="9072"/>
        </w:tabs>
        <w:spacing w:line="276" w:lineRule="auto"/>
        <w:ind w:left="567"/>
        <w:jc w:val="both"/>
        <w:rPr>
          <w:rFonts w:ascii="Cambria" w:hAnsi="Cambria" w:cstheme="minorHAnsi"/>
          <w:b/>
          <w:sz w:val="22"/>
          <w:szCs w:val="22"/>
          <w:u w:val="single"/>
        </w:rPr>
      </w:pPr>
    </w:p>
    <w:p w:rsidR="002C4806" w:rsidRPr="00275AA1" w:rsidRDefault="002C4806" w:rsidP="008A7FC9">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lastRenderedPageBreak/>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rsidR="002C4806" w:rsidRPr="00DC36D9" w:rsidRDefault="002C4806" w:rsidP="00DC36D9">
      <w:pPr>
        <w:pStyle w:val="Ttulo3"/>
        <w:keepLines w:val="0"/>
        <w:numPr>
          <w:ilvl w:val="0"/>
          <w:numId w:val="57"/>
        </w:numPr>
        <w:autoSpaceDN/>
        <w:spacing w:before="0"/>
        <w:jc w:val="both"/>
        <w:rPr>
          <w:b w:val="0"/>
          <w:color w:val="auto"/>
          <w:sz w:val="22"/>
          <w:szCs w:val="22"/>
        </w:rPr>
      </w:pPr>
      <w:r w:rsidRPr="008A7FC9">
        <w:rPr>
          <w:b w:val="0"/>
          <w:color w:val="auto"/>
          <w:sz w:val="22"/>
          <w:szCs w:val="22"/>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rsidR="00065B08" w:rsidRPr="00DC36D9" w:rsidRDefault="00065B08" w:rsidP="00E6137A">
      <w:pPr>
        <w:pStyle w:val="PargrafodaLista"/>
        <w:ind w:left="924"/>
        <w:jc w:val="both"/>
        <w:rPr>
          <w:rFonts w:ascii="Cambria" w:hAnsi="Cambria" w:cs="Arial"/>
          <w:b/>
          <w:sz w:val="22"/>
          <w:szCs w:val="22"/>
        </w:rPr>
      </w:pPr>
    </w:p>
    <w:p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13.1.5.</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rsidR="002C4806" w:rsidRPr="00275AA1" w:rsidRDefault="002C4806" w:rsidP="002C4806">
      <w:pPr>
        <w:widowControl/>
        <w:suppressAutoHyphens w:val="0"/>
        <w:autoSpaceDN/>
        <w:spacing w:line="276" w:lineRule="auto"/>
        <w:ind w:left="567"/>
        <w:jc w:val="both"/>
        <w:textAlignment w:val="auto"/>
        <w:rPr>
          <w:rFonts w:ascii="Cambria" w:hAnsi="Cambria"/>
        </w:rPr>
      </w:pPr>
      <w:r w:rsidRPr="00275AA1">
        <w:rPr>
          <w:rFonts w:ascii="Cambria" w:hAnsi="Cambria" w:cstheme="minorHAnsi"/>
          <w:b/>
        </w:rPr>
        <w:t>a)</w:t>
      </w:r>
      <w:r w:rsidRPr="00275AA1">
        <w:rPr>
          <w:rFonts w:ascii="Cambria" w:hAnsi="Cambria" w:cstheme="minorHAnsi"/>
        </w:rPr>
        <w:t xml:space="preserve"> </w:t>
      </w:r>
      <w:r w:rsidRPr="00275AA1">
        <w:rPr>
          <w:rFonts w:ascii="Cambria" w:hAnsi="Cambria"/>
        </w:rPr>
        <w:t xml:space="preserve">Declaração Unificada conforme modelo. </w:t>
      </w:r>
      <w:r w:rsidRPr="00275AA1">
        <w:rPr>
          <w:rFonts w:ascii="Cambria" w:hAnsi="Cambria"/>
          <w:b/>
        </w:rPr>
        <w:t xml:space="preserve">(ANEXO </w:t>
      </w:r>
      <w:r w:rsidR="003F7BDB">
        <w:rPr>
          <w:rFonts w:ascii="Cambria" w:hAnsi="Cambria"/>
          <w:b/>
        </w:rPr>
        <w:t>III</w:t>
      </w:r>
      <w:r w:rsidRPr="00275AA1">
        <w:rPr>
          <w:rFonts w:ascii="Cambria" w:hAnsi="Cambria"/>
          <w:b/>
        </w:rPr>
        <w:t>).</w:t>
      </w:r>
    </w:p>
    <w:p w:rsidR="002C4806" w:rsidRPr="00275AA1" w:rsidRDefault="002C4806" w:rsidP="002C4806">
      <w:pPr>
        <w:pStyle w:val="Nivel2"/>
        <w:spacing w:before="10" w:after="10"/>
        <w:ind w:left="0" w:firstLine="0"/>
        <w:rPr>
          <w:rFonts w:ascii="Cambria" w:hAnsi="Cambria"/>
          <w:sz w:val="22"/>
          <w:szCs w:val="22"/>
        </w:rPr>
      </w:pP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exigidos para fins de habilitação poderão ser apresentados em original, por cópia ou por </w:t>
      </w:r>
      <w:r w:rsidRPr="00275AA1">
        <w:rPr>
          <w:rFonts w:ascii="Cambria" w:hAnsi="Cambria"/>
          <w:iCs/>
          <w:color w:val="auto"/>
          <w:sz w:val="22"/>
          <w:szCs w:val="22"/>
        </w:rPr>
        <w:t>meio digital.</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45"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habilitação será verificada por meio dos documentos exigidos no item 13.1. e seguintes.</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6"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É de responsabilidade do </w:t>
      </w:r>
      <w:r w:rsidRPr="00275AA1">
        <w:rPr>
          <w:rFonts w:ascii="Cambria" w:hAnsi="Cambria"/>
          <w:sz w:val="22"/>
          <w:szCs w:val="22"/>
        </w:rPr>
        <w:t>l</w:t>
      </w:r>
      <w:r w:rsidRPr="00275AA1">
        <w:rPr>
          <w:rFonts w:ascii="Cambria" w:hAnsi="Cambria"/>
          <w:color w:val="auto"/>
          <w:sz w:val="22"/>
          <w:szCs w:val="22"/>
        </w:rPr>
        <w:t xml:space="preserve">icitante conferir a exatidão dos seus dados cadastrais no </w:t>
      </w:r>
      <w:proofErr w:type="spellStart"/>
      <w:r w:rsidRPr="00275AA1">
        <w:rPr>
          <w:rFonts w:ascii="Cambria" w:hAnsi="Cambria"/>
          <w:color w:val="auto"/>
          <w:sz w:val="22"/>
          <w:szCs w:val="22"/>
        </w:rPr>
        <w:t>Sicaf</w:t>
      </w:r>
      <w:proofErr w:type="spellEnd"/>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7"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48"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i/>
          <w:iCs/>
          <w:sz w:val="22"/>
          <w:szCs w:val="22"/>
        </w:rPr>
      </w:pPr>
      <w:r w:rsidRPr="00275AA1">
        <w:rPr>
          <w:rFonts w:ascii="Cambria" w:hAnsi="Cambria"/>
          <w:sz w:val="22"/>
          <w:szCs w:val="22"/>
        </w:rPr>
        <w:t>A verificação pelo pregoeiro, em sítios eletrônicos oficiais de órgãos e entidades emissores de certidões constitui meio legal de prova, para fins de habilitação.</w:t>
      </w:r>
    </w:p>
    <w:p w:rsidR="002C4806" w:rsidRPr="00CF0417" w:rsidRDefault="002C4806" w:rsidP="002C4806">
      <w:pPr>
        <w:pStyle w:val="Nivel3"/>
        <w:numPr>
          <w:ilvl w:val="2"/>
          <w:numId w:val="50"/>
        </w:numPr>
        <w:spacing w:before="10" w:after="10"/>
        <w:ind w:left="567" w:firstLine="0"/>
        <w:rPr>
          <w:rFonts w:ascii="Cambria" w:hAnsi="Cambria"/>
          <w:i/>
          <w:iCs/>
          <w:sz w:val="22"/>
          <w:szCs w:val="22"/>
          <w:highlight w:val="lightGray"/>
        </w:rPr>
      </w:pPr>
      <w:bookmarkStart w:id="29" w:name="_Ref114663151"/>
      <w:r w:rsidRPr="00CF0417">
        <w:rPr>
          <w:rFonts w:ascii="Cambria" w:hAnsi="Cambria"/>
          <w:sz w:val="22"/>
          <w:szCs w:val="22"/>
          <w:highlight w:val="lightGray"/>
        </w:rPr>
        <w:t>Os documentos exigidos para habilitação</w:t>
      </w:r>
      <w:proofErr w:type="gramStart"/>
      <w:r w:rsidRPr="00CF0417">
        <w:rPr>
          <w:rFonts w:ascii="Cambria" w:hAnsi="Cambria"/>
          <w:sz w:val="22"/>
          <w:szCs w:val="22"/>
          <w:highlight w:val="lightGray"/>
        </w:rPr>
        <w:t>, serão</w:t>
      </w:r>
      <w:proofErr w:type="gramEnd"/>
      <w:r w:rsidRPr="00CF0417">
        <w:rPr>
          <w:rFonts w:ascii="Cambria" w:hAnsi="Cambria"/>
          <w:sz w:val="22"/>
          <w:szCs w:val="22"/>
          <w:highlight w:val="lightGray"/>
        </w:rPr>
        <w:t xml:space="preserve">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bookmarkEnd w:id="29"/>
    </w:p>
    <w:p w:rsidR="002C4806" w:rsidRPr="00275AA1" w:rsidRDefault="002C4806" w:rsidP="002C4806">
      <w:pPr>
        <w:pStyle w:val="Nivel3"/>
        <w:numPr>
          <w:ilvl w:val="2"/>
          <w:numId w:val="50"/>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9"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Instrução Normativa SEGES nº 73, de 30 de setembro de 2022</w:t>
        </w:r>
        <w:r w:rsidRPr="00275AA1">
          <w:rPr>
            <w:rStyle w:val="Hyperlink"/>
            <w:rFonts w:ascii="Cambria" w:hAnsi="Cambria"/>
            <w:sz w:val="22"/>
            <w:szCs w:val="22"/>
          </w:rPr>
          <w:t>.</w:t>
        </w:r>
      </w:hyperlink>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verificação dos documentos habilitatorios somente será feita em relação ao licitante vencedor.</w:t>
      </w:r>
    </w:p>
    <w:p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lastRenderedPageBreak/>
        <w:t>Os documentos relativos à regularidade fiscal somente serão exigidos, em qualquer caso, em momento posterior ao julgamento das propostas, e apenas do licitante mais bem classificado.</w:t>
      </w:r>
    </w:p>
    <w:p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50"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51" w:history="1">
        <w:r w:rsidRPr="00275AA1">
          <w:rPr>
            <w:rStyle w:val="Hyperlink"/>
            <w:rFonts w:ascii="Cambria" w:hAnsi="Cambria"/>
            <w:sz w:val="22"/>
            <w:szCs w:val="22"/>
          </w:rPr>
          <w:t>IN 73/2022, art. 39, §4º</w:t>
        </w:r>
      </w:hyperlink>
      <w:r w:rsidRPr="00275AA1">
        <w:rPr>
          <w:rFonts w:ascii="Cambria" w:hAnsi="Cambria"/>
          <w:sz w:val="22"/>
          <w:szCs w:val="22"/>
        </w:rPr>
        <w:t>):</w:t>
      </w:r>
    </w:p>
    <w:p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complementação de informações acerca dos documentos já apresentados pelos licitantes e desde que necessária para apurar fatos existentes à época da abertura do certame; e</w:t>
      </w:r>
    </w:p>
    <w:p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atualização de documentos cuja validade tenha expirado após a data de recebimento das propostas;</w:t>
      </w:r>
    </w:p>
    <w:p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0" w:name="_Ref114670319"/>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275AA1">
        <w:rPr>
          <w:rFonts w:ascii="Cambria" w:hAnsi="Cambria"/>
          <w:sz w:val="22"/>
          <w:szCs w:val="22"/>
        </w:rPr>
        <w:t>eﬁcácia</w:t>
      </w:r>
      <w:proofErr w:type="spellEnd"/>
      <w:r w:rsidRPr="00275AA1">
        <w:rPr>
          <w:rFonts w:ascii="Cambria" w:hAnsi="Cambria"/>
          <w:sz w:val="22"/>
          <w:szCs w:val="22"/>
        </w:rPr>
        <w:t xml:space="preserve"> para fins de habilitação e classificação.</w:t>
      </w:r>
      <w:bookmarkEnd w:id="30"/>
    </w:p>
    <w:p w:rsidR="002C4806" w:rsidRPr="00275AA1" w:rsidRDefault="002C4806" w:rsidP="002C4806">
      <w:pPr>
        <w:pStyle w:val="Nivel2"/>
        <w:numPr>
          <w:ilvl w:val="1"/>
          <w:numId w:val="50"/>
        </w:numPr>
        <w:spacing w:before="10" w:after="10"/>
        <w:ind w:left="0" w:firstLine="0"/>
        <w:rPr>
          <w:rFonts w:ascii="Cambria" w:hAnsi="Cambria"/>
          <w:i/>
          <w:iCs/>
          <w:color w:val="auto"/>
          <w:sz w:val="22"/>
          <w:szCs w:val="22"/>
        </w:rPr>
      </w:pPr>
      <w:bookmarkStart w:id="31" w:name="_Ref114665528"/>
      <w:r w:rsidRPr="00275AA1">
        <w:rPr>
          <w:rFonts w:ascii="Cambria" w:hAnsi="Cambria"/>
          <w:sz w:val="22"/>
          <w:szCs w:val="22"/>
        </w:rPr>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bookmarkEnd w:id="31"/>
    </w:p>
    <w:p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2" w:name="_Ref114665515"/>
      <w:r w:rsidRPr="00275AA1">
        <w:rPr>
          <w:rFonts w:ascii="Cambria" w:hAnsi="Cambria"/>
          <w:sz w:val="22"/>
          <w:szCs w:val="22"/>
        </w:rPr>
        <w:t>Somente serão disponibilizados para acesso público os documentos de habilitação do licitante cuja proposta atenda ao edital de licitação, após concluídos os procedimentos de que trata o subitem anterior</w:t>
      </w:r>
      <w:bookmarkEnd w:id="32"/>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comprovação de regularidade fiscal e trabalhista das microempresas e das empresas de pequeno porte somente será exigida para efeito de contratação, e não como condição para participação na licitação (</w:t>
      </w:r>
      <w:hyperlink r:id="rId52"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rsidR="002C4806" w:rsidRPr="00275AA1" w:rsidRDefault="002C4806" w:rsidP="002C4806">
      <w:pPr>
        <w:pStyle w:val="Nivel2"/>
        <w:spacing w:before="10" w:after="10"/>
        <w:ind w:left="0" w:firstLine="0"/>
        <w:rPr>
          <w:rFonts w:ascii="Cambria" w:hAnsi="Cambria"/>
          <w:i/>
          <w:sz w:val="22"/>
          <w:szCs w:val="22"/>
        </w:rPr>
      </w:pP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3" w:name="_Toc122606110"/>
      <w:r w:rsidRPr="00275AA1">
        <w:rPr>
          <w:rFonts w:ascii="Cambria" w:hAnsi="Cambria"/>
          <w:sz w:val="22"/>
          <w:szCs w:val="22"/>
        </w:rPr>
        <w:t>DOS RECURSOS</w:t>
      </w:r>
      <w:bookmarkEnd w:id="33"/>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53"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recursal é de 3 (três) dias úteis, contados da data de intimação ou de lavratura da ata.</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Quando o recurso apresentado impugnar o julgamento das propostas ou o ato de habilitação ou inabilitação do licitante:</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intenção de recorrer deverá ser manifestada imediatamente, sob pena de preclusão;</w:t>
      </w:r>
    </w:p>
    <w:p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o prazo para apresentação das razões recursais será iniciado na data de intimação ou de lavratura da ata de habilitação ou inabilitação;</w:t>
      </w:r>
    </w:p>
    <w:p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na hipótese de adoção da inversão de fases prevista no </w:t>
      </w:r>
      <w:hyperlink r:id="rId54"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será dirigido à autoridade que tiver editado o ato ou proferido a decisão recorrida, a qual poderá reconsiderar sua decisão no prazo de 3 (três) dias úteis, ou, nesse mesmo prazo, encaminhar </w:t>
      </w:r>
      <w:r w:rsidRPr="00275AA1">
        <w:rPr>
          <w:rFonts w:ascii="Cambria" w:hAnsi="Cambria"/>
          <w:sz w:val="22"/>
          <w:szCs w:val="22"/>
        </w:rPr>
        <w:lastRenderedPageBreak/>
        <w:t>recurso para a autoridade superior, a qual deverá proferir sua decisão no prazo de 10 (dez) dias úteis, contado do recebimento dos autos.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recursos interpostos fora do prazo não serão conhecidos.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autos do processo permanecerão com vista franqueada aos interessados no sítio eletrônico </w:t>
      </w:r>
      <w:hyperlink r:id="rId55"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rsidR="002C4806" w:rsidRPr="00275AA1" w:rsidRDefault="002C4806" w:rsidP="002C4806">
      <w:pPr>
        <w:pStyle w:val="Nivel2"/>
        <w:spacing w:before="10" w:after="10"/>
        <w:ind w:left="0" w:firstLine="0"/>
        <w:rPr>
          <w:rFonts w:ascii="Cambria" w:hAnsi="Cambria"/>
          <w:sz w:val="22"/>
          <w:szCs w:val="22"/>
        </w:rPr>
      </w:pP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4" w:name="_Toc122606111"/>
      <w:r w:rsidRPr="00275AA1">
        <w:rPr>
          <w:rFonts w:ascii="Cambria" w:hAnsi="Cambria"/>
          <w:sz w:val="22"/>
          <w:szCs w:val="22"/>
        </w:rPr>
        <w:t>DAS INFRAÇÕES ADMINISTRATIVAS E SANÇÕE</w:t>
      </w:r>
      <w:bookmarkEnd w:id="34"/>
      <w:r w:rsidRPr="00275AA1">
        <w:rPr>
          <w:rFonts w:ascii="Cambria" w:hAnsi="Cambria"/>
          <w:sz w:val="22"/>
          <w:szCs w:val="22"/>
        </w:rPr>
        <w:t>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5" w:name="_Ref114668085"/>
      <w:bookmarkStart w:id="36" w:name="_Hlk114652595"/>
      <w:r w:rsidRPr="00275AA1">
        <w:rPr>
          <w:rFonts w:ascii="Cambria" w:hAnsi="Cambria"/>
          <w:sz w:val="22"/>
          <w:szCs w:val="22"/>
        </w:rPr>
        <w:t>deixar de entregar a documentação exigida para o certame ou não entregar qualquer documento que tenha sido solicitado pelo/a pregoeiro/a durante o certame;</w:t>
      </w:r>
      <w:bookmarkEnd w:id="35"/>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7" w:name="_Ref114668108"/>
      <w:r w:rsidRPr="00275AA1">
        <w:rPr>
          <w:rFonts w:ascii="Cambria" w:hAnsi="Cambria"/>
          <w:sz w:val="22"/>
          <w:szCs w:val="22"/>
        </w:rPr>
        <w:t>Salvo em decorrência de fato superveniente devidamente justificado, não mantiver a proposta em especial quando:</w:t>
      </w:r>
      <w:bookmarkEnd w:id="37"/>
    </w:p>
    <w:p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não enviar a proposta adequada ao último lance ofertado ou após a negociação; </w:t>
      </w:r>
    </w:p>
    <w:p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recusar-se a enviar o detalhamento da proposta quando exigível; </w:t>
      </w:r>
    </w:p>
    <w:p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pedir para ser desclassificado quando encerrada a etapa competitiva; ou </w:t>
      </w:r>
    </w:p>
    <w:p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deixar de apresentar amostra;</w:t>
      </w:r>
    </w:p>
    <w:p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apresentar proposta ou amostra em desacordo com as especificações do edital; </w:t>
      </w:r>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8" w:name="_Ref114668139"/>
      <w:r w:rsidRPr="00275AA1">
        <w:rPr>
          <w:rFonts w:ascii="Cambria" w:hAnsi="Cambria"/>
          <w:sz w:val="22"/>
          <w:szCs w:val="22"/>
        </w:rPr>
        <w:t>não celebrar o contrato ou não entregar a documentação exigida para a contratação, quando convocado dentro do prazo de validade de sua proposta;</w:t>
      </w:r>
      <w:bookmarkEnd w:id="38"/>
    </w:p>
    <w:p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recusar-se, sem justificativa, a assinar o contrato ou a ata de registro de preço, ou a aceitar ou retirar o instrumento equivalente no prazo estabelecido pela Administração;</w:t>
      </w:r>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9" w:name="_Ref114668249"/>
      <w:r w:rsidRPr="00275AA1">
        <w:rPr>
          <w:rFonts w:ascii="Cambria" w:hAnsi="Cambria"/>
          <w:sz w:val="22"/>
          <w:szCs w:val="22"/>
        </w:rPr>
        <w:t>apresentar declaração ou documentação falsa exigida para o certame ou prestar declaração falsa durante a licitação</w:t>
      </w:r>
      <w:bookmarkEnd w:id="39"/>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0" w:name="_Ref114668245"/>
      <w:r w:rsidRPr="00275AA1">
        <w:rPr>
          <w:rFonts w:ascii="Cambria" w:hAnsi="Cambria"/>
          <w:sz w:val="22"/>
          <w:szCs w:val="22"/>
        </w:rPr>
        <w:t>fraudar a licitação</w:t>
      </w:r>
      <w:bookmarkEnd w:id="40"/>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1" w:name="_Ref114668247"/>
      <w:r w:rsidRPr="00275AA1">
        <w:rPr>
          <w:rFonts w:ascii="Cambria" w:hAnsi="Cambria"/>
          <w:sz w:val="22"/>
          <w:szCs w:val="22"/>
        </w:rPr>
        <w:t>comportar-se de modo inidôneo ou cometer fraude de qualquer natureza, em especial quando:</w:t>
      </w:r>
      <w:bookmarkEnd w:id="41"/>
    </w:p>
    <w:p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agir em conluio ou em desconformidade com a lei; </w:t>
      </w:r>
    </w:p>
    <w:p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induzir deliberadamente a erro no julgamento; </w:t>
      </w:r>
    </w:p>
    <w:p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apresentar amostra falsificada ou deteriorada; </w:t>
      </w:r>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2" w:name="_Ref114668251"/>
      <w:r w:rsidRPr="00275AA1">
        <w:rPr>
          <w:rFonts w:ascii="Cambria" w:hAnsi="Cambria"/>
          <w:sz w:val="22"/>
          <w:szCs w:val="22"/>
        </w:rPr>
        <w:t>praticar atos ilícitos com vistas a frustrar os objetivos da licitação</w:t>
      </w:r>
      <w:bookmarkEnd w:id="42"/>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3" w:name="_Ref114668252"/>
      <w:r w:rsidRPr="00275AA1">
        <w:rPr>
          <w:rFonts w:ascii="Cambria" w:hAnsi="Cambria"/>
          <w:sz w:val="22"/>
          <w:szCs w:val="22"/>
        </w:rPr>
        <w:t xml:space="preserve">praticar ato lesivo previsto no </w:t>
      </w:r>
      <w:hyperlink r:id="rId56"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43"/>
    </w:p>
    <w:bookmarkEnd w:id="36"/>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7"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 xml:space="preserve">advertência; </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multa;</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impedimento de licitar e contratar e</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declaração de inidoneidade para licitar ou contratar, enquanto perdurarem os motivos determinantes da punição ou até que seja promovida sua reabilitação perante a própria autoridade que aplicou a penalidade.</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Na aplicação das sanções serão considerados:</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natureza e a gravidade da infração cometida.</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peculiaridades do caso concreto</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circunstâncias agravantes ou atenuantes</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os danos que dela provierem para a Administração Pública</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implantação ou o aperfeiçoamento de programa de integridade, conforme normas e orientações dos órgãos de controle.</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bookmarkStart w:id="44"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44"/>
    <w:p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 xml:space="preserve">Para as infrações previstas nas alíneas </w:t>
      </w:r>
      <w:proofErr w:type="gramStart"/>
      <w:r w:rsidRPr="00275AA1">
        <w:rPr>
          <w:rFonts w:ascii="Cambria" w:hAnsi="Cambria"/>
          <w:color w:val="auto"/>
          <w:sz w:val="22"/>
          <w:szCs w:val="22"/>
        </w:rPr>
        <w:t>D,</w:t>
      </w:r>
      <w:proofErr w:type="gramEnd"/>
      <w:r w:rsidRPr="00275AA1">
        <w:rPr>
          <w:rFonts w:ascii="Cambria" w:hAnsi="Cambria"/>
          <w:color w:val="auto"/>
          <w:sz w:val="22"/>
          <w:szCs w:val="22"/>
        </w:rPr>
        <w:t xml:space="preserve">E,F,G e H, do item 15.1 a multa será </w:t>
      </w:r>
      <w:r w:rsidRPr="00AF6FFC">
        <w:rPr>
          <w:rFonts w:ascii="Cambria" w:hAnsi="Cambria"/>
          <w:color w:val="auto"/>
          <w:sz w:val="22"/>
          <w:szCs w:val="22"/>
        </w:rPr>
        <w:t>de 15% a 30% do valor do contrato licitado.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sanção de impedimento de licitar e contratar será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xml:space="preserve">, quando não se justificar a imposição de penalidade mais grave, e impedirá o responsável de licitar e contratar no âmbito da Administração Pública direta e indireta do município de </w:t>
      </w:r>
      <w:r w:rsidR="003F5B80">
        <w:rPr>
          <w:rFonts w:ascii="Cambria" w:hAnsi="Cambria"/>
          <w:sz w:val="22"/>
          <w:szCs w:val="22"/>
        </w:rPr>
        <w:t>Santo Inácio</w:t>
      </w:r>
      <w:r w:rsidRPr="00275AA1">
        <w:rPr>
          <w:rFonts w:ascii="Cambria" w:hAnsi="Cambria"/>
          <w:sz w:val="22"/>
          <w:szCs w:val="22"/>
        </w:rPr>
        <w:t>/PR pelo prazo máximo de 3 (três) anos.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itens nas alíneas D,E,F,G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58"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59"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rsidR="002C4806"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rsidR="00FA35B3" w:rsidRPr="00275AA1" w:rsidRDefault="00FA35B3" w:rsidP="00FA35B3">
      <w:pPr>
        <w:pStyle w:val="Nivel2"/>
        <w:spacing w:before="10" w:after="10"/>
        <w:ind w:left="0" w:firstLine="0"/>
        <w:rPr>
          <w:rFonts w:ascii="Cambria" w:hAnsi="Cambria"/>
          <w:sz w:val="22"/>
          <w:szCs w:val="22"/>
        </w:rPr>
      </w:pP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5" w:name="_Toc122606112"/>
      <w:r w:rsidRPr="00275AA1">
        <w:rPr>
          <w:rFonts w:ascii="Cambria" w:hAnsi="Cambria"/>
          <w:sz w:val="22"/>
          <w:szCs w:val="22"/>
        </w:rPr>
        <w:t>DA IMPUGNAÇÃO AO EDITAL E DO PEDIDO DE ESCLARECIMENTO</w:t>
      </w:r>
      <w:bookmarkEnd w:id="45"/>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60" w:history="1">
        <w:r w:rsidRPr="00275AA1">
          <w:rPr>
            <w:rStyle w:val="Hyperlink"/>
            <w:rFonts w:ascii="Cambria" w:hAnsi="Cambria"/>
            <w:sz w:val="22"/>
            <w:szCs w:val="22"/>
          </w:rPr>
          <w:t>Lei nº 14.133, de 2021</w:t>
        </w:r>
      </w:hyperlink>
      <w:r w:rsidRPr="00275AA1">
        <w:rPr>
          <w:rFonts w:ascii="Cambria" w:hAnsi="Cambria"/>
          <w:sz w:val="22"/>
          <w:szCs w:val="22"/>
        </w:rPr>
        <w:t>, devendo protocolar o pedido até 3 (cinco) dias úteis antes da data da abertura do certame.</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resposta à impugnação ou ao pedido de esclarecimento será divulgado em sítio eletrônico oficial no prazo de até 3 (três) dias úteis, limitado ao último dia útil anterior à data da abertura do certame.</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rsidR="002C4806"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rsidR="00FA35B3" w:rsidRPr="00275AA1" w:rsidRDefault="00FA35B3" w:rsidP="00FA35B3">
      <w:pPr>
        <w:pStyle w:val="Nivel2"/>
        <w:spacing w:before="10" w:after="10"/>
        <w:ind w:left="0" w:firstLine="0"/>
        <w:rPr>
          <w:rFonts w:ascii="Cambria" w:hAnsi="Cambria"/>
          <w:sz w:val="22"/>
          <w:szCs w:val="22"/>
        </w:rPr>
      </w:pPr>
    </w:p>
    <w:p w:rsidR="002C4806" w:rsidRPr="00275AA1" w:rsidRDefault="002C4806" w:rsidP="00FA35B3">
      <w:pPr>
        <w:pStyle w:val="PargrafodaLista"/>
        <w:numPr>
          <w:ilvl w:val="0"/>
          <w:numId w:val="50"/>
        </w:numPr>
        <w:spacing w:line="276" w:lineRule="auto"/>
        <w:ind w:left="0" w:firstLine="0"/>
        <w:jc w:val="both"/>
        <w:rPr>
          <w:rFonts w:ascii="Cambria" w:hAnsi="Cambria" w:cs="Arial"/>
          <w:b/>
          <w:sz w:val="22"/>
          <w:szCs w:val="22"/>
        </w:rPr>
      </w:pPr>
      <w:r w:rsidRPr="00275AA1">
        <w:rPr>
          <w:rFonts w:ascii="Cambria" w:hAnsi="Cambria" w:cs="Arial"/>
          <w:b/>
          <w:sz w:val="22"/>
          <w:szCs w:val="22"/>
        </w:rPr>
        <w:t>DA FRAUDE E DA CORRUPÇÃO</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rsidR="002C4806" w:rsidRPr="00275AA1" w:rsidRDefault="002C4806" w:rsidP="0033392B">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rsidR="002C4806" w:rsidRPr="00275AA1" w:rsidRDefault="002C4806" w:rsidP="0033392B">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rsidR="002C4806" w:rsidRPr="00275AA1" w:rsidRDefault="002C4806" w:rsidP="0033392B">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 xml:space="preserve">“prática </w:t>
      </w:r>
      <w:proofErr w:type="spellStart"/>
      <w:r w:rsidRPr="00275AA1">
        <w:rPr>
          <w:rFonts w:ascii="Cambria" w:hAnsi="Cambria" w:cs="Arial"/>
          <w:b/>
        </w:rPr>
        <w:t>colusiva</w:t>
      </w:r>
      <w:proofErr w:type="spellEnd"/>
      <w:r w:rsidRPr="00275AA1">
        <w:rPr>
          <w:rFonts w:ascii="Cambria" w:hAnsi="Cambria" w:cs="Arial"/>
          <w:b/>
        </w:rPr>
        <w:t>”:</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rsidR="002C4806" w:rsidRPr="00275AA1" w:rsidRDefault="002C4806" w:rsidP="0033392B">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rsidR="002C4806" w:rsidRPr="00275AA1" w:rsidRDefault="002C4806" w:rsidP="0033392B">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w:t>
      </w:r>
      <w:r w:rsidRPr="00275AA1">
        <w:rPr>
          <w:rFonts w:ascii="Cambria" w:hAnsi="Cambria" w:cs="Arial"/>
        </w:rPr>
        <w:lastRenderedPageBreak/>
        <w:t xml:space="preserve">financiados pelo organismo se, em qualquer momento, constatar o envolvimento da empresa, diretamente ou por meio de um agente, em práticas corruptas, fraudulentas, </w:t>
      </w:r>
      <w:proofErr w:type="spellStart"/>
      <w:r w:rsidRPr="00275AA1">
        <w:rPr>
          <w:rFonts w:ascii="Cambria" w:hAnsi="Cambria" w:cs="Arial"/>
        </w:rPr>
        <w:t>colusivas</w:t>
      </w:r>
      <w:proofErr w:type="spellEnd"/>
      <w:r w:rsidRPr="00275AA1">
        <w:rPr>
          <w:rFonts w:ascii="Cambria" w:hAnsi="Cambria" w:cs="Arial"/>
        </w:rPr>
        <w:t>, coercitivas ou obstrutivas ao participar da licitação ou da execução um contrato financeiro pelo organismo.</w:t>
      </w:r>
    </w:p>
    <w:p w:rsidR="002C4806" w:rsidRDefault="002C4806" w:rsidP="002C4806">
      <w:pPr>
        <w:spacing w:before="10" w:after="10" w:line="276" w:lineRule="auto"/>
        <w:jc w:val="both"/>
        <w:rPr>
          <w:rFonts w:ascii="Cambria" w:hAnsi="Cambria" w:cs="Arial"/>
        </w:rPr>
      </w:pPr>
      <w:r w:rsidRPr="00275AA1">
        <w:rPr>
          <w:rFonts w:ascii="Cambria" w:hAnsi="Cambria"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6" w:name="_Toc122606113"/>
      <w:r w:rsidRPr="00275AA1">
        <w:rPr>
          <w:rFonts w:ascii="Cambria" w:hAnsi="Cambria"/>
          <w:sz w:val="22"/>
          <w:szCs w:val="22"/>
        </w:rPr>
        <w:t>DAS DISPOSIÇÕES GERAIS</w:t>
      </w:r>
      <w:bookmarkEnd w:id="46"/>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desatendimento de exigências formais não essenciais não importará o afastamento do licitante, desde que seja possível o aproveitamento do ato, observados os princípios da isonomia e do interesse público.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Em caso de divergência entre disposições deste Edital e de seus anexos ou demais peças que compõem o processo, prevalecerá as deste Edital.</w:t>
      </w:r>
    </w:p>
    <w:p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61"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no Município de </w:t>
      </w:r>
      <w:r w:rsidR="003F5B80">
        <w:rPr>
          <w:rFonts w:ascii="Cambria" w:hAnsi="Cambria"/>
          <w:bCs/>
          <w:sz w:val="22"/>
          <w:szCs w:val="22"/>
        </w:rPr>
        <w:t>Santo Inácio</w:t>
      </w:r>
      <w:r w:rsidRPr="00275AA1">
        <w:rPr>
          <w:rFonts w:ascii="Cambria" w:hAnsi="Cambria"/>
          <w:bCs/>
          <w:sz w:val="22"/>
          <w:szCs w:val="22"/>
        </w:rPr>
        <w:t>, Estado do Paraná</w:t>
      </w:r>
      <w:r w:rsidRPr="00275AA1">
        <w:rPr>
          <w:rFonts w:ascii="Cambria" w:hAnsi="Cambria"/>
          <w:sz w:val="22"/>
          <w:szCs w:val="22"/>
        </w:rPr>
        <w:t xml:space="preserve">, de Segunda a Sexta feira, das 08:00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62" w:history="1">
        <w:r w:rsidR="003F5B80" w:rsidRPr="000E45FF">
          <w:rPr>
            <w:rStyle w:val="Hyperlink"/>
            <w:rFonts w:ascii="Cambria" w:hAnsi="Cambria"/>
            <w:sz w:val="22"/>
            <w:szCs w:val="22"/>
          </w:rPr>
          <w:t>licitacao@santoinacio.pr.gov.br</w:t>
        </w:r>
      </w:hyperlink>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rsidR="006A6A2C" w:rsidRDefault="006A6A2C" w:rsidP="00C956AF">
      <w:pPr>
        <w:pStyle w:val="Nivel3"/>
        <w:spacing w:before="10" w:after="10"/>
        <w:ind w:left="0"/>
        <w:rPr>
          <w:rFonts w:ascii="Cambria" w:hAnsi="Cambria"/>
          <w:b/>
          <w:sz w:val="22"/>
          <w:szCs w:val="22"/>
        </w:rPr>
      </w:pPr>
    </w:p>
    <w:p w:rsidR="002C4806" w:rsidRPr="00275AA1" w:rsidRDefault="002C4806" w:rsidP="00C956AF">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r w:rsidR="00C956AF">
        <w:rPr>
          <w:rFonts w:ascii="Cambria" w:hAnsi="Cambria"/>
          <w:sz w:val="22"/>
          <w:szCs w:val="22"/>
        </w:rPr>
        <w:t xml:space="preserve"> -</w:t>
      </w:r>
      <w:r w:rsidRPr="00275AA1">
        <w:rPr>
          <w:rFonts w:ascii="Cambria" w:hAnsi="Cambria"/>
          <w:sz w:val="22"/>
          <w:szCs w:val="22"/>
        </w:rPr>
        <w:t xml:space="preserve"> Apêndice do Anexo I – Estudo Técnico Preliminar</w:t>
      </w:r>
    </w:p>
    <w:p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rsidR="00392827" w:rsidRPr="00392827" w:rsidRDefault="00392827" w:rsidP="002C4806">
      <w:pPr>
        <w:spacing w:line="276" w:lineRule="auto"/>
        <w:jc w:val="both"/>
        <w:rPr>
          <w:rFonts w:ascii="Cambria" w:hAnsi="Cambria"/>
          <w:bCs/>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sidR="00AF6FFC">
        <w:rPr>
          <w:rFonts w:ascii="Cambria" w:hAnsi="Cambria" w:cs="Arial"/>
        </w:rPr>
        <w:t>M</w:t>
      </w:r>
      <w:r w:rsidR="00AF6FFC" w:rsidRPr="00392827">
        <w:rPr>
          <w:rFonts w:ascii="Cambria" w:hAnsi="Cambria" w:cs="Arial"/>
        </w:rPr>
        <w:t xml:space="preserve">odelo de </w:t>
      </w:r>
      <w:r w:rsidR="00AF6FFC">
        <w:rPr>
          <w:rFonts w:ascii="Cambria" w:hAnsi="Cambria" w:cs="Arial"/>
        </w:rPr>
        <w:t>D</w:t>
      </w:r>
      <w:r w:rsidR="00AF6FFC" w:rsidRPr="00392827">
        <w:rPr>
          <w:rFonts w:ascii="Cambria" w:hAnsi="Cambria" w:cs="Arial"/>
        </w:rPr>
        <w:t xml:space="preserve">eclaração de </w:t>
      </w:r>
      <w:r w:rsidR="00AF6FFC">
        <w:rPr>
          <w:rFonts w:ascii="Cambria" w:hAnsi="Cambria" w:cs="Arial"/>
        </w:rPr>
        <w:t>E</w:t>
      </w:r>
      <w:r w:rsidR="00AF6FFC" w:rsidRPr="00392827">
        <w:rPr>
          <w:rFonts w:ascii="Cambria" w:hAnsi="Cambria" w:cs="Arial"/>
        </w:rPr>
        <w:t xml:space="preserve">nquadramento como </w:t>
      </w:r>
      <w:r w:rsidR="00AF6FFC">
        <w:rPr>
          <w:rFonts w:ascii="Cambria" w:hAnsi="Cambria" w:cs="Arial"/>
        </w:rPr>
        <w:t>M</w:t>
      </w:r>
      <w:r w:rsidR="00AF6FFC" w:rsidRPr="00392827">
        <w:rPr>
          <w:rFonts w:ascii="Cambria" w:hAnsi="Cambria" w:cs="Arial"/>
        </w:rPr>
        <w:t xml:space="preserve">icroempresa, </w:t>
      </w:r>
      <w:r w:rsidR="00AF6FFC">
        <w:rPr>
          <w:rFonts w:ascii="Cambria" w:hAnsi="Cambria" w:cs="Arial"/>
        </w:rPr>
        <w:t>E</w:t>
      </w:r>
      <w:r w:rsidR="00AF6FFC" w:rsidRPr="00392827">
        <w:rPr>
          <w:rFonts w:ascii="Cambria" w:hAnsi="Cambria" w:cs="Arial"/>
        </w:rPr>
        <w:t xml:space="preserve">mpresa de </w:t>
      </w:r>
      <w:r w:rsidR="00AF6FFC">
        <w:rPr>
          <w:rFonts w:ascii="Cambria" w:hAnsi="Cambria" w:cs="Arial"/>
        </w:rPr>
        <w:t>P</w:t>
      </w:r>
      <w:r w:rsidR="00AF6FFC" w:rsidRPr="00392827">
        <w:rPr>
          <w:rFonts w:ascii="Cambria" w:hAnsi="Cambria" w:cs="Arial"/>
        </w:rPr>
        <w:t xml:space="preserve">equeno </w:t>
      </w:r>
      <w:r w:rsidR="00AF6FFC">
        <w:rPr>
          <w:rFonts w:ascii="Cambria" w:hAnsi="Cambria" w:cs="Arial"/>
        </w:rPr>
        <w:t>P</w:t>
      </w:r>
      <w:r w:rsidR="00AF6FFC" w:rsidRPr="00392827">
        <w:rPr>
          <w:rFonts w:ascii="Cambria" w:hAnsi="Cambria" w:cs="Arial"/>
        </w:rPr>
        <w:t xml:space="preserve">orte e </w:t>
      </w:r>
      <w:r w:rsidR="00AF6FFC">
        <w:rPr>
          <w:rFonts w:ascii="Cambria" w:hAnsi="Cambria" w:cs="Arial"/>
        </w:rPr>
        <w:t>M</w:t>
      </w:r>
      <w:r w:rsidR="00AF6FFC" w:rsidRPr="00392827">
        <w:rPr>
          <w:rFonts w:ascii="Cambria" w:hAnsi="Cambria" w:cs="Arial"/>
        </w:rPr>
        <w:t xml:space="preserve">icroempreendedor </w:t>
      </w:r>
      <w:proofErr w:type="gramStart"/>
      <w:r w:rsidR="00AF6FFC">
        <w:rPr>
          <w:rFonts w:ascii="Cambria" w:hAnsi="Cambria" w:cs="Arial"/>
        </w:rPr>
        <w:t>I</w:t>
      </w:r>
      <w:r w:rsidR="00AF6FFC" w:rsidRPr="00392827">
        <w:rPr>
          <w:rFonts w:ascii="Cambria" w:hAnsi="Cambria" w:cs="Arial"/>
        </w:rPr>
        <w:t>ndividual</w:t>
      </w:r>
      <w:proofErr w:type="gramEnd"/>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b/>
          <w:u w:val="single"/>
        </w:rPr>
        <w:t xml:space="preserve">ANEXO </w:t>
      </w:r>
      <w:r w:rsidR="00120A53">
        <w:rPr>
          <w:rFonts w:ascii="Cambria" w:hAnsi="Cambria" w:cstheme="minorHAnsi"/>
          <w:b/>
          <w:u w:val="single"/>
        </w:rPr>
        <w:t>V</w:t>
      </w:r>
      <w:r w:rsidRPr="00275AA1">
        <w:rPr>
          <w:rFonts w:ascii="Cambria" w:hAnsi="Cambria" w:cstheme="minorHAnsi"/>
          <w:b/>
        </w:rPr>
        <w:t xml:space="preserve"> – </w:t>
      </w:r>
      <w:r w:rsidR="00BD1332">
        <w:rPr>
          <w:rFonts w:ascii="Cambria" w:hAnsi="Cambria" w:cstheme="minorHAnsi"/>
        </w:rPr>
        <w:t>M</w:t>
      </w:r>
      <w:r w:rsidR="00AF6FFC" w:rsidRPr="00275AA1">
        <w:rPr>
          <w:rFonts w:ascii="Cambria" w:hAnsi="Cambria" w:cstheme="minorHAnsi"/>
        </w:rPr>
        <w:t>inuta</w:t>
      </w:r>
      <w:r w:rsidR="00AF6FFC">
        <w:rPr>
          <w:rFonts w:ascii="Cambria" w:hAnsi="Cambria" w:cstheme="minorHAnsi"/>
        </w:rPr>
        <w:t xml:space="preserve"> de </w:t>
      </w:r>
      <w:r w:rsidR="00BD1332">
        <w:rPr>
          <w:rFonts w:ascii="Cambria" w:hAnsi="Cambria" w:cstheme="minorHAnsi"/>
        </w:rPr>
        <w:t>A</w:t>
      </w:r>
      <w:r w:rsidR="00AF6FFC" w:rsidRPr="00275AA1">
        <w:rPr>
          <w:rFonts w:ascii="Cambria" w:hAnsi="Cambria" w:cstheme="minorHAnsi"/>
        </w:rPr>
        <w:t xml:space="preserve">ta de </w:t>
      </w:r>
      <w:r w:rsidR="00BD1332">
        <w:rPr>
          <w:rFonts w:ascii="Cambria" w:hAnsi="Cambria" w:cstheme="minorHAnsi"/>
        </w:rPr>
        <w:t>R</w:t>
      </w:r>
      <w:r w:rsidR="00AF6FFC" w:rsidRPr="00275AA1">
        <w:rPr>
          <w:rFonts w:ascii="Cambria" w:hAnsi="Cambria" w:cstheme="minorHAnsi"/>
        </w:rPr>
        <w:t xml:space="preserve">egistro de </w:t>
      </w:r>
      <w:r w:rsidR="00BD1332">
        <w:rPr>
          <w:rFonts w:ascii="Cambria" w:hAnsi="Cambria" w:cstheme="minorHAnsi"/>
        </w:rPr>
        <w:t>P</w:t>
      </w:r>
      <w:r w:rsidR="00AF6FFC" w:rsidRPr="00275AA1">
        <w:rPr>
          <w:rFonts w:ascii="Cambria" w:hAnsi="Cambria" w:cstheme="minorHAnsi"/>
        </w:rPr>
        <w:t>reços.</w:t>
      </w:r>
    </w:p>
    <w:p w:rsidR="00427BB1" w:rsidRDefault="00427BB1" w:rsidP="002C4806">
      <w:pPr>
        <w:spacing w:line="276" w:lineRule="auto"/>
        <w:jc w:val="both"/>
        <w:rPr>
          <w:rFonts w:ascii="Cambria" w:hAnsi="Cambria" w:cstheme="minorHAnsi"/>
          <w:b/>
          <w:u w:val="single"/>
        </w:rPr>
      </w:pPr>
    </w:p>
    <w:p w:rsidR="004952E7" w:rsidRDefault="004952E7" w:rsidP="002C4806">
      <w:pPr>
        <w:spacing w:line="276" w:lineRule="auto"/>
        <w:jc w:val="both"/>
        <w:rPr>
          <w:rFonts w:ascii="Cambria" w:hAnsi="Cambria" w:cs="Arial"/>
        </w:rPr>
      </w:pPr>
      <w:proofErr w:type="gramStart"/>
      <w:r w:rsidRPr="00275AA1">
        <w:rPr>
          <w:rFonts w:ascii="Cambria" w:hAnsi="Cambria" w:cstheme="minorHAnsi"/>
          <w:b/>
          <w:u w:val="single"/>
        </w:rPr>
        <w:t xml:space="preserve">ANEXO </w:t>
      </w:r>
      <w:r>
        <w:rPr>
          <w:rFonts w:ascii="Cambria" w:hAnsi="Cambria" w:cstheme="minorHAnsi"/>
          <w:b/>
          <w:u w:val="single"/>
        </w:rPr>
        <w:t>VI</w:t>
      </w:r>
      <w:proofErr w:type="gramEnd"/>
      <w:r w:rsidRPr="00275AA1">
        <w:rPr>
          <w:rFonts w:ascii="Cambria" w:hAnsi="Cambria" w:cstheme="minorHAnsi"/>
          <w:b/>
        </w:rPr>
        <w:t xml:space="preserve"> – </w:t>
      </w:r>
      <w:r w:rsidRPr="004952E7">
        <w:rPr>
          <w:rFonts w:ascii="Cambria" w:hAnsi="Cambria" w:cstheme="minorHAnsi"/>
        </w:rPr>
        <w:t>Minuta de</w:t>
      </w:r>
      <w:r>
        <w:rPr>
          <w:rFonts w:ascii="Cambria" w:hAnsi="Cambria" w:cstheme="minorHAnsi"/>
        </w:rPr>
        <w:t xml:space="preserve"> C</w:t>
      </w:r>
      <w:r w:rsidR="008820E8">
        <w:rPr>
          <w:rFonts w:ascii="Cambria" w:hAnsi="Cambria" w:cstheme="minorHAnsi"/>
        </w:rPr>
        <w:t>ontrato</w:t>
      </w:r>
    </w:p>
    <w:p w:rsidR="006A6A2C" w:rsidRDefault="006A6A2C" w:rsidP="002C4806">
      <w:pPr>
        <w:spacing w:line="276" w:lineRule="auto"/>
        <w:jc w:val="both"/>
        <w:rPr>
          <w:rFonts w:ascii="Cambria" w:hAnsi="Cambria" w:cs="Arial"/>
        </w:rPr>
      </w:pPr>
    </w:p>
    <w:p w:rsidR="006A6A2C" w:rsidRDefault="006A6A2C" w:rsidP="002C4806">
      <w:pPr>
        <w:spacing w:line="276" w:lineRule="auto"/>
        <w:jc w:val="both"/>
        <w:rPr>
          <w:rFonts w:ascii="Cambria" w:hAnsi="Cambria" w:cs="Arial"/>
        </w:rPr>
      </w:pPr>
    </w:p>
    <w:p w:rsidR="002C4806" w:rsidRPr="00275AA1" w:rsidRDefault="003115EC" w:rsidP="002C4806">
      <w:pPr>
        <w:spacing w:line="276" w:lineRule="auto"/>
        <w:jc w:val="both"/>
        <w:rPr>
          <w:rFonts w:ascii="Cambria" w:hAnsi="Cambria" w:cs="Arial"/>
        </w:rPr>
      </w:pPr>
      <w:r w:rsidRPr="00D1200D">
        <w:rPr>
          <w:rFonts w:ascii="Cambria" w:hAnsi="Cambria" w:cs="Arial"/>
        </w:rPr>
        <w:t>Santo Inácio</w:t>
      </w:r>
      <w:r w:rsidR="002C4806" w:rsidRPr="00D1200D">
        <w:rPr>
          <w:rFonts w:ascii="Cambria" w:hAnsi="Cambria" w:cs="Arial"/>
        </w:rPr>
        <w:t xml:space="preserve">/PR, </w:t>
      </w:r>
      <w:r w:rsidR="00B17765">
        <w:rPr>
          <w:rFonts w:ascii="Cambria" w:hAnsi="Cambria" w:cs="Arial"/>
        </w:rPr>
        <w:t>0</w:t>
      </w:r>
      <w:r w:rsidR="00427BB1">
        <w:rPr>
          <w:rFonts w:ascii="Cambria" w:hAnsi="Cambria" w:cs="Arial"/>
        </w:rPr>
        <w:t>4</w:t>
      </w:r>
      <w:r w:rsidR="002C4806" w:rsidRPr="00D1200D">
        <w:rPr>
          <w:rFonts w:ascii="Cambria" w:hAnsi="Cambria" w:cs="Arial"/>
        </w:rPr>
        <w:t xml:space="preserve"> de </w:t>
      </w:r>
      <w:r w:rsidR="00B17765">
        <w:rPr>
          <w:rFonts w:ascii="Cambria" w:hAnsi="Cambria" w:cs="Arial"/>
        </w:rPr>
        <w:t>Julho</w:t>
      </w:r>
      <w:r w:rsidR="002C4806" w:rsidRPr="00D1200D">
        <w:rPr>
          <w:rFonts w:ascii="Cambria" w:hAnsi="Cambria" w:cs="Arial"/>
        </w:rPr>
        <w:t xml:space="preserve"> de 202</w:t>
      </w:r>
      <w:r w:rsidR="00D1200D" w:rsidRPr="00D1200D">
        <w:rPr>
          <w:rFonts w:ascii="Cambria" w:hAnsi="Cambria" w:cs="Arial"/>
        </w:rPr>
        <w:t>5</w:t>
      </w:r>
      <w:r w:rsidR="002C4806" w:rsidRPr="00D1200D">
        <w:rPr>
          <w:rFonts w:ascii="Cambria" w:hAnsi="Cambria" w:cs="Arial"/>
        </w:rPr>
        <w:t>.</w:t>
      </w:r>
    </w:p>
    <w:p w:rsidR="002C4806" w:rsidRDefault="002C4806" w:rsidP="002C4806">
      <w:pPr>
        <w:spacing w:line="276" w:lineRule="auto"/>
        <w:jc w:val="both"/>
        <w:rPr>
          <w:rFonts w:ascii="Cambria" w:hAnsi="Cambria" w:cs="Arial"/>
          <w:lang w:eastAsia="pt-BR"/>
        </w:rPr>
      </w:pPr>
    </w:p>
    <w:p w:rsidR="00427BB1" w:rsidRPr="00275AA1" w:rsidRDefault="00427BB1" w:rsidP="002C4806">
      <w:pPr>
        <w:spacing w:line="276" w:lineRule="auto"/>
        <w:jc w:val="both"/>
        <w:rPr>
          <w:rFonts w:ascii="Cambria" w:hAnsi="Cambria" w:cs="Arial"/>
          <w:lang w:eastAsia="pt-BR"/>
        </w:rPr>
        <w:sectPr w:rsidR="00427BB1" w:rsidRPr="00275AA1" w:rsidSect="00D93FA4">
          <w:headerReference w:type="default" r:id="rId63"/>
          <w:footerReference w:type="default" r:id="rId64"/>
          <w:pgSz w:w="11907" w:h="16840"/>
          <w:pgMar w:top="1134" w:right="851" w:bottom="851" w:left="1134" w:header="709" w:footer="6" w:gutter="0"/>
          <w:cols w:space="720"/>
        </w:sectPr>
      </w:pPr>
    </w:p>
    <w:p w:rsidR="00D93FA4" w:rsidRDefault="00D93FA4" w:rsidP="002C4806">
      <w:pPr>
        <w:spacing w:line="276" w:lineRule="auto"/>
        <w:jc w:val="center"/>
        <w:rPr>
          <w:rFonts w:ascii="Cambria" w:hAnsi="Cambria" w:cs="Arial"/>
          <w:bCs/>
        </w:rPr>
      </w:pPr>
    </w:p>
    <w:p w:rsidR="006A6A2C" w:rsidRDefault="006A6A2C" w:rsidP="002C4806">
      <w:pPr>
        <w:spacing w:line="276" w:lineRule="auto"/>
        <w:jc w:val="center"/>
        <w:rPr>
          <w:rFonts w:ascii="Cambria" w:hAnsi="Cambria" w:cs="Arial"/>
          <w:bCs/>
        </w:rPr>
      </w:pPr>
    </w:p>
    <w:p w:rsidR="006F6F0E" w:rsidRDefault="006F6F0E" w:rsidP="002C4806">
      <w:pPr>
        <w:spacing w:line="276" w:lineRule="auto"/>
        <w:jc w:val="center"/>
        <w:rPr>
          <w:rFonts w:ascii="Cambria" w:hAnsi="Cambria" w:cs="Arial"/>
          <w:bCs/>
        </w:rPr>
      </w:pPr>
    </w:p>
    <w:p w:rsidR="002C4806" w:rsidRPr="00F96924" w:rsidRDefault="00F96924" w:rsidP="002C4806">
      <w:pPr>
        <w:spacing w:line="276" w:lineRule="auto"/>
        <w:jc w:val="center"/>
        <w:rPr>
          <w:rFonts w:ascii="Cambria" w:hAnsi="Cambria" w:cs="Arial"/>
          <w:bCs/>
        </w:rPr>
      </w:pPr>
      <w:r w:rsidRPr="00F96924">
        <w:rPr>
          <w:rFonts w:ascii="Cambria" w:hAnsi="Cambria" w:cs="Arial"/>
          <w:bCs/>
        </w:rPr>
        <w:t>CIRO YUJI KOGA</w:t>
      </w:r>
    </w:p>
    <w:p w:rsidR="00F96924" w:rsidRPr="00F96924" w:rsidRDefault="00F96924" w:rsidP="002C4806">
      <w:pPr>
        <w:spacing w:line="276" w:lineRule="auto"/>
        <w:jc w:val="center"/>
        <w:rPr>
          <w:rFonts w:ascii="Cambria" w:hAnsi="Cambria" w:cs="Arial"/>
          <w:bCs/>
        </w:rPr>
      </w:pPr>
      <w:r w:rsidRPr="00F96924">
        <w:rPr>
          <w:rFonts w:ascii="Cambria" w:hAnsi="Cambria" w:cs="Arial"/>
          <w:bCs/>
        </w:rPr>
        <w:t>Pregoeiro Municipal</w:t>
      </w:r>
    </w:p>
    <w:p w:rsidR="00F96924" w:rsidRPr="00F96924" w:rsidRDefault="00F96924" w:rsidP="002C4806">
      <w:pPr>
        <w:spacing w:line="276" w:lineRule="auto"/>
        <w:jc w:val="center"/>
        <w:rPr>
          <w:rFonts w:ascii="Cambria" w:hAnsi="Cambria" w:cs="Arial"/>
          <w:bCs/>
        </w:rPr>
      </w:pPr>
      <w:r w:rsidRPr="00D1200D">
        <w:rPr>
          <w:rFonts w:ascii="Cambria" w:hAnsi="Cambria" w:cs="Arial"/>
          <w:bCs/>
        </w:rPr>
        <w:t xml:space="preserve">Portaria </w:t>
      </w:r>
      <w:r w:rsidR="00956D32">
        <w:rPr>
          <w:rFonts w:ascii="Cambria" w:hAnsi="Cambria" w:cs="Arial"/>
          <w:bCs/>
        </w:rPr>
        <w:t>107</w:t>
      </w:r>
      <w:r w:rsidR="00D1200D" w:rsidRPr="00D1200D">
        <w:rPr>
          <w:rFonts w:ascii="Cambria" w:hAnsi="Cambria" w:cs="Arial"/>
          <w:bCs/>
        </w:rPr>
        <w:t>/2025</w:t>
      </w:r>
    </w:p>
    <w:p w:rsidR="002C4806" w:rsidRPr="00275AA1" w:rsidRDefault="002C4806" w:rsidP="002C4806">
      <w:pPr>
        <w:spacing w:line="276" w:lineRule="auto"/>
        <w:jc w:val="both"/>
        <w:rPr>
          <w:rFonts w:ascii="Cambria" w:hAnsi="Cambria" w:cs="Arial"/>
        </w:rPr>
        <w:sectPr w:rsidR="002C4806" w:rsidRPr="00275AA1" w:rsidSect="002C4806">
          <w:headerReference w:type="default" r:id="rId65"/>
          <w:footerReference w:type="default" r:id="rId66"/>
          <w:type w:val="continuous"/>
          <w:pgSz w:w="11907" w:h="16840"/>
          <w:pgMar w:top="1418" w:right="1701" w:bottom="851" w:left="1701" w:header="709" w:footer="709" w:gutter="0"/>
          <w:cols w:space="720"/>
        </w:sectPr>
      </w:pPr>
    </w:p>
    <w:p w:rsidR="002C4806" w:rsidRPr="00111667" w:rsidRDefault="002C4806" w:rsidP="002C4806">
      <w:pPr>
        <w:pStyle w:val="Ttulo10"/>
        <w:pageBreakBefore/>
        <w:widowControl/>
        <w:spacing w:line="276" w:lineRule="auto"/>
        <w:jc w:val="center"/>
        <w:rPr>
          <w:rFonts w:ascii="Cambria" w:hAnsi="Cambria" w:cs="Arial"/>
          <w:b/>
        </w:rPr>
      </w:pPr>
      <w:r w:rsidRPr="00111667">
        <w:rPr>
          <w:rFonts w:ascii="Cambria" w:hAnsi="Cambria" w:cs="Arial"/>
          <w:b/>
          <w:u w:val="single"/>
        </w:rPr>
        <w:lastRenderedPageBreak/>
        <w:t>ANEXO</w:t>
      </w:r>
      <w:r w:rsidRPr="00111667">
        <w:rPr>
          <w:rFonts w:ascii="Cambria" w:eastAsia="Arial" w:hAnsi="Cambria" w:cs="Arial"/>
          <w:b/>
          <w:u w:val="single"/>
        </w:rPr>
        <w:t xml:space="preserve"> </w:t>
      </w:r>
      <w:r w:rsidR="003F5B80" w:rsidRPr="00111667">
        <w:rPr>
          <w:rFonts w:ascii="Cambria" w:eastAsia="Arial" w:hAnsi="Cambria" w:cs="Arial"/>
          <w:b/>
          <w:u w:val="single"/>
        </w:rPr>
        <w:t>I</w:t>
      </w:r>
    </w:p>
    <w:p w:rsidR="002C4806" w:rsidRPr="00111667" w:rsidRDefault="002C4806" w:rsidP="002C4806">
      <w:pPr>
        <w:pStyle w:val="WW-Padro"/>
        <w:widowControl/>
        <w:spacing w:line="276" w:lineRule="auto"/>
        <w:jc w:val="center"/>
        <w:rPr>
          <w:rFonts w:ascii="Cambria" w:hAnsi="Cambria" w:cs="Arial"/>
          <w:b/>
          <w:bCs/>
          <w:u w:val="single"/>
        </w:rPr>
      </w:pPr>
    </w:p>
    <w:p w:rsidR="0064643C" w:rsidRPr="00635933" w:rsidRDefault="0064643C" w:rsidP="0064643C">
      <w:pPr>
        <w:jc w:val="center"/>
        <w:rPr>
          <w:rFonts w:ascii="Cambria" w:eastAsia="Times New Roman" w:hAnsi="Cambria" w:cs="Arial"/>
          <w:b/>
          <w:i/>
          <w:sz w:val="28"/>
          <w:szCs w:val="28"/>
        </w:rPr>
      </w:pPr>
      <w:bookmarkStart w:id="48" w:name="_Hlk82471863"/>
      <w:r w:rsidRPr="00635933">
        <w:rPr>
          <w:rFonts w:ascii="Cambria" w:hAnsi="Cambria" w:cs="Arial"/>
          <w:b/>
          <w:i/>
          <w:sz w:val="28"/>
          <w:szCs w:val="28"/>
        </w:rPr>
        <w:t>TERMO DE REFERÊNCIA</w:t>
      </w:r>
    </w:p>
    <w:p w:rsidR="0064643C" w:rsidRPr="00111667" w:rsidRDefault="0064643C" w:rsidP="0064643C">
      <w:pPr>
        <w:jc w:val="center"/>
        <w:rPr>
          <w:rFonts w:ascii="Cambria" w:hAnsi="Cambria" w:cs="Times New Roman"/>
          <w:bCs/>
          <w:color w:val="000000"/>
        </w:rPr>
      </w:pPr>
    </w:p>
    <w:bookmarkEnd w:id="48"/>
    <w:p w:rsidR="0064643C" w:rsidRPr="00802B8E" w:rsidRDefault="0064643C" w:rsidP="0064643C">
      <w:pPr>
        <w:spacing w:line="310" w:lineRule="exact"/>
        <w:jc w:val="both"/>
        <w:rPr>
          <w:rFonts w:ascii="Cambria" w:hAnsi="Cambria" w:cs="Arial"/>
        </w:rPr>
      </w:pPr>
      <w:r w:rsidRPr="000C45D0">
        <w:rPr>
          <w:rFonts w:ascii="Cambria" w:hAnsi="Cambria" w:cs="Arial"/>
          <w:b/>
          <w:color w:val="000000"/>
        </w:rPr>
        <w:t>1 – OBJETO:</w:t>
      </w:r>
      <w:r w:rsidRPr="000C45D0">
        <w:rPr>
          <w:rFonts w:ascii="Cambria" w:hAnsi="Cambria" w:cs="Arial"/>
          <w:color w:val="000000"/>
        </w:rPr>
        <w:t xml:space="preserve"> </w:t>
      </w:r>
      <w:r w:rsidRPr="00960D04">
        <w:rPr>
          <w:rFonts w:ascii="Cambria" w:eastAsia="Calibri" w:hAnsi="Cambria" w:cs="Arial"/>
          <w:sz w:val="24"/>
          <w:szCs w:val="24"/>
        </w:rPr>
        <w:t xml:space="preserve">AQUISIÇÃO DE </w:t>
      </w:r>
      <w:r w:rsidRPr="002D03E5">
        <w:rPr>
          <w:rFonts w:ascii="Cambria" w:hAnsi="Cambria"/>
          <w:bCs/>
          <w:sz w:val="24"/>
          <w:szCs w:val="24"/>
        </w:rPr>
        <w:t>EQUIPAMENTOS E MATERIAIS DE INFORMÁTICA PARA OS DIVERSOS DEPARTAMENTOS MUNICIPAIS</w:t>
      </w:r>
      <w:r w:rsidRPr="00802B8E">
        <w:rPr>
          <w:rFonts w:ascii="Cambria" w:hAnsi="Cambria" w:cs="Arial"/>
        </w:rPr>
        <w:t>.</w:t>
      </w:r>
    </w:p>
    <w:p w:rsidR="0064643C" w:rsidRPr="000C45D0" w:rsidRDefault="0064643C" w:rsidP="0064643C">
      <w:pPr>
        <w:spacing w:line="310" w:lineRule="exact"/>
        <w:jc w:val="both"/>
        <w:rPr>
          <w:rFonts w:ascii="Cambria" w:hAnsi="Cambria" w:cs="Arial"/>
          <w:b/>
          <w:bCs/>
          <w:color w:val="000000"/>
        </w:rPr>
      </w:pPr>
    </w:p>
    <w:p w:rsidR="0064643C" w:rsidRDefault="0064643C" w:rsidP="0064643C">
      <w:pPr>
        <w:widowControl/>
        <w:suppressAutoHyphens w:val="0"/>
        <w:autoSpaceDN/>
        <w:jc w:val="both"/>
        <w:textAlignment w:val="auto"/>
        <w:rPr>
          <w:rFonts w:ascii="Cambria" w:hAnsi="Cambria" w:cs="Arial"/>
          <w:bCs/>
        </w:rPr>
      </w:pPr>
      <w:r w:rsidRPr="00AD3285">
        <w:rPr>
          <w:rFonts w:ascii="Cambria" w:hAnsi="Cambria" w:cs="Arial"/>
          <w:b/>
          <w:bCs/>
          <w:color w:val="000000"/>
        </w:rPr>
        <w:t xml:space="preserve">2 </w:t>
      </w:r>
      <w:r w:rsidRPr="00AD3285">
        <w:rPr>
          <w:rFonts w:ascii="Cambria" w:hAnsi="Cambria" w:cs="Arial"/>
          <w:b/>
          <w:color w:val="000000"/>
        </w:rPr>
        <w:t>–</w:t>
      </w:r>
      <w:r w:rsidRPr="00AD3285">
        <w:rPr>
          <w:rFonts w:ascii="Cambria" w:hAnsi="Cambria" w:cs="Arial"/>
          <w:b/>
          <w:bCs/>
          <w:color w:val="000000"/>
        </w:rPr>
        <w:t xml:space="preserve"> DO VALOR ESTIMADO: </w:t>
      </w:r>
      <w:r w:rsidRPr="00AD3285">
        <w:rPr>
          <w:rFonts w:ascii="Cambria" w:hAnsi="Cambria" w:cs="Arial"/>
        </w:rPr>
        <w:t xml:space="preserve">O valor máximo global estimado do presente Edital é de </w:t>
      </w:r>
      <w:r w:rsidRPr="00AD3285">
        <w:rPr>
          <w:rFonts w:ascii="Cambria" w:hAnsi="Cambria" w:cs="Arial"/>
          <w:bCs/>
        </w:rPr>
        <w:t xml:space="preserve">R$ </w:t>
      </w:r>
      <w:r w:rsidR="008B1BC0">
        <w:rPr>
          <w:rFonts w:ascii="Cambria" w:hAnsi="Cambria" w:cs="Arial"/>
          <w:bCs/>
        </w:rPr>
        <w:t>1</w:t>
      </w:r>
      <w:r w:rsidR="00C83308">
        <w:rPr>
          <w:rFonts w:ascii="Cambria" w:hAnsi="Cambria" w:cs="Arial"/>
          <w:bCs/>
        </w:rPr>
        <w:t>70.450</w:t>
      </w:r>
      <w:r w:rsidR="008B1BC0">
        <w:rPr>
          <w:rFonts w:ascii="Cambria" w:hAnsi="Cambria" w:cs="Arial"/>
          <w:bCs/>
        </w:rPr>
        <w:t>,</w:t>
      </w:r>
      <w:r w:rsidR="00C83308">
        <w:rPr>
          <w:rFonts w:ascii="Cambria" w:hAnsi="Cambria" w:cs="Arial"/>
          <w:bCs/>
        </w:rPr>
        <w:t>47</w:t>
      </w:r>
      <w:r w:rsidRPr="00AD3285">
        <w:rPr>
          <w:rFonts w:ascii="Cambria" w:hAnsi="Cambria" w:cs="Arial"/>
          <w:bCs/>
        </w:rPr>
        <w:t xml:space="preserve"> (</w:t>
      </w:r>
      <w:proofErr w:type="gramStart"/>
      <w:r w:rsidR="00C83308" w:rsidRPr="00C83308">
        <w:rPr>
          <w:rFonts w:ascii="Cambria" w:hAnsi="Cambria" w:cs="Arial"/>
          <w:bCs/>
        </w:rPr>
        <w:t>cento e setenta mil</w:t>
      </w:r>
      <w:r w:rsidR="006A6A2C">
        <w:rPr>
          <w:rFonts w:ascii="Cambria" w:hAnsi="Cambria" w:cs="Arial"/>
          <w:bCs/>
        </w:rPr>
        <w:t>,</w:t>
      </w:r>
      <w:r w:rsidR="00C83308" w:rsidRPr="00C83308">
        <w:rPr>
          <w:rFonts w:ascii="Cambria" w:hAnsi="Cambria" w:cs="Arial"/>
          <w:bCs/>
        </w:rPr>
        <w:t xml:space="preserve"> quatrocentos e cinquenta reais e quarenta e sete centavos</w:t>
      </w:r>
      <w:proofErr w:type="gramEnd"/>
      <w:r w:rsidR="008B1BC0">
        <w:rPr>
          <w:rFonts w:ascii="Cambria" w:hAnsi="Cambria" w:cs="Arial"/>
          <w:bCs/>
        </w:rPr>
        <w:t>).</w:t>
      </w:r>
    </w:p>
    <w:p w:rsidR="0064643C" w:rsidRDefault="0064643C" w:rsidP="0064643C">
      <w:pPr>
        <w:widowControl/>
        <w:suppressAutoHyphens w:val="0"/>
        <w:autoSpaceDN/>
        <w:jc w:val="both"/>
        <w:textAlignment w:val="auto"/>
        <w:rPr>
          <w:rFonts w:ascii="Cambria" w:hAnsi="Cambria" w:cs="Arial"/>
          <w:bCs/>
        </w:rPr>
      </w:pPr>
    </w:p>
    <w:tbl>
      <w:tblPr>
        <w:tblW w:w="10363" w:type="dxa"/>
        <w:tblCellMar>
          <w:left w:w="0" w:type="dxa"/>
          <w:right w:w="0" w:type="dxa"/>
        </w:tblCellMar>
        <w:tblLook w:val="04A0" w:firstRow="1" w:lastRow="0" w:firstColumn="1" w:lastColumn="0" w:noHBand="0" w:noVBand="1"/>
      </w:tblPr>
      <w:tblGrid>
        <w:gridCol w:w="700"/>
        <w:gridCol w:w="5269"/>
        <w:gridCol w:w="709"/>
        <w:gridCol w:w="708"/>
        <w:gridCol w:w="1418"/>
        <w:gridCol w:w="1559"/>
      </w:tblGrid>
      <w:tr w:rsidR="0064643C" w:rsidRPr="008F4C0B" w:rsidTr="00C45EA8">
        <w:trPr>
          <w:trHeight w:val="300"/>
        </w:trPr>
        <w:tc>
          <w:tcPr>
            <w:tcW w:w="700" w:type="dxa"/>
            <w:tcBorders>
              <w:top w:val="single" w:sz="4" w:space="0" w:color="auto"/>
              <w:left w:val="single" w:sz="4" w:space="0" w:color="auto"/>
              <w:bottom w:val="single" w:sz="4" w:space="0" w:color="auto"/>
              <w:right w:val="single" w:sz="4" w:space="0" w:color="auto"/>
            </w:tcBorders>
            <w:shd w:val="clear" w:color="auto" w:fill="C6D9F1"/>
            <w:noWrap/>
            <w:tcMar>
              <w:top w:w="15" w:type="dxa"/>
              <w:left w:w="15" w:type="dxa"/>
              <w:bottom w:w="0" w:type="dxa"/>
              <w:right w:w="15" w:type="dxa"/>
            </w:tcMar>
            <w:vAlign w:val="center"/>
            <w:hideMark/>
          </w:tcPr>
          <w:p w:rsidR="0064643C" w:rsidRPr="008F4C0B" w:rsidRDefault="0064643C" w:rsidP="00C45EA8">
            <w:pPr>
              <w:jc w:val="center"/>
              <w:rPr>
                <w:rFonts w:ascii="Cambria" w:hAnsi="Cambria" w:cs="Arial"/>
                <w:b/>
                <w:color w:val="000000"/>
              </w:rPr>
            </w:pPr>
            <w:r w:rsidRPr="008F4C0B">
              <w:rPr>
                <w:rFonts w:ascii="Cambria" w:hAnsi="Cambria" w:cs="Arial"/>
                <w:b/>
                <w:color w:val="000000"/>
              </w:rPr>
              <w:t>ITEM</w:t>
            </w:r>
          </w:p>
        </w:tc>
        <w:tc>
          <w:tcPr>
            <w:tcW w:w="5269" w:type="dxa"/>
            <w:tcBorders>
              <w:top w:val="single" w:sz="4" w:space="0" w:color="auto"/>
              <w:left w:val="nil"/>
              <w:bottom w:val="single" w:sz="4" w:space="0" w:color="auto"/>
              <w:right w:val="single" w:sz="4" w:space="0" w:color="auto"/>
            </w:tcBorders>
            <w:shd w:val="clear" w:color="auto" w:fill="C6D9F1"/>
            <w:noWrap/>
            <w:tcMar>
              <w:top w:w="15" w:type="dxa"/>
              <w:left w:w="15" w:type="dxa"/>
              <w:bottom w:w="0" w:type="dxa"/>
              <w:right w:w="15" w:type="dxa"/>
            </w:tcMar>
            <w:vAlign w:val="center"/>
            <w:hideMark/>
          </w:tcPr>
          <w:p w:rsidR="0064643C" w:rsidRPr="008F4C0B" w:rsidRDefault="0064643C" w:rsidP="00C45EA8">
            <w:pPr>
              <w:jc w:val="center"/>
              <w:rPr>
                <w:rFonts w:ascii="Cambria" w:hAnsi="Cambria" w:cs="Arial"/>
                <w:b/>
                <w:color w:val="000000"/>
              </w:rPr>
            </w:pPr>
            <w:r w:rsidRPr="008F4C0B">
              <w:rPr>
                <w:rFonts w:ascii="Cambria" w:hAnsi="Cambria" w:cs="Arial"/>
                <w:b/>
                <w:color w:val="000000"/>
              </w:rPr>
              <w:t>DESCRIÇÃO</w:t>
            </w:r>
          </w:p>
        </w:tc>
        <w:tc>
          <w:tcPr>
            <w:tcW w:w="709" w:type="dxa"/>
            <w:tcBorders>
              <w:top w:val="single" w:sz="4" w:space="0" w:color="auto"/>
              <w:left w:val="nil"/>
              <w:bottom w:val="single" w:sz="4" w:space="0" w:color="auto"/>
              <w:right w:val="single" w:sz="4" w:space="0" w:color="auto"/>
            </w:tcBorders>
            <w:shd w:val="clear" w:color="auto" w:fill="C6D9F1"/>
            <w:noWrap/>
            <w:tcMar>
              <w:top w:w="15" w:type="dxa"/>
              <w:left w:w="15" w:type="dxa"/>
              <w:bottom w:w="0" w:type="dxa"/>
              <w:right w:w="15" w:type="dxa"/>
            </w:tcMar>
            <w:vAlign w:val="center"/>
            <w:hideMark/>
          </w:tcPr>
          <w:p w:rsidR="0064643C" w:rsidRPr="008F4C0B" w:rsidRDefault="0064643C" w:rsidP="00C45EA8">
            <w:pPr>
              <w:jc w:val="center"/>
              <w:rPr>
                <w:rFonts w:ascii="Cambria" w:hAnsi="Cambria" w:cs="Arial"/>
                <w:b/>
                <w:color w:val="000000"/>
              </w:rPr>
            </w:pPr>
            <w:r w:rsidRPr="008F4C0B">
              <w:rPr>
                <w:rFonts w:ascii="Cambria" w:hAnsi="Cambria" w:cs="Arial"/>
                <w:b/>
                <w:color w:val="000000"/>
              </w:rPr>
              <w:t>UNID</w:t>
            </w:r>
          </w:p>
        </w:tc>
        <w:tc>
          <w:tcPr>
            <w:tcW w:w="708" w:type="dxa"/>
            <w:tcBorders>
              <w:top w:val="single" w:sz="4" w:space="0" w:color="auto"/>
              <w:left w:val="nil"/>
              <w:bottom w:val="single" w:sz="4" w:space="0" w:color="auto"/>
              <w:right w:val="single" w:sz="4" w:space="0" w:color="auto"/>
            </w:tcBorders>
            <w:shd w:val="clear" w:color="auto" w:fill="C6D9F1"/>
            <w:noWrap/>
            <w:tcMar>
              <w:top w:w="15" w:type="dxa"/>
              <w:left w:w="15" w:type="dxa"/>
              <w:bottom w:w="0" w:type="dxa"/>
              <w:right w:w="15" w:type="dxa"/>
            </w:tcMar>
            <w:vAlign w:val="center"/>
            <w:hideMark/>
          </w:tcPr>
          <w:p w:rsidR="0064643C" w:rsidRPr="008F4C0B" w:rsidRDefault="0064643C" w:rsidP="00C45EA8">
            <w:pPr>
              <w:jc w:val="center"/>
              <w:rPr>
                <w:rFonts w:ascii="Cambria" w:hAnsi="Cambria" w:cs="Arial"/>
                <w:b/>
                <w:color w:val="000000"/>
              </w:rPr>
            </w:pPr>
            <w:r w:rsidRPr="008F4C0B">
              <w:rPr>
                <w:rFonts w:ascii="Cambria" w:hAnsi="Cambria" w:cs="Arial"/>
                <w:b/>
                <w:color w:val="000000"/>
              </w:rPr>
              <w:t>QTDE</w:t>
            </w:r>
          </w:p>
        </w:tc>
        <w:tc>
          <w:tcPr>
            <w:tcW w:w="1418" w:type="dxa"/>
            <w:tcBorders>
              <w:top w:val="single" w:sz="4" w:space="0" w:color="auto"/>
              <w:left w:val="nil"/>
              <w:bottom w:val="single" w:sz="4" w:space="0" w:color="auto"/>
              <w:right w:val="single" w:sz="4" w:space="0" w:color="auto"/>
            </w:tcBorders>
            <w:shd w:val="clear" w:color="auto" w:fill="C6D9F1"/>
            <w:noWrap/>
            <w:tcMar>
              <w:top w:w="15" w:type="dxa"/>
              <w:left w:w="15" w:type="dxa"/>
              <w:bottom w:w="0" w:type="dxa"/>
              <w:right w:w="15" w:type="dxa"/>
            </w:tcMar>
            <w:vAlign w:val="center"/>
            <w:hideMark/>
          </w:tcPr>
          <w:p w:rsidR="0064643C" w:rsidRPr="008F4C0B" w:rsidRDefault="0064643C" w:rsidP="00C45EA8">
            <w:pPr>
              <w:jc w:val="center"/>
              <w:rPr>
                <w:rFonts w:ascii="Cambria" w:hAnsi="Cambria" w:cs="Arial"/>
                <w:b/>
                <w:color w:val="000000"/>
              </w:rPr>
            </w:pPr>
            <w:r w:rsidRPr="008F4C0B">
              <w:rPr>
                <w:rFonts w:ascii="Cambria" w:hAnsi="Cambria" w:cs="Arial"/>
                <w:b/>
                <w:color w:val="000000"/>
              </w:rPr>
              <w:t>V. UNIT</w:t>
            </w:r>
          </w:p>
        </w:tc>
        <w:tc>
          <w:tcPr>
            <w:tcW w:w="1559" w:type="dxa"/>
            <w:tcBorders>
              <w:top w:val="single" w:sz="4" w:space="0" w:color="auto"/>
              <w:left w:val="nil"/>
              <w:bottom w:val="single" w:sz="4" w:space="0" w:color="auto"/>
              <w:right w:val="single" w:sz="4" w:space="0" w:color="auto"/>
            </w:tcBorders>
            <w:shd w:val="clear" w:color="auto" w:fill="C6D9F1"/>
            <w:noWrap/>
            <w:tcMar>
              <w:top w:w="15" w:type="dxa"/>
              <w:left w:w="15" w:type="dxa"/>
              <w:bottom w:w="0" w:type="dxa"/>
              <w:right w:w="15" w:type="dxa"/>
            </w:tcMar>
            <w:vAlign w:val="center"/>
            <w:hideMark/>
          </w:tcPr>
          <w:p w:rsidR="0064643C" w:rsidRPr="008F4C0B" w:rsidRDefault="0064643C" w:rsidP="00C45EA8">
            <w:pPr>
              <w:jc w:val="center"/>
              <w:rPr>
                <w:rFonts w:ascii="Cambria" w:hAnsi="Cambria" w:cs="Arial"/>
                <w:b/>
                <w:color w:val="000000"/>
              </w:rPr>
            </w:pPr>
            <w:r w:rsidRPr="008F4C0B">
              <w:rPr>
                <w:rFonts w:ascii="Cambria" w:hAnsi="Cambria" w:cs="Arial"/>
                <w:b/>
                <w:color w:val="000000"/>
              </w:rPr>
              <w:t>V. TOTAL</w:t>
            </w:r>
          </w:p>
        </w:tc>
      </w:tr>
      <w:tr w:rsidR="0064643C" w:rsidRPr="008F4C0B" w:rsidTr="00C45EA8">
        <w:trPr>
          <w:trHeight w:val="819"/>
        </w:trPr>
        <w:tc>
          <w:tcPr>
            <w:tcW w:w="0" w:type="auto"/>
            <w:tcBorders>
              <w:top w:val="nil"/>
              <w:left w:val="single" w:sz="4" w:space="0" w:color="auto"/>
              <w:bottom w:val="single" w:sz="4" w:space="0" w:color="auto"/>
              <w:right w:val="nil"/>
            </w:tcBorders>
            <w:shd w:val="clear" w:color="auto" w:fill="auto"/>
            <w:noWrap/>
            <w:tcMar>
              <w:top w:w="15" w:type="dxa"/>
              <w:left w:w="15" w:type="dxa"/>
              <w:bottom w:w="0" w:type="dxa"/>
              <w:right w:w="15" w:type="dxa"/>
            </w:tcMar>
            <w:vAlign w:val="center"/>
            <w:hideMark/>
          </w:tcPr>
          <w:p w:rsidR="0064643C" w:rsidRPr="008F4C0B" w:rsidRDefault="0064643C" w:rsidP="00C45EA8">
            <w:pPr>
              <w:jc w:val="center"/>
              <w:rPr>
                <w:rFonts w:ascii="Cambria" w:hAnsi="Cambria" w:cs="Arial"/>
                <w:color w:val="000000"/>
              </w:rPr>
            </w:pPr>
            <w:proofErr w:type="gramStart"/>
            <w:r w:rsidRPr="008F4C0B">
              <w:rPr>
                <w:rFonts w:ascii="Cambria" w:hAnsi="Cambria" w:cs="Arial"/>
                <w:color w:val="000000"/>
              </w:rPr>
              <w:t>1</w:t>
            </w:r>
            <w:proofErr w:type="gramEnd"/>
          </w:p>
        </w:tc>
        <w:tc>
          <w:tcPr>
            <w:tcW w:w="526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4643C" w:rsidRPr="008F4C0B" w:rsidRDefault="008B1BC0" w:rsidP="00C45EA8">
            <w:pPr>
              <w:jc w:val="both"/>
              <w:rPr>
                <w:rFonts w:ascii="Cambria" w:hAnsi="Cambria" w:cs="Arial"/>
                <w:color w:val="000000"/>
              </w:rPr>
            </w:pPr>
            <w:r w:rsidRPr="008B1BC0">
              <w:rPr>
                <w:rFonts w:ascii="Cambria" w:hAnsi="Cambria" w:cs="Arial"/>
                <w:color w:val="000000"/>
              </w:rPr>
              <w:t xml:space="preserve">DPS CLASSE III FILTRO DE LINHA: POSSUIR CHAVE MICRODISJUNTOR, TENSÃO DE OPERAÇÃO 127/220 V, CORRENTE 10A, POSSUIR MÍNIMO DE </w:t>
            </w:r>
            <w:proofErr w:type="gramStart"/>
            <w:r w:rsidRPr="008B1BC0">
              <w:rPr>
                <w:rFonts w:ascii="Cambria" w:hAnsi="Cambria" w:cs="Arial"/>
                <w:color w:val="000000"/>
              </w:rPr>
              <w:t>5</w:t>
            </w:r>
            <w:proofErr w:type="gramEnd"/>
            <w:r w:rsidRPr="008B1BC0">
              <w:rPr>
                <w:rFonts w:ascii="Cambria" w:hAnsi="Cambria" w:cs="Arial"/>
                <w:color w:val="000000"/>
              </w:rPr>
              <w:t xml:space="preserve"> TOMADAS, DPS CLASSE III, COR PRETO.</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4643C" w:rsidRPr="008F4C0B" w:rsidRDefault="0064643C" w:rsidP="00C45EA8">
            <w:pPr>
              <w:jc w:val="center"/>
              <w:rPr>
                <w:rFonts w:ascii="Cambria" w:hAnsi="Cambria" w:cs="Arial"/>
                <w:color w:val="000000"/>
              </w:rPr>
            </w:pPr>
            <w:r w:rsidRPr="008F4C0B">
              <w:rPr>
                <w:rFonts w:ascii="Cambria" w:hAnsi="Cambria" w:cs="Arial"/>
                <w:color w:val="000000"/>
              </w:rPr>
              <w:t>UNID</w:t>
            </w:r>
          </w:p>
        </w:tc>
        <w:tc>
          <w:tcPr>
            <w:tcW w:w="70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4643C" w:rsidRPr="008F4C0B" w:rsidRDefault="008B1BC0" w:rsidP="00C45EA8">
            <w:pPr>
              <w:jc w:val="center"/>
              <w:rPr>
                <w:rFonts w:ascii="Cambria" w:hAnsi="Cambria" w:cs="Arial"/>
                <w:color w:val="000000"/>
              </w:rPr>
            </w:pPr>
            <w:r>
              <w:rPr>
                <w:rFonts w:ascii="Cambria" w:hAnsi="Cambria" w:cs="Arial"/>
                <w:color w:val="000000"/>
              </w:rPr>
              <w:t>30</w:t>
            </w:r>
          </w:p>
        </w:tc>
        <w:tc>
          <w:tcPr>
            <w:tcW w:w="141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4643C" w:rsidRPr="008F4C0B" w:rsidRDefault="0064643C" w:rsidP="008B1BC0">
            <w:pPr>
              <w:jc w:val="center"/>
              <w:rPr>
                <w:rFonts w:ascii="Cambria" w:hAnsi="Cambria" w:cs="Arial"/>
                <w:color w:val="000000"/>
              </w:rPr>
            </w:pPr>
            <w:r w:rsidRPr="008F4C0B">
              <w:rPr>
                <w:rFonts w:ascii="Cambria" w:hAnsi="Cambria" w:cs="Arial"/>
                <w:color w:val="000000"/>
              </w:rPr>
              <w:t xml:space="preserve">R$ </w:t>
            </w:r>
            <w:r w:rsidR="008B1BC0">
              <w:rPr>
                <w:rFonts w:ascii="Cambria" w:hAnsi="Cambria" w:cs="Arial"/>
                <w:color w:val="000000"/>
              </w:rPr>
              <w:t>106,33</w:t>
            </w: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4643C" w:rsidRPr="008F4C0B" w:rsidRDefault="0064643C" w:rsidP="008B1BC0">
            <w:pPr>
              <w:jc w:val="center"/>
              <w:rPr>
                <w:rFonts w:ascii="Cambria" w:hAnsi="Cambria" w:cs="Arial"/>
                <w:color w:val="000000"/>
              </w:rPr>
            </w:pPr>
            <w:r w:rsidRPr="008F4C0B">
              <w:rPr>
                <w:rFonts w:ascii="Cambria" w:hAnsi="Cambria" w:cs="Arial"/>
                <w:color w:val="000000"/>
              </w:rPr>
              <w:t xml:space="preserve">R$ </w:t>
            </w:r>
            <w:r w:rsidR="008B1BC0">
              <w:rPr>
                <w:rFonts w:ascii="Cambria" w:hAnsi="Cambria" w:cs="Arial"/>
                <w:color w:val="000000"/>
              </w:rPr>
              <w:t>3.189,90</w:t>
            </w:r>
          </w:p>
        </w:tc>
      </w:tr>
      <w:tr w:rsidR="0064643C" w:rsidRPr="008F4C0B" w:rsidTr="00C45EA8">
        <w:trPr>
          <w:trHeight w:val="1516"/>
        </w:trPr>
        <w:tc>
          <w:tcPr>
            <w:tcW w:w="0" w:type="auto"/>
            <w:tcBorders>
              <w:top w:val="nil"/>
              <w:left w:val="single" w:sz="4" w:space="0" w:color="auto"/>
              <w:bottom w:val="single" w:sz="4" w:space="0" w:color="auto"/>
              <w:right w:val="nil"/>
            </w:tcBorders>
            <w:shd w:val="clear" w:color="auto" w:fill="auto"/>
            <w:noWrap/>
            <w:tcMar>
              <w:top w:w="15" w:type="dxa"/>
              <w:left w:w="15" w:type="dxa"/>
              <w:bottom w:w="0" w:type="dxa"/>
              <w:right w:w="15" w:type="dxa"/>
            </w:tcMar>
            <w:vAlign w:val="center"/>
            <w:hideMark/>
          </w:tcPr>
          <w:p w:rsidR="0064643C" w:rsidRPr="008F4C0B" w:rsidRDefault="0064643C" w:rsidP="00C45EA8">
            <w:pPr>
              <w:jc w:val="center"/>
              <w:rPr>
                <w:rFonts w:ascii="Cambria" w:hAnsi="Cambria" w:cs="Arial"/>
                <w:color w:val="000000"/>
              </w:rPr>
            </w:pPr>
            <w:proofErr w:type="gramStart"/>
            <w:r w:rsidRPr="008F4C0B">
              <w:rPr>
                <w:rFonts w:ascii="Cambria" w:hAnsi="Cambria" w:cs="Arial"/>
                <w:color w:val="000000"/>
              </w:rPr>
              <w:t>2</w:t>
            </w:r>
            <w:proofErr w:type="gramEnd"/>
          </w:p>
        </w:tc>
        <w:tc>
          <w:tcPr>
            <w:tcW w:w="526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4643C" w:rsidRPr="008F4C0B" w:rsidRDefault="008B1BC0" w:rsidP="00C45EA8">
            <w:pPr>
              <w:jc w:val="both"/>
              <w:rPr>
                <w:rFonts w:ascii="Cambria" w:hAnsi="Cambria" w:cs="Arial"/>
                <w:color w:val="000000"/>
              </w:rPr>
            </w:pPr>
            <w:r w:rsidRPr="008B1BC0">
              <w:rPr>
                <w:rFonts w:ascii="Cambria" w:hAnsi="Cambria" w:cs="Arial"/>
                <w:color w:val="000000"/>
              </w:rPr>
              <w:t xml:space="preserve">COOLER PARA PROCESSADOR: SOQUETES COMPATÍVEIS: LGA 1700/ 1200/ 1151/ 1150/ 1155/ 1156/ 775 CONECTOR: </w:t>
            </w:r>
            <w:proofErr w:type="gramStart"/>
            <w:r w:rsidRPr="008B1BC0">
              <w:rPr>
                <w:rFonts w:ascii="Cambria" w:hAnsi="Cambria" w:cs="Arial"/>
                <w:color w:val="000000"/>
              </w:rPr>
              <w:t>4</w:t>
            </w:r>
            <w:proofErr w:type="gramEnd"/>
            <w:r w:rsidRPr="008B1BC0">
              <w:rPr>
                <w:rFonts w:ascii="Cambria" w:hAnsi="Cambria" w:cs="Arial"/>
                <w:color w:val="000000"/>
              </w:rPr>
              <w:t xml:space="preserve"> PINOS FAN: 12V DC VENTILADOR PWM</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4643C" w:rsidRPr="008F4C0B" w:rsidRDefault="0064643C" w:rsidP="00C45EA8">
            <w:pPr>
              <w:jc w:val="center"/>
              <w:rPr>
                <w:rFonts w:ascii="Cambria" w:hAnsi="Cambria" w:cs="Arial"/>
                <w:color w:val="000000"/>
              </w:rPr>
            </w:pPr>
            <w:r w:rsidRPr="008F4C0B">
              <w:rPr>
                <w:rFonts w:ascii="Cambria" w:hAnsi="Cambria" w:cs="Arial"/>
                <w:color w:val="000000"/>
              </w:rPr>
              <w:t>UNID</w:t>
            </w:r>
          </w:p>
        </w:tc>
        <w:tc>
          <w:tcPr>
            <w:tcW w:w="70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4643C" w:rsidRPr="008F4C0B" w:rsidRDefault="008B1BC0" w:rsidP="00C45EA8">
            <w:pPr>
              <w:jc w:val="center"/>
              <w:rPr>
                <w:rFonts w:ascii="Cambria" w:hAnsi="Cambria" w:cs="Arial"/>
                <w:color w:val="000000"/>
              </w:rPr>
            </w:pPr>
            <w:r>
              <w:rPr>
                <w:rFonts w:ascii="Cambria" w:hAnsi="Cambria" w:cs="Arial"/>
                <w:color w:val="000000"/>
              </w:rPr>
              <w:t>15</w:t>
            </w:r>
          </w:p>
        </w:tc>
        <w:tc>
          <w:tcPr>
            <w:tcW w:w="141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4643C" w:rsidRPr="008F4C0B" w:rsidRDefault="0064643C" w:rsidP="008B1BC0">
            <w:pPr>
              <w:jc w:val="center"/>
              <w:rPr>
                <w:rFonts w:ascii="Cambria" w:hAnsi="Cambria" w:cs="Arial"/>
                <w:color w:val="000000"/>
              </w:rPr>
            </w:pPr>
            <w:r w:rsidRPr="008F4C0B">
              <w:rPr>
                <w:rFonts w:ascii="Cambria" w:hAnsi="Cambria" w:cs="Arial"/>
                <w:color w:val="000000"/>
              </w:rPr>
              <w:t xml:space="preserve">R$ </w:t>
            </w:r>
            <w:r w:rsidR="008B1BC0">
              <w:rPr>
                <w:rFonts w:ascii="Cambria" w:hAnsi="Cambria" w:cs="Arial"/>
                <w:color w:val="000000"/>
              </w:rPr>
              <w:t>60,39</w:t>
            </w: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4643C" w:rsidRPr="008F4C0B" w:rsidRDefault="0064643C" w:rsidP="008B1BC0">
            <w:pPr>
              <w:jc w:val="center"/>
              <w:rPr>
                <w:rFonts w:ascii="Cambria" w:hAnsi="Cambria" w:cs="Arial"/>
                <w:color w:val="000000"/>
              </w:rPr>
            </w:pPr>
            <w:r w:rsidRPr="008F4C0B">
              <w:rPr>
                <w:rFonts w:ascii="Cambria" w:hAnsi="Cambria" w:cs="Arial"/>
                <w:color w:val="000000"/>
              </w:rPr>
              <w:t xml:space="preserve">R$ </w:t>
            </w:r>
            <w:r w:rsidR="008B1BC0">
              <w:rPr>
                <w:rFonts w:ascii="Cambria" w:hAnsi="Cambria" w:cs="Arial"/>
                <w:color w:val="000000"/>
              </w:rPr>
              <w:t>905,85</w:t>
            </w:r>
          </w:p>
        </w:tc>
      </w:tr>
      <w:tr w:rsidR="0064643C" w:rsidRPr="008F4C0B" w:rsidTr="00C45EA8">
        <w:trPr>
          <w:trHeight w:val="1492"/>
        </w:trPr>
        <w:tc>
          <w:tcPr>
            <w:tcW w:w="0" w:type="auto"/>
            <w:tcBorders>
              <w:top w:val="nil"/>
              <w:left w:val="single" w:sz="4" w:space="0" w:color="auto"/>
              <w:bottom w:val="single" w:sz="4" w:space="0" w:color="auto"/>
              <w:right w:val="nil"/>
            </w:tcBorders>
            <w:shd w:val="clear" w:color="auto" w:fill="auto"/>
            <w:noWrap/>
            <w:tcMar>
              <w:top w:w="15" w:type="dxa"/>
              <w:left w:w="15" w:type="dxa"/>
              <w:bottom w:w="0" w:type="dxa"/>
              <w:right w:w="15" w:type="dxa"/>
            </w:tcMar>
            <w:vAlign w:val="center"/>
            <w:hideMark/>
          </w:tcPr>
          <w:p w:rsidR="0064643C" w:rsidRPr="008F4C0B" w:rsidRDefault="0064643C" w:rsidP="00C45EA8">
            <w:pPr>
              <w:jc w:val="center"/>
              <w:rPr>
                <w:rFonts w:ascii="Cambria" w:hAnsi="Cambria" w:cs="Arial"/>
                <w:color w:val="000000"/>
              </w:rPr>
            </w:pPr>
            <w:proofErr w:type="gramStart"/>
            <w:r w:rsidRPr="008F4C0B">
              <w:rPr>
                <w:rFonts w:ascii="Cambria" w:hAnsi="Cambria" w:cs="Arial"/>
                <w:color w:val="000000"/>
              </w:rPr>
              <w:t>3</w:t>
            </w:r>
            <w:proofErr w:type="gramEnd"/>
          </w:p>
        </w:tc>
        <w:tc>
          <w:tcPr>
            <w:tcW w:w="526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B1BC0" w:rsidRPr="008B1BC0" w:rsidRDefault="008B1BC0" w:rsidP="008B1BC0">
            <w:pPr>
              <w:jc w:val="both"/>
              <w:rPr>
                <w:rFonts w:ascii="Cambria" w:hAnsi="Cambria" w:cs="Arial"/>
                <w:color w:val="000000"/>
              </w:rPr>
            </w:pPr>
            <w:r w:rsidRPr="008B1BC0">
              <w:rPr>
                <w:rFonts w:ascii="Cambria" w:hAnsi="Cambria" w:cs="Arial"/>
                <w:color w:val="000000"/>
              </w:rPr>
              <w:t>COMPUTADOR: PLACA-MÃE: DDR5 COM FREQUÊNCIA MÍNIMA DE 4800 MHZ PARA SOCKET LGA 1700 OU 5200 MHZ PARA SOCKET AM5, QUE OPERE SEM NECESSIDADE DE OVERCLOCKING (OC),</w:t>
            </w:r>
          </w:p>
          <w:p w:rsidR="008B1BC0" w:rsidRPr="008B1BC0" w:rsidRDefault="008B1BC0" w:rsidP="008B1BC0">
            <w:pPr>
              <w:jc w:val="both"/>
              <w:rPr>
                <w:rFonts w:ascii="Cambria" w:hAnsi="Cambria" w:cs="Arial"/>
                <w:color w:val="000000"/>
              </w:rPr>
            </w:pPr>
            <w:r w:rsidRPr="008B1BC0">
              <w:rPr>
                <w:rFonts w:ascii="Cambria" w:hAnsi="Cambria" w:cs="Arial"/>
                <w:color w:val="000000"/>
              </w:rPr>
              <w:t xml:space="preserve">CONECTOR DE ALIMENTAÇÃO DE </w:t>
            </w:r>
            <w:proofErr w:type="gramStart"/>
            <w:r w:rsidRPr="008B1BC0">
              <w:rPr>
                <w:rFonts w:ascii="Cambria" w:hAnsi="Cambria" w:cs="Arial"/>
                <w:color w:val="000000"/>
              </w:rPr>
              <w:t>8</w:t>
            </w:r>
            <w:proofErr w:type="gramEnd"/>
            <w:r w:rsidRPr="008B1BC0">
              <w:rPr>
                <w:rFonts w:ascii="Cambria" w:hAnsi="Cambria" w:cs="Arial"/>
                <w:color w:val="000000"/>
              </w:rPr>
              <w:t xml:space="preserve"> PINOS PARA O PROCESSADOR, 1X SOQUETE M.2 NVME PCIE 4.0 X4 2280, 1X SOQUETE M.2 NVME PCIE 3.0 2280, SUPORTE A TPM 2.0, MÍNIMO DE 3 PORTAS SATA 6 GB/S,</w:t>
            </w:r>
          </w:p>
          <w:p w:rsidR="008B1BC0" w:rsidRPr="008B1BC0" w:rsidRDefault="008B1BC0" w:rsidP="008B1BC0">
            <w:pPr>
              <w:jc w:val="both"/>
              <w:rPr>
                <w:rFonts w:ascii="Cambria" w:hAnsi="Cambria" w:cs="Arial"/>
                <w:color w:val="000000"/>
              </w:rPr>
            </w:pPr>
            <w:r w:rsidRPr="008B1BC0">
              <w:rPr>
                <w:rFonts w:ascii="Cambria" w:hAnsi="Cambria" w:cs="Arial"/>
                <w:color w:val="000000"/>
              </w:rPr>
              <w:t>SAÍDAS VGA E HDMI, REDE GIGABIT LAN, ÁUDIO INTEGRADO.</w:t>
            </w:r>
          </w:p>
          <w:p w:rsidR="008B1BC0" w:rsidRPr="008B1BC0" w:rsidRDefault="008B1BC0" w:rsidP="008B1BC0">
            <w:pPr>
              <w:jc w:val="both"/>
              <w:rPr>
                <w:rFonts w:ascii="Cambria" w:hAnsi="Cambria" w:cs="Arial"/>
                <w:color w:val="000000"/>
              </w:rPr>
            </w:pPr>
            <w:r w:rsidRPr="008B1BC0">
              <w:rPr>
                <w:rFonts w:ascii="Cambria" w:hAnsi="Cambria" w:cs="Arial"/>
                <w:color w:val="000000"/>
              </w:rPr>
              <w:t xml:space="preserve">SLOTS </w:t>
            </w:r>
            <w:proofErr w:type="gramStart"/>
            <w:r w:rsidRPr="008B1BC0">
              <w:rPr>
                <w:rFonts w:ascii="Cambria" w:hAnsi="Cambria" w:cs="Arial"/>
                <w:color w:val="000000"/>
              </w:rPr>
              <w:t>PCIE:</w:t>
            </w:r>
            <w:proofErr w:type="gramEnd"/>
            <w:r w:rsidRPr="008B1BC0">
              <w:rPr>
                <w:rFonts w:ascii="Cambria" w:hAnsi="Cambria" w:cs="Arial"/>
                <w:color w:val="000000"/>
              </w:rPr>
              <w:t>1 SLOT PCIE 4.0/3.0 X16, 1 SLOT PCIE 3.0 X1 OU SUPERIOR.</w:t>
            </w:r>
          </w:p>
          <w:p w:rsidR="008B1BC0" w:rsidRPr="008B1BC0" w:rsidRDefault="008B1BC0" w:rsidP="008B1BC0">
            <w:pPr>
              <w:jc w:val="both"/>
              <w:rPr>
                <w:rFonts w:ascii="Cambria" w:hAnsi="Cambria" w:cs="Arial"/>
                <w:color w:val="000000"/>
              </w:rPr>
            </w:pPr>
            <w:r w:rsidRPr="008B1BC0">
              <w:rPr>
                <w:rFonts w:ascii="Cambria" w:hAnsi="Cambria" w:cs="Arial"/>
                <w:color w:val="000000"/>
              </w:rPr>
              <w:t xml:space="preserve">PORTAS USB: MÍNIMO DE </w:t>
            </w:r>
            <w:proofErr w:type="gramStart"/>
            <w:r w:rsidRPr="008B1BC0">
              <w:rPr>
                <w:rFonts w:ascii="Cambria" w:hAnsi="Cambria" w:cs="Arial"/>
                <w:color w:val="000000"/>
              </w:rPr>
              <w:t>6</w:t>
            </w:r>
            <w:proofErr w:type="gramEnd"/>
            <w:r w:rsidRPr="008B1BC0">
              <w:rPr>
                <w:rFonts w:ascii="Cambria" w:hAnsi="Cambria" w:cs="Arial"/>
                <w:color w:val="000000"/>
              </w:rPr>
              <w:t xml:space="preserve"> PORTAS USB NO PAINEL TRASEIRO TIPO-A, 2 PORTAS USB NO PAINEL FRONTAL, SENDO NO MÍNIMO 1 PORTA USB 3.X TIPO-A.</w:t>
            </w:r>
          </w:p>
          <w:p w:rsidR="008B1BC0" w:rsidRPr="008B1BC0" w:rsidRDefault="008B1BC0" w:rsidP="008B1BC0">
            <w:pPr>
              <w:jc w:val="both"/>
              <w:rPr>
                <w:rFonts w:ascii="Cambria" w:hAnsi="Cambria" w:cs="Arial"/>
                <w:color w:val="000000"/>
              </w:rPr>
            </w:pPr>
            <w:proofErr w:type="gramStart"/>
            <w:r w:rsidRPr="008B1BC0">
              <w:rPr>
                <w:rFonts w:ascii="Cambria" w:hAnsi="Cambria" w:cs="Arial"/>
                <w:color w:val="000000"/>
              </w:rPr>
              <w:t>BIOS:</w:t>
            </w:r>
            <w:proofErr w:type="gramEnd"/>
            <w:r w:rsidRPr="008B1BC0">
              <w:rPr>
                <w:rFonts w:ascii="Cambria" w:hAnsi="Cambria" w:cs="Arial"/>
                <w:color w:val="000000"/>
              </w:rPr>
              <w:t>UEFI EM PORTUGUÊS OU INGLÊS, PREFERENCIALMENTE REGISTRADO EM WWW.UEFI.ORG, COM MECANISMO INTEGRADO DE ATUALIZAÇÃO, SOB PENA DE DESCLASSIFICAÇÃO CASO NÃO EXISTA.</w:t>
            </w:r>
          </w:p>
          <w:p w:rsidR="008B1BC0" w:rsidRPr="008B1BC0" w:rsidRDefault="008B1BC0" w:rsidP="008B1BC0">
            <w:pPr>
              <w:jc w:val="both"/>
              <w:rPr>
                <w:rFonts w:ascii="Cambria" w:hAnsi="Cambria" w:cs="Arial"/>
                <w:color w:val="000000"/>
              </w:rPr>
            </w:pPr>
            <w:proofErr w:type="gramStart"/>
            <w:r w:rsidRPr="008B1BC0">
              <w:rPr>
                <w:rFonts w:ascii="Cambria" w:hAnsi="Cambria" w:cs="Arial"/>
                <w:color w:val="000000"/>
              </w:rPr>
              <w:t>PROCESSADOR:</w:t>
            </w:r>
            <w:proofErr w:type="gramEnd"/>
            <w:r w:rsidRPr="008B1BC0">
              <w:rPr>
                <w:rFonts w:ascii="Cambria" w:hAnsi="Cambria" w:cs="Arial"/>
                <w:color w:val="000000"/>
              </w:rPr>
              <w:t>X64, SOCKET AM5 OU LGA 1700, DRAM DDR5, VELOCIDADE MÍNIMA DE 2.5 GHZ, MÍNIMO DE 6 NÚCLEOS E 12 THREADS, CACHE MÍNIMO DE 20 MB,</w:t>
            </w:r>
          </w:p>
          <w:p w:rsidR="008B1BC0" w:rsidRPr="008B1BC0" w:rsidRDefault="008B1BC0" w:rsidP="008B1BC0">
            <w:pPr>
              <w:jc w:val="both"/>
              <w:rPr>
                <w:rFonts w:ascii="Cambria" w:hAnsi="Cambria" w:cs="Arial"/>
                <w:color w:val="000000"/>
              </w:rPr>
            </w:pPr>
            <w:r w:rsidRPr="008B1BC0">
              <w:rPr>
                <w:rFonts w:ascii="Cambria" w:hAnsi="Cambria" w:cs="Arial"/>
                <w:color w:val="000000"/>
              </w:rPr>
              <w:t>PROCESSADOR GRÁFICO INTEGRADO, TECNOLOGIA DE VIRTUALIZAÇÃO, COM DISSIPADOR E COOLER ADEQUADOS.</w:t>
            </w:r>
          </w:p>
          <w:p w:rsidR="008B1BC0" w:rsidRPr="008B1BC0" w:rsidRDefault="008B1BC0" w:rsidP="008B1BC0">
            <w:pPr>
              <w:jc w:val="both"/>
              <w:rPr>
                <w:rFonts w:ascii="Cambria" w:hAnsi="Cambria" w:cs="Arial"/>
                <w:color w:val="000000"/>
              </w:rPr>
            </w:pPr>
            <w:proofErr w:type="gramStart"/>
            <w:r w:rsidRPr="008B1BC0">
              <w:rPr>
                <w:rFonts w:ascii="Cambria" w:hAnsi="Cambria" w:cs="Arial"/>
                <w:color w:val="000000"/>
              </w:rPr>
              <w:t>MEMÓRIA:</w:t>
            </w:r>
            <w:proofErr w:type="gramEnd"/>
            <w:r w:rsidRPr="008B1BC0">
              <w:rPr>
                <w:rFonts w:ascii="Cambria" w:hAnsi="Cambria" w:cs="Arial"/>
                <w:color w:val="000000"/>
              </w:rPr>
              <w:t xml:space="preserve">DDR5 COMPATÍVEL COM O PROCESSADOR E PLACA-MÃE ESCOLHIDOS, FREQUÊNCIA MÍNIMA DE </w:t>
            </w:r>
            <w:r w:rsidRPr="008B1BC0">
              <w:rPr>
                <w:rFonts w:ascii="Cambria" w:hAnsi="Cambria" w:cs="Arial"/>
                <w:color w:val="000000"/>
              </w:rPr>
              <w:lastRenderedPageBreak/>
              <w:t>4800 MHZ PARA LGA 1700 OU 5200 MHZ PARA AM5 SEM NECESSIDADE DE OVERCLOCKING (OC),</w:t>
            </w:r>
          </w:p>
          <w:p w:rsidR="008B1BC0" w:rsidRPr="008B1BC0" w:rsidRDefault="008B1BC0" w:rsidP="008B1BC0">
            <w:pPr>
              <w:jc w:val="both"/>
              <w:rPr>
                <w:rFonts w:ascii="Cambria" w:hAnsi="Cambria" w:cs="Arial"/>
                <w:color w:val="000000"/>
              </w:rPr>
            </w:pPr>
            <w:r w:rsidRPr="008B1BC0">
              <w:rPr>
                <w:rFonts w:ascii="Cambria" w:hAnsi="Cambria" w:cs="Arial"/>
                <w:color w:val="000000"/>
              </w:rPr>
              <w:t>16 GB EM DUAL-CHANNEL (2X8 GB) COM DISSIPADOR DE CALOR, O MODELO DEVE ESTAR NA LISTA DE COMPATIBILIDADE DA PLACA-MÃE, SE DISPONÍVEL PELO FABRICANTE.</w:t>
            </w:r>
          </w:p>
          <w:p w:rsidR="008B1BC0" w:rsidRPr="008B1BC0" w:rsidRDefault="008B1BC0" w:rsidP="008B1BC0">
            <w:pPr>
              <w:jc w:val="both"/>
              <w:rPr>
                <w:rFonts w:ascii="Cambria" w:hAnsi="Cambria" w:cs="Arial"/>
                <w:color w:val="000000"/>
              </w:rPr>
            </w:pPr>
            <w:r w:rsidRPr="008B1BC0">
              <w:rPr>
                <w:rFonts w:ascii="Cambria" w:hAnsi="Cambria" w:cs="Arial"/>
                <w:color w:val="000000"/>
              </w:rPr>
              <w:t>ARMAZENAMENTO: SSD DE 500 GB COM INTERFACE M.2 NVME PCIE 4.0 X4, VELOCIDADES DE LEITURA E GRAVAÇÃO IGUAIS OU SUPERIORES A 3000 MB/S,</w:t>
            </w:r>
          </w:p>
          <w:p w:rsidR="008B1BC0" w:rsidRPr="008B1BC0" w:rsidRDefault="008B1BC0" w:rsidP="008B1BC0">
            <w:pPr>
              <w:jc w:val="both"/>
              <w:rPr>
                <w:rFonts w:ascii="Cambria" w:hAnsi="Cambria" w:cs="Arial"/>
                <w:color w:val="000000"/>
              </w:rPr>
            </w:pPr>
            <w:r w:rsidRPr="008B1BC0">
              <w:rPr>
                <w:rFonts w:ascii="Cambria" w:hAnsi="Cambria" w:cs="Arial"/>
                <w:color w:val="000000"/>
              </w:rPr>
              <w:t>TECNOLOGIA 3D/TLC NAND, MTBF MÍNIMO DE 1.500.000 HORAS, O MODELO DEVE ESTAR NA LISTA DE COMPATIBILIDADE DA PLACA-MÃE, SE DISPONÍVEL,</w:t>
            </w:r>
          </w:p>
          <w:p w:rsidR="008B1BC0" w:rsidRPr="008B1BC0" w:rsidRDefault="008B1BC0" w:rsidP="008B1BC0">
            <w:pPr>
              <w:jc w:val="both"/>
              <w:rPr>
                <w:rFonts w:ascii="Cambria" w:hAnsi="Cambria" w:cs="Arial"/>
                <w:color w:val="000000"/>
              </w:rPr>
            </w:pPr>
            <w:r w:rsidRPr="008B1BC0">
              <w:rPr>
                <w:rFonts w:ascii="Cambria" w:hAnsi="Cambria" w:cs="Arial"/>
                <w:color w:val="000000"/>
              </w:rPr>
              <w:t>COM CERTIFICAÇÕES DE SEGURANÇA COMO CE, FCC, ROHS, PARA VALIDAÇÃO DAS ESPECIFICAÇÕES, O SOFTWARE CRYSTALDISKMARK PODERÁ SER USADO PARA TESTAR AS VELOCIDADES DECLARADAS.</w:t>
            </w:r>
          </w:p>
          <w:p w:rsidR="008B1BC0" w:rsidRPr="008B1BC0" w:rsidRDefault="008B1BC0" w:rsidP="008B1BC0">
            <w:pPr>
              <w:jc w:val="both"/>
              <w:rPr>
                <w:rFonts w:ascii="Cambria" w:hAnsi="Cambria" w:cs="Arial"/>
                <w:color w:val="000000"/>
              </w:rPr>
            </w:pPr>
            <w:proofErr w:type="gramStart"/>
            <w:r w:rsidRPr="008B1BC0">
              <w:rPr>
                <w:rFonts w:ascii="Cambria" w:hAnsi="Cambria" w:cs="Arial"/>
                <w:color w:val="000000"/>
              </w:rPr>
              <w:t>MONITOR:</w:t>
            </w:r>
            <w:proofErr w:type="gramEnd"/>
            <w:r w:rsidRPr="008B1BC0">
              <w:rPr>
                <w:rFonts w:ascii="Cambria" w:hAnsi="Cambria" w:cs="Arial"/>
                <w:color w:val="000000"/>
              </w:rPr>
              <w:t>LED DE 24 POLEGADAS COM TECNOLOGIAS FREESYNC E DYNAMIC ACTION SYNC, RESOLUÇÃO MÍNIMA DE 1920X1080, AJUSTE DE INCLINAÇÃO,</w:t>
            </w:r>
          </w:p>
          <w:p w:rsidR="008B1BC0" w:rsidRPr="008B1BC0" w:rsidRDefault="008B1BC0" w:rsidP="008B1BC0">
            <w:pPr>
              <w:jc w:val="both"/>
              <w:rPr>
                <w:rFonts w:ascii="Cambria" w:hAnsi="Cambria" w:cs="Arial"/>
                <w:color w:val="000000"/>
              </w:rPr>
            </w:pPr>
            <w:r w:rsidRPr="008B1BC0">
              <w:rPr>
                <w:rFonts w:ascii="Cambria" w:hAnsi="Cambria" w:cs="Arial"/>
                <w:color w:val="000000"/>
              </w:rPr>
              <w:t>CONEXÕES VGA E HDMI, ALIMENTAÇÃO AC 100~</w:t>
            </w:r>
            <w:proofErr w:type="gramStart"/>
            <w:r w:rsidRPr="008B1BC0">
              <w:rPr>
                <w:rFonts w:ascii="Cambria" w:hAnsi="Cambria" w:cs="Arial"/>
                <w:color w:val="000000"/>
              </w:rPr>
              <w:t>240V</w:t>
            </w:r>
            <w:proofErr w:type="gramEnd"/>
            <w:r w:rsidRPr="008B1BC0">
              <w:rPr>
                <w:rFonts w:ascii="Cambria" w:hAnsi="Cambria" w:cs="Arial"/>
                <w:color w:val="000000"/>
              </w:rPr>
              <w:t>, COR PRETA, DEVE SER ENTREGUE COM CABO HDMI.</w:t>
            </w:r>
          </w:p>
          <w:p w:rsidR="008B1BC0" w:rsidRPr="008B1BC0" w:rsidRDefault="008B1BC0" w:rsidP="008B1BC0">
            <w:pPr>
              <w:jc w:val="both"/>
              <w:rPr>
                <w:rFonts w:ascii="Cambria" w:hAnsi="Cambria" w:cs="Arial"/>
                <w:color w:val="000000"/>
              </w:rPr>
            </w:pPr>
            <w:r w:rsidRPr="008B1BC0">
              <w:rPr>
                <w:rFonts w:ascii="Cambria" w:hAnsi="Cambria" w:cs="Arial"/>
                <w:color w:val="000000"/>
              </w:rPr>
              <w:t xml:space="preserve">FONTE DE </w:t>
            </w:r>
            <w:proofErr w:type="gramStart"/>
            <w:r w:rsidRPr="008B1BC0">
              <w:rPr>
                <w:rFonts w:ascii="Cambria" w:hAnsi="Cambria" w:cs="Arial"/>
                <w:color w:val="000000"/>
              </w:rPr>
              <w:t>ALIMENTAÇÃO:</w:t>
            </w:r>
            <w:proofErr w:type="gramEnd"/>
            <w:r w:rsidRPr="008B1BC0">
              <w:rPr>
                <w:rFonts w:ascii="Cambria" w:hAnsi="Cambria" w:cs="Arial"/>
                <w:color w:val="000000"/>
              </w:rPr>
              <w:t>COM CHAVEAMENTO AUTOMÁTICO 110/220V, CERTIFICADA 80 PLUS BRONZE, POTÊNCIA MÍNIMA DE 500W, SEM ILUMINAÇÃO RGB.</w:t>
            </w:r>
          </w:p>
          <w:p w:rsidR="008B1BC0" w:rsidRPr="008B1BC0" w:rsidRDefault="008B1BC0" w:rsidP="008B1BC0">
            <w:pPr>
              <w:jc w:val="both"/>
              <w:rPr>
                <w:rFonts w:ascii="Cambria" w:hAnsi="Cambria" w:cs="Arial"/>
                <w:color w:val="000000"/>
              </w:rPr>
            </w:pPr>
            <w:r w:rsidRPr="008B1BC0">
              <w:rPr>
                <w:rFonts w:ascii="Cambria" w:hAnsi="Cambria" w:cs="Arial"/>
                <w:color w:val="000000"/>
              </w:rPr>
              <w:t xml:space="preserve">PERIFÉRICOS: MOUSE USB COM 3200 DPI, </w:t>
            </w:r>
            <w:proofErr w:type="gramStart"/>
            <w:r w:rsidRPr="008B1BC0">
              <w:rPr>
                <w:rFonts w:ascii="Cambria" w:hAnsi="Cambria" w:cs="Arial"/>
                <w:color w:val="000000"/>
              </w:rPr>
              <w:t>6</w:t>
            </w:r>
            <w:proofErr w:type="gramEnd"/>
            <w:r w:rsidRPr="008B1BC0">
              <w:rPr>
                <w:rFonts w:ascii="Cambria" w:hAnsi="Cambria" w:cs="Arial"/>
                <w:color w:val="000000"/>
              </w:rPr>
              <w:t xml:space="preserve"> BOTÕES, COR PRETA, TECLADO MULTIMÍDIA ABNT-2, CONEXÃO USB, COR PRETA.</w:t>
            </w:r>
          </w:p>
          <w:p w:rsidR="008B1BC0" w:rsidRPr="008B1BC0" w:rsidRDefault="008B1BC0" w:rsidP="008B1BC0">
            <w:pPr>
              <w:jc w:val="both"/>
              <w:rPr>
                <w:rFonts w:ascii="Cambria" w:hAnsi="Cambria" w:cs="Arial"/>
                <w:color w:val="000000"/>
              </w:rPr>
            </w:pPr>
            <w:r w:rsidRPr="008B1BC0">
              <w:rPr>
                <w:rFonts w:ascii="Cambria" w:hAnsi="Cambria" w:cs="Arial"/>
                <w:color w:val="000000"/>
              </w:rPr>
              <w:t>CAIXA DE SOM: COM SAÍDA PARA FONE DE OUVIDO P2, CONTROLE DE VOLUME, BOTÃO LIGA/DESLIGA, ALIMENTAÇÃO USB, COR PRETA.</w:t>
            </w:r>
          </w:p>
          <w:p w:rsidR="008B1BC0" w:rsidRPr="008B1BC0" w:rsidRDefault="008B1BC0" w:rsidP="008B1BC0">
            <w:pPr>
              <w:jc w:val="both"/>
              <w:rPr>
                <w:rFonts w:ascii="Cambria" w:hAnsi="Cambria" w:cs="Arial"/>
                <w:color w:val="000000"/>
              </w:rPr>
            </w:pPr>
            <w:r w:rsidRPr="008B1BC0">
              <w:rPr>
                <w:rFonts w:ascii="Cambria" w:hAnsi="Cambria" w:cs="Arial"/>
                <w:color w:val="000000"/>
              </w:rPr>
              <w:t xml:space="preserve">GABINETE: TIPO TORRE, COR PRETA, COM PORTA USB </w:t>
            </w:r>
            <w:proofErr w:type="gramStart"/>
            <w:r w:rsidRPr="008B1BC0">
              <w:rPr>
                <w:rFonts w:ascii="Cambria" w:hAnsi="Cambria" w:cs="Arial"/>
                <w:color w:val="000000"/>
              </w:rPr>
              <w:t>3</w:t>
            </w:r>
            <w:proofErr w:type="gramEnd"/>
            <w:r w:rsidRPr="008B1BC0">
              <w:rPr>
                <w:rFonts w:ascii="Cambria" w:hAnsi="Cambria" w:cs="Arial"/>
                <w:color w:val="000000"/>
              </w:rPr>
              <w:t>.X FRONTAL, SEM ILUMINAÇÃO RGB ATIVA, TAMPA LATERAL NÃO PODE SER DE VIDRO (ACRÍLICO É ACEITO),</w:t>
            </w:r>
          </w:p>
          <w:p w:rsidR="008B1BC0" w:rsidRPr="008B1BC0" w:rsidRDefault="008B1BC0" w:rsidP="008B1BC0">
            <w:pPr>
              <w:jc w:val="both"/>
              <w:rPr>
                <w:rFonts w:ascii="Cambria" w:hAnsi="Cambria" w:cs="Arial"/>
                <w:color w:val="000000"/>
              </w:rPr>
            </w:pPr>
            <w:proofErr w:type="gramStart"/>
            <w:r w:rsidRPr="008B1BC0">
              <w:rPr>
                <w:rFonts w:ascii="Cambria" w:hAnsi="Cambria" w:cs="Arial"/>
                <w:color w:val="000000"/>
              </w:rPr>
              <w:t>1</w:t>
            </w:r>
            <w:proofErr w:type="gramEnd"/>
            <w:r w:rsidRPr="008B1BC0">
              <w:rPr>
                <w:rFonts w:ascii="Cambria" w:hAnsi="Cambria" w:cs="Arial"/>
                <w:color w:val="000000"/>
              </w:rPr>
              <w:t xml:space="preserve"> COOLER FAN TRASEIRO DE 120 MM INSTALADO SEM RGB, SUPORTE PARA SSD 2.5" E HDD 3.5",</w:t>
            </w:r>
          </w:p>
          <w:p w:rsidR="008B1BC0" w:rsidRPr="008B1BC0" w:rsidRDefault="008B1BC0" w:rsidP="008B1BC0">
            <w:pPr>
              <w:jc w:val="both"/>
              <w:rPr>
                <w:rFonts w:ascii="Cambria" w:hAnsi="Cambria" w:cs="Arial"/>
                <w:color w:val="000000"/>
              </w:rPr>
            </w:pPr>
            <w:r w:rsidRPr="008B1BC0">
              <w:rPr>
                <w:rFonts w:ascii="Cambria" w:hAnsi="Cambria" w:cs="Arial"/>
                <w:color w:val="000000"/>
              </w:rPr>
              <w:t>POSIÇÃO DA FONTE NA PARTE INFERIOR DO GABINETE (PARTE DE BAIXO).</w:t>
            </w:r>
          </w:p>
          <w:p w:rsidR="008B1BC0" w:rsidRPr="008B1BC0" w:rsidRDefault="008B1BC0" w:rsidP="008B1BC0">
            <w:pPr>
              <w:jc w:val="both"/>
              <w:rPr>
                <w:rFonts w:ascii="Cambria" w:hAnsi="Cambria" w:cs="Arial"/>
                <w:color w:val="000000"/>
              </w:rPr>
            </w:pPr>
            <w:r w:rsidRPr="008B1BC0">
              <w:rPr>
                <w:rFonts w:ascii="Cambria" w:hAnsi="Cambria" w:cs="Arial"/>
                <w:color w:val="000000"/>
              </w:rPr>
              <w:t xml:space="preserve">MICROSOFT WINDOWS 11 </w:t>
            </w:r>
            <w:proofErr w:type="gramStart"/>
            <w:r w:rsidRPr="008B1BC0">
              <w:rPr>
                <w:rFonts w:ascii="Cambria" w:hAnsi="Cambria" w:cs="Arial"/>
                <w:color w:val="000000"/>
              </w:rPr>
              <w:t>PRO VERSÃO</w:t>
            </w:r>
            <w:proofErr w:type="gramEnd"/>
            <w:r w:rsidRPr="008B1BC0">
              <w:rPr>
                <w:rFonts w:ascii="Cambria" w:hAnsi="Cambria" w:cs="Arial"/>
                <w:color w:val="000000"/>
              </w:rPr>
              <w:t xml:space="preserve"> 24H2 OU SUPERIOR E MICROSOFT OFFICE 2021, AMBOS COM LICENÇAS VITALÍCIAS ORIGINAIS E LEGÍTIMAS,</w:t>
            </w:r>
          </w:p>
          <w:p w:rsidR="008B1BC0" w:rsidRPr="008B1BC0" w:rsidRDefault="008B1BC0" w:rsidP="008B1BC0">
            <w:pPr>
              <w:jc w:val="both"/>
              <w:rPr>
                <w:rFonts w:ascii="Cambria" w:hAnsi="Cambria" w:cs="Arial"/>
                <w:color w:val="000000"/>
              </w:rPr>
            </w:pPr>
            <w:r w:rsidRPr="008B1BC0">
              <w:rPr>
                <w:rFonts w:ascii="Cambria" w:hAnsi="Cambria" w:cs="Arial"/>
                <w:color w:val="000000"/>
              </w:rPr>
              <w:t>O PROCESSADOR DEVE ESTAR NA LISTA DE PROCESSADORES SUPORTADOS POR ESSA VERSÃO DO WINDOWS.</w:t>
            </w:r>
          </w:p>
          <w:p w:rsidR="008B1BC0" w:rsidRPr="008B1BC0" w:rsidRDefault="008B1BC0" w:rsidP="008B1BC0">
            <w:pPr>
              <w:jc w:val="both"/>
              <w:rPr>
                <w:rFonts w:ascii="Cambria" w:hAnsi="Cambria" w:cs="Arial"/>
                <w:color w:val="000000"/>
              </w:rPr>
            </w:pPr>
            <w:r w:rsidRPr="008B1BC0">
              <w:rPr>
                <w:rFonts w:ascii="Cambria" w:hAnsi="Cambria" w:cs="Arial"/>
                <w:color w:val="000000"/>
              </w:rPr>
              <w:t>AVISOS OBRIGATÓRIOS E IMPORTANTES: TODOS OS DRIVERS COMPATÍVEIS COM OS SISTEMAS OPERACIONAIS SUPORTADOS DEVEM ESTAR DISPONÍVEIS PARA DOWNLOAD.</w:t>
            </w:r>
          </w:p>
          <w:p w:rsidR="008B1BC0" w:rsidRPr="008B1BC0" w:rsidRDefault="008B1BC0" w:rsidP="008B1BC0">
            <w:pPr>
              <w:jc w:val="both"/>
              <w:rPr>
                <w:rFonts w:ascii="Cambria" w:hAnsi="Cambria" w:cs="Arial"/>
                <w:color w:val="000000"/>
              </w:rPr>
            </w:pPr>
            <w:r w:rsidRPr="008B1BC0">
              <w:rPr>
                <w:rFonts w:ascii="Cambria" w:hAnsi="Cambria" w:cs="Arial"/>
                <w:color w:val="000000"/>
              </w:rPr>
              <w:t xml:space="preserve">O ARQUIVO DE BIOS DEVE POSSUIR ATUALIZAÇÕES REGULARES, ASSEGURANDO CORREÇÕES E </w:t>
            </w:r>
            <w:r w:rsidRPr="008B1BC0">
              <w:rPr>
                <w:rFonts w:ascii="Cambria" w:hAnsi="Cambria" w:cs="Arial"/>
                <w:color w:val="000000"/>
              </w:rPr>
              <w:lastRenderedPageBreak/>
              <w:t>MELHORIAS,</w:t>
            </w:r>
          </w:p>
          <w:p w:rsidR="008B1BC0" w:rsidRPr="008B1BC0" w:rsidRDefault="008B1BC0" w:rsidP="008B1BC0">
            <w:pPr>
              <w:jc w:val="both"/>
              <w:rPr>
                <w:rFonts w:ascii="Cambria" w:hAnsi="Cambria" w:cs="Arial"/>
                <w:color w:val="000000"/>
              </w:rPr>
            </w:pPr>
            <w:r w:rsidRPr="008B1BC0">
              <w:rPr>
                <w:rFonts w:ascii="Cambria" w:hAnsi="Cambria" w:cs="Arial"/>
                <w:color w:val="000000"/>
              </w:rPr>
              <w:t>ARQUIVOS DE BIOS QUE SEJAM ÚNICOS OU QUE NÃO TENHAM RECEBIDO ATUALIZAÇÕES RECENTEMENTE PODERÃO SER DESCLASSIFICADOS.</w:t>
            </w:r>
          </w:p>
          <w:p w:rsidR="008B1BC0" w:rsidRPr="008B1BC0" w:rsidRDefault="008B1BC0" w:rsidP="008B1BC0">
            <w:pPr>
              <w:jc w:val="both"/>
              <w:rPr>
                <w:rFonts w:ascii="Cambria" w:hAnsi="Cambria" w:cs="Arial"/>
                <w:color w:val="000000"/>
              </w:rPr>
            </w:pPr>
            <w:r w:rsidRPr="008B1BC0">
              <w:rPr>
                <w:rFonts w:ascii="Cambria" w:hAnsi="Cambria" w:cs="Arial"/>
                <w:color w:val="000000"/>
              </w:rPr>
              <w:t>PLACA-MÃE CUJO FABRICANTE NÃO MANTENHA UM SITE OFICIAL COM DOWNLOADS DE BIOS E DRIVERS ATUALIZADOS, CONTEMPLANDO CORREÇÕES DE FALHAS,</w:t>
            </w:r>
          </w:p>
          <w:p w:rsidR="008B1BC0" w:rsidRPr="008B1BC0" w:rsidRDefault="008B1BC0" w:rsidP="008B1BC0">
            <w:pPr>
              <w:jc w:val="both"/>
              <w:rPr>
                <w:rFonts w:ascii="Cambria" w:hAnsi="Cambria" w:cs="Arial"/>
                <w:color w:val="000000"/>
              </w:rPr>
            </w:pPr>
            <w:r w:rsidRPr="008B1BC0">
              <w:rPr>
                <w:rFonts w:ascii="Cambria" w:hAnsi="Cambria" w:cs="Arial"/>
                <w:color w:val="000000"/>
              </w:rPr>
              <w:t>MELHORIAS DE DESEMPENHO E SEGURANÇA, SERÁ DESCLASSIFICADA, NÃO SERÃO ACEITOS ARQUIVOS HOSPEDADOS EM PLATAFORMAS NÃO OFICIAIS OU SEM ATUALIZAÇÕES REGULARES.</w:t>
            </w:r>
          </w:p>
          <w:p w:rsidR="0064643C" w:rsidRPr="008F4C0B" w:rsidRDefault="008B1BC0" w:rsidP="008B1BC0">
            <w:pPr>
              <w:jc w:val="both"/>
              <w:rPr>
                <w:rFonts w:ascii="Cambria" w:hAnsi="Cambria" w:cs="Arial"/>
                <w:color w:val="000000"/>
              </w:rPr>
            </w:pPr>
            <w:r w:rsidRPr="008B1BC0">
              <w:rPr>
                <w:rFonts w:ascii="Cambria" w:hAnsi="Cambria" w:cs="Arial"/>
                <w:color w:val="000000"/>
              </w:rPr>
              <w:t xml:space="preserve">O FABRICANTE DO SSD DEVE POSSUIR SITE COM INFORMAÇÕES CLARAS E DETALHADAS PARA CONFERÊNCIA DAS ESPECIFICAÇÕES, </w:t>
            </w:r>
            <w:proofErr w:type="gramStart"/>
            <w:r w:rsidRPr="008B1BC0">
              <w:rPr>
                <w:rFonts w:ascii="Cambria" w:hAnsi="Cambria" w:cs="Arial"/>
                <w:color w:val="000000"/>
              </w:rPr>
              <w:t>SOB PENA</w:t>
            </w:r>
            <w:proofErr w:type="gramEnd"/>
            <w:r w:rsidRPr="008B1BC0">
              <w:rPr>
                <w:rFonts w:ascii="Cambria" w:hAnsi="Cambria" w:cs="Arial"/>
                <w:color w:val="000000"/>
              </w:rPr>
              <w:t xml:space="preserve"> DE DESCLASSIFICAÇÃO CASO NÃO EXISTA.</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4643C" w:rsidRPr="008F4C0B" w:rsidRDefault="0064643C" w:rsidP="00C45EA8">
            <w:pPr>
              <w:jc w:val="center"/>
              <w:rPr>
                <w:rFonts w:ascii="Cambria" w:hAnsi="Cambria" w:cs="Arial"/>
                <w:color w:val="000000"/>
              </w:rPr>
            </w:pPr>
            <w:r w:rsidRPr="008F4C0B">
              <w:rPr>
                <w:rFonts w:ascii="Cambria" w:hAnsi="Cambria" w:cs="Arial"/>
                <w:color w:val="000000"/>
              </w:rPr>
              <w:lastRenderedPageBreak/>
              <w:t>UNID</w:t>
            </w:r>
          </w:p>
        </w:tc>
        <w:tc>
          <w:tcPr>
            <w:tcW w:w="70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4643C" w:rsidRPr="008F4C0B" w:rsidRDefault="008B1BC0" w:rsidP="00C45EA8">
            <w:pPr>
              <w:jc w:val="center"/>
              <w:rPr>
                <w:rFonts w:ascii="Cambria" w:hAnsi="Cambria" w:cs="Arial"/>
                <w:color w:val="000000"/>
              </w:rPr>
            </w:pPr>
            <w:r>
              <w:rPr>
                <w:rFonts w:ascii="Cambria" w:hAnsi="Cambria" w:cs="Arial"/>
                <w:color w:val="000000"/>
              </w:rPr>
              <w:t>20</w:t>
            </w:r>
          </w:p>
        </w:tc>
        <w:tc>
          <w:tcPr>
            <w:tcW w:w="141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4643C" w:rsidRPr="008F4C0B" w:rsidRDefault="0064643C" w:rsidP="008B1BC0">
            <w:pPr>
              <w:jc w:val="center"/>
              <w:rPr>
                <w:rFonts w:ascii="Cambria" w:hAnsi="Cambria" w:cs="Arial"/>
                <w:color w:val="000000"/>
              </w:rPr>
            </w:pPr>
            <w:r w:rsidRPr="008F4C0B">
              <w:rPr>
                <w:rFonts w:ascii="Cambria" w:hAnsi="Cambria" w:cs="Arial"/>
                <w:color w:val="000000"/>
              </w:rPr>
              <w:t xml:space="preserve">R$ </w:t>
            </w:r>
            <w:r w:rsidR="008B1BC0">
              <w:rPr>
                <w:rFonts w:ascii="Cambria" w:hAnsi="Cambria" w:cs="Arial"/>
                <w:color w:val="000000"/>
              </w:rPr>
              <w:t>6.965,67</w:t>
            </w: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4643C" w:rsidRPr="008F4C0B" w:rsidRDefault="0064643C" w:rsidP="008B1BC0">
            <w:pPr>
              <w:jc w:val="center"/>
              <w:rPr>
                <w:rFonts w:ascii="Cambria" w:hAnsi="Cambria" w:cs="Arial"/>
                <w:color w:val="000000"/>
              </w:rPr>
            </w:pPr>
            <w:r w:rsidRPr="008F4C0B">
              <w:rPr>
                <w:rFonts w:ascii="Cambria" w:hAnsi="Cambria" w:cs="Arial"/>
                <w:color w:val="000000"/>
              </w:rPr>
              <w:t xml:space="preserve">R$ </w:t>
            </w:r>
            <w:r w:rsidR="008B1BC0">
              <w:rPr>
                <w:rFonts w:ascii="Cambria" w:hAnsi="Cambria" w:cs="Arial"/>
                <w:color w:val="000000"/>
              </w:rPr>
              <w:t>139.313,40</w:t>
            </w:r>
          </w:p>
        </w:tc>
      </w:tr>
      <w:tr w:rsidR="0064643C" w:rsidRPr="008F4C0B" w:rsidTr="00C45EA8">
        <w:trPr>
          <w:trHeight w:val="608"/>
        </w:trPr>
        <w:tc>
          <w:tcPr>
            <w:tcW w:w="0" w:type="auto"/>
            <w:tcBorders>
              <w:top w:val="nil"/>
              <w:left w:val="single" w:sz="4" w:space="0" w:color="auto"/>
              <w:bottom w:val="single" w:sz="4" w:space="0" w:color="auto"/>
              <w:right w:val="nil"/>
            </w:tcBorders>
            <w:shd w:val="clear" w:color="auto" w:fill="auto"/>
            <w:noWrap/>
            <w:tcMar>
              <w:top w:w="15" w:type="dxa"/>
              <w:left w:w="15" w:type="dxa"/>
              <w:bottom w:w="0" w:type="dxa"/>
              <w:right w:w="15" w:type="dxa"/>
            </w:tcMar>
            <w:vAlign w:val="center"/>
            <w:hideMark/>
          </w:tcPr>
          <w:p w:rsidR="0064643C" w:rsidRPr="008F4C0B" w:rsidRDefault="0064643C" w:rsidP="00C45EA8">
            <w:pPr>
              <w:jc w:val="center"/>
              <w:rPr>
                <w:rFonts w:ascii="Cambria" w:hAnsi="Cambria" w:cs="Arial"/>
                <w:color w:val="000000"/>
              </w:rPr>
            </w:pPr>
            <w:proofErr w:type="gramStart"/>
            <w:r w:rsidRPr="008F4C0B">
              <w:rPr>
                <w:rFonts w:ascii="Cambria" w:hAnsi="Cambria" w:cs="Arial"/>
                <w:color w:val="000000"/>
              </w:rPr>
              <w:lastRenderedPageBreak/>
              <w:t>4</w:t>
            </w:r>
            <w:proofErr w:type="gramEnd"/>
          </w:p>
        </w:tc>
        <w:tc>
          <w:tcPr>
            <w:tcW w:w="526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B1BC0" w:rsidRPr="008B1BC0" w:rsidRDefault="008B1BC0" w:rsidP="008B1BC0">
            <w:pPr>
              <w:jc w:val="both"/>
              <w:rPr>
                <w:rFonts w:ascii="Cambria" w:hAnsi="Cambria" w:cs="Arial"/>
                <w:color w:val="000000"/>
              </w:rPr>
            </w:pPr>
            <w:r w:rsidRPr="008B1BC0">
              <w:rPr>
                <w:rFonts w:ascii="Cambria" w:hAnsi="Cambria" w:cs="Arial"/>
                <w:color w:val="000000"/>
              </w:rPr>
              <w:t>COMPUTADOR: PROCESSADOR: SOCKET LGA 1700, COM SUPORTE A MEMÓRIA DDR4/DDR5, FREQUÊNCIA BASE MÍNIMA DE 3.5 GHZ E MÁXIMA DE 4.7 GHZ, MÍNIMO DE 10 NÚCLEOS E 16 THREADS, CACHE TOTAL MÍNIMO DE 20 MB, COM PROCESSADOR GRÁFICO INTEGRADO E SUPORTE A TECNOLOGIAS DE VIRTUALIZAÇÃO.</w:t>
            </w:r>
          </w:p>
          <w:p w:rsidR="008B1BC0" w:rsidRPr="008B1BC0" w:rsidRDefault="008B1BC0" w:rsidP="008B1BC0">
            <w:pPr>
              <w:jc w:val="both"/>
              <w:rPr>
                <w:rFonts w:ascii="Cambria" w:hAnsi="Cambria" w:cs="Arial"/>
                <w:color w:val="000000"/>
              </w:rPr>
            </w:pPr>
            <w:r w:rsidRPr="008B1BC0">
              <w:rPr>
                <w:rFonts w:ascii="Cambria" w:hAnsi="Cambria" w:cs="Arial"/>
                <w:color w:val="000000"/>
              </w:rPr>
              <w:t xml:space="preserve">REFRIGERAÇÃO DO PROCESSADOR: SISTEMA DE REFRIGERAÇÃO LÍQUIDA (WATER COOLER) COM RADIADOR DE NO MINIMO </w:t>
            </w:r>
            <w:proofErr w:type="gramStart"/>
            <w:r w:rsidRPr="008B1BC0">
              <w:rPr>
                <w:rFonts w:ascii="Cambria" w:hAnsi="Cambria" w:cs="Arial"/>
                <w:color w:val="000000"/>
              </w:rPr>
              <w:t>120 MM</w:t>
            </w:r>
            <w:proofErr w:type="gramEnd"/>
            <w:r w:rsidRPr="008B1BC0">
              <w:rPr>
                <w:rFonts w:ascii="Cambria" w:hAnsi="Cambria" w:cs="Arial"/>
                <w:color w:val="000000"/>
              </w:rPr>
              <w:t>.</w:t>
            </w:r>
          </w:p>
          <w:p w:rsidR="008B1BC0" w:rsidRPr="008B1BC0" w:rsidRDefault="008B1BC0" w:rsidP="008B1BC0">
            <w:pPr>
              <w:jc w:val="both"/>
              <w:rPr>
                <w:rFonts w:ascii="Cambria" w:hAnsi="Cambria" w:cs="Arial"/>
                <w:color w:val="000000"/>
              </w:rPr>
            </w:pPr>
            <w:r w:rsidRPr="008B1BC0">
              <w:rPr>
                <w:rFonts w:ascii="Cambria" w:hAnsi="Cambria" w:cs="Arial"/>
                <w:color w:val="000000"/>
              </w:rPr>
              <w:t xml:space="preserve">PLACA-MÃE: COMPATÍVEL COM SOCKET LGA 1700, SUPORTE A MEMÓRIA DDR4/DDR5 COM FREQUÊNCIA MÍNIMA DE 3200 MHZ SEM OVERCLOCKING, CONECTOR DE ALIMENTAÇÃO DE </w:t>
            </w:r>
            <w:proofErr w:type="gramStart"/>
            <w:r w:rsidRPr="008B1BC0">
              <w:rPr>
                <w:rFonts w:ascii="Cambria" w:hAnsi="Cambria" w:cs="Arial"/>
                <w:color w:val="000000"/>
              </w:rPr>
              <w:t>8</w:t>
            </w:r>
            <w:proofErr w:type="gramEnd"/>
            <w:r w:rsidRPr="008B1BC0">
              <w:rPr>
                <w:rFonts w:ascii="Cambria" w:hAnsi="Cambria" w:cs="Arial"/>
                <w:color w:val="000000"/>
              </w:rPr>
              <w:t xml:space="preserve"> PINOS PARA O PROCESSADOR, MÍNIMO DE 1 SOQUETE M.2 NVME PCIE 4.0 X4 2280, SUPORTE A TPM 2.0, MÍNIMO DE 3 PORTAS SATA 6 GB/S, SAÍDAS HDMI E VGA, REDE GIGABIT LAN (10/100/1000 MBPS), ÁUDIO INTEGRADO DE ALTA DEFINIÇÃO.</w:t>
            </w:r>
          </w:p>
          <w:p w:rsidR="008B1BC0" w:rsidRPr="008B1BC0" w:rsidRDefault="008B1BC0" w:rsidP="008B1BC0">
            <w:pPr>
              <w:jc w:val="both"/>
              <w:rPr>
                <w:rFonts w:ascii="Cambria" w:hAnsi="Cambria" w:cs="Arial"/>
                <w:color w:val="000000"/>
              </w:rPr>
            </w:pPr>
            <w:r w:rsidRPr="008B1BC0">
              <w:rPr>
                <w:rFonts w:ascii="Cambria" w:hAnsi="Cambria" w:cs="Arial"/>
                <w:color w:val="000000"/>
              </w:rPr>
              <w:t xml:space="preserve">SLOTS PCIE: </w:t>
            </w:r>
            <w:proofErr w:type="gramStart"/>
            <w:r w:rsidRPr="008B1BC0">
              <w:rPr>
                <w:rFonts w:ascii="Cambria" w:hAnsi="Cambria" w:cs="Arial"/>
                <w:color w:val="000000"/>
              </w:rPr>
              <w:t>1</w:t>
            </w:r>
            <w:proofErr w:type="gramEnd"/>
            <w:r w:rsidRPr="008B1BC0">
              <w:rPr>
                <w:rFonts w:ascii="Cambria" w:hAnsi="Cambria" w:cs="Arial"/>
                <w:color w:val="000000"/>
              </w:rPr>
              <w:t xml:space="preserve"> SLOT PCIE 3.0/4.0 X16 E 1 SLOT PCIE 3.0 X1 OU SUPERIOR.</w:t>
            </w:r>
          </w:p>
          <w:p w:rsidR="008B1BC0" w:rsidRPr="008B1BC0" w:rsidRDefault="008B1BC0" w:rsidP="008B1BC0">
            <w:pPr>
              <w:jc w:val="both"/>
              <w:rPr>
                <w:rFonts w:ascii="Cambria" w:hAnsi="Cambria" w:cs="Arial"/>
                <w:color w:val="000000"/>
              </w:rPr>
            </w:pPr>
            <w:r w:rsidRPr="008B1BC0">
              <w:rPr>
                <w:rFonts w:ascii="Cambria" w:hAnsi="Cambria" w:cs="Arial"/>
                <w:color w:val="000000"/>
              </w:rPr>
              <w:t xml:space="preserve">PORTAS USB: MÍNIMO DE </w:t>
            </w:r>
            <w:proofErr w:type="gramStart"/>
            <w:r w:rsidRPr="008B1BC0">
              <w:rPr>
                <w:rFonts w:ascii="Cambria" w:hAnsi="Cambria" w:cs="Arial"/>
                <w:color w:val="000000"/>
              </w:rPr>
              <w:t>6</w:t>
            </w:r>
            <w:proofErr w:type="gramEnd"/>
            <w:r w:rsidRPr="008B1BC0">
              <w:rPr>
                <w:rFonts w:ascii="Cambria" w:hAnsi="Cambria" w:cs="Arial"/>
                <w:color w:val="000000"/>
              </w:rPr>
              <w:t xml:space="preserve"> PORTAS USB NO PAINEL TRASEIRO (SENDO PELO MENOS 1 USB 3.X TIPO-A) E 2 PORTAS USB NO PAINEL FRONTAL (SENDO PELO MENOS 1 USB 3.X TIPO-A).</w:t>
            </w:r>
          </w:p>
          <w:p w:rsidR="008B1BC0" w:rsidRPr="008B1BC0" w:rsidRDefault="008B1BC0" w:rsidP="008B1BC0">
            <w:pPr>
              <w:jc w:val="both"/>
              <w:rPr>
                <w:rFonts w:ascii="Cambria" w:hAnsi="Cambria" w:cs="Arial"/>
                <w:color w:val="000000"/>
              </w:rPr>
            </w:pPr>
            <w:r w:rsidRPr="008B1BC0">
              <w:rPr>
                <w:rFonts w:ascii="Cambria" w:hAnsi="Cambria" w:cs="Arial"/>
                <w:color w:val="000000"/>
              </w:rPr>
              <w:t xml:space="preserve">BIOS: INTERFACE UEFI EM PORTUGUÊS OU INGLÊS, COM MECANISMO INTEGRADO DE ATUALIZAÇÃO, REGISTRADA PREFERENCIALMENTE EM WWW.UEFI.ORG, COM ATUALIZAÇÕES REGULARES DISPONÍVEIS NO SITE OFICIAL DO FABRICANTE, </w:t>
            </w:r>
            <w:proofErr w:type="gramStart"/>
            <w:r w:rsidRPr="008B1BC0">
              <w:rPr>
                <w:rFonts w:ascii="Cambria" w:hAnsi="Cambria" w:cs="Arial"/>
                <w:color w:val="000000"/>
              </w:rPr>
              <w:t>SOB PENA</w:t>
            </w:r>
            <w:proofErr w:type="gramEnd"/>
            <w:r w:rsidRPr="008B1BC0">
              <w:rPr>
                <w:rFonts w:ascii="Cambria" w:hAnsi="Cambria" w:cs="Arial"/>
                <w:color w:val="000000"/>
              </w:rPr>
              <w:t xml:space="preserve"> DE DESCLASSIFICAÇÃO CASO NÃO EXISTA.</w:t>
            </w:r>
          </w:p>
          <w:p w:rsidR="008B1BC0" w:rsidRPr="008B1BC0" w:rsidRDefault="008B1BC0" w:rsidP="008B1BC0">
            <w:pPr>
              <w:jc w:val="both"/>
              <w:rPr>
                <w:rFonts w:ascii="Cambria" w:hAnsi="Cambria" w:cs="Arial"/>
                <w:color w:val="000000"/>
              </w:rPr>
            </w:pPr>
            <w:r w:rsidRPr="008B1BC0">
              <w:rPr>
                <w:rFonts w:ascii="Cambria" w:hAnsi="Cambria" w:cs="Arial"/>
                <w:color w:val="000000"/>
              </w:rPr>
              <w:t>MEMÓRIA: 32 GB DDR4 (</w:t>
            </w:r>
            <w:proofErr w:type="gramStart"/>
            <w:r w:rsidRPr="008B1BC0">
              <w:rPr>
                <w:rFonts w:ascii="Cambria" w:hAnsi="Cambria" w:cs="Arial"/>
                <w:color w:val="000000"/>
              </w:rPr>
              <w:t>1</w:t>
            </w:r>
            <w:proofErr w:type="gramEnd"/>
            <w:r w:rsidRPr="008B1BC0">
              <w:rPr>
                <w:rFonts w:ascii="Cambria" w:hAnsi="Cambria" w:cs="Arial"/>
                <w:color w:val="000000"/>
              </w:rPr>
              <w:t xml:space="preserve"> MÓDULO DE 32 GB), FREQUÊNCIA MÍNIMA DE 3200 MHZ SEM NECESSIDADE DE OVERCLOCKING, COM DISSIPADOR DE CALOR, DEVENDO CONSTAR NA LISTA DE COMPATIBILIDADE DO FABRICANTE DA PLACA-MÃE, </w:t>
            </w:r>
            <w:r w:rsidRPr="008B1BC0">
              <w:rPr>
                <w:rFonts w:ascii="Cambria" w:hAnsi="Cambria" w:cs="Arial"/>
                <w:color w:val="000000"/>
              </w:rPr>
              <w:lastRenderedPageBreak/>
              <w:t>SE DISPONÍVEL.</w:t>
            </w:r>
          </w:p>
          <w:p w:rsidR="008B1BC0" w:rsidRPr="008B1BC0" w:rsidRDefault="008B1BC0" w:rsidP="008B1BC0">
            <w:pPr>
              <w:jc w:val="both"/>
              <w:rPr>
                <w:rFonts w:ascii="Cambria" w:hAnsi="Cambria" w:cs="Arial"/>
                <w:color w:val="000000"/>
              </w:rPr>
            </w:pPr>
            <w:r w:rsidRPr="008B1BC0">
              <w:rPr>
                <w:rFonts w:ascii="Cambria" w:hAnsi="Cambria" w:cs="Arial"/>
                <w:color w:val="000000"/>
              </w:rPr>
              <w:t xml:space="preserve">ARMAZENAMENTO: SSD DE </w:t>
            </w:r>
            <w:proofErr w:type="gramStart"/>
            <w:r w:rsidRPr="008B1BC0">
              <w:rPr>
                <w:rFonts w:ascii="Cambria" w:hAnsi="Cambria" w:cs="Arial"/>
                <w:color w:val="000000"/>
              </w:rPr>
              <w:t>1</w:t>
            </w:r>
            <w:proofErr w:type="gramEnd"/>
            <w:r w:rsidRPr="008B1BC0">
              <w:rPr>
                <w:rFonts w:ascii="Cambria" w:hAnsi="Cambria" w:cs="Arial"/>
                <w:color w:val="000000"/>
              </w:rPr>
              <w:t xml:space="preserve"> TB COM INTERFACE M.2 NVME PCIE 4.0 X4, VELOCIDADES MÍNIMAS DE LEITURA E GRAVAÇÃO DE 3000 MB/S, TECNOLOGIA 3D NAND OU TLC, MTBF MÍNIMO DE 1.500.000 HORAS, COMPATÍVEL COM A PLACA-MÃE ESPECIFICADA E PRESENTE EM SUA LISTA DE COMPATIBILIDADE, SE DISPONÍVEL. DEVE POSSUIR CERTIFICAÇÕES DE SEGURANÇA (CE, FCC, ROHS). O DESEMPENHO PODERÁ SER VALIDADO COM O SOFTWARE CRYSTALDISKMARK.</w:t>
            </w:r>
          </w:p>
          <w:p w:rsidR="008B1BC0" w:rsidRPr="008B1BC0" w:rsidRDefault="008B1BC0" w:rsidP="008B1BC0">
            <w:pPr>
              <w:jc w:val="both"/>
              <w:rPr>
                <w:rFonts w:ascii="Cambria" w:hAnsi="Cambria" w:cs="Arial"/>
                <w:color w:val="000000"/>
              </w:rPr>
            </w:pPr>
            <w:r w:rsidRPr="008B1BC0">
              <w:rPr>
                <w:rFonts w:ascii="Cambria" w:hAnsi="Cambria" w:cs="Arial"/>
                <w:color w:val="000000"/>
              </w:rPr>
              <w:t xml:space="preserve">PLACA DE VÍDEO: PLACA DEDICADA COM </w:t>
            </w:r>
            <w:proofErr w:type="gramStart"/>
            <w:r w:rsidRPr="008B1BC0">
              <w:rPr>
                <w:rFonts w:ascii="Cambria" w:hAnsi="Cambria" w:cs="Arial"/>
                <w:color w:val="000000"/>
              </w:rPr>
              <w:t>8</w:t>
            </w:r>
            <w:proofErr w:type="gramEnd"/>
            <w:r w:rsidRPr="008B1BC0">
              <w:rPr>
                <w:rFonts w:ascii="Cambria" w:hAnsi="Cambria" w:cs="Arial"/>
                <w:color w:val="000000"/>
              </w:rPr>
              <w:t xml:space="preserve"> GB DE MEMÓRIA GDDR6, BARRAMENTO DE MINIMO DE 128 BITS, COM CLOCK BASE MÍNIMO DE 1800 MHZ E BOOST MÍNIMO DE 2400 MHZ, SAÍDA PARA MÚLTIPLOS MONITORES (MÍNIMO DE 2 HDMI E 1 DISPLAYPORT), COMPATÍVEL COM RESOLUÇÃO 4K E TECNOLOGIAS DE RENDERIZAÇÃO. DEVE INCLUIR DISSIPADOR COM VENTILADOR DUPLO PARA REFRIGERAÇÃO EFICIENTE.</w:t>
            </w:r>
          </w:p>
          <w:p w:rsidR="008B1BC0" w:rsidRPr="008B1BC0" w:rsidRDefault="008B1BC0" w:rsidP="008B1BC0">
            <w:pPr>
              <w:jc w:val="both"/>
              <w:rPr>
                <w:rFonts w:ascii="Cambria" w:hAnsi="Cambria" w:cs="Arial"/>
                <w:color w:val="000000"/>
              </w:rPr>
            </w:pPr>
            <w:r w:rsidRPr="008B1BC0">
              <w:rPr>
                <w:rFonts w:ascii="Cambria" w:hAnsi="Cambria" w:cs="Arial"/>
                <w:color w:val="000000"/>
              </w:rPr>
              <w:t xml:space="preserve">FONTE DE ALIMENTAÇÃO: POTÊNCIA MÍNIMA DE </w:t>
            </w:r>
            <w:proofErr w:type="gramStart"/>
            <w:r w:rsidRPr="008B1BC0">
              <w:rPr>
                <w:rFonts w:ascii="Cambria" w:hAnsi="Cambria" w:cs="Arial"/>
                <w:color w:val="000000"/>
              </w:rPr>
              <w:t>600W</w:t>
            </w:r>
            <w:proofErr w:type="gramEnd"/>
            <w:r w:rsidRPr="008B1BC0">
              <w:rPr>
                <w:rFonts w:ascii="Cambria" w:hAnsi="Cambria" w:cs="Arial"/>
                <w:color w:val="000000"/>
              </w:rPr>
              <w:t>, CERTIFICAÇÃO 80 PLUS BRONZE, COM CHAVEAMENTO AUTOMÁTICO 110/220V, PFC ATIVO, SEM ILUMINAÇÃO RGB, COM VENTILADOR DE 120 MM PARA OPERAÇÃO SILENCIOSA.</w:t>
            </w:r>
          </w:p>
          <w:p w:rsidR="008B1BC0" w:rsidRPr="008B1BC0" w:rsidRDefault="008B1BC0" w:rsidP="008B1BC0">
            <w:pPr>
              <w:jc w:val="both"/>
              <w:rPr>
                <w:rFonts w:ascii="Cambria" w:hAnsi="Cambria" w:cs="Arial"/>
                <w:color w:val="000000"/>
              </w:rPr>
            </w:pPr>
            <w:proofErr w:type="gramStart"/>
            <w:r w:rsidRPr="008B1BC0">
              <w:rPr>
                <w:rFonts w:ascii="Cambria" w:hAnsi="Cambria" w:cs="Arial"/>
                <w:color w:val="000000"/>
              </w:rPr>
              <w:t>GABINETE: TIPO MID-TOWER, COR PRETA, SUPORTE PARA REFRIGERAÇÃO LÍQUIDA NO TOPO OU TRASEIRA, POSIÇÃO DA FONTE NA PARTE INFERIOR, SUPORTE A SSD 2.5"</w:t>
            </w:r>
            <w:proofErr w:type="gramEnd"/>
            <w:r w:rsidRPr="008B1BC0">
              <w:rPr>
                <w:rFonts w:ascii="Cambria" w:hAnsi="Cambria" w:cs="Arial"/>
                <w:color w:val="000000"/>
              </w:rPr>
              <w:t xml:space="preserve"> E HDD 3.5".</w:t>
            </w:r>
          </w:p>
          <w:p w:rsidR="008B1BC0" w:rsidRPr="008B1BC0" w:rsidRDefault="008B1BC0" w:rsidP="008B1BC0">
            <w:pPr>
              <w:jc w:val="both"/>
              <w:rPr>
                <w:rFonts w:ascii="Cambria" w:hAnsi="Cambria" w:cs="Arial"/>
                <w:color w:val="000000"/>
              </w:rPr>
            </w:pPr>
            <w:r w:rsidRPr="008B1BC0">
              <w:rPr>
                <w:rFonts w:ascii="Cambria" w:hAnsi="Cambria" w:cs="Arial"/>
                <w:color w:val="000000"/>
              </w:rPr>
              <w:t xml:space="preserve">PORTAS FRONTAIS: MÍNIMO DE </w:t>
            </w:r>
            <w:proofErr w:type="gramStart"/>
            <w:r w:rsidRPr="008B1BC0">
              <w:rPr>
                <w:rFonts w:ascii="Cambria" w:hAnsi="Cambria" w:cs="Arial"/>
                <w:color w:val="000000"/>
              </w:rPr>
              <w:t>2</w:t>
            </w:r>
            <w:proofErr w:type="gramEnd"/>
            <w:r w:rsidRPr="008B1BC0">
              <w:rPr>
                <w:rFonts w:ascii="Cambria" w:hAnsi="Cambria" w:cs="Arial"/>
                <w:color w:val="000000"/>
              </w:rPr>
              <w:t xml:space="preserve"> PORTAS USB (SENDO 1 USB 3.X TIPO-A) E ENTRADA/SAÍDA DE ÁUDIO. </w:t>
            </w:r>
          </w:p>
          <w:p w:rsidR="008B1BC0" w:rsidRPr="008B1BC0" w:rsidRDefault="008B1BC0" w:rsidP="008B1BC0">
            <w:pPr>
              <w:jc w:val="both"/>
              <w:rPr>
                <w:rFonts w:ascii="Cambria" w:hAnsi="Cambria" w:cs="Arial"/>
                <w:color w:val="000000"/>
              </w:rPr>
            </w:pPr>
            <w:r w:rsidRPr="008B1BC0">
              <w:rPr>
                <w:rFonts w:ascii="Cambria" w:hAnsi="Cambria" w:cs="Arial"/>
                <w:color w:val="000000"/>
              </w:rPr>
              <w:t xml:space="preserve">VENTILAÇÃO: INCLUI </w:t>
            </w:r>
            <w:proofErr w:type="gramStart"/>
            <w:r w:rsidRPr="008B1BC0">
              <w:rPr>
                <w:rFonts w:ascii="Cambria" w:hAnsi="Cambria" w:cs="Arial"/>
                <w:color w:val="000000"/>
              </w:rPr>
              <w:t>1</w:t>
            </w:r>
            <w:proofErr w:type="gramEnd"/>
            <w:r w:rsidRPr="008B1BC0">
              <w:rPr>
                <w:rFonts w:ascii="Cambria" w:hAnsi="Cambria" w:cs="Arial"/>
                <w:color w:val="000000"/>
              </w:rPr>
              <w:t xml:space="preserve"> COOLER FAN TRASEIRO DE 120 MM, SEM RGB.</w:t>
            </w:r>
          </w:p>
          <w:p w:rsidR="008B1BC0" w:rsidRPr="008B1BC0" w:rsidRDefault="008B1BC0" w:rsidP="008B1BC0">
            <w:pPr>
              <w:jc w:val="both"/>
              <w:rPr>
                <w:rFonts w:ascii="Cambria" w:hAnsi="Cambria" w:cs="Arial"/>
                <w:color w:val="000000"/>
              </w:rPr>
            </w:pPr>
            <w:proofErr w:type="gramStart"/>
            <w:r w:rsidRPr="008B1BC0">
              <w:rPr>
                <w:rFonts w:ascii="Cambria" w:hAnsi="Cambria" w:cs="Arial"/>
                <w:color w:val="000000"/>
              </w:rPr>
              <w:t>DOIS MONITOR</w:t>
            </w:r>
            <w:proofErr w:type="gramEnd"/>
            <w:r w:rsidRPr="008B1BC0">
              <w:rPr>
                <w:rFonts w:ascii="Cambria" w:hAnsi="Cambria" w:cs="Arial"/>
                <w:color w:val="000000"/>
              </w:rPr>
              <w:t xml:space="preserve"> (2 UNIDADES): TELA LED DE 24 POLEGADAS, PAINEL IPS, RESOLUÇÃO FULL HD (1920X1080), CONEXÕES HDMI E VGA , DISPLAYPORT, AJUSTE DE INCLINAÇÃO, ALIMENTAÇÃO AC 100~240V, COR PRETA. DEVE SER ENTREGUE COM CABO HDMI PARA CADA UNIDADE.</w:t>
            </w:r>
          </w:p>
          <w:p w:rsidR="008B1BC0" w:rsidRPr="008B1BC0" w:rsidRDefault="008B1BC0" w:rsidP="008B1BC0">
            <w:pPr>
              <w:jc w:val="both"/>
              <w:rPr>
                <w:rFonts w:ascii="Cambria" w:hAnsi="Cambria" w:cs="Arial"/>
                <w:color w:val="000000"/>
              </w:rPr>
            </w:pPr>
            <w:r w:rsidRPr="008B1BC0">
              <w:rPr>
                <w:rFonts w:ascii="Cambria" w:hAnsi="Cambria" w:cs="Arial"/>
                <w:color w:val="000000"/>
              </w:rPr>
              <w:t>TECLADO: MECÂNICO, PADRÃO ABNT-2, COM SWITCHES TÁTEIS EQUIVALENTES A "BROWN", CONEXÃO USB, COR PRETA, ESTRUTURA RESISTENTE PARA USO PROLONGADO.</w:t>
            </w:r>
          </w:p>
          <w:p w:rsidR="008B1BC0" w:rsidRPr="008B1BC0" w:rsidRDefault="008B1BC0" w:rsidP="008B1BC0">
            <w:pPr>
              <w:jc w:val="both"/>
              <w:rPr>
                <w:rFonts w:ascii="Cambria" w:hAnsi="Cambria" w:cs="Arial"/>
                <w:color w:val="000000"/>
              </w:rPr>
            </w:pPr>
            <w:r w:rsidRPr="008B1BC0">
              <w:rPr>
                <w:rFonts w:ascii="Cambria" w:hAnsi="Cambria" w:cs="Arial"/>
                <w:color w:val="000000"/>
              </w:rPr>
              <w:t xml:space="preserve">MOUSE: ÓPTICO COM SENSOR DE 7200 DPI AJUSTÁVEL, </w:t>
            </w:r>
            <w:proofErr w:type="gramStart"/>
            <w:r w:rsidRPr="008B1BC0">
              <w:rPr>
                <w:rFonts w:ascii="Cambria" w:hAnsi="Cambria" w:cs="Arial"/>
                <w:color w:val="000000"/>
              </w:rPr>
              <w:t>6</w:t>
            </w:r>
            <w:proofErr w:type="gramEnd"/>
            <w:r w:rsidRPr="008B1BC0">
              <w:rPr>
                <w:rFonts w:ascii="Cambria" w:hAnsi="Cambria" w:cs="Arial"/>
                <w:color w:val="000000"/>
              </w:rPr>
              <w:t xml:space="preserve"> BOTÕES PROGRAMÁVEIS, CONEXÃO USB, COR PRETA, CABO REFORÇADO COM COMPRIMENTO MÍNIMO DE 1,5 M.</w:t>
            </w:r>
          </w:p>
          <w:p w:rsidR="008B1BC0" w:rsidRPr="008B1BC0" w:rsidRDefault="008B1BC0" w:rsidP="008B1BC0">
            <w:pPr>
              <w:jc w:val="both"/>
              <w:rPr>
                <w:rFonts w:ascii="Cambria" w:hAnsi="Cambria" w:cs="Arial"/>
                <w:color w:val="000000"/>
              </w:rPr>
            </w:pPr>
            <w:r w:rsidRPr="008B1BC0">
              <w:rPr>
                <w:rFonts w:ascii="Cambria" w:hAnsi="Cambria" w:cs="Arial"/>
                <w:color w:val="000000"/>
              </w:rPr>
              <w:t xml:space="preserve">SISTEMA OPERACIONAL E SOFTWARE: MICROSOFT WINDOWS 11 </w:t>
            </w:r>
            <w:proofErr w:type="gramStart"/>
            <w:r w:rsidRPr="008B1BC0">
              <w:rPr>
                <w:rFonts w:ascii="Cambria" w:hAnsi="Cambria" w:cs="Arial"/>
                <w:color w:val="000000"/>
              </w:rPr>
              <w:t>PRO,</w:t>
            </w:r>
            <w:proofErr w:type="gramEnd"/>
            <w:r w:rsidRPr="008B1BC0">
              <w:rPr>
                <w:rFonts w:ascii="Cambria" w:hAnsi="Cambria" w:cs="Arial"/>
                <w:color w:val="000000"/>
              </w:rPr>
              <w:t xml:space="preserve"> VERSÃO 24H2 OU SUPERIOR, E MICROSOFT OFFICE 2021, AMBOS COM LICENÇAS VITALÍCIAS ORIGINAIS E LEGÍTIMAS. O PROCESSADOR DEVE ESTAR NA LISTA DE COMPATIBILIDADE OFICIAL </w:t>
            </w:r>
            <w:r w:rsidRPr="008B1BC0">
              <w:rPr>
                <w:rFonts w:ascii="Cambria" w:hAnsi="Cambria" w:cs="Arial"/>
                <w:color w:val="000000"/>
              </w:rPr>
              <w:lastRenderedPageBreak/>
              <w:t>DESSA VERSÃO DO WINDOWS.</w:t>
            </w:r>
          </w:p>
          <w:p w:rsidR="008B1BC0" w:rsidRPr="008B1BC0" w:rsidRDefault="008B1BC0" w:rsidP="008B1BC0">
            <w:pPr>
              <w:jc w:val="both"/>
              <w:rPr>
                <w:rFonts w:ascii="Cambria" w:hAnsi="Cambria" w:cs="Arial"/>
                <w:color w:val="000000"/>
              </w:rPr>
            </w:pPr>
            <w:r w:rsidRPr="008B1BC0">
              <w:rPr>
                <w:rFonts w:ascii="Cambria" w:hAnsi="Cambria" w:cs="Arial"/>
                <w:color w:val="000000"/>
              </w:rPr>
              <w:t>AVISOS OBRIGATÓRIOS E IMPORTANTES:</w:t>
            </w:r>
          </w:p>
          <w:p w:rsidR="008B1BC0" w:rsidRPr="008B1BC0" w:rsidRDefault="008B1BC0" w:rsidP="008B1BC0">
            <w:pPr>
              <w:jc w:val="both"/>
              <w:rPr>
                <w:rFonts w:ascii="Cambria" w:hAnsi="Cambria" w:cs="Arial"/>
                <w:color w:val="000000"/>
              </w:rPr>
            </w:pPr>
            <w:r w:rsidRPr="008B1BC0">
              <w:rPr>
                <w:rFonts w:ascii="Cambria" w:hAnsi="Cambria" w:cs="Arial"/>
                <w:color w:val="000000"/>
              </w:rPr>
              <w:t>TODOS OS DRIVERS COMPATÍVEIS COM O SISTEMA OPERACIONAL DEVEM ESTAR DISPONÍVEIS PARA DOWNLOAD NO SITE OFICIAL DO FABRICANTE DE CADA COMPONENTE.</w:t>
            </w:r>
          </w:p>
          <w:p w:rsidR="008B1BC0" w:rsidRPr="008B1BC0" w:rsidRDefault="008B1BC0" w:rsidP="008B1BC0">
            <w:pPr>
              <w:jc w:val="both"/>
              <w:rPr>
                <w:rFonts w:ascii="Cambria" w:hAnsi="Cambria" w:cs="Arial"/>
                <w:color w:val="000000"/>
              </w:rPr>
            </w:pPr>
            <w:r w:rsidRPr="008B1BC0">
              <w:rPr>
                <w:rFonts w:ascii="Cambria" w:hAnsi="Cambria" w:cs="Arial"/>
                <w:color w:val="000000"/>
              </w:rPr>
              <w:t xml:space="preserve">O ARQUIVO DE BIOS DEVE POSSUIR ATUALIZAÇÕES REGULARES, ASSEGURANDO CORREÇÕES E MELHORIAS, </w:t>
            </w:r>
            <w:proofErr w:type="gramStart"/>
            <w:r w:rsidRPr="008B1BC0">
              <w:rPr>
                <w:rFonts w:ascii="Cambria" w:hAnsi="Cambria" w:cs="Arial"/>
                <w:color w:val="000000"/>
              </w:rPr>
              <w:t>SOB PENA</w:t>
            </w:r>
            <w:proofErr w:type="gramEnd"/>
            <w:r w:rsidRPr="008B1BC0">
              <w:rPr>
                <w:rFonts w:ascii="Cambria" w:hAnsi="Cambria" w:cs="Arial"/>
                <w:color w:val="000000"/>
              </w:rPr>
              <w:t xml:space="preserve"> DE DESCLASSIFICAÇÃO CASO NÃO HAJA SUPORTE CONTÍNUO.</w:t>
            </w:r>
          </w:p>
          <w:p w:rsidR="008B1BC0" w:rsidRPr="008B1BC0" w:rsidRDefault="008B1BC0" w:rsidP="008B1BC0">
            <w:pPr>
              <w:jc w:val="both"/>
              <w:rPr>
                <w:rFonts w:ascii="Cambria" w:hAnsi="Cambria" w:cs="Arial"/>
                <w:color w:val="000000"/>
              </w:rPr>
            </w:pPr>
            <w:r w:rsidRPr="008B1BC0">
              <w:rPr>
                <w:rFonts w:ascii="Cambria" w:hAnsi="Cambria" w:cs="Arial"/>
                <w:color w:val="000000"/>
              </w:rPr>
              <w:t>PLACA-MÃE E SSD DEVEM TER FABRICANTES COM SITES OFICIAIS CONTENDO INFORMAÇÕES DETALHADAS E DOWNLOADS DE DRIVERS/BIOS ATUALIZADOS, CONTEMPLANDO CORREÇÕES DE FALHAS, MELHORIAS DE DESEMPENHO E SEGURANÇA. ARQUIVOS HOSPEDADOS EM PLATAFORMAS NÃO OFICIAIS OU SEM ATUALIZAÇÕES REGULARES NÃO SERÃO ACEITOS.</w:t>
            </w:r>
          </w:p>
          <w:p w:rsidR="0064643C" w:rsidRPr="008F4C0B" w:rsidRDefault="008B1BC0" w:rsidP="008B1BC0">
            <w:pPr>
              <w:jc w:val="both"/>
              <w:rPr>
                <w:rFonts w:ascii="Cambria" w:hAnsi="Cambria" w:cs="Arial"/>
                <w:color w:val="000000"/>
              </w:rPr>
            </w:pPr>
            <w:r w:rsidRPr="008B1BC0">
              <w:rPr>
                <w:rFonts w:ascii="Cambria" w:hAnsi="Cambria" w:cs="Arial"/>
                <w:color w:val="000000"/>
              </w:rPr>
              <w:t>O EQUIPAMENTO DEVE SER ENTREGUE MONTADO, TESTADO E CONFIGURADO, COM TODOS OS CABOS NECESSÁRIOS INCLUSOS.</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4643C" w:rsidRPr="008F4C0B" w:rsidRDefault="0064643C" w:rsidP="00C45EA8">
            <w:pPr>
              <w:jc w:val="center"/>
              <w:rPr>
                <w:rFonts w:ascii="Cambria" w:hAnsi="Cambria" w:cs="Arial"/>
                <w:color w:val="000000"/>
              </w:rPr>
            </w:pPr>
            <w:r w:rsidRPr="008F4C0B">
              <w:rPr>
                <w:rFonts w:ascii="Cambria" w:hAnsi="Cambria" w:cs="Arial"/>
                <w:color w:val="000000"/>
              </w:rPr>
              <w:lastRenderedPageBreak/>
              <w:t>UNID</w:t>
            </w:r>
          </w:p>
        </w:tc>
        <w:tc>
          <w:tcPr>
            <w:tcW w:w="70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4643C" w:rsidRPr="008F4C0B" w:rsidRDefault="008B1BC0" w:rsidP="00C45EA8">
            <w:pPr>
              <w:jc w:val="center"/>
              <w:rPr>
                <w:rFonts w:ascii="Cambria" w:hAnsi="Cambria" w:cs="Arial"/>
                <w:color w:val="000000"/>
              </w:rPr>
            </w:pPr>
            <w:r>
              <w:rPr>
                <w:rFonts w:ascii="Cambria" w:hAnsi="Cambria" w:cs="Arial"/>
                <w:color w:val="000000"/>
              </w:rPr>
              <w:t>02</w:t>
            </w:r>
          </w:p>
        </w:tc>
        <w:tc>
          <w:tcPr>
            <w:tcW w:w="141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4643C" w:rsidRPr="008F4C0B" w:rsidRDefault="0064643C" w:rsidP="008B1BC0">
            <w:pPr>
              <w:jc w:val="center"/>
              <w:rPr>
                <w:rFonts w:ascii="Cambria" w:hAnsi="Cambria" w:cs="Arial"/>
                <w:color w:val="000000"/>
              </w:rPr>
            </w:pPr>
            <w:r w:rsidRPr="008F4C0B">
              <w:rPr>
                <w:rFonts w:ascii="Cambria" w:hAnsi="Cambria" w:cs="Arial"/>
                <w:color w:val="000000"/>
              </w:rPr>
              <w:t xml:space="preserve">R$ </w:t>
            </w:r>
            <w:r w:rsidR="008B1BC0">
              <w:rPr>
                <w:rFonts w:ascii="Cambria" w:hAnsi="Cambria" w:cs="Arial"/>
                <w:color w:val="000000"/>
              </w:rPr>
              <w:t>10.929,00</w:t>
            </w: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4643C" w:rsidRPr="008F4C0B" w:rsidRDefault="0064643C" w:rsidP="008B1BC0">
            <w:pPr>
              <w:jc w:val="center"/>
              <w:rPr>
                <w:rFonts w:ascii="Cambria" w:hAnsi="Cambria" w:cs="Arial"/>
                <w:color w:val="000000"/>
              </w:rPr>
            </w:pPr>
            <w:r w:rsidRPr="008F4C0B">
              <w:rPr>
                <w:rFonts w:ascii="Cambria" w:hAnsi="Cambria" w:cs="Arial"/>
                <w:color w:val="000000"/>
              </w:rPr>
              <w:t xml:space="preserve">R$ </w:t>
            </w:r>
            <w:r w:rsidR="008B1BC0">
              <w:rPr>
                <w:rFonts w:ascii="Cambria" w:hAnsi="Cambria" w:cs="Arial"/>
                <w:color w:val="000000"/>
              </w:rPr>
              <w:t>21.858,00</w:t>
            </w:r>
          </w:p>
        </w:tc>
      </w:tr>
      <w:tr w:rsidR="006A667D" w:rsidRPr="008F4C0B" w:rsidTr="00C45EA8">
        <w:trPr>
          <w:trHeight w:val="608"/>
        </w:trPr>
        <w:tc>
          <w:tcPr>
            <w:tcW w:w="0" w:type="auto"/>
            <w:tcBorders>
              <w:top w:val="nil"/>
              <w:left w:val="single" w:sz="4" w:space="0" w:color="auto"/>
              <w:bottom w:val="single" w:sz="4" w:space="0" w:color="auto"/>
              <w:right w:val="nil"/>
            </w:tcBorders>
            <w:shd w:val="clear" w:color="auto" w:fill="auto"/>
            <w:noWrap/>
            <w:tcMar>
              <w:top w:w="15" w:type="dxa"/>
              <w:left w:w="15" w:type="dxa"/>
              <w:bottom w:w="0" w:type="dxa"/>
              <w:right w:w="15" w:type="dxa"/>
            </w:tcMar>
            <w:vAlign w:val="center"/>
          </w:tcPr>
          <w:p w:rsidR="006A667D" w:rsidRPr="008F4C0B" w:rsidRDefault="006A667D" w:rsidP="00C45EA8">
            <w:pPr>
              <w:jc w:val="center"/>
              <w:rPr>
                <w:rFonts w:ascii="Cambria" w:hAnsi="Cambria" w:cs="Arial"/>
                <w:color w:val="000000"/>
              </w:rPr>
            </w:pPr>
            <w:r>
              <w:rPr>
                <w:rFonts w:ascii="Cambria" w:hAnsi="Cambria" w:cs="Arial"/>
                <w:color w:val="000000"/>
              </w:rPr>
              <w:lastRenderedPageBreak/>
              <w:t>05</w:t>
            </w:r>
          </w:p>
        </w:tc>
        <w:tc>
          <w:tcPr>
            <w:tcW w:w="526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6A667D" w:rsidRPr="008B1BC0" w:rsidRDefault="006A667D" w:rsidP="008B1BC0">
            <w:pPr>
              <w:jc w:val="both"/>
              <w:rPr>
                <w:rFonts w:ascii="Cambria" w:hAnsi="Cambria" w:cs="Arial"/>
                <w:color w:val="000000"/>
              </w:rPr>
            </w:pPr>
            <w:r w:rsidRPr="006A667D">
              <w:rPr>
                <w:rFonts w:ascii="Cambria" w:hAnsi="Cambria" w:cs="Arial"/>
                <w:color w:val="000000"/>
              </w:rPr>
              <w:t xml:space="preserve">FRAGMENTADORA SILENCIOSA AUTOMÁTICA DE PAPÉIS, CARTÕES PLÁSTICOS, CDS, CLIPES E GRAMPOS PRESOS NO PAPEL; CAPACIDADE DE FRAGMENTAÇÃO MÍNIMA DE 150 FOLHAS NO MODO AUTOMÁTICO, POR ALIMENTAÇÃO POR GRAVIDADE (AUTO FEED); CAPACIDADE DE FRAGMENTAÇÃO MÍNIMA DE </w:t>
            </w:r>
            <w:proofErr w:type="gramStart"/>
            <w:r w:rsidRPr="006A667D">
              <w:rPr>
                <w:rFonts w:ascii="Cambria" w:hAnsi="Cambria" w:cs="Arial"/>
                <w:color w:val="000000"/>
              </w:rPr>
              <w:t>8</w:t>
            </w:r>
            <w:proofErr w:type="gramEnd"/>
            <w:r w:rsidRPr="006A667D">
              <w:rPr>
                <w:rFonts w:ascii="Cambria" w:hAnsi="Cambria" w:cs="Arial"/>
                <w:color w:val="000000"/>
              </w:rPr>
              <w:t xml:space="preserve"> FOLHAS NA OPERAÇÃO MANUAL; CESTO COLETOR COM CAPACIDADE MÍNIMA DE 40 LITROS, COM VISOR FRONTAL PARA VISUALIZAÇÃO DO NÍVEL DE ENCHIMENTO; TIPO DE CORTE EM PARTÍCULAS (SUPERCORTE OU MICROCORTE), COM DIMENSÃO MÁXIMA DE APROXIMADAMENTE 4 X 10 MM OU INFERIOR; NÍVEL DE SEGURANÇA MÍNIMO P-3 CONFORME NORMA DIN 66399, ADEQUADO PARA DOCUMENTOS SIGILOSOS; FUNCIONAMENTO ELÉTRICO EM TENSÃO DE 220 V COM FREQUÊNCIA DE 60HZ; POTÊNCIA MÍNIMA DE 152W; TEMPO DE FUNCIONAMENTO CONTÍNUO MÍNIMO DE 30 MINUTOS, COM TEMPO DE REPOUSO DE ATÉ 60 MINUTOS PARA RESFRIAMENTO; SISTEMA COM INDICADOR DE RESFRIAMENTO ATIVO; OPERAÇÃO AUTOMÁTICA COM SENSOR DE PRESENÇA DE PAPEL E REVERSÃO AUTOMÁTICA EM CASO DE ATOLAMENTO; SISTEMA ELETRÔNICO DE ACIONAMENTO COM FUNÇÕES DE AUTOMÁTICO, AVANÇAR, REVERSO E DESLIGAR; BAIXO NÍVEL DE RUÍDO DURANTE O FUNCIONAMENTO, LIMITADO A 65 DB; RODAS COM TRAVAS PARA MOBILIDADE SEGURA; ESTRUTURA COM TRAVA DE SEGURANÇA PARA TRANSPORTE; COMPATÍVEL COM A DESTRUIÇÃO DE DOCUMENTOS COM CLIPES, GRAMPOS, CARTÕES E CDS; EQUIPADA </w:t>
            </w:r>
            <w:r w:rsidRPr="006A667D">
              <w:rPr>
                <w:rFonts w:ascii="Cambria" w:hAnsi="Cambria" w:cs="Arial"/>
                <w:color w:val="000000"/>
              </w:rPr>
              <w:lastRenderedPageBreak/>
              <w:t>COM TECNOLOGIA DE ECONOMIA DE ENERGIA COM MODO STANDBY; DIMENSÕES APROXIMADAS DE ATÉ 65 CM DE ALTURA, 40 CM DE LARGURA E 55 CM DE PROFUNDIDADE; PESO APROXIMADO DE ATÉ 22 KG; GARANTIA MÍNIMA DE 12 MESES CONTRA DEFEITOS DE FABRICAÇÃO.</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6A667D" w:rsidRPr="008F4C0B" w:rsidRDefault="006A667D" w:rsidP="00C45EA8">
            <w:pPr>
              <w:jc w:val="center"/>
              <w:rPr>
                <w:rFonts w:ascii="Cambria" w:hAnsi="Cambria" w:cs="Arial"/>
                <w:color w:val="000000"/>
              </w:rPr>
            </w:pPr>
            <w:r>
              <w:rPr>
                <w:rFonts w:ascii="Cambria" w:hAnsi="Cambria" w:cs="Arial"/>
                <w:color w:val="000000"/>
              </w:rPr>
              <w:lastRenderedPageBreak/>
              <w:t>UNID</w:t>
            </w:r>
          </w:p>
        </w:tc>
        <w:tc>
          <w:tcPr>
            <w:tcW w:w="70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6A667D" w:rsidRDefault="006A667D" w:rsidP="00C45EA8">
            <w:pPr>
              <w:jc w:val="center"/>
              <w:rPr>
                <w:rFonts w:ascii="Cambria" w:hAnsi="Cambria" w:cs="Arial"/>
                <w:color w:val="000000"/>
              </w:rPr>
            </w:pPr>
            <w:r>
              <w:rPr>
                <w:rFonts w:ascii="Cambria" w:hAnsi="Cambria" w:cs="Arial"/>
                <w:color w:val="000000"/>
              </w:rPr>
              <w:t>01</w:t>
            </w:r>
          </w:p>
        </w:tc>
        <w:tc>
          <w:tcPr>
            <w:tcW w:w="141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tcPr>
          <w:p w:rsidR="006A667D" w:rsidRPr="008F4C0B" w:rsidRDefault="006A667D" w:rsidP="008B1BC0">
            <w:pPr>
              <w:jc w:val="center"/>
              <w:rPr>
                <w:rFonts w:ascii="Cambria" w:hAnsi="Cambria" w:cs="Arial"/>
                <w:color w:val="000000"/>
              </w:rPr>
            </w:pPr>
            <w:r>
              <w:rPr>
                <w:rFonts w:ascii="Cambria" w:hAnsi="Cambria" w:cs="Arial"/>
                <w:color w:val="000000"/>
              </w:rPr>
              <w:t>R$ 5.183,32</w:t>
            </w: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6A667D" w:rsidRPr="008F4C0B" w:rsidRDefault="006A667D" w:rsidP="008B1BC0">
            <w:pPr>
              <w:jc w:val="center"/>
              <w:rPr>
                <w:rFonts w:ascii="Cambria" w:hAnsi="Cambria" w:cs="Arial"/>
                <w:color w:val="000000"/>
              </w:rPr>
            </w:pPr>
            <w:r>
              <w:rPr>
                <w:rFonts w:ascii="Cambria" w:hAnsi="Cambria" w:cs="Arial"/>
                <w:color w:val="000000"/>
              </w:rPr>
              <w:t>R$ 5.183,32</w:t>
            </w:r>
          </w:p>
        </w:tc>
      </w:tr>
      <w:tr w:rsidR="0064643C" w:rsidRPr="008F4C0B" w:rsidTr="00C45E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4643C" w:rsidRPr="008F4C0B" w:rsidRDefault="0064643C" w:rsidP="00C45EA8">
            <w:pPr>
              <w:rPr>
                <w:rFonts w:ascii="Cambria" w:hAnsi="Cambria" w:cs="Arial"/>
                <w:color w:val="000000"/>
              </w:rPr>
            </w:pPr>
            <w:r w:rsidRPr="008F4C0B">
              <w:rPr>
                <w:rFonts w:ascii="Cambria" w:hAnsi="Cambria" w:cs="Arial"/>
                <w:color w:val="000000"/>
              </w:rPr>
              <w:lastRenderedPageBreak/>
              <w:t> </w:t>
            </w:r>
          </w:p>
        </w:tc>
        <w:tc>
          <w:tcPr>
            <w:tcW w:w="5269"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64643C" w:rsidRPr="008F4C0B" w:rsidRDefault="0064643C" w:rsidP="00C45EA8">
            <w:pPr>
              <w:rPr>
                <w:rFonts w:ascii="Cambria" w:hAnsi="Cambria" w:cs="Arial"/>
                <w:color w:val="000000"/>
              </w:rPr>
            </w:pPr>
            <w:r w:rsidRPr="008F4C0B">
              <w:rPr>
                <w:rFonts w:ascii="Cambria" w:hAnsi="Cambria" w:cs="Arial"/>
                <w:color w:val="000000"/>
              </w:rPr>
              <w:t xml:space="preserve">Total </w:t>
            </w:r>
          </w:p>
        </w:tc>
        <w:tc>
          <w:tcPr>
            <w:tcW w:w="709"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4643C" w:rsidRPr="008F4C0B" w:rsidRDefault="0064643C" w:rsidP="00C45EA8">
            <w:pPr>
              <w:rPr>
                <w:rFonts w:ascii="Cambria" w:hAnsi="Cambria" w:cs="Arial"/>
                <w:color w:val="000000"/>
              </w:rPr>
            </w:pPr>
            <w:r w:rsidRPr="008F4C0B">
              <w:rPr>
                <w:rFonts w:ascii="Cambria" w:hAnsi="Cambria" w:cs="Arial"/>
                <w:color w:val="000000"/>
              </w:rPr>
              <w:t> </w:t>
            </w:r>
          </w:p>
        </w:tc>
        <w:tc>
          <w:tcPr>
            <w:tcW w:w="70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4643C" w:rsidRPr="008F4C0B" w:rsidRDefault="0064643C" w:rsidP="00C45EA8">
            <w:pPr>
              <w:rPr>
                <w:rFonts w:ascii="Cambria" w:hAnsi="Cambria" w:cs="Arial"/>
                <w:color w:val="000000"/>
              </w:rPr>
            </w:pPr>
            <w:r w:rsidRPr="008F4C0B">
              <w:rPr>
                <w:rFonts w:ascii="Cambria" w:hAnsi="Cambria" w:cs="Arial"/>
                <w:color w:val="000000"/>
              </w:rPr>
              <w:t> </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4643C" w:rsidRPr="008F4C0B" w:rsidRDefault="0064643C" w:rsidP="00C45EA8">
            <w:pPr>
              <w:rPr>
                <w:rFonts w:ascii="Cambria" w:hAnsi="Cambria" w:cs="Arial"/>
                <w:color w:val="000000"/>
              </w:rPr>
            </w:pPr>
            <w:r w:rsidRPr="008F4C0B">
              <w:rPr>
                <w:rFonts w:ascii="Cambria" w:hAnsi="Cambria" w:cs="Arial"/>
                <w:color w:val="000000"/>
              </w:rPr>
              <w:t> </w:t>
            </w: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4643C" w:rsidRPr="008F4C0B" w:rsidRDefault="0064643C" w:rsidP="006A667D">
            <w:pPr>
              <w:jc w:val="center"/>
              <w:rPr>
                <w:rFonts w:ascii="Cambria" w:hAnsi="Cambria" w:cs="Arial"/>
                <w:b/>
                <w:bCs/>
                <w:color w:val="000000"/>
              </w:rPr>
            </w:pPr>
            <w:r w:rsidRPr="008F4C0B">
              <w:rPr>
                <w:rFonts w:ascii="Cambria" w:hAnsi="Cambria" w:cs="Arial"/>
                <w:b/>
                <w:bCs/>
                <w:color w:val="000000"/>
              </w:rPr>
              <w:t xml:space="preserve">R$ </w:t>
            </w:r>
            <w:r w:rsidR="006A667D">
              <w:rPr>
                <w:rFonts w:ascii="Cambria" w:hAnsi="Cambria" w:cs="Arial"/>
                <w:b/>
                <w:bCs/>
                <w:color w:val="000000"/>
              </w:rPr>
              <w:t>170.450,47</w:t>
            </w:r>
          </w:p>
        </w:tc>
      </w:tr>
    </w:tbl>
    <w:p w:rsidR="00C45EA8" w:rsidRDefault="00C45EA8" w:rsidP="0064643C">
      <w:pPr>
        <w:pStyle w:val="Standard"/>
        <w:tabs>
          <w:tab w:val="left" w:pos="8080"/>
        </w:tabs>
        <w:spacing w:line="360" w:lineRule="exact"/>
        <w:ind w:right="-1"/>
        <w:jc w:val="both"/>
        <w:rPr>
          <w:rFonts w:ascii="Cambria" w:hAnsi="Cambria" w:cs="Arial"/>
          <w:b/>
          <w:sz w:val="22"/>
          <w:szCs w:val="22"/>
        </w:rPr>
      </w:pPr>
    </w:p>
    <w:p w:rsidR="0064643C" w:rsidRDefault="0064643C" w:rsidP="0064643C">
      <w:pPr>
        <w:pStyle w:val="Standard"/>
        <w:tabs>
          <w:tab w:val="left" w:pos="8080"/>
        </w:tabs>
        <w:spacing w:line="360" w:lineRule="exact"/>
        <w:ind w:right="-1"/>
        <w:jc w:val="both"/>
        <w:rPr>
          <w:rFonts w:ascii="Cambria" w:hAnsi="Cambria" w:cs="Arial"/>
          <w:b/>
          <w:sz w:val="22"/>
          <w:szCs w:val="22"/>
        </w:rPr>
      </w:pPr>
      <w:r w:rsidRPr="00D12CDB">
        <w:rPr>
          <w:rFonts w:ascii="Cambria" w:hAnsi="Cambria" w:cs="Arial"/>
          <w:b/>
          <w:sz w:val="22"/>
          <w:szCs w:val="22"/>
        </w:rPr>
        <w:t>2.1. INFORMAÇÕES IMPORTANTES:</w:t>
      </w:r>
    </w:p>
    <w:p w:rsidR="00C45EA8" w:rsidRPr="00D12CDB" w:rsidRDefault="00C45EA8" w:rsidP="0064643C">
      <w:pPr>
        <w:pStyle w:val="Standard"/>
        <w:tabs>
          <w:tab w:val="left" w:pos="8080"/>
        </w:tabs>
        <w:spacing w:line="360" w:lineRule="exact"/>
        <w:ind w:right="-1"/>
        <w:jc w:val="both"/>
        <w:rPr>
          <w:rFonts w:ascii="Cambria" w:hAnsi="Cambria" w:cs="Arial"/>
          <w:b/>
          <w:sz w:val="22"/>
          <w:szCs w:val="22"/>
        </w:rPr>
      </w:pPr>
    </w:p>
    <w:p w:rsidR="0064643C" w:rsidRPr="00D12CDB" w:rsidRDefault="0064643C" w:rsidP="0064643C">
      <w:pPr>
        <w:pStyle w:val="Standard"/>
        <w:tabs>
          <w:tab w:val="left" w:pos="8080"/>
        </w:tabs>
        <w:ind w:left="142" w:hanging="142"/>
        <w:jc w:val="both"/>
        <w:rPr>
          <w:rFonts w:ascii="Cambria" w:hAnsi="Cambria" w:cs="Arial"/>
          <w:b/>
          <w:sz w:val="22"/>
          <w:szCs w:val="22"/>
        </w:rPr>
      </w:pPr>
      <w:r w:rsidRPr="00D12CDB">
        <w:rPr>
          <w:rFonts w:ascii="Cambria" w:hAnsi="Cambria" w:cs="Arial"/>
          <w:b/>
          <w:sz w:val="22"/>
          <w:szCs w:val="22"/>
        </w:rPr>
        <w:t>- A</w:t>
      </w:r>
      <w:r w:rsidRPr="00DE2494">
        <w:rPr>
          <w:rFonts w:ascii="Cambria" w:hAnsi="Cambria"/>
          <w:b/>
          <w:sz w:val="22"/>
          <w:szCs w:val="22"/>
        </w:rPr>
        <w:t xml:space="preserve">presentar juntamente com a proposta folder/prospecto/cartilha com as características do objeto ofertado para análise quanto </w:t>
      </w:r>
      <w:proofErr w:type="gramStart"/>
      <w:r w:rsidRPr="00DE2494">
        <w:rPr>
          <w:rFonts w:ascii="Cambria" w:hAnsi="Cambria"/>
          <w:b/>
          <w:sz w:val="22"/>
          <w:szCs w:val="22"/>
        </w:rPr>
        <w:t>a</w:t>
      </w:r>
      <w:proofErr w:type="gramEnd"/>
      <w:r w:rsidRPr="00DE2494">
        <w:rPr>
          <w:rFonts w:ascii="Cambria" w:hAnsi="Cambria"/>
          <w:b/>
          <w:sz w:val="22"/>
          <w:szCs w:val="22"/>
        </w:rPr>
        <w:t xml:space="preserve"> adequação ao solicitado neste termo de referência</w:t>
      </w:r>
      <w:r w:rsidR="00E45686">
        <w:rPr>
          <w:rFonts w:ascii="Cambria" w:hAnsi="Cambria"/>
          <w:b/>
          <w:sz w:val="22"/>
          <w:szCs w:val="22"/>
        </w:rPr>
        <w:t>.</w:t>
      </w:r>
    </w:p>
    <w:p w:rsidR="0064643C" w:rsidRDefault="0064643C" w:rsidP="0064643C">
      <w:pPr>
        <w:pStyle w:val="Standard"/>
        <w:tabs>
          <w:tab w:val="left" w:pos="8080"/>
        </w:tabs>
        <w:jc w:val="both"/>
        <w:rPr>
          <w:rFonts w:ascii="Cambria" w:hAnsi="Cambria" w:cs="Arial"/>
          <w:b/>
          <w:sz w:val="22"/>
          <w:szCs w:val="22"/>
        </w:rPr>
      </w:pPr>
      <w:r w:rsidRPr="00D12CDB">
        <w:rPr>
          <w:rFonts w:ascii="Cambria" w:hAnsi="Cambria" w:cs="Arial"/>
          <w:b/>
          <w:sz w:val="22"/>
          <w:szCs w:val="22"/>
        </w:rPr>
        <w:t>- No momento da entrega dos equipamentos, em respeito ao lacre e para que não prejudique a garantia do equipamento, a empresa deverá disponibilizar um técnico ou representante que acompanhe a retirada do lacre do equipamento para que seja constatado que atende as especificações técnicas.</w:t>
      </w:r>
    </w:p>
    <w:p w:rsidR="00252A59" w:rsidRPr="00D12CDB" w:rsidRDefault="00252A59" w:rsidP="0064643C">
      <w:pPr>
        <w:pStyle w:val="Standard"/>
        <w:tabs>
          <w:tab w:val="left" w:pos="8080"/>
        </w:tabs>
        <w:jc w:val="both"/>
        <w:rPr>
          <w:rFonts w:ascii="Cambria" w:hAnsi="Cambria" w:cs="Arial"/>
          <w:b/>
          <w:sz w:val="22"/>
          <w:szCs w:val="22"/>
        </w:rPr>
      </w:pPr>
      <w:r>
        <w:rPr>
          <w:rFonts w:ascii="Cambria" w:hAnsi="Cambria" w:cs="Arial"/>
          <w:b/>
          <w:sz w:val="22"/>
          <w:szCs w:val="22"/>
        </w:rPr>
        <w:t>- Item do Lote 03 – Ampla Concorrência.</w:t>
      </w:r>
    </w:p>
    <w:p w:rsidR="0064643C" w:rsidRDefault="0064643C" w:rsidP="0064643C">
      <w:pPr>
        <w:pStyle w:val="Standard"/>
        <w:tabs>
          <w:tab w:val="left" w:pos="8080"/>
        </w:tabs>
        <w:spacing w:line="310" w:lineRule="exact"/>
        <w:jc w:val="both"/>
        <w:rPr>
          <w:rFonts w:ascii="Cambria" w:hAnsi="Cambria" w:cs="Arial"/>
          <w:b/>
          <w:sz w:val="22"/>
          <w:szCs w:val="22"/>
        </w:rPr>
      </w:pPr>
    </w:p>
    <w:p w:rsidR="0064643C" w:rsidRPr="00086DB7" w:rsidRDefault="0064643C" w:rsidP="0064643C">
      <w:pPr>
        <w:pStyle w:val="Nivel2"/>
        <w:spacing w:line="240" w:lineRule="auto"/>
        <w:ind w:hanging="4969"/>
        <w:rPr>
          <w:rFonts w:ascii="Cambria" w:hAnsi="Cambria"/>
          <w:b/>
          <w:color w:val="auto"/>
          <w:sz w:val="22"/>
          <w:szCs w:val="22"/>
        </w:rPr>
      </w:pPr>
      <w:r w:rsidRPr="00086DB7">
        <w:rPr>
          <w:rFonts w:ascii="Cambria" w:hAnsi="Cambria"/>
          <w:b/>
          <w:bCs/>
          <w:spacing w:val="-1"/>
          <w:w w:val="110"/>
          <w:sz w:val="22"/>
          <w:szCs w:val="22"/>
        </w:rPr>
        <w:t>2.2.</w:t>
      </w:r>
      <w:r w:rsidRPr="00086DB7">
        <w:rPr>
          <w:rFonts w:ascii="Cambria" w:hAnsi="Cambria"/>
          <w:sz w:val="22"/>
          <w:szCs w:val="22"/>
        </w:rPr>
        <w:t xml:space="preserve"> </w:t>
      </w:r>
      <w:r w:rsidRPr="00086DB7">
        <w:rPr>
          <w:rFonts w:ascii="Cambria" w:hAnsi="Cambria"/>
          <w:b/>
          <w:color w:val="auto"/>
          <w:sz w:val="22"/>
          <w:szCs w:val="22"/>
        </w:rPr>
        <w:t>DA LEI 123/2006 – MICRO E PEQUENA EMPRESA</w:t>
      </w:r>
    </w:p>
    <w:p w:rsidR="0064643C" w:rsidRPr="00086DB7" w:rsidRDefault="0064643C" w:rsidP="0064643C">
      <w:pPr>
        <w:pStyle w:val="Nivel2"/>
        <w:spacing w:line="240" w:lineRule="auto"/>
        <w:ind w:hanging="4969"/>
        <w:rPr>
          <w:rFonts w:ascii="Cambria" w:hAnsi="Cambria"/>
          <w:color w:val="auto"/>
          <w:sz w:val="22"/>
          <w:szCs w:val="22"/>
        </w:rPr>
      </w:pPr>
      <w:proofErr w:type="gramStart"/>
      <w:r w:rsidRPr="00086DB7">
        <w:rPr>
          <w:rFonts w:ascii="Cambria" w:hAnsi="Cambria"/>
          <w:color w:val="auto"/>
          <w:sz w:val="22"/>
          <w:szCs w:val="22"/>
        </w:rPr>
        <w:t xml:space="preserve">(   </w:t>
      </w:r>
      <w:proofErr w:type="gramEnd"/>
      <w:r w:rsidRPr="00086DB7">
        <w:rPr>
          <w:rFonts w:ascii="Cambria" w:hAnsi="Cambria"/>
          <w:color w:val="auto"/>
          <w:sz w:val="22"/>
          <w:szCs w:val="22"/>
        </w:rPr>
        <w:t>) ampla Concorrência</w:t>
      </w:r>
    </w:p>
    <w:p w:rsidR="0064643C" w:rsidRPr="00086DB7" w:rsidRDefault="0064643C" w:rsidP="0064643C">
      <w:pPr>
        <w:pStyle w:val="Nivel2"/>
        <w:spacing w:line="240" w:lineRule="auto"/>
        <w:ind w:hanging="4969"/>
        <w:rPr>
          <w:rFonts w:ascii="Cambria" w:hAnsi="Cambria"/>
          <w:color w:val="auto"/>
          <w:sz w:val="22"/>
          <w:szCs w:val="22"/>
        </w:rPr>
      </w:pPr>
      <w:proofErr w:type="gramStart"/>
      <w:r w:rsidRPr="00086DB7">
        <w:rPr>
          <w:rFonts w:ascii="Cambria" w:hAnsi="Cambria"/>
          <w:color w:val="auto"/>
          <w:sz w:val="22"/>
          <w:szCs w:val="22"/>
        </w:rPr>
        <w:t xml:space="preserve">(    </w:t>
      </w:r>
      <w:proofErr w:type="gramEnd"/>
      <w:r w:rsidRPr="00086DB7">
        <w:rPr>
          <w:rFonts w:ascii="Cambria" w:hAnsi="Cambria"/>
          <w:color w:val="auto"/>
          <w:sz w:val="22"/>
          <w:szCs w:val="22"/>
        </w:rPr>
        <w:t>) licitação com cota reservada para ME e EPP</w:t>
      </w:r>
    </w:p>
    <w:p w:rsidR="0064643C" w:rsidRPr="00086DB7" w:rsidRDefault="0064643C" w:rsidP="0064643C">
      <w:pPr>
        <w:pStyle w:val="Nivel2"/>
        <w:spacing w:line="240" w:lineRule="auto"/>
        <w:ind w:hanging="4969"/>
        <w:rPr>
          <w:rFonts w:ascii="Cambria" w:hAnsi="Cambria"/>
          <w:color w:val="auto"/>
          <w:sz w:val="22"/>
          <w:szCs w:val="22"/>
        </w:rPr>
      </w:pPr>
      <w:proofErr w:type="gramStart"/>
      <w:r w:rsidRPr="00086DB7">
        <w:rPr>
          <w:rFonts w:ascii="Cambria" w:hAnsi="Cambria"/>
          <w:color w:val="auto"/>
          <w:sz w:val="22"/>
          <w:szCs w:val="22"/>
        </w:rPr>
        <w:t xml:space="preserve">( </w:t>
      </w:r>
      <w:proofErr w:type="gramEnd"/>
      <w:r w:rsidRPr="00086DB7">
        <w:rPr>
          <w:rFonts w:ascii="Cambria" w:hAnsi="Cambria"/>
          <w:color w:val="auto"/>
          <w:sz w:val="22"/>
          <w:szCs w:val="22"/>
        </w:rPr>
        <w:t>X ) licitação exclusiva para ME e EPP</w:t>
      </w:r>
    </w:p>
    <w:p w:rsidR="0064643C" w:rsidRPr="00086DB7" w:rsidRDefault="0064643C" w:rsidP="0064643C">
      <w:pPr>
        <w:pStyle w:val="Nivel2"/>
        <w:spacing w:line="240" w:lineRule="auto"/>
        <w:rPr>
          <w:rFonts w:ascii="Cambria" w:hAnsi="Cambria"/>
          <w:color w:val="auto"/>
          <w:sz w:val="22"/>
          <w:szCs w:val="22"/>
        </w:rPr>
      </w:pPr>
    </w:p>
    <w:p w:rsidR="0064643C" w:rsidRPr="00086DB7" w:rsidRDefault="0064643C" w:rsidP="0064643C">
      <w:pPr>
        <w:pStyle w:val="Nivel01"/>
        <w:numPr>
          <w:ilvl w:val="0"/>
          <w:numId w:val="0"/>
        </w:numPr>
        <w:spacing w:before="120" w:after="120"/>
        <w:ind w:left="360" w:hanging="360"/>
        <w:rPr>
          <w:rFonts w:ascii="Cambria" w:hAnsi="Cambria"/>
          <w:sz w:val="22"/>
          <w:szCs w:val="22"/>
        </w:rPr>
      </w:pPr>
      <w:r w:rsidRPr="00086DB7">
        <w:rPr>
          <w:rFonts w:ascii="Cambria" w:hAnsi="Cambria"/>
          <w:sz w:val="22"/>
          <w:szCs w:val="22"/>
        </w:rPr>
        <w:t>2.2.1       Se a licitação for exclusiva para ME e EPP:</w:t>
      </w:r>
    </w:p>
    <w:p w:rsidR="0064643C" w:rsidRPr="00086DB7" w:rsidRDefault="0064643C" w:rsidP="0064643C">
      <w:pPr>
        <w:spacing w:before="120" w:after="120"/>
        <w:rPr>
          <w:rFonts w:ascii="Cambria" w:hAnsi="Cambria" w:cs="Arial"/>
        </w:rPr>
      </w:pPr>
      <w:proofErr w:type="gramStart"/>
      <w:r w:rsidRPr="00086DB7">
        <w:rPr>
          <w:rFonts w:ascii="Cambria" w:hAnsi="Cambria" w:cs="Arial"/>
        </w:rPr>
        <w:t xml:space="preserve">(    </w:t>
      </w:r>
      <w:proofErr w:type="gramEnd"/>
      <w:r w:rsidRPr="00086DB7">
        <w:rPr>
          <w:rFonts w:ascii="Cambria" w:hAnsi="Cambria" w:cs="Arial"/>
        </w:rPr>
        <w:t>) local</w:t>
      </w:r>
    </w:p>
    <w:p w:rsidR="0064643C" w:rsidRPr="00086DB7" w:rsidRDefault="0064643C" w:rsidP="0064643C">
      <w:pPr>
        <w:spacing w:before="120" w:after="120"/>
        <w:rPr>
          <w:rFonts w:ascii="Cambria" w:hAnsi="Cambria" w:cs="Arial"/>
        </w:rPr>
      </w:pPr>
      <w:proofErr w:type="gramStart"/>
      <w:r w:rsidRPr="00086DB7">
        <w:rPr>
          <w:rFonts w:ascii="Cambria" w:hAnsi="Cambria" w:cs="Arial"/>
        </w:rPr>
        <w:t>(</w:t>
      </w:r>
      <w:r w:rsidR="008B1BC0">
        <w:rPr>
          <w:rFonts w:ascii="Cambria" w:hAnsi="Cambria" w:cs="Arial"/>
        </w:rPr>
        <w:t xml:space="preserve">   </w:t>
      </w:r>
      <w:proofErr w:type="gramEnd"/>
      <w:r w:rsidRPr="00086DB7">
        <w:rPr>
          <w:rFonts w:ascii="Cambria" w:hAnsi="Cambria" w:cs="Arial"/>
        </w:rPr>
        <w:t>) regional</w:t>
      </w:r>
    </w:p>
    <w:p w:rsidR="0064643C" w:rsidRPr="00086DB7" w:rsidRDefault="0064643C" w:rsidP="0064643C">
      <w:pPr>
        <w:spacing w:before="120" w:after="120"/>
        <w:rPr>
          <w:rFonts w:ascii="Cambria" w:hAnsi="Cambria" w:cs="Arial"/>
        </w:rPr>
      </w:pPr>
      <w:proofErr w:type="gramStart"/>
      <w:r w:rsidRPr="00086DB7">
        <w:rPr>
          <w:rFonts w:ascii="Cambria" w:hAnsi="Cambria" w:cs="Arial"/>
        </w:rPr>
        <w:t>(</w:t>
      </w:r>
      <w:r w:rsidR="009A1370">
        <w:rPr>
          <w:rFonts w:ascii="Cambria" w:hAnsi="Cambria" w:cs="Arial"/>
        </w:rPr>
        <w:t xml:space="preserve"> </w:t>
      </w:r>
      <w:proofErr w:type="gramEnd"/>
      <w:r w:rsidR="009A1370">
        <w:rPr>
          <w:rFonts w:ascii="Cambria" w:hAnsi="Cambria" w:cs="Arial"/>
        </w:rPr>
        <w:t>X</w:t>
      </w:r>
      <w:r>
        <w:rPr>
          <w:rFonts w:ascii="Cambria" w:hAnsi="Cambria" w:cs="Arial"/>
        </w:rPr>
        <w:t xml:space="preserve"> </w:t>
      </w:r>
      <w:r w:rsidRPr="00086DB7">
        <w:rPr>
          <w:rFonts w:ascii="Cambria" w:hAnsi="Cambria" w:cs="Arial"/>
        </w:rPr>
        <w:t>) sem restrição territorial</w:t>
      </w:r>
    </w:p>
    <w:p w:rsidR="0064643C" w:rsidRPr="00086DB7" w:rsidRDefault="0064643C" w:rsidP="0064643C">
      <w:pPr>
        <w:pStyle w:val="Standard"/>
        <w:tabs>
          <w:tab w:val="left" w:pos="8080"/>
        </w:tabs>
        <w:spacing w:line="310" w:lineRule="exact"/>
        <w:jc w:val="both"/>
        <w:rPr>
          <w:rFonts w:ascii="Cambria" w:hAnsi="Cambria" w:cs="Arial"/>
          <w:b/>
          <w:sz w:val="22"/>
          <w:szCs w:val="22"/>
        </w:rPr>
      </w:pPr>
      <w:proofErr w:type="gramStart"/>
      <w:r w:rsidRPr="00086DB7">
        <w:rPr>
          <w:rFonts w:ascii="Cambria" w:hAnsi="Cambria" w:cs="Arial"/>
          <w:sz w:val="22"/>
          <w:szCs w:val="22"/>
        </w:rPr>
        <w:t xml:space="preserve">(  </w:t>
      </w:r>
      <w:r>
        <w:rPr>
          <w:rFonts w:ascii="Cambria" w:hAnsi="Cambria" w:cs="Arial"/>
          <w:sz w:val="22"/>
          <w:szCs w:val="22"/>
        </w:rPr>
        <w:t xml:space="preserve">  </w:t>
      </w:r>
      <w:proofErr w:type="gramEnd"/>
      <w:r w:rsidRPr="00086DB7">
        <w:rPr>
          <w:rFonts w:ascii="Cambria" w:hAnsi="Cambria" w:cs="Arial"/>
          <w:sz w:val="22"/>
          <w:szCs w:val="22"/>
        </w:rPr>
        <w:t>) Nenhuma das anteriores.</w:t>
      </w:r>
    </w:p>
    <w:p w:rsidR="0064643C" w:rsidRDefault="0064643C" w:rsidP="0064643C">
      <w:pPr>
        <w:pStyle w:val="Standard"/>
        <w:tabs>
          <w:tab w:val="left" w:pos="8080"/>
        </w:tabs>
        <w:spacing w:line="310" w:lineRule="exact"/>
        <w:jc w:val="both"/>
        <w:rPr>
          <w:rFonts w:ascii="Cambria" w:hAnsi="Cambria" w:cs="Arial"/>
          <w:b/>
          <w:sz w:val="22"/>
          <w:szCs w:val="22"/>
        </w:rPr>
      </w:pPr>
    </w:p>
    <w:p w:rsidR="0064643C" w:rsidRDefault="0064643C" w:rsidP="0064643C">
      <w:pPr>
        <w:pStyle w:val="Standard"/>
        <w:tabs>
          <w:tab w:val="left" w:pos="8080"/>
        </w:tabs>
        <w:spacing w:line="310" w:lineRule="exact"/>
        <w:jc w:val="both"/>
        <w:rPr>
          <w:rFonts w:ascii="Cambria" w:hAnsi="Cambria" w:cs="Arial"/>
          <w:b/>
          <w:sz w:val="22"/>
          <w:szCs w:val="22"/>
        </w:rPr>
      </w:pPr>
      <w:r w:rsidRPr="00111667">
        <w:rPr>
          <w:rFonts w:ascii="Cambria" w:hAnsi="Cambria" w:cs="Arial"/>
          <w:b/>
          <w:sz w:val="22"/>
          <w:szCs w:val="22"/>
        </w:rPr>
        <w:t xml:space="preserve"> 3 – </w:t>
      </w:r>
      <w:r w:rsidRPr="008F4C0B">
        <w:rPr>
          <w:rFonts w:ascii="Cambria" w:hAnsi="Cambria"/>
          <w:b/>
          <w:color w:val="000000"/>
          <w:spacing w:val="-1"/>
          <w:w w:val="110"/>
          <w:sz w:val="22"/>
          <w:szCs w:val="22"/>
        </w:rPr>
        <w:t>FUNDAMENTAÇÃO E</w:t>
      </w:r>
      <w:r w:rsidRPr="008F4C0B">
        <w:rPr>
          <w:rFonts w:ascii="Cambria" w:hAnsi="Cambria"/>
          <w:b/>
          <w:color w:val="000000"/>
          <w:spacing w:val="2"/>
          <w:w w:val="110"/>
          <w:sz w:val="22"/>
          <w:szCs w:val="22"/>
        </w:rPr>
        <w:t xml:space="preserve"> </w:t>
      </w:r>
      <w:r w:rsidRPr="008F4C0B">
        <w:rPr>
          <w:rFonts w:ascii="Cambria" w:hAnsi="Cambria"/>
          <w:b/>
          <w:color w:val="000000"/>
          <w:spacing w:val="-1"/>
          <w:w w:val="110"/>
          <w:sz w:val="22"/>
          <w:szCs w:val="22"/>
        </w:rPr>
        <w:t xml:space="preserve">DESCRIÇÃO </w:t>
      </w:r>
      <w:r w:rsidRPr="008F4C0B">
        <w:rPr>
          <w:rFonts w:ascii="Cambria" w:hAnsi="Cambria"/>
          <w:b/>
          <w:color w:val="000000"/>
          <w:w w:val="110"/>
          <w:sz w:val="22"/>
          <w:szCs w:val="22"/>
        </w:rPr>
        <w:t>DA</w:t>
      </w:r>
      <w:r w:rsidRPr="008F4C0B">
        <w:rPr>
          <w:rFonts w:ascii="Cambria" w:hAnsi="Cambria"/>
          <w:b/>
          <w:color w:val="000000"/>
          <w:spacing w:val="-15"/>
          <w:w w:val="110"/>
          <w:sz w:val="22"/>
          <w:szCs w:val="22"/>
        </w:rPr>
        <w:t xml:space="preserve"> </w:t>
      </w:r>
      <w:r w:rsidRPr="008F4C0B">
        <w:rPr>
          <w:rFonts w:ascii="Cambria" w:hAnsi="Cambria"/>
          <w:b/>
          <w:color w:val="000000"/>
          <w:w w:val="110"/>
          <w:sz w:val="22"/>
          <w:szCs w:val="22"/>
        </w:rPr>
        <w:t>NECESSIDADE</w:t>
      </w:r>
      <w:r w:rsidRPr="008F4C0B">
        <w:rPr>
          <w:rFonts w:ascii="Cambria" w:hAnsi="Cambria"/>
          <w:b/>
          <w:color w:val="000000"/>
          <w:spacing w:val="4"/>
          <w:w w:val="110"/>
          <w:sz w:val="22"/>
          <w:szCs w:val="22"/>
        </w:rPr>
        <w:t xml:space="preserve"> </w:t>
      </w:r>
      <w:r w:rsidRPr="008F4C0B">
        <w:rPr>
          <w:rFonts w:ascii="Cambria" w:hAnsi="Cambria"/>
          <w:b/>
          <w:color w:val="000000"/>
          <w:w w:val="110"/>
          <w:sz w:val="22"/>
          <w:szCs w:val="22"/>
        </w:rPr>
        <w:t>DA</w:t>
      </w:r>
      <w:r w:rsidRPr="008F4C0B">
        <w:rPr>
          <w:rFonts w:ascii="Cambria" w:hAnsi="Cambria"/>
          <w:b/>
          <w:color w:val="000000"/>
          <w:spacing w:val="-6"/>
          <w:w w:val="110"/>
          <w:sz w:val="22"/>
          <w:szCs w:val="22"/>
        </w:rPr>
        <w:t xml:space="preserve"> </w:t>
      </w:r>
      <w:r w:rsidRPr="008F4C0B">
        <w:rPr>
          <w:rFonts w:ascii="Cambria" w:hAnsi="Cambria"/>
          <w:b/>
          <w:color w:val="000000"/>
          <w:w w:val="110"/>
          <w:sz w:val="22"/>
          <w:szCs w:val="22"/>
        </w:rPr>
        <w:t>CONTRATAÇÃO</w:t>
      </w:r>
    </w:p>
    <w:p w:rsidR="0064643C" w:rsidRPr="00D12CDB" w:rsidRDefault="0064643C" w:rsidP="0064643C">
      <w:pPr>
        <w:pStyle w:val="Standard"/>
        <w:tabs>
          <w:tab w:val="left" w:pos="8080"/>
        </w:tabs>
        <w:jc w:val="both"/>
        <w:rPr>
          <w:rFonts w:ascii="Cambria" w:hAnsi="Cambria"/>
          <w:sz w:val="22"/>
          <w:szCs w:val="22"/>
        </w:rPr>
      </w:pPr>
      <w:r w:rsidRPr="00D12CDB">
        <w:rPr>
          <w:rFonts w:ascii="Cambria" w:hAnsi="Cambria" w:cs="Arial"/>
          <w:sz w:val="22"/>
          <w:szCs w:val="22"/>
        </w:rPr>
        <w:t xml:space="preserve">A referida aquisição de materiais e equipamentos de informática faz-se necessária para atender os Departamentos Municipais no que se refere à manutenção dos equipamentos em uso e para reposição quando necessário e também para </w:t>
      </w:r>
      <w:proofErr w:type="gramStart"/>
      <w:r w:rsidRPr="00D12CDB">
        <w:rPr>
          <w:rFonts w:ascii="Cambria" w:hAnsi="Cambria" w:cs="Arial"/>
          <w:sz w:val="22"/>
          <w:szCs w:val="22"/>
        </w:rPr>
        <w:t>manter</w:t>
      </w:r>
      <w:proofErr w:type="gramEnd"/>
      <w:r w:rsidRPr="00D12CDB">
        <w:rPr>
          <w:rFonts w:ascii="Cambria" w:hAnsi="Cambria" w:cs="Arial"/>
          <w:sz w:val="22"/>
          <w:szCs w:val="22"/>
        </w:rPr>
        <w:t xml:space="preserve"> o bem-estar dos servidores, visto que são itens indispensáveis para o bom desempenho das atividades administrativas, garantindo o atendimento às necessidades mínimas os Departamentos Municipais</w:t>
      </w:r>
      <w:r w:rsidRPr="00D12CDB">
        <w:rPr>
          <w:rFonts w:ascii="Cambria" w:hAnsi="Cambria"/>
          <w:sz w:val="22"/>
          <w:szCs w:val="22"/>
        </w:rPr>
        <w:t xml:space="preserve">. </w:t>
      </w:r>
    </w:p>
    <w:p w:rsidR="0064643C" w:rsidRPr="008F4C0B" w:rsidRDefault="0064643C" w:rsidP="0064643C">
      <w:pPr>
        <w:pStyle w:val="Standard"/>
        <w:tabs>
          <w:tab w:val="left" w:pos="8080"/>
        </w:tabs>
        <w:jc w:val="both"/>
        <w:rPr>
          <w:rFonts w:ascii="Cambria" w:hAnsi="Cambria" w:cs="Arial"/>
          <w:b/>
          <w:sz w:val="22"/>
          <w:szCs w:val="22"/>
        </w:rPr>
      </w:pPr>
      <w:proofErr w:type="gramStart"/>
      <w:r w:rsidRPr="008F4C0B">
        <w:rPr>
          <w:rFonts w:ascii="Cambria" w:hAnsi="Cambria"/>
          <w:sz w:val="22"/>
          <w:szCs w:val="22"/>
        </w:rPr>
        <w:t>Outrossim</w:t>
      </w:r>
      <w:proofErr w:type="gramEnd"/>
      <w:r w:rsidRPr="008F4C0B">
        <w:rPr>
          <w:rFonts w:ascii="Cambria" w:hAnsi="Cambria"/>
          <w:sz w:val="22"/>
          <w:szCs w:val="22"/>
        </w:rPr>
        <w:t xml:space="preserve">, a Prefeitura Municipal de Santo Inácio pretende realizar a presente contratação com supedâneo na Lei n. </w:t>
      </w:r>
      <w:r w:rsidRPr="008F4C0B">
        <w:rPr>
          <w:rFonts w:ascii="Cambria" w:hAnsi="Cambria" w:cs="Arial"/>
          <w:sz w:val="22"/>
          <w:szCs w:val="22"/>
        </w:rPr>
        <w:t>14.133, de 01 de abril de 2021</w:t>
      </w:r>
      <w:r w:rsidRPr="008F4C0B">
        <w:rPr>
          <w:rFonts w:ascii="Cambria" w:hAnsi="Cambria" w:cs="Arial"/>
          <w:color w:val="000000"/>
          <w:sz w:val="22"/>
          <w:szCs w:val="22"/>
        </w:rPr>
        <w:t>, Lei Complementar nº 123, de 14 de dezembro de 2006,</w:t>
      </w:r>
      <w:r w:rsidRPr="008F4C0B">
        <w:rPr>
          <w:rFonts w:ascii="Cambria" w:hAnsi="Cambria" w:cs="Arial"/>
          <w:sz w:val="22"/>
          <w:szCs w:val="22"/>
        </w:rPr>
        <w:t xml:space="preserve"> alterada pela Lei Complementar Federal nº 147, de 07 de agosto de 2014,</w:t>
      </w:r>
      <w:r>
        <w:rPr>
          <w:rFonts w:ascii="Cambria" w:hAnsi="Cambria" w:cs="Arial"/>
          <w:sz w:val="22"/>
          <w:szCs w:val="22"/>
        </w:rPr>
        <w:t xml:space="preserve"> Lei Municipal nº 1363, de 01 de dezembro de 2023,</w:t>
      </w:r>
      <w:r w:rsidRPr="008F4C0B">
        <w:rPr>
          <w:rFonts w:ascii="Cambria" w:hAnsi="Cambria" w:cs="Arial"/>
          <w:sz w:val="22"/>
          <w:szCs w:val="22"/>
        </w:rPr>
        <w:t xml:space="preserve"> e </w:t>
      </w:r>
      <w:r w:rsidRPr="008F4C0B">
        <w:rPr>
          <w:rStyle w:val="Hyperlink"/>
          <w:rFonts w:ascii="Cambria" w:hAnsi="Cambria" w:cs="Arial"/>
          <w:color w:val="auto"/>
          <w:sz w:val="22"/>
          <w:szCs w:val="22"/>
          <w:u w:val="none"/>
        </w:rPr>
        <w:t xml:space="preserve">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 </w:t>
      </w:r>
      <w:r w:rsidRPr="008F4C0B">
        <w:rPr>
          <w:rFonts w:ascii="Cambria" w:hAnsi="Cambria"/>
          <w:sz w:val="22"/>
          <w:szCs w:val="22"/>
        </w:rPr>
        <w:t>.</w:t>
      </w:r>
    </w:p>
    <w:p w:rsidR="0064643C" w:rsidRPr="008F4C0B" w:rsidRDefault="0064643C" w:rsidP="0064643C">
      <w:pPr>
        <w:jc w:val="both"/>
        <w:rPr>
          <w:rFonts w:ascii="Cambria" w:hAnsi="Cambria" w:cs="Arial"/>
        </w:rPr>
      </w:pPr>
      <w:r w:rsidRPr="008F4C0B">
        <w:rPr>
          <w:rFonts w:ascii="Cambria" w:eastAsia="Arial" w:hAnsi="Cambria" w:cs="Arial"/>
          <w:b/>
        </w:rPr>
        <w:t>3.1</w:t>
      </w:r>
      <w:r w:rsidRPr="008F4C0B">
        <w:rPr>
          <w:rFonts w:ascii="Cambria" w:eastAsia="Arial" w:hAnsi="Cambria" w:cs="Arial"/>
        </w:rPr>
        <w:t xml:space="preserve"> - </w:t>
      </w:r>
      <w:r w:rsidRPr="008F4C0B">
        <w:rPr>
          <w:rFonts w:ascii="Cambria" w:hAnsi="Cambria" w:cs="Arial"/>
        </w:rPr>
        <w:t xml:space="preserve">Foi adotado o formato do pregão para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proporcionando a </w:t>
      </w:r>
      <w:r w:rsidRPr="008F4C0B">
        <w:rPr>
          <w:rFonts w:ascii="Cambria" w:hAnsi="Cambria" w:cs="Arial"/>
        </w:rPr>
        <w:lastRenderedPageBreak/>
        <w:t xml:space="preserve">faculdade na aquisição do objeto licitado, </w:t>
      </w:r>
      <w:proofErr w:type="gramStart"/>
      <w:r w:rsidRPr="008F4C0B">
        <w:rPr>
          <w:rFonts w:ascii="Cambria" w:hAnsi="Cambria" w:cs="Arial"/>
        </w:rPr>
        <w:t>flexibilizando</w:t>
      </w:r>
      <w:proofErr w:type="gramEnd"/>
      <w:r w:rsidRPr="008F4C0B">
        <w:rPr>
          <w:rFonts w:ascii="Cambria" w:hAnsi="Cambria" w:cs="Arial"/>
        </w:rPr>
        <w:t xml:space="preserve"> as despesas de acordo com a devida adequação aos recursos disponíveis e visto que </w:t>
      </w:r>
      <w:r w:rsidRPr="008F4C0B">
        <w:rPr>
          <w:rFonts w:ascii="Cambria" w:eastAsia="Arial" w:hAnsi="Cambria" w:cs="Arial"/>
        </w:rPr>
        <w:t xml:space="preserve">bens e serviços comuns são produtos/serviços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pressuposta da efetivação do princípio da economicidade, tendo em vista que a aquisição é estimativa, uma vez que o consumo é variável com base na demanda de cada produto/serviço. </w:t>
      </w:r>
      <w:r w:rsidRPr="008F4C0B">
        <w:rPr>
          <w:rFonts w:ascii="Cambria" w:hAnsi="Cambria" w:cs="Arial"/>
        </w:rPr>
        <w:t>A existência de Preços Registrados não obriga a administração a contratar, facultando-se a realização de licitação específica para a aquisição</w:t>
      </w:r>
      <w:r w:rsidRPr="008F4C0B">
        <w:rPr>
          <w:rFonts w:ascii="Cambria" w:hAnsi="Cambria" w:cs="Arial"/>
          <w:color w:val="FF0000"/>
        </w:rPr>
        <w:t xml:space="preserve"> </w:t>
      </w:r>
      <w:r w:rsidRPr="008F4C0B">
        <w:rPr>
          <w:rFonts w:ascii="Cambria" w:hAnsi="Cambria" w:cs="Arial"/>
        </w:rPr>
        <w:t>pretendida, assegurada preferência ao fornecedor registrado em igualdade de condições conforme o D</w:t>
      </w:r>
      <w:r w:rsidRPr="008F4C0B">
        <w:rPr>
          <w:rFonts w:ascii="Cambria" w:hAnsi="Cambria"/>
        </w:rPr>
        <w:t>ecreto Federal nº 11.462, de 31 de março de 2023.</w:t>
      </w:r>
      <w:r w:rsidRPr="008F4C0B">
        <w:rPr>
          <w:rFonts w:ascii="Cambria" w:hAnsi="Cambria" w:cs="Arial"/>
          <w:b/>
        </w:rPr>
        <w:t xml:space="preserve"> </w:t>
      </w:r>
      <w:r w:rsidRPr="008F4C0B">
        <w:rPr>
          <w:rFonts w:ascii="Cambria" w:eastAsia="Arial" w:hAnsi="Cambria" w:cs="Arial"/>
        </w:rPr>
        <w:t>A ata de registro de preço possui vigência de 12 meses o que reduz a quantidade de processos licitatórios gerando economia para o município e garante uma constância no atendimento ao contribuinte</w:t>
      </w:r>
      <w:r w:rsidRPr="008F4C0B">
        <w:rPr>
          <w:rFonts w:ascii="Cambria" w:hAnsi="Cambria" w:cs="Arial"/>
        </w:rPr>
        <w:t>.</w:t>
      </w:r>
    </w:p>
    <w:p w:rsidR="0064643C" w:rsidRPr="008F4C0B" w:rsidRDefault="0064643C" w:rsidP="0064643C">
      <w:pPr>
        <w:jc w:val="both"/>
        <w:rPr>
          <w:rFonts w:ascii="Cambria" w:hAnsi="Cambria" w:cs="Arial"/>
        </w:rPr>
      </w:pPr>
      <w:r w:rsidRPr="008F4C0B">
        <w:rPr>
          <w:rFonts w:ascii="Cambria" w:hAnsi="Cambria" w:cs="Arial"/>
          <w:b/>
        </w:rPr>
        <w:t xml:space="preserve">3.2 </w:t>
      </w:r>
      <w:r w:rsidRPr="008F4C0B">
        <w:rPr>
          <w:rFonts w:ascii="Cambria" w:hAnsi="Cambria" w:cs="Arial"/>
          <w:b/>
          <w:color w:val="000000"/>
        </w:rPr>
        <w:t>–</w:t>
      </w:r>
      <w:r w:rsidRPr="008F4C0B">
        <w:rPr>
          <w:rFonts w:ascii="Cambria" w:hAnsi="Cambria" w:cs="Arial"/>
        </w:rPr>
        <w:t xml:space="preserve"> A licitação se dará na forma exclusiva para ME e EPP, uma vez que o valor dos itens não ultrapassa o limite estabelecido no artigo 48, I da Lei Complementar 123/2006, conforme entendimento do Acórdão 2.122/2019 do Tribunal Pleno TCE-PR</w:t>
      </w:r>
      <w:r w:rsidR="00252A59">
        <w:rPr>
          <w:rFonts w:ascii="Cambria" w:hAnsi="Cambria" w:cs="Arial"/>
        </w:rPr>
        <w:t>, exceto para o item de Lote 03 que será ampla concorrência</w:t>
      </w:r>
      <w:r w:rsidRPr="008F4C0B">
        <w:rPr>
          <w:rFonts w:ascii="Cambria" w:hAnsi="Cambria" w:cs="Arial"/>
        </w:rPr>
        <w:t>.</w:t>
      </w:r>
    </w:p>
    <w:p w:rsidR="0064643C" w:rsidRDefault="0064643C" w:rsidP="0064643C">
      <w:pPr>
        <w:jc w:val="both"/>
        <w:rPr>
          <w:rFonts w:ascii="Cambria" w:hAnsi="Cambria" w:cs="Arial"/>
        </w:rPr>
      </w:pPr>
    </w:p>
    <w:p w:rsidR="0064643C" w:rsidRPr="00111667" w:rsidRDefault="0064643C" w:rsidP="0064643C">
      <w:pPr>
        <w:spacing w:line="300" w:lineRule="exact"/>
        <w:jc w:val="both"/>
        <w:rPr>
          <w:rFonts w:ascii="Cambria" w:hAnsi="Cambria" w:cs="Arial"/>
          <w:b/>
        </w:rPr>
      </w:pPr>
      <w:r w:rsidRPr="00111667">
        <w:rPr>
          <w:rFonts w:ascii="Cambria" w:hAnsi="Cambria" w:cs="Arial"/>
          <w:b/>
        </w:rPr>
        <w:t>4 – ELABORAÇÃO:</w:t>
      </w:r>
    </w:p>
    <w:p w:rsidR="0064643C" w:rsidRPr="00111667" w:rsidRDefault="0064643C" w:rsidP="0064643C">
      <w:pPr>
        <w:spacing w:line="300" w:lineRule="exact"/>
        <w:jc w:val="both"/>
        <w:rPr>
          <w:rFonts w:ascii="Cambria" w:hAnsi="Cambria" w:cs="Arial"/>
        </w:rPr>
      </w:pPr>
      <w:r w:rsidRPr="000C45D0">
        <w:rPr>
          <w:rFonts w:ascii="Cambria" w:hAnsi="Cambria" w:cs="Arial"/>
          <w:b/>
          <w:color w:val="000000"/>
        </w:rPr>
        <w:t xml:space="preserve">4.1 – </w:t>
      </w:r>
      <w:r w:rsidRPr="00111667">
        <w:rPr>
          <w:rFonts w:ascii="Cambria" w:hAnsi="Cambria" w:cs="Arial"/>
        </w:rPr>
        <w:t xml:space="preserve">Elaborado por </w:t>
      </w:r>
      <w:r>
        <w:rPr>
          <w:rFonts w:ascii="Cambria" w:hAnsi="Cambria" w:cs="Arial"/>
        </w:rPr>
        <w:t>Gislaine Passos Pereira</w:t>
      </w:r>
      <w:r w:rsidRPr="00111667">
        <w:rPr>
          <w:rFonts w:ascii="Cambria" w:hAnsi="Cambria" w:cs="Arial"/>
        </w:rPr>
        <w:t>, servidor</w:t>
      </w:r>
      <w:r>
        <w:rPr>
          <w:rFonts w:ascii="Cambria" w:hAnsi="Cambria" w:cs="Arial"/>
        </w:rPr>
        <w:t>a</w:t>
      </w:r>
      <w:r w:rsidRPr="00111667">
        <w:rPr>
          <w:rFonts w:ascii="Cambria" w:hAnsi="Cambria" w:cs="Arial"/>
        </w:rPr>
        <w:t xml:space="preserve"> do departamento de licitação.</w:t>
      </w:r>
    </w:p>
    <w:p w:rsidR="0064643C" w:rsidRDefault="0064643C" w:rsidP="0064643C">
      <w:pPr>
        <w:spacing w:line="300" w:lineRule="exact"/>
        <w:jc w:val="both"/>
        <w:rPr>
          <w:rFonts w:ascii="Cambria" w:hAnsi="Cambria" w:cs="Arial"/>
        </w:rPr>
      </w:pPr>
      <w:r w:rsidRPr="000C45D0">
        <w:rPr>
          <w:rFonts w:ascii="Cambria" w:hAnsi="Cambria" w:cs="Arial"/>
          <w:b/>
          <w:color w:val="000000"/>
        </w:rPr>
        <w:t>4.2 –</w:t>
      </w:r>
      <w:r w:rsidRPr="00111667">
        <w:rPr>
          <w:rFonts w:ascii="Cambria" w:hAnsi="Cambria" w:cs="Arial"/>
          <w:color w:val="FF0000"/>
        </w:rPr>
        <w:t xml:space="preserve"> </w:t>
      </w:r>
      <w:r w:rsidRPr="00111667">
        <w:rPr>
          <w:rFonts w:ascii="Cambria" w:hAnsi="Cambria" w:cs="Arial"/>
        </w:rPr>
        <w:t>Foi realizada pesquisa de preços pelas seguintes fontes:</w:t>
      </w:r>
    </w:p>
    <w:tbl>
      <w:tblPr>
        <w:tblW w:w="10168" w:type="dxa"/>
        <w:tblInd w:w="65" w:type="dxa"/>
        <w:tblCellMar>
          <w:left w:w="70" w:type="dxa"/>
          <w:right w:w="70" w:type="dxa"/>
        </w:tblCellMar>
        <w:tblLook w:val="04A0" w:firstRow="1" w:lastRow="0" w:firstColumn="1" w:lastColumn="0" w:noHBand="0" w:noVBand="1"/>
      </w:tblPr>
      <w:tblGrid>
        <w:gridCol w:w="10168"/>
      </w:tblGrid>
      <w:tr w:rsidR="0064643C" w:rsidRPr="00111667" w:rsidTr="00C45EA8">
        <w:trPr>
          <w:trHeight w:val="270"/>
        </w:trPr>
        <w:tc>
          <w:tcPr>
            <w:tcW w:w="10168" w:type="dxa"/>
            <w:tcBorders>
              <w:top w:val="single" w:sz="4" w:space="0" w:color="auto"/>
              <w:left w:val="single" w:sz="4" w:space="0" w:color="auto"/>
              <w:bottom w:val="single" w:sz="4" w:space="0" w:color="auto"/>
              <w:right w:val="single" w:sz="4" w:space="0" w:color="auto"/>
            </w:tcBorders>
            <w:shd w:val="clear" w:color="auto" w:fill="auto"/>
            <w:noWrap/>
            <w:hideMark/>
          </w:tcPr>
          <w:p w:rsidR="0064643C" w:rsidRPr="008F4C0B" w:rsidRDefault="0064643C" w:rsidP="00C45EA8">
            <w:pPr>
              <w:rPr>
                <w:rFonts w:ascii="Cambria" w:hAnsi="Cambria" w:cs="Arial"/>
              </w:rPr>
            </w:pPr>
            <w:r w:rsidRPr="008F4C0B">
              <w:rPr>
                <w:rFonts w:ascii="Cambria" w:hAnsi="Cambria" w:cs="Arial"/>
              </w:rPr>
              <w:t xml:space="preserve">EMPRESA </w:t>
            </w:r>
            <w:proofErr w:type="gramStart"/>
            <w:r w:rsidRPr="008F4C0B">
              <w:rPr>
                <w:rFonts w:ascii="Cambria" w:hAnsi="Cambria" w:cs="Arial"/>
              </w:rPr>
              <w:t>1</w:t>
            </w:r>
            <w:proofErr w:type="gramEnd"/>
            <w:r w:rsidRPr="008F4C0B">
              <w:rPr>
                <w:rFonts w:ascii="Cambria" w:hAnsi="Cambria" w:cs="Arial"/>
              </w:rPr>
              <w:t xml:space="preserve">: </w:t>
            </w:r>
            <w:r w:rsidR="008B1BC0" w:rsidRPr="008B1BC0">
              <w:rPr>
                <w:rFonts w:ascii="Cambria" w:hAnsi="Cambria" w:cs="Arial"/>
              </w:rPr>
              <w:t>SERGIO APOLINARIO GONCALVES / CNPJ: 02.632.978/0001-00</w:t>
            </w:r>
          </w:p>
        </w:tc>
      </w:tr>
      <w:tr w:rsidR="0064643C" w:rsidRPr="00111667" w:rsidTr="00C45EA8">
        <w:trPr>
          <w:trHeight w:val="285"/>
        </w:trPr>
        <w:tc>
          <w:tcPr>
            <w:tcW w:w="10168" w:type="dxa"/>
            <w:tcBorders>
              <w:top w:val="single" w:sz="4" w:space="0" w:color="auto"/>
              <w:left w:val="single" w:sz="4" w:space="0" w:color="auto"/>
              <w:bottom w:val="single" w:sz="4" w:space="0" w:color="auto"/>
              <w:right w:val="single" w:sz="4" w:space="0" w:color="auto"/>
            </w:tcBorders>
            <w:shd w:val="clear" w:color="auto" w:fill="auto"/>
            <w:noWrap/>
          </w:tcPr>
          <w:p w:rsidR="0064643C" w:rsidRPr="008F4C0B" w:rsidRDefault="0064643C" w:rsidP="00C45EA8">
            <w:pPr>
              <w:rPr>
                <w:rFonts w:ascii="Cambria" w:hAnsi="Cambria" w:cs="Arial"/>
              </w:rPr>
            </w:pPr>
            <w:r w:rsidRPr="008F4C0B">
              <w:rPr>
                <w:rFonts w:ascii="Cambria" w:hAnsi="Cambria" w:cs="Arial"/>
              </w:rPr>
              <w:t xml:space="preserve">EMPRESA </w:t>
            </w:r>
            <w:proofErr w:type="gramStart"/>
            <w:r w:rsidRPr="008F4C0B">
              <w:rPr>
                <w:rFonts w:ascii="Cambria" w:hAnsi="Cambria" w:cs="Arial"/>
              </w:rPr>
              <w:t>2</w:t>
            </w:r>
            <w:proofErr w:type="gramEnd"/>
            <w:r w:rsidRPr="008F4C0B">
              <w:rPr>
                <w:rFonts w:ascii="Cambria" w:hAnsi="Cambria" w:cs="Arial"/>
              </w:rPr>
              <w:t xml:space="preserve">: </w:t>
            </w:r>
            <w:r w:rsidR="008B1BC0" w:rsidRPr="008B1BC0">
              <w:rPr>
                <w:rFonts w:ascii="Cambria" w:hAnsi="Cambria" w:cs="Arial"/>
              </w:rPr>
              <w:t>OPEN SHOP CONCEPT LTDA / CNPJ: 41.458.806/0001-05</w:t>
            </w:r>
          </w:p>
        </w:tc>
      </w:tr>
      <w:tr w:rsidR="0064643C" w:rsidRPr="00111667" w:rsidTr="00C45EA8">
        <w:trPr>
          <w:trHeight w:val="260"/>
        </w:trPr>
        <w:tc>
          <w:tcPr>
            <w:tcW w:w="10168" w:type="dxa"/>
            <w:tcBorders>
              <w:top w:val="single" w:sz="4" w:space="0" w:color="auto"/>
              <w:left w:val="single" w:sz="4" w:space="0" w:color="auto"/>
              <w:bottom w:val="single" w:sz="4" w:space="0" w:color="auto"/>
              <w:right w:val="single" w:sz="4" w:space="0" w:color="auto"/>
            </w:tcBorders>
            <w:shd w:val="clear" w:color="auto" w:fill="auto"/>
            <w:noWrap/>
            <w:hideMark/>
          </w:tcPr>
          <w:p w:rsidR="008B1BC0" w:rsidRPr="008F4C0B" w:rsidRDefault="0064643C" w:rsidP="00C45EA8">
            <w:pPr>
              <w:rPr>
                <w:rFonts w:ascii="Cambria" w:hAnsi="Cambria" w:cs="Arial"/>
              </w:rPr>
            </w:pPr>
            <w:r w:rsidRPr="008F4C0B">
              <w:rPr>
                <w:rFonts w:ascii="Cambria" w:hAnsi="Cambria" w:cs="Arial"/>
              </w:rPr>
              <w:t xml:space="preserve">EMPRESA </w:t>
            </w:r>
            <w:proofErr w:type="gramStart"/>
            <w:r w:rsidRPr="008F4C0B">
              <w:rPr>
                <w:rFonts w:ascii="Cambria" w:hAnsi="Cambria" w:cs="Arial"/>
              </w:rPr>
              <w:t>3</w:t>
            </w:r>
            <w:proofErr w:type="gramEnd"/>
            <w:r w:rsidRPr="008F4C0B">
              <w:rPr>
                <w:rFonts w:ascii="Cambria" w:hAnsi="Cambria" w:cs="Arial"/>
              </w:rPr>
              <w:t xml:space="preserve">: </w:t>
            </w:r>
            <w:r w:rsidR="008B1BC0" w:rsidRPr="008B1BC0">
              <w:rPr>
                <w:rFonts w:ascii="Cambria" w:hAnsi="Cambria" w:cs="Arial"/>
              </w:rPr>
              <w:t>LUIS CARLOS AGOSTINHO 45416222972 / CNPJ: 41.357.464/0001-37</w:t>
            </w:r>
          </w:p>
        </w:tc>
      </w:tr>
      <w:tr w:rsidR="008B1BC0" w:rsidRPr="00111667" w:rsidTr="00C45EA8">
        <w:trPr>
          <w:trHeight w:val="260"/>
        </w:trPr>
        <w:tc>
          <w:tcPr>
            <w:tcW w:w="10168" w:type="dxa"/>
            <w:tcBorders>
              <w:top w:val="single" w:sz="4" w:space="0" w:color="auto"/>
              <w:left w:val="single" w:sz="4" w:space="0" w:color="auto"/>
              <w:bottom w:val="single" w:sz="4" w:space="0" w:color="auto"/>
              <w:right w:val="single" w:sz="4" w:space="0" w:color="auto"/>
            </w:tcBorders>
            <w:shd w:val="clear" w:color="auto" w:fill="auto"/>
            <w:noWrap/>
          </w:tcPr>
          <w:p w:rsidR="008B1BC0" w:rsidRPr="008F4C0B" w:rsidRDefault="008B1BC0" w:rsidP="00C45EA8">
            <w:pPr>
              <w:rPr>
                <w:rFonts w:ascii="Cambria" w:hAnsi="Cambria" w:cs="Arial"/>
              </w:rPr>
            </w:pPr>
            <w:r>
              <w:rPr>
                <w:rFonts w:ascii="Cambria" w:hAnsi="Cambria" w:cs="Arial"/>
              </w:rPr>
              <w:t xml:space="preserve">EMPRESA </w:t>
            </w:r>
            <w:proofErr w:type="gramStart"/>
            <w:r>
              <w:rPr>
                <w:rFonts w:ascii="Cambria" w:hAnsi="Cambria" w:cs="Arial"/>
              </w:rPr>
              <w:t>4</w:t>
            </w:r>
            <w:proofErr w:type="gramEnd"/>
            <w:r>
              <w:rPr>
                <w:rFonts w:ascii="Cambria" w:hAnsi="Cambria" w:cs="Arial"/>
              </w:rPr>
              <w:t xml:space="preserve"> :</w:t>
            </w:r>
            <w:r w:rsidRPr="008B1BC0">
              <w:rPr>
                <w:rFonts w:ascii="Cambria" w:hAnsi="Cambria" w:cs="Arial"/>
              </w:rPr>
              <w:t>EDUARDO JORGE FERREIRA 03124687922 / CNPJ: 38.116.584/0001-38</w:t>
            </w:r>
          </w:p>
        </w:tc>
      </w:tr>
      <w:tr w:rsidR="0064643C" w:rsidRPr="00111667" w:rsidTr="00C45EA8">
        <w:trPr>
          <w:trHeight w:val="285"/>
        </w:trPr>
        <w:tc>
          <w:tcPr>
            <w:tcW w:w="10168" w:type="dxa"/>
            <w:tcBorders>
              <w:top w:val="single" w:sz="4" w:space="0" w:color="auto"/>
              <w:left w:val="single" w:sz="4" w:space="0" w:color="auto"/>
              <w:bottom w:val="single" w:sz="4" w:space="0" w:color="auto"/>
              <w:right w:val="single" w:sz="4" w:space="0" w:color="auto"/>
            </w:tcBorders>
            <w:shd w:val="clear" w:color="auto" w:fill="auto"/>
            <w:noWrap/>
            <w:hideMark/>
          </w:tcPr>
          <w:p w:rsidR="0064643C" w:rsidRPr="008F4C0B" w:rsidRDefault="0064643C" w:rsidP="00C45EA8">
            <w:pPr>
              <w:pStyle w:val="TableParagraph"/>
              <w:spacing w:before="13" w:line="300" w:lineRule="exact"/>
              <w:ind w:left="30"/>
              <w:rPr>
                <w:rFonts w:ascii="Cambria" w:hAnsi="Cambria" w:cs="Arial"/>
              </w:rPr>
            </w:pPr>
            <w:r w:rsidRPr="008F4C0B">
              <w:rPr>
                <w:rFonts w:ascii="Cambria" w:hAnsi="Cambria" w:cs="Arial"/>
              </w:rPr>
              <w:t>COLUNA</w:t>
            </w:r>
            <w:r w:rsidRPr="008F4C0B">
              <w:rPr>
                <w:rFonts w:ascii="Cambria" w:hAnsi="Cambria" w:cs="Arial"/>
                <w:spacing w:val="6"/>
              </w:rPr>
              <w:t xml:space="preserve"> </w:t>
            </w:r>
            <w:proofErr w:type="gramStart"/>
            <w:r w:rsidRPr="008F4C0B">
              <w:rPr>
                <w:rFonts w:ascii="Cambria" w:hAnsi="Cambria" w:cs="Arial"/>
                <w:spacing w:val="6"/>
              </w:rPr>
              <w:t>4</w:t>
            </w:r>
            <w:proofErr w:type="gramEnd"/>
            <w:r w:rsidRPr="008F4C0B">
              <w:rPr>
                <w:rFonts w:ascii="Cambria" w:hAnsi="Cambria" w:cs="Arial"/>
              </w:rPr>
              <w:t>:</w:t>
            </w:r>
            <w:r w:rsidRPr="008F4C0B">
              <w:rPr>
                <w:rFonts w:ascii="Cambria" w:hAnsi="Cambria" w:cs="Arial"/>
                <w:spacing w:val="6"/>
              </w:rPr>
              <w:t xml:space="preserve"> </w:t>
            </w:r>
            <w:r w:rsidRPr="008F4C0B">
              <w:rPr>
                <w:rFonts w:ascii="Cambria" w:hAnsi="Cambria" w:cs="Arial"/>
              </w:rPr>
              <w:t>BANCO</w:t>
            </w:r>
            <w:r w:rsidRPr="008F4C0B">
              <w:rPr>
                <w:rFonts w:ascii="Cambria" w:hAnsi="Cambria" w:cs="Arial"/>
                <w:spacing w:val="6"/>
              </w:rPr>
              <w:t xml:space="preserve"> </w:t>
            </w:r>
            <w:r w:rsidRPr="008F4C0B">
              <w:rPr>
                <w:rFonts w:ascii="Cambria" w:hAnsi="Cambria" w:cs="Arial"/>
              </w:rPr>
              <w:t>DE</w:t>
            </w:r>
            <w:r w:rsidRPr="008F4C0B">
              <w:rPr>
                <w:rFonts w:ascii="Cambria" w:hAnsi="Cambria" w:cs="Arial"/>
                <w:spacing w:val="6"/>
              </w:rPr>
              <w:t xml:space="preserve"> </w:t>
            </w:r>
            <w:r w:rsidRPr="008F4C0B">
              <w:rPr>
                <w:rFonts w:ascii="Cambria" w:hAnsi="Cambria" w:cs="Arial"/>
              </w:rPr>
              <w:t>PREÇOS</w:t>
            </w:r>
          </w:p>
        </w:tc>
      </w:tr>
      <w:tr w:rsidR="0064643C" w:rsidRPr="00111667" w:rsidTr="00C45EA8">
        <w:trPr>
          <w:trHeight w:val="329"/>
        </w:trPr>
        <w:tc>
          <w:tcPr>
            <w:tcW w:w="10168" w:type="dxa"/>
            <w:tcBorders>
              <w:top w:val="single" w:sz="4" w:space="0" w:color="auto"/>
              <w:left w:val="single" w:sz="4" w:space="0" w:color="auto"/>
              <w:bottom w:val="single" w:sz="4" w:space="0" w:color="auto"/>
              <w:right w:val="single" w:sz="4" w:space="0" w:color="auto"/>
            </w:tcBorders>
            <w:shd w:val="clear" w:color="auto" w:fill="auto"/>
          </w:tcPr>
          <w:p w:rsidR="0064643C" w:rsidRPr="00AD3285" w:rsidRDefault="008B1BC0" w:rsidP="00C45EA8">
            <w:pPr>
              <w:jc w:val="both"/>
              <w:rPr>
                <w:rFonts w:ascii="Cambria" w:hAnsi="Cambria" w:cs="Arial"/>
              </w:rPr>
            </w:pPr>
            <w:r w:rsidRPr="008B1BC0">
              <w:rPr>
                <w:rFonts w:ascii="Cambria" w:hAnsi="Cambria" w:cs="Arial"/>
              </w:rPr>
              <w:t xml:space="preserve">A metodologia usada para formação de preços, foi pesquisa junto a </w:t>
            </w:r>
            <w:proofErr w:type="gramStart"/>
            <w:r w:rsidRPr="008B1BC0">
              <w:rPr>
                <w:rFonts w:ascii="Cambria" w:hAnsi="Cambria" w:cs="Arial"/>
              </w:rPr>
              <w:t>4</w:t>
            </w:r>
            <w:proofErr w:type="gramEnd"/>
            <w:r w:rsidRPr="008B1BC0">
              <w:rPr>
                <w:rFonts w:ascii="Cambria" w:hAnsi="Cambria" w:cs="Arial"/>
              </w:rPr>
              <w:t xml:space="preserve"> (quatro) orçamentos de empresas do ramo pertinente ao objeto e pesquisa no Banco de Preços Privado, onde algumas vezes não foi  encontrado os itens com a descrição exatamente igual  a solicitada pela secretaria, visto que os itens possui  descrição extremamente detalhada, mas foi  encontrado itens com a descrição e valor semelhantes, que foi considerado na pesquisa para formação de preço  médio, garantindo maior amplitude de pesquisa de preço. O valor que se encontra demarcado na planilha não foi considerado no cálculo da média por apresentar valor não praticado no mercado conforme demonstra a pesquisa.</w:t>
            </w:r>
          </w:p>
        </w:tc>
      </w:tr>
    </w:tbl>
    <w:p w:rsidR="0064643C" w:rsidRPr="00BF5FCE" w:rsidRDefault="0064643C" w:rsidP="0064643C">
      <w:pPr>
        <w:spacing w:line="360" w:lineRule="exact"/>
        <w:jc w:val="both"/>
        <w:rPr>
          <w:rFonts w:ascii="Cambria" w:hAnsi="Cambria" w:cs="Arial"/>
          <w:b/>
        </w:rPr>
      </w:pPr>
      <w:r w:rsidRPr="00BF5FCE">
        <w:rPr>
          <w:rFonts w:ascii="Cambria" w:hAnsi="Cambria" w:cs="Arial"/>
          <w:b/>
        </w:rPr>
        <w:t xml:space="preserve">5 – CONDIÇÕES DA ENTREGA DOS </w:t>
      </w:r>
      <w:r>
        <w:rPr>
          <w:rFonts w:ascii="Cambria" w:hAnsi="Cambria" w:cs="Arial"/>
          <w:b/>
        </w:rPr>
        <w:t>PRODUTOS</w:t>
      </w:r>
    </w:p>
    <w:p w:rsidR="0064643C" w:rsidRPr="00BF5FCE" w:rsidRDefault="0064643C" w:rsidP="0064643C">
      <w:pPr>
        <w:jc w:val="both"/>
        <w:rPr>
          <w:rFonts w:ascii="Cambria" w:hAnsi="Cambria"/>
          <w:b/>
        </w:rPr>
      </w:pPr>
      <w:r w:rsidRPr="00BF5FCE">
        <w:rPr>
          <w:rFonts w:ascii="Cambria" w:hAnsi="Cambria"/>
          <w:b/>
        </w:rPr>
        <w:t>5.1. Da solicitação</w:t>
      </w:r>
      <w:r>
        <w:rPr>
          <w:rFonts w:ascii="Cambria" w:hAnsi="Cambria"/>
          <w:b/>
        </w:rPr>
        <w:t xml:space="preserve"> e entrega</w:t>
      </w:r>
    </w:p>
    <w:p w:rsidR="0064643C" w:rsidRPr="00ED4001" w:rsidRDefault="0064643C" w:rsidP="0064643C">
      <w:pPr>
        <w:jc w:val="both"/>
        <w:rPr>
          <w:rFonts w:ascii="Cambria" w:hAnsi="Cambria"/>
        </w:rPr>
      </w:pPr>
      <w:r w:rsidRPr="00BF5FCE">
        <w:rPr>
          <w:rFonts w:ascii="Cambria" w:hAnsi="Cambria" w:cs="Times New Roman"/>
          <w:b/>
        </w:rPr>
        <w:t>5.1.1.</w:t>
      </w:r>
      <w:r w:rsidRPr="00BF5FCE">
        <w:rPr>
          <w:rFonts w:ascii="Cambria" w:hAnsi="Cambria" w:cs="Times New Roman"/>
        </w:rPr>
        <w:t xml:space="preserve"> </w:t>
      </w:r>
      <w:r w:rsidRPr="00C17F05">
        <w:rPr>
          <w:rFonts w:ascii="Cambria" w:hAnsi="Cambria" w:cs="Arial"/>
          <w:color w:val="000000"/>
          <w:sz w:val="24"/>
          <w:szCs w:val="24"/>
        </w:rPr>
        <w:t xml:space="preserve">Os equipamentos e materiais </w:t>
      </w:r>
      <w:r>
        <w:rPr>
          <w:rFonts w:ascii="Cambria" w:hAnsi="Cambria" w:cs="Arial"/>
          <w:color w:val="000000"/>
          <w:sz w:val="24"/>
          <w:szCs w:val="24"/>
        </w:rPr>
        <w:t>de informática</w:t>
      </w:r>
      <w:r w:rsidRPr="00C17F05">
        <w:rPr>
          <w:rFonts w:ascii="Cambria" w:hAnsi="Cambria" w:cs="Arial"/>
          <w:color w:val="000000"/>
          <w:sz w:val="24"/>
          <w:szCs w:val="24"/>
        </w:rPr>
        <w:t xml:space="preserve"> deverão ser entregues, conforme a expedição da Solicitação de Despesa, encaminhada pela Divisão </w:t>
      </w:r>
      <w:r>
        <w:rPr>
          <w:rFonts w:ascii="Cambria" w:hAnsi="Cambria" w:cs="Arial"/>
          <w:color w:val="000000"/>
          <w:sz w:val="24"/>
          <w:szCs w:val="24"/>
        </w:rPr>
        <w:t>de Compras (enviado por e-mail).</w:t>
      </w:r>
      <w:r w:rsidRPr="00ED4001">
        <w:rPr>
          <w:rFonts w:ascii="Cambria" w:hAnsi="Cambria" w:cs="Arial"/>
        </w:rPr>
        <w:t xml:space="preserve"> </w:t>
      </w:r>
      <w:r w:rsidRPr="00ED4001">
        <w:rPr>
          <w:rFonts w:ascii="Cambria" w:hAnsi="Cambria" w:cs="Arial"/>
          <w:b/>
        </w:rPr>
        <w:t>A NOTA FISCAL DEVERÁ SER ENVIADA NO MESMO E-MAIL QUE RECEBER A SOLICITAÇÃO DE DESPESA,</w:t>
      </w:r>
      <w:r w:rsidRPr="00ED4001">
        <w:rPr>
          <w:rFonts w:ascii="Cambria" w:hAnsi="Cambria" w:cs="Arial"/>
        </w:rPr>
        <w:t xml:space="preserve"> com autorização do Departamento de acordo com a necessidade da Prefeitura Municipal de Santo Inácio obedecendo rigorosamente às especificações constantes neste Edital e seus Anexos</w:t>
      </w:r>
      <w:r w:rsidRPr="00ED4001">
        <w:rPr>
          <w:rFonts w:ascii="Cambria" w:eastAsia="Calibri" w:hAnsi="Cambria" w:cs="Arial"/>
        </w:rPr>
        <w:t>.</w:t>
      </w:r>
    </w:p>
    <w:p w:rsidR="0064643C" w:rsidRDefault="0064643C" w:rsidP="0064643C">
      <w:pPr>
        <w:jc w:val="both"/>
        <w:rPr>
          <w:rFonts w:ascii="Cambria" w:eastAsia="Calibri" w:hAnsi="Cambria" w:cs="Arial"/>
        </w:rPr>
      </w:pPr>
      <w:r w:rsidRPr="00BF5FCE">
        <w:rPr>
          <w:rFonts w:ascii="Cambria" w:hAnsi="Cambria" w:cs="Times New Roman"/>
          <w:b/>
        </w:rPr>
        <w:t>5.1.</w:t>
      </w:r>
      <w:r>
        <w:rPr>
          <w:rFonts w:ascii="Cambria" w:hAnsi="Cambria" w:cs="Times New Roman"/>
          <w:b/>
        </w:rPr>
        <w:t>2</w:t>
      </w:r>
      <w:r w:rsidRPr="00BF5FCE">
        <w:rPr>
          <w:rFonts w:ascii="Cambria" w:hAnsi="Cambria" w:cs="Times New Roman"/>
          <w:b/>
        </w:rPr>
        <w:t>.</w:t>
      </w:r>
      <w:r w:rsidRPr="00BF5FCE">
        <w:rPr>
          <w:rFonts w:ascii="Cambria" w:hAnsi="Cambria" w:cs="Times New Roman"/>
        </w:rPr>
        <w:t xml:space="preserve"> </w:t>
      </w:r>
      <w:r w:rsidRPr="005717F4">
        <w:rPr>
          <w:rFonts w:ascii="Cambria" w:hAnsi="Cambria" w:cs="Arial"/>
        </w:rPr>
        <w:t>A empresa detentora</w:t>
      </w:r>
      <w:proofErr w:type="gramStart"/>
      <w:r w:rsidRPr="005717F4">
        <w:rPr>
          <w:rFonts w:ascii="Cambria" w:hAnsi="Cambria" w:cs="Arial"/>
        </w:rPr>
        <w:t xml:space="preserve">, </w:t>
      </w:r>
      <w:r w:rsidRPr="005717F4">
        <w:rPr>
          <w:rFonts w:ascii="Cambria" w:hAnsi="Cambria" w:cs="Arial"/>
          <w:b/>
          <w:u w:val="single"/>
        </w:rPr>
        <w:t>deverá</w:t>
      </w:r>
      <w:proofErr w:type="gramEnd"/>
      <w:r w:rsidRPr="005717F4">
        <w:rPr>
          <w:rFonts w:ascii="Cambria" w:hAnsi="Cambria" w:cs="Arial"/>
          <w:b/>
          <w:u w:val="single"/>
        </w:rPr>
        <w:t xml:space="preserve"> efetuar a entrega dos produtos na quantidade solicitada</w:t>
      </w:r>
      <w:r w:rsidRPr="005717F4">
        <w:rPr>
          <w:rFonts w:ascii="Cambria" w:hAnsi="Cambria" w:cs="Arial"/>
        </w:rPr>
        <w:t>, na Prefeitura Munic</w:t>
      </w:r>
      <w:r w:rsidRPr="005717F4">
        <w:rPr>
          <w:rFonts w:ascii="Cambria" w:eastAsia="Calibri" w:hAnsi="Cambria" w:cs="Arial"/>
        </w:rPr>
        <w:t xml:space="preserve">ipal de Santo Inácio, </w:t>
      </w:r>
      <w:r w:rsidRPr="005717F4">
        <w:rPr>
          <w:rFonts w:ascii="Cambria" w:hAnsi="Cambria" w:cs="Arial"/>
        </w:rPr>
        <w:t>no prazo máximo de</w:t>
      </w:r>
      <w:r w:rsidRPr="005717F4">
        <w:rPr>
          <w:rFonts w:ascii="Cambria" w:hAnsi="Cambria" w:cs="Arial"/>
          <w:b/>
        </w:rPr>
        <w:t xml:space="preserve"> </w:t>
      </w:r>
      <w:r w:rsidRPr="005717F4">
        <w:rPr>
          <w:rFonts w:ascii="Cambria" w:eastAsia="Calibri" w:hAnsi="Cambria" w:cs="Arial"/>
          <w:b/>
        </w:rPr>
        <w:t>2</w:t>
      </w:r>
      <w:r>
        <w:rPr>
          <w:rFonts w:ascii="Cambria" w:eastAsia="Calibri" w:hAnsi="Cambria" w:cs="Arial"/>
          <w:b/>
        </w:rPr>
        <w:t>0</w:t>
      </w:r>
      <w:r w:rsidRPr="005717F4">
        <w:rPr>
          <w:rFonts w:ascii="Cambria" w:eastAsia="Calibri" w:hAnsi="Cambria" w:cs="Arial"/>
          <w:b/>
        </w:rPr>
        <w:t xml:space="preserve"> (</w:t>
      </w:r>
      <w:r>
        <w:rPr>
          <w:rFonts w:ascii="Cambria" w:eastAsia="Calibri" w:hAnsi="Cambria" w:cs="Arial"/>
          <w:b/>
        </w:rPr>
        <w:t>vinte</w:t>
      </w:r>
      <w:r w:rsidRPr="005717F4">
        <w:rPr>
          <w:rFonts w:ascii="Cambria" w:eastAsia="Calibri" w:hAnsi="Cambria" w:cs="Arial"/>
          <w:b/>
        </w:rPr>
        <w:t>) dias úteis</w:t>
      </w:r>
      <w:r w:rsidRPr="005717F4">
        <w:rPr>
          <w:rFonts w:ascii="Cambria" w:hAnsi="Cambria" w:cs="Arial"/>
          <w:b/>
        </w:rPr>
        <w:t>,</w:t>
      </w:r>
      <w:r w:rsidRPr="005717F4">
        <w:rPr>
          <w:rFonts w:ascii="Cambria" w:hAnsi="Cambria" w:cs="Arial"/>
        </w:rPr>
        <w:t xml:space="preserve"> contadas a partir da expedição da Solicitação de Despesa, sem que ocorra qualquer ônus ao Município de Santo Inácio – PR</w:t>
      </w:r>
      <w:r w:rsidRPr="005717F4">
        <w:rPr>
          <w:rFonts w:ascii="Cambria" w:eastAsia="Calibri" w:hAnsi="Cambria" w:cs="Arial"/>
        </w:rPr>
        <w:t>.</w:t>
      </w:r>
    </w:p>
    <w:p w:rsidR="0064643C" w:rsidRPr="00BF5FCE" w:rsidRDefault="0064643C" w:rsidP="0064643C">
      <w:pPr>
        <w:jc w:val="both"/>
        <w:rPr>
          <w:rFonts w:ascii="Cambria" w:hAnsi="Cambria"/>
        </w:rPr>
      </w:pPr>
    </w:p>
    <w:p w:rsidR="0064643C" w:rsidRPr="00BF5FCE" w:rsidRDefault="0064643C" w:rsidP="0064643C">
      <w:pPr>
        <w:jc w:val="both"/>
        <w:rPr>
          <w:rFonts w:ascii="Cambria" w:hAnsi="Cambria"/>
          <w:b/>
        </w:rPr>
      </w:pPr>
      <w:r w:rsidRPr="00BF5FCE">
        <w:rPr>
          <w:rFonts w:ascii="Cambria" w:hAnsi="Cambria"/>
          <w:b/>
        </w:rPr>
        <w:t xml:space="preserve">5.2. Local </w:t>
      </w:r>
      <w:r>
        <w:rPr>
          <w:rFonts w:ascii="Cambria" w:hAnsi="Cambria"/>
          <w:b/>
        </w:rPr>
        <w:t>da entrega</w:t>
      </w:r>
    </w:p>
    <w:p w:rsidR="0064643C" w:rsidRPr="00ED4001" w:rsidRDefault="0064643C" w:rsidP="0064643C">
      <w:pPr>
        <w:jc w:val="both"/>
        <w:rPr>
          <w:rFonts w:ascii="Cambria" w:hAnsi="Cambria"/>
        </w:rPr>
      </w:pPr>
      <w:r w:rsidRPr="00BF5FCE">
        <w:rPr>
          <w:rFonts w:ascii="Cambria" w:hAnsi="Cambria"/>
          <w:b/>
        </w:rPr>
        <w:t>5.2.1.</w:t>
      </w:r>
      <w:r w:rsidRPr="00BF5FCE">
        <w:rPr>
          <w:rFonts w:ascii="Cambria" w:hAnsi="Cambria"/>
        </w:rPr>
        <w:t xml:space="preserve"> </w:t>
      </w:r>
      <w:r w:rsidRPr="00ED4001">
        <w:rPr>
          <w:rFonts w:ascii="Cambria" w:hAnsi="Cambria" w:cs="Arial"/>
        </w:rPr>
        <w:t>A empresa detentora</w:t>
      </w:r>
      <w:proofErr w:type="gramStart"/>
      <w:r w:rsidRPr="00ED4001">
        <w:rPr>
          <w:rFonts w:ascii="Cambria" w:hAnsi="Cambria" w:cs="Arial"/>
        </w:rPr>
        <w:t xml:space="preserve">, </w:t>
      </w:r>
      <w:r w:rsidRPr="00ED4001">
        <w:rPr>
          <w:rFonts w:ascii="Cambria" w:hAnsi="Cambria" w:cs="Arial"/>
          <w:b/>
          <w:u w:val="single"/>
        </w:rPr>
        <w:t>deverá</w:t>
      </w:r>
      <w:proofErr w:type="gramEnd"/>
      <w:r w:rsidRPr="00ED4001">
        <w:rPr>
          <w:rFonts w:ascii="Cambria" w:hAnsi="Cambria" w:cs="Arial"/>
          <w:b/>
          <w:u w:val="single"/>
        </w:rPr>
        <w:t xml:space="preserve"> efetuar a entrega dos produtos na quantidade solicitada</w:t>
      </w:r>
      <w:r w:rsidRPr="00ED4001">
        <w:rPr>
          <w:rFonts w:ascii="Cambria" w:hAnsi="Cambria" w:cs="Arial"/>
        </w:rPr>
        <w:t xml:space="preserve">, na Prefeitura </w:t>
      </w:r>
      <w:r w:rsidRPr="00ED4001">
        <w:rPr>
          <w:rFonts w:ascii="Cambria" w:eastAsia="Calibri" w:hAnsi="Cambria" w:cs="Arial"/>
        </w:rPr>
        <w:t xml:space="preserve">Municipal de Santo Inácio, </w:t>
      </w:r>
      <w:r w:rsidRPr="00ED4001">
        <w:rPr>
          <w:rFonts w:ascii="Cambria" w:hAnsi="Cambria" w:cs="Arial"/>
        </w:rPr>
        <w:t>sito a Rua Marcelino Alves de Alcântara, nº 133, Centro, nesta Cidade e Estado</w:t>
      </w:r>
      <w:r w:rsidRPr="00ED4001">
        <w:rPr>
          <w:rFonts w:ascii="Cambria" w:hAnsi="Cambria"/>
        </w:rPr>
        <w:t>.</w:t>
      </w:r>
    </w:p>
    <w:p w:rsidR="0064643C" w:rsidRPr="00ED4001" w:rsidRDefault="0064643C" w:rsidP="0064643C">
      <w:pPr>
        <w:jc w:val="both"/>
        <w:rPr>
          <w:rFonts w:ascii="Cambria" w:hAnsi="Cambria" w:cs="Arial"/>
        </w:rPr>
      </w:pPr>
      <w:r w:rsidRPr="00BF5FCE">
        <w:rPr>
          <w:rFonts w:ascii="Cambria" w:hAnsi="Cambria"/>
          <w:b/>
        </w:rPr>
        <w:t>5.2.</w:t>
      </w:r>
      <w:r>
        <w:rPr>
          <w:rFonts w:ascii="Cambria" w:hAnsi="Cambria"/>
          <w:b/>
        </w:rPr>
        <w:t>2</w:t>
      </w:r>
      <w:r w:rsidRPr="00BF5FCE">
        <w:rPr>
          <w:rFonts w:ascii="Cambria" w:hAnsi="Cambria"/>
          <w:b/>
        </w:rPr>
        <w:t>.</w:t>
      </w:r>
      <w:r w:rsidRPr="00BF5FCE">
        <w:rPr>
          <w:rFonts w:ascii="Cambria" w:hAnsi="Cambria"/>
        </w:rPr>
        <w:t xml:space="preserve"> </w:t>
      </w:r>
      <w:r w:rsidRPr="00CD4C11">
        <w:rPr>
          <w:rFonts w:ascii="Cambria" w:hAnsi="Cambria"/>
          <w:sz w:val="24"/>
          <w:szCs w:val="24"/>
        </w:rPr>
        <w:t>As entregas s</w:t>
      </w:r>
      <w:r>
        <w:rPr>
          <w:rFonts w:ascii="Cambria" w:hAnsi="Cambria"/>
          <w:sz w:val="24"/>
          <w:szCs w:val="24"/>
        </w:rPr>
        <w:t>er</w:t>
      </w:r>
      <w:r w:rsidRPr="00CD4C11">
        <w:rPr>
          <w:rFonts w:ascii="Cambria" w:hAnsi="Cambria"/>
          <w:sz w:val="24"/>
          <w:szCs w:val="24"/>
        </w:rPr>
        <w:t xml:space="preserve">ão realizadas nos dias de expediente das </w:t>
      </w:r>
      <w:proofErr w:type="gramStart"/>
      <w:r w:rsidRPr="00CD4C11">
        <w:rPr>
          <w:rFonts w:ascii="Cambria" w:hAnsi="Cambria"/>
          <w:sz w:val="24"/>
          <w:szCs w:val="24"/>
        </w:rPr>
        <w:t>07:00</w:t>
      </w:r>
      <w:proofErr w:type="gramEnd"/>
      <w:r w:rsidRPr="00CD4C11">
        <w:rPr>
          <w:rFonts w:ascii="Cambria" w:hAnsi="Cambria"/>
          <w:sz w:val="24"/>
          <w:szCs w:val="24"/>
        </w:rPr>
        <w:t xml:space="preserve"> às 12:00hs e das 13:00 às 16:00hs</w:t>
      </w:r>
      <w:r w:rsidRPr="00ED4001">
        <w:rPr>
          <w:rFonts w:ascii="Cambria" w:hAnsi="Cambria" w:cs="Arial"/>
        </w:rPr>
        <w:t>.</w:t>
      </w:r>
    </w:p>
    <w:p w:rsidR="0064643C" w:rsidRPr="00BF5FCE" w:rsidRDefault="0064643C" w:rsidP="0064643C">
      <w:pPr>
        <w:jc w:val="both"/>
        <w:rPr>
          <w:rFonts w:ascii="Cambria" w:hAnsi="Cambria"/>
        </w:rPr>
      </w:pPr>
      <w:r w:rsidRPr="00BF5FCE">
        <w:rPr>
          <w:rFonts w:ascii="Cambria" w:hAnsi="Cambria" w:cs="Times New Roman"/>
          <w:b/>
        </w:rPr>
        <w:t>5.2.</w:t>
      </w:r>
      <w:r>
        <w:rPr>
          <w:rFonts w:ascii="Cambria" w:hAnsi="Cambria" w:cs="Times New Roman"/>
          <w:b/>
        </w:rPr>
        <w:t>3</w:t>
      </w:r>
      <w:r w:rsidRPr="00BF5FCE">
        <w:rPr>
          <w:rFonts w:ascii="Cambria" w:hAnsi="Cambria" w:cs="Times New Roman"/>
          <w:b/>
        </w:rPr>
        <w:t>.</w:t>
      </w:r>
      <w:r w:rsidRPr="00BF5FCE">
        <w:rPr>
          <w:rFonts w:ascii="Cambria" w:hAnsi="Cambria" w:cs="Times New Roman"/>
        </w:rPr>
        <w:t xml:space="preserve"> </w:t>
      </w:r>
      <w:r w:rsidRPr="00ED4001">
        <w:rPr>
          <w:rFonts w:ascii="Cambria" w:eastAsia="Calibri" w:hAnsi="Cambria" w:cs="Arial"/>
          <w:b/>
          <w:color w:val="000000"/>
        </w:rPr>
        <w:t xml:space="preserve">O atraso na entrega dos produtos acarretará </w:t>
      </w:r>
      <w:r w:rsidRPr="00ED4001">
        <w:rPr>
          <w:rFonts w:ascii="Cambria" w:hAnsi="Cambria" w:cs="Arial"/>
          <w:b/>
          <w:color w:val="000000"/>
        </w:rPr>
        <w:t xml:space="preserve">Advertência escrita, conforme consta no edital, onde será encaminhada Notificação por e-mail e disponibilizado no Portal da Transparência do </w:t>
      </w:r>
      <w:r w:rsidRPr="00ED4001">
        <w:rPr>
          <w:rFonts w:ascii="Cambria" w:hAnsi="Cambria" w:cs="Arial"/>
          <w:b/>
          <w:color w:val="000000"/>
        </w:rPr>
        <w:lastRenderedPageBreak/>
        <w:t>Município, cabendo a licitante acompanhar o processo, podendo ser aplicada sanções mais severas em caso de reincidência</w:t>
      </w:r>
      <w:r w:rsidRPr="00ED4001">
        <w:rPr>
          <w:rFonts w:ascii="Cambria" w:hAnsi="Cambria" w:cs="Times New Roman"/>
        </w:rPr>
        <w:t>.</w:t>
      </w:r>
    </w:p>
    <w:p w:rsidR="0064643C" w:rsidRPr="00BF5FCE" w:rsidRDefault="0064643C" w:rsidP="0064643C">
      <w:pPr>
        <w:jc w:val="both"/>
        <w:rPr>
          <w:rFonts w:ascii="Cambria" w:hAnsi="Cambria"/>
          <w:b/>
        </w:rPr>
      </w:pPr>
    </w:p>
    <w:p w:rsidR="0064643C" w:rsidRPr="00BF5FCE" w:rsidRDefault="0064643C" w:rsidP="0064643C">
      <w:pPr>
        <w:jc w:val="both"/>
        <w:rPr>
          <w:rFonts w:ascii="Cambria" w:hAnsi="Cambria"/>
          <w:b/>
        </w:rPr>
      </w:pPr>
      <w:r w:rsidRPr="00BF5FCE">
        <w:rPr>
          <w:rFonts w:ascii="Cambria" w:hAnsi="Cambria"/>
          <w:b/>
        </w:rPr>
        <w:t>5.</w:t>
      </w:r>
      <w:r>
        <w:rPr>
          <w:rFonts w:ascii="Cambria" w:hAnsi="Cambria"/>
          <w:b/>
        </w:rPr>
        <w:t>3</w:t>
      </w:r>
      <w:r w:rsidRPr="00BF5FCE">
        <w:rPr>
          <w:rFonts w:ascii="Cambria" w:hAnsi="Cambria"/>
          <w:b/>
        </w:rPr>
        <w:t xml:space="preserve">. Recebimento dos </w:t>
      </w:r>
      <w:r>
        <w:rPr>
          <w:rFonts w:ascii="Cambria" w:hAnsi="Cambria"/>
          <w:b/>
        </w:rPr>
        <w:t>produtos</w:t>
      </w:r>
    </w:p>
    <w:p w:rsidR="0064643C" w:rsidRPr="00BF5FCE" w:rsidRDefault="0064643C" w:rsidP="0064643C">
      <w:pPr>
        <w:jc w:val="both"/>
        <w:rPr>
          <w:rFonts w:ascii="Cambria" w:hAnsi="Cambria"/>
        </w:rPr>
      </w:pPr>
      <w:r w:rsidRPr="00BF5FCE">
        <w:rPr>
          <w:rFonts w:ascii="Cambria" w:hAnsi="Cambria"/>
          <w:b/>
        </w:rPr>
        <w:t>5.</w:t>
      </w:r>
      <w:r>
        <w:rPr>
          <w:rFonts w:ascii="Cambria" w:hAnsi="Cambria"/>
          <w:b/>
        </w:rPr>
        <w:t>3</w:t>
      </w:r>
      <w:r w:rsidRPr="00BF5FCE">
        <w:rPr>
          <w:rFonts w:ascii="Cambria" w:hAnsi="Cambria"/>
          <w:b/>
        </w:rPr>
        <w:t>.1</w:t>
      </w:r>
      <w:r w:rsidRPr="00BF5FCE">
        <w:rPr>
          <w:rFonts w:ascii="Cambria" w:hAnsi="Cambria"/>
        </w:rPr>
        <w:t xml:space="preserve"> Fica assegurado a CONTRATANTE o direito de rejeitar os </w:t>
      </w:r>
      <w:r>
        <w:rPr>
          <w:rFonts w:ascii="Cambria" w:hAnsi="Cambria"/>
        </w:rPr>
        <w:t>produtos</w:t>
      </w:r>
      <w:r w:rsidRPr="00BF5FCE">
        <w:rPr>
          <w:rFonts w:ascii="Cambria" w:hAnsi="Cambria"/>
        </w:rPr>
        <w:t xml:space="preserve"> que estiverem em desacordo com as especificações e condições deste Termo, do edital e do instrumento contratual, ficando a CONTRATADA obrigada a substituir e/ou reparar os itens irregulares, caso os </w:t>
      </w:r>
      <w:r>
        <w:rPr>
          <w:rFonts w:ascii="Cambria" w:hAnsi="Cambria"/>
        </w:rPr>
        <w:t xml:space="preserve">produtos </w:t>
      </w:r>
      <w:r w:rsidRPr="00BF5FCE">
        <w:rPr>
          <w:rFonts w:ascii="Cambria" w:hAnsi="Cambria"/>
        </w:rPr>
        <w:t xml:space="preserve">sejam entregues em desacordo com os requisitos estabelecidos pela Prefeitura, ou em quantidade inferior ao estabelecido, </w:t>
      </w:r>
      <w:proofErr w:type="gramStart"/>
      <w:r w:rsidRPr="00BF5FCE">
        <w:rPr>
          <w:rFonts w:ascii="Cambria" w:hAnsi="Cambria"/>
        </w:rPr>
        <w:t>a</w:t>
      </w:r>
      <w:proofErr w:type="gramEnd"/>
      <w:r w:rsidRPr="00BF5FCE">
        <w:rPr>
          <w:rFonts w:ascii="Cambria" w:hAnsi="Cambria"/>
        </w:rPr>
        <w:t xml:space="preserve"> empresa deverá </w:t>
      </w:r>
      <w:r>
        <w:rPr>
          <w:rFonts w:ascii="Cambria" w:hAnsi="Cambria"/>
        </w:rPr>
        <w:t>repar</w:t>
      </w:r>
      <w:r w:rsidRPr="00BF5FCE">
        <w:rPr>
          <w:rFonts w:ascii="Cambria" w:hAnsi="Cambria"/>
        </w:rPr>
        <w:t xml:space="preserve">á-los no prazo de até </w:t>
      </w:r>
      <w:r>
        <w:rPr>
          <w:rFonts w:ascii="Cambria" w:hAnsi="Cambria"/>
        </w:rPr>
        <w:t>03</w:t>
      </w:r>
      <w:r w:rsidRPr="00BF5FCE">
        <w:rPr>
          <w:rFonts w:ascii="Cambria" w:hAnsi="Cambria"/>
        </w:rPr>
        <w:t xml:space="preserve"> (</w:t>
      </w:r>
      <w:r>
        <w:rPr>
          <w:rFonts w:ascii="Cambria" w:hAnsi="Cambria"/>
        </w:rPr>
        <w:t>três</w:t>
      </w:r>
      <w:r w:rsidRPr="00BF5FCE">
        <w:rPr>
          <w:rFonts w:ascii="Cambria" w:hAnsi="Cambria"/>
        </w:rPr>
        <w:t xml:space="preserve">) dias. Caso a reparação dos </w:t>
      </w:r>
      <w:r>
        <w:rPr>
          <w:rFonts w:ascii="Cambria" w:hAnsi="Cambria"/>
        </w:rPr>
        <w:t>produtos</w:t>
      </w:r>
      <w:r w:rsidRPr="00BF5FCE">
        <w:rPr>
          <w:rFonts w:ascii="Cambria" w:hAnsi="Cambria"/>
        </w:rPr>
        <w:t xml:space="preserve"> não ocorra no prazo determinado, estará a CONTRATADA incorrendo em atraso na entrega e sujeita à aplicação das sanções previstas neste termo.</w:t>
      </w:r>
    </w:p>
    <w:p w:rsidR="0064643C" w:rsidRPr="00BF5FCE" w:rsidRDefault="0064643C" w:rsidP="0064643C">
      <w:pPr>
        <w:jc w:val="both"/>
        <w:rPr>
          <w:rFonts w:ascii="Cambria" w:hAnsi="Cambria"/>
        </w:rPr>
      </w:pPr>
      <w:r w:rsidRPr="00BF5FCE">
        <w:rPr>
          <w:rFonts w:ascii="Cambria" w:hAnsi="Cambria" w:cs="Times New Roman"/>
          <w:b/>
        </w:rPr>
        <w:t>5.</w:t>
      </w:r>
      <w:r>
        <w:rPr>
          <w:rFonts w:ascii="Cambria" w:hAnsi="Cambria" w:cs="Times New Roman"/>
          <w:b/>
        </w:rPr>
        <w:t>3</w:t>
      </w:r>
      <w:r w:rsidRPr="00BF5FCE">
        <w:rPr>
          <w:rFonts w:ascii="Cambria" w:hAnsi="Cambria" w:cs="Times New Roman"/>
          <w:b/>
        </w:rPr>
        <w:t>.</w:t>
      </w:r>
      <w:r>
        <w:rPr>
          <w:rFonts w:ascii="Cambria" w:hAnsi="Cambria" w:cs="Times New Roman"/>
          <w:b/>
        </w:rPr>
        <w:t>2</w:t>
      </w:r>
      <w:r w:rsidRPr="00BF5FCE">
        <w:rPr>
          <w:rFonts w:ascii="Cambria" w:hAnsi="Cambria" w:cs="Times New Roman"/>
          <w:b/>
        </w:rPr>
        <w:t>.</w:t>
      </w:r>
      <w:r w:rsidRPr="00BF5FCE">
        <w:rPr>
          <w:rFonts w:ascii="Cambria" w:hAnsi="Cambria" w:cs="Times New Roman"/>
        </w:rPr>
        <w:t xml:space="preserve"> A licitante vencedora será a única responsável pela qualidade dos</w:t>
      </w:r>
      <w:r>
        <w:rPr>
          <w:rFonts w:ascii="Cambria" w:hAnsi="Cambria" w:cs="Times New Roman"/>
        </w:rPr>
        <w:t xml:space="preserve"> produtos fornecidos</w:t>
      </w:r>
      <w:r w:rsidRPr="00BF5FCE">
        <w:rPr>
          <w:rFonts w:ascii="Cambria" w:hAnsi="Cambria" w:cs="Times New Roman"/>
        </w:rPr>
        <w:t>.</w:t>
      </w:r>
    </w:p>
    <w:p w:rsidR="0064643C" w:rsidRDefault="0064643C" w:rsidP="0064643C">
      <w:pPr>
        <w:jc w:val="both"/>
        <w:rPr>
          <w:rFonts w:ascii="Cambria" w:hAnsi="Cambria" w:cs="Times New Roman"/>
        </w:rPr>
      </w:pPr>
      <w:r w:rsidRPr="00BF5FCE">
        <w:rPr>
          <w:rFonts w:ascii="Cambria" w:hAnsi="Cambria" w:cs="Times New Roman"/>
          <w:b/>
        </w:rPr>
        <w:t>5.</w:t>
      </w:r>
      <w:r>
        <w:rPr>
          <w:rFonts w:ascii="Cambria" w:hAnsi="Cambria" w:cs="Times New Roman"/>
          <w:b/>
        </w:rPr>
        <w:t>3</w:t>
      </w:r>
      <w:r w:rsidRPr="00BF5FCE">
        <w:rPr>
          <w:rFonts w:ascii="Cambria" w:hAnsi="Cambria" w:cs="Times New Roman"/>
          <w:b/>
        </w:rPr>
        <w:t>.</w:t>
      </w:r>
      <w:r>
        <w:rPr>
          <w:rFonts w:ascii="Cambria" w:hAnsi="Cambria" w:cs="Times New Roman"/>
          <w:b/>
        </w:rPr>
        <w:t>3</w:t>
      </w:r>
      <w:r w:rsidRPr="00BF5FCE">
        <w:rPr>
          <w:rFonts w:ascii="Cambria" w:hAnsi="Cambria" w:cs="Times New Roman"/>
          <w:b/>
        </w:rPr>
        <w:t>.</w:t>
      </w:r>
      <w:r w:rsidRPr="00BF5FCE">
        <w:rPr>
          <w:rFonts w:ascii="Cambria" w:hAnsi="Cambria" w:cs="Times New Roman"/>
        </w:rPr>
        <w:t xml:space="preserve"> Os </w:t>
      </w:r>
      <w:r>
        <w:rPr>
          <w:rFonts w:ascii="Cambria" w:hAnsi="Cambria" w:cs="Times New Roman"/>
        </w:rPr>
        <w:t xml:space="preserve">produtos </w:t>
      </w:r>
      <w:r w:rsidRPr="00BF5FCE">
        <w:rPr>
          <w:rFonts w:ascii="Cambria" w:hAnsi="Cambria" w:cs="Times New Roman"/>
        </w:rPr>
        <w:t>deverão atender às exigências de qualidade, observadas os padrões e normas baixadas pelos órgãos competentes de controle de qualidade industrial - ABNT, INMETRO - atentando-se o proponente, principalmente para as prescrições do art. 39, inciso VIII da Lei nº 8.078/90 (Código de Defesa do Consumidor).</w:t>
      </w:r>
    </w:p>
    <w:p w:rsidR="0064643C" w:rsidRPr="00ED4001" w:rsidRDefault="0064643C" w:rsidP="0064643C">
      <w:pPr>
        <w:jc w:val="both"/>
        <w:rPr>
          <w:rFonts w:ascii="Cambria" w:hAnsi="Cambria"/>
        </w:rPr>
      </w:pPr>
      <w:r w:rsidRPr="00BF5FCE">
        <w:rPr>
          <w:rFonts w:ascii="Cambria" w:hAnsi="Cambria" w:cs="Times New Roman"/>
          <w:b/>
        </w:rPr>
        <w:t>5.</w:t>
      </w:r>
      <w:r>
        <w:rPr>
          <w:rFonts w:ascii="Cambria" w:hAnsi="Cambria" w:cs="Times New Roman"/>
          <w:b/>
        </w:rPr>
        <w:t>3</w:t>
      </w:r>
      <w:r w:rsidRPr="00BF5FCE">
        <w:rPr>
          <w:rFonts w:ascii="Cambria" w:hAnsi="Cambria" w:cs="Times New Roman"/>
          <w:b/>
        </w:rPr>
        <w:t>.</w:t>
      </w:r>
      <w:r>
        <w:rPr>
          <w:rFonts w:ascii="Cambria" w:hAnsi="Cambria" w:cs="Times New Roman"/>
          <w:b/>
        </w:rPr>
        <w:t>4</w:t>
      </w:r>
      <w:r w:rsidRPr="00BF5FCE">
        <w:rPr>
          <w:rFonts w:ascii="Cambria" w:hAnsi="Cambria" w:cs="Times New Roman"/>
          <w:b/>
        </w:rPr>
        <w:t>.</w:t>
      </w:r>
      <w:r>
        <w:rPr>
          <w:rFonts w:ascii="Cambria" w:hAnsi="Cambria" w:cs="Times New Roman"/>
          <w:b/>
        </w:rPr>
        <w:t xml:space="preserve"> </w:t>
      </w:r>
      <w:r w:rsidRPr="00ED4001">
        <w:rPr>
          <w:rFonts w:ascii="Cambria" w:hAnsi="Cambria" w:cs="Arial"/>
          <w:color w:val="000000"/>
        </w:rPr>
        <w:t xml:space="preserve">A Empresa detentora </w:t>
      </w:r>
      <w:r w:rsidRPr="00ED4001">
        <w:rPr>
          <w:rFonts w:ascii="Cambria" w:hAnsi="Cambria" w:cs="Arial"/>
        </w:rPr>
        <w:t>deverá entregar os produtos em perfeitas condições de uso, dentro das especificações, sem adulteração, obedecendo rigorosamente a todas as legislações e normas técnicas aplicáveis, respeitando rigorosamente as especificações contidas no Edital e seus Anexos.</w:t>
      </w:r>
    </w:p>
    <w:p w:rsidR="0064643C" w:rsidRDefault="0064643C" w:rsidP="0064643C">
      <w:pPr>
        <w:jc w:val="both"/>
        <w:rPr>
          <w:rFonts w:ascii="Cambria" w:hAnsi="Cambria"/>
          <w:sz w:val="24"/>
          <w:szCs w:val="24"/>
        </w:rPr>
      </w:pPr>
    </w:p>
    <w:p w:rsidR="0064643C" w:rsidRPr="00E6067A" w:rsidRDefault="0064643C" w:rsidP="0064643C">
      <w:pPr>
        <w:jc w:val="both"/>
        <w:rPr>
          <w:rFonts w:ascii="Cambria" w:hAnsi="Cambria"/>
          <w:b/>
        </w:rPr>
      </w:pPr>
      <w:r w:rsidRPr="00E6067A">
        <w:rPr>
          <w:rFonts w:ascii="Cambria" w:hAnsi="Cambria"/>
          <w:b/>
        </w:rPr>
        <w:t>5.</w:t>
      </w:r>
      <w:r>
        <w:rPr>
          <w:rFonts w:ascii="Cambria" w:hAnsi="Cambria"/>
          <w:b/>
        </w:rPr>
        <w:t>4</w:t>
      </w:r>
      <w:r w:rsidRPr="00E6067A">
        <w:rPr>
          <w:rFonts w:ascii="Cambria" w:hAnsi="Cambria"/>
          <w:b/>
        </w:rPr>
        <w:t>. Encargos</w:t>
      </w:r>
    </w:p>
    <w:p w:rsidR="0064643C" w:rsidRPr="00E6067A" w:rsidRDefault="0064643C" w:rsidP="0064643C">
      <w:pPr>
        <w:jc w:val="both"/>
        <w:rPr>
          <w:rFonts w:ascii="Cambria" w:hAnsi="Cambria"/>
        </w:rPr>
      </w:pPr>
      <w:r w:rsidRPr="00E6067A">
        <w:rPr>
          <w:rFonts w:ascii="Cambria" w:hAnsi="Cambria"/>
        </w:rPr>
        <w:t xml:space="preserve">As despesas de transporte, tributos, frete, carregamento, descarregamento, encargos trabalhistas e previdenciários e outros custos decorrentes direta e indiretamente do fornecimento do objeto, correrão por conta </w:t>
      </w:r>
      <w:proofErr w:type="gramStart"/>
      <w:r w:rsidRPr="00E6067A">
        <w:rPr>
          <w:rFonts w:ascii="Cambria" w:hAnsi="Cambria"/>
        </w:rPr>
        <w:t>exclusiva</w:t>
      </w:r>
      <w:proofErr w:type="gramEnd"/>
      <w:r w:rsidRPr="00E6067A">
        <w:rPr>
          <w:rFonts w:ascii="Cambria" w:hAnsi="Cambria"/>
        </w:rPr>
        <w:t xml:space="preserve"> da contratada.</w:t>
      </w:r>
    </w:p>
    <w:p w:rsidR="0064643C" w:rsidRPr="00E6067A" w:rsidRDefault="0064643C" w:rsidP="0064643C">
      <w:pPr>
        <w:pStyle w:val="Standard"/>
        <w:shd w:val="clear" w:color="auto" w:fill="FFFFFF"/>
        <w:tabs>
          <w:tab w:val="left" w:pos="9781"/>
        </w:tabs>
        <w:spacing w:line="360" w:lineRule="exact"/>
        <w:jc w:val="both"/>
        <w:rPr>
          <w:rFonts w:ascii="Cambria" w:hAnsi="Cambria" w:cs="Arial"/>
          <w:b/>
          <w:sz w:val="22"/>
          <w:szCs w:val="22"/>
        </w:rPr>
      </w:pPr>
    </w:p>
    <w:p w:rsidR="0064643C" w:rsidRPr="00E6067A" w:rsidRDefault="0064643C" w:rsidP="0064643C">
      <w:pPr>
        <w:spacing w:line="310" w:lineRule="exact"/>
        <w:jc w:val="both"/>
        <w:rPr>
          <w:rFonts w:ascii="Cambria" w:hAnsi="Cambria" w:cs="Arial"/>
          <w:b/>
        </w:rPr>
      </w:pPr>
      <w:proofErr w:type="gramStart"/>
      <w:r w:rsidRPr="00E6067A">
        <w:rPr>
          <w:rFonts w:ascii="Cambria" w:hAnsi="Cambria" w:cs="Arial"/>
          <w:b/>
        </w:rPr>
        <w:t xml:space="preserve">6 </w:t>
      </w:r>
      <w:r w:rsidRPr="00E6067A">
        <w:rPr>
          <w:rFonts w:ascii="Cambria" w:eastAsia="Calibri" w:hAnsi="Cambria" w:cs="Arial"/>
          <w:b/>
        </w:rPr>
        <w:t xml:space="preserve">– </w:t>
      </w:r>
      <w:r w:rsidRPr="00E6067A">
        <w:rPr>
          <w:rFonts w:ascii="Cambria" w:hAnsi="Cambria" w:cs="Arial"/>
          <w:b/>
        </w:rPr>
        <w:t>VALIDADE</w:t>
      </w:r>
      <w:proofErr w:type="gramEnd"/>
      <w:r w:rsidRPr="00E6067A">
        <w:rPr>
          <w:rFonts w:ascii="Cambria" w:hAnsi="Cambria" w:cs="Arial"/>
          <w:b/>
        </w:rPr>
        <w:t xml:space="preserve"> DA PROPOSTA</w:t>
      </w:r>
    </w:p>
    <w:p w:rsidR="0064643C" w:rsidRPr="00E6067A" w:rsidRDefault="0064643C" w:rsidP="0064643C">
      <w:pPr>
        <w:tabs>
          <w:tab w:val="left" w:pos="844"/>
          <w:tab w:val="left" w:pos="8789"/>
        </w:tabs>
        <w:autoSpaceDE w:val="0"/>
        <w:spacing w:line="310" w:lineRule="exact"/>
        <w:jc w:val="both"/>
        <w:rPr>
          <w:rFonts w:ascii="Cambria" w:hAnsi="Cambria" w:cs="Arial"/>
        </w:rPr>
      </w:pPr>
      <w:r w:rsidRPr="00E6067A">
        <w:rPr>
          <w:rFonts w:ascii="Cambria" w:hAnsi="Cambria" w:cs="Arial"/>
          <w:b/>
        </w:rPr>
        <w:t xml:space="preserve">6.1 </w:t>
      </w:r>
      <w:r w:rsidRPr="00E6067A">
        <w:rPr>
          <w:rFonts w:ascii="Cambria" w:eastAsia="Calibri" w:hAnsi="Cambria" w:cs="Arial"/>
          <w:b/>
        </w:rPr>
        <w:t xml:space="preserve">– </w:t>
      </w:r>
      <w:r w:rsidRPr="00E6067A">
        <w:rPr>
          <w:rFonts w:ascii="Cambria" w:hAnsi="Cambria" w:cs="Arial"/>
        </w:rPr>
        <w:t>O prazo de validade da proposta deverá ser de 60 (sessenta) dias a contar da data fixada para a abertura da licitação.</w:t>
      </w:r>
    </w:p>
    <w:p w:rsidR="0064643C" w:rsidRPr="00E6067A" w:rsidRDefault="0064643C" w:rsidP="0064643C">
      <w:pPr>
        <w:tabs>
          <w:tab w:val="left" w:pos="0"/>
          <w:tab w:val="left" w:pos="8789"/>
        </w:tabs>
        <w:autoSpaceDE w:val="0"/>
        <w:spacing w:line="310" w:lineRule="exact"/>
        <w:jc w:val="both"/>
        <w:rPr>
          <w:rFonts w:ascii="Cambria" w:hAnsi="Cambria" w:cs="Arial"/>
        </w:rPr>
      </w:pPr>
      <w:r w:rsidRPr="00E6067A">
        <w:rPr>
          <w:rFonts w:ascii="Cambria" w:hAnsi="Cambria" w:cs="Arial"/>
          <w:b/>
        </w:rPr>
        <w:t xml:space="preserve">6.2 </w:t>
      </w:r>
      <w:r w:rsidRPr="00E6067A">
        <w:rPr>
          <w:rFonts w:ascii="Cambria" w:eastAsia="Calibri" w:hAnsi="Cambria" w:cs="Arial"/>
          <w:b/>
        </w:rPr>
        <w:t xml:space="preserve">– </w:t>
      </w:r>
      <w:r w:rsidRPr="00E6067A">
        <w:rPr>
          <w:rFonts w:ascii="Cambria" w:hAnsi="Cambria" w:cs="Arial"/>
        </w:rPr>
        <w:t>A proposta que omitir o prazo de validade será considerada válida pelo prazo constante no item anterior;</w:t>
      </w:r>
    </w:p>
    <w:p w:rsidR="0064643C" w:rsidRPr="00E6067A" w:rsidRDefault="0064643C" w:rsidP="0064643C">
      <w:pPr>
        <w:tabs>
          <w:tab w:val="left" w:pos="0"/>
          <w:tab w:val="left" w:pos="8789"/>
        </w:tabs>
        <w:autoSpaceDE w:val="0"/>
        <w:spacing w:line="310" w:lineRule="exact"/>
        <w:jc w:val="both"/>
        <w:rPr>
          <w:rFonts w:ascii="Cambria" w:hAnsi="Cambria" w:cs="Arial"/>
        </w:rPr>
      </w:pPr>
      <w:r w:rsidRPr="00E6067A">
        <w:rPr>
          <w:rFonts w:ascii="Cambria" w:hAnsi="Cambria" w:cs="Arial"/>
          <w:b/>
        </w:rPr>
        <w:t xml:space="preserve">6.3 </w:t>
      </w:r>
      <w:r w:rsidRPr="00E6067A">
        <w:rPr>
          <w:rFonts w:ascii="Cambria" w:eastAsia="Calibri" w:hAnsi="Cambria" w:cs="Arial"/>
          <w:b/>
        </w:rPr>
        <w:t>–</w:t>
      </w:r>
      <w:r w:rsidRPr="00E6067A">
        <w:rPr>
          <w:rFonts w:ascii="Cambria" w:hAnsi="Cambria" w:cs="Arial"/>
        </w:rPr>
        <w:t xml:space="preserve"> Se a proposta apresentar prazo de validade inferior ao definido no presente edital, pode o representante credenciado </w:t>
      </w:r>
      <w:proofErr w:type="gramStart"/>
      <w:r w:rsidRPr="00E6067A">
        <w:rPr>
          <w:rFonts w:ascii="Cambria" w:hAnsi="Cambria" w:cs="Arial"/>
        </w:rPr>
        <w:t>da licitante sanear</w:t>
      </w:r>
      <w:proofErr w:type="gramEnd"/>
      <w:r w:rsidRPr="00E6067A">
        <w:rPr>
          <w:rFonts w:ascii="Cambria" w:hAnsi="Cambria" w:cs="Arial"/>
        </w:rPr>
        <w:t xml:space="preserve"> a impropriedade, adequando a prazo da proposta ao estatuído no ato convocatório.</w:t>
      </w:r>
    </w:p>
    <w:p w:rsidR="0064643C" w:rsidRPr="00E6067A" w:rsidRDefault="0064643C" w:rsidP="0064643C">
      <w:pPr>
        <w:tabs>
          <w:tab w:val="left" w:pos="0"/>
          <w:tab w:val="left" w:pos="8789"/>
        </w:tabs>
        <w:autoSpaceDE w:val="0"/>
        <w:spacing w:line="310" w:lineRule="exact"/>
        <w:jc w:val="both"/>
        <w:rPr>
          <w:rFonts w:ascii="Cambria" w:hAnsi="Cambria" w:cs="Arial"/>
        </w:rPr>
      </w:pPr>
    </w:p>
    <w:p w:rsidR="0064643C" w:rsidRPr="0036355A" w:rsidRDefault="0064643C" w:rsidP="0064643C">
      <w:pPr>
        <w:pStyle w:val="PargrafodaLista"/>
        <w:numPr>
          <w:ilvl w:val="0"/>
          <w:numId w:val="70"/>
        </w:numPr>
        <w:spacing w:before="120" w:after="120"/>
        <w:ind w:left="426" w:hanging="426"/>
        <w:jc w:val="both"/>
        <w:rPr>
          <w:rFonts w:ascii="Cambria" w:hAnsi="Cambria" w:cs="Arial"/>
          <w:b/>
          <w:sz w:val="22"/>
          <w:szCs w:val="22"/>
        </w:rPr>
      </w:pPr>
      <w:r w:rsidRPr="0036355A">
        <w:rPr>
          <w:rFonts w:ascii="Cambria" w:hAnsi="Cambria" w:cs="Arial"/>
          <w:b/>
          <w:sz w:val="22"/>
          <w:szCs w:val="22"/>
        </w:rPr>
        <w:t xml:space="preserve"> VALIDADE DA ATA DE REGISTRO DE PREÇOS</w:t>
      </w:r>
    </w:p>
    <w:p w:rsidR="0064643C" w:rsidRPr="0036355A" w:rsidRDefault="0064643C" w:rsidP="0064643C">
      <w:pPr>
        <w:spacing w:before="120" w:after="120"/>
        <w:jc w:val="both"/>
        <w:rPr>
          <w:rFonts w:ascii="Cambria" w:hAnsi="Cambria" w:cs="Arial"/>
        </w:rPr>
      </w:pPr>
      <w:r w:rsidRPr="00915C0C">
        <w:rPr>
          <w:rFonts w:ascii="Cambria" w:hAnsi="Cambria" w:cs="Arial"/>
          <w:b/>
        </w:rPr>
        <w:t>7.1.</w:t>
      </w:r>
      <w:r w:rsidRPr="0036355A">
        <w:rPr>
          <w:rFonts w:ascii="Cambria" w:hAnsi="Cambria" w:cs="Arial"/>
        </w:rPr>
        <w:t xml:space="preserve"> A ata de registro de preços terá validade de 12 meses a partir da data de assinatura, podendo ser prorrogada para mais 12 meses, nos termos do Art. 84 da Lei Federal 14.133/2021.</w:t>
      </w:r>
    </w:p>
    <w:p w:rsidR="0064643C" w:rsidRPr="0036355A" w:rsidRDefault="0064643C" w:rsidP="0064643C">
      <w:pPr>
        <w:pStyle w:val="Standard"/>
        <w:tabs>
          <w:tab w:val="left" w:pos="709"/>
          <w:tab w:val="left" w:leader="underscore" w:pos="7336"/>
        </w:tabs>
        <w:spacing w:before="120" w:after="120"/>
        <w:jc w:val="both"/>
        <w:rPr>
          <w:rFonts w:ascii="Cambria" w:hAnsi="Cambria" w:cs="Arial"/>
          <w:sz w:val="22"/>
          <w:szCs w:val="22"/>
        </w:rPr>
      </w:pPr>
      <w:r w:rsidRPr="0036355A">
        <w:rPr>
          <w:rFonts w:ascii="Cambria" w:hAnsi="Cambria" w:cs="Arial"/>
          <w:b/>
          <w:sz w:val="22"/>
          <w:szCs w:val="22"/>
        </w:rPr>
        <w:t xml:space="preserve">7.2. </w:t>
      </w:r>
      <w:r w:rsidRPr="0036355A">
        <w:rPr>
          <w:rFonts w:ascii="Cambria" w:hAnsi="Cambria" w:cs="Arial"/>
          <w:sz w:val="22"/>
          <w:szCs w:val="22"/>
        </w:rPr>
        <w:t xml:space="preserve"> A ARP e o Contrato advindo da ARP </w:t>
      </w:r>
      <w:proofErr w:type="gramStart"/>
      <w:r w:rsidRPr="0036355A">
        <w:rPr>
          <w:rFonts w:ascii="Cambria" w:hAnsi="Cambria" w:cs="Arial"/>
          <w:sz w:val="22"/>
          <w:szCs w:val="22"/>
        </w:rPr>
        <w:t>deverá ser acompanhado</w:t>
      </w:r>
      <w:proofErr w:type="gramEnd"/>
      <w:r w:rsidRPr="0036355A">
        <w:rPr>
          <w:rFonts w:ascii="Cambria" w:hAnsi="Cambria" w:cs="Arial"/>
          <w:sz w:val="22"/>
          <w:szCs w:val="22"/>
        </w:rPr>
        <w:t xml:space="preserve"> e a fiscalizado durante toda a vigência da execução que consistirá na verificação da conformidade do fornecimento de forma a assegurar o perfeito cumprimento do ajuste, devendo ser exercidos por um ou mais representantes da Contratante, especialmente designados, como fiscal de contrato.</w:t>
      </w:r>
    </w:p>
    <w:p w:rsidR="0064643C" w:rsidRPr="0036355A" w:rsidRDefault="0064643C" w:rsidP="0064643C">
      <w:pPr>
        <w:pStyle w:val="Standard"/>
        <w:tabs>
          <w:tab w:val="left" w:pos="709"/>
          <w:tab w:val="left" w:leader="underscore" w:pos="7336"/>
        </w:tabs>
        <w:spacing w:before="120" w:after="120"/>
        <w:jc w:val="both"/>
        <w:rPr>
          <w:rFonts w:ascii="Cambria" w:hAnsi="Cambria" w:cs="Arial"/>
          <w:sz w:val="22"/>
          <w:szCs w:val="22"/>
        </w:rPr>
      </w:pPr>
      <w:r w:rsidRPr="0036355A">
        <w:rPr>
          <w:rFonts w:ascii="Cambria" w:hAnsi="Cambria" w:cs="Arial"/>
          <w:b/>
          <w:sz w:val="22"/>
          <w:szCs w:val="22"/>
        </w:rPr>
        <w:t>7.3.</w:t>
      </w:r>
      <w:r w:rsidRPr="0036355A">
        <w:rPr>
          <w:rFonts w:ascii="Cambria" w:hAnsi="Cambria" w:cs="Arial"/>
          <w:sz w:val="22"/>
          <w:szCs w:val="22"/>
        </w:rPr>
        <w:t xml:space="preserve"> A verificação da adequação do fornecimento deverá ser realizada com base nos critérios previstos neste Termo de Referência;</w:t>
      </w:r>
    </w:p>
    <w:p w:rsidR="0064643C" w:rsidRPr="0036355A" w:rsidRDefault="0064643C" w:rsidP="0064643C">
      <w:pPr>
        <w:pStyle w:val="Standard"/>
        <w:tabs>
          <w:tab w:val="left" w:pos="709"/>
          <w:tab w:val="left" w:leader="underscore" w:pos="7336"/>
        </w:tabs>
        <w:spacing w:before="120" w:after="120"/>
        <w:jc w:val="both"/>
        <w:rPr>
          <w:rFonts w:ascii="Cambria" w:hAnsi="Cambria" w:cs="Arial"/>
          <w:sz w:val="22"/>
          <w:szCs w:val="22"/>
        </w:rPr>
      </w:pPr>
      <w:r w:rsidRPr="0036355A">
        <w:rPr>
          <w:rFonts w:ascii="Cambria" w:hAnsi="Cambria" w:cs="Arial"/>
          <w:b/>
          <w:sz w:val="22"/>
          <w:szCs w:val="22"/>
        </w:rPr>
        <w:t>7.4.</w:t>
      </w:r>
      <w:r>
        <w:rPr>
          <w:rFonts w:ascii="Cambria" w:hAnsi="Cambria" w:cs="Arial"/>
          <w:b/>
          <w:sz w:val="22"/>
          <w:szCs w:val="22"/>
        </w:rPr>
        <w:t xml:space="preserve"> </w:t>
      </w:r>
      <w:r w:rsidRPr="0036355A">
        <w:rPr>
          <w:rFonts w:ascii="Cambria" w:hAnsi="Cambria" w:cs="Arial"/>
          <w:sz w:val="22"/>
          <w:szCs w:val="22"/>
        </w:rPr>
        <w:t xml:space="preserve">O representante da </w:t>
      </w:r>
      <w:r w:rsidRPr="0036355A">
        <w:rPr>
          <w:rFonts w:ascii="Cambria" w:hAnsi="Cambria" w:cs="Arial"/>
          <w:b/>
          <w:bCs/>
          <w:sz w:val="22"/>
          <w:szCs w:val="22"/>
        </w:rPr>
        <w:t>CONTRATANTE</w:t>
      </w:r>
      <w:r w:rsidRPr="0036355A">
        <w:rPr>
          <w:rFonts w:ascii="Cambria" w:hAnsi="Cambria" w:cs="Arial"/>
          <w:sz w:val="22"/>
          <w:szCs w:val="22"/>
        </w:rPr>
        <w:t xml:space="preserve"> deverá promover o registro das ocorrências verificadas, adotando as providências necessárias ao fiel cumprimento das cláusulas contratuais;</w:t>
      </w:r>
    </w:p>
    <w:p w:rsidR="0064643C" w:rsidRPr="0036355A" w:rsidRDefault="0064643C" w:rsidP="0064643C">
      <w:pPr>
        <w:pStyle w:val="Standard"/>
        <w:tabs>
          <w:tab w:val="left" w:pos="709"/>
          <w:tab w:val="left" w:leader="underscore" w:pos="7336"/>
        </w:tabs>
        <w:spacing w:before="120" w:after="120"/>
        <w:jc w:val="both"/>
        <w:rPr>
          <w:rFonts w:ascii="Cambria" w:hAnsi="Cambria" w:cs="Arial"/>
          <w:sz w:val="22"/>
          <w:szCs w:val="22"/>
        </w:rPr>
      </w:pPr>
      <w:r w:rsidRPr="0036355A">
        <w:rPr>
          <w:rFonts w:ascii="Cambria" w:hAnsi="Cambria" w:cs="Arial"/>
          <w:b/>
          <w:sz w:val="22"/>
          <w:szCs w:val="22"/>
        </w:rPr>
        <w:t>7.5.</w:t>
      </w:r>
      <w:r w:rsidRPr="0036355A">
        <w:rPr>
          <w:rFonts w:ascii="Cambria" w:hAnsi="Cambria" w:cs="Arial"/>
          <w:sz w:val="22"/>
          <w:szCs w:val="22"/>
        </w:rPr>
        <w:t xml:space="preserve"> O descumprimento total ou parcial das demais obrigações e responsabilidades assumidas pela </w:t>
      </w:r>
      <w:r w:rsidRPr="0036355A">
        <w:rPr>
          <w:rFonts w:ascii="Cambria" w:hAnsi="Cambria" w:cs="Arial"/>
          <w:b/>
          <w:bCs/>
          <w:sz w:val="22"/>
          <w:szCs w:val="22"/>
        </w:rPr>
        <w:t>CONTRATADA</w:t>
      </w:r>
      <w:r w:rsidRPr="0036355A">
        <w:rPr>
          <w:rFonts w:ascii="Cambria" w:hAnsi="Cambria" w:cs="Arial"/>
          <w:sz w:val="22"/>
          <w:szCs w:val="22"/>
        </w:rPr>
        <w:t xml:space="preserve"> ensejará a aplicação de sanções administrativas;</w:t>
      </w:r>
    </w:p>
    <w:p w:rsidR="0064643C" w:rsidRPr="0036355A" w:rsidRDefault="0064643C" w:rsidP="0064643C">
      <w:pPr>
        <w:pStyle w:val="Standard"/>
        <w:tabs>
          <w:tab w:val="left" w:pos="709"/>
          <w:tab w:val="left" w:leader="underscore" w:pos="7336"/>
        </w:tabs>
        <w:spacing w:before="120" w:after="120"/>
        <w:jc w:val="both"/>
        <w:rPr>
          <w:rFonts w:ascii="Cambria" w:hAnsi="Cambria" w:cs="Arial"/>
          <w:color w:val="000000"/>
          <w:sz w:val="22"/>
          <w:szCs w:val="22"/>
        </w:rPr>
      </w:pPr>
      <w:r w:rsidRPr="0036355A">
        <w:rPr>
          <w:rFonts w:ascii="Cambria" w:hAnsi="Cambria" w:cs="Arial"/>
          <w:b/>
          <w:sz w:val="22"/>
          <w:szCs w:val="22"/>
        </w:rPr>
        <w:lastRenderedPageBreak/>
        <w:t>7.6.</w:t>
      </w:r>
      <w:r w:rsidRPr="0036355A">
        <w:rPr>
          <w:rFonts w:ascii="Cambria" w:hAnsi="Cambria" w:cs="Arial"/>
          <w:sz w:val="22"/>
          <w:szCs w:val="22"/>
        </w:rPr>
        <w:t xml:space="preserve"> </w:t>
      </w:r>
      <w:r w:rsidRPr="0036355A">
        <w:rPr>
          <w:rFonts w:ascii="Cambria" w:hAnsi="Cambria" w:cs="Arial"/>
          <w:color w:val="000000"/>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motivada. (Art. 83. da Lei 14.133/2021).</w:t>
      </w:r>
    </w:p>
    <w:p w:rsidR="0064643C" w:rsidRPr="00111667" w:rsidRDefault="0064643C" w:rsidP="0064643C">
      <w:pPr>
        <w:tabs>
          <w:tab w:val="left" w:pos="0"/>
          <w:tab w:val="left" w:pos="8789"/>
        </w:tabs>
        <w:autoSpaceDE w:val="0"/>
        <w:spacing w:line="310" w:lineRule="exact"/>
        <w:jc w:val="both"/>
        <w:rPr>
          <w:rFonts w:ascii="Cambria" w:hAnsi="Cambria" w:cs="Arial"/>
        </w:rPr>
      </w:pPr>
    </w:p>
    <w:p w:rsidR="0064643C" w:rsidRPr="002B65E6" w:rsidRDefault="0064643C" w:rsidP="0064643C">
      <w:pPr>
        <w:tabs>
          <w:tab w:val="left" w:pos="1014"/>
          <w:tab w:val="left" w:pos="1016"/>
        </w:tabs>
        <w:suppressAutoHyphens w:val="0"/>
        <w:autoSpaceDE w:val="0"/>
        <w:spacing w:line="276" w:lineRule="auto"/>
        <w:ind w:right="-1"/>
        <w:jc w:val="both"/>
        <w:textAlignment w:val="auto"/>
        <w:outlineLvl w:val="2"/>
        <w:rPr>
          <w:rFonts w:ascii="Cambria" w:eastAsia="Arial" w:hAnsi="Cambria" w:cs="Arial"/>
          <w:bCs/>
          <w:kern w:val="0"/>
          <w:u w:val="single"/>
          <w:lang w:val="pt-PT"/>
        </w:rPr>
      </w:pPr>
      <w:r>
        <w:rPr>
          <w:rFonts w:ascii="Cambria" w:eastAsia="Arial" w:hAnsi="Cambria" w:cs="Arial"/>
          <w:b/>
          <w:bCs/>
          <w:w w:val="110"/>
          <w:kern w:val="0"/>
          <w:lang w:val="pt-PT"/>
        </w:rPr>
        <w:t>8</w:t>
      </w:r>
      <w:r w:rsidRPr="002B65E6">
        <w:rPr>
          <w:rFonts w:ascii="Cambria" w:eastAsia="Arial" w:hAnsi="Cambria" w:cs="Arial"/>
          <w:b/>
          <w:bCs/>
          <w:w w:val="110"/>
          <w:kern w:val="0"/>
          <w:lang w:val="pt-PT"/>
        </w:rPr>
        <w:t xml:space="preserve"> </w:t>
      </w:r>
      <w:r w:rsidRPr="002B65E6">
        <w:rPr>
          <w:rFonts w:ascii="Cambria" w:eastAsia="Arial" w:hAnsi="Cambria" w:cs="Arial"/>
          <w:b/>
          <w:bCs/>
          <w:kern w:val="0"/>
          <w:lang w:val="pt-PT"/>
        </w:rPr>
        <w:t>– CRITÉRIOS DE PAGAMENTO</w:t>
      </w:r>
    </w:p>
    <w:p w:rsidR="0064643C" w:rsidRPr="002B65E6" w:rsidRDefault="0064643C" w:rsidP="0064643C">
      <w:pPr>
        <w:keepNext/>
        <w:keepLines/>
        <w:widowControl/>
        <w:tabs>
          <w:tab w:val="left" w:pos="567"/>
        </w:tabs>
        <w:suppressAutoHyphens w:val="0"/>
        <w:autoSpaceDN/>
        <w:spacing w:line="276" w:lineRule="auto"/>
        <w:ind w:right="-1"/>
        <w:jc w:val="both"/>
        <w:textAlignment w:val="auto"/>
        <w:outlineLvl w:val="1"/>
        <w:rPr>
          <w:rFonts w:ascii="Cambria" w:eastAsia="Times New Roman" w:hAnsi="Cambria" w:cs="Arial"/>
          <w:b/>
          <w:bCs/>
          <w:kern w:val="0"/>
          <w:u w:val="single" w:color="000000"/>
        </w:rPr>
      </w:pPr>
      <w:r w:rsidRPr="002B65E6">
        <w:rPr>
          <w:rFonts w:ascii="Cambria" w:eastAsia="Times New Roman" w:hAnsi="Cambria" w:cs="Arial"/>
          <w:b/>
          <w:bCs/>
          <w:kern w:val="0"/>
          <w:u w:val="single" w:color="000000"/>
        </w:rPr>
        <w:t>Recebimento do Objeto</w:t>
      </w:r>
    </w:p>
    <w:p w:rsidR="0064643C" w:rsidRPr="002B65E6" w:rsidRDefault="0064643C" w:rsidP="0064643C">
      <w:pPr>
        <w:widowControl/>
        <w:tabs>
          <w:tab w:val="num" w:pos="360"/>
        </w:tabs>
        <w:suppressAutoHyphens w:val="0"/>
        <w:autoSpaceDN/>
        <w:spacing w:line="276" w:lineRule="auto"/>
        <w:ind w:right="-1"/>
        <w:jc w:val="both"/>
        <w:textAlignment w:val="auto"/>
        <w:rPr>
          <w:rFonts w:ascii="Cambria" w:eastAsia="Calibri" w:hAnsi="Cambria" w:cs="Arial"/>
          <w:kern w:val="0"/>
        </w:rPr>
      </w:pPr>
      <w:r>
        <w:rPr>
          <w:rFonts w:ascii="Cambria" w:eastAsia="Calibri" w:hAnsi="Cambria" w:cs="Arial"/>
          <w:b/>
          <w:bCs/>
          <w:kern w:val="0"/>
        </w:rPr>
        <w:t>8</w:t>
      </w:r>
      <w:r w:rsidRPr="002B65E6">
        <w:rPr>
          <w:rFonts w:ascii="Cambria" w:eastAsia="Calibri" w:hAnsi="Cambria" w:cs="Arial"/>
          <w:b/>
          <w:bCs/>
          <w:kern w:val="0"/>
        </w:rPr>
        <w:t>.1 –</w:t>
      </w:r>
      <w:r w:rsidRPr="002B65E6">
        <w:rPr>
          <w:rFonts w:ascii="Cambria" w:eastAsia="Calibri" w:hAnsi="Cambria" w:cs="Arial"/>
          <w:kern w:val="0"/>
        </w:rPr>
        <w:t xml:space="preserve"> Os </w:t>
      </w:r>
      <w:r w:rsidR="00EF3D4E">
        <w:rPr>
          <w:rFonts w:ascii="Cambria" w:eastAsia="Calibri" w:hAnsi="Cambria" w:cs="Arial"/>
          <w:kern w:val="0"/>
        </w:rPr>
        <w:t>produtos</w:t>
      </w:r>
      <w:r w:rsidRPr="002B65E6">
        <w:rPr>
          <w:rFonts w:ascii="Cambria" w:eastAsia="Calibri" w:hAnsi="Cambria" w:cs="Arial"/>
          <w:kern w:val="0"/>
        </w:rPr>
        <w:t xml:space="preserve"> serão recebidos pela Secretaria Municipal de </w:t>
      </w:r>
      <w:r w:rsidR="00EF3D4E">
        <w:rPr>
          <w:rFonts w:ascii="Cambria" w:eastAsia="Calibri" w:hAnsi="Cambria" w:cs="Arial"/>
          <w:kern w:val="0"/>
        </w:rPr>
        <w:t>Administração</w:t>
      </w:r>
      <w:r w:rsidRPr="002B65E6">
        <w:rPr>
          <w:rFonts w:ascii="Cambria" w:eastAsia="Calibri" w:hAnsi="Cambria" w:cs="Arial"/>
          <w:kern w:val="0"/>
        </w:rPr>
        <w:t>, podendo ser rejeitados, no todo ou em parte, quando em desacordo com as especificações constantes neste Termo de Referência e na proposta, da seguinte forma:</w:t>
      </w:r>
    </w:p>
    <w:p w:rsidR="0064643C" w:rsidRPr="002B65E6" w:rsidRDefault="0064643C" w:rsidP="0064643C">
      <w:pPr>
        <w:widowControl/>
        <w:numPr>
          <w:ilvl w:val="0"/>
          <w:numId w:val="67"/>
        </w:numPr>
        <w:suppressAutoHyphens w:val="0"/>
        <w:autoSpaceDN/>
        <w:spacing w:line="276" w:lineRule="auto"/>
        <w:ind w:left="0" w:right="-1" w:firstLine="0"/>
        <w:jc w:val="both"/>
        <w:textAlignment w:val="auto"/>
        <w:rPr>
          <w:rFonts w:ascii="Cambria" w:eastAsia="Calibri" w:hAnsi="Cambria" w:cs="Arial"/>
          <w:kern w:val="0"/>
        </w:rPr>
      </w:pPr>
      <w:r w:rsidRPr="002B65E6">
        <w:rPr>
          <w:rFonts w:ascii="Cambria" w:eastAsia="Calibri" w:hAnsi="Cambria" w:cs="Arial"/>
          <w:kern w:val="0"/>
        </w:rPr>
        <w:t xml:space="preserve">Em caráter provisório, para efeito de posterior verificação da conformidade do serviço com as especificações técnicas, pelo prazo de máximo de 05 (cinco) dias do período de provisoriedade; </w:t>
      </w:r>
    </w:p>
    <w:p w:rsidR="0064643C" w:rsidRPr="002B65E6" w:rsidRDefault="0064643C" w:rsidP="0064643C">
      <w:pPr>
        <w:widowControl/>
        <w:numPr>
          <w:ilvl w:val="0"/>
          <w:numId w:val="67"/>
        </w:numPr>
        <w:suppressAutoHyphens w:val="0"/>
        <w:autoSpaceDN/>
        <w:spacing w:line="276" w:lineRule="auto"/>
        <w:ind w:left="0" w:right="-1" w:firstLine="0"/>
        <w:jc w:val="both"/>
        <w:textAlignment w:val="auto"/>
        <w:rPr>
          <w:rFonts w:ascii="Cambria" w:eastAsia="Calibri" w:hAnsi="Cambria" w:cs="Arial"/>
          <w:kern w:val="0"/>
        </w:rPr>
      </w:pPr>
      <w:r w:rsidRPr="002B65E6">
        <w:rPr>
          <w:rFonts w:ascii="Cambria" w:eastAsia="Calibri" w:hAnsi="Cambria" w:cs="Arial"/>
          <w:kern w:val="0"/>
        </w:rPr>
        <w:t>Definitivamente, após a verificação da qualidade, quantidade e consequente aceitação dos serviços pelo fiscal do contrato.</w:t>
      </w:r>
    </w:p>
    <w:p w:rsidR="00427BB1" w:rsidRDefault="0064643C" w:rsidP="0064643C">
      <w:pPr>
        <w:widowControl/>
        <w:tabs>
          <w:tab w:val="num" w:pos="360"/>
        </w:tabs>
        <w:suppressAutoHyphens w:val="0"/>
        <w:autoSpaceDN/>
        <w:spacing w:line="276" w:lineRule="auto"/>
        <w:ind w:right="-1"/>
        <w:jc w:val="both"/>
        <w:textAlignment w:val="auto"/>
        <w:rPr>
          <w:rFonts w:ascii="Cambria" w:eastAsia="Calibri" w:hAnsi="Cambria" w:cs="Arial"/>
          <w:kern w:val="0"/>
        </w:rPr>
      </w:pPr>
      <w:r>
        <w:rPr>
          <w:rFonts w:ascii="Cambria" w:eastAsia="Calibri" w:hAnsi="Cambria" w:cs="Arial"/>
          <w:b/>
          <w:bCs/>
          <w:kern w:val="0"/>
        </w:rPr>
        <w:t>8</w:t>
      </w:r>
      <w:r w:rsidRPr="002B65E6">
        <w:rPr>
          <w:rFonts w:ascii="Cambria" w:eastAsia="Calibri" w:hAnsi="Cambria" w:cs="Arial"/>
          <w:b/>
          <w:bCs/>
          <w:kern w:val="0"/>
        </w:rPr>
        <w:t>.2 –</w:t>
      </w:r>
      <w:r w:rsidRPr="002B65E6">
        <w:rPr>
          <w:rFonts w:ascii="Cambria" w:eastAsia="Calibri" w:hAnsi="Cambria" w:cs="Arial"/>
          <w:kern w:val="0"/>
        </w:rPr>
        <w:t xml:space="preserve"> No caso de controvérsia sobre a execução do objeto, quanto à dimensão, qualidade e quantidade, deverá ser observado o teor do </w:t>
      </w:r>
      <w:hyperlink r:id="rId67" w:anchor="art143" w:history="1">
        <w:r w:rsidRPr="002B65E6">
          <w:rPr>
            <w:rFonts w:ascii="Cambria" w:eastAsia="Calibri" w:hAnsi="Cambria" w:cs="Arial"/>
            <w:kern w:val="0"/>
            <w:u w:val="single"/>
          </w:rPr>
          <w:t>art. 143 da Lei nº 14.133, de 2021</w:t>
        </w:r>
      </w:hyperlink>
      <w:r w:rsidRPr="002B65E6">
        <w:rPr>
          <w:rFonts w:ascii="Cambria" w:eastAsia="Calibri" w:hAnsi="Cambria" w:cs="Arial"/>
          <w:kern w:val="0"/>
        </w:rPr>
        <w:t>, comunicando-se à empresa para emissão de Nota Fiscal no que pertence à parcela incontroversa da execução do objeto, para efeito de liquidação e pagamento.</w:t>
      </w:r>
    </w:p>
    <w:p w:rsidR="0064643C" w:rsidRPr="002B65E6" w:rsidRDefault="0064643C" w:rsidP="0064643C">
      <w:pPr>
        <w:widowControl/>
        <w:tabs>
          <w:tab w:val="num" w:pos="360"/>
        </w:tabs>
        <w:suppressAutoHyphens w:val="0"/>
        <w:autoSpaceDN/>
        <w:spacing w:line="276" w:lineRule="auto"/>
        <w:ind w:right="-1"/>
        <w:jc w:val="both"/>
        <w:textAlignment w:val="auto"/>
        <w:rPr>
          <w:rFonts w:ascii="Cambria" w:eastAsia="Calibri" w:hAnsi="Cambria" w:cs="Arial"/>
          <w:kern w:val="0"/>
        </w:rPr>
      </w:pPr>
      <w:r>
        <w:rPr>
          <w:rFonts w:ascii="Cambria" w:eastAsia="Calibri" w:hAnsi="Cambria" w:cs="Arial"/>
          <w:b/>
          <w:bCs/>
          <w:kern w:val="0"/>
        </w:rPr>
        <w:t>8</w:t>
      </w:r>
      <w:r w:rsidRPr="002B65E6">
        <w:rPr>
          <w:rFonts w:ascii="Cambria" w:eastAsia="Calibri" w:hAnsi="Cambria" w:cs="Arial"/>
          <w:b/>
          <w:bCs/>
          <w:kern w:val="0"/>
        </w:rPr>
        <w:t>.3 –</w:t>
      </w:r>
      <w:r w:rsidRPr="002B65E6">
        <w:rPr>
          <w:rFonts w:ascii="Cambria" w:eastAsia="Calibri" w:hAnsi="Cambria" w:cs="Arial"/>
          <w:kern w:val="0"/>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64643C" w:rsidRPr="002B65E6" w:rsidRDefault="0064643C" w:rsidP="0064643C">
      <w:pPr>
        <w:keepNext/>
        <w:keepLines/>
        <w:widowControl/>
        <w:tabs>
          <w:tab w:val="left" w:pos="567"/>
        </w:tabs>
        <w:suppressAutoHyphens w:val="0"/>
        <w:autoSpaceDN/>
        <w:spacing w:line="276" w:lineRule="auto"/>
        <w:ind w:right="-1"/>
        <w:jc w:val="both"/>
        <w:textAlignment w:val="auto"/>
        <w:outlineLvl w:val="1"/>
        <w:rPr>
          <w:rFonts w:ascii="Cambria" w:eastAsia="Times New Roman" w:hAnsi="Cambria" w:cs="Arial"/>
          <w:b/>
          <w:bCs/>
          <w:kern w:val="0"/>
          <w:u w:val="single" w:color="000000"/>
        </w:rPr>
      </w:pPr>
    </w:p>
    <w:p w:rsidR="0064643C" w:rsidRPr="002B65E6" w:rsidRDefault="0064643C" w:rsidP="0064643C">
      <w:pPr>
        <w:keepNext/>
        <w:keepLines/>
        <w:widowControl/>
        <w:tabs>
          <w:tab w:val="left" w:pos="0"/>
        </w:tabs>
        <w:suppressAutoHyphens w:val="0"/>
        <w:autoSpaceDN/>
        <w:spacing w:line="276" w:lineRule="auto"/>
        <w:ind w:right="-1"/>
        <w:jc w:val="both"/>
        <w:textAlignment w:val="auto"/>
        <w:outlineLvl w:val="1"/>
        <w:rPr>
          <w:rFonts w:ascii="Cambria" w:eastAsia="Times New Roman" w:hAnsi="Cambria" w:cs="Arial"/>
          <w:b/>
          <w:bCs/>
          <w:kern w:val="0"/>
          <w:u w:val="single" w:color="000000"/>
        </w:rPr>
      </w:pPr>
      <w:r w:rsidRPr="002B65E6">
        <w:rPr>
          <w:rFonts w:ascii="Cambria" w:eastAsia="Times New Roman" w:hAnsi="Cambria" w:cs="Arial"/>
          <w:b/>
          <w:bCs/>
          <w:kern w:val="0"/>
          <w:u w:val="single" w:color="000000"/>
        </w:rPr>
        <w:t>Liquidação</w:t>
      </w:r>
    </w:p>
    <w:p w:rsidR="0064643C" w:rsidRPr="002B65E6" w:rsidRDefault="0064643C" w:rsidP="0064643C">
      <w:pPr>
        <w:widowControl/>
        <w:tabs>
          <w:tab w:val="left" w:pos="0"/>
        </w:tabs>
        <w:suppressAutoHyphens w:val="0"/>
        <w:autoSpaceDN/>
        <w:spacing w:line="276" w:lineRule="auto"/>
        <w:ind w:right="-1"/>
        <w:contextualSpacing/>
        <w:jc w:val="both"/>
        <w:textAlignment w:val="auto"/>
        <w:rPr>
          <w:rFonts w:ascii="Cambria" w:eastAsia="Times New Roman" w:hAnsi="Cambria" w:cs="Arial"/>
          <w:kern w:val="0"/>
          <w:lang w:eastAsia="pt-BR"/>
        </w:rPr>
      </w:pPr>
      <w:r>
        <w:rPr>
          <w:rFonts w:ascii="Cambria" w:eastAsia="Times New Roman" w:hAnsi="Cambria" w:cs="Arial"/>
          <w:b/>
          <w:bCs/>
          <w:w w:val="110"/>
          <w:kern w:val="0"/>
          <w:lang w:eastAsia="pt-BR"/>
        </w:rPr>
        <w:t>8</w:t>
      </w:r>
      <w:r w:rsidRPr="002B65E6">
        <w:rPr>
          <w:rFonts w:ascii="Cambria" w:eastAsia="Times New Roman" w:hAnsi="Cambria" w:cs="Arial"/>
          <w:b/>
          <w:bCs/>
          <w:w w:val="110"/>
          <w:kern w:val="0"/>
          <w:lang w:eastAsia="pt-BR"/>
        </w:rPr>
        <w:t xml:space="preserve">.4 </w:t>
      </w:r>
      <w:r w:rsidRPr="002B65E6">
        <w:rPr>
          <w:rFonts w:ascii="Cambria" w:eastAsia="Times New Roman" w:hAnsi="Cambria" w:cs="Arial"/>
          <w:b/>
          <w:bCs/>
          <w:kern w:val="0"/>
          <w:lang w:eastAsia="pt-BR"/>
        </w:rPr>
        <w:t>–</w:t>
      </w:r>
      <w:r w:rsidRPr="002B65E6">
        <w:rPr>
          <w:rFonts w:ascii="Cambria" w:eastAsia="Times New Roman" w:hAnsi="Cambria" w:cs="Arial"/>
          <w:kern w:val="0"/>
          <w:lang w:eastAsia="pt-BR"/>
        </w:rPr>
        <w:t xml:space="preserve"> 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rsidR="0064643C" w:rsidRPr="002B65E6" w:rsidRDefault="0064643C" w:rsidP="0064643C">
      <w:pPr>
        <w:widowControl/>
        <w:numPr>
          <w:ilvl w:val="0"/>
          <w:numId w:val="64"/>
        </w:numPr>
        <w:tabs>
          <w:tab w:val="left" w:pos="284"/>
        </w:tabs>
        <w:suppressAutoHyphens w:val="0"/>
        <w:autoSpaceDE w:val="0"/>
        <w:autoSpaceDN/>
        <w:spacing w:line="276" w:lineRule="auto"/>
        <w:ind w:left="0" w:right="-1" w:firstLine="284"/>
        <w:jc w:val="both"/>
        <w:textAlignment w:val="auto"/>
        <w:rPr>
          <w:rFonts w:ascii="Cambria" w:eastAsia="Arial MT" w:hAnsi="Cambria" w:cs="Arial"/>
          <w:kern w:val="0"/>
          <w:lang w:val="pt-PT"/>
        </w:rPr>
      </w:pPr>
      <w:r w:rsidRPr="002B65E6">
        <w:rPr>
          <w:rFonts w:ascii="Cambria" w:eastAsia="Arial MT" w:hAnsi="Cambria" w:cs="Arial"/>
          <w:kern w:val="0"/>
          <w:lang w:val="pt-PT"/>
        </w:rPr>
        <w:t>O prazo de validade;</w:t>
      </w:r>
    </w:p>
    <w:p w:rsidR="0064643C" w:rsidRPr="002B65E6" w:rsidRDefault="0064643C" w:rsidP="0064643C">
      <w:pPr>
        <w:widowControl/>
        <w:numPr>
          <w:ilvl w:val="0"/>
          <w:numId w:val="64"/>
        </w:numPr>
        <w:tabs>
          <w:tab w:val="left" w:pos="0"/>
        </w:tabs>
        <w:suppressAutoHyphens w:val="0"/>
        <w:autoSpaceDE w:val="0"/>
        <w:autoSpaceDN/>
        <w:spacing w:line="276" w:lineRule="auto"/>
        <w:ind w:left="0" w:right="-1" w:firstLine="284"/>
        <w:jc w:val="both"/>
        <w:textAlignment w:val="auto"/>
        <w:rPr>
          <w:rFonts w:ascii="Cambria" w:eastAsia="Arial MT" w:hAnsi="Cambria" w:cs="Arial"/>
          <w:kern w:val="0"/>
          <w:lang w:val="pt-PT"/>
        </w:rPr>
      </w:pPr>
      <w:r w:rsidRPr="002B65E6">
        <w:rPr>
          <w:rFonts w:ascii="Cambria" w:eastAsia="Arial MT" w:hAnsi="Cambria" w:cs="Arial"/>
          <w:kern w:val="0"/>
          <w:lang w:val="pt-PT"/>
        </w:rPr>
        <w:t xml:space="preserve">A data da emissão; </w:t>
      </w:r>
    </w:p>
    <w:p w:rsidR="0064643C" w:rsidRPr="002B65E6" w:rsidRDefault="0064643C" w:rsidP="0064643C">
      <w:pPr>
        <w:widowControl/>
        <w:numPr>
          <w:ilvl w:val="0"/>
          <w:numId w:val="64"/>
        </w:numPr>
        <w:tabs>
          <w:tab w:val="left" w:pos="0"/>
        </w:tabs>
        <w:suppressAutoHyphens w:val="0"/>
        <w:autoSpaceDE w:val="0"/>
        <w:autoSpaceDN/>
        <w:spacing w:line="276" w:lineRule="auto"/>
        <w:ind w:left="0" w:right="-1" w:firstLine="284"/>
        <w:jc w:val="both"/>
        <w:textAlignment w:val="auto"/>
        <w:rPr>
          <w:rFonts w:ascii="Cambria" w:eastAsia="Arial MT" w:hAnsi="Cambria" w:cs="Arial"/>
          <w:kern w:val="0"/>
          <w:lang w:val="pt-PT"/>
        </w:rPr>
      </w:pPr>
      <w:r w:rsidRPr="002B65E6">
        <w:rPr>
          <w:rFonts w:ascii="Cambria" w:eastAsia="Arial MT" w:hAnsi="Cambria" w:cs="Arial"/>
          <w:kern w:val="0"/>
          <w:lang w:val="pt-PT"/>
        </w:rPr>
        <w:t xml:space="preserve">Os dados do contrato e do órgão contratante; </w:t>
      </w:r>
    </w:p>
    <w:p w:rsidR="0064643C" w:rsidRPr="002B65E6" w:rsidRDefault="0064643C" w:rsidP="0064643C">
      <w:pPr>
        <w:widowControl/>
        <w:numPr>
          <w:ilvl w:val="0"/>
          <w:numId w:val="64"/>
        </w:numPr>
        <w:tabs>
          <w:tab w:val="left" w:pos="0"/>
        </w:tabs>
        <w:suppressAutoHyphens w:val="0"/>
        <w:autoSpaceDE w:val="0"/>
        <w:autoSpaceDN/>
        <w:spacing w:line="276" w:lineRule="auto"/>
        <w:ind w:left="0" w:right="-1" w:firstLine="284"/>
        <w:jc w:val="both"/>
        <w:textAlignment w:val="auto"/>
        <w:rPr>
          <w:rFonts w:ascii="Cambria" w:eastAsia="Arial MT" w:hAnsi="Cambria" w:cs="Arial"/>
          <w:kern w:val="0"/>
          <w:lang w:val="pt-PT"/>
        </w:rPr>
      </w:pPr>
      <w:r w:rsidRPr="002B65E6">
        <w:rPr>
          <w:rFonts w:ascii="Cambria" w:eastAsia="Arial MT" w:hAnsi="Cambria" w:cs="Arial"/>
          <w:kern w:val="0"/>
          <w:lang w:val="pt-PT"/>
        </w:rPr>
        <w:t xml:space="preserve">O período respectivo de execução do contrato; </w:t>
      </w:r>
    </w:p>
    <w:p w:rsidR="0064643C" w:rsidRPr="002B65E6" w:rsidRDefault="0064643C" w:rsidP="0064643C">
      <w:pPr>
        <w:widowControl/>
        <w:numPr>
          <w:ilvl w:val="0"/>
          <w:numId w:val="64"/>
        </w:numPr>
        <w:tabs>
          <w:tab w:val="left" w:pos="0"/>
        </w:tabs>
        <w:suppressAutoHyphens w:val="0"/>
        <w:autoSpaceDE w:val="0"/>
        <w:autoSpaceDN/>
        <w:spacing w:line="276" w:lineRule="auto"/>
        <w:ind w:left="0" w:right="-1" w:firstLine="284"/>
        <w:jc w:val="both"/>
        <w:textAlignment w:val="auto"/>
        <w:rPr>
          <w:rFonts w:ascii="Cambria" w:eastAsia="Arial MT" w:hAnsi="Cambria" w:cs="Arial"/>
          <w:kern w:val="0"/>
          <w:lang w:val="pt-PT"/>
        </w:rPr>
      </w:pPr>
      <w:r w:rsidRPr="002B65E6">
        <w:rPr>
          <w:rFonts w:ascii="Cambria" w:eastAsia="Arial MT" w:hAnsi="Cambria" w:cs="Arial"/>
          <w:kern w:val="0"/>
          <w:lang w:val="pt-PT"/>
        </w:rPr>
        <w:t xml:space="preserve">O valor a pagar; </w:t>
      </w:r>
      <w:proofErr w:type="gramStart"/>
      <w:r w:rsidRPr="002B65E6">
        <w:rPr>
          <w:rFonts w:ascii="Cambria" w:eastAsia="Arial MT" w:hAnsi="Cambria" w:cs="Arial"/>
          <w:kern w:val="0"/>
          <w:lang w:val="pt-PT"/>
        </w:rPr>
        <w:t>e</w:t>
      </w:r>
      <w:proofErr w:type="gramEnd"/>
      <w:r w:rsidRPr="002B65E6">
        <w:rPr>
          <w:rFonts w:ascii="Cambria" w:eastAsia="Arial MT" w:hAnsi="Cambria" w:cs="Arial"/>
          <w:kern w:val="0"/>
          <w:lang w:val="pt-PT"/>
        </w:rPr>
        <w:t xml:space="preserve"> </w:t>
      </w:r>
    </w:p>
    <w:p w:rsidR="0064643C" w:rsidRPr="002B65E6" w:rsidRDefault="0064643C" w:rsidP="0064643C">
      <w:pPr>
        <w:widowControl/>
        <w:numPr>
          <w:ilvl w:val="0"/>
          <w:numId w:val="64"/>
        </w:numPr>
        <w:tabs>
          <w:tab w:val="left" w:pos="0"/>
        </w:tabs>
        <w:suppressAutoHyphens w:val="0"/>
        <w:autoSpaceDE w:val="0"/>
        <w:autoSpaceDN/>
        <w:spacing w:line="276" w:lineRule="auto"/>
        <w:ind w:left="0" w:right="-1" w:firstLine="284"/>
        <w:jc w:val="both"/>
        <w:textAlignment w:val="auto"/>
        <w:rPr>
          <w:rFonts w:ascii="Cambria" w:eastAsia="Arial MT" w:hAnsi="Cambria" w:cs="Arial"/>
          <w:kern w:val="0"/>
          <w:lang w:val="pt-PT"/>
        </w:rPr>
      </w:pPr>
      <w:r w:rsidRPr="002B65E6">
        <w:rPr>
          <w:rFonts w:ascii="Cambria" w:eastAsia="Arial MT" w:hAnsi="Cambria" w:cs="Arial"/>
          <w:kern w:val="0"/>
          <w:lang w:val="pt-PT"/>
        </w:rPr>
        <w:t>Eventual destaque do valor de retenções tributárias cabíveis.</w:t>
      </w:r>
    </w:p>
    <w:p w:rsidR="0064643C" w:rsidRPr="002B65E6" w:rsidRDefault="0064643C" w:rsidP="0064643C">
      <w:pPr>
        <w:widowControl/>
        <w:tabs>
          <w:tab w:val="left" w:pos="0"/>
          <w:tab w:val="left" w:pos="708"/>
        </w:tabs>
        <w:suppressAutoHyphens w:val="0"/>
        <w:autoSpaceDN/>
        <w:spacing w:line="276" w:lineRule="auto"/>
        <w:ind w:right="-1"/>
        <w:jc w:val="both"/>
        <w:textAlignment w:val="auto"/>
        <w:rPr>
          <w:rFonts w:ascii="Cambria" w:eastAsia="MS Mincho" w:hAnsi="Cambria" w:cs="Arial"/>
          <w:kern w:val="0"/>
        </w:rPr>
      </w:pPr>
      <w:r>
        <w:rPr>
          <w:rFonts w:ascii="Cambria" w:eastAsia="Calibri" w:hAnsi="Cambria" w:cs="Arial"/>
          <w:b/>
          <w:bCs/>
          <w:w w:val="110"/>
          <w:kern w:val="0"/>
        </w:rPr>
        <w:t>8</w:t>
      </w:r>
      <w:r w:rsidRPr="002B65E6">
        <w:rPr>
          <w:rFonts w:ascii="Cambria" w:eastAsia="Calibri" w:hAnsi="Cambria" w:cs="Arial"/>
          <w:b/>
          <w:bCs/>
          <w:w w:val="110"/>
          <w:kern w:val="0"/>
        </w:rPr>
        <w:t xml:space="preserve">.5 </w:t>
      </w:r>
      <w:r w:rsidRPr="002B65E6">
        <w:rPr>
          <w:rFonts w:ascii="Cambria" w:eastAsia="Calibri" w:hAnsi="Cambria" w:cs="Arial"/>
          <w:b/>
          <w:bCs/>
          <w:kern w:val="0"/>
        </w:rPr>
        <w:t>–</w:t>
      </w:r>
      <w:r w:rsidRPr="002B65E6">
        <w:rPr>
          <w:rFonts w:ascii="Cambria" w:eastAsia="Calibri" w:hAnsi="Cambria" w:cs="Arial"/>
          <w:kern w:val="0"/>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64643C" w:rsidRPr="002B65E6" w:rsidRDefault="0064643C" w:rsidP="0064643C">
      <w:pPr>
        <w:widowControl/>
        <w:tabs>
          <w:tab w:val="left" w:pos="0"/>
          <w:tab w:val="left" w:pos="708"/>
        </w:tabs>
        <w:suppressAutoHyphens w:val="0"/>
        <w:autoSpaceDN/>
        <w:spacing w:line="276" w:lineRule="auto"/>
        <w:ind w:right="-1"/>
        <w:jc w:val="both"/>
        <w:textAlignment w:val="auto"/>
        <w:rPr>
          <w:rFonts w:ascii="Cambria" w:eastAsia="Times New Roman" w:hAnsi="Cambria" w:cs="Arial"/>
          <w:kern w:val="0"/>
        </w:rPr>
      </w:pPr>
      <w:r>
        <w:rPr>
          <w:rFonts w:ascii="Cambria" w:eastAsia="Calibri" w:hAnsi="Cambria" w:cs="Arial"/>
          <w:b/>
          <w:bCs/>
          <w:w w:val="110"/>
          <w:kern w:val="0"/>
        </w:rPr>
        <w:t>8</w:t>
      </w:r>
      <w:r w:rsidRPr="002B65E6">
        <w:rPr>
          <w:rFonts w:ascii="Cambria" w:eastAsia="Calibri" w:hAnsi="Cambria" w:cs="Arial"/>
          <w:b/>
          <w:bCs/>
          <w:w w:val="110"/>
          <w:kern w:val="0"/>
        </w:rPr>
        <w:t xml:space="preserve">.6 </w:t>
      </w:r>
      <w:r w:rsidRPr="002B65E6">
        <w:rPr>
          <w:rFonts w:ascii="Cambria" w:eastAsia="Calibri" w:hAnsi="Cambria" w:cs="Arial"/>
          <w:b/>
          <w:bCs/>
          <w:kern w:val="0"/>
        </w:rPr>
        <w:t>–</w:t>
      </w:r>
      <w:r w:rsidRPr="002B65E6">
        <w:rPr>
          <w:rFonts w:ascii="Cambria" w:eastAsia="Calibri" w:hAnsi="Cambria" w:cs="Arial"/>
          <w:kern w:val="0"/>
        </w:rPr>
        <w:t xml:space="preserve"> A nota fiscal ou instrumento de cobrança equivalente deverá ser obrigatoriamente acompanhado da comprovação da regularidade fiscal, mediante consulta aos sítios eletrônicos oficiais ou à documentação mencionada no </w:t>
      </w:r>
      <w:hyperlink r:id="rId68" w:anchor="art68" w:history="1">
        <w:r w:rsidRPr="002B65E6">
          <w:rPr>
            <w:rFonts w:ascii="Cambria" w:eastAsia="Calibri" w:hAnsi="Cambria" w:cs="Arial"/>
            <w:kern w:val="0"/>
            <w:u w:val="single"/>
          </w:rPr>
          <w:t xml:space="preserve">art. 68 da Lei nº 14.133, de 2021.  </w:t>
        </w:r>
      </w:hyperlink>
    </w:p>
    <w:p w:rsidR="0064643C" w:rsidRPr="002B65E6" w:rsidRDefault="0064643C" w:rsidP="0064643C">
      <w:pPr>
        <w:widowControl/>
        <w:tabs>
          <w:tab w:val="left" w:pos="708"/>
        </w:tabs>
        <w:suppressAutoHyphens w:val="0"/>
        <w:autoSpaceDN/>
        <w:spacing w:line="276" w:lineRule="auto"/>
        <w:ind w:right="-1"/>
        <w:jc w:val="both"/>
        <w:textAlignment w:val="auto"/>
        <w:rPr>
          <w:rFonts w:ascii="Cambria" w:eastAsia="Calibri" w:hAnsi="Cambria" w:cs="Arial"/>
          <w:kern w:val="0"/>
        </w:rPr>
      </w:pPr>
      <w:r>
        <w:rPr>
          <w:rFonts w:ascii="Cambria" w:eastAsia="Calibri" w:hAnsi="Cambria" w:cs="Arial"/>
          <w:b/>
          <w:bCs/>
          <w:w w:val="110"/>
          <w:kern w:val="0"/>
        </w:rPr>
        <w:t>8</w:t>
      </w:r>
      <w:r w:rsidRPr="002B65E6">
        <w:rPr>
          <w:rFonts w:ascii="Cambria" w:eastAsia="Calibri" w:hAnsi="Cambria" w:cs="Arial"/>
          <w:b/>
          <w:bCs/>
          <w:w w:val="110"/>
          <w:kern w:val="0"/>
        </w:rPr>
        <w:t xml:space="preserve">.7 </w:t>
      </w:r>
      <w:r w:rsidRPr="002B65E6">
        <w:rPr>
          <w:rFonts w:ascii="Cambria" w:eastAsia="Calibri" w:hAnsi="Cambria" w:cs="Arial"/>
          <w:b/>
          <w:bCs/>
          <w:kern w:val="0"/>
        </w:rPr>
        <w:t>–</w:t>
      </w:r>
      <w:r w:rsidRPr="002B65E6">
        <w:rPr>
          <w:rFonts w:ascii="Cambria" w:eastAsia="Calibri" w:hAnsi="Cambria" w:cs="Arial"/>
          <w:kern w:val="0"/>
        </w:rPr>
        <w:t xml:space="preserve"> A Administração deverá realizar consulta para: </w:t>
      </w:r>
    </w:p>
    <w:p w:rsidR="0064643C" w:rsidRPr="002B65E6" w:rsidRDefault="0064643C" w:rsidP="0064643C">
      <w:pPr>
        <w:widowControl/>
        <w:numPr>
          <w:ilvl w:val="0"/>
          <w:numId w:val="65"/>
        </w:numPr>
        <w:suppressAutoHyphens w:val="0"/>
        <w:autoSpaceDN/>
        <w:spacing w:line="276" w:lineRule="auto"/>
        <w:ind w:left="284" w:right="-1" w:firstLine="0"/>
        <w:jc w:val="both"/>
        <w:textAlignment w:val="auto"/>
        <w:rPr>
          <w:rFonts w:ascii="Cambria" w:eastAsia="Calibri" w:hAnsi="Cambria" w:cs="Arial"/>
          <w:kern w:val="0"/>
        </w:rPr>
      </w:pPr>
      <w:proofErr w:type="gramStart"/>
      <w:r w:rsidRPr="002B65E6">
        <w:rPr>
          <w:rFonts w:ascii="Cambria" w:eastAsia="Calibri" w:hAnsi="Cambria" w:cs="Arial"/>
          <w:kern w:val="0"/>
        </w:rPr>
        <w:t>verificar</w:t>
      </w:r>
      <w:proofErr w:type="gramEnd"/>
      <w:r w:rsidRPr="002B65E6">
        <w:rPr>
          <w:rFonts w:ascii="Cambria" w:eastAsia="Calibri" w:hAnsi="Cambria" w:cs="Arial"/>
          <w:kern w:val="0"/>
        </w:rPr>
        <w:t xml:space="preserve"> a manutenção das condições de habilitação exigidas no edital; </w:t>
      </w:r>
    </w:p>
    <w:p w:rsidR="0064643C" w:rsidRPr="002B65E6" w:rsidRDefault="0064643C" w:rsidP="0064643C">
      <w:pPr>
        <w:widowControl/>
        <w:numPr>
          <w:ilvl w:val="0"/>
          <w:numId w:val="65"/>
        </w:numPr>
        <w:suppressAutoHyphens w:val="0"/>
        <w:autoSpaceDN/>
        <w:spacing w:line="276" w:lineRule="auto"/>
        <w:ind w:left="709" w:right="-1" w:hanging="425"/>
        <w:jc w:val="both"/>
        <w:textAlignment w:val="auto"/>
        <w:rPr>
          <w:rFonts w:ascii="Cambria" w:eastAsia="Calibri" w:hAnsi="Cambria" w:cs="Arial"/>
          <w:kern w:val="0"/>
        </w:rPr>
      </w:pPr>
      <w:proofErr w:type="gramStart"/>
      <w:r w:rsidRPr="002B65E6">
        <w:rPr>
          <w:rFonts w:ascii="Cambria" w:eastAsia="Calibri" w:hAnsi="Cambria" w:cs="Arial"/>
          <w:kern w:val="0"/>
        </w:rPr>
        <w:t>identificar</w:t>
      </w:r>
      <w:proofErr w:type="gramEnd"/>
      <w:r w:rsidRPr="002B65E6">
        <w:rPr>
          <w:rFonts w:ascii="Cambria" w:eastAsia="Calibri" w:hAnsi="Cambria" w:cs="Arial"/>
          <w:kern w:val="0"/>
        </w:rPr>
        <w:t xml:space="preserve"> possível razão que impeça a participação em licitação, no âmbito do órgão ou entidade, que implique proibição de contratar com o Poder Público, bem como ocorrências impeditivas indiretas;</w:t>
      </w:r>
    </w:p>
    <w:p w:rsidR="0064643C" w:rsidRPr="002B65E6" w:rsidRDefault="0064643C" w:rsidP="0064643C">
      <w:pPr>
        <w:widowControl/>
        <w:tabs>
          <w:tab w:val="left" w:pos="708"/>
        </w:tabs>
        <w:suppressAutoHyphens w:val="0"/>
        <w:autoSpaceDN/>
        <w:spacing w:line="276" w:lineRule="auto"/>
        <w:ind w:right="-1"/>
        <w:jc w:val="both"/>
        <w:textAlignment w:val="auto"/>
        <w:rPr>
          <w:rFonts w:ascii="Cambria" w:eastAsia="Calibri" w:hAnsi="Cambria" w:cs="Arial"/>
          <w:kern w:val="0"/>
        </w:rPr>
      </w:pPr>
      <w:r>
        <w:rPr>
          <w:rFonts w:ascii="Cambria" w:eastAsia="Calibri" w:hAnsi="Cambria" w:cs="Arial"/>
          <w:b/>
          <w:bCs/>
          <w:w w:val="110"/>
          <w:kern w:val="0"/>
        </w:rPr>
        <w:t>8</w:t>
      </w:r>
      <w:r w:rsidRPr="002B65E6">
        <w:rPr>
          <w:rFonts w:ascii="Cambria" w:eastAsia="Calibri" w:hAnsi="Cambria" w:cs="Arial"/>
          <w:b/>
          <w:bCs/>
          <w:w w:val="110"/>
          <w:kern w:val="0"/>
        </w:rPr>
        <w:t xml:space="preserve">.8 </w:t>
      </w:r>
      <w:r w:rsidRPr="002B65E6">
        <w:rPr>
          <w:rFonts w:ascii="Cambria" w:eastAsia="Calibri" w:hAnsi="Cambria" w:cs="Arial"/>
          <w:b/>
          <w:bCs/>
          <w:kern w:val="0"/>
        </w:rPr>
        <w:t>–</w:t>
      </w:r>
      <w:r w:rsidRPr="002B65E6">
        <w:rPr>
          <w:rFonts w:ascii="Cambria" w:eastAsia="Calibri" w:hAnsi="Cambria" w:cs="Arial"/>
          <w:kern w:val="0"/>
        </w:rPr>
        <w:t xml:space="preserve"> Constatando-se, junto ao SICAF, a situação de irregularidade do contratado, será providenciada sua notificação, por escrito, para que, no prazo de </w:t>
      </w:r>
      <w:proofErr w:type="gramStart"/>
      <w:r w:rsidRPr="002B65E6">
        <w:rPr>
          <w:rFonts w:ascii="Cambria" w:eastAsia="Calibri" w:hAnsi="Cambria" w:cs="Arial"/>
          <w:kern w:val="0"/>
        </w:rPr>
        <w:t>5</w:t>
      </w:r>
      <w:proofErr w:type="gramEnd"/>
      <w:r w:rsidRPr="002B65E6">
        <w:rPr>
          <w:rFonts w:ascii="Cambria" w:eastAsia="Calibri" w:hAnsi="Cambria" w:cs="Arial"/>
          <w:kern w:val="0"/>
        </w:rPr>
        <w:t xml:space="preserve"> (cinco) dias úteis, regularize sua situação ou, no mesmo </w:t>
      </w:r>
      <w:r w:rsidRPr="002B65E6">
        <w:rPr>
          <w:rFonts w:ascii="Cambria" w:eastAsia="Calibri" w:hAnsi="Cambria" w:cs="Arial"/>
          <w:kern w:val="0"/>
        </w:rPr>
        <w:lastRenderedPageBreak/>
        <w:t>prazo, apresente sua defesa. O prazo poderá ser prorrogado uma vez, por igual período, a critério do contratante;</w:t>
      </w:r>
    </w:p>
    <w:p w:rsidR="0064643C" w:rsidRPr="002B65E6" w:rsidRDefault="0064643C" w:rsidP="0064643C">
      <w:pPr>
        <w:widowControl/>
        <w:tabs>
          <w:tab w:val="left" w:pos="708"/>
        </w:tabs>
        <w:suppressAutoHyphens w:val="0"/>
        <w:autoSpaceDN/>
        <w:spacing w:line="276" w:lineRule="auto"/>
        <w:ind w:right="-1"/>
        <w:jc w:val="both"/>
        <w:textAlignment w:val="auto"/>
        <w:rPr>
          <w:rFonts w:ascii="Cambria" w:eastAsia="Calibri" w:hAnsi="Cambria" w:cs="Arial"/>
          <w:kern w:val="0"/>
        </w:rPr>
      </w:pPr>
      <w:r>
        <w:rPr>
          <w:rFonts w:ascii="Cambria" w:eastAsia="Calibri" w:hAnsi="Cambria" w:cs="Arial"/>
          <w:b/>
          <w:bCs/>
          <w:w w:val="110"/>
          <w:kern w:val="0"/>
        </w:rPr>
        <w:t>8</w:t>
      </w:r>
      <w:r w:rsidRPr="002B65E6">
        <w:rPr>
          <w:rFonts w:ascii="Cambria" w:eastAsia="Calibri" w:hAnsi="Cambria" w:cs="Arial"/>
          <w:b/>
          <w:bCs/>
          <w:w w:val="110"/>
          <w:kern w:val="0"/>
        </w:rPr>
        <w:t xml:space="preserve">.9 </w:t>
      </w:r>
      <w:r w:rsidRPr="002B65E6">
        <w:rPr>
          <w:rFonts w:ascii="Cambria" w:eastAsia="Calibri" w:hAnsi="Cambria" w:cs="Arial"/>
          <w:b/>
          <w:bCs/>
          <w:kern w:val="0"/>
        </w:rPr>
        <w:t>–</w:t>
      </w:r>
      <w:r w:rsidRPr="002B65E6">
        <w:rPr>
          <w:rFonts w:ascii="Cambria" w:eastAsia="Calibri" w:hAnsi="Cambria" w:cs="Arial"/>
          <w:kern w:val="0"/>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64643C" w:rsidRPr="002B65E6" w:rsidRDefault="0064643C" w:rsidP="0064643C">
      <w:pPr>
        <w:widowControl/>
        <w:tabs>
          <w:tab w:val="left" w:pos="708"/>
        </w:tabs>
        <w:suppressAutoHyphens w:val="0"/>
        <w:autoSpaceDN/>
        <w:spacing w:line="276" w:lineRule="auto"/>
        <w:ind w:right="-1"/>
        <w:jc w:val="both"/>
        <w:textAlignment w:val="auto"/>
        <w:rPr>
          <w:rFonts w:ascii="Cambria" w:eastAsia="Calibri" w:hAnsi="Cambria" w:cs="Arial"/>
          <w:kern w:val="0"/>
        </w:rPr>
      </w:pPr>
      <w:r>
        <w:rPr>
          <w:rFonts w:ascii="Cambria" w:eastAsia="Calibri" w:hAnsi="Cambria" w:cs="Arial"/>
          <w:b/>
          <w:bCs/>
          <w:w w:val="110"/>
          <w:kern w:val="0"/>
        </w:rPr>
        <w:t>8</w:t>
      </w:r>
      <w:r w:rsidRPr="002B65E6">
        <w:rPr>
          <w:rFonts w:ascii="Cambria" w:eastAsia="Calibri" w:hAnsi="Cambria" w:cs="Arial"/>
          <w:b/>
          <w:bCs/>
          <w:w w:val="110"/>
          <w:kern w:val="0"/>
        </w:rPr>
        <w:t xml:space="preserve">.10 </w:t>
      </w:r>
      <w:r w:rsidRPr="002B65E6">
        <w:rPr>
          <w:rFonts w:ascii="Cambria" w:eastAsia="Calibri" w:hAnsi="Cambria" w:cs="Arial"/>
          <w:b/>
          <w:bCs/>
          <w:kern w:val="0"/>
        </w:rPr>
        <w:t>–</w:t>
      </w:r>
      <w:r w:rsidRPr="002B65E6">
        <w:rPr>
          <w:rFonts w:ascii="Cambria" w:eastAsia="Calibri" w:hAnsi="Cambria" w:cs="Arial"/>
          <w:kern w:val="0"/>
        </w:rPr>
        <w:t xml:space="preserve"> Persistindo a irregularidade, o contratante deverá adotar as medidas necessárias à rescisão contratual nos autos do processo administrativo correspondente, assegurada ao contratado a ampla defesa;</w:t>
      </w:r>
    </w:p>
    <w:p w:rsidR="0064643C" w:rsidRPr="002B65E6" w:rsidRDefault="0064643C" w:rsidP="0064643C">
      <w:pPr>
        <w:widowControl/>
        <w:tabs>
          <w:tab w:val="left" w:pos="708"/>
        </w:tabs>
        <w:suppressAutoHyphens w:val="0"/>
        <w:autoSpaceDN/>
        <w:spacing w:line="276" w:lineRule="auto"/>
        <w:ind w:right="-1"/>
        <w:jc w:val="both"/>
        <w:textAlignment w:val="auto"/>
        <w:rPr>
          <w:rFonts w:ascii="Cambria" w:eastAsia="Calibri" w:hAnsi="Cambria" w:cs="Arial"/>
          <w:kern w:val="0"/>
        </w:rPr>
      </w:pPr>
      <w:r>
        <w:rPr>
          <w:rFonts w:ascii="Cambria" w:eastAsia="Calibri" w:hAnsi="Cambria" w:cs="Arial"/>
          <w:b/>
          <w:bCs/>
          <w:w w:val="110"/>
          <w:kern w:val="0"/>
        </w:rPr>
        <w:t>8</w:t>
      </w:r>
      <w:r w:rsidRPr="002B65E6">
        <w:rPr>
          <w:rFonts w:ascii="Cambria" w:eastAsia="Calibri" w:hAnsi="Cambria" w:cs="Arial"/>
          <w:b/>
          <w:bCs/>
          <w:w w:val="110"/>
          <w:kern w:val="0"/>
        </w:rPr>
        <w:t xml:space="preserve">.11 </w:t>
      </w:r>
      <w:r w:rsidRPr="002B65E6">
        <w:rPr>
          <w:rFonts w:ascii="Cambria" w:eastAsia="Calibri" w:hAnsi="Cambria" w:cs="Arial"/>
          <w:b/>
          <w:bCs/>
          <w:kern w:val="0"/>
        </w:rPr>
        <w:t>–</w:t>
      </w:r>
      <w:r w:rsidRPr="002B65E6">
        <w:rPr>
          <w:rFonts w:ascii="Cambria" w:eastAsia="Calibri" w:hAnsi="Cambria" w:cs="Arial"/>
          <w:kern w:val="0"/>
        </w:rPr>
        <w:t xml:space="preserve"> Havendo a efetiva execução do objeto, os pagamentos serão realizados normalmente, até que se decida pela rescisão do contrato, caso o contratado não regularize sua situação no que se refere </w:t>
      </w:r>
      <w:proofErr w:type="gramStart"/>
      <w:r w:rsidRPr="002B65E6">
        <w:rPr>
          <w:rFonts w:ascii="Cambria" w:eastAsia="Calibri" w:hAnsi="Cambria" w:cs="Arial"/>
          <w:kern w:val="0"/>
        </w:rPr>
        <w:t>a</w:t>
      </w:r>
      <w:proofErr w:type="gramEnd"/>
      <w:r w:rsidRPr="002B65E6">
        <w:rPr>
          <w:rFonts w:ascii="Cambria" w:eastAsia="Calibri" w:hAnsi="Cambria" w:cs="Arial"/>
          <w:kern w:val="0"/>
        </w:rPr>
        <w:t xml:space="preserve"> regularidade fiscal.  </w:t>
      </w:r>
    </w:p>
    <w:p w:rsidR="0064643C" w:rsidRPr="002B65E6" w:rsidRDefault="0064643C" w:rsidP="0064643C">
      <w:pPr>
        <w:keepNext/>
        <w:keepLines/>
        <w:widowControl/>
        <w:tabs>
          <w:tab w:val="left" w:pos="567"/>
        </w:tabs>
        <w:suppressAutoHyphens w:val="0"/>
        <w:autoSpaceDN/>
        <w:spacing w:line="276" w:lineRule="auto"/>
        <w:ind w:left="426" w:right="-1"/>
        <w:jc w:val="both"/>
        <w:textAlignment w:val="auto"/>
        <w:outlineLvl w:val="1"/>
        <w:rPr>
          <w:rFonts w:ascii="Cambria" w:eastAsia="Times New Roman" w:hAnsi="Cambria" w:cs="Arial"/>
          <w:b/>
          <w:bCs/>
          <w:kern w:val="0"/>
          <w:u w:val="single" w:color="000000"/>
        </w:rPr>
      </w:pPr>
    </w:p>
    <w:p w:rsidR="0064643C" w:rsidRPr="002B65E6" w:rsidRDefault="0064643C" w:rsidP="0064643C">
      <w:pPr>
        <w:keepNext/>
        <w:keepLines/>
        <w:widowControl/>
        <w:tabs>
          <w:tab w:val="left" w:pos="0"/>
        </w:tabs>
        <w:suppressAutoHyphens w:val="0"/>
        <w:autoSpaceDN/>
        <w:spacing w:line="276" w:lineRule="auto"/>
        <w:ind w:right="-1"/>
        <w:jc w:val="both"/>
        <w:textAlignment w:val="auto"/>
        <w:outlineLvl w:val="1"/>
        <w:rPr>
          <w:rFonts w:ascii="Cambria" w:eastAsia="Times New Roman" w:hAnsi="Cambria" w:cs="Arial"/>
          <w:b/>
          <w:bCs/>
          <w:kern w:val="0"/>
          <w:u w:val="single" w:color="000000"/>
        </w:rPr>
      </w:pPr>
      <w:r w:rsidRPr="002B65E6">
        <w:rPr>
          <w:rFonts w:ascii="Cambria" w:eastAsia="Times New Roman" w:hAnsi="Cambria" w:cs="Arial"/>
          <w:b/>
          <w:bCs/>
          <w:kern w:val="0"/>
          <w:u w:val="single" w:color="000000"/>
        </w:rPr>
        <w:t>Prazo de pagamento</w:t>
      </w:r>
    </w:p>
    <w:p w:rsidR="0064643C" w:rsidRPr="001A6F37" w:rsidRDefault="0064643C" w:rsidP="001A6F37">
      <w:pPr>
        <w:widowControl/>
        <w:tabs>
          <w:tab w:val="left" w:pos="0"/>
        </w:tabs>
        <w:suppressAutoHyphens w:val="0"/>
        <w:autoSpaceDN/>
        <w:spacing w:line="276" w:lineRule="auto"/>
        <w:ind w:right="-1"/>
        <w:jc w:val="both"/>
        <w:textAlignment w:val="auto"/>
        <w:rPr>
          <w:rFonts w:ascii="Cambria" w:eastAsia="Calibri" w:hAnsi="Cambria" w:cs="Arial"/>
          <w:kern w:val="0"/>
        </w:rPr>
      </w:pPr>
      <w:r>
        <w:rPr>
          <w:rFonts w:ascii="Cambria" w:eastAsia="Calibri" w:hAnsi="Cambria" w:cs="Arial"/>
          <w:b/>
          <w:bCs/>
          <w:w w:val="110"/>
          <w:kern w:val="0"/>
        </w:rPr>
        <w:t>8</w:t>
      </w:r>
      <w:r w:rsidRPr="002B65E6">
        <w:rPr>
          <w:rFonts w:ascii="Cambria" w:eastAsia="Calibri" w:hAnsi="Cambria" w:cs="Arial"/>
          <w:b/>
          <w:bCs/>
          <w:w w:val="110"/>
          <w:kern w:val="0"/>
        </w:rPr>
        <w:t xml:space="preserve">.12 </w:t>
      </w:r>
      <w:r w:rsidRPr="002B65E6">
        <w:rPr>
          <w:rFonts w:ascii="Cambria" w:eastAsia="Calibri" w:hAnsi="Cambria" w:cs="Arial"/>
          <w:b/>
          <w:bCs/>
          <w:kern w:val="0"/>
        </w:rPr>
        <w:t>–</w:t>
      </w:r>
      <w:r w:rsidRPr="002B65E6">
        <w:rPr>
          <w:rFonts w:ascii="Cambria" w:eastAsia="Calibri" w:hAnsi="Cambria" w:cs="Arial"/>
          <w:kern w:val="0"/>
        </w:rPr>
        <w:t xml:space="preserve"> O pagamento será efetuado no prazo de até 30 (trinta) dias </w:t>
      </w:r>
      <w:r w:rsidRPr="002B65E6">
        <w:rPr>
          <w:rFonts w:ascii="Cambria" w:eastAsia="Calibri" w:hAnsi="Cambria" w:cs="Arial"/>
          <w:bCs/>
          <w:kern w:val="0"/>
        </w:rPr>
        <w:t xml:space="preserve">contados a partir do atesto da Nota Fiscal, por meio de liquidação, após comprovadas o adimplemento da contratada em todas as suas obrigações, já deduzidas </w:t>
      </w:r>
      <w:proofErr w:type="gramStart"/>
      <w:r w:rsidRPr="002B65E6">
        <w:rPr>
          <w:rFonts w:ascii="Cambria" w:eastAsia="Calibri" w:hAnsi="Cambria" w:cs="Arial"/>
          <w:bCs/>
          <w:kern w:val="0"/>
        </w:rPr>
        <w:t>as</w:t>
      </w:r>
      <w:proofErr w:type="gramEnd"/>
      <w:r w:rsidRPr="002B65E6">
        <w:rPr>
          <w:rFonts w:ascii="Cambria" w:eastAsia="Calibri" w:hAnsi="Cambria" w:cs="Arial"/>
          <w:bCs/>
          <w:kern w:val="0"/>
        </w:rPr>
        <w:t xml:space="preserve"> glosas e notas de débitos</w:t>
      </w:r>
      <w:r w:rsidRPr="002B65E6">
        <w:rPr>
          <w:rFonts w:ascii="Cambria" w:eastAsia="Calibri" w:hAnsi="Cambria" w:cs="Arial"/>
          <w:kern w:val="0"/>
        </w:rPr>
        <w:t>.</w:t>
      </w:r>
    </w:p>
    <w:p w:rsidR="0064643C" w:rsidRPr="002B65E6" w:rsidRDefault="0064643C" w:rsidP="0064643C">
      <w:pPr>
        <w:keepNext/>
        <w:keepLines/>
        <w:widowControl/>
        <w:tabs>
          <w:tab w:val="left" w:pos="0"/>
        </w:tabs>
        <w:suppressAutoHyphens w:val="0"/>
        <w:autoSpaceDN/>
        <w:spacing w:line="276" w:lineRule="auto"/>
        <w:ind w:right="-1"/>
        <w:jc w:val="both"/>
        <w:textAlignment w:val="auto"/>
        <w:outlineLvl w:val="1"/>
        <w:rPr>
          <w:rFonts w:ascii="Cambria" w:eastAsia="Times New Roman" w:hAnsi="Cambria" w:cs="Arial"/>
          <w:b/>
          <w:bCs/>
          <w:kern w:val="0"/>
          <w:u w:val="single" w:color="000000"/>
        </w:rPr>
      </w:pPr>
      <w:r w:rsidRPr="002B65E6">
        <w:rPr>
          <w:rFonts w:ascii="Cambria" w:eastAsia="Times New Roman" w:hAnsi="Cambria" w:cs="Arial"/>
          <w:b/>
          <w:bCs/>
          <w:kern w:val="0"/>
          <w:u w:val="single" w:color="000000"/>
        </w:rPr>
        <w:t>Forma de pagamento</w:t>
      </w:r>
    </w:p>
    <w:p w:rsidR="0064643C" w:rsidRPr="002B65E6" w:rsidRDefault="0064643C" w:rsidP="0064643C">
      <w:pPr>
        <w:widowControl/>
        <w:tabs>
          <w:tab w:val="left" w:pos="0"/>
        </w:tabs>
        <w:suppressAutoHyphens w:val="0"/>
        <w:autoSpaceDN/>
        <w:spacing w:line="276" w:lineRule="auto"/>
        <w:ind w:right="-1"/>
        <w:jc w:val="both"/>
        <w:textAlignment w:val="auto"/>
        <w:rPr>
          <w:rFonts w:ascii="Cambria" w:eastAsia="Calibri" w:hAnsi="Cambria" w:cs="Arial"/>
          <w:kern w:val="0"/>
        </w:rPr>
      </w:pPr>
      <w:r>
        <w:rPr>
          <w:rFonts w:ascii="Cambria" w:eastAsia="Calibri" w:hAnsi="Cambria" w:cs="Arial"/>
          <w:b/>
          <w:bCs/>
          <w:w w:val="110"/>
          <w:kern w:val="0"/>
        </w:rPr>
        <w:t>8</w:t>
      </w:r>
      <w:r w:rsidRPr="002B65E6">
        <w:rPr>
          <w:rFonts w:ascii="Cambria" w:eastAsia="Calibri" w:hAnsi="Cambria" w:cs="Arial"/>
          <w:b/>
          <w:bCs/>
          <w:w w:val="110"/>
          <w:kern w:val="0"/>
        </w:rPr>
        <w:t xml:space="preserve">.13 </w:t>
      </w:r>
      <w:r w:rsidRPr="002B65E6">
        <w:rPr>
          <w:rFonts w:ascii="Cambria" w:eastAsia="Calibri" w:hAnsi="Cambria" w:cs="Arial"/>
          <w:b/>
          <w:bCs/>
          <w:kern w:val="0"/>
        </w:rPr>
        <w:t>–</w:t>
      </w:r>
      <w:r w:rsidRPr="002B65E6">
        <w:rPr>
          <w:rFonts w:ascii="Cambria" w:eastAsia="Calibri" w:hAnsi="Cambria" w:cs="Arial"/>
          <w:kern w:val="0"/>
        </w:rPr>
        <w:t xml:space="preserve"> O pagamento será realizado por meio de ordem bancária, para crédito em banco, agência e conta corrente indicado pelo contratado na nota fiscal ou instrumento equivalente.</w:t>
      </w:r>
    </w:p>
    <w:p w:rsidR="0064643C" w:rsidRPr="002B65E6" w:rsidRDefault="0064643C" w:rsidP="0064643C">
      <w:pPr>
        <w:widowControl/>
        <w:tabs>
          <w:tab w:val="left" w:pos="0"/>
        </w:tabs>
        <w:suppressAutoHyphens w:val="0"/>
        <w:autoSpaceDN/>
        <w:spacing w:line="276" w:lineRule="auto"/>
        <w:ind w:right="-1"/>
        <w:jc w:val="both"/>
        <w:textAlignment w:val="auto"/>
        <w:rPr>
          <w:rFonts w:ascii="Cambria" w:eastAsia="Calibri" w:hAnsi="Cambria" w:cs="Arial"/>
          <w:kern w:val="0"/>
        </w:rPr>
      </w:pPr>
      <w:r>
        <w:rPr>
          <w:rFonts w:ascii="Cambria" w:eastAsia="Calibri" w:hAnsi="Cambria" w:cs="Arial"/>
          <w:b/>
          <w:bCs/>
          <w:w w:val="110"/>
          <w:kern w:val="0"/>
        </w:rPr>
        <w:t>8</w:t>
      </w:r>
      <w:r w:rsidRPr="002B65E6">
        <w:rPr>
          <w:rFonts w:ascii="Cambria" w:eastAsia="Calibri" w:hAnsi="Cambria" w:cs="Arial"/>
          <w:b/>
          <w:bCs/>
          <w:w w:val="110"/>
          <w:kern w:val="0"/>
        </w:rPr>
        <w:t xml:space="preserve">.14 </w:t>
      </w:r>
      <w:r w:rsidRPr="002B65E6">
        <w:rPr>
          <w:rFonts w:ascii="Cambria" w:eastAsia="Calibri" w:hAnsi="Cambria" w:cs="Arial"/>
          <w:b/>
          <w:bCs/>
          <w:kern w:val="0"/>
        </w:rPr>
        <w:t>–</w:t>
      </w:r>
      <w:r w:rsidRPr="002B65E6">
        <w:rPr>
          <w:rFonts w:ascii="Cambria" w:eastAsia="Calibri" w:hAnsi="Cambria" w:cs="Arial"/>
          <w:kern w:val="0"/>
        </w:rPr>
        <w:t xml:space="preserve"> Será considerada data do pagamento o dia em que constar como emitida a ordem bancária para pagamento.</w:t>
      </w:r>
    </w:p>
    <w:p w:rsidR="0064643C" w:rsidRPr="002B65E6" w:rsidRDefault="0064643C" w:rsidP="0064643C">
      <w:pPr>
        <w:widowControl/>
        <w:tabs>
          <w:tab w:val="left" w:pos="0"/>
        </w:tabs>
        <w:suppressAutoHyphens w:val="0"/>
        <w:autoSpaceDN/>
        <w:spacing w:line="276" w:lineRule="auto"/>
        <w:ind w:right="-1"/>
        <w:jc w:val="both"/>
        <w:textAlignment w:val="auto"/>
        <w:rPr>
          <w:rFonts w:ascii="Cambria" w:eastAsia="Calibri" w:hAnsi="Cambria" w:cs="Arial"/>
          <w:kern w:val="0"/>
        </w:rPr>
      </w:pPr>
      <w:r>
        <w:rPr>
          <w:rFonts w:ascii="Cambria" w:eastAsia="Calibri" w:hAnsi="Cambria" w:cs="Arial"/>
          <w:b/>
          <w:bCs/>
          <w:w w:val="110"/>
          <w:kern w:val="0"/>
        </w:rPr>
        <w:t>8</w:t>
      </w:r>
      <w:r w:rsidRPr="002B65E6">
        <w:rPr>
          <w:rFonts w:ascii="Cambria" w:eastAsia="Calibri" w:hAnsi="Cambria" w:cs="Arial"/>
          <w:b/>
          <w:bCs/>
          <w:w w:val="110"/>
          <w:kern w:val="0"/>
        </w:rPr>
        <w:t xml:space="preserve">.15 </w:t>
      </w:r>
      <w:r w:rsidRPr="002B65E6">
        <w:rPr>
          <w:rFonts w:ascii="Cambria" w:eastAsia="Calibri" w:hAnsi="Cambria" w:cs="Arial"/>
          <w:b/>
          <w:bCs/>
          <w:kern w:val="0"/>
        </w:rPr>
        <w:t>–</w:t>
      </w:r>
      <w:r w:rsidRPr="002B65E6">
        <w:rPr>
          <w:rFonts w:ascii="Cambria" w:eastAsia="Calibri" w:hAnsi="Cambria" w:cs="Arial"/>
          <w:kern w:val="0"/>
        </w:rPr>
        <w:t xml:space="preserve"> Quanto ao pagamento, será efetuada a retenção tributária prevista na legislação aplicável.</w:t>
      </w:r>
    </w:p>
    <w:p w:rsidR="0064643C" w:rsidRPr="002B65E6" w:rsidRDefault="0064643C" w:rsidP="0064643C">
      <w:pPr>
        <w:widowControl/>
        <w:tabs>
          <w:tab w:val="left" w:pos="0"/>
        </w:tabs>
        <w:suppressAutoHyphens w:val="0"/>
        <w:autoSpaceDN/>
        <w:spacing w:line="276" w:lineRule="auto"/>
        <w:ind w:right="-1"/>
        <w:jc w:val="both"/>
        <w:textAlignment w:val="auto"/>
        <w:rPr>
          <w:rFonts w:ascii="Cambria" w:eastAsia="Calibri" w:hAnsi="Cambria" w:cs="Arial"/>
          <w:kern w:val="0"/>
        </w:rPr>
      </w:pPr>
      <w:r>
        <w:rPr>
          <w:rFonts w:ascii="Cambria" w:eastAsia="Calibri" w:hAnsi="Cambria" w:cs="Arial"/>
          <w:b/>
          <w:bCs/>
          <w:w w:val="110"/>
          <w:kern w:val="0"/>
        </w:rPr>
        <w:t>8</w:t>
      </w:r>
      <w:r w:rsidRPr="002B65E6">
        <w:rPr>
          <w:rFonts w:ascii="Cambria" w:eastAsia="Calibri" w:hAnsi="Cambria" w:cs="Arial"/>
          <w:b/>
          <w:bCs/>
          <w:w w:val="110"/>
          <w:kern w:val="0"/>
        </w:rPr>
        <w:t xml:space="preserve">.15.1 </w:t>
      </w:r>
      <w:r w:rsidRPr="002B65E6">
        <w:rPr>
          <w:rFonts w:ascii="Cambria" w:eastAsia="Calibri" w:hAnsi="Cambria" w:cs="Arial"/>
          <w:b/>
          <w:bCs/>
          <w:kern w:val="0"/>
        </w:rPr>
        <w:t>–</w:t>
      </w:r>
      <w:r w:rsidRPr="002B65E6">
        <w:rPr>
          <w:rFonts w:ascii="Cambria" w:eastAsia="Calibri" w:hAnsi="Cambria" w:cs="Arial"/>
          <w:kern w:val="0"/>
        </w:rPr>
        <w:t xml:space="preserve"> Independentemente do percentual de tributo inserido na planilha, quando houver, serão retidos na fonte, quando da realização do pagamento, os percentuais estabelecidos na legislação vigente.</w:t>
      </w:r>
    </w:p>
    <w:p w:rsidR="0064643C" w:rsidRPr="007D48A5" w:rsidRDefault="0064643C" w:rsidP="0064643C">
      <w:pPr>
        <w:tabs>
          <w:tab w:val="left" w:pos="8505"/>
        </w:tabs>
        <w:autoSpaceDE w:val="0"/>
        <w:spacing w:line="310" w:lineRule="exact"/>
        <w:jc w:val="both"/>
        <w:rPr>
          <w:rFonts w:ascii="Cambria" w:hAnsi="Cambria" w:cs="Arial"/>
        </w:rPr>
      </w:pPr>
      <w:r>
        <w:rPr>
          <w:rFonts w:ascii="Cambria" w:eastAsia="Calibri" w:hAnsi="Cambria" w:cs="Arial"/>
          <w:b/>
          <w:bCs/>
          <w:w w:val="110"/>
          <w:kern w:val="0"/>
        </w:rPr>
        <w:t>8</w:t>
      </w:r>
      <w:r w:rsidRPr="002B65E6">
        <w:rPr>
          <w:rFonts w:ascii="Cambria" w:eastAsia="Calibri" w:hAnsi="Cambria" w:cs="Arial"/>
          <w:b/>
          <w:bCs/>
          <w:w w:val="110"/>
          <w:kern w:val="0"/>
        </w:rPr>
        <w:t xml:space="preserve">.16 </w:t>
      </w:r>
      <w:r w:rsidRPr="002B65E6">
        <w:rPr>
          <w:rFonts w:ascii="Cambria" w:eastAsia="Calibri" w:hAnsi="Cambria" w:cs="Arial"/>
          <w:b/>
          <w:bCs/>
          <w:kern w:val="0"/>
        </w:rPr>
        <w:t>–</w:t>
      </w:r>
      <w:r w:rsidRPr="002B65E6">
        <w:rPr>
          <w:rFonts w:ascii="Cambria" w:eastAsia="Calibri" w:hAnsi="Cambria" w:cs="Arial"/>
          <w:kern w:val="0"/>
        </w:rPr>
        <w:t xml:space="preserve"> O Contratado regularmente optante pelo Simples Nacional, nos termos da </w:t>
      </w:r>
      <w:hyperlink r:id="rId69" w:history="1">
        <w:r w:rsidRPr="002B65E6">
          <w:rPr>
            <w:rFonts w:ascii="Cambria" w:eastAsia="Calibri" w:hAnsi="Cambria" w:cs="Arial"/>
            <w:kern w:val="0"/>
            <w:u w:val="single"/>
          </w:rPr>
          <w:t>Lei Complementar nº 123, de 2006</w:t>
        </w:r>
      </w:hyperlink>
      <w:r w:rsidRPr="002B65E6">
        <w:rPr>
          <w:rFonts w:ascii="Cambria" w:eastAsia="Calibri" w:hAnsi="Cambria" w:cs="Arial"/>
          <w:kern w:val="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64643C" w:rsidRPr="0036355A" w:rsidRDefault="0064643C" w:rsidP="0064643C">
      <w:pPr>
        <w:jc w:val="center"/>
        <w:rPr>
          <w:rFonts w:ascii="Cambria" w:eastAsia="Arial" w:hAnsi="Cambria" w:cs="Times New Roman"/>
        </w:rPr>
      </w:pPr>
    </w:p>
    <w:p w:rsidR="0064643C" w:rsidRPr="0036355A" w:rsidRDefault="0064643C" w:rsidP="0064643C">
      <w:pPr>
        <w:pStyle w:val="Nivel01"/>
        <w:numPr>
          <w:ilvl w:val="0"/>
          <w:numId w:val="0"/>
        </w:numPr>
        <w:spacing w:before="0"/>
        <w:rPr>
          <w:rFonts w:ascii="Cambria" w:hAnsi="Cambria"/>
          <w:sz w:val="22"/>
          <w:szCs w:val="22"/>
        </w:rPr>
      </w:pPr>
      <w:r w:rsidRPr="0036355A">
        <w:rPr>
          <w:rFonts w:ascii="Cambria" w:hAnsi="Cambria"/>
          <w:sz w:val="22"/>
          <w:szCs w:val="22"/>
        </w:rPr>
        <w:t>9. MODELO DE EXECUÇÃO DO OBJETO</w:t>
      </w:r>
    </w:p>
    <w:p w:rsidR="0064643C" w:rsidRPr="0036355A" w:rsidRDefault="0064643C" w:rsidP="0064643C">
      <w:pPr>
        <w:jc w:val="both"/>
        <w:rPr>
          <w:rFonts w:ascii="Cambria" w:hAnsi="Cambria" w:cs="Arial"/>
        </w:rPr>
      </w:pPr>
      <w:r w:rsidRPr="006F2AF1">
        <w:rPr>
          <w:rFonts w:ascii="Cambria" w:hAnsi="Cambria" w:cs="Arial"/>
          <w:b/>
        </w:rPr>
        <w:t>9.1.</w:t>
      </w:r>
      <w:r w:rsidRPr="0036355A">
        <w:rPr>
          <w:rFonts w:ascii="Cambria" w:hAnsi="Cambria" w:cs="Arial"/>
        </w:rPr>
        <w:t xml:space="preserve"> Constatadas irregularidades no objeto, a contratante poderá:</w:t>
      </w:r>
    </w:p>
    <w:p w:rsidR="0064643C" w:rsidRPr="0036355A" w:rsidRDefault="0064643C" w:rsidP="0064643C">
      <w:pPr>
        <w:ind w:left="284"/>
        <w:jc w:val="both"/>
        <w:rPr>
          <w:rFonts w:ascii="Cambria" w:hAnsi="Cambria" w:cs="Arial"/>
        </w:rPr>
      </w:pPr>
      <w:r w:rsidRPr="0036355A">
        <w:rPr>
          <w:rFonts w:ascii="Cambria" w:hAnsi="Cambria" w:cs="Arial"/>
        </w:rPr>
        <w:t>a) no que diz respeito à especificação ou defeitos, rejeitá-lo no todo, determinando sua substituição ou rescindindo a contratação, sem prejuízo das penalidades cabíveis;</w:t>
      </w:r>
    </w:p>
    <w:p w:rsidR="0064643C" w:rsidRPr="0036355A" w:rsidRDefault="0064643C" w:rsidP="0064643C">
      <w:pPr>
        <w:ind w:left="284"/>
        <w:jc w:val="both"/>
        <w:rPr>
          <w:rFonts w:ascii="Cambria" w:hAnsi="Cambria" w:cs="Arial"/>
        </w:rPr>
      </w:pPr>
      <w:r w:rsidRPr="0036355A">
        <w:rPr>
          <w:rFonts w:ascii="Cambria" w:hAnsi="Cambria" w:cs="Arial"/>
        </w:rPr>
        <w:t>b) na hipótese de substituição, a Contratada deverá fazê-la em conformidade com a indicação da Administração, mantido o preço inicialmente contratado/registrado;</w:t>
      </w:r>
    </w:p>
    <w:p w:rsidR="0064643C" w:rsidRPr="0036355A" w:rsidRDefault="0064643C" w:rsidP="0064643C">
      <w:pPr>
        <w:ind w:left="284"/>
        <w:jc w:val="both"/>
        <w:rPr>
          <w:rFonts w:ascii="Cambria" w:hAnsi="Cambria" w:cs="Arial"/>
        </w:rPr>
      </w:pPr>
      <w:r w:rsidRPr="0036355A">
        <w:rPr>
          <w:rFonts w:ascii="Cambria" w:hAnsi="Cambria" w:cs="Arial"/>
        </w:rPr>
        <w:t>c) no que diz respeito à diferença das características do objeto, determinar sua complementação ou rescindir a contratação, sem prejuízo das penalidades cabíveis;</w:t>
      </w:r>
    </w:p>
    <w:p w:rsidR="0064643C" w:rsidRDefault="0064643C" w:rsidP="0064643C">
      <w:pPr>
        <w:ind w:left="284"/>
        <w:jc w:val="both"/>
        <w:rPr>
          <w:rFonts w:ascii="Cambria" w:hAnsi="Cambria" w:cs="Arial"/>
        </w:rPr>
      </w:pPr>
      <w:r w:rsidRPr="0036355A">
        <w:rPr>
          <w:rFonts w:ascii="Cambria" w:hAnsi="Cambria" w:cs="Arial"/>
        </w:rPr>
        <w:t>d) na hipótese de complementação, a Contratada deverá fazê-la em conformidade com a indicação do Órgão Gerenciador, mantido o preço inicialmente contratado/registrado.</w:t>
      </w:r>
    </w:p>
    <w:p w:rsidR="0064643C" w:rsidRPr="0036355A" w:rsidRDefault="0064643C" w:rsidP="0064643C">
      <w:pPr>
        <w:pStyle w:val="PargrafodaLista"/>
        <w:tabs>
          <w:tab w:val="left" w:pos="709"/>
          <w:tab w:val="left" w:pos="1276"/>
        </w:tabs>
        <w:ind w:left="284"/>
        <w:jc w:val="both"/>
        <w:rPr>
          <w:rFonts w:ascii="Cambria" w:hAnsi="Cambria" w:cs="Arial"/>
          <w:sz w:val="22"/>
          <w:szCs w:val="22"/>
        </w:rPr>
      </w:pPr>
    </w:p>
    <w:p w:rsidR="0064643C" w:rsidRPr="0036355A" w:rsidRDefault="0064643C" w:rsidP="0064643C">
      <w:pPr>
        <w:pStyle w:val="Nivel01"/>
        <w:numPr>
          <w:ilvl w:val="0"/>
          <w:numId w:val="0"/>
        </w:numPr>
        <w:spacing w:before="0"/>
        <w:rPr>
          <w:rFonts w:ascii="Cambria" w:hAnsi="Cambria"/>
          <w:sz w:val="22"/>
          <w:szCs w:val="22"/>
        </w:rPr>
      </w:pPr>
      <w:r w:rsidRPr="0036355A">
        <w:rPr>
          <w:rFonts w:ascii="Cambria" w:hAnsi="Cambria"/>
          <w:sz w:val="22"/>
          <w:szCs w:val="22"/>
        </w:rPr>
        <w:t>10. MODELO DE GESTÃO DO CONTRATO</w:t>
      </w:r>
    </w:p>
    <w:p w:rsidR="0064643C" w:rsidRPr="0036355A" w:rsidRDefault="0064643C" w:rsidP="0064643C">
      <w:pPr>
        <w:pStyle w:val="Nivel2"/>
        <w:numPr>
          <w:ilvl w:val="1"/>
          <w:numId w:val="71"/>
        </w:numPr>
        <w:spacing w:before="0" w:after="0" w:line="240" w:lineRule="auto"/>
        <w:ind w:left="0" w:firstLine="0"/>
        <w:rPr>
          <w:rFonts w:ascii="Cambria" w:hAnsi="Cambria"/>
          <w:sz w:val="22"/>
          <w:szCs w:val="22"/>
        </w:rPr>
      </w:pPr>
      <w:bookmarkStart w:id="49" w:name="_Hlk158366246"/>
      <w:r w:rsidRPr="0036355A">
        <w:rPr>
          <w:rFonts w:ascii="Cambria" w:eastAsia="Arial" w:hAnsi="Cambria"/>
          <w:color w:val="auto"/>
          <w:sz w:val="22"/>
          <w:szCs w:val="22"/>
        </w:rPr>
        <w:t>A ARP e o Contrato que advir da ARP</w:t>
      </w:r>
      <w:bookmarkEnd w:id="49"/>
      <w:proofErr w:type="gramStart"/>
      <w:r w:rsidRPr="0036355A">
        <w:rPr>
          <w:rFonts w:ascii="Cambria" w:eastAsia="Arial" w:hAnsi="Cambria"/>
          <w:color w:val="auto"/>
          <w:sz w:val="22"/>
          <w:szCs w:val="22"/>
        </w:rPr>
        <w:t>, deverá</w:t>
      </w:r>
      <w:proofErr w:type="gramEnd"/>
      <w:r w:rsidRPr="0036355A">
        <w:rPr>
          <w:rFonts w:ascii="Cambria" w:eastAsia="Arial" w:hAnsi="Cambria"/>
          <w:color w:val="auto"/>
          <w:sz w:val="22"/>
          <w:szCs w:val="22"/>
        </w:rPr>
        <w:t xml:space="preserve"> ser executado fielmente pelas partes, de acordo com as cláusulas avençadas e as normas da Lei nº 14.133, de 2021, e cada parte responderá pelas consequências de sua inexecução total ou parcial.</w:t>
      </w:r>
    </w:p>
    <w:p w:rsidR="0064643C" w:rsidRPr="0036355A" w:rsidRDefault="0064643C" w:rsidP="0064643C">
      <w:pPr>
        <w:pStyle w:val="Nivel2"/>
        <w:numPr>
          <w:ilvl w:val="1"/>
          <w:numId w:val="71"/>
        </w:numPr>
        <w:spacing w:before="0" w:after="0" w:line="240" w:lineRule="auto"/>
        <w:ind w:left="0" w:firstLine="0"/>
        <w:rPr>
          <w:rFonts w:ascii="Cambria" w:hAnsi="Cambria"/>
          <w:sz w:val="22"/>
          <w:szCs w:val="22"/>
        </w:rPr>
      </w:pPr>
      <w:r w:rsidRPr="0036355A">
        <w:rPr>
          <w:rFonts w:ascii="Cambria" w:hAnsi="Cambria"/>
          <w:sz w:val="22"/>
          <w:szCs w:val="22"/>
        </w:rPr>
        <w:t>As comunicações entre o Município e a contratada devem ser realizadas por escrito sempre que o ato exigir tal formalidade, admitindo-se o uso de mensagem eletrônica para esse fim.</w:t>
      </w:r>
    </w:p>
    <w:p w:rsidR="0064643C" w:rsidRPr="0036355A" w:rsidRDefault="0064643C" w:rsidP="0064643C">
      <w:pPr>
        <w:pStyle w:val="Nivel2"/>
        <w:numPr>
          <w:ilvl w:val="1"/>
          <w:numId w:val="71"/>
        </w:numPr>
        <w:spacing w:before="0" w:after="0" w:line="240" w:lineRule="auto"/>
        <w:ind w:left="0" w:firstLine="0"/>
        <w:rPr>
          <w:rFonts w:ascii="Cambria" w:hAnsi="Cambria"/>
          <w:sz w:val="22"/>
          <w:szCs w:val="22"/>
        </w:rPr>
      </w:pPr>
      <w:r w:rsidRPr="0036355A">
        <w:rPr>
          <w:rFonts w:ascii="Cambria" w:hAnsi="Cambria"/>
          <w:sz w:val="22"/>
          <w:szCs w:val="22"/>
        </w:rPr>
        <w:lastRenderedPageBreak/>
        <w:t xml:space="preserve">A execução do contrato deverá ser acompanhada e fiscalizada pelo(s) </w:t>
      </w:r>
      <w:proofErr w:type="gramStart"/>
      <w:r w:rsidRPr="0036355A">
        <w:rPr>
          <w:rFonts w:ascii="Cambria" w:hAnsi="Cambria"/>
          <w:sz w:val="22"/>
          <w:szCs w:val="22"/>
        </w:rPr>
        <w:t>fiscal(</w:t>
      </w:r>
      <w:proofErr w:type="spellStart"/>
      <w:proofErr w:type="gramEnd"/>
      <w:r w:rsidRPr="0036355A">
        <w:rPr>
          <w:rFonts w:ascii="Cambria" w:hAnsi="Cambria"/>
          <w:sz w:val="22"/>
          <w:szCs w:val="22"/>
        </w:rPr>
        <w:t>is</w:t>
      </w:r>
      <w:proofErr w:type="spellEnd"/>
      <w:r w:rsidRPr="0036355A">
        <w:rPr>
          <w:rFonts w:ascii="Cambria" w:hAnsi="Cambria"/>
          <w:sz w:val="22"/>
          <w:szCs w:val="22"/>
        </w:rPr>
        <w:t>) do contrato, ou pelos respectivos substitutos (</w:t>
      </w:r>
      <w:hyperlink r:id="rId70" w:anchor="art117" w:history="1">
        <w:r w:rsidRPr="0036355A">
          <w:rPr>
            <w:rStyle w:val="Hyperlink"/>
            <w:rFonts w:ascii="Cambria" w:hAnsi="Cambria"/>
            <w:sz w:val="22"/>
            <w:szCs w:val="22"/>
          </w:rPr>
          <w:t>Lei nº 14.133, de 2021, art. 117, caput</w:t>
        </w:r>
      </w:hyperlink>
      <w:r w:rsidRPr="0036355A">
        <w:rPr>
          <w:rFonts w:ascii="Cambria" w:hAnsi="Cambria"/>
          <w:sz w:val="22"/>
          <w:szCs w:val="22"/>
        </w:rPr>
        <w:t>).</w:t>
      </w:r>
    </w:p>
    <w:p w:rsidR="0064643C" w:rsidRPr="0036355A" w:rsidRDefault="0064643C" w:rsidP="0064643C">
      <w:pPr>
        <w:pStyle w:val="Nivel3"/>
        <w:numPr>
          <w:ilvl w:val="2"/>
          <w:numId w:val="71"/>
        </w:numPr>
        <w:spacing w:before="0" w:after="0" w:line="240" w:lineRule="auto"/>
        <w:ind w:left="0" w:firstLine="0"/>
        <w:rPr>
          <w:rFonts w:ascii="Cambria" w:hAnsi="Cambria"/>
          <w:sz w:val="22"/>
          <w:szCs w:val="22"/>
        </w:rPr>
      </w:pPr>
      <w:r w:rsidRPr="0036355A">
        <w:rPr>
          <w:rFonts w:ascii="Cambria" w:hAnsi="Cambria"/>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64643C" w:rsidRPr="0036355A" w:rsidRDefault="0064643C" w:rsidP="0064643C">
      <w:pPr>
        <w:pStyle w:val="Nivel3"/>
        <w:numPr>
          <w:ilvl w:val="2"/>
          <w:numId w:val="71"/>
        </w:numPr>
        <w:spacing w:before="0" w:after="0" w:line="240" w:lineRule="auto"/>
        <w:ind w:left="0" w:firstLine="0"/>
        <w:rPr>
          <w:rFonts w:ascii="Cambria" w:hAnsi="Cambria"/>
          <w:sz w:val="22"/>
          <w:szCs w:val="22"/>
        </w:rPr>
      </w:pPr>
      <w:r w:rsidRPr="0036355A">
        <w:rPr>
          <w:rFonts w:ascii="Cambria" w:hAnsi="Cambria"/>
          <w:sz w:val="22"/>
          <w:szCs w:val="22"/>
        </w:rPr>
        <w:t>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64643C" w:rsidRPr="0036355A" w:rsidRDefault="0064643C" w:rsidP="0064643C">
      <w:pPr>
        <w:pStyle w:val="Nivel3"/>
        <w:numPr>
          <w:ilvl w:val="2"/>
          <w:numId w:val="71"/>
        </w:numPr>
        <w:spacing w:before="0" w:after="0" w:line="240" w:lineRule="auto"/>
        <w:ind w:left="0" w:firstLine="0"/>
        <w:rPr>
          <w:rFonts w:ascii="Cambria" w:hAnsi="Cambria"/>
          <w:sz w:val="22"/>
          <w:szCs w:val="22"/>
        </w:rPr>
      </w:pPr>
      <w:r w:rsidRPr="0036355A">
        <w:rPr>
          <w:rFonts w:ascii="Cambria" w:hAnsi="Cambria"/>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64643C" w:rsidRPr="0036355A" w:rsidRDefault="0064643C" w:rsidP="0064643C">
      <w:pPr>
        <w:pStyle w:val="Nivel2"/>
        <w:numPr>
          <w:ilvl w:val="1"/>
          <w:numId w:val="71"/>
        </w:numPr>
        <w:spacing w:before="0" w:after="0" w:line="240" w:lineRule="auto"/>
        <w:ind w:left="0" w:firstLine="0"/>
        <w:rPr>
          <w:rFonts w:ascii="Cambria" w:hAnsi="Cambria"/>
          <w:sz w:val="22"/>
          <w:szCs w:val="22"/>
        </w:rPr>
      </w:pPr>
      <w:r w:rsidRPr="0036355A">
        <w:rPr>
          <w:rFonts w:ascii="Cambria" w:hAnsi="Cambria"/>
          <w:sz w:val="22"/>
          <w:szCs w:val="22"/>
        </w:rPr>
        <w:t>O fiscal do contrato comunicará ao gestor do contrato, em tempo hábil, o término do contrato sob sua responsabilidade, com vistas à tempestiva renovação ou prorrogação contratual, se achar necessário.</w:t>
      </w:r>
    </w:p>
    <w:p w:rsidR="0064643C" w:rsidRPr="0036355A" w:rsidRDefault="0064643C" w:rsidP="0064643C">
      <w:pPr>
        <w:pStyle w:val="Standard"/>
        <w:numPr>
          <w:ilvl w:val="2"/>
          <w:numId w:val="71"/>
        </w:numPr>
        <w:tabs>
          <w:tab w:val="left" w:pos="851"/>
          <w:tab w:val="left" w:leader="underscore" w:pos="7336"/>
        </w:tabs>
        <w:ind w:left="0" w:firstLine="0"/>
        <w:jc w:val="both"/>
        <w:textAlignment w:val="auto"/>
        <w:rPr>
          <w:rFonts w:ascii="Cambria" w:hAnsi="Cambria" w:cs="Arial"/>
          <w:sz w:val="22"/>
          <w:szCs w:val="22"/>
        </w:rPr>
      </w:pPr>
      <w:r w:rsidRPr="0036355A">
        <w:rPr>
          <w:rFonts w:ascii="Cambria" w:hAnsi="Cambria" w:cs="Arial"/>
          <w:sz w:val="22"/>
          <w:szCs w:val="22"/>
        </w:rPr>
        <w:t xml:space="preserve">A fiscalização de que trata esta cláusula não exclui nem reduz a responsabilidade da </w:t>
      </w:r>
      <w:r w:rsidRPr="0036355A">
        <w:rPr>
          <w:rFonts w:ascii="Cambria" w:hAnsi="Cambria" w:cs="Arial"/>
          <w:b/>
          <w:bCs/>
          <w:sz w:val="22"/>
          <w:szCs w:val="22"/>
        </w:rPr>
        <w:t>CONTRATADA</w:t>
      </w:r>
      <w:r w:rsidRPr="0036355A">
        <w:rPr>
          <w:rFonts w:ascii="Cambria" w:hAnsi="Cambria" w:cs="Arial"/>
          <w:sz w:val="22"/>
          <w:szCs w:val="22"/>
        </w:rPr>
        <w:t xml:space="preserve">, inclusive perante terceiros, por qualquer irregularidade, ainda que resultante de imperfeições técnicas, vícios redibitórios, na ocorrência desta, não implica em corresponsabilidade da </w:t>
      </w:r>
      <w:r w:rsidRPr="0036355A">
        <w:rPr>
          <w:rFonts w:ascii="Cambria" w:hAnsi="Cambria" w:cs="Arial"/>
          <w:b/>
          <w:bCs/>
          <w:sz w:val="22"/>
          <w:szCs w:val="22"/>
        </w:rPr>
        <w:t>CONTRATANTE</w:t>
      </w:r>
      <w:r w:rsidRPr="0036355A">
        <w:rPr>
          <w:rFonts w:ascii="Cambria" w:hAnsi="Cambria" w:cs="Arial"/>
          <w:sz w:val="22"/>
          <w:szCs w:val="22"/>
        </w:rPr>
        <w:t xml:space="preserve"> ou de seus agentes e prepostos;</w:t>
      </w:r>
    </w:p>
    <w:p w:rsidR="0064643C" w:rsidRPr="0036355A" w:rsidRDefault="0064643C" w:rsidP="0064643C">
      <w:pPr>
        <w:pStyle w:val="Nivel2"/>
        <w:spacing w:before="0" w:after="0" w:line="240" w:lineRule="auto"/>
        <w:ind w:left="360" w:firstLine="0"/>
        <w:rPr>
          <w:rFonts w:ascii="Cambria" w:hAnsi="Cambria"/>
          <w:sz w:val="22"/>
          <w:szCs w:val="22"/>
        </w:rPr>
      </w:pPr>
    </w:p>
    <w:p w:rsidR="0064643C" w:rsidRPr="0036355A" w:rsidRDefault="0064643C" w:rsidP="0064643C">
      <w:pPr>
        <w:pStyle w:val="Nivel01"/>
        <w:numPr>
          <w:ilvl w:val="0"/>
          <w:numId w:val="71"/>
        </w:numPr>
        <w:spacing w:before="0"/>
        <w:rPr>
          <w:rFonts w:ascii="Cambria" w:hAnsi="Cambria"/>
          <w:sz w:val="22"/>
          <w:szCs w:val="22"/>
        </w:rPr>
      </w:pPr>
      <w:r w:rsidRPr="0036355A">
        <w:rPr>
          <w:rFonts w:ascii="Cambria" w:hAnsi="Cambria"/>
          <w:sz w:val="22"/>
          <w:szCs w:val="22"/>
        </w:rPr>
        <w:t>FORMA E CRITÉRIOS DE SELEÇÃO DO FORNECEDOR</w:t>
      </w:r>
    </w:p>
    <w:p w:rsidR="0064643C" w:rsidRPr="0036355A" w:rsidRDefault="0064643C" w:rsidP="0064643C">
      <w:pPr>
        <w:pStyle w:val="Nivel2"/>
        <w:numPr>
          <w:ilvl w:val="1"/>
          <w:numId w:val="71"/>
        </w:numPr>
        <w:spacing w:before="0" w:after="0" w:line="240" w:lineRule="auto"/>
        <w:ind w:left="0" w:firstLine="0"/>
        <w:rPr>
          <w:rFonts w:ascii="Cambria" w:hAnsi="Cambria"/>
          <w:sz w:val="22"/>
          <w:szCs w:val="22"/>
        </w:rPr>
      </w:pPr>
      <w:r w:rsidRPr="0036355A">
        <w:rPr>
          <w:rFonts w:ascii="Cambria" w:eastAsia="Arial" w:hAnsi="Cambria"/>
          <w:sz w:val="22"/>
          <w:szCs w:val="22"/>
        </w:rPr>
        <w:t xml:space="preserve">O </w:t>
      </w:r>
      <w:r w:rsidRPr="0036355A">
        <w:rPr>
          <w:rFonts w:ascii="Cambria" w:eastAsia="Arial" w:hAnsi="Cambria"/>
          <w:color w:val="auto"/>
          <w:sz w:val="22"/>
          <w:szCs w:val="22"/>
        </w:rPr>
        <w:t xml:space="preserve">fornecedor será selecionado por meio da realização de procedimento de PREGÃO de licitação, sob a forma ELETRÔNICA, com adoção do critério de julgamento pelo </w:t>
      </w:r>
      <w:r w:rsidRPr="0036355A">
        <w:rPr>
          <w:rFonts w:ascii="Cambria" w:eastAsia="Arial" w:hAnsi="Cambria"/>
          <w:color w:val="auto"/>
          <w:sz w:val="22"/>
          <w:szCs w:val="22"/>
          <w:u w:val="single"/>
        </w:rPr>
        <w:t xml:space="preserve">MENOR PREÇO POR </w:t>
      </w:r>
      <w:r>
        <w:rPr>
          <w:rFonts w:ascii="Cambria" w:eastAsia="Arial" w:hAnsi="Cambria"/>
          <w:color w:val="auto"/>
          <w:sz w:val="22"/>
          <w:szCs w:val="22"/>
          <w:u w:val="single"/>
        </w:rPr>
        <w:t>ITEM/LOTE</w:t>
      </w:r>
      <w:r w:rsidRPr="0036355A">
        <w:rPr>
          <w:rFonts w:ascii="Cambria" w:eastAsia="Arial" w:hAnsi="Cambria"/>
          <w:color w:val="auto"/>
          <w:sz w:val="22"/>
          <w:szCs w:val="22"/>
        </w:rPr>
        <w:t>.</w:t>
      </w:r>
    </w:p>
    <w:p w:rsidR="0064643C" w:rsidRPr="0036355A" w:rsidRDefault="0064643C" w:rsidP="0064643C">
      <w:pPr>
        <w:pStyle w:val="Nivel2"/>
        <w:spacing w:before="0" w:after="0" w:line="240" w:lineRule="auto"/>
        <w:ind w:left="0" w:firstLine="0"/>
        <w:rPr>
          <w:rFonts w:ascii="Cambria" w:hAnsi="Cambria"/>
          <w:sz w:val="22"/>
          <w:szCs w:val="22"/>
        </w:rPr>
      </w:pPr>
      <w:r w:rsidRPr="0036355A">
        <w:rPr>
          <w:rFonts w:ascii="Cambria" w:hAnsi="Cambria"/>
          <w:sz w:val="22"/>
          <w:szCs w:val="22"/>
        </w:rPr>
        <w:t xml:space="preserve">Poderão participar do processo empresas que atendam o ramo de atividade do objeto da licitação, comprovando experiência e qualidade em seus </w:t>
      </w:r>
      <w:r>
        <w:rPr>
          <w:rFonts w:ascii="Cambria" w:hAnsi="Cambria"/>
          <w:sz w:val="22"/>
          <w:szCs w:val="22"/>
        </w:rPr>
        <w:t>produtos</w:t>
      </w:r>
      <w:r w:rsidRPr="0036355A">
        <w:rPr>
          <w:rFonts w:ascii="Cambria" w:hAnsi="Cambria"/>
          <w:sz w:val="22"/>
          <w:szCs w:val="22"/>
        </w:rPr>
        <w:t>.</w:t>
      </w:r>
    </w:p>
    <w:p w:rsidR="0064643C" w:rsidRPr="0036355A" w:rsidRDefault="0064643C" w:rsidP="0064643C">
      <w:pPr>
        <w:pStyle w:val="Nivel2"/>
        <w:numPr>
          <w:ilvl w:val="1"/>
          <w:numId w:val="71"/>
        </w:numPr>
        <w:spacing w:before="0" w:after="0" w:line="240" w:lineRule="auto"/>
        <w:ind w:left="0" w:firstLine="0"/>
        <w:rPr>
          <w:rFonts w:ascii="Cambria" w:hAnsi="Cambria"/>
          <w:sz w:val="22"/>
          <w:szCs w:val="22"/>
        </w:rPr>
      </w:pPr>
      <w:bookmarkStart w:id="50" w:name="_Hlk158366319"/>
      <w:r w:rsidRPr="0036355A">
        <w:rPr>
          <w:rFonts w:ascii="Cambria" w:hAnsi="Cambria"/>
          <w:sz w:val="22"/>
          <w:szCs w:val="22"/>
        </w:rPr>
        <w:t xml:space="preserve">As licitantes deverão cumprir as exigências </w:t>
      </w:r>
      <w:proofErr w:type="spellStart"/>
      <w:r w:rsidRPr="0036355A">
        <w:rPr>
          <w:rFonts w:ascii="Cambria" w:hAnsi="Cambria"/>
          <w:sz w:val="22"/>
          <w:szCs w:val="22"/>
        </w:rPr>
        <w:t>habilitatórias</w:t>
      </w:r>
      <w:proofErr w:type="spellEnd"/>
      <w:r w:rsidRPr="0036355A">
        <w:rPr>
          <w:rFonts w:ascii="Cambria" w:hAnsi="Cambria"/>
          <w:sz w:val="22"/>
          <w:szCs w:val="22"/>
        </w:rPr>
        <w:t xml:space="preserve"> contidas nos </w:t>
      </w:r>
      <w:proofErr w:type="spellStart"/>
      <w:r w:rsidRPr="0036355A">
        <w:rPr>
          <w:rFonts w:ascii="Cambria" w:hAnsi="Cambria"/>
          <w:sz w:val="22"/>
          <w:szCs w:val="22"/>
        </w:rPr>
        <w:t>arts</w:t>
      </w:r>
      <w:proofErr w:type="spellEnd"/>
      <w:r w:rsidRPr="0036355A">
        <w:rPr>
          <w:rFonts w:ascii="Cambria" w:hAnsi="Cambria"/>
          <w:sz w:val="22"/>
          <w:szCs w:val="22"/>
        </w:rPr>
        <w:t xml:space="preserve">. 62 a 70 da Lei 14.133/2021. </w:t>
      </w:r>
    </w:p>
    <w:bookmarkEnd w:id="50"/>
    <w:p w:rsidR="0064643C" w:rsidRPr="00086DB7" w:rsidRDefault="0064643C" w:rsidP="0064643C">
      <w:pPr>
        <w:pStyle w:val="Ttulo21"/>
        <w:tabs>
          <w:tab w:val="left" w:pos="1014"/>
          <w:tab w:val="left" w:pos="1016"/>
        </w:tabs>
        <w:spacing w:line="276" w:lineRule="auto"/>
        <w:ind w:right="142"/>
        <w:jc w:val="both"/>
        <w:rPr>
          <w:color w:val="000000"/>
          <w:w w:val="110"/>
          <w:sz w:val="22"/>
          <w:szCs w:val="22"/>
        </w:rPr>
      </w:pPr>
      <w:proofErr w:type="gramStart"/>
      <w:r w:rsidRPr="00086DB7">
        <w:rPr>
          <w:color w:val="000000"/>
          <w:spacing w:val="-1"/>
          <w:w w:val="110"/>
          <w:sz w:val="22"/>
          <w:szCs w:val="22"/>
        </w:rPr>
        <w:t>1</w:t>
      </w:r>
      <w:r w:rsidR="00C45EA8">
        <w:rPr>
          <w:color w:val="000000"/>
          <w:spacing w:val="-1"/>
          <w:w w:val="110"/>
          <w:sz w:val="22"/>
          <w:szCs w:val="22"/>
        </w:rPr>
        <w:t>2</w:t>
      </w:r>
      <w:r w:rsidRPr="00086DB7">
        <w:rPr>
          <w:color w:val="000000"/>
          <w:spacing w:val="-1"/>
          <w:w w:val="110"/>
          <w:sz w:val="22"/>
          <w:szCs w:val="22"/>
        </w:rPr>
        <w:t xml:space="preserve"> </w:t>
      </w:r>
      <w:r w:rsidRPr="00086DB7">
        <w:rPr>
          <w:color w:val="000000"/>
          <w:sz w:val="22"/>
          <w:szCs w:val="22"/>
        </w:rPr>
        <w:t xml:space="preserve">– </w:t>
      </w:r>
      <w:r w:rsidRPr="00086DB7">
        <w:rPr>
          <w:color w:val="000000"/>
          <w:spacing w:val="-1"/>
          <w:w w:val="110"/>
          <w:sz w:val="22"/>
          <w:szCs w:val="22"/>
        </w:rPr>
        <w:t>ADEQUAÇÃO</w:t>
      </w:r>
      <w:proofErr w:type="gramEnd"/>
      <w:r w:rsidRPr="00086DB7">
        <w:rPr>
          <w:color w:val="000000"/>
          <w:spacing w:val="3"/>
          <w:w w:val="110"/>
          <w:sz w:val="22"/>
          <w:szCs w:val="22"/>
        </w:rPr>
        <w:t xml:space="preserve"> </w:t>
      </w:r>
      <w:r w:rsidRPr="00086DB7">
        <w:rPr>
          <w:color w:val="000000"/>
          <w:w w:val="110"/>
          <w:sz w:val="22"/>
          <w:szCs w:val="22"/>
        </w:rPr>
        <w:t>ORÇAMENTÁRIA</w:t>
      </w:r>
    </w:p>
    <w:p w:rsidR="0064643C" w:rsidRPr="00086DB7" w:rsidRDefault="0064643C" w:rsidP="0064643C">
      <w:pPr>
        <w:pStyle w:val="Nivel2"/>
        <w:spacing w:before="0" w:after="0"/>
        <w:ind w:left="0" w:right="142" w:firstLine="0"/>
        <w:rPr>
          <w:rFonts w:ascii="Cambria" w:eastAsia="Arial" w:hAnsi="Cambria"/>
          <w:sz w:val="22"/>
          <w:szCs w:val="22"/>
        </w:rPr>
      </w:pPr>
      <w:r w:rsidRPr="00086DB7">
        <w:rPr>
          <w:rFonts w:ascii="Cambria" w:hAnsi="Cambria"/>
          <w:b/>
          <w:bCs/>
          <w:sz w:val="22"/>
          <w:szCs w:val="22"/>
        </w:rPr>
        <w:t>1</w:t>
      </w:r>
      <w:r w:rsidR="00C45EA8">
        <w:rPr>
          <w:rFonts w:ascii="Cambria" w:hAnsi="Cambria"/>
          <w:b/>
          <w:bCs/>
          <w:sz w:val="22"/>
          <w:szCs w:val="22"/>
        </w:rPr>
        <w:t>2</w:t>
      </w:r>
      <w:r w:rsidRPr="00086DB7">
        <w:rPr>
          <w:rFonts w:ascii="Cambria" w:hAnsi="Cambria"/>
          <w:b/>
          <w:bCs/>
          <w:sz w:val="22"/>
          <w:szCs w:val="22"/>
        </w:rPr>
        <w:t xml:space="preserve">.1 – </w:t>
      </w:r>
      <w:r w:rsidRPr="00086DB7">
        <w:rPr>
          <w:rFonts w:ascii="Cambria" w:eastAsia="Arial" w:hAnsi="Cambria"/>
          <w:sz w:val="22"/>
          <w:szCs w:val="22"/>
        </w:rPr>
        <w:t xml:space="preserve">As despesas decorrentes </w:t>
      </w:r>
      <w:proofErr w:type="gramStart"/>
      <w:r w:rsidRPr="00086DB7">
        <w:rPr>
          <w:rFonts w:ascii="Cambria" w:eastAsia="Arial" w:hAnsi="Cambria"/>
          <w:sz w:val="22"/>
          <w:szCs w:val="22"/>
        </w:rPr>
        <w:t>da presente</w:t>
      </w:r>
      <w:proofErr w:type="gramEnd"/>
      <w:r w:rsidRPr="00086DB7">
        <w:rPr>
          <w:rFonts w:ascii="Cambria" w:eastAsia="Arial" w:hAnsi="Cambria"/>
          <w:sz w:val="22"/>
          <w:szCs w:val="22"/>
        </w:rPr>
        <w:t xml:space="preserve"> contratação correrão à conta de recursos específicos consignados no Orçamento da Prefeitura do Município de Santo Inácio.</w:t>
      </w:r>
    </w:p>
    <w:p w:rsidR="0064643C" w:rsidRPr="00086DB7" w:rsidRDefault="0064643C" w:rsidP="0064643C">
      <w:pPr>
        <w:pStyle w:val="Nivel2"/>
        <w:spacing w:before="0" w:after="0" w:line="240" w:lineRule="auto"/>
        <w:ind w:left="0" w:firstLine="0"/>
        <w:rPr>
          <w:rFonts w:ascii="Cambria" w:hAnsi="Cambria"/>
          <w:iCs/>
          <w:color w:val="FF0000"/>
          <w:sz w:val="22"/>
          <w:szCs w:val="22"/>
        </w:rPr>
      </w:pPr>
      <w:r w:rsidRPr="00086DB7">
        <w:rPr>
          <w:rFonts w:ascii="Cambria" w:hAnsi="Cambria"/>
          <w:b/>
          <w:bCs/>
          <w:sz w:val="22"/>
          <w:szCs w:val="22"/>
        </w:rPr>
        <w:t>1</w:t>
      </w:r>
      <w:r w:rsidR="00C45EA8">
        <w:rPr>
          <w:rFonts w:ascii="Cambria" w:hAnsi="Cambria"/>
          <w:b/>
          <w:bCs/>
          <w:sz w:val="22"/>
          <w:szCs w:val="22"/>
        </w:rPr>
        <w:t>2</w:t>
      </w:r>
      <w:r w:rsidRPr="00086DB7">
        <w:rPr>
          <w:rFonts w:ascii="Cambria" w:hAnsi="Cambria"/>
          <w:b/>
          <w:bCs/>
          <w:sz w:val="22"/>
          <w:szCs w:val="22"/>
        </w:rPr>
        <w:t xml:space="preserve">.2 – </w:t>
      </w:r>
      <w:r w:rsidRPr="00086DB7">
        <w:rPr>
          <w:rFonts w:ascii="Cambria" w:hAnsi="Cambria"/>
          <w:sz w:val="22"/>
          <w:szCs w:val="22"/>
        </w:rPr>
        <w:t>A contratação será atendida pelas seguintes dotações:</w:t>
      </w:r>
    </w:p>
    <w:p w:rsidR="0064643C" w:rsidRPr="00452698" w:rsidRDefault="0064643C" w:rsidP="008B1BC0">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452698">
        <w:rPr>
          <w:rFonts w:ascii="Cambria" w:hAnsi="Cambria" w:cs="Arial"/>
          <w:b/>
          <w:sz w:val="22"/>
          <w:szCs w:val="22"/>
        </w:rPr>
        <w:t>03 DEPARTAMENTO</w:t>
      </w:r>
      <w:proofErr w:type="gramEnd"/>
      <w:r w:rsidRPr="00452698">
        <w:rPr>
          <w:rFonts w:ascii="Cambria" w:hAnsi="Cambria" w:cs="Arial"/>
          <w:b/>
          <w:sz w:val="22"/>
          <w:szCs w:val="22"/>
        </w:rPr>
        <w:t xml:space="preserve"> DE ADMINISTRAÇÃO</w:t>
      </w:r>
    </w:p>
    <w:p w:rsidR="0064643C" w:rsidRDefault="0064643C" w:rsidP="008B1BC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452698">
        <w:rPr>
          <w:rFonts w:ascii="Cambria" w:hAnsi="Cambria" w:cs="Arial"/>
          <w:b/>
          <w:sz w:val="22"/>
          <w:szCs w:val="22"/>
        </w:rPr>
        <w:t>001 Divisão de Administração</w:t>
      </w:r>
    </w:p>
    <w:p w:rsidR="0064643C" w:rsidRPr="00452698" w:rsidRDefault="0064643C" w:rsidP="008B1BC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452698">
        <w:rPr>
          <w:rFonts w:ascii="Cambria" w:hAnsi="Cambria" w:cs="Arial"/>
          <w:b/>
          <w:sz w:val="22"/>
          <w:szCs w:val="22"/>
        </w:rPr>
        <w:t>04.122.0002.</w:t>
      </w:r>
      <w:r>
        <w:rPr>
          <w:rFonts w:ascii="Cambria" w:hAnsi="Cambria" w:cs="Arial"/>
          <w:b/>
          <w:sz w:val="22"/>
          <w:szCs w:val="22"/>
        </w:rPr>
        <w:t>2</w:t>
      </w:r>
      <w:r w:rsidRPr="00452698">
        <w:rPr>
          <w:rFonts w:ascii="Cambria" w:hAnsi="Cambria" w:cs="Arial"/>
          <w:b/>
          <w:sz w:val="22"/>
          <w:szCs w:val="22"/>
        </w:rPr>
        <w:t>0</w:t>
      </w:r>
      <w:r>
        <w:rPr>
          <w:rFonts w:ascii="Cambria" w:hAnsi="Cambria" w:cs="Arial"/>
          <w:b/>
          <w:sz w:val="22"/>
          <w:szCs w:val="22"/>
        </w:rPr>
        <w:t>06</w:t>
      </w:r>
      <w:r w:rsidRPr="00452698">
        <w:rPr>
          <w:rFonts w:ascii="Cambria" w:hAnsi="Cambria" w:cs="Arial"/>
          <w:b/>
          <w:sz w:val="22"/>
          <w:szCs w:val="22"/>
        </w:rPr>
        <w:t xml:space="preserve"> </w:t>
      </w:r>
      <w:r>
        <w:rPr>
          <w:rFonts w:ascii="Cambria" w:hAnsi="Cambria" w:cs="Arial"/>
          <w:b/>
          <w:sz w:val="22"/>
          <w:szCs w:val="22"/>
        </w:rPr>
        <w:t>Manutenção da Divisão de Administração</w:t>
      </w:r>
    </w:p>
    <w:p w:rsidR="0064643C" w:rsidRDefault="0064643C" w:rsidP="008B1BC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452698">
        <w:rPr>
          <w:rFonts w:ascii="Cambria" w:hAnsi="Cambria" w:cs="Arial"/>
          <w:sz w:val="22"/>
          <w:szCs w:val="22"/>
        </w:rPr>
        <w:t>00</w:t>
      </w:r>
      <w:r>
        <w:rPr>
          <w:rFonts w:ascii="Cambria" w:hAnsi="Cambria" w:cs="Arial"/>
          <w:sz w:val="22"/>
          <w:szCs w:val="22"/>
        </w:rPr>
        <w:t>100</w:t>
      </w:r>
      <w:r w:rsidRPr="00452698">
        <w:rPr>
          <w:rFonts w:ascii="Cambria" w:hAnsi="Cambria" w:cs="Arial"/>
          <w:sz w:val="22"/>
          <w:szCs w:val="22"/>
        </w:rPr>
        <w:t xml:space="preserve"> 3.3.90.30.00.00 000 Material de Consumo</w:t>
      </w:r>
    </w:p>
    <w:p w:rsidR="0064643C" w:rsidRPr="00452698" w:rsidRDefault="0064643C" w:rsidP="008B1BC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452698">
        <w:rPr>
          <w:rFonts w:ascii="Cambria" w:hAnsi="Cambria" w:cs="Arial"/>
          <w:sz w:val="22"/>
          <w:szCs w:val="22"/>
        </w:rPr>
        <w:t>00</w:t>
      </w:r>
      <w:r>
        <w:rPr>
          <w:rFonts w:ascii="Cambria" w:hAnsi="Cambria" w:cs="Arial"/>
          <w:sz w:val="22"/>
          <w:szCs w:val="22"/>
        </w:rPr>
        <w:t>105</w:t>
      </w:r>
      <w:r w:rsidRPr="00452698">
        <w:rPr>
          <w:rFonts w:ascii="Cambria" w:hAnsi="Cambria" w:cs="Arial"/>
          <w:sz w:val="22"/>
          <w:szCs w:val="22"/>
        </w:rPr>
        <w:t xml:space="preserve"> 3.3.90.30.00.00 </w:t>
      </w:r>
      <w:r>
        <w:rPr>
          <w:rFonts w:ascii="Cambria" w:hAnsi="Cambria" w:cs="Arial"/>
          <w:sz w:val="22"/>
          <w:szCs w:val="22"/>
        </w:rPr>
        <w:t>1</w:t>
      </w:r>
      <w:r w:rsidRPr="00452698">
        <w:rPr>
          <w:rFonts w:ascii="Cambria" w:hAnsi="Cambria" w:cs="Arial"/>
          <w:sz w:val="22"/>
          <w:szCs w:val="22"/>
        </w:rPr>
        <w:t>0</w:t>
      </w:r>
      <w:r>
        <w:rPr>
          <w:rFonts w:ascii="Cambria" w:hAnsi="Cambria" w:cs="Arial"/>
          <w:sz w:val="22"/>
          <w:szCs w:val="22"/>
        </w:rPr>
        <w:t>45</w:t>
      </w:r>
      <w:r w:rsidRPr="00452698">
        <w:rPr>
          <w:rFonts w:ascii="Cambria" w:hAnsi="Cambria" w:cs="Arial"/>
          <w:sz w:val="22"/>
          <w:szCs w:val="22"/>
        </w:rPr>
        <w:t xml:space="preserve"> Material de Consumo</w:t>
      </w:r>
    </w:p>
    <w:p w:rsidR="0064643C" w:rsidRPr="00452698" w:rsidRDefault="0064643C" w:rsidP="008B1BC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452698">
        <w:rPr>
          <w:rFonts w:ascii="Cambria" w:hAnsi="Cambria" w:cs="Arial"/>
          <w:b/>
          <w:sz w:val="22"/>
          <w:szCs w:val="22"/>
        </w:rPr>
        <w:t>04.122.0002.</w:t>
      </w:r>
      <w:r>
        <w:rPr>
          <w:rFonts w:ascii="Cambria" w:hAnsi="Cambria" w:cs="Arial"/>
          <w:b/>
          <w:sz w:val="22"/>
          <w:szCs w:val="22"/>
        </w:rPr>
        <w:t>2</w:t>
      </w:r>
      <w:r w:rsidRPr="00452698">
        <w:rPr>
          <w:rFonts w:ascii="Cambria" w:hAnsi="Cambria" w:cs="Arial"/>
          <w:b/>
          <w:sz w:val="22"/>
          <w:szCs w:val="22"/>
        </w:rPr>
        <w:t>0</w:t>
      </w:r>
      <w:r>
        <w:rPr>
          <w:rFonts w:ascii="Cambria" w:hAnsi="Cambria" w:cs="Arial"/>
          <w:b/>
          <w:sz w:val="22"/>
          <w:szCs w:val="22"/>
        </w:rPr>
        <w:t>0</w:t>
      </w:r>
      <w:r w:rsidRPr="00452698">
        <w:rPr>
          <w:rFonts w:ascii="Cambria" w:hAnsi="Cambria" w:cs="Arial"/>
          <w:b/>
          <w:sz w:val="22"/>
          <w:szCs w:val="22"/>
        </w:rPr>
        <w:t>7 Equipar e Reestruturar o Paço Municipal</w:t>
      </w:r>
    </w:p>
    <w:p w:rsidR="0064643C" w:rsidRPr="00452698" w:rsidRDefault="0064643C" w:rsidP="008B1BC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452698">
        <w:rPr>
          <w:rFonts w:ascii="Cambria" w:hAnsi="Cambria" w:cs="Arial"/>
          <w:sz w:val="22"/>
          <w:szCs w:val="22"/>
        </w:rPr>
        <w:t>000</w:t>
      </w:r>
      <w:r>
        <w:rPr>
          <w:rFonts w:ascii="Cambria" w:hAnsi="Cambria" w:cs="Arial"/>
          <w:sz w:val="22"/>
          <w:szCs w:val="22"/>
        </w:rPr>
        <w:t>6</w:t>
      </w:r>
      <w:r w:rsidRPr="00452698">
        <w:rPr>
          <w:rFonts w:ascii="Cambria" w:hAnsi="Cambria" w:cs="Arial"/>
          <w:sz w:val="22"/>
          <w:szCs w:val="22"/>
        </w:rPr>
        <w:t xml:space="preserve">5 4.4.90.52.00.00 </w:t>
      </w:r>
      <w:r>
        <w:rPr>
          <w:rFonts w:ascii="Cambria" w:hAnsi="Cambria" w:cs="Arial"/>
          <w:sz w:val="22"/>
          <w:szCs w:val="22"/>
        </w:rPr>
        <w:t>000</w:t>
      </w:r>
      <w:r w:rsidRPr="00452698">
        <w:rPr>
          <w:rFonts w:ascii="Cambria" w:hAnsi="Cambria" w:cs="Arial"/>
          <w:sz w:val="22"/>
          <w:szCs w:val="22"/>
        </w:rPr>
        <w:t xml:space="preserve"> Equipamentos e Material Permanente</w:t>
      </w:r>
    </w:p>
    <w:p w:rsidR="0064643C" w:rsidRPr="00452698" w:rsidRDefault="0064643C" w:rsidP="008B1BC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452698">
        <w:rPr>
          <w:rFonts w:ascii="Cambria" w:hAnsi="Cambria" w:cs="Arial"/>
          <w:sz w:val="22"/>
          <w:szCs w:val="22"/>
        </w:rPr>
        <w:t>000</w:t>
      </w:r>
      <w:r>
        <w:rPr>
          <w:rFonts w:ascii="Cambria" w:hAnsi="Cambria" w:cs="Arial"/>
          <w:sz w:val="22"/>
          <w:szCs w:val="22"/>
        </w:rPr>
        <w:t>7</w:t>
      </w:r>
      <w:r w:rsidRPr="00452698">
        <w:rPr>
          <w:rFonts w:ascii="Cambria" w:hAnsi="Cambria" w:cs="Arial"/>
          <w:sz w:val="22"/>
          <w:szCs w:val="22"/>
        </w:rPr>
        <w:t>0 4.4.90.52.00.00 5</w:t>
      </w:r>
      <w:r>
        <w:rPr>
          <w:rFonts w:ascii="Cambria" w:hAnsi="Cambria" w:cs="Arial"/>
          <w:sz w:val="22"/>
          <w:szCs w:val="22"/>
        </w:rPr>
        <w:t>05</w:t>
      </w:r>
      <w:r w:rsidRPr="00452698">
        <w:rPr>
          <w:rFonts w:ascii="Cambria" w:hAnsi="Cambria" w:cs="Arial"/>
          <w:sz w:val="22"/>
          <w:szCs w:val="22"/>
        </w:rPr>
        <w:t xml:space="preserve"> Equipamentos e Material Permanente</w:t>
      </w:r>
    </w:p>
    <w:p w:rsidR="0064643C" w:rsidRPr="00452698" w:rsidRDefault="0064643C" w:rsidP="008B1BC0">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452698">
        <w:rPr>
          <w:rFonts w:ascii="Cambria" w:hAnsi="Cambria" w:cs="Arial"/>
          <w:b/>
          <w:sz w:val="22"/>
          <w:szCs w:val="22"/>
        </w:rPr>
        <w:t>07 DEPARTAMENTO</w:t>
      </w:r>
      <w:proofErr w:type="gramEnd"/>
      <w:r w:rsidRPr="00452698">
        <w:rPr>
          <w:rFonts w:ascii="Cambria" w:hAnsi="Cambria" w:cs="Arial"/>
          <w:b/>
          <w:sz w:val="22"/>
          <w:szCs w:val="22"/>
        </w:rPr>
        <w:t xml:space="preserve"> DE EDUCAÇÃO, CULTURA E DESPORTO</w:t>
      </w:r>
    </w:p>
    <w:p w:rsidR="0064643C" w:rsidRDefault="0064643C" w:rsidP="008B1BC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452698">
        <w:rPr>
          <w:rFonts w:ascii="Cambria" w:hAnsi="Cambria" w:cs="Arial"/>
          <w:b/>
          <w:sz w:val="22"/>
          <w:szCs w:val="22"/>
        </w:rPr>
        <w:t>001 Divisão de Ensino</w:t>
      </w:r>
    </w:p>
    <w:p w:rsidR="0064643C" w:rsidRPr="00452698" w:rsidRDefault="0064643C" w:rsidP="008B1BC0">
      <w:pPr>
        <w:pStyle w:val="Standard"/>
        <w:shd w:val="clear" w:color="auto" w:fill="FFFFFF"/>
        <w:tabs>
          <w:tab w:val="left" w:pos="8505"/>
          <w:tab w:val="left" w:pos="9781"/>
        </w:tabs>
        <w:spacing w:line="310" w:lineRule="exact"/>
        <w:jc w:val="both"/>
        <w:rPr>
          <w:rFonts w:ascii="Cambria" w:hAnsi="Cambria" w:cs="Arial"/>
          <w:sz w:val="22"/>
          <w:szCs w:val="22"/>
        </w:rPr>
      </w:pPr>
      <w:r w:rsidRPr="00452698">
        <w:rPr>
          <w:rFonts w:ascii="Cambria" w:hAnsi="Cambria" w:cs="Arial"/>
          <w:b/>
          <w:sz w:val="22"/>
          <w:szCs w:val="22"/>
        </w:rPr>
        <w:t>12.361.0007.1069 Equipar Unidade Escolar do Ensino Fundamental – Escola Omar de Oliveira</w:t>
      </w:r>
    </w:p>
    <w:p w:rsidR="0064643C" w:rsidRPr="00452698" w:rsidRDefault="0064643C" w:rsidP="008B1BC0">
      <w:pPr>
        <w:pStyle w:val="Standard"/>
        <w:shd w:val="clear" w:color="auto" w:fill="FFFFFF"/>
        <w:tabs>
          <w:tab w:val="left" w:pos="8505"/>
          <w:tab w:val="left" w:pos="9781"/>
        </w:tabs>
        <w:spacing w:line="310" w:lineRule="exact"/>
        <w:jc w:val="both"/>
        <w:rPr>
          <w:rFonts w:ascii="Cambria" w:hAnsi="Cambria" w:cs="Arial"/>
          <w:sz w:val="22"/>
          <w:szCs w:val="22"/>
        </w:rPr>
      </w:pPr>
      <w:r w:rsidRPr="00452698">
        <w:rPr>
          <w:rFonts w:ascii="Cambria" w:hAnsi="Cambria" w:cs="Arial"/>
          <w:sz w:val="22"/>
          <w:szCs w:val="22"/>
        </w:rPr>
        <w:t>012</w:t>
      </w:r>
      <w:r>
        <w:rPr>
          <w:rFonts w:ascii="Cambria" w:hAnsi="Cambria" w:cs="Arial"/>
          <w:sz w:val="22"/>
          <w:szCs w:val="22"/>
        </w:rPr>
        <w:t>3</w:t>
      </w:r>
      <w:r w:rsidRPr="00452698">
        <w:rPr>
          <w:rFonts w:ascii="Cambria" w:hAnsi="Cambria" w:cs="Arial"/>
          <w:sz w:val="22"/>
          <w:szCs w:val="22"/>
        </w:rPr>
        <w:t xml:space="preserve">0 4.4.90.52.00.00 </w:t>
      </w:r>
      <w:r>
        <w:rPr>
          <w:rFonts w:ascii="Cambria" w:hAnsi="Cambria" w:cs="Arial"/>
          <w:sz w:val="22"/>
          <w:szCs w:val="22"/>
        </w:rPr>
        <w:t>103</w:t>
      </w:r>
      <w:r w:rsidRPr="00452698">
        <w:rPr>
          <w:rFonts w:ascii="Cambria" w:hAnsi="Cambria" w:cs="Arial"/>
          <w:sz w:val="22"/>
          <w:szCs w:val="22"/>
        </w:rPr>
        <w:t xml:space="preserve"> Equipamentos e Material Permanente</w:t>
      </w:r>
    </w:p>
    <w:p w:rsidR="0064643C" w:rsidRPr="00452698" w:rsidRDefault="0064643C" w:rsidP="008B1BC0">
      <w:pPr>
        <w:pStyle w:val="Standard"/>
        <w:shd w:val="clear" w:color="auto" w:fill="FFFFFF"/>
        <w:tabs>
          <w:tab w:val="left" w:pos="8505"/>
          <w:tab w:val="left" w:pos="9781"/>
        </w:tabs>
        <w:spacing w:line="310" w:lineRule="exact"/>
        <w:jc w:val="both"/>
        <w:rPr>
          <w:rFonts w:ascii="Cambria" w:hAnsi="Cambria" w:cs="Arial"/>
          <w:sz w:val="22"/>
          <w:szCs w:val="22"/>
        </w:rPr>
      </w:pPr>
      <w:r w:rsidRPr="00452698">
        <w:rPr>
          <w:rFonts w:ascii="Cambria" w:hAnsi="Cambria" w:cs="Arial"/>
          <w:sz w:val="22"/>
          <w:szCs w:val="22"/>
        </w:rPr>
        <w:t>0123</w:t>
      </w:r>
      <w:r>
        <w:rPr>
          <w:rFonts w:ascii="Cambria" w:hAnsi="Cambria" w:cs="Arial"/>
          <w:sz w:val="22"/>
          <w:szCs w:val="22"/>
        </w:rPr>
        <w:t>5</w:t>
      </w:r>
      <w:r w:rsidRPr="00452698">
        <w:rPr>
          <w:rFonts w:ascii="Cambria" w:hAnsi="Cambria" w:cs="Arial"/>
          <w:sz w:val="22"/>
          <w:szCs w:val="22"/>
        </w:rPr>
        <w:t xml:space="preserve"> 4.4.90.52.00.00 104 Equipamentos e Material Permanente</w:t>
      </w:r>
    </w:p>
    <w:p w:rsidR="0064643C" w:rsidRPr="00452698" w:rsidRDefault="0064643C" w:rsidP="008B1BC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452698">
        <w:rPr>
          <w:rFonts w:ascii="Cambria" w:hAnsi="Cambria" w:cs="Arial"/>
          <w:b/>
          <w:sz w:val="22"/>
          <w:szCs w:val="22"/>
        </w:rPr>
        <w:t>12.361.0007.</w:t>
      </w:r>
      <w:r>
        <w:rPr>
          <w:rFonts w:ascii="Cambria" w:hAnsi="Cambria" w:cs="Arial"/>
          <w:b/>
          <w:sz w:val="22"/>
          <w:szCs w:val="22"/>
        </w:rPr>
        <w:t>6023</w:t>
      </w:r>
      <w:r w:rsidRPr="00452698">
        <w:rPr>
          <w:rFonts w:ascii="Cambria" w:hAnsi="Cambria" w:cs="Arial"/>
          <w:b/>
          <w:sz w:val="22"/>
          <w:szCs w:val="22"/>
        </w:rPr>
        <w:t xml:space="preserve"> Manutenção do Ensino Fundamental – Escola Omar de Oliveira</w:t>
      </w:r>
    </w:p>
    <w:p w:rsidR="0064643C" w:rsidRPr="00452698" w:rsidRDefault="0064643C" w:rsidP="008B1BC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452698">
        <w:rPr>
          <w:rFonts w:ascii="Cambria" w:hAnsi="Cambria" w:cs="Arial"/>
          <w:sz w:val="22"/>
          <w:szCs w:val="22"/>
        </w:rPr>
        <w:t>01</w:t>
      </w:r>
      <w:r>
        <w:rPr>
          <w:rFonts w:ascii="Cambria" w:hAnsi="Cambria" w:cs="Arial"/>
          <w:sz w:val="22"/>
          <w:szCs w:val="22"/>
        </w:rPr>
        <w:t>405</w:t>
      </w:r>
      <w:r w:rsidRPr="00452698">
        <w:rPr>
          <w:rFonts w:ascii="Cambria" w:hAnsi="Cambria" w:cs="Arial"/>
          <w:sz w:val="22"/>
          <w:szCs w:val="22"/>
        </w:rPr>
        <w:t xml:space="preserve"> 3.3.90.30.00.00 103 Material de Consumo</w:t>
      </w:r>
    </w:p>
    <w:p w:rsidR="0064643C" w:rsidRDefault="0064643C" w:rsidP="008B1BC0">
      <w:pPr>
        <w:pStyle w:val="Standard"/>
        <w:shd w:val="clear" w:color="auto" w:fill="FFFFFF"/>
        <w:tabs>
          <w:tab w:val="left" w:pos="8505"/>
          <w:tab w:val="left" w:pos="9781"/>
        </w:tabs>
        <w:spacing w:line="310" w:lineRule="exact"/>
        <w:jc w:val="both"/>
        <w:rPr>
          <w:rFonts w:ascii="Cambria" w:hAnsi="Cambria" w:cs="Arial"/>
          <w:sz w:val="22"/>
          <w:szCs w:val="22"/>
        </w:rPr>
      </w:pPr>
      <w:r w:rsidRPr="00452698">
        <w:rPr>
          <w:rFonts w:ascii="Cambria" w:hAnsi="Cambria" w:cs="Arial"/>
          <w:sz w:val="22"/>
          <w:szCs w:val="22"/>
        </w:rPr>
        <w:t>014</w:t>
      </w:r>
      <w:r>
        <w:rPr>
          <w:rFonts w:ascii="Cambria" w:hAnsi="Cambria" w:cs="Arial"/>
          <w:sz w:val="22"/>
          <w:szCs w:val="22"/>
        </w:rPr>
        <w:t>1</w:t>
      </w:r>
      <w:r w:rsidRPr="00452698">
        <w:rPr>
          <w:rFonts w:ascii="Cambria" w:hAnsi="Cambria" w:cs="Arial"/>
          <w:sz w:val="22"/>
          <w:szCs w:val="22"/>
        </w:rPr>
        <w:t>0 3.3.90.30.00.00 104 Material de Consumo</w:t>
      </w:r>
    </w:p>
    <w:p w:rsidR="0064643C" w:rsidRDefault="0064643C" w:rsidP="008B1BC0">
      <w:pPr>
        <w:pStyle w:val="Standard"/>
        <w:shd w:val="clear" w:color="auto" w:fill="FFFFFF"/>
        <w:spacing w:line="310" w:lineRule="exact"/>
        <w:jc w:val="both"/>
        <w:rPr>
          <w:rFonts w:ascii="Cambria" w:hAnsi="Cambria" w:cs="Arial"/>
          <w:sz w:val="22"/>
          <w:szCs w:val="22"/>
        </w:rPr>
      </w:pPr>
      <w:r w:rsidRPr="00452698">
        <w:rPr>
          <w:rFonts w:ascii="Cambria" w:hAnsi="Cambria" w:cs="Arial"/>
          <w:sz w:val="22"/>
          <w:szCs w:val="22"/>
        </w:rPr>
        <w:t>014</w:t>
      </w:r>
      <w:r>
        <w:rPr>
          <w:rFonts w:ascii="Cambria" w:hAnsi="Cambria" w:cs="Arial"/>
          <w:sz w:val="22"/>
          <w:szCs w:val="22"/>
        </w:rPr>
        <w:t>15</w:t>
      </w:r>
      <w:r w:rsidRPr="00452698">
        <w:rPr>
          <w:rFonts w:ascii="Cambria" w:hAnsi="Cambria" w:cs="Arial"/>
          <w:sz w:val="22"/>
          <w:szCs w:val="22"/>
        </w:rPr>
        <w:t xml:space="preserve"> 3.3.90.30.00.00 10</w:t>
      </w:r>
      <w:r>
        <w:rPr>
          <w:rFonts w:ascii="Cambria" w:hAnsi="Cambria" w:cs="Arial"/>
          <w:sz w:val="22"/>
          <w:szCs w:val="22"/>
        </w:rPr>
        <w:t>7</w:t>
      </w:r>
      <w:r w:rsidRPr="00452698">
        <w:rPr>
          <w:rFonts w:ascii="Cambria" w:hAnsi="Cambria" w:cs="Arial"/>
          <w:sz w:val="22"/>
          <w:szCs w:val="22"/>
        </w:rPr>
        <w:t xml:space="preserve"> Material de Consumo</w:t>
      </w:r>
    </w:p>
    <w:p w:rsidR="0064643C" w:rsidRPr="00452698" w:rsidRDefault="0064643C" w:rsidP="008B1BC0">
      <w:pPr>
        <w:pStyle w:val="Standard"/>
        <w:shd w:val="clear" w:color="auto" w:fill="FFFFFF"/>
        <w:tabs>
          <w:tab w:val="left" w:pos="8505"/>
          <w:tab w:val="left" w:pos="9781"/>
        </w:tabs>
        <w:spacing w:line="310" w:lineRule="exact"/>
        <w:jc w:val="both"/>
        <w:rPr>
          <w:rFonts w:ascii="Cambria" w:hAnsi="Cambria" w:cs="Arial"/>
          <w:sz w:val="22"/>
          <w:szCs w:val="22"/>
        </w:rPr>
      </w:pPr>
      <w:r w:rsidRPr="00452698">
        <w:rPr>
          <w:rFonts w:ascii="Cambria" w:hAnsi="Cambria" w:cs="Arial"/>
          <w:b/>
          <w:sz w:val="22"/>
          <w:szCs w:val="22"/>
        </w:rPr>
        <w:lastRenderedPageBreak/>
        <w:t xml:space="preserve">12.365.0007.2025 Manutenção da Educação Infantil – CMEI </w:t>
      </w:r>
      <w:r>
        <w:rPr>
          <w:rFonts w:ascii="Cambria" w:hAnsi="Cambria" w:cs="Arial"/>
          <w:b/>
          <w:sz w:val="22"/>
          <w:szCs w:val="22"/>
        </w:rPr>
        <w:t>Maria Messias</w:t>
      </w:r>
      <w:r w:rsidRPr="00452698">
        <w:rPr>
          <w:rFonts w:ascii="Cambria" w:hAnsi="Cambria" w:cs="Arial"/>
          <w:b/>
          <w:sz w:val="22"/>
          <w:szCs w:val="22"/>
        </w:rPr>
        <w:t xml:space="preserve"> (CSU)</w:t>
      </w:r>
    </w:p>
    <w:p w:rsidR="0064643C" w:rsidRPr="00452698" w:rsidRDefault="0064643C" w:rsidP="008B1BC0">
      <w:pPr>
        <w:pStyle w:val="Standard"/>
        <w:shd w:val="clear" w:color="auto" w:fill="FFFFFF"/>
        <w:tabs>
          <w:tab w:val="left" w:pos="8505"/>
          <w:tab w:val="left" w:pos="9781"/>
        </w:tabs>
        <w:spacing w:line="310" w:lineRule="exact"/>
        <w:jc w:val="both"/>
        <w:rPr>
          <w:rFonts w:ascii="Cambria" w:hAnsi="Cambria" w:cs="Arial"/>
          <w:sz w:val="22"/>
          <w:szCs w:val="22"/>
        </w:rPr>
      </w:pPr>
      <w:r w:rsidRPr="00452698">
        <w:rPr>
          <w:rFonts w:ascii="Cambria" w:hAnsi="Cambria" w:cs="Arial"/>
          <w:sz w:val="22"/>
          <w:szCs w:val="22"/>
        </w:rPr>
        <w:t>016</w:t>
      </w:r>
      <w:r>
        <w:rPr>
          <w:rFonts w:ascii="Cambria" w:hAnsi="Cambria" w:cs="Arial"/>
          <w:sz w:val="22"/>
          <w:szCs w:val="22"/>
        </w:rPr>
        <w:t>7</w:t>
      </w:r>
      <w:r w:rsidRPr="00452698">
        <w:rPr>
          <w:rFonts w:ascii="Cambria" w:hAnsi="Cambria" w:cs="Arial"/>
          <w:sz w:val="22"/>
          <w:szCs w:val="22"/>
        </w:rPr>
        <w:t>0 3.3.90.30.00.00 103 Material de Consumo</w:t>
      </w:r>
    </w:p>
    <w:p w:rsidR="0064643C" w:rsidRDefault="0064643C" w:rsidP="008B1BC0">
      <w:pPr>
        <w:pStyle w:val="Standard"/>
        <w:shd w:val="clear" w:color="auto" w:fill="FFFFFF"/>
        <w:spacing w:line="310" w:lineRule="exact"/>
        <w:jc w:val="both"/>
        <w:rPr>
          <w:rFonts w:ascii="Cambria" w:hAnsi="Cambria" w:cs="Arial"/>
          <w:sz w:val="22"/>
          <w:szCs w:val="22"/>
        </w:rPr>
      </w:pPr>
      <w:r w:rsidRPr="00452698">
        <w:rPr>
          <w:rFonts w:ascii="Cambria" w:hAnsi="Cambria" w:cs="Arial"/>
          <w:sz w:val="22"/>
          <w:szCs w:val="22"/>
        </w:rPr>
        <w:t>016</w:t>
      </w:r>
      <w:r>
        <w:rPr>
          <w:rFonts w:ascii="Cambria" w:hAnsi="Cambria" w:cs="Arial"/>
          <w:sz w:val="22"/>
          <w:szCs w:val="22"/>
        </w:rPr>
        <w:t>7</w:t>
      </w:r>
      <w:r w:rsidRPr="00452698">
        <w:rPr>
          <w:rFonts w:ascii="Cambria" w:hAnsi="Cambria" w:cs="Arial"/>
          <w:sz w:val="22"/>
          <w:szCs w:val="22"/>
        </w:rPr>
        <w:t>5 3.3.90.30.00.00 104 Material de Consumo</w:t>
      </w:r>
    </w:p>
    <w:p w:rsidR="0064643C" w:rsidRPr="00452698" w:rsidRDefault="0064643C" w:rsidP="008B1BC0">
      <w:pPr>
        <w:pStyle w:val="Standard"/>
        <w:shd w:val="clear" w:color="auto" w:fill="FFFFFF"/>
        <w:tabs>
          <w:tab w:val="left" w:pos="8505"/>
          <w:tab w:val="left" w:pos="9781"/>
        </w:tabs>
        <w:spacing w:line="310" w:lineRule="exact"/>
        <w:jc w:val="both"/>
        <w:rPr>
          <w:rFonts w:ascii="Cambria" w:hAnsi="Cambria" w:cs="Arial"/>
          <w:sz w:val="22"/>
          <w:szCs w:val="22"/>
        </w:rPr>
      </w:pPr>
      <w:r w:rsidRPr="00452698">
        <w:rPr>
          <w:rFonts w:ascii="Cambria" w:hAnsi="Cambria" w:cs="Arial"/>
          <w:b/>
          <w:sz w:val="22"/>
          <w:szCs w:val="22"/>
        </w:rPr>
        <w:t>12.365.0007.</w:t>
      </w:r>
      <w:r>
        <w:rPr>
          <w:rFonts w:ascii="Cambria" w:hAnsi="Cambria" w:cs="Arial"/>
          <w:b/>
          <w:sz w:val="22"/>
          <w:szCs w:val="22"/>
        </w:rPr>
        <w:t>6</w:t>
      </w:r>
      <w:r w:rsidRPr="00452698">
        <w:rPr>
          <w:rFonts w:ascii="Cambria" w:hAnsi="Cambria" w:cs="Arial"/>
          <w:b/>
          <w:sz w:val="22"/>
          <w:szCs w:val="22"/>
        </w:rPr>
        <w:t>0</w:t>
      </w:r>
      <w:r>
        <w:rPr>
          <w:rFonts w:ascii="Cambria" w:hAnsi="Cambria" w:cs="Arial"/>
          <w:b/>
          <w:sz w:val="22"/>
          <w:szCs w:val="22"/>
        </w:rPr>
        <w:t>32</w:t>
      </w:r>
      <w:r w:rsidRPr="00452698">
        <w:rPr>
          <w:rFonts w:ascii="Cambria" w:hAnsi="Cambria" w:cs="Arial"/>
          <w:b/>
          <w:sz w:val="22"/>
          <w:szCs w:val="22"/>
        </w:rPr>
        <w:t xml:space="preserve"> Manutenção da Educação Infantil – C</w:t>
      </w:r>
      <w:r>
        <w:rPr>
          <w:rFonts w:ascii="Cambria" w:hAnsi="Cambria" w:cs="Arial"/>
          <w:b/>
          <w:sz w:val="22"/>
          <w:szCs w:val="22"/>
        </w:rPr>
        <w:t>reche Bom Pastor</w:t>
      </w:r>
    </w:p>
    <w:p w:rsidR="0064643C" w:rsidRPr="00452698" w:rsidRDefault="0064643C" w:rsidP="008B1BC0">
      <w:pPr>
        <w:pStyle w:val="Standard"/>
        <w:shd w:val="clear" w:color="auto" w:fill="FFFFFF"/>
        <w:tabs>
          <w:tab w:val="left" w:pos="8505"/>
          <w:tab w:val="left" w:pos="9781"/>
        </w:tabs>
        <w:spacing w:line="310" w:lineRule="exact"/>
        <w:jc w:val="both"/>
        <w:rPr>
          <w:rFonts w:ascii="Cambria" w:hAnsi="Cambria" w:cs="Arial"/>
          <w:sz w:val="22"/>
          <w:szCs w:val="22"/>
        </w:rPr>
      </w:pPr>
      <w:r w:rsidRPr="00452698">
        <w:rPr>
          <w:rFonts w:ascii="Cambria" w:hAnsi="Cambria" w:cs="Arial"/>
          <w:sz w:val="22"/>
          <w:szCs w:val="22"/>
        </w:rPr>
        <w:t>01</w:t>
      </w:r>
      <w:r>
        <w:rPr>
          <w:rFonts w:ascii="Cambria" w:hAnsi="Cambria" w:cs="Arial"/>
          <w:sz w:val="22"/>
          <w:szCs w:val="22"/>
        </w:rPr>
        <w:t>895</w:t>
      </w:r>
      <w:r w:rsidRPr="00452698">
        <w:rPr>
          <w:rFonts w:ascii="Cambria" w:hAnsi="Cambria" w:cs="Arial"/>
          <w:sz w:val="22"/>
          <w:szCs w:val="22"/>
        </w:rPr>
        <w:t xml:space="preserve"> 3.3.90.30.00.00 103 Material de Consumo</w:t>
      </w:r>
    </w:p>
    <w:p w:rsidR="0064643C" w:rsidRPr="00452698" w:rsidRDefault="0064643C" w:rsidP="008B1BC0">
      <w:pPr>
        <w:pStyle w:val="Standard"/>
        <w:shd w:val="clear" w:color="auto" w:fill="FFFFFF"/>
        <w:spacing w:line="310" w:lineRule="exact"/>
        <w:jc w:val="both"/>
        <w:rPr>
          <w:rFonts w:ascii="Cambria" w:hAnsi="Cambria" w:cs="Arial"/>
          <w:sz w:val="22"/>
          <w:szCs w:val="22"/>
        </w:rPr>
      </w:pPr>
      <w:r w:rsidRPr="00452698">
        <w:rPr>
          <w:rFonts w:ascii="Cambria" w:hAnsi="Cambria" w:cs="Arial"/>
          <w:sz w:val="22"/>
          <w:szCs w:val="22"/>
        </w:rPr>
        <w:t>01</w:t>
      </w:r>
      <w:r>
        <w:rPr>
          <w:rFonts w:ascii="Cambria" w:hAnsi="Cambria" w:cs="Arial"/>
          <w:sz w:val="22"/>
          <w:szCs w:val="22"/>
        </w:rPr>
        <w:t>900</w:t>
      </w:r>
      <w:r w:rsidRPr="00452698">
        <w:rPr>
          <w:rFonts w:ascii="Cambria" w:hAnsi="Cambria" w:cs="Arial"/>
          <w:sz w:val="22"/>
          <w:szCs w:val="22"/>
        </w:rPr>
        <w:t xml:space="preserve"> 3.3.90.30.00.00 104 Material de Consumo</w:t>
      </w:r>
    </w:p>
    <w:p w:rsidR="0064643C" w:rsidRPr="00452698" w:rsidRDefault="0064643C" w:rsidP="008B1BC0">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452698">
        <w:rPr>
          <w:rFonts w:ascii="Cambria" w:hAnsi="Cambria" w:cs="Arial"/>
          <w:b/>
          <w:sz w:val="22"/>
          <w:szCs w:val="22"/>
        </w:rPr>
        <w:t>00</w:t>
      </w:r>
      <w:r>
        <w:rPr>
          <w:rFonts w:ascii="Cambria" w:hAnsi="Cambria" w:cs="Arial"/>
          <w:b/>
          <w:sz w:val="22"/>
          <w:szCs w:val="22"/>
        </w:rPr>
        <w:t>3</w:t>
      </w:r>
      <w:r w:rsidRPr="00452698">
        <w:rPr>
          <w:rFonts w:ascii="Cambria" w:hAnsi="Cambria" w:cs="Arial"/>
          <w:b/>
          <w:sz w:val="22"/>
          <w:szCs w:val="22"/>
        </w:rPr>
        <w:t xml:space="preserve"> Divisão</w:t>
      </w:r>
      <w:proofErr w:type="gramEnd"/>
      <w:r w:rsidRPr="00452698">
        <w:rPr>
          <w:rFonts w:ascii="Cambria" w:hAnsi="Cambria" w:cs="Arial"/>
          <w:b/>
          <w:sz w:val="22"/>
          <w:szCs w:val="22"/>
        </w:rPr>
        <w:t xml:space="preserve"> de </w:t>
      </w:r>
      <w:r>
        <w:rPr>
          <w:rFonts w:ascii="Cambria" w:hAnsi="Cambria" w:cs="Arial"/>
          <w:b/>
          <w:sz w:val="22"/>
          <w:szCs w:val="22"/>
        </w:rPr>
        <w:t>Esportes</w:t>
      </w:r>
    </w:p>
    <w:p w:rsidR="0064643C" w:rsidRPr="00452698" w:rsidRDefault="0064643C" w:rsidP="008B1BC0">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27</w:t>
      </w:r>
      <w:r w:rsidRPr="00452698">
        <w:rPr>
          <w:rFonts w:ascii="Cambria" w:hAnsi="Cambria" w:cs="Arial"/>
          <w:b/>
          <w:sz w:val="22"/>
          <w:szCs w:val="22"/>
        </w:rPr>
        <w:t>.</w:t>
      </w:r>
      <w:r>
        <w:rPr>
          <w:rFonts w:ascii="Cambria" w:hAnsi="Cambria" w:cs="Arial"/>
          <w:b/>
          <w:sz w:val="22"/>
          <w:szCs w:val="22"/>
        </w:rPr>
        <w:t>812</w:t>
      </w:r>
      <w:r w:rsidRPr="00452698">
        <w:rPr>
          <w:rFonts w:ascii="Cambria" w:hAnsi="Cambria" w:cs="Arial"/>
          <w:b/>
          <w:sz w:val="22"/>
          <w:szCs w:val="22"/>
        </w:rPr>
        <w:t>.000</w:t>
      </w:r>
      <w:r>
        <w:rPr>
          <w:rFonts w:ascii="Cambria" w:hAnsi="Cambria" w:cs="Arial"/>
          <w:b/>
          <w:sz w:val="22"/>
          <w:szCs w:val="22"/>
        </w:rPr>
        <w:t>9</w:t>
      </w:r>
      <w:r w:rsidRPr="00452698">
        <w:rPr>
          <w:rFonts w:ascii="Cambria" w:hAnsi="Cambria" w:cs="Arial"/>
          <w:b/>
          <w:sz w:val="22"/>
          <w:szCs w:val="22"/>
        </w:rPr>
        <w:t>.</w:t>
      </w:r>
      <w:r>
        <w:rPr>
          <w:rFonts w:ascii="Cambria" w:hAnsi="Cambria" w:cs="Arial"/>
          <w:b/>
          <w:sz w:val="22"/>
          <w:szCs w:val="22"/>
        </w:rPr>
        <w:t>2038</w:t>
      </w:r>
      <w:proofErr w:type="gramStart"/>
      <w:r w:rsidRPr="00452698">
        <w:rPr>
          <w:rFonts w:ascii="Cambria" w:hAnsi="Cambria" w:cs="Arial"/>
          <w:b/>
          <w:sz w:val="22"/>
          <w:szCs w:val="22"/>
        </w:rPr>
        <w:t xml:space="preserve">  </w:t>
      </w:r>
      <w:proofErr w:type="gramEnd"/>
      <w:r>
        <w:rPr>
          <w:rFonts w:ascii="Cambria" w:hAnsi="Cambria" w:cs="Arial"/>
          <w:b/>
          <w:sz w:val="22"/>
          <w:szCs w:val="22"/>
        </w:rPr>
        <w:t>Manutenção da Divisão de Esportes</w:t>
      </w:r>
    </w:p>
    <w:p w:rsidR="0064643C" w:rsidRPr="00452698" w:rsidRDefault="0064643C" w:rsidP="008B1BC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452698">
        <w:rPr>
          <w:rFonts w:ascii="Cambria" w:hAnsi="Cambria" w:cs="Arial"/>
          <w:sz w:val="22"/>
          <w:szCs w:val="22"/>
        </w:rPr>
        <w:t>02</w:t>
      </w:r>
      <w:r>
        <w:rPr>
          <w:rFonts w:ascii="Cambria" w:hAnsi="Cambria" w:cs="Arial"/>
          <w:sz w:val="22"/>
          <w:szCs w:val="22"/>
        </w:rPr>
        <w:t>190</w:t>
      </w:r>
      <w:r w:rsidRPr="00452698">
        <w:rPr>
          <w:rFonts w:ascii="Cambria" w:hAnsi="Cambria" w:cs="Arial"/>
          <w:sz w:val="22"/>
          <w:szCs w:val="22"/>
        </w:rPr>
        <w:t xml:space="preserve"> 3.3.90.30.00.00 000 Material de Consumo</w:t>
      </w:r>
    </w:p>
    <w:p w:rsidR="0064643C" w:rsidRPr="00452698" w:rsidRDefault="0064643C" w:rsidP="008B1BC0">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452698">
        <w:rPr>
          <w:rFonts w:ascii="Cambria" w:hAnsi="Cambria" w:cs="Arial"/>
          <w:b/>
          <w:sz w:val="22"/>
          <w:szCs w:val="22"/>
        </w:rPr>
        <w:t>06 DEPARTAMENTO</w:t>
      </w:r>
      <w:proofErr w:type="gramEnd"/>
      <w:r w:rsidRPr="00452698">
        <w:rPr>
          <w:rFonts w:ascii="Cambria" w:hAnsi="Cambria" w:cs="Arial"/>
          <w:b/>
          <w:sz w:val="22"/>
          <w:szCs w:val="22"/>
        </w:rPr>
        <w:t xml:space="preserve"> DE PROMOÇÃO SOCIAL</w:t>
      </w:r>
    </w:p>
    <w:p w:rsidR="0064643C" w:rsidRPr="00452698" w:rsidRDefault="0064643C" w:rsidP="008B1BC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452698">
        <w:rPr>
          <w:rFonts w:ascii="Cambria" w:hAnsi="Cambria" w:cs="Arial"/>
          <w:b/>
          <w:sz w:val="22"/>
          <w:szCs w:val="22"/>
        </w:rPr>
        <w:t>001 Divisão de Assistência Social</w:t>
      </w:r>
    </w:p>
    <w:p w:rsidR="0064643C" w:rsidRPr="00452698" w:rsidRDefault="0064643C" w:rsidP="008B1BC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452698">
        <w:rPr>
          <w:rFonts w:ascii="Cambria" w:hAnsi="Cambria" w:cs="Arial"/>
          <w:b/>
          <w:sz w:val="22"/>
          <w:szCs w:val="22"/>
        </w:rPr>
        <w:t>08.244.0006.</w:t>
      </w:r>
      <w:r>
        <w:rPr>
          <w:rFonts w:ascii="Cambria" w:hAnsi="Cambria" w:cs="Arial"/>
          <w:b/>
          <w:sz w:val="22"/>
          <w:szCs w:val="22"/>
        </w:rPr>
        <w:t>6</w:t>
      </w:r>
      <w:r w:rsidRPr="00452698">
        <w:rPr>
          <w:rFonts w:ascii="Cambria" w:hAnsi="Cambria" w:cs="Arial"/>
          <w:b/>
          <w:sz w:val="22"/>
          <w:szCs w:val="22"/>
        </w:rPr>
        <w:t>0</w:t>
      </w:r>
      <w:r>
        <w:rPr>
          <w:rFonts w:ascii="Cambria" w:hAnsi="Cambria" w:cs="Arial"/>
          <w:b/>
          <w:sz w:val="22"/>
          <w:szCs w:val="22"/>
        </w:rPr>
        <w:t>1</w:t>
      </w:r>
      <w:r w:rsidRPr="00452698">
        <w:rPr>
          <w:rFonts w:ascii="Cambria" w:hAnsi="Cambria" w:cs="Arial"/>
          <w:b/>
          <w:sz w:val="22"/>
          <w:szCs w:val="22"/>
        </w:rPr>
        <w:t xml:space="preserve">9 </w:t>
      </w:r>
      <w:r>
        <w:rPr>
          <w:rFonts w:ascii="Cambria" w:hAnsi="Cambria" w:cs="Arial"/>
          <w:b/>
          <w:sz w:val="22"/>
          <w:szCs w:val="22"/>
        </w:rPr>
        <w:t>Manutenção Operacional e Administrativa do CRAS</w:t>
      </w:r>
    </w:p>
    <w:p w:rsidR="0064643C" w:rsidRDefault="0064643C" w:rsidP="008B1BC0">
      <w:pPr>
        <w:pStyle w:val="Standard"/>
        <w:shd w:val="clear" w:color="auto" w:fill="FFFFFF"/>
        <w:tabs>
          <w:tab w:val="left" w:pos="8505"/>
          <w:tab w:val="left" w:pos="9781"/>
        </w:tabs>
        <w:spacing w:line="310" w:lineRule="exact"/>
        <w:jc w:val="both"/>
        <w:rPr>
          <w:rFonts w:ascii="Cambria" w:hAnsi="Cambria" w:cs="Arial"/>
          <w:sz w:val="22"/>
          <w:szCs w:val="22"/>
        </w:rPr>
      </w:pPr>
      <w:r w:rsidRPr="00452698">
        <w:rPr>
          <w:rFonts w:ascii="Cambria" w:hAnsi="Cambria" w:cs="Arial"/>
          <w:sz w:val="22"/>
          <w:szCs w:val="22"/>
        </w:rPr>
        <w:t xml:space="preserve">00885 </w:t>
      </w:r>
      <w:r>
        <w:rPr>
          <w:rFonts w:ascii="Cambria" w:hAnsi="Cambria" w:cs="Arial"/>
          <w:sz w:val="22"/>
          <w:szCs w:val="22"/>
        </w:rPr>
        <w:t>3</w:t>
      </w:r>
      <w:r w:rsidRPr="00452698">
        <w:rPr>
          <w:rFonts w:ascii="Cambria" w:hAnsi="Cambria" w:cs="Arial"/>
          <w:sz w:val="22"/>
          <w:szCs w:val="22"/>
        </w:rPr>
        <w:t>.</w:t>
      </w:r>
      <w:r>
        <w:rPr>
          <w:rFonts w:ascii="Cambria" w:hAnsi="Cambria" w:cs="Arial"/>
          <w:sz w:val="22"/>
          <w:szCs w:val="22"/>
        </w:rPr>
        <w:t>3</w:t>
      </w:r>
      <w:r w:rsidRPr="00452698">
        <w:rPr>
          <w:rFonts w:ascii="Cambria" w:hAnsi="Cambria" w:cs="Arial"/>
          <w:sz w:val="22"/>
          <w:szCs w:val="22"/>
        </w:rPr>
        <w:t>.90.</w:t>
      </w:r>
      <w:r>
        <w:rPr>
          <w:rFonts w:ascii="Cambria" w:hAnsi="Cambria" w:cs="Arial"/>
          <w:sz w:val="22"/>
          <w:szCs w:val="22"/>
        </w:rPr>
        <w:t>30</w:t>
      </w:r>
      <w:r w:rsidRPr="00452698">
        <w:rPr>
          <w:rFonts w:ascii="Cambria" w:hAnsi="Cambria" w:cs="Arial"/>
          <w:sz w:val="22"/>
          <w:szCs w:val="22"/>
        </w:rPr>
        <w:t xml:space="preserve">.00.00 000 </w:t>
      </w:r>
      <w:r>
        <w:rPr>
          <w:rFonts w:ascii="Cambria" w:hAnsi="Cambria" w:cs="Arial"/>
          <w:sz w:val="22"/>
          <w:szCs w:val="22"/>
        </w:rPr>
        <w:t>Material de Consumo</w:t>
      </w:r>
    </w:p>
    <w:p w:rsidR="0064643C" w:rsidRDefault="0064643C" w:rsidP="008B1BC0">
      <w:pPr>
        <w:pStyle w:val="Standard"/>
        <w:shd w:val="clear" w:color="auto" w:fill="FFFFFF"/>
        <w:tabs>
          <w:tab w:val="left" w:pos="8505"/>
          <w:tab w:val="left" w:pos="9781"/>
        </w:tabs>
        <w:spacing w:line="310" w:lineRule="exact"/>
        <w:jc w:val="both"/>
        <w:rPr>
          <w:rFonts w:ascii="Cambria" w:hAnsi="Cambria" w:cs="Arial"/>
          <w:sz w:val="22"/>
          <w:szCs w:val="22"/>
        </w:rPr>
      </w:pPr>
      <w:r w:rsidRPr="00452698">
        <w:rPr>
          <w:rFonts w:ascii="Cambria" w:hAnsi="Cambria" w:cs="Arial"/>
          <w:sz w:val="22"/>
          <w:szCs w:val="22"/>
        </w:rPr>
        <w:t>0</w:t>
      </w:r>
      <w:r>
        <w:rPr>
          <w:rFonts w:ascii="Cambria" w:hAnsi="Cambria" w:cs="Arial"/>
          <w:sz w:val="22"/>
          <w:szCs w:val="22"/>
        </w:rPr>
        <w:t>0910</w:t>
      </w:r>
      <w:r w:rsidRPr="00452698">
        <w:rPr>
          <w:rFonts w:ascii="Cambria" w:hAnsi="Cambria" w:cs="Arial"/>
          <w:sz w:val="22"/>
          <w:szCs w:val="22"/>
        </w:rPr>
        <w:t xml:space="preserve"> 4.4.90.52.00.00 000 Equipamentos e Material Permanente</w:t>
      </w:r>
    </w:p>
    <w:p w:rsidR="0064643C" w:rsidRPr="00452698" w:rsidRDefault="0064643C" w:rsidP="008B1BC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452698">
        <w:rPr>
          <w:rFonts w:ascii="Cambria" w:hAnsi="Cambria" w:cs="Arial"/>
          <w:b/>
          <w:sz w:val="22"/>
          <w:szCs w:val="22"/>
        </w:rPr>
        <w:t>08.244.0006.</w:t>
      </w:r>
      <w:r>
        <w:rPr>
          <w:rFonts w:ascii="Cambria" w:hAnsi="Cambria" w:cs="Arial"/>
          <w:b/>
          <w:sz w:val="22"/>
          <w:szCs w:val="22"/>
        </w:rPr>
        <w:t>1</w:t>
      </w:r>
      <w:r w:rsidRPr="00452698">
        <w:rPr>
          <w:rFonts w:ascii="Cambria" w:hAnsi="Cambria" w:cs="Arial"/>
          <w:b/>
          <w:sz w:val="22"/>
          <w:szCs w:val="22"/>
        </w:rPr>
        <w:t>0</w:t>
      </w:r>
      <w:r>
        <w:rPr>
          <w:rFonts w:ascii="Cambria" w:hAnsi="Cambria" w:cs="Arial"/>
          <w:b/>
          <w:sz w:val="22"/>
          <w:szCs w:val="22"/>
        </w:rPr>
        <w:t>7</w:t>
      </w:r>
      <w:r w:rsidRPr="00452698">
        <w:rPr>
          <w:rFonts w:ascii="Cambria" w:hAnsi="Cambria" w:cs="Arial"/>
          <w:b/>
          <w:sz w:val="22"/>
          <w:szCs w:val="22"/>
        </w:rPr>
        <w:t xml:space="preserve">9 </w:t>
      </w:r>
      <w:r>
        <w:rPr>
          <w:rFonts w:ascii="Cambria" w:hAnsi="Cambria" w:cs="Arial"/>
          <w:b/>
          <w:sz w:val="22"/>
          <w:szCs w:val="22"/>
        </w:rPr>
        <w:t xml:space="preserve">Aquisição de Equipamentos para o </w:t>
      </w:r>
      <w:proofErr w:type="spellStart"/>
      <w:r>
        <w:rPr>
          <w:rFonts w:ascii="Cambria" w:hAnsi="Cambria" w:cs="Arial"/>
          <w:b/>
          <w:sz w:val="22"/>
          <w:szCs w:val="22"/>
        </w:rPr>
        <w:t>Depto</w:t>
      </w:r>
      <w:proofErr w:type="spellEnd"/>
      <w:r>
        <w:rPr>
          <w:rFonts w:ascii="Cambria" w:hAnsi="Cambria" w:cs="Arial"/>
          <w:b/>
          <w:sz w:val="22"/>
          <w:szCs w:val="22"/>
        </w:rPr>
        <w:t>. Promoção Social - CRAS</w:t>
      </w:r>
    </w:p>
    <w:p w:rsidR="0064643C" w:rsidRPr="00452698" w:rsidRDefault="0064643C" w:rsidP="008B1BC0">
      <w:pPr>
        <w:pStyle w:val="Standard"/>
        <w:shd w:val="clear" w:color="auto" w:fill="FFFFFF"/>
        <w:tabs>
          <w:tab w:val="left" w:pos="8505"/>
          <w:tab w:val="left" w:pos="9781"/>
        </w:tabs>
        <w:spacing w:line="310" w:lineRule="exact"/>
        <w:jc w:val="both"/>
        <w:rPr>
          <w:rFonts w:ascii="Cambria" w:hAnsi="Cambria" w:cs="Arial"/>
          <w:sz w:val="22"/>
          <w:szCs w:val="22"/>
        </w:rPr>
      </w:pPr>
      <w:r w:rsidRPr="00452698">
        <w:rPr>
          <w:rFonts w:ascii="Cambria" w:hAnsi="Cambria" w:cs="Arial"/>
          <w:sz w:val="22"/>
          <w:szCs w:val="22"/>
        </w:rPr>
        <w:t>0</w:t>
      </w:r>
      <w:r>
        <w:rPr>
          <w:rFonts w:ascii="Cambria" w:hAnsi="Cambria" w:cs="Arial"/>
          <w:sz w:val="22"/>
          <w:szCs w:val="22"/>
        </w:rPr>
        <w:t>0855</w:t>
      </w:r>
      <w:r w:rsidRPr="00452698">
        <w:rPr>
          <w:rFonts w:ascii="Cambria" w:hAnsi="Cambria" w:cs="Arial"/>
          <w:sz w:val="22"/>
          <w:szCs w:val="22"/>
        </w:rPr>
        <w:t xml:space="preserve"> 4.4.90.52.00.00 000 Equipamentos e Material Permanente</w:t>
      </w:r>
    </w:p>
    <w:p w:rsidR="0064643C" w:rsidRPr="00452698" w:rsidRDefault="0064643C" w:rsidP="008B1BC0">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452698">
        <w:rPr>
          <w:rFonts w:ascii="Cambria" w:hAnsi="Cambria" w:cs="Arial"/>
          <w:b/>
          <w:sz w:val="22"/>
          <w:szCs w:val="22"/>
        </w:rPr>
        <w:t>002 Fundo</w:t>
      </w:r>
      <w:proofErr w:type="gramEnd"/>
      <w:r w:rsidRPr="00452698">
        <w:rPr>
          <w:rFonts w:ascii="Cambria" w:hAnsi="Cambria" w:cs="Arial"/>
          <w:b/>
          <w:sz w:val="22"/>
          <w:szCs w:val="22"/>
        </w:rPr>
        <w:t xml:space="preserve"> Municipal de Assistência Social</w:t>
      </w:r>
    </w:p>
    <w:p w:rsidR="0064643C" w:rsidRPr="00452698" w:rsidRDefault="0064643C" w:rsidP="008B1BC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452698">
        <w:rPr>
          <w:rFonts w:ascii="Cambria" w:hAnsi="Cambria" w:cs="Arial"/>
          <w:b/>
          <w:sz w:val="22"/>
          <w:szCs w:val="22"/>
        </w:rPr>
        <w:t>08.244.0006.6020 Manutenção das Políticas de Assistência Social</w:t>
      </w:r>
    </w:p>
    <w:p w:rsidR="0064643C" w:rsidRPr="00452698" w:rsidRDefault="0064643C" w:rsidP="008B1BC0">
      <w:pPr>
        <w:pStyle w:val="Standard"/>
        <w:shd w:val="clear" w:color="auto" w:fill="FFFFFF"/>
        <w:tabs>
          <w:tab w:val="left" w:pos="8505"/>
          <w:tab w:val="left" w:pos="9781"/>
        </w:tabs>
        <w:spacing w:line="310" w:lineRule="exact"/>
        <w:jc w:val="both"/>
        <w:rPr>
          <w:rFonts w:ascii="Cambria" w:hAnsi="Cambria" w:cs="Arial"/>
          <w:sz w:val="22"/>
          <w:szCs w:val="22"/>
        </w:rPr>
      </w:pPr>
      <w:r w:rsidRPr="00452698">
        <w:rPr>
          <w:rFonts w:ascii="Cambria" w:hAnsi="Cambria" w:cs="Arial"/>
          <w:sz w:val="22"/>
          <w:szCs w:val="22"/>
        </w:rPr>
        <w:t>011</w:t>
      </w:r>
      <w:r>
        <w:rPr>
          <w:rFonts w:ascii="Cambria" w:hAnsi="Cambria" w:cs="Arial"/>
          <w:sz w:val="22"/>
          <w:szCs w:val="22"/>
        </w:rPr>
        <w:t>4</w:t>
      </w:r>
      <w:r w:rsidRPr="00452698">
        <w:rPr>
          <w:rFonts w:ascii="Cambria" w:hAnsi="Cambria" w:cs="Arial"/>
          <w:sz w:val="22"/>
          <w:szCs w:val="22"/>
        </w:rPr>
        <w:t xml:space="preserve">0 </w:t>
      </w:r>
      <w:r>
        <w:rPr>
          <w:rFonts w:ascii="Cambria" w:hAnsi="Cambria" w:cs="Arial"/>
          <w:sz w:val="22"/>
          <w:szCs w:val="22"/>
        </w:rPr>
        <w:t>3</w:t>
      </w:r>
      <w:r w:rsidRPr="00452698">
        <w:rPr>
          <w:rFonts w:ascii="Cambria" w:hAnsi="Cambria" w:cs="Arial"/>
          <w:sz w:val="22"/>
          <w:szCs w:val="22"/>
        </w:rPr>
        <w:t>.</w:t>
      </w:r>
      <w:r>
        <w:rPr>
          <w:rFonts w:ascii="Cambria" w:hAnsi="Cambria" w:cs="Arial"/>
          <w:sz w:val="22"/>
          <w:szCs w:val="22"/>
        </w:rPr>
        <w:t>3</w:t>
      </w:r>
      <w:r w:rsidRPr="00452698">
        <w:rPr>
          <w:rFonts w:ascii="Cambria" w:hAnsi="Cambria" w:cs="Arial"/>
          <w:sz w:val="22"/>
          <w:szCs w:val="22"/>
        </w:rPr>
        <w:t>.90.</w:t>
      </w:r>
      <w:r>
        <w:rPr>
          <w:rFonts w:ascii="Cambria" w:hAnsi="Cambria" w:cs="Arial"/>
          <w:sz w:val="22"/>
          <w:szCs w:val="22"/>
        </w:rPr>
        <w:t>30</w:t>
      </w:r>
      <w:r w:rsidRPr="00452698">
        <w:rPr>
          <w:rFonts w:ascii="Cambria" w:hAnsi="Cambria" w:cs="Arial"/>
          <w:sz w:val="22"/>
          <w:szCs w:val="22"/>
        </w:rPr>
        <w:t xml:space="preserve">.00.00 000 </w:t>
      </w:r>
      <w:r>
        <w:rPr>
          <w:rFonts w:ascii="Cambria" w:hAnsi="Cambria" w:cs="Arial"/>
          <w:sz w:val="22"/>
          <w:szCs w:val="22"/>
        </w:rPr>
        <w:t>Material de Consumo</w:t>
      </w:r>
    </w:p>
    <w:p w:rsidR="0064643C" w:rsidRDefault="0064643C" w:rsidP="0064643C">
      <w:pPr>
        <w:pStyle w:val="Standard"/>
        <w:shd w:val="clear" w:color="auto" w:fill="FFFFFF"/>
        <w:tabs>
          <w:tab w:val="left" w:pos="8505"/>
          <w:tab w:val="left" w:pos="9781"/>
        </w:tabs>
        <w:spacing w:line="310" w:lineRule="exact"/>
        <w:ind w:right="282" w:firstLine="851"/>
        <w:jc w:val="both"/>
        <w:rPr>
          <w:rFonts w:ascii="Cambria" w:hAnsi="Cambria" w:cs="Arial"/>
          <w:b/>
          <w:sz w:val="22"/>
          <w:szCs w:val="22"/>
        </w:rPr>
      </w:pPr>
    </w:p>
    <w:p w:rsidR="0064643C" w:rsidRPr="00086DB7" w:rsidRDefault="0064643C" w:rsidP="0064643C">
      <w:pPr>
        <w:spacing w:line="276" w:lineRule="auto"/>
        <w:ind w:right="142"/>
        <w:jc w:val="both"/>
        <w:rPr>
          <w:rFonts w:ascii="Cambria" w:hAnsi="Cambria" w:cs="Arial"/>
          <w:color w:val="000000"/>
        </w:rPr>
      </w:pPr>
      <w:r w:rsidRPr="00086DB7">
        <w:rPr>
          <w:rFonts w:ascii="Cambria" w:hAnsi="Cambria" w:cs="Arial"/>
          <w:b/>
          <w:bCs/>
          <w:color w:val="000000"/>
        </w:rPr>
        <w:t>1</w:t>
      </w:r>
      <w:r w:rsidR="00C45EA8">
        <w:rPr>
          <w:rFonts w:ascii="Cambria" w:hAnsi="Cambria" w:cs="Arial"/>
          <w:b/>
          <w:bCs/>
          <w:color w:val="000000"/>
        </w:rPr>
        <w:t>2</w:t>
      </w:r>
      <w:r w:rsidRPr="00086DB7">
        <w:rPr>
          <w:rFonts w:ascii="Cambria" w:hAnsi="Cambria" w:cs="Arial"/>
          <w:b/>
          <w:bCs/>
          <w:color w:val="000000"/>
        </w:rPr>
        <w:t xml:space="preserve">.3 – </w:t>
      </w:r>
      <w:r w:rsidRPr="00086DB7">
        <w:rPr>
          <w:rFonts w:ascii="Cambria" w:hAnsi="Cambria" w:cs="Arial"/>
          <w:color w:val="000000"/>
        </w:rPr>
        <w:t xml:space="preserve">A dotação relativa aos exercícios financeiros subsequentes será indicada após aprovação da Lei Orçamentária respectiva e liberação dos créditos correspondentes, mediante </w:t>
      </w:r>
      <w:proofErr w:type="spellStart"/>
      <w:r w:rsidRPr="00086DB7">
        <w:rPr>
          <w:rFonts w:ascii="Cambria" w:hAnsi="Cambria" w:cs="Arial"/>
          <w:color w:val="000000"/>
        </w:rPr>
        <w:t>apostilamento</w:t>
      </w:r>
      <w:proofErr w:type="spellEnd"/>
      <w:r w:rsidRPr="00086DB7">
        <w:rPr>
          <w:rFonts w:ascii="Cambria" w:hAnsi="Cambria" w:cs="Arial"/>
          <w:color w:val="000000"/>
        </w:rPr>
        <w:t>.</w:t>
      </w:r>
    </w:p>
    <w:p w:rsidR="0064643C" w:rsidRDefault="0064643C" w:rsidP="0064643C">
      <w:pPr>
        <w:pStyle w:val="Corpodetexto"/>
        <w:spacing w:after="0" w:line="276" w:lineRule="auto"/>
        <w:ind w:right="142"/>
        <w:jc w:val="both"/>
        <w:rPr>
          <w:rFonts w:ascii="Cambria" w:hAnsi="Cambria" w:cs="Arial"/>
          <w:color w:val="000000"/>
          <w:sz w:val="22"/>
          <w:szCs w:val="22"/>
        </w:rPr>
      </w:pPr>
    </w:p>
    <w:p w:rsidR="00B17765" w:rsidRDefault="00B17765" w:rsidP="0064643C">
      <w:pPr>
        <w:pStyle w:val="Corpodetexto"/>
        <w:spacing w:after="0" w:line="276" w:lineRule="auto"/>
        <w:ind w:right="142"/>
        <w:jc w:val="both"/>
        <w:rPr>
          <w:rFonts w:ascii="Cambria" w:hAnsi="Cambria" w:cs="Arial"/>
          <w:color w:val="000000"/>
          <w:sz w:val="22"/>
          <w:szCs w:val="22"/>
        </w:rPr>
      </w:pPr>
    </w:p>
    <w:p w:rsidR="00B17765" w:rsidRDefault="00B17765" w:rsidP="0064643C">
      <w:pPr>
        <w:pStyle w:val="Corpodetexto"/>
        <w:spacing w:after="0" w:line="276" w:lineRule="auto"/>
        <w:ind w:right="142"/>
        <w:jc w:val="both"/>
        <w:rPr>
          <w:rFonts w:ascii="Cambria" w:hAnsi="Cambria" w:cs="Arial"/>
          <w:color w:val="000000"/>
          <w:sz w:val="22"/>
          <w:szCs w:val="22"/>
        </w:rPr>
      </w:pPr>
    </w:p>
    <w:p w:rsidR="00B17765" w:rsidRPr="00086DB7" w:rsidRDefault="00B17765" w:rsidP="0064643C">
      <w:pPr>
        <w:pStyle w:val="Corpodetexto"/>
        <w:spacing w:after="0" w:line="276" w:lineRule="auto"/>
        <w:ind w:right="142"/>
        <w:jc w:val="both"/>
        <w:rPr>
          <w:rFonts w:ascii="Cambria" w:hAnsi="Cambria" w:cs="Arial"/>
          <w:color w:val="000000"/>
          <w:sz w:val="22"/>
          <w:szCs w:val="22"/>
        </w:rPr>
      </w:pPr>
    </w:p>
    <w:p w:rsidR="0064643C" w:rsidRPr="00086DB7" w:rsidRDefault="0064643C" w:rsidP="0064643C">
      <w:pPr>
        <w:pStyle w:val="Corpodetexto"/>
        <w:tabs>
          <w:tab w:val="center" w:pos="5174"/>
          <w:tab w:val="left" w:pos="7065"/>
        </w:tabs>
        <w:spacing w:after="0" w:line="276" w:lineRule="auto"/>
        <w:ind w:right="142"/>
        <w:jc w:val="center"/>
        <w:rPr>
          <w:rFonts w:ascii="Cambria" w:hAnsi="Cambria" w:cs="Arial"/>
          <w:color w:val="000000"/>
          <w:w w:val="105"/>
          <w:sz w:val="22"/>
          <w:szCs w:val="22"/>
        </w:rPr>
      </w:pPr>
      <w:r w:rsidRPr="00086DB7">
        <w:rPr>
          <w:rFonts w:ascii="Cambria" w:hAnsi="Cambria" w:cs="Arial"/>
          <w:color w:val="000000"/>
          <w:w w:val="105"/>
          <w:sz w:val="22"/>
          <w:szCs w:val="22"/>
        </w:rPr>
        <w:t xml:space="preserve">       RAFAEL VALÉRIO DE JESUS</w:t>
      </w:r>
    </w:p>
    <w:p w:rsidR="009E166A" w:rsidRPr="006F6F0E" w:rsidRDefault="0064643C" w:rsidP="0064643C">
      <w:pPr>
        <w:widowControl/>
        <w:suppressAutoHyphens w:val="0"/>
        <w:autoSpaceDN/>
        <w:spacing w:after="160" w:line="259" w:lineRule="auto"/>
        <w:jc w:val="center"/>
        <w:textAlignment w:val="auto"/>
        <w:rPr>
          <w:rFonts w:ascii="Arial" w:eastAsia="Times New Roman" w:hAnsi="Arial" w:cs="Arial"/>
          <w:color w:val="FF0000"/>
          <w:kern w:val="0"/>
          <w:lang w:eastAsia="pt-BR"/>
        </w:rPr>
      </w:pPr>
      <w:r w:rsidRPr="00086DB7">
        <w:rPr>
          <w:rFonts w:ascii="Cambria" w:hAnsi="Cambria"/>
          <w:spacing w:val="-1"/>
          <w:w w:val="105"/>
        </w:rPr>
        <w:t xml:space="preserve">   Secretário Municipal de Administração</w:t>
      </w:r>
    </w:p>
    <w:p w:rsidR="008B1BC0" w:rsidRDefault="008B1BC0" w:rsidP="009E166A">
      <w:pPr>
        <w:widowControl/>
        <w:suppressAutoHyphens w:val="0"/>
        <w:autoSpaceDN/>
        <w:spacing w:after="160" w:line="259" w:lineRule="auto"/>
        <w:jc w:val="center"/>
        <w:textAlignment w:val="auto"/>
        <w:rPr>
          <w:rFonts w:ascii="Cambria" w:hAnsi="Cambria" w:cs="Arial"/>
          <w:b/>
          <w:u w:val="single"/>
        </w:rPr>
      </w:pPr>
    </w:p>
    <w:p w:rsidR="008B1BC0" w:rsidRDefault="008B1BC0" w:rsidP="009E166A">
      <w:pPr>
        <w:widowControl/>
        <w:suppressAutoHyphens w:val="0"/>
        <w:autoSpaceDN/>
        <w:spacing w:after="160" w:line="259" w:lineRule="auto"/>
        <w:jc w:val="center"/>
        <w:textAlignment w:val="auto"/>
        <w:rPr>
          <w:rFonts w:ascii="Cambria" w:hAnsi="Cambria" w:cs="Arial"/>
          <w:b/>
          <w:u w:val="single"/>
        </w:rPr>
      </w:pPr>
    </w:p>
    <w:p w:rsidR="008B1BC0" w:rsidRDefault="008B1BC0" w:rsidP="009E166A">
      <w:pPr>
        <w:widowControl/>
        <w:suppressAutoHyphens w:val="0"/>
        <w:autoSpaceDN/>
        <w:spacing w:after="160" w:line="259" w:lineRule="auto"/>
        <w:jc w:val="center"/>
        <w:textAlignment w:val="auto"/>
        <w:rPr>
          <w:rFonts w:ascii="Cambria" w:hAnsi="Cambria" w:cs="Arial"/>
          <w:b/>
          <w:u w:val="single"/>
        </w:rPr>
      </w:pPr>
    </w:p>
    <w:p w:rsidR="008B1BC0" w:rsidRDefault="008B1BC0" w:rsidP="009E166A">
      <w:pPr>
        <w:widowControl/>
        <w:suppressAutoHyphens w:val="0"/>
        <w:autoSpaceDN/>
        <w:spacing w:after="160" w:line="259" w:lineRule="auto"/>
        <w:jc w:val="center"/>
        <w:textAlignment w:val="auto"/>
        <w:rPr>
          <w:rFonts w:ascii="Cambria" w:hAnsi="Cambria" w:cs="Arial"/>
          <w:b/>
          <w:u w:val="single"/>
        </w:rPr>
      </w:pPr>
    </w:p>
    <w:p w:rsidR="008B1BC0" w:rsidRDefault="008B1BC0" w:rsidP="009E166A">
      <w:pPr>
        <w:widowControl/>
        <w:suppressAutoHyphens w:val="0"/>
        <w:autoSpaceDN/>
        <w:spacing w:after="160" w:line="259" w:lineRule="auto"/>
        <w:jc w:val="center"/>
        <w:textAlignment w:val="auto"/>
        <w:rPr>
          <w:rFonts w:ascii="Cambria" w:hAnsi="Cambria" w:cs="Arial"/>
          <w:b/>
          <w:u w:val="single"/>
        </w:rPr>
      </w:pPr>
    </w:p>
    <w:p w:rsidR="008B1BC0" w:rsidRDefault="008B1BC0" w:rsidP="009E166A">
      <w:pPr>
        <w:widowControl/>
        <w:suppressAutoHyphens w:val="0"/>
        <w:autoSpaceDN/>
        <w:spacing w:after="160" w:line="259" w:lineRule="auto"/>
        <w:jc w:val="center"/>
        <w:textAlignment w:val="auto"/>
        <w:rPr>
          <w:rFonts w:ascii="Cambria" w:hAnsi="Cambria" w:cs="Arial"/>
          <w:b/>
          <w:u w:val="single"/>
        </w:rPr>
      </w:pPr>
    </w:p>
    <w:p w:rsidR="008B1BC0" w:rsidRDefault="008B1BC0" w:rsidP="009E166A">
      <w:pPr>
        <w:widowControl/>
        <w:suppressAutoHyphens w:val="0"/>
        <w:autoSpaceDN/>
        <w:spacing w:after="160" w:line="259" w:lineRule="auto"/>
        <w:jc w:val="center"/>
        <w:textAlignment w:val="auto"/>
        <w:rPr>
          <w:rFonts w:ascii="Cambria" w:hAnsi="Cambria" w:cs="Arial"/>
          <w:b/>
          <w:u w:val="single"/>
        </w:rPr>
      </w:pPr>
    </w:p>
    <w:p w:rsidR="008B1BC0" w:rsidRDefault="008B1BC0" w:rsidP="009E166A">
      <w:pPr>
        <w:widowControl/>
        <w:suppressAutoHyphens w:val="0"/>
        <w:autoSpaceDN/>
        <w:spacing w:after="160" w:line="259" w:lineRule="auto"/>
        <w:jc w:val="center"/>
        <w:textAlignment w:val="auto"/>
        <w:rPr>
          <w:rFonts w:ascii="Cambria" w:hAnsi="Cambria" w:cs="Arial"/>
          <w:b/>
          <w:u w:val="single"/>
        </w:rPr>
      </w:pPr>
    </w:p>
    <w:p w:rsidR="008B1BC0" w:rsidRDefault="008B1BC0" w:rsidP="009E166A">
      <w:pPr>
        <w:widowControl/>
        <w:suppressAutoHyphens w:val="0"/>
        <w:autoSpaceDN/>
        <w:spacing w:after="160" w:line="259" w:lineRule="auto"/>
        <w:jc w:val="center"/>
        <w:textAlignment w:val="auto"/>
        <w:rPr>
          <w:rFonts w:ascii="Cambria" w:hAnsi="Cambria" w:cs="Arial"/>
          <w:b/>
          <w:u w:val="single"/>
        </w:rPr>
      </w:pPr>
    </w:p>
    <w:p w:rsidR="008B1BC0" w:rsidRDefault="008B1BC0" w:rsidP="009E166A">
      <w:pPr>
        <w:widowControl/>
        <w:suppressAutoHyphens w:val="0"/>
        <w:autoSpaceDN/>
        <w:spacing w:after="160" w:line="259" w:lineRule="auto"/>
        <w:jc w:val="center"/>
        <w:textAlignment w:val="auto"/>
        <w:rPr>
          <w:rFonts w:ascii="Cambria" w:hAnsi="Cambria" w:cs="Arial"/>
          <w:b/>
          <w:u w:val="single"/>
        </w:rPr>
      </w:pPr>
    </w:p>
    <w:p w:rsidR="008B1BC0" w:rsidRDefault="008B1BC0" w:rsidP="009E166A">
      <w:pPr>
        <w:widowControl/>
        <w:suppressAutoHyphens w:val="0"/>
        <w:autoSpaceDN/>
        <w:spacing w:after="160" w:line="259" w:lineRule="auto"/>
        <w:jc w:val="center"/>
        <w:textAlignment w:val="auto"/>
        <w:rPr>
          <w:rFonts w:ascii="Cambria" w:hAnsi="Cambria" w:cs="Arial"/>
          <w:b/>
          <w:u w:val="single"/>
        </w:rPr>
      </w:pPr>
    </w:p>
    <w:p w:rsidR="002C4806" w:rsidRPr="00275AA1" w:rsidRDefault="002C4806" w:rsidP="009E166A">
      <w:pPr>
        <w:widowControl/>
        <w:suppressAutoHyphens w:val="0"/>
        <w:autoSpaceDN/>
        <w:spacing w:after="160" w:line="259" w:lineRule="auto"/>
        <w:jc w:val="center"/>
        <w:textAlignment w:val="auto"/>
        <w:rPr>
          <w:rFonts w:ascii="Cambria" w:hAnsi="Cambria" w:cs="Arial"/>
          <w:b/>
          <w:u w:val="single"/>
        </w:rPr>
      </w:pPr>
      <w:r>
        <w:rPr>
          <w:rFonts w:ascii="Cambria" w:hAnsi="Cambria" w:cs="Arial"/>
          <w:b/>
          <w:u w:val="single"/>
        </w:rPr>
        <w:lastRenderedPageBreak/>
        <w:t>A</w:t>
      </w:r>
      <w:r w:rsidRPr="00275AA1">
        <w:rPr>
          <w:rFonts w:ascii="Cambria" w:hAnsi="Cambria" w:cs="Arial"/>
          <w:b/>
          <w:u w:val="single"/>
        </w:rPr>
        <w:t xml:space="preserve">NEXO </w:t>
      </w:r>
      <w:r w:rsidR="003F5B80">
        <w:rPr>
          <w:rFonts w:ascii="Cambria" w:hAnsi="Cambria" w:cs="Arial"/>
          <w:b/>
          <w:u w:val="single"/>
        </w:rPr>
        <w:t>II</w:t>
      </w:r>
    </w:p>
    <w:p w:rsidR="009E166A" w:rsidRDefault="009E166A" w:rsidP="002C4806">
      <w:pPr>
        <w:overflowPunct w:val="0"/>
        <w:autoSpaceDE w:val="0"/>
        <w:adjustRightInd w:val="0"/>
        <w:spacing w:line="276" w:lineRule="auto"/>
        <w:ind w:firstLine="708"/>
        <w:jc w:val="both"/>
        <w:rPr>
          <w:rFonts w:ascii="Cambria" w:hAnsi="Cambria" w:cstheme="minorHAnsi"/>
          <w:b/>
          <w:bCs/>
          <w:iCs/>
        </w:rPr>
      </w:pPr>
    </w:p>
    <w:p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ELETRÔNICA Nº </w:t>
      </w:r>
      <w:r w:rsidR="007841E8" w:rsidRPr="007841E8">
        <w:rPr>
          <w:rFonts w:ascii="Cambria" w:hAnsi="Cambria" w:cstheme="minorHAnsi"/>
          <w:b/>
          <w:bCs/>
        </w:rPr>
        <w:t>0</w:t>
      </w:r>
      <w:r w:rsidR="00B17765">
        <w:rPr>
          <w:rFonts w:ascii="Cambria" w:hAnsi="Cambria" w:cstheme="minorHAnsi"/>
          <w:b/>
          <w:bCs/>
        </w:rPr>
        <w:t>30</w:t>
      </w:r>
      <w:r w:rsidR="007841E8" w:rsidRPr="007841E8">
        <w:rPr>
          <w:rFonts w:ascii="Cambria" w:hAnsi="Cambria" w:cstheme="minorHAnsi"/>
          <w:b/>
          <w:bCs/>
        </w:rPr>
        <w:t>/2025</w:t>
      </w:r>
      <w:r w:rsidRPr="007841E8">
        <w:rPr>
          <w:rFonts w:ascii="Cambria" w:hAnsi="Cambria" w:cstheme="minorHAnsi"/>
          <w:b/>
          <w:bCs/>
        </w:rPr>
        <w:t>.</w:t>
      </w:r>
    </w:p>
    <w:p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MODELO DE PROPOSTA COMERCIAL FINAL (licitante vencedor)</w:t>
      </w:r>
    </w:p>
    <w:p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p>
    <w:p w:rsidR="002C4806" w:rsidRPr="00275AA1" w:rsidRDefault="002C4806" w:rsidP="002C4806">
      <w:pPr>
        <w:pStyle w:val="Corpodetexto3"/>
        <w:spacing w:line="276" w:lineRule="auto"/>
        <w:jc w:val="both"/>
        <w:rPr>
          <w:rFonts w:ascii="Cambria" w:hAnsi="Cambria" w:cstheme="minorHAnsi"/>
          <w:sz w:val="22"/>
          <w:szCs w:val="22"/>
        </w:rPr>
      </w:pPr>
      <w:r w:rsidRPr="00275AA1">
        <w:rPr>
          <w:rFonts w:ascii="Cambria" w:hAnsi="Cambria" w:cstheme="minorHAnsi"/>
          <w:sz w:val="22"/>
          <w:szCs w:val="22"/>
        </w:rPr>
        <w:t xml:space="preserve">Apresentamos nossa proposta </w:t>
      </w:r>
      <w:proofErr w:type="gramStart"/>
      <w:r w:rsidRPr="00275AA1">
        <w:rPr>
          <w:rFonts w:ascii="Cambria" w:hAnsi="Cambria" w:cstheme="minorHAnsi"/>
          <w:sz w:val="22"/>
          <w:szCs w:val="22"/>
        </w:rPr>
        <w:t>para ...</w:t>
      </w:r>
      <w:proofErr w:type="gramEnd"/>
      <w:r w:rsidRPr="00275AA1">
        <w:rPr>
          <w:rFonts w:ascii="Cambria" w:hAnsi="Cambria" w:cstheme="minorHAnsi"/>
          <w:sz w:val="22"/>
          <w:szCs w:val="22"/>
        </w:rPr>
        <w:t xml:space="preserve">................................................., da presente licitação Pregão, na Forma Eletrônica </w:t>
      </w:r>
      <w:r w:rsidRPr="007841E8">
        <w:rPr>
          <w:rFonts w:ascii="Cambria" w:hAnsi="Cambria" w:cstheme="minorHAnsi"/>
          <w:b/>
          <w:sz w:val="22"/>
          <w:szCs w:val="22"/>
        </w:rPr>
        <w:t>n</w:t>
      </w:r>
      <w:r w:rsidRPr="007841E8">
        <w:rPr>
          <w:rFonts w:ascii="Cambria" w:hAnsi="Cambria" w:cstheme="minorHAnsi"/>
          <w:b/>
          <w:bCs/>
          <w:sz w:val="22"/>
          <w:szCs w:val="22"/>
        </w:rPr>
        <w:t xml:space="preserve">º </w:t>
      </w:r>
      <w:r w:rsidR="00111667" w:rsidRPr="007841E8">
        <w:rPr>
          <w:rFonts w:ascii="Cambria" w:hAnsi="Cambria" w:cstheme="minorHAnsi"/>
          <w:b/>
          <w:bCs/>
          <w:sz w:val="22"/>
          <w:szCs w:val="22"/>
        </w:rPr>
        <w:t>0</w:t>
      </w:r>
      <w:r w:rsidR="00B17765">
        <w:rPr>
          <w:rFonts w:ascii="Cambria" w:hAnsi="Cambria" w:cstheme="minorHAnsi"/>
          <w:b/>
          <w:bCs/>
          <w:sz w:val="22"/>
          <w:szCs w:val="22"/>
        </w:rPr>
        <w:t>30</w:t>
      </w:r>
      <w:r w:rsidRPr="007841E8">
        <w:rPr>
          <w:rFonts w:ascii="Cambria" w:hAnsi="Cambria" w:cstheme="minorHAnsi"/>
          <w:b/>
          <w:bCs/>
          <w:sz w:val="22"/>
          <w:szCs w:val="22"/>
        </w:rPr>
        <w:t>/202</w:t>
      </w:r>
      <w:r w:rsidR="007841E8">
        <w:rPr>
          <w:rFonts w:ascii="Cambria" w:hAnsi="Cambria" w:cstheme="minorHAnsi"/>
          <w:b/>
          <w:bCs/>
          <w:sz w:val="22"/>
          <w:szCs w:val="22"/>
        </w:rPr>
        <w:t>5</w:t>
      </w:r>
      <w:r w:rsidRPr="00275AA1">
        <w:rPr>
          <w:rFonts w:ascii="Cambria" w:hAnsi="Cambria" w:cstheme="minorHAnsi"/>
          <w:b/>
          <w:bCs/>
          <w:sz w:val="22"/>
          <w:szCs w:val="22"/>
        </w:rPr>
        <w:t xml:space="preserve"> </w:t>
      </w:r>
      <w:r w:rsidRPr="00275AA1">
        <w:rPr>
          <w:rFonts w:ascii="Cambria" w:hAnsi="Cambria" w:cstheme="minorHAnsi"/>
          <w:sz w:val="22"/>
          <w:szCs w:val="22"/>
        </w:rPr>
        <w:t>acatando todas as estipulações consignadas no respectivo Edital e seus anexos.</w:t>
      </w:r>
    </w:p>
    <w:p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bCs/>
        </w:rPr>
        <w:t>IDENTIFICAÇÃO DO CONCORRENTE:</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r w:rsidRPr="00275AA1">
        <w:rPr>
          <w:rFonts w:ascii="Cambria" w:hAnsi="Cambria" w:cstheme="minorHAnsi"/>
        </w:rPr>
        <w:tab/>
        <w:t xml:space="preserve">CNPJ ............................................. </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 xml:space="preserve">CARTEIRA DE IDENTIDADE.......................................  </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CPF: ..................................................</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E-MAIL:..............................................AGÊNCIA:....................... e Nº DA CONTA         BANCÁRIA:...............</w:t>
      </w:r>
    </w:p>
    <w:p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rsidR="002C4806" w:rsidRPr="00275AA1" w:rsidRDefault="002C4806" w:rsidP="002C4806">
      <w:pPr>
        <w:spacing w:line="276" w:lineRule="auto"/>
        <w:ind w:firstLine="708"/>
        <w:jc w:val="both"/>
        <w:rPr>
          <w:rFonts w:ascii="Cambria" w:hAnsi="Cambria" w:cs="Arial"/>
        </w:rPr>
      </w:pPr>
      <w:r w:rsidRPr="00275AA1">
        <w:rPr>
          <w:rFonts w:ascii="Cambria" w:hAnsi="Cambria" w:cs="Arial"/>
        </w:rPr>
        <w:t xml:space="preserve">1)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rsidR="002C4806" w:rsidRPr="00275AA1"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6"/>
        <w:gridCol w:w="3044"/>
        <w:gridCol w:w="984"/>
        <w:gridCol w:w="1111"/>
        <w:gridCol w:w="1452"/>
        <w:gridCol w:w="1495"/>
        <w:gridCol w:w="1497"/>
      </w:tblGrid>
      <w:tr w:rsidR="000246DA" w:rsidRPr="00275AA1" w:rsidTr="000246DA">
        <w:tc>
          <w:tcPr>
            <w:tcW w:w="726" w:type="dxa"/>
            <w:vAlign w:val="center"/>
          </w:tcPr>
          <w:p w:rsidR="000246DA" w:rsidRPr="00275AA1" w:rsidRDefault="000246DA" w:rsidP="00111667">
            <w:pPr>
              <w:autoSpaceDE w:val="0"/>
              <w:adjustRightInd w:val="0"/>
              <w:spacing w:line="276" w:lineRule="auto"/>
              <w:jc w:val="both"/>
              <w:rPr>
                <w:rFonts w:ascii="Cambria" w:hAnsi="Cambria" w:cs="Arial"/>
                <w:b/>
              </w:rPr>
            </w:pPr>
            <w:r>
              <w:rPr>
                <w:rFonts w:ascii="Cambria" w:hAnsi="Cambria" w:cs="Arial"/>
                <w:b/>
              </w:rPr>
              <w:t>L</w:t>
            </w:r>
            <w:r w:rsidRPr="00275AA1">
              <w:rPr>
                <w:rFonts w:ascii="Cambria" w:hAnsi="Cambria" w:cs="Arial"/>
                <w:b/>
              </w:rPr>
              <w:t>ote</w:t>
            </w:r>
          </w:p>
        </w:tc>
        <w:tc>
          <w:tcPr>
            <w:tcW w:w="3044" w:type="dxa"/>
            <w:vAlign w:val="center"/>
          </w:tcPr>
          <w:p w:rsidR="000246DA" w:rsidRPr="00275AA1" w:rsidRDefault="000246DA" w:rsidP="00B76161">
            <w:pPr>
              <w:autoSpaceDE w:val="0"/>
              <w:adjustRightInd w:val="0"/>
              <w:spacing w:line="276" w:lineRule="auto"/>
              <w:jc w:val="both"/>
              <w:rPr>
                <w:rFonts w:ascii="Cambria" w:hAnsi="Cambria" w:cs="Arial"/>
                <w:b/>
              </w:rPr>
            </w:pPr>
            <w:r w:rsidRPr="00275AA1">
              <w:rPr>
                <w:rFonts w:ascii="Cambria" w:hAnsi="Cambria" w:cs="Arial"/>
                <w:b/>
              </w:rPr>
              <w:t xml:space="preserve">Descrição </w:t>
            </w:r>
            <w:r>
              <w:rPr>
                <w:rFonts w:ascii="Cambria" w:hAnsi="Cambria" w:cs="Arial"/>
                <w:b/>
              </w:rPr>
              <w:t>do produto</w:t>
            </w:r>
          </w:p>
        </w:tc>
        <w:tc>
          <w:tcPr>
            <w:tcW w:w="984" w:type="dxa"/>
            <w:vAlign w:val="center"/>
          </w:tcPr>
          <w:p w:rsidR="000246DA" w:rsidRPr="00275AA1" w:rsidRDefault="000246DA" w:rsidP="002C4806">
            <w:pPr>
              <w:autoSpaceDE w:val="0"/>
              <w:adjustRightInd w:val="0"/>
              <w:spacing w:line="276" w:lineRule="auto"/>
              <w:jc w:val="both"/>
              <w:rPr>
                <w:rFonts w:ascii="Cambria" w:hAnsi="Cambria" w:cs="Arial"/>
                <w:b/>
              </w:rPr>
            </w:pPr>
            <w:r>
              <w:rPr>
                <w:rFonts w:ascii="Cambria" w:hAnsi="Cambria" w:cs="Arial"/>
                <w:b/>
              </w:rPr>
              <w:t>Marca</w:t>
            </w:r>
          </w:p>
        </w:tc>
        <w:tc>
          <w:tcPr>
            <w:tcW w:w="1111" w:type="dxa"/>
            <w:vAlign w:val="center"/>
          </w:tcPr>
          <w:p w:rsidR="000246DA" w:rsidRPr="00275AA1" w:rsidRDefault="000246DA" w:rsidP="002C4806">
            <w:pPr>
              <w:autoSpaceDE w:val="0"/>
              <w:adjustRightInd w:val="0"/>
              <w:spacing w:line="276" w:lineRule="auto"/>
              <w:jc w:val="both"/>
              <w:rPr>
                <w:rFonts w:ascii="Cambria" w:hAnsi="Cambria" w:cs="Arial"/>
                <w:b/>
              </w:rPr>
            </w:pPr>
            <w:r w:rsidRPr="00275AA1">
              <w:rPr>
                <w:rFonts w:ascii="Cambria" w:hAnsi="Cambria" w:cs="Arial"/>
                <w:b/>
              </w:rPr>
              <w:t>Quant.</w:t>
            </w:r>
          </w:p>
        </w:tc>
        <w:tc>
          <w:tcPr>
            <w:tcW w:w="1452" w:type="dxa"/>
          </w:tcPr>
          <w:p w:rsidR="000246DA" w:rsidRPr="00275AA1" w:rsidRDefault="000246DA" w:rsidP="002C4806">
            <w:pPr>
              <w:autoSpaceDE w:val="0"/>
              <w:adjustRightInd w:val="0"/>
              <w:spacing w:line="276" w:lineRule="auto"/>
              <w:jc w:val="both"/>
              <w:rPr>
                <w:rFonts w:ascii="Cambria" w:hAnsi="Cambria" w:cs="Arial"/>
                <w:b/>
              </w:rPr>
            </w:pPr>
            <w:r>
              <w:rPr>
                <w:rFonts w:ascii="Cambria" w:hAnsi="Cambria" w:cs="Arial"/>
                <w:b/>
              </w:rPr>
              <w:t>Unidade de Medida</w:t>
            </w:r>
          </w:p>
        </w:tc>
        <w:tc>
          <w:tcPr>
            <w:tcW w:w="1495" w:type="dxa"/>
            <w:vAlign w:val="center"/>
          </w:tcPr>
          <w:p w:rsidR="000246DA" w:rsidRPr="00275AA1" w:rsidRDefault="000246DA" w:rsidP="002C4806">
            <w:pPr>
              <w:autoSpaceDE w:val="0"/>
              <w:adjustRightInd w:val="0"/>
              <w:spacing w:line="276" w:lineRule="auto"/>
              <w:jc w:val="both"/>
              <w:rPr>
                <w:rFonts w:ascii="Cambria" w:hAnsi="Cambria" w:cs="Arial"/>
                <w:b/>
              </w:rPr>
            </w:pPr>
            <w:r w:rsidRPr="00275AA1">
              <w:rPr>
                <w:rFonts w:ascii="Cambria" w:hAnsi="Cambria" w:cs="Arial"/>
                <w:b/>
              </w:rPr>
              <w:t>Valor Máx. Unit. (R$)</w:t>
            </w:r>
          </w:p>
        </w:tc>
        <w:tc>
          <w:tcPr>
            <w:tcW w:w="1497" w:type="dxa"/>
            <w:vAlign w:val="center"/>
          </w:tcPr>
          <w:p w:rsidR="000246DA" w:rsidRPr="00275AA1" w:rsidRDefault="000246DA" w:rsidP="002C4806">
            <w:pPr>
              <w:autoSpaceDE w:val="0"/>
              <w:adjustRightInd w:val="0"/>
              <w:spacing w:line="276" w:lineRule="auto"/>
              <w:jc w:val="both"/>
              <w:rPr>
                <w:rFonts w:ascii="Cambria" w:hAnsi="Cambria" w:cs="Arial"/>
                <w:b/>
              </w:rPr>
            </w:pPr>
            <w:r w:rsidRPr="00275AA1">
              <w:rPr>
                <w:rFonts w:ascii="Cambria" w:hAnsi="Cambria" w:cs="Arial"/>
                <w:b/>
              </w:rPr>
              <w:t>Valor Máx. Total. (R$)</w:t>
            </w:r>
          </w:p>
        </w:tc>
      </w:tr>
      <w:tr w:rsidR="000246DA" w:rsidRPr="00275AA1" w:rsidTr="000246DA">
        <w:tc>
          <w:tcPr>
            <w:tcW w:w="726" w:type="dxa"/>
            <w:vAlign w:val="center"/>
          </w:tcPr>
          <w:p w:rsidR="000246DA" w:rsidRDefault="000246DA" w:rsidP="00111667">
            <w:pPr>
              <w:autoSpaceDE w:val="0"/>
              <w:adjustRightInd w:val="0"/>
              <w:spacing w:line="276" w:lineRule="auto"/>
              <w:jc w:val="both"/>
              <w:rPr>
                <w:rFonts w:ascii="Cambria" w:hAnsi="Cambria" w:cs="Arial"/>
                <w:b/>
              </w:rPr>
            </w:pPr>
          </w:p>
        </w:tc>
        <w:tc>
          <w:tcPr>
            <w:tcW w:w="3044" w:type="dxa"/>
            <w:vAlign w:val="center"/>
          </w:tcPr>
          <w:p w:rsidR="000246DA" w:rsidRPr="00275AA1" w:rsidRDefault="000246DA" w:rsidP="00B76161">
            <w:pPr>
              <w:autoSpaceDE w:val="0"/>
              <w:adjustRightInd w:val="0"/>
              <w:spacing w:line="276" w:lineRule="auto"/>
              <w:jc w:val="both"/>
              <w:rPr>
                <w:rFonts w:ascii="Cambria" w:hAnsi="Cambria" w:cs="Arial"/>
                <w:b/>
              </w:rPr>
            </w:pPr>
          </w:p>
        </w:tc>
        <w:tc>
          <w:tcPr>
            <w:tcW w:w="984"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1111"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1452" w:type="dxa"/>
          </w:tcPr>
          <w:p w:rsidR="000246DA" w:rsidRPr="00275AA1" w:rsidRDefault="000246DA" w:rsidP="002C4806">
            <w:pPr>
              <w:autoSpaceDE w:val="0"/>
              <w:adjustRightInd w:val="0"/>
              <w:spacing w:line="276" w:lineRule="auto"/>
              <w:jc w:val="both"/>
              <w:rPr>
                <w:rFonts w:ascii="Cambria" w:hAnsi="Cambria" w:cs="Arial"/>
                <w:b/>
              </w:rPr>
            </w:pPr>
          </w:p>
        </w:tc>
        <w:tc>
          <w:tcPr>
            <w:tcW w:w="1495"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1497" w:type="dxa"/>
            <w:vAlign w:val="center"/>
          </w:tcPr>
          <w:p w:rsidR="000246DA" w:rsidRPr="00275AA1" w:rsidRDefault="000246DA" w:rsidP="002C4806">
            <w:pPr>
              <w:autoSpaceDE w:val="0"/>
              <w:adjustRightInd w:val="0"/>
              <w:spacing w:line="276" w:lineRule="auto"/>
              <w:jc w:val="both"/>
              <w:rPr>
                <w:rFonts w:ascii="Cambria" w:hAnsi="Cambria" w:cs="Arial"/>
                <w:b/>
              </w:rPr>
            </w:pPr>
          </w:p>
        </w:tc>
      </w:tr>
      <w:tr w:rsidR="000246DA" w:rsidRPr="00275AA1" w:rsidTr="000246DA">
        <w:tc>
          <w:tcPr>
            <w:tcW w:w="726"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3044" w:type="dxa"/>
            <w:vAlign w:val="center"/>
          </w:tcPr>
          <w:p w:rsidR="000246DA" w:rsidRPr="00275AA1" w:rsidRDefault="000246DA" w:rsidP="002C4806">
            <w:pPr>
              <w:autoSpaceDE w:val="0"/>
              <w:adjustRightInd w:val="0"/>
              <w:spacing w:line="276" w:lineRule="auto"/>
              <w:jc w:val="both"/>
              <w:rPr>
                <w:rFonts w:ascii="Cambria" w:hAnsi="Cambria" w:cs="Arial"/>
                <w:b/>
                <w:color w:val="FF0000"/>
              </w:rPr>
            </w:pPr>
          </w:p>
        </w:tc>
        <w:tc>
          <w:tcPr>
            <w:tcW w:w="984"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111"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52" w:type="dxa"/>
          </w:tcPr>
          <w:p w:rsidR="000246DA" w:rsidRPr="00275AA1" w:rsidRDefault="000246DA" w:rsidP="002C4806">
            <w:pPr>
              <w:autoSpaceDE w:val="0"/>
              <w:adjustRightInd w:val="0"/>
              <w:spacing w:line="276" w:lineRule="auto"/>
              <w:jc w:val="both"/>
              <w:rPr>
                <w:rFonts w:ascii="Cambria" w:hAnsi="Cambria" w:cs="Arial"/>
              </w:rPr>
            </w:pPr>
          </w:p>
        </w:tc>
        <w:tc>
          <w:tcPr>
            <w:tcW w:w="1495"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97" w:type="dxa"/>
            <w:vAlign w:val="center"/>
          </w:tcPr>
          <w:p w:rsidR="000246DA" w:rsidRPr="00275AA1" w:rsidRDefault="000246DA" w:rsidP="002C4806">
            <w:pPr>
              <w:autoSpaceDE w:val="0"/>
              <w:adjustRightInd w:val="0"/>
              <w:spacing w:line="276" w:lineRule="auto"/>
              <w:jc w:val="both"/>
              <w:rPr>
                <w:rFonts w:ascii="Cambria" w:hAnsi="Cambria" w:cs="Arial"/>
              </w:rPr>
            </w:pPr>
          </w:p>
        </w:tc>
      </w:tr>
      <w:tr w:rsidR="000246DA" w:rsidRPr="00275AA1" w:rsidTr="000246DA">
        <w:tc>
          <w:tcPr>
            <w:tcW w:w="726"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3044" w:type="dxa"/>
            <w:vAlign w:val="center"/>
          </w:tcPr>
          <w:p w:rsidR="000246DA" w:rsidRPr="00275AA1" w:rsidRDefault="000246DA" w:rsidP="002C4806">
            <w:pPr>
              <w:autoSpaceDE w:val="0"/>
              <w:adjustRightInd w:val="0"/>
              <w:spacing w:line="276" w:lineRule="auto"/>
              <w:jc w:val="both"/>
              <w:rPr>
                <w:rFonts w:ascii="Cambria" w:hAnsi="Cambria" w:cs="Arial"/>
                <w:b/>
                <w:color w:val="FF0000"/>
              </w:rPr>
            </w:pPr>
          </w:p>
        </w:tc>
        <w:tc>
          <w:tcPr>
            <w:tcW w:w="984"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111"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52" w:type="dxa"/>
          </w:tcPr>
          <w:p w:rsidR="000246DA" w:rsidRPr="00275AA1" w:rsidRDefault="000246DA" w:rsidP="002C4806">
            <w:pPr>
              <w:autoSpaceDE w:val="0"/>
              <w:adjustRightInd w:val="0"/>
              <w:spacing w:line="276" w:lineRule="auto"/>
              <w:jc w:val="both"/>
              <w:rPr>
                <w:rFonts w:ascii="Cambria" w:hAnsi="Cambria" w:cs="Arial"/>
              </w:rPr>
            </w:pPr>
          </w:p>
        </w:tc>
        <w:tc>
          <w:tcPr>
            <w:tcW w:w="1495"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97" w:type="dxa"/>
            <w:vAlign w:val="center"/>
          </w:tcPr>
          <w:p w:rsidR="000246DA" w:rsidRPr="00275AA1" w:rsidRDefault="000246DA" w:rsidP="002C4806">
            <w:pPr>
              <w:autoSpaceDE w:val="0"/>
              <w:adjustRightInd w:val="0"/>
              <w:spacing w:line="276" w:lineRule="auto"/>
              <w:jc w:val="both"/>
              <w:rPr>
                <w:rFonts w:ascii="Cambria" w:hAnsi="Cambria" w:cs="Arial"/>
              </w:rPr>
            </w:pPr>
          </w:p>
        </w:tc>
      </w:tr>
      <w:tr w:rsidR="000246DA" w:rsidRPr="00275AA1" w:rsidTr="000246DA">
        <w:tc>
          <w:tcPr>
            <w:tcW w:w="726"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3044" w:type="dxa"/>
            <w:vAlign w:val="center"/>
          </w:tcPr>
          <w:p w:rsidR="000246DA" w:rsidRPr="00275AA1" w:rsidRDefault="000246DA" w:rsidP="002C4806">
            <w:pPr>
              <w:autoSpaceDE w:val="0"/>
              <w:adjustRightInd w:val="0"/>
              <w:spacing w:line="276" w:lineRule="auto"/>
              <w:jc w:val="both"/>
              <w:rPr>
                <w:rFonts w:ascii="Cambria" w:hAnsi="Cambria" w:cs="Arial"/>
                <w:b/>
                <w:color w:val="FF0000"/>
              </w:rPr>
            </w:pPr>
          </w:p>
        </w:tc>
        <w:tc>
          <w:tcPr>
            <w:tcW w:w="984"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111"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52" w:type="dxa"/>
          </w:tcPr>
          <w:p w:rsidR="000246DA" w:rsidRPr="00275AA1" w:rsidRDefault="000246DA" w:rsidP="002C4806">
            <w:pPr>
              <w:autoSpaceDE w:val="0"/>
              <w:adjustRightInd w:val="0"/>
              <w:spacing w:line="276" w:lineRule="auto"/>
              <w:jc w:val="both"/>
              <w:rPr>
                <w:rFonts w:ascii="Cambria" w:hAnsi="Cambria" w:cs="Arial"/>
              </w:rPr>
            </w:pPr>
          </w:p>
        </w:tc>
        <w:tc>
          <w:tcPr>
            <w:tcW w:w="1495"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97" w:type="dxa"/>
            <w:vAlign w:val="center"/>
          </w:tcPr>
          <w:p w:rsidR="000246DA" w:rsidRPr="00275AA1" w:rsidRDefault="000246DA" w:rsidP="002C4806">
            <w:pPr>
              <w:autoSpaceDE w:val="0"/>
              <w:adjustRightInd w:val="0"/>
              <w:spacing w:line="276" w:lineRule="auto"/>
              <w:jc w:val="both"/>
              <w:rPr>
                <w:rFonts w:ascii="Cambria" w:hAnsi="Cambria" w:cs="Arial"/>
              </w:rPr>
            </w:pPr>
          </w:p>
        </w:tc>
      </w:tr>
      <w:tr w:rsidR="000246DA" w:rsidRPr="00275AA1" w:rsidTr="000246DA">
        <w:tc>
          <w:tcPr>
            <w:tcW w:w="726"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3044" w:type="dxa"/>
            <w:vAlign w:val="center"/>
          </w:tcPr>
          <w:p w:rsidR="000246DA" w:rsidRPr="00275AA1" w:rsidRDefault="000246DA" w:rsidP="002C4806">
            <w:pPr>
              <w:autoSpaceDE w:val="0"/>
              <w:adjustRightInd w:val="0"/>
              <w:spacing w:line="276" w:lineRule="auto"/>
              <w:jc w:val="both"/>
              <w:rPr>
                <w:rFonts w:ascii="Cambria" w:hAnsi="Cambria" w:cs="Arial"/>
                <w:b/>
                <w:color w:val="FF0000"/>
              </w:rPr>
            </w:pPr>
          </w:p>
        </w:tc>
        <w:tc>
          <w:tcPr>
            <w:tcW w:w="984"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111"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52" w:type="dxa"/>
          </w:tcPr>
          <w:p w:rsidR="000246DA" w:rsidRPr="00275AA1" w:rsidRDefault="000246DA" w:rsidP="002C4806">
            <w:pPr>
              <w:autoSpaceDE w:val="0"/>
              <w:adjustRightInd w:val="0"/>
              <w:spacing w:line="276" w:lineRule="auto"/>
              <w:jc w:val="both"/>
              <w:rPr>
                <w:rFonts w:ascii="Cambria" w:hAnsi="Cambria" w:cs="Arial"/>
              </w:rPr>
            </w:pPr>
          </w:p>
        </w:tc>
        <w:tc>
          <w:tcPr>
            <w:tcW w:w="1495"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97" w:type="dxa"/>
            <w:vAlign w:val="center"/>
          </w:tcPr>
          <w:p w:rsidR="000246DA" w:rsidRPr="00275AA1" w:rsidRDefault="000246DA" w:rsidP="002C4806">
            <w:pPr>
              <w:autoSpaceDE w:val="0"/>
              <w:adjustRightInd w:val="0"/>
              <w:spacing w:line="276" w:lineRule="auto"/>
              <w:jc w:val="both"/>
              <w:rPr>
                <w:rFonts w:ascii="Cambria" w:hAnsi="Cambria" w:cs="Arial"/>
              </w:rPr>
            </w:pPr>
          </w:p>
        </w:tc>
      </w:tr>
    </w:tbl>
    <w:p w:rsidR="002C4806" w:rsidRPr="00275AA1" w:rsidRDefault="002C4806" w:rsidP="002C4806">
      <w:pPr>
        <w:autoSpaceDE w:val="0"/>
        <w:adjustRightInd w:val="0"/>
        <w:spacing w:line="276" w:lineRule="auto"/>
        <w:jc w:val="both"/>
        <w:rPr>
          <w:rFonts w:ascii="Cambria" w:hAnsi="Cambria" w:cs="Arial"/>
          <w:b/>
        </w:rPr>
      </w:pPr>
    </w:p>
    <w:p w:rsidR="002C4806" w:rsidRPr="007841E8" w:rsidRDefault="002C4806" w:rsidP="002C4806">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sz w:val="22"/>
          <w:szCs w:val="22"/>
        </w:rPr>
      </w:pPr>
      <w:r w:rsidRPr="007841E8">
        <w:rPr>
          <w:rFonts w:ascii="Cambria" w:hAnsi="Cambria" w:cstheme="minorHAnsi"/>
          <w:sz w:val="22"/>
          <w:szCs w:val="22"/>
        </w:rPr>
        <w:t xml:space="preserve">- Os preços ofertados são para pagamento em até </w:t>
      </w:r>
      <w:r w:rsidRPr="007841E8">
        <w:rPr>
          <w:rFonts w:ascii="Cambria" w:hAnsi="Cambria" w:cstheme="minorHAnsi"/>
          <w:sz w:val="22"/>
          <w:szCs w:val="22"/>
          <w:u w:val="single"/>
        </w:rPr>
        <w:t>30 (trinta) dias</w:t>
      </w:r>
      <w:r w:rsidRPr="007841E8">
        <w:rPr>
          <w:rFonts w:ascii="Cambria" w:hAnsi="Cambria" w:cstheme="minorHAnsi"/>
          <w:sz w:val="22"/>
          <w:szCs w:val="22"/>
        </w:rPr>
        <w:t>, contados do recebimento definitivo dos produtos pelas unidades requisitantes. Nos preços estão inclusas todas as despesas com o fornecimento, inclusive</w:t>
      </w:r>
      <w:r w:rsidRPr="007841E8">
        <w:rPr>
          <w:rFonts w:ascii="Cambria" w:hAnsi="Cambria" w:cstheme="minorHAnsi"/>
          <w:spacing w:val="-7"/>
          <w:sz w:val="22"/>
          <w:szCs w:val="22"/>
        </w:rPr>
        <w:t xml:space="preserve"> </w:t>
      </w:r>
      <w:r w:rsidRPr="007841E8">
        <w:rPr>
          <w:rFonts w:ascii="Cambria" w:hAnsi="Cambria" w:cstheme="minorHAnsi"/>
          <w:sz w:val="22"/>
          <w:szCs w:val="22"/>
        </w:rPr>
        <w:t>embalagens,</w:t>
      </w:r>
      <w:r w:rsidRPr="007841E8">
        <w:rPr>
          <w:rFonts w:ascii="Cambria" w:hAnsi="Cambria" w:cstheme="minorHAnsi"/>
          <w:spacing w:val="-6"/>
          <w:sz w:val="22"/>
          <w:szCs w:val="22"/>
        </w:rPr>
        <w:t xml:space="preserve"> </w:t>
      </w:r>
      <w:r w:rsidRPr="007841E8">
        <w:rPr>
          <w:rFonts w:ascii="Cambria" w:hAnsi="Cambria" w:cstheme="minorHAnsi"/>
          <w:sz w:val="22"/>
          <w:szCs w:val="22"/>
        </w:rPr>
        <w:t>fretes,</w:t>
      </w:r>
      <w:r w:rsidRPr="007841E8">
        <w:rPr>
          <w:rFonts w:ascii="Cambria" w:hAnsi="Cambria" w:cstheme="minorHAnsi"/>
          <w:spacing w:val="-5"/>
          <w:sz w:val="22"/>
          <w:szCs w:val="22"/>
        </w:rPr>
        <w:t xml:space="preserve"> </w:t>
      </w:r>
      <w:r w:rsidRPr="007841E8">
        <w:rPr>
          <w:rFonts w:ascii="Cambria" w:hAnsi="Cambria" w:cstheme="minorHAnsi"/>
          <w:sz w:val="22"/>
          <w:szCs w:val="22"/>
        </w:rPr>
        <w:t>descarregamento,</w:t>
      </w:r>
      <w:r w:rsidRPr="007841E8">
        <w:rPr>
          <w:rFonts w:ascii="Cambria" w:hAnsi="Cambria" w:cstheme="minorHAnsi"/>
          <w:spacing w:val="-6"/>
          <w:sz w:val="22"/>
          <w:szCs w:val="22"/>
        </w:rPr>
        <w:t xml:space="preserve"> </w:t>
      </w:r>
      <w:r w:rsidRPr="007841E8">
        <w:rPr>
          <w:rFonts w:ascii="Cambria" w:hAnsi="Cambria" w:cstheme="minorHAnsi"/>
          <w:sz w:val="22"/>
          <w:szCs w:val="22"/>
        </w:rPr>
        <w:t>tributos,</w:t>
      </w:r>
      <w:r w:rsidRPr="007841E8">
        <w:rPr>
          <w:rFonts w:ascii="Cambria" w:hAnsi="Cambria" w:cstheme="minorHAnsi"/>
          <w:spacing w:val="-6"/>
          <w:sz w:val="22"/>
          <w:szCs w:val="22"/>
        </w:rPr>
        <w:t xml:space="preserve"> </w:t>
      </w:r>
      <w:r w:rsidRPr="007841E8">
        <w:rPr>
          <w:rFonts w:ascii="Cambria" w:hAnsi="Cambria" w:cstheme="minorHAnsi"/>
          <w:sz w:val="22"/>
          <w:szCs w:val="22"/>
        </w:rPr>
        <w:t>encargos</w:t>
      </w:r>
      <w:r w:rsidRPr="007841E8">
        <w:rPr>
          <w:rFonts w:ascii="Cambria" w:hAnsi="Cambria" w:cstheme="minorHAnsi"/>
          <w:spacing w:val="-6"/>
          <w:sz w:val="22"/>
          <w:szCs w:val="22"/>
        </w:rPr>
        <w:t xml:space="preserve"> </w:t>
      </w:r>
      <w:r w:rsidRPr="007841E8">
        <w:rPr>
          <w:rFonts w:ascii="Cambria" w:hAnsi="Cambria" w:cstheme="minorHAnsi"/>
          <w:sz w:val="22"/>
          <w:szCs w:val="22"/>
        </w:rPr>
        <w:t>e</w:t>
      </w:r>
      <w:r w:rsidRPr="007841E8">
        <w:rPr>
          <w:rFonts w:ascii="Cambria" w:hAnsi="Cambria" w:cstheme="minorHAnsi"/>
          <w:spacing w:val="-7"/>
          <w:sz w:val="22"/>
          <w:szCs w:val="22"/>
        </w:rPr>
        <w:t xml:space="preserve"> </w:t>
      </w:r>
      <w:r w:rsidRPr="007841E8">
        <w:rPr>
          <w:rFonts w:ascii="Cambria" w:hAnsi="Cambria" w:cstheme="minorHAnsi"/>
          <w:sz w:val="22"/>
          <w:szCs w:val="22"/>
        </w:rPr>
        <w:t>todas</w:t>
      </w:r>
      <w:r w:rsidRPr="007841E8">
        <w:rPr>
          <w:rFonts w:ascii="Cambria" w:hAnsi="Cambria" w:cstheme="minorHAnsi"/>
          <w:spacing w:val="-7"/>
          <w:sz w:val="22"/>
          <w:szCs w:val="22"/>
        </w:rPr>
        <w:t xml:space="preserve"> </w:t>
      </w:r>
      <w:r w:rsidRPr="007841E8">
        <w:rPr>
          <w:rFonts w:ascii="Cambria" w:hAnsi="Cambria" w:cstheme="minorHAnsi"/>
          <w:sz w:val="22"/>
          <w:szCs w:val="22"/>
        </w:rPr>
        <w:t>as</w:t>
      </w:r>
      <w:r w:rsidRPr="007841E8">
        <w:rPr>
          <w:rFonts w:ascii="Cambria" w:hAnsi="Cambria" w:cstheme="minorHAnsi"/>
          <w:spacing w:val="-6"/>
          <w:sz w:val="22"/>
          <w:szCs w:val="22"/>
        </w:rPr>
        <w:t xml:space="preserve"> </w:t>
      </w:r>
      <w:r w:rsidRPr="007841E8">
        <w:rPr>
          <w:rFonts w:ascii="Cambria" w:hAnsi="Cambria" w:cstheme="minorHAnsi"/>
          <w:sz w:val="22"/>
          <w:szCs w:val="22"/>
        </w:rPr>
        <w:t>demais</w:t>
      </w:r>
      <w:r w:rsidRPr="007841E8">
        <w:rPr>
          <w:rFonts w:ascii="Cambria" w:hAnsi="Cambria" w:cstheme="minorHAnsi"/>
          <w:spacing w:val="-7"/>
          <w:sz w:val="22"/>
          <w:szCs w:val="22"/>
        </w:rPr>
        <w:t xml:space="preserve"> </w:t>
      </w:r>
      <w:r w:rsidRPr="007841E8">
        <w:rPr>
          <w:rFonts w:ascii="Cambria" w:hAnsi="Cambria" w:cstheme="minorHAnsi"/>
          <w:sz w:val="22"/>
          <w:szCs w:val="22"/>
        </w:rPr>
        <w:t>despesas</w:t>
      </w:r>
      <w:r w:rsidRPr="007841E8">
        <w:rPr>
          <w:rFonts w:ascii="Cambria" w:hAnsi="Cambria" w:cstheme="minorHAnsi"/>
          <w:spacing w:val="-6"/>
          <w:sz w:val="22"/>
          <w:szCs w:val="22"/>
        </w:rPr>
        <w:t xml:space="preserve"> </w:t>
      </w:r>
      <w:r w:rsidRPr="007841E8">
        <w:rPr>
          <w:rFonts w:ascii="Cambria" w:hAnsi="Cambria" w:cstheme="minorHAnsi"/>
          <w:sz w:val="22"/>
          <w:szCs w:val="22"/>
        </w:rPr>
        <w:t>e/ou</w:t>
      </w:r>
      <w:r w:rsidRPr="007841E8">
        <w:rPr>
          <w:rFonts w:ascii="Cambria" w:hAnsi="Cambria" w:cstheme="minorHAnsi"/>
          <w:spacing w:val="-5"/>
          <w:sz w:val="22"/>
          <w:szCs w:val="22"/>
        </w:rPr>
        <w:t xml:space="preserve"> </w:t>
      </w:r>
      <w:r w:rsidRPr="007841E8">
        <w:rPr>
          <w:rFonts w:ascii="Cambria" w:hAnsi="Cambria" w:cstheme="minorHAnsi"/>
          <w:sz w:val="22"/>
          <w:szCs w:val="22"/>
        </w:rPr>
        <w:t>descontos que porventura possam recair sobre o</w:t>
      </w:r>
      <w:r w:rsidRPr="007841E8">
        <w:rPr>
          <w:rFonts w:ascii="Cambria" w:hAnsi="Cambria" w:cstheme="minorHAnsi"/>
          <w:spacing w:val="-2"/>
          <w:sz w:val="22"/>
          <w:szCs w:val="22"/>
        </w:rPr>
        <w:t xml:space="preserve"> </w:t>
      </w:r>
      <w:r w:rsidRPr="007841E8">
        <w:rPr>
          <w:rFonts w:ascii="Cambria" w:hAnsi="Cambria" w:cstheme="minorHAnsi"/>
          <w:sz w:val="22"/>
          <w:szCs w:val="22"/>
        </w:rPr>
        <w:t>fornecimento.</w:t>
      </w:r>
    </w:p>
    <w:p w:rsidR="002C4806" w:rsidRPr="007841E8" w:rsidRDefault="002C4806" w:rsidP="002C4806">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sz w:val="22"/>
          <w:szCs w:val="22"/>
        </w:rPr>
      </w:pPr>
      <w:r w:rsidRPr="007841E8">
        <w:rPr>
          <w:rFonts w:ascii="Cambria" w:hAnsi="Cambria" w:cstheme="minorHAnsi"/>
          <w:sz w:val="22"/>
          <w:szCs w:val="22"/>
        </w:rPr>
        <w:t>- Declaramos que temos amplo conhecimento do local de entrega dos produtos, assim como concordamos com a sua alteração, exclusão ou inclusão de outro local dentro do perímetro desta municipalidade, consoante fixado na Ordem de Fornecimento ou instrumento</w:t>
      </w:r>
      <w:r w:rsidRPr="007841E8">
        <w:rPr>
          <w:rFonts w:ascii="Cambria" w:hAnsi="Cambria" w:cstheme="minorHAnsi"/>
          <w:spacing w:val="-4"/>
          <w:sz w:val="22"/>
          <w:szCs w:val="22"/>
        </w:rPr>
        <w:t xml:space="preserve"> </w:t>
      </w:r>
      <w:r w:rsidRPr="007841E8">
        <w:rPr>
          <w:rFonts w:ascii="Cambria" w:hAnsi="Cambria" w:cstheme="minorHAnsi"/>
          <w:sz w:val="22"/>
          <w:szCs w:val="22"/>
        </w:rPr>
        <w:t>equivalente.</w:t>
      </w:r>
    </w:p>
    <w:p w:rsidR="002C4806" w:rsidRPr="007841E8" w:rsidRDefault="002C4806" w:rsidP="002C4806">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sz w:val="22"/>
          <w:szCs w:val="22"/>
        </w:rPr>
      </w:pPr>
      <w:r w:rsidRPr="007841E8">
        <w:rPr>
          <w:rFonts w:ascii="Cambria" w:hAnsi="Cambria" w:cstheme="minorHAnsi"/>
          <w:sz w:val="22"/>
          <w:szCs w:val="22"/>
        </w:rPr>
        <w:t xml:space="preserve">- O prazo de validade da proposta é de </w:t>
      </w:r>
      <w:r w:rsidRPr="007841E8">
        <w:rPr>
          <w:rFonts w:ascii="Cambria" w:hAnsi="Cambria" w:cstheme="minorHAnsi"/>
          <w:sz w:val="22"/>
          <w:szCs w:val="22"/>
          <w:u w:val="single"/>
        </w:rPr>
        <w:t>60 (sessenta) dias</w:t>
      </w:r>
      <w:r w:rsidRPr="007841E8">
        <w:rPr>
          <w:rFonts w:ascii="Cambria" w:hAnsi="Cambria" w:cstheme="minorHAnsi"/>
          <w:sz w:val="22"/>
          <w:szCs w:val="22"/>
        </w:rPr>
        <w:t>, contados do recebimento definitivo do</w:t>
      </w:r>
      <w:r w:rsidRPr="007841E8">
        <w:rPr>
          <w:rFonts w:ascii="Cambria" w:hAnsi="Cambria" w:cstheme="minorHAnsi"/>
          <w:spacing w:val="-16"/>
          <w:sz w:val="22"/>
          <w:szCs w:val="22"/>
        </w:rPr>
        <w:t xml:space="preserve"> </w:t>
      </w:r>
      <w:r w:rsidRPr="007841E8">
        <w:rPr>
          <w:rFonts w:ascii="Cambria" w:hAnsi="Cambria" w:cstheme="minorHAnsi"/>
          <w:sz w:val="22"/>
          <w:szCs w:val="22"/>
        </w:rPr>
        <w:t>objeto.</w:t>
      </w:r>
    </w:p>
    <w:p w:rsidR="002C4806" w:rsidRPr="007841E8" w:rsidRDefault="002C4806" w:rsidP="002C4806">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sz w:val="22"/>
          <w:szCs w:val="22"/>
        </w:rPr>
      </w:pPr>
      <w:r w:rsidRPr="007841E8">
        <w:rPr>
          <w:rFonts w:ascii="Cambria" w:hAnsi="Cambria" w:cstheme="minorHAnsi"/>
          <w:sz w:val="22"/>
          <w:szCs w:val="22"/>
        </w:rPr>
        <w:t xml:space="preserve">- O prazo para entrega </w:t>
      </w:r>
      <w:r w:rsidR="003104EA">
        <w:rPr>
          <w:rFonts w:ascii="Cambria" w:hAnsi="Cambria" w:cstheme="minorHAnsi"/>
          <w:sz w:val="22"/>
          <w:szCs w:val="22"/>
        </w:rPr>
        <w:t>d</w:t>
      </w:r>
      <w:r w:rsidR="00B26F2B">
        <w:rPr>
          <w:rFonts w:ascii="Cambria" w:hAnsi="Cambria" w:cstheme="minorHAnsi"/>
          <w:sz w:val="22"/>
          <w:szCs w:val="22"/>
        </w:rPr>
        <w:t>os produtos</w:t>
      </w:r>
      <w:r w:rsidRPr="007841E8">
        <w:rPr>
          <w:rFonts w:ascii="Cambria" w:hAnsi="Cambria" w:cstheme="minorHAnsi"/>
          <w:sz w:val="22"/>
          <w:szCs w:val="22"/>
        </w:rPr>
        <w:t xml:space="preserve"> </w:t>
      </w:r>
      <w:r w:rsidR="003104EA" w:rsidRPr="009E166A">
        <w:rPr>
          <w:rFonts w:ascii="Cambria" w:hAnsi="Cambria" w:cs="Arial"/>
          <w:bCs/>
          <w:kern w:val="0"/>
        </w:rPr>
        <w:t>dever</w:t>
      </w:r>
      <w:r w:rsidR="00B26F2B">
        <w:rPr>
          <w:rFonts w:ascii="Cambria" w:hAnsi="Cambria" w:cs="Arial"/>
          <w:bCs/>
          <w:kern w:val="0"/>
        </w:rPr>
        <w:t>á</w:t>
      </w:r>
      <w:r w:rsidR="003104EA" w:rsidRPr="009E166A">
        <w:rPr>
          <w:rFonts w:ascii="Cambria" w:hAnsi="Cambria" w:cs="Arial"/>
          <w:bCs/>
          <w:kern w:val="0"/>
        </w:rPr>
        <w:t xml:space="preserve"> ser </w:t>
      </w:r>
      <w:r w:rsidR="00B26F2B">
        <w:rPr>
          <w:rFonts w:ascii="Cambria" w:hAnsi="Cambria" w:cs="Arial"/>
          <w:bCs/>
          <w:kern w:val="0"/>
        </w:rPr>
        <w:t xml:space="preserve">de </w:t>
      </w:r>
      <w:r w:rsidR="00B26F2B" w:rsidRPr="005717F4">
        <w:rPr>
          <w:rFonts w:ascii="Cambria" w:hAnsi="Cambria" w:cs="Arial"/>
        </w:rPr>
        <w:t>no prazo máximo de</w:t>
      </w:r>
      <w:r w:rsidR="00B26F2B" w:rsidRPr="005717F4">
        <w:rPr>
          <w:rFonts w:ascii="Cambria" w:hAnsi="Cambria" w:cs="Arial"/>
          <w:b/>
        </w:rPr>
        <w:t xml:space="preserve"> </w:t>
      </w:r>
      <w:r w:rsidR="00B26F2B" w:rsidRPr="005717F4">
        <w:rPr>
          <w:rFonts w:ascii="Cambria" w:eastAsia="Calibri" w:hAnsi="Cambria" w:cs="Arial"/>
          <w:b/>
        </w:rPr>
        <w:t>2</w:t>
      </w:r>
      <w:r w:rsidR="00B26F2B">
        <w:rPr>
          <w:rFonts w:ascii="Cambria" w:eastAsia="Calibri" w:hAnsi="Cambria" w:cs="Arial"/>
          <w:b/>
        </w:rPr>
        <w:t>0</w:t>
      </w:r>
      <w:r w:rsidR="00B26F2B" w:rsidRPr="005717F4">
        <w:rPr>
          <w:rFonts w:ascii="Cambria" w:eastAsia="Calibri" w:hAnsi="Cambria" w:cs="Arial"/>
          <w:b/>
        </w:rPr>
        <w:t xml:space="preserve"> (</w:t>
      </w:r>
      <w:r w:rsidR="00B26F2B">
        <w:rPr>
          <w:rFonts w:ascii="Cambria" w:eastAsia="Calibri" w:hAnsi="Cambria" w:cs="Arial"/>
          <w:b/>
        </w:rPr>
        <w:t>vinte</w:t>
      </w:r>
      <w:r w:rsidR="00B26F2B" w:rsidRPr="005717F4">
        <w:rPr>
          <w:rFonts w:ascii="Cambria" w:eastAsia="Calibri" w:hAnsi="Cambria" w:cs="Arial"/>
          <w:b/>
        </w:rPr>
        <w:t>) dias úteis</w:t>
      </w:r>
      <w:r w:rsidR="00B26F2B" w:rsidRPr="005717F4">
        <w:rPr>
          <w:rFonts w:ascii="Cambria" w:hAnsi="Cambria" w:cs="Arial"/>
          <w:b/>
        </w:rPr>
        <w:t>,</w:t>
      </w:r>
      <w:r w:rsidR="00B26F2B" w:rsidRPr="005717F4">
        <w:rPr>
          <w:rFonts w:ascii="Cambria" w:hAnsi="Cambria" w:cs="Arial"/>
        </w:rPr>
        <w:t xml:space="preserve"> contad</w:t>
      </w:r>
      <w:r w:rsidR="00B26F2B">
        <w:rPr>
          <w:rFonts w:ascii="Cambria" w:hAnsi="Cambria" w:cs="Arial"/>
        </w:rPr>
        <w:t>o</w:t>
      </w:r>
      <w:r w:rsidR="00B26F2B" w:rsidRPr="005717F4">
        <w:rPr>
          <w:rFonts w:ascii="Cambria" w:hAnsi="Cambria" w:cs="Arial"/>
        </w:rPr>
        <w:t>s a partir da expedição da Solicitação de Despesa</w:t>
      </w:r>
      <w:r w:rsidRPr="007841E8">
        <w:rPr>
          <w:rFonts w:ascii="Cambria" w:hAnsi="Cambria" w:cstheme="minorHAnsi"/>
          <w:sz w:val="22"/>
          <w:szCs w:val="22"/>
        </w:rPr>
        <w:t xml:space="preserve"> que se efetivará mediante E-Mail, dele devendo constar a data; valor unitário; quantidade; local da entrega; identificação do solicitante. O pedido dará origem ao formulário Ordem de Fornecimento que reproduzirá os elementos constantes no pedido e, após assinado, comporá o</w:t>
      </w:r>
      <w:r w:rsidRPr="007841E8">
        <w:rPr>
          <w:rFonts w:ascii="Cambria" w:hAnsi="Cambria" w:cstheme="minorHAnsi"/>
          <w:spacing w:val="-2"/>
          <w:sz w:val="22"/>
          <w:szCs w:val="22"/>
        </w:rPr>
        <w:t xml:space="preserve"> </w:t>
      </w:r>
      <w:r w:rsidRPr="007841E8">
        <w:rPr>
          <w:rFonts w:ascii="Cambria" w:hAnsi="Cambria" w:cstheme="minorHAnsi"/>
          <w:sz w:val="22"/>
          <w:szCs w:val="22"/>
        </w:rPr>
        <w:t>processo.</w:t>
      </w:r>
    </w:p>
    <w:p w:rsidR="002C4806" w:rsidRPr="00275AA1" w:rsidRDefault="002C4806" w:rsidP="002C4806">
      <w:pPr>
        <w:spacing w:line="276" w:lineRule="auto"/>
        <w:jc w:val="both"/>
        <w:rPr>
          <w:rFonts w:ascii="Cambria" w:hAnsi="Cambria" w:cstheme="minorHAnsi"/>
          <w:b/>
          <w:bCs/>
          <w:color w:val="000000"/>
        </w:rPr>
      </w:pPr>
      <w:r w:rsidRPr="00275AA1">
        <w:rPr>
          <w:rFonts w:ascii="Cambria" w:hAnsi="Cambria" w:cstheme="minorHAnsi"/>
        </w:rPr>
        <w:tab/>
      </w:r>
    </w:p>
    <w:p w:rsidR="002C4806" w:rsidRPr="00275AA1" w:rsidRDefault="002C4806" w:rsidP="00B26F2B">
      <w:pPr>
        <w:overflowPunct w:val="0"/>
        <w:autoSpaceDE w:val="0"/>
        <w:adjustRightInd w:val="0"/>
        <w:spacing w:line="276" w:lineRule="auto"/>
        <w:ind w:firstLine="708"/>
        <w:jc w:val="center"/>
        <w:outlineLvl w:val="7"/>
        <w:rPr>
          <w:rFonts w:ascii="Cambria" w:hAnsi="Cambria" w:cstheme="minorHAnsi"/>
          <w:b/>
          <w:bCs/>
          <w:iCs/>
          <w:caps/>
        </w:rPr>
      </w:pPr>
      <w:r w:rsidRPr="00275AA1">
        <w:rPr>
          <w:rFonts w:ascii="Cambria" w:hAnsi="Cambria" w:cstheme="minorHAnsi"/>
          <w:b/>
          <w:bCs/>
          <w:iCs/>
          <w:caps/>
        </w:rPr>
        <w:t>local e data</w:t>
      </w:r>
    </w:p>
    <w:p w:rsidR="002C4806" w:rsidRPr="00275AA1" w:rsidRDefault="002C4806" w:rsidP="00B26F2B">
      <w:pPr>
        <w:overflowPunct w:val="0"/>
        <w:autoSpaceDE w:val="0"/>
        <w:adjustRightInd w:val="0"/>
        <w:spacing w:line="276" w:lineRule="auto"/>
        <w:ind w:firstLine="708"/>
        <w:jc w:val="center"/>
        <w:rPr>
          <w:rFonts w:ascii="Cambria" w:hAnsi="Cambria" w:cstheme="minorHAnsi"/>
          <w:b/>
          <w:caps/>
        </w:rPr>
      </w:pPr>
      <w:r w:rsidRPr="00275AA1">
        <w:rPr>
          <w:rFonts w:ascii="Cambria" w:hAnsi="Cambria" w:cstheme="minorHAnsi"/>
          <w:b/>
          <w:caps/>
        </w:rPr>
        <w:t>NOME E assinatura DO REPRESENTANTE DA EMPRESA</w:t>
      </w:r>
    </w:p>
    <w:p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71"/>
          <w:footerReference w:type="default" r:id="rId72"/>
          <w:pgSz w:w="11906" w:h="16838"/>
          <w:pgMar w:top="1134" w:right="962" w:bottom="851" w:left="851" w:header="851" w:footer="340" w:gutter="0"/>
          <w:cols w:space="720"/>
          <w:docGrid w:linePitch="299"/>
        </w:sectPr>
      </w:pPr>
    </w:p>
    <w:p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ELETRÔNICO </w:t>
      </w:r>
      <w:r w:rsidRPr="007841E8">
        <w:rPr>
          <w:rFonts w:ascii="Cambria" w:hAnsi="Cambria" w:cstheme="minorHAnsi"/>
          <w:b/>
        </w:rPr>
        <w:t xml:space="preserve">nº </w:t>
      </w:r>
      <w:r w:rsidR="007841E8">
        <w:rPr>
          <w:rFonts w:ascii="Cambria" w:hAnsi="Cambria" w:cstheme="minorHAnsi"/>
          <w:b/>
        </w:rPr>
        <w:t>0</w:t>
      </w:r>
      <w:r w:rsidR="00B17765">
        <w:rPr>
          <w:rFonts w:ascii="Cambria" w:hAnsi="Cambria" w:cstheme="minorHAnsi"/>
          <w:b/>
        </w:rPr>
        <w:t>30</w:t>
      </w:r>
      <w:r w:rsidR="007841E8">
        <w:rPr>
          <w:rFonts w:ascii="Cambria" w:hAnsi="Cambria" w:cstheme="minorHAnsi"/>
          <w:b/>
        </w:rPr>
        <w:t>/2025</w:t>
      </w:r>
    </w:p>
    <w:p w:rsidR="002C4806" w:rsidRPr="00275AA1" w:rsidRDefault="002C4806" w:rsidP="002C4806">
      <w:pPr>
        <w:spacing w:line="276" w:lineRule="auto"/>
        <w:jc w:val="both"/>
        <w:rPr>
          <w:rFonts w:ascii="Cambria" w:hAnsi="Cambria"/>
          <w:b/>
        </w:rPr>
      </w:pPr>
    </w:p>
    <w:p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rsidR="002C4806" w:rsidRPr="00275AA1" w:rsidRDefault="002C4806" w:rsidP="002C4806">
      <w:pPr>
        <w:spacing w:line="276" w:lineRule="auto"/>
        <w:jc w:val="both"/>
        <w:rPr>
          <w:rFonts w:ascii="Cambria" w:hAnsi="Cambria"/>
          <w:b/>
          <w:bCs/>
        </w:rPr>
      </w:pPr>
    </w:p>
    <w:p w:rsidR="002C4806" w:rsidRPr="00275AA1" w:rsidRDefault="004C2267" w:rsidP="002C4806">
      <w:pPr>
        <w:tabs>
          <w:tab w:val="left" w:pos="1701"/>
          <w:tab w:val="left" w:pos="1843"/>
        </w:tabs>
        <w:spacing w:line="276" w:lineRule="auto"/>
        <w:jc w:val="both"/>
        <w:rPr>
          <w:rFonts w:ascii="Cambria" w:hAnsi="Cambria"/>
          <w:b/>
        </w:rPr>
      </w:pPr>
      <w:r>
        <w:rPr>
          <w:rFonts w:ascii="Cambria" w:hAnsi="Cambria"/>
          <w:b/>
        </w:rPr>
        <w:t>Ao</w:t>
      </w:r>
      <w:r w:rsidR="002C4806" w:rsidRPr="00275AA1">
        <w:rPr>
          <w:rFonts w:ascii="Cambria" w:hAnsi="Cambria"/>
          <w:b/>
        </w:rPr>
        <w:t xml:space="preserve"> pregoeir</w:t>
      </w:r>
      <w:r>
        <w:rPr>
          <w:rFonts w:ascii="Cambria" w:hAnsi="Cambria"/>
          <w:b/>
        </w:rPr>
        <w:t>o</w:t>
      </w:r>
      <w:r w:rsidR="002C4806" w:rsidRPr="00275AA1">
        <w:rPr>
          <w:rFonts w:ascii="Cambria" w:hAnsi="Cambria"/>
          <w:b/>
        </w:rPr>
        <w:t xml:space="preserve"> e equipe de apoio</w:t>
      </w:r>
    </w:p>
    <w:p w:rsidR="002C4806" w:rsidRPr="00275AA1" w:rsidRDefault="002C4806" w:rsidP="002C4806">
      <w:pPr>
        <w:tabs>
          <w:tab w:val="left" w:pos="1701"/>
          <w:tab w:val="left" w:pos="1843"/>
        </w:tabs>
        <w:spacing w:line="276" w:lineRule="auto"/>
        <w:jc w:val="both"/>
        <w:rPr>
          <w:rFonts w:ascii="Cambria" w:hAnsi="Cambria"/>
        </w:rPr>
      </w:pPr>
      <w:r w:rsidRPr="00275AA1">
        <w:rPr>
          <w:rFonts w:ascii="Cambria" w:hAnsi="Cambria"/>
        </w:rPr>
        <w:t xml:space="preserve">Prefeitura Municipal de </w:t>
      </w:r>
      <w:r w:rsidR="004C2267">
        <w:rPr>
          <w:rFonts w:ascii="Cambria" w:hAnsi="Cambria"/>
        </w:rPr>
        <w:t>Santo Inácio</w:t>
      </w:r>
      <w:r w:rsidRPr="00275AA1">
        <w:rPr>
          <w:rFonts w:ascii="Cambria" w:hAnsi="Cambria"/>
        </w:rPr>
        <w:t>, Estado do Paraná</w:t>
      </w:r>
    </w:p>
    <w:p w:rsidR="002C4806" w:rsidRPr="00275AA1" w:rsidRDefault="002C4806" w:rsidP="002C4806">
      <w:pPr>
        <w:tabs>
          <w:tab w:val="left" w:pos="1701"/>
          <w:tab w:val="left" w:pos="1843"/>
        </w:tabs>
        <w:spacing w:line="276" w:lineRule="auto"/>
        <w:jc w:val="both"/>
        <w:rPr>
          <w:rFonts w:ascii="Cambria" w:hAnsi="Cambria"/>
          <w:b/>
        </w:rPr>
      </w:pPr>
      <w:r w:rsidRPr="00275AA1">
        <w:rPr>
          <w:rFonts w:ascii="Cambria" w:hAnsi="Cambria"/>
          <w:b/>
        </w:rPr>
        <w:t xml:space="preserve">PREGÃO ELETRÔNICO </w:t>
      </w:r>
    </w:p>
    <w:p w:rsidR="002C4806" w:rsidRPr="00275AA1" w:rsidRDefault="002C4806" w:rsidP="002C4806">
      <w:pPr>
        <w:spacing w:line="276" w:lineRule="auto"/>
        <w:jc w:val="both"/>
        <w:rPr>
          <w:rFonts w:ascii="Cambria" w:hAnsi="Cambria"/>
          <w:color w:val="000000"/>
        </w:rPr>
      </w:pPr>
    </w:p>
    <w:p w:rsidR="002C4806" w:rsidRPr="00275AA1" w:rsidRDefault="002C4806" w:rsidP="002C4806">
      <w:pPr>
        <w:spacing w:line="276" w:lineRule="auto"/>
        <w:jc w:val="both"/>
        <w:rPr>
          <w:rFonts w:ascii="Cambria" w:hAnsi="Cambria"/>
          <w:color w:val="000000"/>
        </w:rPr>
      </w:pPr>
    </w:p>
    <w:p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empresa ........................., CNPJ nº ......................, com sede na ............................................, através de seu representante legal infra-assinado, </w:t>
      </w:r>
      <w:r w:rsidRPr="00275AA1">
        <w:rPr>
          <w:rFonts w:ascii="Cambria" w:hAnsi="Cambria" w:cstheme="minorHAnsi"/>
          <w:color w:val="000000"/>
        </w:rPr>
        <w:t xml:space="preserve">que: </w:t>
      </w:r>
    </w:p>
    <w:p w:rsidR="002C4806" w:rsidRPr="00275AA1" w:rsidRDefault="002C4806" w:rsidP="002C4806">
      <w:pPr>
        <w:spacing w:line="276" w:lineRule="auto"/>
        <w:jc w:val="both"/>
        <w:rPr>
          <w:rFonts w:ascii="Cambria" w:hAnsi="Cambria" w:cstheme="minorHAnsi"/>
          <w:color w:val="000000"/>
        </w:rPr>
      </w:pPr>
    </w:p>
    <w:p w:rsidR="002C4806" w:rsidRPr="00275AA1" w:rsidRDefault="002C4806" w:rsidP="002C4806">
      <w:pPr>
        <w:pStyle w:val="PargrafodaLista"/>
        <w:spacing w:line="276" w:lineRule="auto"/>
        <w:jc w:val="both"/>
        <w:rPr>
          <w:rFonts w:ascii="Cambria" w:hAnsi="Cambria" w:cstheme="minorHAnsi"/>
          <w:color w:val="000000"/>
          <w:sz w:val="22"/>
          <w:szCs w:val="22"/>
        </w:rPr>
      </w:pPr>
      <w:proofErr w:type="gramStart"/>
      <w:r w:rsidRPr="00275AA1">
        <w:rPr>
          <w:rFonts w:ascii="Cambria" w:hAnsi="Cambria" w:cstheme="minorHAnsi"/>
          <w:sz w:val="22"/>
          <w:szCs w:val="22"/>
        </w:rPr>
        <w:t xml:space="preserve">(     </w:t>
      </w:r>
      <w:proofErr w:type="gramEnd"/>
      <w:r w:rsidRPr="00275AA1">
        <w:rPr>
          <w:rFonts w:ascii="Cambria" w:hAnsi="Cambria" w:cstheme="minorHAnsi"/>
          <w:sz w:val="22"/>
          <w:szCs w:val="22"/>
        </w:rPr>
        <w:t xml:space="preserve">)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xml:space="preserve">, bem assim que inexistem fatos supervenientes que conduzam ao seu </w:t>
      </w:r>
      <w:proofErr w:type="spellStart"/>
      <w:r w:rsidRPr="00275AA1">
        <w:rPr>
          <w:rFonts w:ascii="Cambria" w:hAnsi="Cambria" w:cstheme="minorHAnsi"/>
          <w:sz w:val="22"/>
          <w:szCs w:val="22"/>
        </w:rPr>
        <w:t>desenquadramento</w:t>
      </w:r>
      <w:proofErr w:type="spellEnd"/>
      <w:r w:rsidRPr="00275AA1">
        <w:rPr>
          <w:rFonts w:ascii="Cambria" w:hAnsi="Cambria" w:cstheme="minorHAnsi"/>
          <w:sz w:val="22"/>
          <w:szCs w:val="22"/>
        </w:rPr>
        <w:t xml:space="preserve"> desta situação.</w:t>
      </w:r>
    </w:p>
    <w:p w:rsidR="002C4806" w:rsidRPr="00275AA1" w:rsidRDefault="002C4806" w:rsidP="002C4806">
      <w:pPr>
        <w:spacing w:line="276" w:lineRule="auto"/>
        <w:jc w:val="both"/>
        <w:rPr>
          <w:rFonts w:ascii="Cambria" w:hAnsi="Cambria" w:cstheme="minorHAnsi"/>
          <w:color w:val="000000"/>
        </w:rPr>
      </w:pPr>
    </w:p>
    <w:p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rsidR="002C4806" w:rsidRPr="00275AA1" w:rsidRDefault="002C4806" w:rsidP="002C4806">
      <w:pPr>
        <w:spacing w:line="276" w:lineRule="auto"/>
        <w:jc w:val="both"/>
        <w:rPr>
          <w:rFonts w:ascii="Cambria" w:hAnsi="Cambria" w:cstheme="minorHAnsi"/>
          <w:color w:val="000000"/>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que até a presente data inexistem fatos supervenientes impeditivos para habilitação no presente processo licitatório, estando ciente da obrigatoriedade de declarar ocorrências posteriores.</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rsidR="002C4806" w:rsidRPr="00275AA1" w:rsidRDefault="002C4806" w:rsidP="00DE3935">
      <w:pPr>
        <w:spacing w:line="276" w:lineRule="auto"/>
        <w:ind w:left="284"/>
        <w:jc w:val="both"/>
        <w:rPr>
          <w:rFonts w:ascii="Cambria" w:hAnsi="Cambria" w:cstheme="minorHAnsi"/>
          <w:color w:val="000000"/>
        </w:rPr>
      </w:pPr>
    </w:p>
    <w:p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r w:rsidRPr="00275AA1">
        <w:rPr>
          <w:rFonts w:ascii="Cambria" w:hAnsi="Cambria" w:cstheme="minorHAnsi"/>
          <w:sz w:val="22"/>
          <w:szCs w:val="22"/>
        </w:rPr>
        <w:t>o(a)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Sr.(a)............................................................., Portador(a) do RG sob nº ................................................. e CPF nº ........................................................,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rsidR="003909DE" w:rsidRPr="003909DE" w:rsidRDefault="003909DE" w:rsidP="003909DE">
      <w:pPr>
        <w:pStyle w:val="PargrafodaLista"/>
        <w:rPr>
          <w:rFonts w:ascii="Cambria" w:hAnsi="Cambria" w:cstheme="minorHAnsi"/>
          <w:color w:val="000000"/>
          <w:sz w:val="22"/>
          <w:szCs w:val="22"/>
        </w:rPr>
      </w:pPr>
    </w:p>
    <w:p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lastRenderedPageBreak/>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está enquadrada no código ................... da tabela REINF.</w:t>
      </w:r>
    </w:p>
    <w:p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é imune da retenção de tributos. (Justificar:........................................)</w:t>
      </w:r>
    </w:p>
    <w:p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rsidR="002C4806" w:rsidRPr="00275AA1" w:rsidRDefault="002C4806" w:rsidP="00DE3935">
      <w:pPr>
        <w:spacing w:line="276" w:lineRule="auto"/>
        <w:ind w:left="284"/>
        <w:jc w:val="both"/>
        <w:rPr>
          <w:rFonts w:ascii="Cambria" w:hAnsi="Cambria" w:cstheme="minorHAnsi"/>
          <w:b/>
          <w:color w:val="000000"/>
          <w:u w:val="single"/>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Caso altere o citado e-mail ou telefone comprometo-me em protocolizar pedido de alteração junto ao Sistema de Protocolo deste Município, sob pena de ser considerado como intimado nos dados anteriormente fornecidos.</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proofErr w:type="gramStart"/>
      <w:r w:rsidRPr="00275AA1">
        <w:rPr>
          <w:rFonts w:ascii="Cambria" w:hAnsi="Cambria" w:cstheme="minorHAnsi"/>
          <w:sz w:val="22"/>
          <w:szCs w:val="22"/>
        </w:rPr>
        <w:t>senhor(</w:t>
      </w:r>
      <w:proofErr w:type="gramEnd"/>
      <w:r w:rsidRPr="00275AA1">
        <w:rPr>
          <w:rFonts w:ascii="Cambria" w:hAnsi="Cambria" w:cstheme="minorHAnsi"/>
          <w:sz w:val="22"/>
          <w:szCs w:val="22"/>
        </w:rPr>
        <w:t>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referente ao Pregão Eletrônico n.</w:t>
      </w:r>
      <w:r w:rsidRPr="007841E8">
        <w:rPr>
          <w:rFonts w:ascii="Cambria" w:hAnsi="Cambria" w:cstheme="minorHAnsi"/>
          <w:sz w:val="22"/>
          <w:szCs w:val="22"/>
        </w:rPr>
        <w:t xml:space="preserve">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Content>
          <w:r w:rsidR="00C849F5" w:rsidRPr="007841E8">
            <w:rPr>
              <w:rFonts w:ascii="Cambria" w:hAnsi="Cambria" w:cstheme="minorHAnsi"/>
              <w:bCs/>
              <w:sz w:val="22"/>
              <w:szCs w:val="22"/>
            </w:rPr>
            <w:t>0</w:t>
          </w:r>
          <w:r w:rsidR="00B17765">
            <w:rPr>
              <w:rFonts w:ascii="Cambria" w:hAnsi="Cambria" w:cstheme="minorHAnsi"/>
              <w:bCs/>
              <w:sz w:val="22"/>
              <w:szCs w:val="22"/>
            </w:rPr>
            <w:t>30</w:t>
          </w:r>
          <w:r w:rsidR="007841E8">
            <w:rPr>
              <w:rFonts w:ascii="Cambria" w:hAnsi="Cambria" w:cstheme="minorHAnsi"/>
              <w:bCs/>
              <w:sz w:val="22"/>
              <w:szCs w:val="22"/>
            </w:rPr>
            <w:t>/2025</w:t>
          </w:r>
        </w:sdtContent>
      </w:sdt>
      <w:r w:rsidRPr="00275AA1">
        <w:rPr>
          <w:rFonts w:ascii="Cambria" w:hAnsi="Cambria" w:cstheme="minorHAnsi"/>
          <w:sz w:val="22"/>
          <w:szCs w:val="22"/>
        </w:rPr>
        <w:t xml:space="preserve"> e todos os atos necessários ao cumprimento das obrigações contidas no instrumento convocatório, seus Anexos no Contrato.</w:t>
      </w:r>
    </w:p>
    <w:p w:rsidR="002C4806" w:rsidRPr="00275AA1" w:rsidRDefault="002C4806" w:rsidP="002C4806">
      <w:pPr>
        <w:pStyle w:val="PargrafodaLista"/>
        <w:spacing w:line="276" w:lineRule="auto"/>
        <w:jc w:val="both"/>
        <w:rPr>
          <w:rFonts w:ascii="Cambria" w:hAnsi="Cambria" w:cstheme="minorHAnsi"/>
          <w:color w:val="000000"/>
          <w:sz w:val="22"/>
          <w:szCs w:val="22"/>
        </w:rPr>
      </w:pPr>
    </w:p>
    <w:p w:rsidR="002C4806" w:rsidRPr="00275AA1" w:rsidRDefault="002C4806" w:rsidP="002C4806">
      <w:pPr>
        <w:spacing w:line="276" w:lineRule="auto"/>
        <w:jc w:val="both"/>
        <w:rPr>
          <w:rFonts w:ascii="Cambria" w:hAnsi="Cambria" w:cstheme="minorHAnsi"/>
          <w:b/>
          <w:color w:val="000000"/>
          <w:u w:val="single"/>
        </w:rPr>
      </w:pPr>
    </w:p>
    <w:p w:rsidR="002C4806" w:rsidRPr="00275AA1" w:rsidRDefault="002C4806" w:rsidP="002C4806">
      <w:pPr>
        <w:spacing w:line="276" w:lineRule="auto"/>
        <w:jc w:val="both"/>
        <w:rPr>
          <w:rFonts w:ascii="Cambria" w:hAnsi="Cambria" w:cstheme="minorHAnsi"/>
          <w:b/>
          <w:color w:val="000000"/>
          <w:u w:val="single"/>
        </w:rPr>
      </w:pPr>
    </w:p>
    <w:p w:rsidR="002C4806" w:rsidRPr="00275AA1" w:rsidRDefault="002C4806" w:rsidP="002C4806">
      <w:pPr>
        <w:spacing w:line="276" w:lineRule="auto"/>
        <w:jc w:val="both"/>
        <w:rPr>
          <w:rFonts w:ascii="Cambria" w:hAnsi="Cambria" w:cstheme="minorHAnsi"/>
        </w:rPr>
      </w:pPr>
      <w:r w:rsidRPr="00275AA1">
        <w:rPr>
          <w:rFonts w:ascii="Cambria" w:hAnsi="Cambria" w:cstheme="minorHAnsi"/>
        </w:rPr>
        <w:t xml:space="preserve">.............................................................................., ........, ................................... </w:t>
      </w:r>
      <w:proofErr w:type="gramStart"/>
      <w:r w:rsidRPr="00275AA1">
        <w:rPr>
          <w:rFonts w:ascii="Cambria" w:hAnsi="Cambria" w:cstheme="minorHAnsi"/>
        </w:rPr>
        <w:t>de</w:t>
      </w:r>
      <w:proofErr w:type="gramEnd"/>
      <w:r w:rsidRPr="00275AA1">
        <w:rPr>
          <w:rFonts w:ascii="Cambria" w:hAnsi="Cambria" w:cstheme="minorHAnsi"/>
        </w:rPr>
        <w:t xml:space="preserve"> 202</w:t>
      </w:r>
      <w:r w:rsidR="007841E8">
        <w:rPr>
          <w:rFonts w:ascii="Cambria" w:hAnsi="Cambria" w:cstheme="minorHAnsi"/>
        </w:rPr>
        <w:t>5</w:t>
      </w:r>
      <w:r w:rsidRPr="00275AA1">
        <w:rPr>
          <w:rFonts w:ascii="Cambria" w:hAnsi="Cambria" w:cstheme="minorHAnsi"/>
        </w:rPr>
        <w:t>.</w:t>
      </w:r>
    </w:p>
    <w:p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rsidR="002C4806" w:rsidRPr="00275AA1" w:rsidRDefault="002C4806" w:rsidP="002C4806">
      <w:pPr>
        <w:spacing w:line="276" w:lineRule="auto"/>
        <w:jc w:val="both"/>
        <w:rPr>
          <w:rFonts w:ascii="Cambria" w:hAnsi="Cambria" w:cstheme="minorHAnsi"/>
        </w:rPr>
      </w:pPr>
    </w:p>
    <w:p w:rsidR="002C4806" w:rsidRPr="00275AA1" w:rsidRDefault="002C4806" w:rsidP="002C4806">
      <w:pPr>
        <w:spacing w:line="276" w:lineRule="auto"/>
        <w:jc w:val="both"/>
        <w:rPr>
          <w:rFonts w:ascii="Cambria" w:hAnsi="Cambria" w:cstheme="minorHAnsi"/>
        </w:rPr>
      </w:pPr>
    </w:p>
    <w:p w:rsidR="002C4806" w:rsidRPr="00275AA1" w:rsidRDefault="002C4806" w:rsidP="002C4806">
      <w:pPr>
        <w:spacing w:line="276" w:lineRule="auto"/>
        <w:jc w:val="both"/>
        <w:rPr>
          <w:rFonts w:ascii="Cambria" w:hAnsi="Cambria" w:cstheme="minorHAnsi"/>
        </w:rPr>
      </w:pPr>
    </w:p>
    <w:p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A32A77" w:rsidRDefault="00A32A77"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p>
    <w:p w:rsidR="003A4B8B" w:rsidRDefault="003A4B8B">
      <w:pPr>
        <w:widowControl/>
        <w:suppressAutoHyphens w:val="0"/>
        <w:autoSpaceDN/>
        <w:spacing w:after="160" w:line="259" w:lineRule="auto"/>
        <w:textAlignment w:val="auto"/>
        <w:rPr>
          <w:rFonts w:ascii="Cambria" w:eastAsia="Times New Roman" w:hAnsi="Cambria" w:cs="Arial"/>
          <w:b/>
          <w:iCs/>
          <w:kern w:val="0"/>
          <w:u w:val="single"/>
          <w:shd w:val="clear" w:color="auto" w:fill="FFFFFF"/>
          <w:lang w:eastAsia="pt-BR"/>
        </w:rPr>
      </w:pPr>
      <w:r>
        <w:rPr>
          <w:rFonts w:ascii="Cambria" w:hAnsi="Cambria" w:cs="Arial"/>
          <w:b/>
          <w:iCs/>
          <w:u w:val="single"/>
          <w:shd w:val="clear" w:color="auto" w:fill="FFFFFF"/>
        </w:rPr>
        <w:br w:type="page"/>
      </w:r>
    </w:p>
    <w:p w:rsidR="00D35538" w:rsidRPr="00D35538" w:rsidRDefault="00D35538"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r w:rsidRPr="00D35538">
        <w:rPr>
          <w:rFonts w:ascii="Cambria" w:hAnsi="Cambria" w:cs="Arial"/>
          <w:b/>
          <w:iCs/>
          <w:sz w:val="22"/>
          <w:szCs w:val="22"/>
          <w:u w:val="single"/>
          <w:shd w:val="clear" w:color="auto" w:fill="FFFFFF"/>
        </w:rPr>
        <w:lastRenderedPageBreak/>
        <w:t>ANEXO IV</w:t>
      </w:r>
    </w:p>
    <w:p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rsidR="00D35538" w:rsidRPr="00D35538" w:rsidRDefault="00D35538" w:rsidP="00D35538">
      <w:pPr>
        <w:pStyle w:val="Subttulo"/>
        <w:tabs>
          <w:tab w:val="left" w:pos="9072"/>
        </w:tabs>
        <w:ind w:right="-1"/>
        <w:rPr>
          <w:rFonts w:ascii="Cambria" w:hAnsi="Cambria" w:cs="Arial"/>
          <w:i w:val="0"/>
          <w:sz w:val="22"/>
          <w:szCs w:val="22"/>
        </w:rPr>
      </w:pPr>
      <w:r w:rsidRPr="00D35538">
        <w:rPr>
          <w:rFonts w:ascii="Cambria" w:hAnsi="Cambria" w:cs="Arial"/>
          <w:i w:val="0"/>
          <w:sz w:val="22"/>
          <w:szCs w:val="22"/>
        </w:rPr>
        <w:t>EDITAL PREGÃO ELETRÔNICO Nº 0</w:t>
      </w:r>
      <w:r w:rsidR="00B17765">
        <w:rPr>
          <w:rFonts w:ascii="Cambria" w:hAnsi="Cambria" w:cs="Arial"/>
          <w:i w:val="0"/>
          <w:sz w:val="22"/>
          <w:szCs w:val="22"/>
        </w:rPr>
        <w:t>30</w:t>
      </w:r>
      <w:r w:rsidR="007841E8">
        <w:rPr>
          <w:rFonts w:ascii="Cambria" w:hAnsi="Cambria" w:cs="Arial"/>
          <w:i w:val="0"/>
          <w:sz w:val="22"/>
          <w:szCs w:val="22"/>
        </w:rPr>
        <w:t>/2025</w:t>
      </w:r>
    </w:p>
    <w:p w:rsidR="00D35538" w:rsidRPr="00D35538" w:rsidRDefault="00D35538" w:rsidP="00D35538">
      <w:pPr>
        <w:shd w:val="clear" w:color="auto" w:fill="FFFFFF"/>
        <w:tabs>
          <w:tab w:val="left" w:pos="9072"/>
        </w:tabs>
        <w:spacing w:line="360" w:lineRule="exact"/>
        <w:ind w:right="-1"/>
        <w:rPr>
          <w:rFonts w:ascii="Cambria" w:hAnsi="Cambria" w:cs="Arial"/>
          <w:b/>
          <w:u w:val="single"/>
        </w:rPr>
      </w:pPr>
    </w:p>
    <w:p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rsidR="00D35538" w:rsidRPr="00D35538" w:rsidRDefault="00D35538" w:rsidP="00D35538">
      <w:pPr>
        <w:tabs>
          <w:tab w:val="left" w:pos="9072"/>
        </w:tabs>
        <w:autoSpaceDE w:val="0"/>
        <w:adjustRightInd w:val="0"/>
        <w:spacing w:line="360" w:lineRule="exact"/>
        <w:ind w:right="-1"/>
        <w:jc w:val="both"/>
        <w:rPr>
          <w:rFonts w:ascii="Cambria" w:hAnsi="Cambria" w:cs="Arial"/>
        </w:rPr>
      </w:pPr>
    </w:p>
    <w:p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w:t>
      </w:r>
      <w:proofErr w:type="gramStart"/>
      <w:r w:rsidRPr="00D35538">
        <w:rPr>
          <w:rFonts w:ascii="Cambria" w:hAnsi="Cambria" w:cs="Arial"/>
        </w:rPr>
        <w:t>empresa ...</w:t>
      </w:r>
      <w:proofErr w:type="gramEnd"/>
      <w:r w:rsidRPr="00D35538">
        <w:rPr>
          <w:rFonts w:ascii="Cambria" w:hAnsi="Cambria" w:cs="Arial"/>
        </w:rPr>
        <w:t xml:space="preserve">.........................................., inscrita no CNPJ/MF sob o n°. .........................................., sediada ...............................................................................(Endereço Completo), por intermédio de seu representante legal .........................................................., portador (a) da Cédula de Identidade RG sob nº. </w:t>
      </w:r>
      <w:proofErr w:type="gramStart"/>
      <w:r w:rsidRPr="00D35538">
        <w:rPr>
          <w:rFonts w:ascii="Cambria" w:hAnsi="Cambria" w:cs="Arial"/>
        </w:rPr>
        <w:t>...........................</w:t>
      </w:r>
      <w:proofErr w:type="gramEnd"/>
      <w:r w:rsidRPr="00D35538">
        <w:rPr>
          <w:rFonts w:ascii="Cambria" w:hAnsi="Cambria" w:cs="Arial"/>
        </w:rPr>
        <w:t xml:space="preserve">, e inscrito (a) no Cadastro de Pessoa Física CPF/MF sob nº. </w:t>
      </w:r>
      <w:proofErr w:type="gramStart"/>
      <w:r w:rsidRPr="00D35538">
        <w:rPr>
          <w:rFonts w:ascii="Cambria" w:hAnsi="Cambria" w:cs="Arial"/>
        </w:rPr>
        <w:t>..........................................</w:t>
      </w:r>
      <w:proofErr w:type="gramEnd"/>
      <w:r w:rsidRPr="00D35538">
        <w:rPr>
          <w:rFonts w:ascii="Cambria" w:hAnsi="Cambria" w:cs="Arial"/>
        </w:rPr>
        <w:t xml:space="preserve">,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MICROEMPRESA, conforme Inciso I, Artigo 3° da Lei Complementar n° 123/2006 e suas alterações;</w:t>
      </w:r>
    </w:p>
    <w:p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EMPRESA DE PEQUENO PORTE, conforme inciso II, Artigo 3° da Lei Complementar n° 123/2006 e suas alterações;</w:t>
      </w:r>
    </w:p>
    <w:p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proofErr w:type="gramStart"/>
      <w:r w:rsidRPr="00D35538">
        <w:rPr>
          <w:rFonts w:ascii="Cambria" w:hAnsi="Cambria" w:cs="Arial"/>
        </w:rPr>
        <w:t xml:space="preserve">(  </w:t>
      </w:r>
      <w:proofErr w:type="gramEnd"/>
      <w:r w:rsidRPr="00D35538">
        <w:rPr>
          <w:rFonts w:ascii="Cambria" w:hAnsi="Cambria" w:cs="Arial"/>
        </w:rPr>
        <w:t>) MICROEMPREENDEDOR INDIVIDUAL, conforme Artigo 91 da Resolução CGSN nº 94/2011</w:t>
      </w:r>
      <w:r w:rsidRPr="00D35538">
        <w:rPr>
          <w:rFonts w:ascii="Cambria" w:hAnsi="Cambria" w:cs="Arial"/>
          <w:shd w:val="clear" w:color="auto" w:fill="FFFFFF"/>
        </w:rPr>
        <w:t>.</w:t>
      </w:r>
    </w:p>
    <w:p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rsidR="00D35538" w:rsidRPr="00D35538" w:rsidRDefault="00D35538" w:rsidP="00D35538">
      <w:pPr>
        <w:tabs>
          <w:tab w:val="left" w:pos="6460"/>
          <w:tab w:val="left" w:pos="9072"/>
        </w:tabs>
        <w:spacing w:line="360" w:lineRule="exact"/>
        <w:ind w:right="-1"/>
        <w:jc w:val="both"/>
        <w:rPr>
          <w:rFonts w:ascii="Cambria" w:hAnsi="Cambria" w:cs="Arial"/>
          <w:b/>
        </w:rPr>
      </w:pPr>
    </w:p>
    <w:p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w:t>
      </w:r>
      <w:proofErr w:type="gramStart"/>
      <w:r w:rsidRPr="00D35538">
        <w:rPr>
          <w:rFonts w:ascii="Cambria" w:hAnsi="Cambria" w:cs="Arial"/>
          <w:sz w:val="22"/>
          <w:szCs w:val="22"/>
        </w:rPr>
        <w:t>, ...</w:t>
      </w:r>
      <w:proofErr w:type="gramEnd"/>
      <w:r w:rsidRPr="00D35538">
        <w:rPr>
          <w:rFonts w:ascii="Cambria" w:hAnsi="Cambria" w:cs="Arial"/>
          <w:sz w:val="22"/>
          <w:szCs w:val="22"/>
        </w:rPr>
        <w:t xml:space="preserve">.... </w:t>
      </w:r>
      <w:proofErr w:type="gramStart"/>
      <w:r w:rsidRPr="00D35538">
        <w:rPr>
          <w:rFonts w:ascii="Cambria" w:hAnsi="Cambria" w:cs="Arial"/>
          <w:sz w:val="22"/>
          <w:szCs w:val="22"/>
        </w:rPr>
        <w:t>de</w:t>
      </w:r>
      <w:proofErr w:type="gramEnd"/>
      <w:r w:rsidRPr="00D35538">
        <w:rPr>
          <w:rFonts w:ascii="Cambria" w:hAnsi="Cambria" w:cs="Arial"/>
          <w:sz w:val="22"/>
          <w:szCs w:val="22"/>
        </w:rPr>
        <w:t xml:space="preserve"> ......</w:t>
      </w:r>
      <w:r w:rsidR="007841E8">
        <w:rPr>
          <w:rFonts w:ascii="Cambria" w:hAnsi="Cambria" w:cs="Arial"/>
          <w:sz w:val="22"/>
          <w:szCs w:val="22"/>
        </w:rPr>
        <w:t xml:space="preserve">........................ </w:t>
      </w:r>
      <w:proofErr w:type="gramStart"/>
      <w:r w:rsidR="007841E8">
        <w:rPr>
          <w:rFonts w:ascii="Cambria" w:hAnsi="Cambria" w:cs="Arial"/>
          <w:sz w:val="22"/>
          <w:szCs w:val="22"/>
        </w:rPr>
        <w:t>de</w:t>
      </w:r>
      <w:proofErr w:type="gramEnd"/>
      <w:r w:rsidR="007841E8">
        <w:rPr>
          <w:rFonts w:ascii="Cambria" w:hAnsi="Cambria" w:cs="Arial"/>
          <w:sz w:val="22"/>
          <w:szCs w:val="22"/>
        </w:rPr>
        <w:t xml:space="preserve"> 2025</w:t>
      </w:r>
      <w:r w:rsidRPr="00D35538">
        <w:rPr>
          <w:rFonts w:ascii="Cambria" w:hAnsi="Cambria" w:cs="Arial"/>
          <w:sz w:val="22"/>
          <w:szCs w:val="22"/>
        </w:rPr>
        <w:t>.</w:t>
      </w:r>
    </w:p>
    <w:p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rsidR="00D35538" w:rsidRDefault="00D35538" w:rsidP="00D116A6">
      <w:pPr>
        <w:widowControl/>
        <w:suppressAutoHyphens w:val="0"/>
        <w:autoSpaceDN/>
        <w:jc w:val="center"/>
        <w:textAlignment w:val="auto"/>
        <w:rPr>
          <w:rFonts w:ascii="Cambria" w:hAnsi="Cambria" w:cs="Arial"/>
          <w:b/>
          <w:u w:val="single"/>
        </w:rPr>
      </w:pPr>
    </w:p>
    <w:p w:rsidR="00D35538" w:rsidRDefault="00D35538">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rsidR="00B26F2B" w:rsidRDefault="00B26F2B" w:rsidP="002C4806">
      <w:pPr>
        <w:overflowPunct w:val="0"/>
        <w:autoSpaceDE w:val="0"/>
        <w:adjustRightInd w:val="0"/>
        <w:spacing w:line="276" w:lineRule="auto"/>
        <w:jc w:val="center"/>
        <w:rPr>
          <w:rFonts w:ascii="Cambria" w:hAnsi="Cambria" w:cs="Arial"/>
          <w:b/>
          <w:bCs/>
          <w:u w:val="single"/>
        </w:rPr>
      </w:pPr>
    </w:p>
    <w:p w:rsidR="00B26F2B" w:rsidRPr="004952E7" w:rsidRDefault="00B26F2B" w:rsidP="00B26F2B">
      <w:pPr>
        <w:overflowPunct w:val="0"/>
        <w:autoSpaceDE w:val="0"/>
        <w:adjustRightInd w:val="0"/>
        <w:spacing w:line="276" w:lineRule="auto"/>
        <w:jc w:val="center"/>
        <w:rPr>
          <w:rFonts w:ascii="Cambria" w:hAnsi="Cambria" w:cs="Arial"/>
          <w:b/>
          <w:bCs/>
          <w:u w:val="single"/>
        </w:rPr>
      </w:pPr>
      <w:r w:rsidRPr="004952E7">
        <w:rPr>
          <w:rFonts w:ascii="Cambria" w:hAnsi="Cambria" w:cs="Arial"/>
          <w:b/>
          <w:bCs/>
          <w:u w:val="single"/>
        </w:rPr>
        <w:t>ANEXO V</w:t>
      </w:r>
    </w:p>
    <w:p w:rsidR="00B26F2B" w:rsidRPr="004952E7" w:rsidRDefault="00B26F2B" w:rsidP="002C4806">
      <w:pPr>
        <w:overflowPunct w:val="0"/>
        <w:autoSpaceDE w:val="0"/>
        <w:adjustRightInd w:val="0"/>
        <w:spacing w:line="276" w:lineRule="auto"/>
        <w:jc w:val="center"/>
        <w:rPr>
          <w:rFonts w:ascii="Cambria" w:hAnsi="Cambria" w:cs="Arial"/>
          <w:b/>
          <w:bCs/>
          <w:u w:val="single"/>
        </w:rPr>
      </w:pPr>
    </w:p>
    <w:p w:rsidR="00B26F2B" w:rsidRPr="004952E7" w:rsidRDefault="00B26F2B" w:rsidP="002C4806">
      <w:pPr>
        <w:overflowPunct w:val="0"/>
        <w:autoSpaceDE w:val="0"/>
        <w:adjustRightInd w:val="0"/>
        <w:spacing w:line="276" w:lineRule="auto"/>
        <w:jc w:val="center"/>
        <w:rPr>
          <w:rFonts w:ascii="Cambria" w:hAnsi="Cambria" w:cs="Arial"/>
          <w:b/>
          <w:bCs/>
          <w:u w:val="single"/>
        </w:rPr>
      </w:pPr>
    </w:p>
    <w:p w:rsidR="00B26F2B" w:rsidRPr="004952E7" w:rsidRDefault="00B26F2B" w:rsidP="00B26F2B">
      <w:pPr>
        <w:overflowPunct w:val="0"/>
        <w:autoSpaceDE w:val="0"/>
        <w:adjustRightInd w:val="0"/>
        <w:spacing w:line="276" w:lineRule="auto"/>
        <w:jc w:val="center"/>
        <w:rPr>
          <w:rFonts w:ascii="Cambria" w:hAnsi="Cambria" w:cs="Arial"/>
          <w:b/>
          <w:bCs/>
        </w:rPr>
      </w:pPr>
      <w:r w:rsidRPr="004952E7">
        <w:rPr>
          <w:rFonts w:ascii="Cambria" w:hAnsi="Cambria" w:cs="Arial"/>
          <w:b/>
          <w:bCs/>
        </w:rPr>
        <w:t>MINUTA DA ATA DE REGISTRO DE PREÇOS Nº XXXX/2025</w:t>
      </w:r>
    </w:p>
    <w:p w:rsidR="00B26F2B" w:rsidRPr="004952E7" w:rsidRDefault="00B26F2B" w:rsidP="00B26F2B">
      <w:pPr>
        <w:overflowPunct w:val="0"/>
        <w:autoSpaceDE w:val="0"/>
        <w:adjustRightInd w:val="0"/>
        <w:spacing w:line="276" w:lineRule="auto"/>
        <w:jc w:val="center"/>
        <w:rPr>
          <w:rFonts w:ascii="Cambria" w:hAnsi="Cambria" w:cs="Arial"/>
          <w:b/>
          <w:bCs/>
        </w:rPr>
      </w:pPr>
    </w:p>
    <w:p w:rsidR="00B26F2B" w:rsidRPr="004952E7" w:rsidRDefault="00B26F2B" w:rsidP="00B26F2B">
      <w:pPr>
        <w:keepNext/>
        <w:overflowPunct w:val="0"/>
        <w:autoSpaceDE w:val="0"/>
        <w:adjustRightInd w:val="0"/>
        <w:spacing w:line="276" w:lineRule="auto"/>
        <w:jc w:val="both"/>
        <w:outlineLvl w:val="8"/>
        <w:rPr>
          <w:rFonts w:ascii="Cambria" w:eastAsia="MS Mincho" w:hAnsi="Cambria" w:cs="Arial"/>
          <w:b/>
        </w:rPr>
      </w:pPr>
      <w:r w:rsidRPr="004952E7">
        <w:rPr>
          <w:rFonts w:ascii="Cambria" w:eastAsia="MS Mincho" w:hAnsi="Cambria" w:cs="Arial"/>
          <w:b/>
        </w:rPr>
        <w:t>PREGÃO ELETRÔNICO Nº. 0</w:t>
      </w:r>
      <w:r w:rsidR="00EF3D4E">
        <w:rPr>
          <w:rFonts w:ascii="Cambria" w:eastAsia="MS Mincho" w:hAnsi="Cambria" w:cs="Arial"/>
          <w:b/>
        </w:rPr>
        <w:t>30</w:t>
      </w:r>
      <w:r w:rsidRPr="004952E7">
        <w:rPr>
          <w:rFonts w:ascii="Cambria" w:hAnsi="Cambria"/>
          <w:b/>
        </w:rPr>
        <w:t>/2025</w:t>
      </w:r>
      <w:r w:rsidRPr="004952E7">
        <w:rPr>
          <w:rFonts w:ascii="Cambria" w:eastAsia="MS Mincho" w:hAnsi="Cambria" w:cs="Arial"/>
          <w:b/>
        </w:rPr>
        <w:t>- REGISTRO DE PREÇOS</w:t>
      </w:r>
    </w:p>
    <w:p w:rsidR="00B26F2B" w:rsidRPr="004952E7" w:rsidRDefault="00B26F2B" w:rsidP="00B26F2B">
      <w:pPr>
        <w:keepNext/>
        <w:overflowPunct w:val="0"/>
        <w:autoSpaceDE w:val="0"/>
        <w:adjustRightInd w:val="0"/>
        <w:spacing w:line="276" w:lineRule="auto"/>
        <w:jc w:val="both"/>
        <w:outlineLvl w:val="8"/>
        <w:rPr>
          <w:rFonts w:ascii="Cambria" w:eastAsia="MS Mincho" w:hAnsi="Cambria" w:cs="Arial"/>
          <w:b/>
        </w:rPr>
      </w:pPr>
    </w:p>
    <w:p w:rsidR="00B26F2B" w:rsidRPr="004952E7" w:rsidRDefault="00B26F2B" w:rsidP="00B26F2B">
      <w:pPr>
        <w:overflowPunct w:val="0"/>
        <w:autoSpaceDE w:val="0"/>
        <w:adjustRightInd w:val="0"/>
        <w:spacing w:line="276" w:lineRule="auto"/>
        <w:jc w:val="both"/>
        <w:rPr>
          <w:rFonts w:ascii="Cambria" w:hAnsi="Cambria" w:cs="Arial"/>
          <w:b/>
          <w:bCs/>
        </w:rPr>
      </w:pPr>
      <w:r w:rsidRPr="004952E7">
        <w:rPr>
          <w:rFonts w:ascii="Cambria" w:hAnsi="Cambria" w:cs="Arial"/>
          <w:b/>
          <w:bCs/>
        </w:rPr>
        <w:t>VALIDADE: 12 meses</w:t>
      </w:r>
    </w:p>
    <w:p w:rsidR="00B26F2B" w:rsidRPr="004952E7" w:rsidRDefault="00B26F2B" w:rsidP="00B26F2B">
      <w:pPr>
        <w:spacing w:line="276" w:lineRule="auto"/>
        <w:jc w:val="both"/>
        <w:rPr>
          <w:rFonts w:ascii="Cambria" w:eastAsia="MS Mincho" w:hAnsi="Cambria" w:cs="Arial"/>
        </w:rPr>
      </w:pPr>
    </w:p>
    <w:p w:rsidR="00B26F2B" w:rsidRPr="004952E7" w:rsidRDefault="00B26F2B" w:rsidP="00B26F2B">
      <w:pPr>
        <w:spacing w:line="276" w:lineRule="auto"/>
        <w:jc w:val="both"/>
        <w:rPr>
          <w:rFonts w:ascii="Cambria" w:hAnsi="Cambria" w:cs="Arial"/>
        </w:rPr>
      </w:pPr>
      <w:r w:rsidRPr="004952E7">
        <w:rPr>
          <w:rFonts w:ascii="Cambria" w:eastAsia="MS Mincho" w:hAnsi="Cambria" w:cs="Arial"/>
        </w:rPr>
        <w:t xml:space="preserve">O MUNICÍPIO DE SANTO INÁCIO, pessoa jurídica de direito público interno, inscrita no CNPJ nº. 76.970.375/00001-46, com sede na Rua Marcelino Alves de Alcântara, 133, nesta cidade de Santo Inácio – Paraná, neste ato representado pela sua Prefeita, </w:t>
      </w:r>
      <w:r w:rsidRPr="004952E7">
        <w:rPr>
          <w:rFonts w:ascii="Cambria" w:eastAsia="MS Mincho" w:hAnsi="Cambria" w:cs="Arial"/>
          <w:b/>
        </w:rPr>
        <w:t>------------------</w:t>
      </w:r>
      <w:r w:rsidRPr="004952E7">
        <w:rPr>
          <w:rFonts w:ascii="Cambria" w:eastAsia="MS Mincho" w:hAnsi="Cambria" w:cs="Arial"/>
        </w:rPr>
        <w:t>, portadora da Cédula de Identidade RG n</w:t>
      </w:r>
      <w:r w:rsidRPr="004952E7">
        <w:rPr>
          <w:rFonts w:ascii="Cambria" w:eastAsia="MS Mincho" w:hAnsi="Cambria" w:cs="Arial"/>
          <w:u w:val="single"/>
          <w:vertAlign w:val="superscript"/>
        </w:rPr>
        <w:t>o</w:t>
      </w:r>
      <w:r w:rsidRPr="004952E7">
        <w:rPr>
          <w:rFonts w:ascii="Cambria" w:eastAsia="MS Mincho" w:hAnsi="Cambria" w:cs="Arial"/>
        </w:rPr>
        <w:t xml:space="preserve"> </w:t>
      </w:r>
      <w:r w:rsidRPr="004952E7">
        <w:rPr>
          <w:rFonts w:ascii="Cambria" w:hAnsi="Cambria" w:cs="Arial"/>
          <w:bCs/>
        </w:rPr>
        <w:t xml:space="preserve">------------------- </w:t>
      </w:r>
      <w:r w:rsidRPr="004952E7">
        <w:rPr>
          <w:rFonts w:ascii="Cambria" w:eastAsia="MS Mincho" w:hAnsi="Cambria" w:cs="Arial"/>
        </w:rPr>
        <w:t xml:space="preserve">/SSP-PR, inscrita no CPF sob o n° </w:t>
      </w:r>
      <w:r w:rsidRPr="004952E7">
        <w:rPr>
          <w:rFonts w:ascii="Cambria" w:hAnsi="Cambria" w:cs="Arial"/>
          <w:bCs/>
        </w:rPr>
        <w:t>----------------------</w:t>
      </w:r>
      <w:r w:rsidRPr="004952E7">
        <w:rPr>
          <w:rFonts w:ascii="Cambria" w:eastAsia="MS Mincho" w:hAnsi="Cambria" w:cs="Arial"/>
        </w:rPr>
        <w:t xml:space="preserve">, considerando o julgamento da licitação modalidade Pregão Eletrônico nº </w:t>
      </w:r>
      <w:r w:rsidRPr="004952E7">
        <w:rPr>
          <w:rFonts w:ascii="Cambria" w:hAnsi="Cambria"/>
          <w:b/>
        </w:rPr>
        <w:t>0</w:t>
      </w:r>
      <w:r w:rsidR="00B17765">
        <w:rPr>
          <w:rFonts w:ascii="Cambria" w:hAnsi="Cambria"/>
          <w:b/>
        </w:rPr>
        <w:t>30</w:t>
      </w:r>
      <w:r w:rsidRPr="004952E7">
        <w:rPr>
          <w:rFonts w:ascii="Cambria" w:hAnsi="Cambria"/>
          <w:b/>
        </w:rPr>
        <w:t>/2025</w:t>
      </w:r>
      <w:r w:rsidRPr="004952E7">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4952E7">
        <w:rPr>
          <w:rFonts w:ascii="Cambria" w:hAnsi="Cambria" w:cs="Arial"/>
        </w:rPr>
        <w:t>Lei Federal nº 14.133, de 01 de abril de 2021, Lei Federal nº 123, de 14 de dezembro de 2006</w:t>
      </w:r>
      <w:r w:rsidR="004952E7" w:rsidRPr="004952E7">
        <w:rPr>
          <w:rFonts w:ascii="Cambria" w:hAnsi="Cambria" w:cs="Arial"/>
        </w:rPr>
        <w:t xml:space="preserve">, alterada pela Lei Complementar Federal nº 147, de 07 de agosto de 2014, Lei Municipal nº 1363, de 01 de dezembro de 2023 e </w:t>
      </w:r>
      <w:r w:rsidR="004952E7" w:rsidRPr="004952E7">
        <w:rPr>
          <w:rStyle w:val="Hyperlink"/>
          <w:rFonts w:ascii="Cambr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4952E7">
        <w:rPr>
          <w:rFonts w:ascii="Cambria" w:hAnsi="Cambria" w:cs="Arial"/>
        </w:rPr>
        <w:t>, e</w:t>
      </w:r>
      <w:r w:rsidRPr="004952E7">
        <w:rPr>
          <w:rFonts w:ascii="Cambria" w:eastAsia="MS Mincho" w:hAnsi="Cambria" w:cs="Arial"/>
        </w:rPr>
        <w:t>m conformidade com as disposições a seguir:</w:t>
      </w:r>
    </w:p>
    <w:p w:rsidR="00B26F2B" w:rsidRPr="004952E7" w:rsidRDefault="00B26F2B" w:rsidP="00B26F2B">
      <w:pPr>
        <w:overflowPunct w:val="0"/>
        <w:autoSpaceDE w:val="0"/>
        <w:adjustRightInd w:val="0"/>
        <w:spacing w:line="276" w:lineRule="auto"/>
        <w:jc w:val="both"/>
        <w:rPr>
          <w:rFonts w:ascii="Cambria" w:eastAsia="MS Mincho" w:hAnsi="Cambria" w:cs="Arial"/>
        </w:rPr>
      </w:pPr>
    </w:p>
    <w:p w:rsidR="00B26F2B" w:rsidRPr="004952E7" w:rsidRDefault="00B26F2B" w:rsidP="00B26F2B">
      <w:pPr>
        <w:overflowPunct w:val="0"/>
        <w:autoSpaceDE w:val="0"/>
        <w:adjustRightInd w:val="0"/>
        <w:spacing w:line="276" w:lineRule="auto"/>
        <w:jc w:val="both"/>
        <w:rPr>
          <w:rFonts w:ascii="Cambria" w:eastAsia="MS Mincho" w:hAnsi="Cambria" w:cs="Arial"/>
          <w:bCs/>
          <w:color w:val="000000" w:themeColor="text1"/>
        </w:rPr>
      </w:pPr>
      <w:r w:rsidRPr="004952E7">
        <w:rPr>
          <w:rFonts w:ascii="Cambria" w:eastAsia="MS Mincho" w:hAnsi="Cambria" w:cs="Arial"/>
          <w:b/>
          <w:bCs/>
        </w:rPr>
        <w:t>1 – DO OBJETO:</w:t>
      </w:r>
      <w:r w:rsidRPr="004952E7">
        <w:rPr>
          <w:rFonts w:ascii="Cambria" w:eastAsia="MS Mincho" w:hAnsi="Cambria" w:cs="Arial"/>
          <w:bCs/>
        </w:rPr>
        <w:t xml:space="preserve"> </w:t>
      </w:r>
      <w:proofErr w:type="gramStart"/>
      <w:r w:rsidRPr="004952E7">
        <w:rPr>
          <w:rFonts w:ascii="Cambria" w:eastAsia="MS Mincho" w:hAnsi="Cambria" w:cs="Arial"/>
          <w:bCs/>
          <w:color w:val="000000" w:themeColor="text1"/>
        </w:rPr>
        <w:t>A presente</w:t>
      </w:r>
      <w:proofErr w:type="gramEnd"/>
      <w:r w:rsidRPr="004952E7">
        <w:rPr>
          <w:rFonts w:ascii="Cambria" w:eastAsia="MS Mincho" w:hAnsi="Cambria" w:cs="Arial"/>
          <w:bCs/>
          <w:color w:val="000000" w:themeColor="text1"/>
        </w:rPr>
        <w:t xml:space="preserve"> Ata tem por objeto o </w:t>
      </w:r>
      <w:r w:rsidRPr="004952E7">
        <w:rPr>
          <w:rFonts w:ascii="Cambria" w:eastAsia="Calibri" w:hAnsi="Cambria" w:cs="Arial"/>
        </w:rPr>
        <w:t xml:space="preserve">registro de preços para futura e parcelada aquisição de </w:t>
      </w:r>
      <w:r w:rsidR="004952E7" w:rsidRPr="004952E7">
        <w:rPr>
          <w:rFonts w:ascii="Cambria" w:eastAsia="Calibri" w:hAnsi="Cambria"/>
          <w:bCs/>
          <w:color w:val="000000" w:themeColor="text1"/>
        </w:rPr>
        <w:t>equipamentos e materiais de informática para os diversos departamentos municipais</w:t>
      </w:r>
      <w:r w:rsidR="004952E7" w:rsidRPr="004952E7">
        <w:rPr>
          <w:rFonts w:ascii="Cambria" w:hAnsi="Cambria"/>
          <w:color w:val="000000" w:themeColor="text1"/>
        </w:rPr>
        <w:t xml:space="preserve">, nas condições estabelecidas no </w:t>
      </w:r>
      <w:r w:rsidRPr="004952E7">
        <w:rPr>
          <w:rFonts w:ascii="Cambria" w:eastAsia="MS Mincho" w:hAnsi="Cambria" w:cs="Arial"/>
          <w:b/>
          <w:bCs/>
          <w:color w:val="000000" w:themeColor="text1"/>
        </w:rPr>
        <w:t>Pregão Eletrônico nº</w:t>
      </w:r>
      <w:r w:rsidRPr="004952E7">
        <w:rPr>
          <w:rFonts w:ascii="Cambria" w:eastAsia="MS Mincho" w:hAnsi="Cambria" w:cs="Arial"/>
          <w:bCs/>
          <w:color w:val="000000" w:themeColor="text1"/>
        </w:rPr>
        <w:t xml:space="preserve"> </w:t>
      </w:r>
      <w:r w:rsidRPr="004952E7">
        <w:rPr>
          <w:rFonts w:ascii="Cambria" w:hAnsi="Cambria"/>
          <w:b/>
          <w:color w:val="000000" w:themeColor="text1"/>
        </w:rPr>
        <w:t>0</w:t>
      </w:r>
      <w:r w:rsidR="00B17765">
        <w:rPr>
          <w:rFonts w:ascii="Cambria" w:hAnsi="Cambria"/>
          <w:b/>
          <w:color w:val="000000" w:themeColor="text1"/>
        </w:rPr>
        <w:t>30</w:t>
      </w:r>
      <w:r w:rsidRPr="004952E7">
        <w:rPr>
          <w:rFonts w:ascii="Cambria" w:hAnsi="Cambria"/>
          <w:b/>
          <w:color w:val="000000" w:themeColor="text1"/>
        </w:rPr>
        <w:t>/2025</w:t>
      </w:r>
      <w:r w:rsidRPr="004952E7">
        <w:rPr>
          <w:rFonts w:ascii="Cambria" w:eastAsia="MS Mincho" w:hAnsi="Cambria" w:cs="Arial"/>
          <w:bCs/>
          <w:color w:val="000000" w:themeColor="text1"/>
        </w:rPr>
        <w:t>, que é parte integrante desta Ata, assim como a proposta vencedora, independentemente de transcrição.</w:t>
      </w:r>
    </w:p>
    <w:p w:rsidR="00B26F2B" w:rsidRPr="004952E7" w:rsidRDefault="00B26F2B" w:rsidP="00B26F2B">
      <w:pPr>
        <w:overflowPunct w:val="0"/>
        <w:autoSpaceDE w:val="0"/>
        <w:adjustRightInd w:val="0"/>
        <w:spacing w:line="276" w:lineRule="auto"/>
        <w:jc w:val="both"/>
        <w:rPr>
          <w:rFonts w:ascii="Cambria" w:eastAsia="MS Mincho" w:hAnsi="Cambria" w:cs="Arial"/>
          <w:color w:val="000000" w:themeColor="text1"/>
        </w:rPr>
      </w:pPr>
    </w:p>
    <w:p w:rsidR="00B26F2B" w:rsidRPr="004952E7" w:rsidRDefault="00B26F2B" w:rsidP="00B26F2B">
      <w:pPr>
        <w:pStyle w:val="PargrafodaLista"/>
        <w:keepNext/>
        <w:numPr>
          <w:ilvl w:val="0"/>
          <w:numId w:val="72"/>
        </w:numPr>
        <w:overflowPunct w:val="0"/>
        <w:autoSpaceDE w:val="0"/>
        <w:adjustRightInd w:val="0"/>
        <w:spacing w:line="276" w:lineRule="auto"/>
        <w:ind w:left="0" w:firstLine="0"/>
        <w:jc w:val="both"/>
        <w:outlineLvl w:val="8"/>
        <w:rPr>
          <w:rFonts w:ascii="Cambria" w:hAnsi="Cambria" w:cs="Arial"/>
          <w:sz w:val="22"/>
          <w:szCs w:val="22"/>
        </w:rPr>
      </w:pPr>
      <w:r w:rsidRPr="004952E7">
        <w:rPr>
          <w:rFonts w:ascii="Cambria" w:eastAsia="MS Mincho" w:hAnsi="Cambria" w:cs="Arial"/>
          <w:b/>
          <w:bCs/>
          <w:sz w:val="22"/>
          <w:szCs w:val="22"/>
        </w:rPr>
        <w:t xml:space="preserve">– DO PREÇO REGISTRADO: </w:t>
      </w:r>
      <w:r w:rsidRPr="004952E7">
        <w:rPr>
          <w:rFonts w:ascii="Cambria" w:hAnsi="Cambria" w:cs="Arial"/>
          <w:sz w:val="22"/>
          <w:szCs w:val="22"/>
        </w:rPr>
        <w:t>Ficam registrados os seguintes preços, observada a ordem de classificação, da empresa</w:t>
      </w:r>
      <w:r w:rsidRPr="004952E7">
        <w:rPr>
          <w:rFonts w:ascii="Cambria" w:hAnsi="Cambria" w:cs="Arial"/>
          <w:b/>
          <w:sz w:val="22"/>
          <w:szCs w:val="22"/>
        </w:rPr>
        <w:t xml:space="preserve"> XXXXX</w:t>
      </w:r>
      <w:r w:rsidRPr="004952E7">
        <w:rPr>
          <w:rFonts w:ascii="Cambria" w:hAnsi="Cambria" w:cs="Arial"/>
          <w:sz w:val="22"/>
          <w:szCs w:val="22"/>
        </w:rPr>
        <w:t xml:space="preserve">, inscrita no CNPJ sob nº </w:t>
      </w:r>
      <w:r w:rsidRPr="004952E7">
        <w:rPr>
          <w:rFonts w:ascii="Cambria" w:hAnsi="Cambria" w:cs="Arial"/>
          <w:b/>
          <w:sz w:val="22"/>
          <w:szCs w:val="22"/>
        </w:rPr>
        <w:t>XXXXX</w:t>
      </w:r>
      <w:r w:rsidRPr="004952E7">
        <w:rPr>
          <w:rFonts w:ascii="Cambria" w:hAnsi="Cambria" w:cs="Arial"/>
          <w:sz w:val="22"/>
          <w:szCs w:val="22"/>
        </w:rPr>
        <w:t xml:space="preserve">, com sede na cidade de </w:t>
      </w:r>
      <w:r w:rsidRPr="004952E7">
        <w:rPr>
          <w:rFonts w:ascii="Cambria" w:hAnsi="Cambria" w:cs="Arial"/>
          <w:b/>
          <w:sz w:val="22"/>
          <w:szCs w:val="22"/>
        </w:rPr>
        <w:t>XXXXX</w:t>
      </w:r>
      <w:r w:rsidRPr="004952E7">
        <w:rPr>
          <w:rFonts w:ascii="Cambria" w:hAnsi="Cambria" w:cs="Arial"/>
          <w:sz w:val="22"/>
          <w:szCs w:val="22"/>
        </w:rPr>
        <w:t xml:space="preserve">, Estado do XXXX, à Rua </w:t>
      </w:r>
      <w:r w:rsidRPr="004952E7">
        <w:rPr>
          <w:rFonts w:ascii="Cambria" w:hAnsi="Cambria" w:cs="Arial"/>
          <w:b/>
          <w:sz w:val="22"/>
          <w:szCs w:val="22"/>
        </w:rPr>
        <w:t>XXXXX</w:t>
      </w:r>
      <w:r w:rsidRPr="004952E7">
        <w:rPr>
          <w:rFonts w:ascii="Cambria" w:hAnsi="Cambria" w:cs="Arial"/>
          <w:sz w:val="22"/>
          <w:szCs w:val="22"/>
        </w:rPr>
        <w:t xml:space="preserve">, CEP </w:t>
      </w:r>
      <w:r w:rsidRPr="004952E7">
        <w:rPr>
          <w:rFonts w:ascii="Cambria" w:hAnsi="Cambria" w:cs="Arial"/>
          <w:b/>
          <w:sz w:val="22"/>
          <w:szCs w:val="22"/>
        </w:rPr>
        <w:t>XXXXX</w:t>
      </w:r>
      <w:r w:rsidRPr="004952E7">
        <w:rPr>
          <w:rFonts w:ascii="Cambria" w:hAnsi="Cambria" w:cs="Arial"/>
          <w:sz w:val="22"/>
          <w:szCs w:val="22"/>
        </w:rPr>
        <w:t xml:space="preserve">, por seu representante legal, o </w:t>
      </w:r>
      <w:proofErr w:type="spellStart"/>
      <w:proofErr w:type="gramStart"/>
      <w:r w:rsidRPr="004952E7">
        <w:rPr>
          <w:rFonts w:ascii="Cambria" w:hAnsi="Cambria" w:cs="Arial"/>
          <w:sz w:val="22"/>
          <w:szCs w:val="22"/>
        </w:rPr>
        <w:t>Sr</w:t>
      </w:r>
      <w:proofErr w:type="spellEnd"/>
      <w:r w:rsidRPr="004952E7">
        <w:rPr>
          <w:rFonts w:ascii="Cambria" w:hAnsi="Cambria" w:cs="Arial"/>
          <w:sz w:val="22"/>
          <w:szCs w:val="22"/>
        </w:rPr>
        <w:t>(</w:t>
      </w:r>
      <w:proofErr w:type="gramEnd"/>
      <w:r w:rsidRPr="004952E7">
        <w:rPr>
          <w:rFonts w:ascii="Cambria" w:hAnsi="Cambria" w:cs="Arial"/>
          <w:sz w:val="22"/>
          <w:szCs w:val="22"/>
        </w:rPr>
        <w:t xml:space="preserve">a) ____________________, CPF ________________, </w:t>
      </w:r>
      <w:proofErr w:type="spellStart"/>
      <w:r w:rsidRPr="004952E7">
        <w:rPr>
          <w:rFonts w:ascii="Cambria" w:hAnsi="Cambria" w:cs="Arial"/>
          <w:sz w:val="22"/>
          <w:szCs w:val="22"/>
        </w:rPr>
        <w:t>RG_______________ao</w:t>
      </w:r>
      <w:proofErr w:type="spellEnd"/>
      <w:r w:rsidRPr="004952E7">
        <w:rPr>
          <w:rFonts w:ascii="Cambria" w:hAnsi="Cambria" w:cs="Arial"/>
          <w:sz w:val="22"/>
          <w:szCs w:val="22"/>
        </w:rPr>
        <w:t xml:space="preserve"> final assinado, com os preços dos itens abaixo relacionados:</w:t>
      </w:r>
    </w:p>
    <w:p w:rsidR="00B26F2B" w:rsidRPr="004952E7" w:rsidRDefault="00B26F2B" w:rsidP="00B26F2B">
      <w:pPr>
        <w:pStyle w:val="PargrafodaLista"/>
        <w:suppressAutoHyphens w:val="0"/>
        <w:autoSpaceDN/>
        <w:ind w:left="405"/>
        <w:jc w:val="both"/>
        <w:textAlignment w:val="auto"/>
        <w:rPr>
          <w:rFonts w:ascii="Cambria" w:hAnsi="Cambria" w:cs="Arial"/>
          <w:b/>
          <w:kern w:val="0"/>
          <w:sz w:val="22"/>
          <w:szCs w:val="22"/>
        </w:rPr>
      </w:pPr>
    </w:p>
    <w:tbl>
      <w:tblPr>
        <w:tblW w:w="10206" w:type="dxa"/>
        <w:tblInd w:w="392" w:type="dxa"/>
        <w:tblLayout w:type="fixed"/>
        <w:tblLook w:val="04A0" w:firstRow="1" w:lastRow="0" w:firstColumn="1" w:lastColumn="0" w:noHBand="0" w:noVBand="1"/>
      </w:tblPr>
      <w:tblGrid>
        <w:gridCol w:w="1134"/>
        <w:gridCol w:w="3118"/>
        <w:gridCol w:w="1276"/>
        <w:gridCol w:w="1276"/>
        <w:gridCol w:w="992"/>
        <w:gridCol w:w="1276"/>
        <w:gridCol w:w="1134"/>
      </w:tblGrid>
      <w:tr w:rsidR="00B26F2B" w:rsidRPr="004952E7" w:rsidTr="00B26F2B">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26F2B" w:rsidRPr="004952E7" w:rsidRDefault="00B26F2B" w:rsidP="00B26F2B">
            <w:pPr>
              <w:spacing w:before="10" w:after="10" w:line="276" w:lineRule="auto"/>
              <w:jc w:val="both"/>
              <w:rPr>
                <w:rFonts w:ascii="Cambria" w:eastAsia="Arial" w:hAnsi="Cambria" w:cs="Arial"/>
                <w:b/>
                <w:bCs/>
                <w:color w:val="000000" w:themeColor="text1"/>
              </w:rPr>
            </w:pPr>
          </w:p>
          <w:p w:rsidR="00B26F2B" w:rsidRPr="004952E7" w:rsidRDefault="00B26F2B" w:rsidP="00B26F2B">
            <w:pPr>
              <w:spacing w:before="10" w:after="10" w:line="276" w:lineRule="auto"/>
              <w:jc w:val="both"/>
              <w:rPr>
                <w:rFonts w:ascii="Cambria" w:eastAsia="Arial" w:hAnsi="Cambria" w:cs="Arial"/>
                <w:b/>
                <w:bCs/>
                <w:color w:val="000000"/>
              </w:rPr>
            </w:pPr>
            <w:r w:rsidRPr="004952E7">
              <w:rPr>
                <w:rFonts w:ascii="Cambria" w:eastAsia="Arial" w:hAnsi="Cambria" w:cs="Arial"/>
                <w:b/>
                <w:bCs/>
                <w:color w:val="000000" w:themeColor="text1"/>
              </w:rPr>
              <w:t>ITEM</w:t>
            </w:r>
          </w:p>
          <w:p w:rsidR="00B26F2B" w:rsidRPr="004952E7" w:rsidRDefault="00B26F2B" w:rsidP="00B26F2B">
            <w:pPr>
              <w:spacing w:before="10" w:after="10" w:line="276" w:lineRule="auto"/>
              <w:jc w:val="both"/>
              <w:rPr>
                <w:rFonts w:ascii="Cambria" w:eastAsia="Arial" w:hAnsi="Cambria" w:cs="Arial"/>
                <w:b/>
                <w:bCs/>
                <w:color w:val="000000"/>
              </w:rPr>
            </w:pP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26F2B" w:rsidRPr="004952E7" w:rsidRDefault="00B26F2B" w:rsidP="00B26F2B">
            <w:pPr>
              <w:spacing w:before="10" w:after="10" w:line="276" w:lineRule="auto"/>
              <w:jc w:val="both"/>
              <w:rPr>
                <w:rFonts w:ascii="Cambria" w:eastAsia="Arial" w:hAnsi="Cambria" w:cs="Arial"/>
                <w:b/>
                <w:bCs/>
                <w:color w:val="000000" w:themeColor="text1"/>
              </w:rPr>
            </w:pPr>
          </w:p>
          <w:p w:rsidR="00B26F2B" w:rsidRPr="004952E7" w:rsidRDefault="00B26F2B" w:rsidP="00B26F2B">
            <w:pPr>
              <w:spacing w:before="10" w:after="10" w:line="276" w:lineRule="auto"/>
              <w:jc w:val="both"/>
              <w:rPr>
                <w:rFonts w:ascii="Cambria" w:eastAsia="Arial" w:hAnsi="Cambria" w:cs="Arial"/>
                <w:color w:val="000000"/>
              </w:rPr>
            </w:pPr>
            <w:r w:rsidRPr="004952E7">
              <w:rPr>
                <w:rFonts w:ascii="Cambria" w:eastAsia="Arial" w:hAnsi="Cambria" w:cs="Arial"/>
                <w:b/>
                <w:bCs/>
                <w:color w:val="000000" w:themeColor="text1"/>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26F2B" w:rsidRPr="004952E7" w:rsidRDefault="00B26F2B" w:rsidP="00B26F2B">
            <w:pPr>
              <w:spacing w:before="10" w:after="10" w:line="276" w:lineRule="auto"/>
              <w:jc w:val="both"/>
              <w:rPr>
                <w:rFonts w:ascii="Cambria" w:eastAsia="Arial" w:hAnsi="Cambria" w:cs="Arial"/>
                <w:b/>
                <w:bCs/>
                <w:color w:val="000000" w:themeColor="text1"/>
              </w:rPr>
            </w:pPr>
          </w:p>
          <w:p w:rsidR="00B26F2B" w:rsidRPr="004952E7" w:rsidRDefault="00B26F2B" w:rsidP="00B26F2B">
            <w:pPr>
              <w:spacing w:before="10" w:after="10" w:line="276" w:lineRule="auto"/>
              <w:jc w:val="both"/>
              <w:rPr>
                <w:rFonts w:ascii="Cambria" w:eastAsia="Arial" w:hAnsi="Cambria" w:cs="Arial"/>
                <w:b/>
                <w:bCs/>
                <w:color w:val="000000" w:themeColor="text1"/>
              </w:rPr>
            </w:pPr>
            <w:r w:rsidRPr="004952E7">
              <w:rPr>
                <w:rFonts w:ascii="Cambria" w:eastAsia="Arial" w:hAnsi="Cambria" w:cs="Arial"/>
                <w:b/>
                <w:bCs/>
                <w:color w:val="000000" w:themeColor="text1"/>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26F2B" w:rsidRPr="004952E7" w:rsidRDefault="00B26F2B" w:rsidP="00B26F2B">
            <w:pPr>
              <w:spacing w:before="10" w:after="10" w:line="276" w:lineRule="auto"/>
              <w:jc w:val="both"/>
              <w:rPr>
                <w:rFonts w:ascii="Cambria" w:eastAsia="Arial" w:hAnsi="Cambria" w:cs="Arial"/>
                <w:color w:val="000000"/>
              </w:rPr>
            </w:pPr>
            <w:r w:rsidRPr="004952E7">
              <w:rPr>
                <w:rFonts w:ascii="Cambria" w:eastAsia="Arial" w:hAnsi="Cambria" w:cs="Arial"/>
                <w:b/>
                <w:bCs/>
                <w:color w:val="000000" w:themeColor="text1"/>
              </w:rPr>
              <w:t>UNIDADE DE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26F2B" w:rsidRPr="004952E7" w:rsidRDefault="00B26F2B" w:rsidP="00B26F2B">
            <w:pPr>
              <w:spacing w:before="10" w:after="10" w:line="276" w:lineRule="auto"/>
              <w:jc w:val="both"/>
              <w:rPr>
                <w:rFonts w:ascii="Cambria" w:eastAsia="Arial" w:hAnsi="Cambria" w:cs="Arial"/>
                <w:b/>
                <w:bCs/>
              </w:rPr>
            </w:pPr>
          </w:p>
          <w:p w:rsidR="00B26F2B" w:rsidRPr="004952E7" w:rsidRDefault="00B26F2B" w:rsidP="00B26F2B">
            <w:pPr>
              <w:spacing w:before="10" w:after="10" w:line="276" w:lineRule="auto"/>
              <w:jc w:val="both"/>
              <w:rPr>
                <w:rFonts w:ascii="Cambria" w:eastAsia="Arial" w:hAnsi="Cambria" w:cs="Arial"/>
                <w:b/>
                <w:bCs/>
              </w:rPr>
            </w:pPr>
            <w:r w:rsidRPr="004952E7">
              <w:rPr>
                <w:rFonts w:ascii="Cambria" w:eastAsia="Arial" w:hAnsi="Cambria" w:cs="Arial"/>
                <w:b/>
                <w:bCs/>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26F2B" w:rsidRPr="004952E7" w:rsidRDefault="00B26F2B" w:rsidP="00B26F2B">
            <w:pPr>
              <w:spacing w:before="10" w:after="10" w:line="276" w:lineRule="auto"/>
              <w:jc w:val="both"/>
              <w:rPr>
                <w:rFonts w:ascii="Cambria" w:eastAsia="Arial" w:hAnsi="Cambria" w:cs="Arial"/>
                <w:b/>
                <w:bCs/>
              </w:rPr>
            </w:pPr>
            <w:r w:rsidRPr="004952E7">
              <w:rPr>
                <w:rFonts w:ascii="Cambria" w:eastAsia="Arial" w:hAnsi="Cambria" w:cs="Arial"/>
                <w:b/>
                <w:bCs/>
              </w:rPr>
              <w:t>VALOR UNITÁRIO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26F2B" w:rsidRPr="004952E7" w:rsidRDefault="00B26F2B" w:rsidP="00B26F2B">
            <w:pPr>
              <w:spacing w:before="10" w:after="10" w:line="276" w:lineRule="auto"/>
              <w:jc w:val="both"/>
              <w:rPr>
                <w:rFonts w:ascii="Cambria" w:eastAsia="Arial" w:hAnsi="Cambria" w:cs="Arial"/>
                <w:b/>
                <w:bCs/>
              </w:rPr>
            </w:pPr>
            <w:r w:rsidRPr="004952E7">
              <w:rPr>
                <w:rFonts w:ascii="Cambria" w:eastAsia="Arial" w:hAnsi="Cambria" w:cs="Arial"/>
                <w:b/>
                <w:bCs/>
              </w:rPr>
              <w:t>VALOR TOTAL</w:t>
            </w:r>
          </w:p>
        </w:tc>
      </w:tr>
      <w:tr w:rsidR="00B26F2B" w:rsidRPr="004952E7" w:rsidTr="00B26F2B">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26F2B" w:rsidRPr="004952E7" w:rsidRDefault="00B26F2B" w:rsidP="00B26F2B">
            <w:pPr>
              <w:spacing w:before="10" w:after="10" w:line="276" w:lineRule="auto"/>
              <w:jc w:val="both"/>
              <w:rPr>
                <w:rFonts w:ascii="Cambria" w:eastAsia="Arial" w:hAnsi="Cambria" w:cs="Arial"/>
                <w:b/>
                <w:bCs/>
                <w:color w:val="000000"/>
              </w:rPr>
            </w:pPr>
            <w:proofErr w:type="gramStart"/>
            <w:r w:rsidRPr="004952E7">
              <w:rPr>
                <w:rFonts w:ascii="Cambria" w:eastAsia="Arial" w:hAnsi="Cambria" w:cs="Arial"/>
                <w:b/>
                <w:bCs/>
                <w:color w:val="000000" w:themeColor="text1"/>
              </w:rPr>
              <w:t>1</w:t>
            </w:r>
            <w:proofErr w:type="gramEnd"/>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26F2B" w:rsidRPr="004952E7" w:rsidRDefault="00B26F2B" w:rsidP="00B26F2B">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26F2B" w:rsidRPr="004952E7" w:rsidRDefault="00B26F2B" w:rsidP="00B26F2B">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26F2B" w:rsidRPr="004952E7" w:rsidRDefault="00B26F2B" w:rsidP="00B26F2B">
            <w:pPr>
              <w:spacing w:before="10" w:after="10" w:line="276" w:lineRule="auto"/>
              <w:jc w:val="both"/>
              <w:rPr>
                <w:rFonts w:ascii="Cambria" w:eastAsia="Arial" w:hAnsi="Cambria" w:cs="Arial"/>
                <w:color w:val="00000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26F2B" w:rsidRPr="004952E7" w:rsidRDefault="00B26F2B" w:rsidP="00B26F2B">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26F2B" w:rsidRPr="004952E7" w:rsidRDefault="00B26F2B" w:rsidP="00B26F2B">
            <w:pPr>
              <w:spacing w:before="10" w:after="10" w:line="276" w:lineRule="auto"/>
              <w:jc w:val="both"/>
              <w:rPr>
                <w:rFonts w:ascii="Cambria" w:eastAsia="Arial" w:hAnsi="Cambria"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26F2B" w:rsidRPr="004952E7" w:rsidRDefault="00B26F2B" w:rsidP="00B26F2B">
            <w:pPr>
              <w:spacing w:before="10" w:after="10" w:line="276" w:lineRule="auto"/>
              <w:jc w:val="both"/>
              <w:rPr>
                <w:rFonts w:ascii="Cambria" w:eastAsia="Arial" w:hAnsi="Cambria" w:cs="Arial"/>
                <w:color w:val="000000"/>
              </w:rPr>
            </w:pPr>
          </w:p>
        </w:tc>
      </w:tr>
      <w:tr w:rsidR="00B26F2B" w:rsidRPr="004952E7" w:rsidTr="00B26F2B">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26F2B" w:rsidRPr="004952E7" w:rsidRDefault="00B26F2B" w:rsidP="00B26F2B">
            <w:pPr>
              <w:spacing w:before="10" w:after="10" w:line="276" w:lineRule="auto"/>
              <w:jc w:val="both"/>
              <w:rPr>
                <w:rFonts w:ascii="Cambria" w:eastAsia="Arial" w:hAnsi="Cambria" w:cs="Arial"/>
                <w:b/>
                <w:bCs/>
                <w:color w:val="000000" w:themeColor="text1"/>
              </w:rPr>
            </w:pPr>
            <w:proofErr w:type="gramStart"/>
            <w:r w:rsidRPr="004952E7">
              <w:rPr>
                <w:rFonts w:ascii="Cambria" w:eastAsia="Arial" w:hAnsi="Cambria" w:cs="Arial"/>
                <w:b/>
                <w:bCs/>
                <w:color w:val="000000" w:themeColor="text1"/>
              </w:rPr>
              <w:t>2</w:t>
            </w:r>
            <w:proofErr w:type="gramEnd"/>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26F2B" w:rsidRPr="004952E7" w:rsidRDefault="00B26F2B" w:rsidP="00B26F2B">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26F2B" w:rsidRPr="004952E7" w:rsidRDefault="00B26F2B" w:rsidP="00B26F2B">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26F2B" w:rsidRPr="004952E7" w:rsidRDefault="00B26F2B" w:rsidP="00B26F2B">
            <w:pPr>
              <w:spacing w:before="10" w:after="10" w:line="276" w:lineRule="auto"/>
              <w:jc w:val="both"/>
              <w:rPr>
                <w:rFonts w:ascii="Cambria" w:eastAsia="Arial" w:hAnsi="Cambria" w:cs="Arial"/>
                <w:color w:val="00000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26F2B" w:rsidRPr="004952E7" w:rsidRDefault="00B26F2B" w:rsidP="00B26F2B">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26F2B" w:rsidRPr="004952E7" w:rsidRDefault="00B26F2B" w:rsidP="00B26F2B">
            <w:pPr>
              <w:spacing w:before="10" w:after="10" w:line="276" w:lineRule="auto"/>
              <w:jc w:val="both"/>
              <w:rPr>
                <w:rFonts w:ascii="Cambria" w:eastAsia="Arial" w:hAnsi="Cambria"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26F2B" w:rsidRPr="004952E7" w:rsidRDefault="00B26F2B" w:rsidP="00B26F2B">
            <w:pPr>
              <w:spacing w:before="10" w:after="10" w:line="276" w:lineRule="auto"/>
              <w:jc w:val="both"/>
              <w:rPr>
                <w:rFonts w:ascii="Cambria" w:eastAsia="Arial" w:hAnsi="Cambria" w:cs="Arial"/>
                <w:color w:val="000000"/>
              </w:rPr>
            </w:pPr>
          </w:p>
        </w:tc>
      </w:tr>
      <w:tr w:rsidR="00B26F2B" w:rsidRPr="004952E7" w:rsidTr="00B26F2B">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26F2B" w:rsidRPr="004952E7" w:rsidRDefault="00B26F2B" w:rsidP="00B26F2B">
            <w:pPr>
              <w:spacing w:before="10" w:after="10" w:line="276" w:lineRule="auto"/>
              <w:jc w:val="both"/>
              <w:rPr>
                <w:rFonts w:ascii="Cambria" w:eastAsia="Arial" w:hAnsi="Cambria" w:cs="Arial"/>
                <w:b/>
                <w:bCs/>
                <w:color w:val="000000" w:themeColor="text1"/>
              </w:rPr>
            </w:pPr>
            <w:proofErr w:type="gramStart"/>
            <w:r w:rsidRPr="004952E7">
              <w:rPr>
                <w:rFonts w:ascii="Cambria" w:eastAsia="Arial" w:hAnsi="Cambria" w:cs="Arial"/>
                <w:b/>
                <w:bCs/>
                <w:color w:val="000000" w:themeColor="text1"/>
              </w:rPr>
              <w:t>3</w:t>
            </w:r>
            <w:proofErr w:type="gramEnd"/>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26F2B" w:rsidRPr="004952E7" w:rsidRDefault="00B26F2B" w:rsidP="00B26F2B">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26F2B" w:rsidRPr="004952E7" w:rsidRDefault="00B26F2B" w:rsidP="00B26F2B">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26F2B" w:rsidRPr="004952E7" w:rsidRDefault="00B26F2B" w:rsidP="00B26F2B">
            <w:pPr>
              <w:spacing w:before="10" w:after="10" w:line="276" w:lineRule="auto"/>
              <w:jc w:val="both"/>
              <w:rPr>
                <w:rFonts w:ascii="Cambria" w:eastAsia="Arial" w:hAnsi="Cambria" w:cs="Arial"/>
                <w:color w:val="00000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26F2B" w:rsidRPr="004952E7" w:rsidRDefault="00B26F2B" w:rsidP="00B26F2B">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26F2B" w:rsidRPr="004952E7" w:rsidRDefault="00B26F2B" w:rsidP="00B26F2B">
            <w:pPr>
              <w:spacing w:before="10" w:after="10" w:line="276" w:lineRule="auto"/>
              <w:jc w:val="both"/>
              <w:rPr>
                <w:rFonts w:ascii="Cambria" w:eastAsia="Arial" w:hAnsi="Cambria"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26F2B" w:rsidRPr="004952E7" w:rsidRDefault="00B26F2B" w:rsidP="00B26F2B">
            <w:pPr>
              <w:spacing w:before="10" w:after="10" w:line="276" w:lineRule="auto"/>
              <w:jc w:val="both"/>
              <w:rPr>
                <w:rFonts w:ascii="Cambria" w:eastAsia="Arial" w:hAnsi="Cambria" w:cs="Arial"/>
                <w:color w:val="000000"/>
              </w:rPr>
            </w:pPr>
          </w:p>
        </w:tc>
      </w:tr>
    </w:tbl>
    <w:p w:rsidR="00B26F2B" w:rsidRPr="004952E7" w:rsidRDefault="00B26F2B" w:rsidP="00B26F2B">
      <w:pPr>
        <w:keepNext/>
        <w:overflowPunct w:val="0"/>
        <w:autoSpaceDE w:val="0"/>
        <w:adjustRightInd w:val="0"/>
        <w:spacing w:line="276" w:lineRule="auto"/>
        <w:jc w:val="both"/>
        <w:outlineLvl w:val="8"/>
        <w:rPr>
          <w:rFonts w:ascii="Cambria" w:eastAsia="MS Mincho" w:hAnsi="Cambria" w:cs="Arial"/>
        </w:rPr>
      </w:pPr>
      <w:r w:rsidRPr="004952E7">
        <w:rPr>
          <w:rFonts w:ascii="Cambria" w:eastAsia="MS Mincho" w:hAnsi="Cambria" w:cs="Arial"/>
          <w:b/>
          <w:bCs/>
        </w:rPr>
        <w:t xml:space="preserve">3 – DA EXPECTATIVA DE FORNECIMENTO: </w:t>
      </w:r>
      <w:r w:rsidRPr="004952E7">
        <w:rPr>
          <w:rFonts w:ascii="Cambria" w:eastAsia="MS Mincho" w:hAnsi="Cambria" w:cs="Arial"/>
          <w:bCs/>
        </w:rPr>
        <w:t xml:space="preserve">O ajuste com o prestador que terá seu preço registrado será formalizado pelo Município de Santo Inácio mediante a solicitação por Ordem de Compra, observada as disposições contidas no Edital do </w:t>
      </w:r>
      <w:r w:rsidRPr="004952E7">
        <w:rPr>
          <w:rFonts w:ascii="Cambria" w:eastAsia="MS Mincho" w:hAnsi="Cambria" w:cs="Arial"/>
          <w:b/>
          <w:bCs/>
        </w:rPr>
        <w:t>Pregão Eletrônico nº 0</w:t>
      </w:r>
      <w:r w:rsidR="00B17765">
        <w:rPr>
          <w:rFonts w:ascii="Cambria" w:eastAsia="MS Mincho" w:hAnsi="Cambria" w:cs="Arial"/>
          <w:b/>
          <w:bCs/>
        </w:rPr>
        <w:t>30</w:t>
      </w:r>
      <w:r w:rsidRPr="004952E7">
        <w:rPr>
          <w:rFonts w:ascii="Cambria" w:hAnsi="Cambria"/>
          <w:b/>
        </w:rPr>
        <w:t>/2025</w:t>
      </w:r>
      <w:r w:rsidRPr="004952E7">
        <w:rPr>
          <w:rFonts w:ascii="Cambria" w:eastAsia="MS Mincho" w:hAnsi="Cambria" w:cs="Arial"/>
          <w:bCs/>
        </w:rPr>
        <w:t>.</w:t>
      </w:r>
    </w:p>
    <w:p w:rsidR="00B26F2B" w:rsidRPr="004952E7" w:rsidRDefault="00B26F2B" w:rsidP="00B26F2B">
      <w:pPr>
        <w:overflowPunct w:val="0"/>
        <w:autoSpaceDE w:val="0"/>
        <w:adjustRightInd w:val="0"/>
        <w:spacing w:line="276" w:lineRule="auto"/>
        <w:jc w:val="both"/>
        <w:rPr>
          <w:rFonts w:ascii="Cambria" w:hAnsi="Cambria"/>
        </w:rPr>
      </w:pPr>
      <w:r w:rsidRPr="004952E7">
        <w:rPr>
          <w:rFonts w:ascii="Cambria" w:hAnsi="Cambria"/>
        </w:rPr>
        <w:t>3.1</w:t>
      </w:r>
      <w:r w:rsidRPr="004952E7">
        <w:rPr>
          <w:rFonts w:ascii="Cambria" w:hAnsi="Cambria"/>
          <w:b/>
        </w:rPr>
        <w:t xml:space="preserve"> –</w:t>
      </w:r>
      <w:r w:rsidRPr="004952E7">
        <w:rPr>
          <w:rFonts w:ascii="Cambria" w:hAnsi="Cambria"/>
        </w:rPr>
        <w:t xml:space="preserve"> O compromisso de entrega/prestação de serviços só estará caracterizado mediante o recebimento da Ordem de serviço ou solicitação de despesa, decorrente desta Ata de Registro de Preços e Edital do </w:t>
      </w:r>
      <w:r w:rsidRPr="004952E7">
        <w:rPr>
          <w:rFonts w:ascii="Cambria" w:hAnsi="Cambria"/>
          <w:b/>
        </w:rPr>
        <w:t xml:space="preserve">Pregão </w:t>
      </w:r>
      <w:r w:rsidRPr="004952E7">
        <w:rPr>
          <w:rFonts w:ascii="Cambria" w:hAnsi="Cambria"/>
          <w:b/>
        </w:rPr>
        <w:lastRenderedPageBreak/>
        <w:t>Eletrônico nº 0</w:t>
      </w:r>
      <w:r w:rsidR="00B17765">
        <w:rPr>
          <w:rFonts w:ascii="Cambria" w:hAnsi="Cambria"/>
          <w:b/>
        </w:rPr>
        <w:t>30</w:t>
      </w:r>
      <w:r w:rsidRPr="004952E7">
        <w:rPr>
          <w:rFonts w:ascii="Cambria" w:hAnsi="Cambria"/>
          <w:b/>
        </w:rPr>
        <w:t>/2025</w:t>
      </w:r>
      <w:r w:rsidRPr="004952E7">
        <w:rPr>
          <w:rFonts w:ascii="Cambria" w:hAnsi="Cambria"/>
        </w:rPr>
        <w:t>.</w:t>
      </w:r>
    </w:p>
    <w:p w:rsidR="00B26F2B" w:rsidRPr="004952E7" w:rsidRDefault="00B26F2B" w:rsidP="00B26F2B">
      <w:pPr>
        <w:overflowPunct w:val="0"/>
        <w:autoSpaceDE w:val="0"/>
        <w:adjustRightInd w:val="0"/>
        <w:spacing w:line="276" w:lineRule="auto"/>
        <w:jc w:val="both"/>
        <w:rPr>
          <w:rFonts w:ascii="Cambria" w:hAnsi="Cambria"/>
        </w:rPr>
      </w:pPr>
      <w:r w:rsidRPr="004952E7">
        <w:rPr>
          <w:rFonts w:ascii="Cambria" w:hAnsi="Cambria"/>
        </w:rPr>
        <w:t>3.2</w:t>
      </w:r>
      <w:r w:rsidRPr="004952E7">
        <w:rPr>
          <w:rFonts w:ascii="Cambria" w:hAnsi="Cambria"/>
          <w:b/>
        </w:rPr>
        <w:t xml:space="preserve"> –</w:t>
      </w:r>
      <w:r w:rsidRPr="004952E7">
        <w:rPr>
          <w:rFonts w:ascii="Cambria" w:hAnsi="Cambria"/>
        </w:rPr>
        <w:t xml:space="preserve"> O prestador do serviço que terá seu preço registrado, dentro dos quantitativos estimados, fica obrigado a atender todos os pedidos efetuados durante a validade desta Ata de Registro de Preços.</w:t>
      </w:r>
    </w:p>
    <w:p w:rsidR="00B26F2B" w:rsidRPr="004952E7" w:rsidRDefault="00B26F2B" w:rsidP="00B26F2B">
      <w:pPr>
        <w:autoSpaceDE w:val="0"/>
        <w:adjustRightInd w:val="0"/>
        <w:spacing w:line="276" w:lineRule="auto"/>
        <w:jc w:val="both"/>
        <w:rPr>
          <w:rFonts w:ascii="Cambria" w:hAnsi="Cambria"/>
          <w:b/>
        </w:rPr>
      </w:pPr>
    </w:p>
    <w:p w:rsidR="00B26F2B" w:rsidRPr="004952E7" w:rsidRDefault="00B26F2B" w:rsidP="00B26F2B">
      <w:pPr>
        <w:autoSpaceDE w:val="0"/>
        <w:adjustRightInd w:val="0"/>
        <w:spacing w:line="276" w:lineRule="auto"/>
        <w:jc w:val="both"/>
        <w:rPr>
          <w:rFonts w:ascii="Cambria" w:hAnsi="Cambria" w:cs="Arial"/>
        </w:rPr>
      </w:pPr>
      <w:r w:rsidRPr="004952E7">
        <w:rPr>
          <w:rFonts w:ascii="Cambria" w:hAnsi="Cambria"/>
          <w:b/>
        </w:rPr>
        <w:t>4 -</w:t>
      </w:r>
      <w:r w:rsidRPr="004952E7">
        <w:rPr>
          <w:rFonts w:ascii="Cambria" w:hAnsi="Cambria"/>
        </w:rPr>
        <w:t xml:space="preserve"> </w:t>
      </w:r>
      <w:r w:rsidRPr="004952E7">
        <w:rPr>
          <w:rFonts w:ascii="Cambria" w:hAnsi="Cambria" w:cs="Arial"/>
          <w:b/>
          <w:bCs/>
        </w:rPr>
        <w:t>PRAZO DE ENTREGA:</w:t>
      </w:r>
      <w:r w:rsidRPr="004952E7">
        <w:rPr>
          <w:rFonts w:ascii="Cambria" w:hAnsi="Cambria" w:cs="Arial"/>
        </w:rPr>
        <w:t xml:space="preserve"> </w:t>
      </w:r>
    </w:p>
    <w:p w:rsidR="00B26F2B" w:rsidRPr="004952E7" w:rsidRDefault="00B26F2B" w:rsidP="00B26F2B">
      <w:pPr>
        <w:autoSpaceDE w:val="0"/>
        <w:adjustRightInd w:val="0"/>
        <w:spacing w:line="276" w:lineRule="auto"/>
        <w:jc w:val="both"/>
        <w:rPr>
          <w:rFonts w:ascii="Cambria" w:hAnsi="Cambria" w:cs="Arial"/>
        </w:rPr>
      </w:pPr>
      <w:r w:rsidRPr="004952E7">
        <w:rPr>
          <w:rFonts w:ascii="Cambria" w:hAnsi="Cambria" w:cs="Arial"/>
        </w:rPr>
        <w:t xml:space="preserve">4.1 – O Signatário da ata obriga-se a executar o objeto </w:t>
      </w:r>
      <w:proofErr w:type="gramStart"/>
      <w:r w:rsidRPr="004952E7">
        <w:rPr>
          <w:rFonts w:ascii="Cambria" w:hAnsi="Cambria" w:cs="Arial"/>
        </w:rPr>
        <w:t>da presente</w:t>
      </w:r>
      <w:proofErr w:type="gramEnd"/>
      <w:r w:rsidRPr="004952E7">
        <w:rPr>
          <w:rFonts w:ascii="Cambria" w:hAnsi="Cambria" w:cs="Arial"/>
        </w:rPr>
        <w:t xml:space="preserve"> ata em estrita observância aos serviços e prazos estabelecidos na proposta de preços.</w:t>
      </w:r>
    </w:p>
    <w:p w:rsidR="00B26F2B" w:rsidRPr="004952E7" w:rsidRDefault="00B26F2B" w:rsidP="00B26F2B">
      <w:pPr>
        <w:autoSpaceDE w:val="0"/>
        <w:adjustRightInd w:val="0"/>
        <w:spacing w:line="276" w:lineRule="auto"/>
        <w:jc w:val="both"/>
        <w:rPr>
          <w:rFonts w:ascii="Cambria" w:hAnsi="Cambria" w:cs="Arial"/>
        </w:rPr>
      </w:pPr>
      <w:r w:rsidRPr="004952E7">
        <w:rPr>
          <w:rFonts w:ascii="Cambria" w:hAnsi="Cambria" w:cs="Arial"/>
        </w:rPr>
        <w:t>4.2 – A fiscalização da execução do objeto desta ata será feita por pessoa designada para tal finalidade, que assume neste ato total responsabilidade sobre a fiscalização dos serviços prestados.</w:t>
      </w:r>
    </w:p>
    <w:p w:rsidR="00B26F2B" w:rsidRPr="004952E7" w:rsidRDefault="00B26F2B" w:rsidP="00B26F2B">
      <w:pPr>
        <w:autoSpaceDE w:val="0"/>
        <w:adjustRightInd w:val="0"/>
        <w:spacing w:line="276" w:lineRule="auto"/>
        <w:ind w:right="12"/>
        <w:jc w:val="both"/>
        <w:rPr>
          <w:rFonts w:ascii="Cambria" w:hAnsi="Cambria" w:cs="Arial"/>
        </w:rPr>
      </w:pPr>
      <w:r w:rsidRPr="004952E7">
        <w:rPr>
          <w:rFonts w:ascii="Cambria" w:hAnsi="Cambria" w:cs="Arial"/>
        </w:rPr>
        <w:t xml:space="preserve">4.3 – </w:t>
      </w:r>
      <w:r w:rsidRPr="004952E7">
        <w:rPr>
          <w:rFonts w:ascii="Cambria" w:hAnsi="Cambria" w:cs="Arial"/>
          <w:color w:val="000000"/>
        </w:rPr>
        <w:t>A entrega dos materiais será de acordo com especificado no edital do Pregão Eletrônico nº 0</w:t>
      </w:r>
      <w:r w:rsidR="001A6F37">
        <w:rPr>
          <w:rFonts w:ascii="Cambria" w:hAnsi="Cambria" w:cs="Arial"/>
          <w:color w:val="000000"/>
        </w:rPr>
        <w:t>30</w:t>
      </w:r>
      <w:r w:rsidRPr="004952E7">
        <w:rPr>
          <w:rFonts w:ascii="Cambria" w:hAnsi="Cambria" w:cs="Arial"/>
          <w:color w:val="000000"/>
        </w:rPr>
        <w:t>/2025.</w:t>
      </w:r>
    </w:p>
    <w:p w:rsidR="00B26F2B" w:rsidRPr="004952E7" w:rsidRDefault="00B26F2B" w:rsidP="00B26F2B">
      <w:pPr>
        <w:overflowPunct w:val="0"/>
        <w:autoSpaceDE w:val="0"/>
        <w:adjustRightInd w:val="0"/>
        <w:spacing w:line="276" w:lineRule="auto"/>
        <w:jc w:val="both"/>
        <w:rPr>
          <w:rFonts w:ascii="Cambria" w:hAnsi="Cambria"/>
        </w:rPr>
      </w:pPr>
      <w:r w:rsidRPr="004952E7">
        <w:rPr>
          <w:rFonts w:ascii="Cambria" w:hAnsi="Cambria"/>
          <w:b/>
        </w:rPr>
        <w:t xml:space="preserve"> 5– DO CONTROLE DOS PREÇOS REGISTRADOS:</w:t>
      </w:r>
      <w:r w:rsidRPr="004952E7">
        <w:rPr>
          <w:rFonts w:ascii="Cambria" w:hAnsi="Cambria"/>
        </w:rPr>
        <w:t xml:space="preserve"> O Município de Santo Inácio adotará todos os atos necessários ao controle e administração </w:t>
      </w:r>
      <w:proofErr w:type="gramStart"/>
      <w:r w:rsidRPr="004952E7">
        <w:rPr>
          <w:rFonts w:ascii="Cambria" w:hAnsi="Cambria"/>
        </w:rPr>
        <w:t>da presente</w:t>
      </w:r>
      <w:proofErr w:type="gramEnd"/>
      <w:r w:rsidRPr="004952E7">
        <w:rPr>
          <w:rFonts w:ascii="Cambria" w:hAnsi="Cambria"/>
        </w:rPr>
        <w:t xml:space="preserve"> Ata.</w:t>
      </w:r>
    </w:p>
    <w:p w:rsidR="00B26F2B" w:rsidRPr="004952E7" w:rsidRDefault="00B26F2B" w:rsidP="00B26F2B">
      <w:pPr>
        <w:overflowPunct w:val="0"/>
        <w:autoSpaceDE w:val="0"/>
        <w:adjustRightInd w:val="0"/>
        <w:spacing w:line="276" w:lineRule="auto"/>
        <w:jc w:val="both"/>
        <w:rPr>
          <w:rFonts w:ascii="Cambria" w:hAnsi="Cambria"/>
        </w:rPr>
      </w:pPr>
      <w:r w:rsidRPr="004952E7">
        <w:rPr>
          <w:rFonts w:ascii="Cambria" w:hAnsi="Cambria"/>
        </w:rPr>
        <w:t>5.1</w:t>
      </w:r>
      <w:r w:rsidRPr="004952E7">
        <w:rPr>
          <w:rFonts w:ascii="Cambria" w:hAnsi="Cambria"/>
          <w:b/>
        </w:rPr>
        <w:t xml:space="preserve"> –</w:t>
      </w:r>
      <w:r w:rsidRPr="004952E7">
        <w:rPr>
          <w:rFonts w:ascii="Cambria" w:hAnsi="Cambria"/>
        </w:rPr>
        <w:t xml:space="preserve"> Os preços registrados e a indicação dos respectivos fornecedores detentores da Ata serão divulgados através do Órgão Oficial do Município de Santo Inácio.</w:t>
      </w:r>
    </w:p>
    <w:p w:rsidR="00B26F2B" w:rsidRPr="004952E7" w:rsidRDefault="00B26F2B" w:rsidP="00B26F2B">
      <w:pPr>
        <w:pStyle w:val="Cabealho"/>
        <w:spacing w:line="276" w:lineRule="auto"/>
        <w:jc w:val="both"/>
        <w:rPr>
          <w:rFonts w:ascii="Cambria" w:hAnsi="Cambria" w:cs="Arial"/>
        </w:rPr>
      </w:pPr>
      <w:r w:rsidRPr="004952E7">
        <w:rPr>
          <w:rFonts w:ascii="Cambria" w:hAnsi="Cambria" w:cs="Arial"/>
        </w:rPr>
        <w:t xml:space="preserve">5.2 – O Signatário da ata assume o compromisso de entregar o objeto ora licitados, conforme valor proposto, e emitir nota(s) </w:t>
      </w:r>
      <w:proofErr w:type="gramStart"/>
      <w:r w:rsidRPr="004952E7">
        <w:rPr>
          <w:rFonts w:ascii="Cambria" w:hAnsi="Cambria" w:cs="Arial"/>
        </w:rPr>
        <w:t>fiscal(</w:t>
      </w:r>
      <w:proofErr w:type="spellStart"/>
      <w:proofErr w:type="gramEnd"/>
      <w:r w:rsidRPr="004952E7">
        <w:rPr>
          <w:rFonts w:ascii="Cambria" w:hAnsi="Cambria" w:cs="Arial"/>
        </w:rPr>
        <w:t>is</w:t>
      </w:r>
      <w:proofErr w:type="spellEnd"/>
      <w:r w:rsidRPr="004952E7">
        <w:rPr>
          <w:rFonts w:ascii="Cambria" w:hAnsi="Cambria" w:cs="Arial"/>
        </w:rPr>
        <w:t>) em nome da Contratante.</w:t>
      </w:r>
    </w:p>
    <w:p w:rsidR="00B26F2B" w:rsidRPr="004952E7" w:rsidRDefault="00B26F2B" w:rsidP="00B26F2B">
      <w:pPr>
        <w:pStyle w:val="Cabealho"/>
        <w:spacing w:line="276" w:lineRule="auto"/>
        <w:jc w:val="both"/>
        <w:rPr>
          <w:rFonts w:ascii="Cambria" w:hAnsi="Cambria" w:cs="Arial"/>
        </w:rPr>
      </w:pPr>
      <w:r w:rsidRPr="004952E7">
        <w:rPr>
          <w:rFonts w:ascii="Cambria" w:hAnsi="Cambria" w:cs="Arial"/>
        </w:rPr>
        <w:t>5.3 – Os pagamentos serão efetuados conforme consta em edital e apos apresentação correta da Nota Fiscal.</w:t>
      </w:r>
    </w:p>
    <w:p w:rsidR="00B26F2B" w:rsidRPr="004952E7" w:rsidRDefault="00B26F2B" w:rsidP="00B26F2B">
      <w:pPr>
        <w:autoSpaceDE w:val="0"/>
        <w:adjustRightInd w:val="0"/>
        <w:spacing w:line="276" w:lineRule="auto"/>
        <w:jc w:val="both"/>
        <w:rPr>
          <w:rFonts w:ascii="Cambria" w:hAnsi="Cambria" w:cs="Arial"/>
        </w:rPr>
      </w:pPr>
      <w:r w:rsidRPr="004952E7">
        <w:rPr>
          <w:rFonts w:ascii="Cambria" w:hAnsi="Cambria" w:cs="Arial"/>
        </w:rPr>
        <w:t xml:space="preserve">5.4 – As despesas decorrentes </w:t>
      </w:r>
      <w:proofErr w:type="gramStart"/>
      <w:r w:rsidRPr="004952E7">
        <w:rPr>
          <w:rFonts w:ascii="Cambria" w:hAnsi="Cambria" w:cs="Arial"/>
        </w:rPr>
        <w:t>da presente</w:t>
      </w:r>
      <w:proofErr w:type="gramEnd"/>
      <w:r w:rsidRPr="004952E7">
        <w:rPr>
          <w:rFonts w:ascii="Cambria" w:hAnsi="Cambria" w:cs="Arial"/>
        </w:rPr>
        <w:t xml:space="preserve"> ata serão efetuadas à conta de recurso do orçamento em execução.</w:t>
      </w:r>
    </w:p>
    <w:p w:rsidR="00B26F2B" w:rsidRPr="004952E7" w:rsidRDefault="00B26F2B" w:rsidP="00B26F2B">
      <w:pPr>
        <w:overflowPunct w:val="0"/>
        <w:autoSpaceDE w:val="0"/>
        <w:adjustRightInd w:val="0"/>
        <w:spacing w:line="276" w:lineRule="auto"/>
        <w:jc w:val="both"/>
        <w:rPr>
          <w:rFonts w:ascii="Cambria" w:hAnsi="Cambria"/>
        </w:rPr>
      </w:pPr>
    </w:p>
    <w:p w:rsidR="00B26F2B" w:rsidRPr="004952E7" w:rsidRDefault="00B26F2B" w:rsidP="00B26F2B">
      <w:pPr>
        <w:overflowPunct w:val="0"/>
        <w:autoSpaceDE w:val="0"/>
        <w:adjustRightInd w:val="0"/>
        <w:spacing w:line="276" w:lineRule="auto"/>
        <w:jc w:val="both"/>
        <w:rPr>
          <w:rFonts w:ascii="Cambria" w:hAnsi="Cambria"/>
        </w:rPr>
      </w:pPr>
      <w:r w:rsidRPr="004952E7">
        <w:rPr>
          <w:rFonts w:ascii="Cambria" w:hAnsi="Cambria"/>
          <w:b/>
        </w:rPr>
        <w:t>6 – DA VALIDADE DA ATA DE REGISTRO DE PREÇOS:</w:t>
      </w:r>
      <w:r w:rsidRPr="004952E7">
        <w:rPr>
          <w:rFonts w:ascii="Cambria" w:hAnsi="Cambria"/>
        </w:rPr>
        <w:t xml:space="preserve"> </w:t>
      </w:r>
      <w:proofErr w:type="gramStart"/>
      <w:r w:rsidRPr="004952E7">
        <w:rPr>
          <w:rFonts w:ascii="Cambria" w:hAnsi="Cambria"/>
        </w:rPr>
        <w:t>A presente</w:t>
      </w:r>
      <w:proofErr w:type="gramEnd"/>
      <w:r w:rsidRPr="004952E7">
        <w:rPr>
          <w:rFonts w:ascii="Cambria" w:hAnsi="Cambria"/>
        </w:rPr>
        <w:t xml:space="preserve"> ata terá validade de </w:t>
      </w:r>
      <w:r w:rsidRPr="004952E7">
        <w:rPr>
          <w:rFonts w:ascii="Cambria" w:hAnsi="Cambria"/>
          <w:b/>
        </w:rPr>
        <w:t>12 meses</w:t>
      </w:r>
      <w:r w:rsidRPr="004952E7">
        <w:rPr>
          <w:rFonts w:ascii="Cambria" w:hAnsi="Cambria"/>
        </w:rPr>
        <w:t>, contados a partir da sua assinatura, podendo ser prorrogada, nos termos do Art. 84 da Lei 14.133/2021.</w:t>
      </w:r>
    </w:p>
    <w:p w:rsidR="00B26F2B" w:rsidRPr="004952E7" w:rsidRDefault="00B26F2B" w:rsidP="00B26F2B">
      <w:pPr>
        <w:overflowPunct w:val="0"/>
        <w:autoSpaceDE w:val="0"/>
        <w:adjustRightInd w:val="0"/>
        <w:spacing w:line="276" w:lineRule="auto"/>
        <w:jc w:val="both"/>
        <w:rPr>
          <w:rFonts w:ascii="Cambria" w:hAnsi="Cambria"/>
        </w:rPr>
      </w:pPr>
      <w:r w:rsidRPr="004952E7">
        <w:rPr>
          <w:rFonts w:ascii="Cambria" w:hAnsi="Cambria"/>
        </w:rPr>
        <w:t>6.1 – Fica vedada qualquer alteração tanto no prazo, quanto nos quantitativos fixados nesta ata de registro de preços, inclusive o acréscimo de que trata no Art. 124, inciso I alínea b’ da Lei 14.133/2021.</w:t>
      </w:r>
    </w:p>
    <w:p w:rsidR="00B26F2B" w:rsidRPr="004952E7" w:rsidRDefault="00B26F2B" w:rsidP="00B26F2B">
      <w:pPr>
        <w:overflowPunct w:val="0"/>
        <w:autoSpaceDE w:val="0"/>
        <w:adjustRightInd w:val="0"/>
        <w:spacing w:line="276" w:lineRule="auto"/>
        <w:jc w:val="both"/>
        <w:rPr>
          <w:rFonts w:ascii="Cambria" w:hAnsi="Cambria"/>
        </w:rPr>
      </w:pPr>
    </w:p>
    <w:p w:rsidR="00B26F2B" w:rsidRPr="004952E7" w:rsidRDefault="00B26F2B" w:rsidP="00B26F2B">
      <w:pPr>
        <w:overflowPunct w:val="0"/>
        <w:autoSpaceDE w:val="0"/>
        <w:adjustRightInd w:val="0"/>
        <w:spacing w:line="276" w:lineRule="auto"/>
        <w:jc w:val="both"/>
        <w:rPr>
          <w:rFonts w:ascii="Cambria" w:hAnsi="Cambria" w:cs="Arial"/>
        </w:rPr>
      </w:pPr>
      <w:r w:rsidRPr="004952E7">
        <w:rPr>
          <w:rFonts w:ascii="Cambria" w:hAnsi="Cambria"/>
          <w:b/>
        </w:rPr>
        <w:t>7 – DAS REVISÕES:</w:t>
      </w:r>
      <w:r w:rsidRPr="004952E7">
        <w:rPr>
          <w:rFonts w:ascii="Cambria" w:hAnsi="Cambria"/>
        </w:rPr>
        <w:t xml:space="preserve"> Durante a validade desta Ata os preços permanecerão fixos e irreajustáveis. Excepcionalmente, nos termos do artigo 124, inciso II, alínea “d”, da Lei 14.133/2021, o</w:t>
      </w:r>
      <w:r w:rsidRPr="004952E7">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rsidR="00B26F2B" w:rsidRPr="004952E7" w:rsidRDefault="00B26F2B" w:rsidP="00B26F2B">
      <w:pPr>
        <w:overflowPunct w:val="0"/>
        <w:autoSpaceDE w:val="0"/>
        <w:adjustRightInd w:val="0"/>
        <w:spacing w:line="276" w:lineRule="auto"/>
        <w:jc w:val="both"/>
        <w:rPr>
          <w:rFonts w:ascii="Cambria" w:hAnsi="Cambria"/>
        </w:rPr>
      </w:pPr>
      <w:r w:rsidRPr="004952E7">
        <w:rPr>
          <w:rFonts w:ascii="Cambria" w:hAnsi="Cambria"/>
        </w:rPr>
        <w:t>7.1</w:t>
      </w:r>
      <w:r w:rsidRPr="004952E7">
        <w:rPr>
          <w:rFonts w:ascii="Cambria" w:hAnsi="Cambria"/>
          <w:b/>
        </w:rPr>
        <w:t xml:space="preserve"> – </w:t>
      </w:r>
      <w:r w:rsidRPr="004952E7">
        <w:rPr>
          <w:rFonts w:ascii="Cambria" w:hAnsi="Cambria"/>
        </w:rPr>
        <w:t>Caso o fornecedor se recuse a baixar os preços registrados, o Município de Santo Inácio poderá cancelar o registro.</w:t>
      </w:r>
    </w:p>
    <w:p w:rsidR="00B26F2B" w:rsidRPr="004952E7" w:rsidRDefault="00B26F2B" w:rsidP="00B26F2B">
      <w:pPr>
        <w:overflowPunct w:val="0"/>
        <w:autoSpaceDE w:val="0"/>
        <w:adjustRightInd w:val="0"/>
        <w:spacing w:line="276" w:lineRule="auto"/>
        <w:jc w:val="both"/>
        <w:rPr>
          <w:rFonts w:ascii="Cambria" w:hAnsi="Cambria"/>
        </w:rPr>
      </w:pPr>
      <w:r w:rsidRPr="004952E7">
        <w:rPr>
          <w:rFonts w:ascii="Cambria" w:hAnsi="Cambria"/>
        </w:rPr>
        <w:t>7.2</w:t>
      </w:r>
      <w:r w:rsidRPr="004952E7">
        <w:rPr>
          <w:rFonts w:ascii="Cambria" w:hAnsi="Cambria"/>
          <w:b/>
        </w:rPr>
        <w:t xml:space="preserve"> – </w:t>
      </w:r>
      <w:r w:rsidRPr="004952E7">
        <w:rPr>
          <w:rFonts w:ascii="Cambria" w:hAnsi="Cambria"/>
        </w:rPr>
        <w:t>Caso o preço de mercado torne-se superior aos preços registrados e o fornecedor não puder cumprir o compromisso, o Município de Santo Inácio poderá liberar o fornecedor do compromisso, mediante solicitação com justificativa.</w:t>
      </w:r>
    </w:p>
    <w:p w:rsidR="00B26F2B" w:rsidRPr="004952E7" w:rsidRDefault="00B26F2B" w:rsidP="00B26F2B">
      <w:pPr>
        <w:overflowPunct w:val="0"/>
        <w:autoSpaceDE w:val="0"/>
        <w:adjustRightInd w:val="0"/>
        <w:spacing w:line="276" w:lineRule="auto"/>
        <w:jc w:val="both"/>
        <w:rPr>
          <w:rFonts w:ascii="Cambria" w:hAnsi="Cambria"/>
        </w:rPr>
      </w:pPr>
    </w:p>
    <w:p w:rsidR="00B26F2B" w:rsidRPr="004952E7" w:rsidRDefault="00B26F2B" w:rsidP="00B26F2B">
      <w:pPr>
        <w:autoSpaceDE w:val="0"/>
        <w:adjustRightInd w:val="0"/>
        <w:spacing w:line="276" w:lineRule="auto"/>
        <w:jc w:val="both"/>
        <w:rPr>
          <w:rFonts w:ascii="Cambria" w:hAnsi="Cambria" w:cs="Arial"/>
          <w:b/>
          <w:bCs/>
        </w:rPr>
      </w:pPr>
      <w:r w:rsidRPr="004952E7">
        <w:rPr>
          <w:rFonts w:ascii="Cambria" w:hAnsi="Cambria" w:cs="Arial"/>
          <w:b/>
          <w:bCs/>
        </w:rPr>
        <w:t>8 - DA EXECUÇÃO:</w:t>
      </w:r>
    </w:p>
    <w:p w:rsidR="00B26F2B" w:rsidRPr="004952E7" w:rsidRDefault="00B26F2B" w:rsidP="00B26F2B">
      <w:pPr>
        <w:autoSpaceDE w:val="0"/>
        <w:adjustRightInd w:val="0"/>
        <w:spacing w:line="276" w:lineRule="auto"/>
        <w:jc w:val="both"/>
        <w:rPr>
          <w:rFonts w:ascii="Cambria" w:hAnsi="Cambria" w:cs="Arial"/>
          <w:bCs/>
        </w:rPr>
      </w:pPr>
      <w:r w:rsidRPr="004952E7">
        <w:rPr>
          <w:rFonts w:ascii="Cambria" w:hAnsi="Cambria" w:cs="Arial"/>
          <w:bCs/>
        </w:rPr>
        <w:t>8.1 – Esta ata deverá ser executada fielmente pelas partes, de acordo com as cláusulas avençadas e as normas da Lei, respondendo cada uma pelas consequências de sua inexecução total ou parcial.</w:t>
      </w:r>
    </w:p>
    <w:p w:rsidR="00B26F2B" w:rsidRPr="004952E7" w:rsidRDefault="00B26F2B" w:rsidP="00B26F2B">
      <w:pPr>
        <w:autoSpaceDE w:val="0"/>
        <w:adjustRightInd w:val="0"/>
        <w:spacing w:line="276" w:lineRule="auto"/>
        <w:jc w:val="both"/>
        <w:rPr>
          <w:rFonts w:ascii="Cambria" w:hAnsi="Cambria" w:cs="Arial"/>
          <w:bCs/>
        </w:rPr>
      </w:pPr>
      <w:r w:rsidRPr="004952E7">
        <w:rPr>
          <w:rFonts w:ascii="Cambria" w:hAnsi="Cambria" w:cs="Arial"/>
          <w:bCs/>
        </w:rPr>
        <w:t xml:space="preserve">8.2 – </w:t>
      </w:r>
      <w:r w:rsidRPr="004952E7">
        <w:rPr>
          <w:rFonts w:ascii="Cambria" w:hAnsi="Cambria" w:cs="Arial"/>
        </w:rPr>
        <w:t xml:space="preserve">O Signatário da ata </w:t>
      </w:r>
      <w:r w:rsidRPr="004952E7">
        <w:rPr>
          <w:rFonts w:ascii="Cambria" w:hAnsi="Cambria" w:cs="Arial"/>
          <w:bCs/>
        </w:rPr>
        <w:t>é obrigado a reparar, corrigir, remover, reconstruir ou substituir, às suas expensas, no total ou em parte, o objeto desta ata em que se verificarem vícios, defeitos ou incorreções resultantes da execução ou de materiais empregados.</w:t>
      </w:r>
    </w:p>
    <w:p w:rsidR="00B26F2B" w:rsidRPr="004952E7" w:rsidRDefault="00B26F2B" w:rsidP="00B26F2B">
      <w:pPr>
        <w:autoSpaceDE w:val="0"/>
        <w:adjustRightInd w:val="0"/>
        <w:spacing w:line="276" w:lineRule="auto"/>
        <w:jc w:val="both"/>
        <w:rPr>
          <w:rFonts w:ascii="Cambria" w:hAnsi="Cambria" w:cs="Arial"/>
          <w:bCs/>
        </w:rPr>
      </w:pPr>
      <w:r w:rsidRPr="004952E7">
        <w:rPr>
          <w:rFonts w:ascii="Cambria" w:hAnsi="Cambria" w:cs="Arial"/>
          <w:bCs/>
        </w:rPr>
        <w:t xml:space="preserve">8.3 – </w:t>
      </w:r>
      <w:r w:rsidRPr="004952E7">
        <w:rPr>
          <w:rFonts w:ascii="Cambria" w:hAnsi="Cambria" w:cs="Arial"/>
        </w:rPr>
        <w:t xml:space="preserve">O Signatário da ata </w:t>
      </w:r>
      <w:r w:rsidRPr="004952E7">
        <w:rPr>
          <w:rFonts w:ascii="Cambria" w:hAnsi="Cambria" w:cs="Arial"/>
          <w:bCs/>
        </w:rPr>
        <w:t>é responsável pelos danos causados diretamente à CONTRATANTE ou a terceiros, decorrentes de sua culpa ou dolo na responsabilidade a fiscalização ou o acompanhamento pelo órgão interessado.</w:t>
      </w:r>
    </w:p>
    <w:p w:rsidR="00B26F2B" w:rsidRPr="004952E7" w:rsidRDefault="00B26F2B" w:rsidP="00B26F2B">
      <w:pPr>
        <w:spacing w:line="276" w:lineRule="auto"/>
        <w:ind w:right="-141"/>
        <w:jc w:val="both"/>
        <w:rPr>
          <w:rFonts w:ascii="Cambria" w:hAnsi="Cambria"/>
        </w:rPr>
      </w:pPr>
      <w:r w:rsidRPr="004952E7">
        <w:rPr>
          <w:rFonts w:ascii="Cambria" w:hAnsi="Cambria" w:cs="Arial"/>
          <w:bCs/>
        </w:rPr>
        <w:t xml:space="preserve">8.4 – </w:t>
      </w:r>
      <w:r w:rsidRPr="004952E7">
        <w:rPr>
          <w:rFonts w:ascii="Cambria" w:hAnsi="Cambria"/>
        </w:rPr>
        <w:t xml:space="preserve">A fiscalização ficará a cargo </w:t>
      </w:r>
      <w:proofErr w:type="gramStart"/>
      <w:r w:rsidRPr="004952E7">
        <w:rPr>
          <w:rFonts w:ascii="Cambria" w:hAnsi="Cambria"/>
          <w:b/>
        </w:rPr>
        <w:t>do(</w:t>
      </w:r>
      <w:proofErr w:type="gramEnd"/>
      <w:r w:rsidRPr="004952E7">
        <w:rPr>
          <w:rFonts w:ascii="Cambria" w:hAnsi="Cambria"/>
          <w:b/>
        </w:rPr>
        <w:t>a) Senhor(a) -------------------</w:t>
      </w:r>
      <w:r w:rsidRPr="004952E7">
        <w:rPr>
          <w:rFonts w:ascii="Cambria" w:hAnsi="Cambria"/>
        </w:rPr>
        <w:t>,</w:t>
      </w:r>
      <w:r w:rsidRPr="004952E7">
        <w:rPr>
          <w:rFonts w:ascii="Cambria" w:hAnsi="Cambria"/>
          <w:b/>
        </w:rPr>
        <w:t xml:space="preserve"> </w:t>
      </w:r>
      <w:r w:rsidRPr="004952E7">
        <w:rPr>
          <w:rFonts w:ascii="Cambria" w:hAnsi="Cambria"/>
        </w:rPr>
        <w:t>que responde como</w:t>
      </w:r>
      <w:r w:rsidRPr="004952E7">
        <w:rPr>
          <w:rFonts w:ascii="Cambria" w:hAnsi="Cambria"/>
          <w:b/>
        </w:rPr>
        <w:t xml:space="preserve"> Fiscal de Contrato, </w:t>
      </w:r>
      <w:r w:rsidRPr="004952E7">
        <w:rPr>
          <w:rFonts w:ascii="Cambria" w:hAnsi="Cambria"/>
        </w:rPr>
        <w:lastRenderedPageBreak/>
        <w:t xml:space="preserve">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w:t>
      </w:r>
      <w:r w:rsidR="00DD0070">
        <w:rPr>
          <w:rFonts w:ascii="Cambria" w:hAnsi="Cambria"/>
        </w:rPr>
        <w:t>o</w:t>
      </w:r>
      <w:r w:rsidRPr="004952E7">
        <w:rPr>
          <w:rFonts w:ascii="Cambria" w:hAnsi="Cambria"/>
        </w:rPr>
        <w:t>u de seus agentes de prepostos, conforme dispõe o Artigo 117 da Lei n 14.133/2021.</w:t>
      </w:r>
    </w:p>
    <w:p w:rsidR="00B26F2B" w:rsidRPr="004952E7" w:rsidRDefault="00B26F2B" w:rsidP="00B26F2B">
      <w:pPr>
        <w:spacing w:line="276" w:lineRule="auto"/>
        <w:ind w:right="-141"/>
        <w:jc w:val="both"/>
        <w:rPr>
          <w:rFonts w:ascii="Cambria" w:hAnsi="Cambria"/>
          <w:b/>
        </w:rPr>
      </w:pPr>
    </w:p>
    <w:p w:rsidR="00B26F2B" w:rsidRPr="004952E7" w:rsidRDefault="00B26F2B" w:rsidP="00B26F2B">
      <w:pPr>
        <w:autoSpaceDE w:val="0"/>
        <w:adjustRightInd w:val="0"/>
        <w:spacing w:line="276" w:lineRule="auto"/>
        <w:jc w:val="both"/>
        <w:rPr>
          <w:rFonts w:ascii="Cambria" w:hAnsi="Cambria" w:cs="Arial"/>
          <w:b/>
          <w:bCs/>
        </w:rPr>
      </w:pPr>
      <w:r w:rsidRPr="004952E7">
        <w:rPr>
          <w:rFonts w:ascii="Cambria" w:hAnsi="Cambria" w:cs="Arial"/>
          <w:b/>
          <w:bCs/>
        </w:rPr>
        <w:t>9 - DAS PENALIDADES:</w:t>
      </w:r>
    </w:p>
    <w:p w:rsidR="00B26F2B" w:rsidRPr="004952E7" w:rsidRDefault="00B26F2B" w:rsidP="00B26F2B">
      <w:pPr>
        <w:autoSpaceDE w:val="0"/>
        <w:adjustRightInd w:val="0"/>
        <w:spacing w:line="276" w:lineRule="auto"/>
        <w:jc w:val="both"/>
        <w:rPr>
          <w:rFonts w:ascii="Cambria" w:hAnsi="Cambria" w:cs="Arial"/>
          <w:bCs/>
        </w:rPr>
      </w:pPr>
      <w:r w:rsidRPr="004952E7">
        <w:rPr>
          <w:rFonts w:ascii="Cambria" w:hAnsi="Cambria" w:cs="Arial"/>
          <w:bCs/>
        </w:rPr>
        <w:t>9.1 – Ao</w:t>
      </w:r>
      <w:r w:rsidRPr="004952E7">
        <w:rPr>
          <w:rFonts w:ascii="Cambria" w:hAnsi="Cambria" w:cs="Arial"/>
        </w:rPr>
        <w:t xml:space="preserve"> Signatário da ata </w:t>
      </w:r>
      <w:r w:rsidRPr="004952E7">
        <w:rPr>
          <w:rFonts w:ascii="Cambria" w:hAnsi="Cambria" w:cs="Arial"/>
          <w:bCs/>
        </w:rPr>
        <w:t>serão aplicadas penalidades pelo CONTRATANTE a serem apuradas na forma, a saber:</w:t>
      </w:r>
    </w:p>
    <w:p w:rsidR="00B26F2B" w:rsidRPr="004952E7" w:rsidRDefault="00B26F2B" w:rsidP="00B26F2B">
      <w:pPr>
        <w:autoSpaceDE w:val="0"/>
        <w:adjustRightInd w:val="0"/>
        <w:spacing w:line="276" w:lineRule="auto"/>
        <w:ind w:left="426"/>
        <w:jc w:val="both"/>
        <w:rPr>
          <w:rFonts w:ascii="Cambria" w:hAnsi="Cambria" w:cs="Arial"/>
          <w:bCs/>
        </w:rPr>
      </w:pPr>
      <w:r w:rsidRPr="004952E7">
        <w:rPr>
          <w:rFonts w:ascii="Cambria" w:hAnsi="Cambria" w:cs="Arial"/>
          <w:bCs/>
        </w:rPr>
        <w:t>a) advertência por escrito;</w:t>
      </w:r>
    </w:p>
    <w:p w:rsidR="00B26F2B" w:rsidRPr="004952E7" w:rsidRDefault="00B26F2B" w:rsidP="00B26F2B">
      <w:pPr>
        <w:autoSpaceDE w:val="0"/>
        <w:adjustRightInd w:val="0"/>
        <w:spacing w:line="276" w:lineRule="auto"/>
        <w:ind w:left="426"/>
        <w:jc w:val="both"/>
        <w:rPr>
          <w:rFonts w:ascii="Cambria" w:hAnsi="Cambria" w:cs="Arial"/>
          <w:bCs/>
        </w:rPr>
      </w:pPr>
      <w:r w:rsidRPr="004952E7">
        <w:rPr>
          <w:rFonts w:ascii="Cambria" w:hAnsi="Cambria" w:cs="Arial"/>
          <w:bCs/>
        </w:rPr>
        <w:t xml:space="preserve">b) multa de 10% (dez por cento) do valor contratual quando a CONTRATADA ceder </w:t>
      </w:r>
      <w:proofErr w:type="gramStart"/>
      <w:r w:rsidRPr="004952E7">
        <w:rPr>
          <w:rFonts w:ascii="Cambria" w:hAnsi="Cambria" w:cs="Arial"/>
          <w:bCs/>
        </w:rPr>
        <w:t>a</w:t>
      </w:r>
      <w:proofErr w:type="gramEnd"/>
      <w:r w:rsidRPr="004952E7">
        <w:rPr>
          <w:rFonts w:ascii="Cambria" w:hAnsi="Cambria" w:cs="Arial"/>
          <w:bCs/>
        </w:rPr>
        <w:t xml:space="preserve"> ata, no todo ou em parte, a pessoa física ou jurídica, sem autorização do Contratante, devendo reassumir a execução dos serviços imediatamente;</w:t>
      </w:r>
    </w:p>
    <w:p w:rsidR="00B26F2B" w:rsidRPr="004952E7" w:rsidRDefault="00B26F2B" w:rsidP="00B26F2B">
      <w:pPr>
        <w:autoSpaceDE w:val="0"/>
        <w:adjustRightInd w:val="0"/>
        <w:spacing w:line="276" w:lineRule="auto"/>
        <w:ind w:left="426"/>
        <w:jc w:val="both"/>
        <w:rPr>
          <w:rFonts w:ascii="Cambria" w:hAnsi="Cambria" w:cs="Arial"/>
          <w:bCs/>
        </w:rPr>
      </w:pPr>
      <w:r w:rsidRPr="004952E7">
        <w:rPr>
          <w:rFonts w:ascii="Cambria" w:hAnsi="Cambria" w:cs="Arial"/>
          <w:bCs/>
        </w:rPr>
        <w:t>c) suspensão temporária de participação em licitação e impedimento de contratar com o Município, por prazo não superior a 02 (dois) anos;</w:t>
      </w:r>
    </w:p>
    <w:p w:rsidR="00B26F2B" w:rsidRPr="004952E7" w:rsidRDefault="00B26F2B" w:rsidP="00B26F2B">
      <w:pPr>
        <w:autoSpaceDE w:val="0"/>
        <w:adjustRightInd w:val="0"/>
        <w:spacing w:line="276" w:lineRule="auto"/>
        <w:ind w:left="426"/>
        <w:jc w:val="both"/>
        <w:rPr>
          <w:rFonts w:ascii="Cambria" w:hAnsi="Cambria" w:cs="Arial"/>
          <w:bCs/>
        </w:rPr>
      </w:pPr>
      <w:r w:rsidRPr="004952E7">
        <w:rPr>
          <w:rFonts w:ascii="Cambria" w:hAnsi="Cambria" w:cs="Arial"/>
          <w:bCs/>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rsidR="00B26F2B" w:rsidRPr="004952E7" w:rsidRDefault="00B26F2B" w:rsidP="00B26F2B">
      <w:pPr>
        <w:autoSpaceDE w:val="0"/>
        <w:adjustRightInd w:val="0"/>
        <w:spacing w:line="276" w:lineRule="auto"/>
        <w:ind w:left="426"/>
        <w:jc w:val="both"/>
        <w:rPr>
          <w:rFonts w:ascii="Cambria" w:hAnsi="Cambria" w:cs="Arial"/>
          <w:bCs/>
        </w:rPr>
      </w:pPr>
      <w:r w:rsidRPr="004952E7">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rsidR="00B26F2B" w:rsidRPr="004952E7" w:rsidRDefault="00B26F2B" w:rsidP="00B26F2B">
      <w:pPr>
        <w:autoSpaceDE w:val="0"/>
        <w:adjustRightInd w:val="0"/>
        <w:spacing w:line="276" w:lineRule="auto"/>
        <w:jc w:val="both"/>
        <w:rPr>
          <w:rFonts w:ascii="Cambria" w:hAnsi="Cambria" w:cs="Arial"/>
          <w:bCs/>
        </w:rPr>
      </w:pPr>
    </w:p>
    <w:p w:rsidR="00B26F2B" w:rsidRPr="004952E7" w:rsidRDefault="00B26F2B" w:rsidP="00B26F2B">
      <w:pPr>
        <w:autoSpaceDE w:val="0"/>
        <w:adjustRightInd w:val="0"/>
        <w:spacing w:line="276" w:lineRule="auto"/>
        <w:jc w:val="both"/>
        <w:rPr>
          <w:rFonts w:ascii="Cambria" w:hAnsi="Cambria" w:cs="Arial"/>
          <w:b/>
          <w:bCs/>
        </w:rPr>
      </w:pPr>
      <w:r w:rsidRPr="004952E7">
        <w:rPr>
          <w:rFonts w:ascii="Cambria" w:hAnsi="Cambria" w:cs="Arial"/>
          <w:b/>
          <w:bCs/>
        </w:rPr>
        <w:t>10 - DAS OBRIGAÇÕES DO SIGNATÁRIO DA ATA:</w:t>
      </w:r>
    </w:p>
    <w:p w:rsidR="00B26F2B" w:rsidRPr="004952E7" w:rsidRDefault="00B26F2B" w:rsidP="00B26F2B">
      <w:pPr>
        <w:pStyle w:val="PargrafodaLista"/>
        <w:numPr>
          <w:ilvl w:val="1"/>
          <w:numId w:val="73"/>
        </w:numPr>
        <w:autoSpaceDE w:val="0"/>
        <w:adjustRightInd w:val="0"/>
        <w:spacing w:line="276" w:lineRule="auto"/>
        <w:jc w:val="both"/>
        <w:rPr>
          <w:rFonts w:ascii="Cambria" w:hAnsi="Cambria" w:cs="Arial"/>
          <w:sz w:val="22"/>
          <w:szCs w:val="22"/>
        </w:rPr>
      </w:pPr>
      <w:r w:rsidRPr="004952E7">
        <w:rPr>
          <w:rFonts w:ascii="Cambria" w:hAnsi="Cambria" w:cs="Arial"/>
          <w:bCs/>
          <w:sz w:val="22"/>
          <w:szCs w:val="22"/>
        </w:rPr>
        <w:t xml:space="preserve">- </w:t>
      </w:r>
      <w:r w:rsidRPr="004952E7">
        <w:rPr>
          <w:rFonts w:ascii="Cambria" w:hAnsi="Cambria" w:cs="Arial"/>
          <w:sz w:val="22"/>
          <w:szCs w:val="22"/>
        </w:rPr>
        <w:t>Constituem obrigações do Signatário da ata:</w:t>
      </w:r>
    </w:p>
    <w:p w:rsidR="00B26F2B" w:rsidRPr="004952E7" w:rsidRDefault="00B26F2B" w:rsidP="00B26F2B">
      <w:pPr>
        <w:pStyle w:val="PargrafodaLista"/>
        <w:widowControl w:val="0"/>
        <w:numPr>
          <w:ilvl w:val="2"/>
          <w:numId w:val="50"/>
        </w:numPr>
        <w:suppressAutoHyphens w:val="0"/>
        <w:autoSpaceDE w:val="0"/>
        <w:adjustRightInd w:val="0"/>
        <w:spacing w:line="276" w:lineRule="auto"/>
        <w:ind w:left="567" w:firstLine="0"/>
        <w:jc w:val="both"/>
        <w:textAlignment w:val="auto"/>
        <w:rPr>
          <w:rFonts w:ascii="Cambria" w:hAnsi="Cambria" w:cs="Arial"/>
          <w:sz w:val="22"/>
          <w:szCs w:val="22"/>
        </w:rPr>
      </w:pPr>
      <w:proofErr w:type="gramStart"/>
      <w:r w:rsidRPr="004952E7">
        <w:rPr>
          <w:rFonts w:ascii="Cambria" w:hAnsi="Cambria" w:cs="Arial"/>
          <w:sz w:val="22"/>
          <w:szCs w:val="22"/>
        </w:rPr>
        <w:t>prestar</w:t>
      </w:r>
      <w:proofErr w:type="gramEnd"/>
      <w:r w:rsidRPr="004952E7">
        <w:rPr>
          <w:rFonts w:ascii="Cambria" w:hAnsi="Cambria" w:cs="Arial"/>
          <w:sz w:val="22"/>
          <w:szCs w:val="22"/>
        </w:rPr>
        <w:t xml:space="preserve"> os serviços de conformidade com as clausulas quarta e quinta, pelo prazo de vigência e de forma adequada e satisfatória;</w:t>
      </w:r>
    </w:p>
    <w:p w:rsidR="00B26F2B" w:rsidRPr="004952E7" w:rsidRDefault="00B26F2B" w:rsidP="00B26F2B">
      <w:pPr>
        <w:pStyle w:val="PargrafodaLista"/>
        <w:widowControl w:val="0"/>
        <w:numPr>
          <w:ilvl w:val="2"/>
          <w:numId w:val="50"/>
        </w:numPr>
        <w:suppressAutoHyphens w:val="0"/>
        <w:autoSpaceDE w:val="0"/>
        <w:adjustRightInd w:val="0"/>
        <w:spacing w:line="276" w:lineRule="auto"/>
        <w:ind w:left="567" w:firstLine="0"/>
        <w:jc w:val="both"/>
        <w:textAlignment w:val="auto"/>
        <w:rPr>
          <w:rFonts w:ascii="Cambria" w:hAnsi="Cambria" w:cs="Arial"/>
          <w:sz w:val="22"/>
          <w:szCs w:val="22"/>
        </w:rPr>
      </w:pPr>
      <w:proofErr w:type="gramStart"/>
      <w:r w:rsidRPr="004952E7">
        <w:rPr>
          <w:rFonts w:ascii="Cambria" w:hAnsi="Cambria" w:cs="Arial"/>
          <w:sz w:val="22"/>
          <w:szCs w:val="22"/>
        </w:rPr>
        <w:t>responsabilizar</w:t>
      </w:r>
      <w:proofErr w:type="gramEnd"/>
      <w:r w:rsidRPr="004952E7">
        <w:rPr>
          <w:rFonts w:ascii="Cambria" w:hAnsi="Cambria" w:cs="Arial"/>
          <w:sz w:val="22"/>
          <w:szCs w:val="22"/>
        </w:rPr>
        <w:t>-se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rsidR="00B26F2B" w:rsidRPr="004952E7" w:rsidRDefault="00B26F2B" w:rsidP="00B26F2B">
      <w:pPr>
        <w:pStyle w:val="PargrafodaLista"/>
        <w:widowControl w:val="0"/>
        <w:numPr>
          <w:ilvl w:val="2"/>
          <w:numId w:val="50"/>
        </w:numPr>
        <w:suppressAutoHyphens w:val="0"/>
        <w:autoSpaceDE w:val="0"/>
        <w:adjustRightInd w:val="0"/>
        <w:spacing w:line="276" w:lineRule="auto"/>
        <w:ind w:left="567" w:firstLine="0"/>
        <w:jc w:val="both"/>
        <w:textAlignment w:val="auto"/>
        <w:rPr>
          <w:rFonts w:ascii="Cambria" w:hAnsi="Cambria" w:cs="Arial"/>
          <w:sz w:val="22"/>
          <w:szCs w:val="22"/>
        </w:rPr>
      </w:pPr>
      <w:r w:rsidRPr="004952E7">
        <w:rPr>
          <w:rFonts w:ascii="Cambria" w:hAnsi="Cambria" w:cs="Arial"/>
          <w:sz w:val="22"/>
          <w:szCs w:val="22"/>
        </w:rPr>
        <w:t>Assumir toda a responsabilidade civil sobre a execução dos serviços objeto deste contrato;</w:t>
      </w:r>
    </w:p>
    <w:p w:rsidR="00B26F2B" w:rsidRPr="004952E7" w:rsidRDefault="00B26F2B" w:rsidP="00B26F2B">
      <w:pPr>
        <w:pStyle w:val="PargrafodaLista"/>
        <w:widowControl w:val="0"/>
        <w:numPr>
          <w:ilvl w:val="2"/>
          <w:numId w:val="50"/>
        </w:numPr>
        <w:suppressAutoHyphens w:val="0"/>
        <w:autoSpaceDE w:val="0"/>
        <w:adjustRightInd w:val="0"/>
        <w:spacing w:line="276" w:lineRule="auto"/>
        <w:ind w:left="567" w:firstLine="0"/>
        <w:jc w:val="both"/>
        <w:textAlignment w:val="auto"/>
        <w:rPr>
          <w:rFonts w:ascii="Cambria" w:hAnsi="Cambria" w:cs="Arial"/>
          <w:sz w:val="22"/>
          <w:szCs w:val="22"/>
        </w:rPr>
      </w:pPr>
      <w:r w:rsidRPr="004952E7">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rsidR="00B26F2B" w:rsidRPr="004952E7" w:rsidRDefault="00B26F2B" w:rsidP="00B26F2B">
      <w:pPr>
        <w:pStyle w:val="PargrafodaLista"/>
        <w:numPr>
          <w:ilvl w:val="2"/>
          <w:numId w:val="50"/>
        </w:numPr>
        <w:suppressAutoHyphens w:val="0"/>
        <w:autoSpaceDE w:val="0"/>
        <w:adjustRightInd w:val="0"/>
        <w:spacing w:line="276" w:lineRule="auto"/>
        <w:ind w:left="567" w:firstLine="0"/>
        <w:jc w:val="both"/>
        <w:textAlignment w:val="auto"/>
        <w:rPr>
          <w:rFonts w:ascii="Cambria" w:hAnsi="Cambria" w:cs="Arial"/>
          <w:sz w:val="22"/>
          <w:szCs w:val="22"/>
        </w:rPr>
      </w:pPr>
      <w:r w:rsidRPr="004952E7">
        <w:rPr>
          <w:rFonts w:ascii="Cambria" w:hAnsi="Cambria" w:cs="Arial"/>
          <w:sz w:val="22"/>
          <w:szCs w:val="22"/>
        </w:rPr>
        <w:t>Não transferir ou ceder a outrem, no todo ou em parte, o objeto do presente contrato;</w:t>
      </w:r>
    </w:p>
    <w:p w:rsidR="00B26F2B" w:rsidRPr="004952E7" w:rsidRDefault="00B26F2B" w:rsidP="00B26F2B">
      <w:pPr>
        <w:pStyle w:val="PargrafodaLista"/>
        <w:widowControl w:val="0"/>
        <w:numPr>
          <w:ilvl w:val="2"/>
          <w:numId w:val="50"/>
        </w:numPr>
        <w:suppressAutoHyphens w:val="0"/>
        <w:autoSpaceDE w:val="0"/>
        <w:adjustRightInd w:val="0"/>
        <w:spacing w:line="276" w:lineRule="auto"/>
        <w:ind w:left="567" w:firstLine="0"/>
        <w:jc w:val="both"/>
        <w:textAlignment w:val="auto"/>
        <w:rPr>
          <w:rFonts w:ascii="Cambria" w:hAnsi="Cambria" w:cs="Arial"/>
          <w:sz w:val="22"/>
          <w:szCs w:val="22"/>
        </w:rPr>
      </w:pPr>
      <w:r w:rsidRPr="004952E7">
        <w:rPr>
          <w:rFonts w:ascii="Cambria" w:hAnsi="Cambria" w:cs="Arial"/>
          <w:sz w:val="22"/>
          <w:szCs w:val="22"/>
        </w:rPr>
        <w:t>Prestar os serviços em observância a especificações contidas no termo de referencia do edital;</w:t>
      </w:r>
    </w:p>
    <w:p w:rsidR="00B26F2B" w:rsidRPr="004952E7" w:rsidRDefault="00B26F2B" w:rsidP="00B26F2B">
      <w:pPr>
        <w:pStyle w:val="PargrafodaLista"/>
        <w:widowControl w:val="0"/>
        <w:numPr>
          <w:ilvl w:val="2"/>
          <w:numId w:val="50"/>
        </w:numPr>
        <w:suppressAutoHyphens w:val="0"/>
        <w:autoSpaceDE w:val="0"/>
        <w:adjustRightInd w:val="0"/>
        <w:spacing w:line="276" w:lineRule="auto"/>
        <w:ind w:left="567" w:firstLine="0"/>
        <w:jc w:val="both"/>
        <w:textAlignment w:val="auto"/>
        <w:rPr>
          <w:rFonts w:ascii="Cambria" w:hAnsi="Cambria" w:cs="Arial"/>
          <w:sz w:val="22"/>
          <w:szCs w:val="22"/>
        </w:rPr>
      </w:pPr>
      <w:r w:rsidRPr="004952E7">
        <w:rPr>
          <w:rFonts w:ascii="Cambria" w:hAnsi="Cambria" w:cs="Arial"/>
          <w:sz w:val="22"/>
          <w:szCs w:val="22"/>
        </w:rPr>
        <w:t>Comunicar imediatamente ao CONTRATANTE qualquer ocorrência ou registro de situações que possam comprometer a regularidade das suas atividades;</w:t>
      </w:r>
    </w:p>
    <w:p w:rsidR="00B26F2B" w:rsidRPr="004952E7" w:rsidRDefault="00B26F2B" w:rsidP="00B26F2B">
      <w:pPr>
        <w:pStyle w:val="PargrafodaLista"/>
        <w:numPr>
          <w:ilvl w:val="2"/>
          <w:numId w:val="50"/>
        </w:numPr>
        <w:suppressAutoHyphens w:val="0"/>
        <w:autoSpaceDE w:val="0"/>
        <w:adjustRightInd w:val="0"/>
        <w:spacing w:line="276" w:lineRule="auto"/>
        <w:ind w:left="567" w:firstLine="0"/>
        <w:jc w:val="both"/>
        <w:textAlignment w:val="auto"/>
        <w:rPr>
          <w:rFonts w:ascii="Cambria" w:hAnsi="Cambria" w:cs="Arial"/>
          <w:sz w:val="22"/>
          <w:szCs w:val="22"/>
        </w:rPr>
      </w:pPr>
      <w:r w:rsidRPr="004952E7">
        <w:rPr>
          <w:rFonts w:ascii="Cambria" w:hAnsi="Cambria" w:cs="Arial"/>
          <w:sz w:val="22"/>
          <w:szCs w:val="22"/>
        </w:rPr>
        <w:t>Iniciar imediatamente após a assinatura da ata, a execução dos serviços contratados, informando em tempo hábil, qualquer impedimento/impossibilidade de assumir os serviços estabelecidos;</w:t>
      </w:r>
    </w:p>
    <w:p w:rsidR="00B26F2B" w:rsidRPr="004952E7" w:rsidRDefault="00B26F2B" w:rsidP="00B26F2B">
      <w:pPr>
        <w:pStyle w:val="PargrafodaLista"/>
        <w:widowControl w:val="0"/>
        <w:numPr>
          <w:ilvl w:val="2"/>
          <w:numId w:val="50"/>
        </w:numPr>
        <w:suppressAutoHyphens w:val="0"/>
        <w:autoSpaceDE w:val="0"/>
        <w:adjustRightInd w:val="0"/>
        <w:spacing w:line="276" w:lineRule="auto"/>
        <w:ind w:left="567" w:firstLine="0"/>
        <w:jc w:val="both"/>
        <w:textAlignment w:val="auto"/>
        <w:rPr>
          <w:rFonts w:ascii="Cambria" w:hAnsi="Cambria" w:cs="Arial"/>
          <w:sz w:val="22"/>
          <w:szCs w:val="22"/>
        </w:rPr>
      </w:pPr>
      <w:r w:rsidRPr="004952E7">
        <w:rPr>
          <w:rFonts w:ascii="Cambria" w:hAnsi="Cambria" w:cs="Arial"/>
          <w:sz w:val="22"/>
          <w:szCs w:val="22"/>
        </w:rPr>
        <w:t>Executar os serviços dentro de assentados conceitos éticos e de boa técnica, envidando todos os esforços no sentido de melhor atingir os objetivos da contratação;</w:t>
      </w:r>
    </w:p>
    <w:p w:rsidR="00B26F2B" w:rsidRPr="004952E7" w:rsidRDefault="00B26F2B" w:rsidP="00B26F2B">
      <w:pPr>
        <w:pStyle w:val="PargrafodaLista"/>
        <w:widowControl w:val="0"/>
        <w:numPr>
          <w:ilvl w:val="2"/>
          <w:numId w:val="50"/>
        </w:numPr>
        <w:suppressAutoHyphens w:val="0"/>
        <w:autoSpaceDE w:val="0"/>
        <w:adjustRightInd w:val="0"/>
        <w:spacing w:line="276" w:lineRule="auto"/>
        <w:ind w:left="567" w:firstLine="0"/>
        <w:jc w:val="both"/>
        <w:textAlignment w:val="auto"/>
        <w:rPr>
          <w:rFonts w:ascii="Cambria" w:hAnsi="Cambria" w:cs="Arial"/>
          <w:sz w:val="22"/>
          <w:szCs w:val="22"/>
        </w:rPr>
      </w:pPr>
      <w:r w:rsidRPr="004952E7">
        <w:rPr>
          <w:rFonts w:ascii="Cambria" w:hAnsi="Cambria" w:cs="Arial"/>
          <w:sz w:val="22"/>
          <w:szCs w:val="22"/>
        </w:rPr>
        <w:t>Empregar o necessário zelo, correção, celeridade e exação no trato de qualquer interesse do CONTRATANTE sob os seus cuidados profissionais, obedecendo rigorosamente às normas que regem aos exercícios da profissão cabendo-lhe exclusiva responsabilidade por eventuais transgressões;</w:t>
      </w:r>
    </w:p>
    <w:p w:rsidR="00B26F2B" w:rsidRPr="004952E7" w:rsidRDefault="00B26F2B" w:rsidP="00B26F2B">
      <w:pPr>
        <w:pStyle w:val="PargrafodaLista"/>
        <w:widowControl w:val="0"/>
        <w:numPr>
          <w:ilvl w:val="2"/>
          <w:numId w:val="50"/>
        </w:numPr>
        <w:suppressAutoHyphens w:val="0"/>
        <w:autoSpaceDE w:val="0"/>
        <w:adjustRightInd w:val="0"/>
        <w:spacing w:line="276" w:lineRule="auto"/>
        <w:ind w:left="567" w:firstLine="0"/>
        <w:jc w:val="both"/>
        <w:textAlignment w:val="auto"/>
        <w:rPr>
          <w:rFonts w:ascii="Cambria" w:hAnsi="Cambria" w:cs="Arial"/>
          <w:sz w:val="22"/>
          <w:szCs w:val="22"/>
        </w:rPr>
      </w:pPr>
      <w:r w:rsidRPr="004952E7">
        <w:rPr>
          <w:rFonts w:ascii="Cambria" w:hAnsi="Cambria" w:cs="Arial"/>
          <w:sz w:val="22"/>
          <w:szCs w:val="22"/>
        </w:rPr>
        <w:lastRenderedPageBreak/>
        <w:t>Zelar pelos bens patrimoniais e de consumo disponibilizados pelo CONTRATANTE para a execução dos serviços ora contratados.</w:t>
      </w:r>
    </w:p>
    <w:p w:rsidR="00B26F2B" w:rsidRPr="004952E7" w:rsidRDefault="00B26F2B" w:rsidP="00B26F2B">
      <w:pPr>
        <w:autoSpaceDE w:val="0"/>
        <w:adjustRightInd w:val="0"/>
        <w:spacing w:line="276" w:lineRule="auto"/>
        <w:jc w:val="both"/>
        <w:rPr>
          <w:rFonts w:ascii="Cambria" w:hAnsi="Cambria" w:cs="Arial"/>
          <w:b/>
          <w:bCs/>
        </w:rPr>
      </w:pPr>
      <w:r w:rsidRPr="004952E7">
        <w:rPr>
          <w:rFonts w:ascii="Cambria" w:hAnsi="Cambria" w:cs="Arial"/>
        </w:rPr>
        <w:br/>
      </w:r>
      <w:r w:rsidRPr="004952E7">
        <w:rPr>
          <w:rFonts w:ascii="Cambria" w:hAnsi="Cambria" w:cs="Arial"/>
          <w:b/>
          <w:bCs/>
        </w:rPr>
        <w:t>11 - DAS OBRIGAÇÕES DA CONTRATANTE:</w:t>
      </w:r>
    </w:p>
    <w:p w:rsidR="00B26F2B" w:rsidRPr="004952E7" w:rsidRDefault="00B26F2B" w:rsidP="00B26F2B">
      <w:pPr>
        <w:pStyle w:val="PargrafodaLista"/>
        <w:numPr>
          <w:ilvl w:val="1"/>
          <w:numId w:val="74"/>
        </w:numPr>
        <w:autoSpaceDE w:val="0"/>
        <w:adjustRightInd w:val="0"/>
        <w:spacing w:line="276" w:lineRule="auto"/>
        <w:jc w:val="both"/>
        <w:rPr>
          <w:rFonts w:ascii="Cambria" w:hAnsi="Cambria" w:cs="Arial"/>
          <w:sz w:val="22"/>
          <w:szCs w:val="22"/>
        </w:rPr>
      </w:pPr>
      <w:r w:rsidRPr="004952E7">
        <w:rPr>
          <w:rFonts w:ascii="Cambria" w:hAnsi="Cambria" w:cs="Arial"/>
          <w:bCs/>
          <w:sz w:val="22"/>
          <w:szCs w:val="22"/>
        </w:rPr>
        <w:t xml:space="preserve">- </w:t>
      </w:r>
      <w:r w:rsidRPr="004952E7">
        <w:rPr>
          <w:rFonts w:ascii="Cambria" w:hAnsi="Cambria" w:cs="Arial"/>
          <w:sz w:val="22"/>
          <w:szCs w:val="22"/>
        </w:rPr>
        <w:t xml:space="preserve">Constituem obrigações da </w:t>
      </w:r>
      <w:r w:rsidRPr="004952E7">
        <w:rPr>
          <w:rFonts w:ascii="Cambria" w:hAnsi="Cambria" w:cs="Arial"/>
          <w:b/>
          <w:bCs/>
          <w:sz w:val="22"/>
          <w:szCs w:val="22"/>
        </w:rPr>
        <w:t>CONTRATANTE</w:t>
      </w:r>
      <w:r w:rsidRPr="004952E7">
        <w:rPr>
          <w:rFonts w:ascii="Cambria" w:hAnsi="Cambria" w:cs="Arial"/>
          <w:sz w:val="22"/>
          <w:szCs w:val="22"/>
        </w:rPr>
        <w:t>:</w:t>
      </w:r>
    </w:p>
    <w:p w:rsidR="00B26F2B" w:rsidRPr="004952E7" w:rsidRDefault="00B26F2B" w:rsidP="00B26F2B">
      <w:pPr>
        <w:pStyle w:val="PargrafodaLista"/>
        <w:widowControl w:val="0"/>
        <w:numPr>
          <w:ilvl w:val="0"/>
          <w:numId w:val="75"/>
        </w:numPr>
        <w:suppressAutoHyphens w:val="0"/>
        <w:autoSpaceDE w:val="0"/>
        <w:adjustRightInd w:val="0"/>
        <w:spacing w:line="276" w:lineRule="auto"/>
        <w:ind w:left="567" w:firstLine="0"/>
        <w:jc w:val="both"/>
        <w:textAlignment w:val="auto"/>
        <w:rPr>
          <w:rFonts w:ascii="Cambria" w:hAnsi="Cambria" w:cs="Arial"/>
          <w:sz w:val="22"/>
          <w:szCs w:val="22"/>
        </w:rPr>
      </w:pPr>
      <w:r w:rsidRPr="004952E7">
        <w:rPr>
          <w:rFonts w:ascii="Cambria" w:hAnsi="Cambria" w:cs="Arial"/>
          <w:sz w:val="22"/>
          <w:szCs w:val="22"/>
        </w:rPr>
        <w:t xml:space="preserve">Fornecer todos os documentos e informações necessárias para a total e completa execução do objeto </w:t>
      </w:r>
      <w:proofErr w:type="gramStart"/>
      <w:r w:rsidRPr="004952E7">
        <w:rPr>
          <w:rFonts w:ascii="Cambria" w:hAnsi="Cambria" w:cs="Arial"/>
          <w:sz w:val="22"/>
          <w:szCs w:val="22"/>
        </w:rPr>
        <w:t>da presente</w:t>
      </w:r>
      <w:proofErr w:type="gramEnd"/>
      <w:r w:rsidRPr="004952E7">
        <w:rPr>
          <w:rFonts w:ascii="Cambria" w:hAnsi="Cambria" w:cs="Arial"/>
          <w:sz w:val="22"/>
          <w:szCs w:val="22"/>
        </w:rPr>
        <w:t xml:space="preserve"> ata;</w:t>
      </w:r>
    </w:p>
    <w:p w:rsidR="00B26F2B" w:rsidRPr="004952E7" w:rsidRDefault="00B26F2B" w:rsidP="00B26F2B">
      <w:pPr>
        <w:pStyle w:val="PargrafodaLista"/>
        <w:widowControl w:val="0"/>
        <w:numPr>
          <w:ilvl w:val="0"/>
          <w:numId w:val="75"/>
        </w:numPr>
        <w:suppressAutoHyphens w:val="0"/>
        <w:autoSpaceDE w:val="0"/>
        <w:adjustRightInd w:val="0"/>
        <w:spacing w:line="276" w:lineRule="auto"/>
        <w:ind w:left="567" w:firstLine="0"/>
        <w:jc w:val="both"/>
        <w:textAlignment w:val="auto"/>
        <w:rPr>
          <w:rFonts w:ascii="Cambria" w:hAnsi="Cambria" w:cs="Arial"/>
          <w:sz w:val="22"/>
          <w:szCs w:val="22"/>
        </w:rPr>
      </w:pPr>
      <w:r w:rsidRPr="004952E7">
        <w:rPr>
          <w:rFonts w:ascii="Cambria" w:hAnsi="Cambria" w:cs="Arial"/>
          <w:sz w:val="22"/>
          <w:szCs w:val="22"/>
        </w:rPr>
        <w:t>Efetuar pagamentos devidos ao Signatário da ata na forma estabelecida;</w:t>
      </w:r>
    </w:p>
    <w:p w:rsidR="00B26F2B" w:rsidRPr="004952E7" w:rsidRDefault="00B26F2B" w:rsidP="00B26F2B">
      <w:pPr>
        <w:pStyle w:val="PargrafodaLista"/>
        <w:widowControl w:val="0"/>
        <w:numPr>
          <w:ilvl w:val="0"/>
          <w:numId w:val="75"/>
        </w:numPr>
        <w:suppressAutoHyphens w:val="0"/>
        <w:overflowPunct w:val="0"/>
        <w:autoSpaceDE w:val="0"/>
        <w:adjustRightInd w:val="0"/>
        <w:spacing w:line="276" w:lineRule="auto"/>
        <w:ind w:left="567" w:firstLine="0"/>
        <w:jc w:val="both"/>
        <w:rPr>
          <w:rFonts w:ascii="Cambria" w:hAnsi="Cambria"/>
          <w:sz w:val="22"/>
          <w:szCs w:val="22"/>
        </w:rPr>
      </w:pPr>
      <w:r w:rsidRPr="004952E7">
        <w:rPr>
          <w:rFonts w:ascii="Cambria" w:hAnsi="Cambria" w:cs="Arial"/>
          <w:sz w:val="22"/>
          <w:szCs w:val="22"/>
        </w:rPr>
        <w:t xml:space="preserve">Garantir ao Signatário da ata acesso à documentação técnica necessária para a execução da mesma, </w:t>
      </w:r>
      <w:proofErr w:type="gramStart"/>
      <w:r w:rsidRPr="004952E7">
        <w:rPr>
          <w:rFonts w:ascii="Cambria" w:hAnsi="Cambria" w:cs="Arial"/>
          <w:sz w:val="22"/>
          <w:szCs w:val="22"/>
        </w:rPr>
        <w:t>e</w:t>
      </w:r>
      <w:proofErr w:type="gramEnd"/>
      <w:r w:rsidRPr="004952E7">
        <w:rPr>
          <w:rFonts w:ascii="Cambria" w:hAnsi="Cambria" w:cs="Arial"/>
          <w:sz w:val="22"/>
          <w:szCs w:val="22"/>
        </w:rPr>
        <w:t xml:space="preserve"> </w:t>
      </w:r>
    </w:p>
    <w:p w:rsidR="00B26F2B" w:rsidRPr="004952E7" w:rsidRDefault="00B26F2B" w:rsidP="00B26F2B">
      <w:pPr>
        <w:pStyle w:val="PargrafodaLista"/>
        <w:widowControl w:val="0"/>
        <w:numPr>
          <w:ilvl w:val="0"/>
          <w:numId w:val="75"/>
        </w:numPr>
        <w:suppressAutoHyphens w:val="0"/>
        <w:overflowPunct w:val="0"/>
        <w:autoSpaceDE w:val="0"/>
        <w:adjustRightInd w:val="0"/>
        <w:spacing w:line="276" w:lineRule="auto"/>
        <w:ind w:left="567" w:firstLine="0"/>
        <w:jc w:val="both"/>
        <w:rPr>
          <w:rFonts w:ascii="Cambria" w:hAnsi="Cambria"/>
          <w:sz w:val="22"/>
          <w:szCs w:val="22"/>
        </w:rPr>
      </w:pPr>
      <w:r w:rsidRPr="004952E7">
        <w:rPr>
          <w:rFonts w:ascii="Cambria" w:hAnsi="Cambria" w:cs="Arial"/>
          <w:sz w:val="22"/>
          <w:szCs w:val="22"/>
        </w:rPr>
        <w:t>Garantir ao Signatário da ata acesso às suas instalações.</w:t>
      </w:r>
    </w:p>
    <w:p w:rsidR="00B26F2B" w:rsidRPr="004952E7" w:rsidRDefault="00B26F2B" w:rsidP="00B26F2B">
      <w:pPr>
        <w:pStyle w:val="PargrafodaLista"/>
        <w:widowControl w:val="0"/>
        <w:overflowPunct w:val="0"/>
        <w:autoSpaceDE w:val="0"/>
        <w:adjustRightInd w:val="0"/>
        <w:spacing w:line="276" w:lineRule="auto"/>
        <w:ind w:left="720"/>
        <w:jc w:val="both"/>
        <w:rPr>
          <w:rFonts w:ascii="Cambria" w:hAnsi="Cambria"/>
          <w:sz w:val="22"/>
          <w:szCs w:val="22"/>
        </w:rPr>
      </w:pPr>
    </w:p>
    <w:p w:rsidR="00B26F2B" w:rsidRPr="004952E7" w:rsidRDefault="00B26F2B" w:rsidP="00B26F2B">
      <w:pPr>
        <w:overflowPunct w:val="0"/>
        <w:autoSpaceDE w:val="0"/>
        <w:adjustRightInd w:val="0"/>
        <w:spacing w:line="276" w:lineRule="auto"/>
        <w:jc w:val="both"/>
        <w:rPr>
          <w:rFonts w:ascii="Cambria" w:hAnsi="Cambria"/>
        </w:rPr>
      </w:pPr>
      <w:r w:rsidRPr="004952E7">
        <w:rPr>
          <w:rFonts w:ascii="Cambria" w:hAnsi="Cambria"/>
          <w:b/>
        </w:rPr>
        <w:t>12 – DO CANCELAMENTO DO REGISTRO:</w:t>
      </w:r>
      <w:r w:rsidRPr="004952E7">
        <w:rPr>
          <w:rFonts w:ascii="Cambria" w:hAnsi="Cambria"/>
        </w:rPr>
        <w:t xml:space="preserve"> O fornecedor terá seu registro cancelado quando:</w:t>
      </w:r>
    </w:p>
    <w:p w:rsidR="00B26F2B" w:rsidRPr="004952E7" w:rsidRDefault="00B26F2B" w:rsidP="00B26F2B">
      <w:pPr>
        <w:overflowPunct w:val="0"/>
        <w:autoSpaceDE w:val="0"/>
        <w:adjustRightInd w:val="0"/>
        <w:spacing w:line="276" w:lineRule="auto"/>
        <w:jc w:val="both"/>
        <w:rPr>
          <w:rFonts w:ascii="Cambria" w:hAnsi="Cambria"/>
        </w:rPr>
      </w:pPr>
      <w:r w:rsidRPr="004952E7">
        <w:rPr>
          <w:rFonts w:ascii="Cambria" w:hAnsi="Cambria"/>
        </w:rPr>
        <w:t>12.1 – descumprir as condições da Ata de Registro de Preços;</w:t>
      </w:r>
    </w:p>
    <w:p w:rsidR="00B26F2B" w:rsidRPr="004952E7" w:rsidRDefault="00B26F2B" w:rsidP="00B26F2B">
      <w:pPr>
        <w:overflowPunct w:val="0"/>
        <w:autoSpaceDE w:val="0"/>
        <w:adjustRightInd w:val="0"/>
        <w:spacing w:line="276" w:lineRule="auto"/>
        <w:jc w:val="both"/>
        <w:rPr>
          <w:rFonts w:ascii="Cambria" w:hAnsi="Cambria"/>
        </w:rPr>
      </w:pPr>
      <w:r w:rsidRPr="004952E7">
        <w:rPr>
          <w:rFonts w:ascii="Cambria" w:hAnsi="Cambria"/>
        </w:rPr>
        <w:t>12.2 – não assinar a respectiva ata ou não retirar a respectiva nota de empenho ou instrumento equivalente, no prazo estabelecido pela Administração, sem justificativa aceitável;</w:t>
      </w:r>
    </w:p>
    <w:p w:rsidR="00B26F2B" w:rsidRPr="004952E7" w:rsidRDefault="00B26F2B" w:rsidP="00B26F2B">
      <w:pPr>
        <w:overflowPunct w:val="0"/>
        <w:autoSpaceDE w:val="0"/>
        <w:adjustRightInd w:val="0"/>
        <w:spacing w:line="276" w:lineRule="auto"/>
        <w:jc w:val="both"/>
        <w:rPr>
          <w:rFonts w:ascii="Cambria" w:hAnsi="Cambria"/>
        </w:rPr>
      </w:pPr>
      <w:r w:rsidRPr="004952E7">
        <w:rPr>
          <w:rFonts w:ascii="Cambria" w:hAnsi="Cambria"/>
        </w:rPr>
        <w:t>12.3 – não aceita reduzir o seu preço registrado, na hipótese de este se tornar superior àqueles praticados no mercado;</w:t>
      </w:r>
    </w:p>
    <w:p w:rsidR="00B26F2B" w:rsidRPr="004952E7" w:rsidRDefault="00B26F2B" w:rsidP="00B26F2B">
      <w:pPr>
        <w:overflowPunct w:val="0"/>
        <w:autoSpaceDE w:val="0"/>
        <w:adjustRightInd w:val="0"/>
        <w:spacing w:line="276" w:lineRule="auto"/>
        <w:jc w:val="both"/>
        <w:rPr>
          <w:rFonts w:ascii="Cambria" w:hAnsi="Cambria"/>
        </w:rPr>
      </w:pPr>
      <w:r w:rsidRPr="004952E7">
        <w:rPr>
          <w:rFonts w:ascii="Cambria" w:hAnsi="Cambria"/>
        </w:rPr>
        <w:t xml:space="preserve">12.4 – sofrer sanção prevista nos </w:t>
      </w:r>
      <w:hyperlink r:id="rId73" w:anchor="art87iii" w:history="1">
        <w:r w:rsidRPr="004952E7">
          <w:rPr>
            <w:rFonts w:ascii="Cambria" w:hAnsi="Cambria"/>
          </w:rPr>
          <w:t>incisos III ou IV do caput do art. 156 da Lei nº 14.133/2021</w:t>
        </w:r>
      </w:hyperlink>
      <w:r w:rsidRPr="004952E7">
        <w:rPr>
          <w:rFonts w:ascii="Cambria" w:hAnsi="Cambria"/>
        </w:rPr>
        <w:t>;</w:t>
      </w:r>
    </w:p>
    <w:p w:rsidR="00B26F2B" w:rsidRPr="004952E7" w:rsidRDefault="00B26F2B" w:rsidP="00B26F2B">
      <w:pPr>
        <w:overflowPunct w:val="0"/>
        <w:autoSpaceDE w:val="0"/>
        <w:adjustRightInd w:val="0"/>
        <w:spacing w:line="276" w:lineRule="auto"/>
        <w:jc w:val="both"/>
        <w:rPr>
          <w:rFonts w:ascii="Cambria" w:hAnsi="Cambria"/>
        </w:rPr>
      </w:pPr>
      <w:r w:rsidRPr="004952E7">
        <w:rPr>
          <w:rFonts w:ascii="Cambria" w:hAnsi="Cambria"/>
        </w:rPr>
        <w:t>12.5 – tiver presentes razões de interesse público.</w:t>
      </w:r>
    </w:p>
    <w:p w:rsidR="00B26F2B" w:rsidRPr="004952E7" w:rsidRDefault="00B26F2B" w:rsidP="00B26F2B">
      <w:pPr>
        <w:overflowPunct w:val="0"/>
        <w:autoSpaceDE w:val="0"/>
        <w:adjustRightInd w:val="0"/>
        <w:spacing w:line="276" w:lineRule="auto"/>
        <w:jc w:val="both"/>
        <w:rPr>
          <w:rFonts w:ascii="Cambria" w:hAnsi="Cambria"/>
        </w:rPr>
      </w:pPr>
      <w:r w:rsidRPr="004952E7">
        <w:rPr>
          <w:rFonts w:ascii="Cambria" w:hAnsi="Cambria"/>
        </w:rPr>
        <w:t xml:space="preserve">12.6 – o cancelamento do registro, nas hipóteses previstas, assegurados o contraditório e a ampla defesa, </w:t>
      </w:r>
      <w:proofErr w:type="gramStart"/>
      <w:r w:rsidRPr="004952E7">
        <w:rPr>
          <w:rFonts w:ascii="Cambria" w:hAnsi="Cambria"/>
        </w:rPr>
        <w:t>será formalizado</w:t>
      </w:r>
      <w:proofErr w:type="gramEnd"/>
      <w:r w:rsidRPr="004952E7">
        <w:rPr>
          <w:rFonts w:ascii="Cambria" w:hAnsi="Cambria"/>
        </w:rPr>
        <w:t xml:space="preserve"> por despacho da autoridade competente.</w:t>
      </w:r>
    </w:p>
    <w:p w:rsidR="00B26F2B" w:rsidRPr="004952E7" w:rsidRDefault="00B26F2B" w:rsidP="00B26F2B">
      <w:pPr>
        <w:overflowPunct w:val="0"/>
        <w:autoSpaceDE w:val="0"/>
        <w:adjustRightInd w:val="0"/>
        <w:spacing w:line="276" w:lineRule="auto"/>
        <w:jc w:val="both"/>
        <w:rPr>
          <w:rFonts w:ascii="Cambria" w:hAnsi="Cambria"/>
        </w:rPr>
      </w:pPr>
      <w:r w:rsidRPr="004952E7">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rsidR="00B26F2B" w:rsidRPr="004952E7" w:rsidRDefault="00B26F2B" w:rsidP="00B26F2B">
      <w:pPr>
        <w:overflowPunct w:val="0"/>
        <w:autoSpaceDE w:val="0"/>
        <w:adjustRightInd w:val="0"/>
        <w:spacing w:line="276" w:lineRule="auto"/>
        <w:jc w:val="both"/>
        <w:rPr>
          <w:rFonts w:ascii="Cambria" w:hAnsi="Cambria"/>
        </w:rPr>
      </w:pPr>
    </w:p>
    <w:p w:rsidR="00B26F2B" w:rsidRPr="004952E7" w:rsidRDefault="00B26F2B" w:rsidP="00B26F2B">
      <w:pPr>
        <w:overflowPunct w:val="0"/>
        <w:autoSpaceDE w:val="0"/>
        <w:adjustRightInd w:val="0"/>
        <w:spacing w:line="276" w:lineRule="auto"/>
        <w:jc w:val="both"/>
        <w:rPr>
          <w:rFonts w:ascii="Cambria" w:hAnsi="Cambria"/>
        </w:rPr>
      </w:pPr>
      <w:r w:rsidRPr="004952E7">
        <w:rPr>
          <w:rFonts w:ascii="Cambria" w:hAnsi="Cambria"/>
        </w:rPr>
        <w:t>Para firmeza e validade do pactuado, a presente Ata foi lavrada em 03 (três) vias de igual teor, que, depois de lida e achada em ordem, vai assinada pelas partes.</w:t>
      </w:r>
    </w:p>
    <w:p w:rsidR="00B26F2B" w:rsidRPr="004952E7" w:rsidRDefault="00B26F2B" w:rsidP="00B26F2B">
      <w:pPr>
        <w:overflowPunct w:val="0"/>
        <w:autoSpaceDE w:val="0"/>
        <w:adjustRightInd w:val="0"/>
        <w:spacing w:line="276" w:lineRule="auto"/>
        <w:jc w:val="both"/>
        <w:rPr>
          <w:rFonts w:ascii="Cambria" w:hAnsi="Cambria"/>
        </w:rPr>
      </w:pPr>
    </w:p>
    <w:p w:rsidR="00B26F2B" w:rsidRPr="004952E7" w:rsidRDefault="00B26F2B" w:rsidP="00B26F2B">
      <w:pPr>
        <w:overflowPunct w:val="0"/>
        <w:autoSpaceDE w:val="0"/>
        <w:adjustRightInd w:val="0"/>
        <w:spacing w:line="276" w:lineRule="auto"/>
        <w:jc w:val="both"/>
        <w:rPr>
          <w:rFonts w:ascii="Cambria" w:hAnsi="Cambria" w:cs="Arial"/>
        </w:rPr>
      </w:pPr>
      <w:r w:rsidRPr="004952E7">
        <w:rPr>
          <w:rFonts w:ascii="Cambria" w:hAnsi="Cambria"/>
        </w:rPr>
        <w:t>Santo Inácio, XX de XXXXXXX de 2025.</w:t>
      </w:r>
    </w:p>
    <w:p w:rsidR="00B26F2B" w:rsidRPr="004952E7" w:rsidRDefault="00B26F2B" w:rsidP="00B26F2B">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B26F2B" w:rsidRPr="004952E7" w:rsidTr="00B26F2B">
        <w:trPr>
          <w:jc w:val="center"/>
        </w:trPr>
        <w:tc>
          <w:tcPr>
            <w:tcW w:w="4039" w:type="dxa"/>
          </w:tcPr>
          <w:p w:rsidR="00B26F2B" w:rsidRPr="004952E7" w:rsidRDefault="00B26F2B" w:rsidP="00B26F2B">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rsidR="00B26F2B" w:rsidRPr="004952E7" w:rsidRDefault="00B26F2B" w:rsidP="00B26F2B">
            <w:pPr>
              <w:tabs>
                <w:tab w:val="center" w:pos="4419"/>
                <w:tab w:val="right" w:pos="8838"/>
              </w:tabs>
              <w:overflowPunct w:val="0"/>
              <w:autoSpaceDE w:val="0"/>
              <w:adjustRightInd w:val="0"/>
              <w:spacing w:line="276" w:lineRule="auto"/>
              <w:jc w:val="both"/>
              <w:rPr>
                <w:rFonts w:ascii="Cambria" w:hAnsi="Cambria" w:cs="Arial"/>
              </w:rPr>
            </w:pPr>
            <w:r w:rsidRPr="004952E7">
              <w:rPr>
                <w:rFonts w:ascii="Cambria" w:hAnsi="Cambria" w:cs="Arial"/>
              </w:rPr>
              <w:t xml:space="preserve">    Prefeita Municipal</w:t>
            </w:r>
          </w:p>
        </w:tc>
        <w:tc>
          <w:tcPr>
            <w:tcW w:w="709" w:type="dxa"/>
          </w:tcPr>
          <w:p w:rsidR="00B26F2B" w:rsidRPr="004952E7" w:rsidRDefault="00B26F2B" w:rsidP="00B26F2B">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rsidR="00B26F2B" w:rsidRPr="004952E7" w:rsidRDefault="00B26F2B" w:rsidP="00B26F2B">
            <w:pPr>
              <w:tabs>
                <w:tab w:val="center" w:pos="4419"/>
                <w:tab w:val="right" w:pos="8838"/>
              </w:tabs>
              <w:overflowPunct w:val="0"/>
              <w:autoSpaceDE w:val="0"/>
              <w:adjustRightInd w:val="0"/>
              <w:spacing w:line="276" w:lineRule="auto"/>
              <w:jc w:val="both"/>
              <w:rPr>
                <w:rFonts w:ascii="Cambria" w:hAnsi="Cambria" w:cs="Arial"/>
              </w:rPr>
            </w:pPr>
            <w:r w:rsidRPr="004952E7">
              <w:rPr>
                <w:rFonts w:ascii="Cambria" w:hAnsi="Cambria" w:cs="Arial"/>
              </w:rPr>
              <w:t xml:space="preserve">               </w:t>
            </w:r>
            <w:proofErr w:type="spellStart"/>
            <w:proofErr w:type="gramStart"/>
            <w:r w:rsidRPr="004952E7">
              <w:rPr>
                <w:rFonts w:ascii="Cambria" w:hAnsi="Cambria" w:cs="Arial"/>
              </w:rPr>
              <w:t>xxxxxxx</w:t>
            </w:r>
            <w:proofErr w:type="spellEnd"/>
            <w:proofErr w:type="gramEnd"/>
          </w:p>
          <w:p w:rsidR="00B26F2B" w:rsidRPr="004952E7" w:rsidRDefault="00B26F2B" w:rsidP="00B26F2B">
            <w:pPr>
              <w:tabs>
                <w:tab w:val="center" w:pos="4419"/>
                <w:tab w:val="right" w:pos="8838"/>
              </w:tabs>
              <w:overflowPunct w:val="0"/>
              <w:autoSpaceDE w:val="0"/>
              <w:adjustRightInd w:val="0"/>
              <w:spacing w:line="276" w:lineRule="auto"/>
              <w:jc w:val="both"/>
              <w:rPr>
                <w:rFonts w:ascii="Cambria" w:hAnsi="Cambria" w:cs="Arial"/>
              </w:rPr>
            </w:pPr>
            <w:r w:rsidRPr="004952E7">
              <w:rPr>
                <w:rFonts w:ascii="Cambria" w:hAnsi="Cambria" w:cs="Arial"/>
              </w:rPr>
              <w:t xml:space="preserve">            Fornecedor</w:t>
            </w:r>
          </w:p>
        </w:tc>
      </w:tr>
      <w:tr w:rsidR="00B26F2B" w:rsidRPr="004952E7" w:rsidTr="00B26F2B">
        <w:trPr>
          <w:trHeight w:val="80"/>
          <w:jc w:val="center"/>
        </w:trPr>
        <w:tc>
          <w:tcPr>
            <w:tcW w:w="4039" w:type="dxa"/>
          </w:tcPr>
          <w:p w:rsidR="00B26F2B" w:rsidRPr="004952E7" w:rsidRDefault="00B26F2B" w:rsidP="00B26F2B">
            <w:pPr>
              <w:tabs>
                <w:tab w:val="center" w:pos="4419"/>
                <w:tab w:val="right" w:pos="8838"/>
              </w:tabs>
              <w:overflowPunct w:val="0"/>
              <w:autoSpaceDE w:val="0"/>
              <w:adjustRightInd w:val="0"/>
              <w:spacing w:line="276" w:lineRule="auto"/>
              <w:jc w:val="both"/>
              <w:rPr>
                <w:rFonts w:ascii="Cambria" w:hAnsi="Cambria" w:cs="Arial"/>
              </w:rPr>
            </w:pPr>
          </w:p>
          <w:p w:rsidR="00B26F2B" w:rsidRPr="004952E7" w:rsidRDefault="00B26F2B" w:rsidP="00B26F2B">
            <w:pPr>
              <w:tabs>
                <w:tab w:val="center" w:pos="4419"/>
                <w:tab w:val="right" w:pos="8838"/>
              </w:tabs>
              <w:overflowPunct w:val="0"/>
              <w:autoSpaceDE w:val="0"/>
              <w:adjustRightInd w:val="0"/>
              <w:spacing w:line="276" w:lineRule="auto"/>
              <w:jc w:val="both"/>
              <w:rPr>
                <w:rFonts w:ascii="Cambria" w:hAnsi="Cambria" w:cs="Arial"/>
              </w:rPr>
            </w:pPr>
          </w:p>
          <w:p w:rsidR="00B26F2B" w:rsidRPr="004952E7" w:rsidRDefault="00B26F2B" w:rsidP="00B26F2B">
            <w:pPr>
              <w:tabs>
                <w:tab w:val="center" w:pos="4419"/>
                <w:tab w:val="right" w:pos="8838"/>
              </w:tabs>
              <w:overflowPunct w:val="0"/>
              <w:autoSpaceDE w:val="0"/>
              <w:adjustRightInd w:val="0"/>
              <w:spacing w:line="276" w:lineRule="auto"/>
              <w:jc w:val="both"/>
              <w:rPr>
                <w:rFonts w:ascii="Cambria" w:hAnsi="Cambria" w:cs="Arial"/>
              </w:rPr>
            </w:pPr>
            <w:r w:rsidRPr="004952E7">
              <w:rPr>
                <w:rFonts w:ascii="Cambria" w:hAnsi="Cambria" w:cs="Arial"/>
              </w:rPr>
              <w:t>Testemunha:</w:t>
            </w:r>
          </w:p>
          <w:p w:rsidR="00B26F2B" w:rsidRPr="004952E7" w:rsidRDefault="00B26F2B" w:rsidP="00B26F2B">
            <w:pPr>
              <w:tabs>
                <w:tab w:val="center" w:pos="4419"/>
                <w:tab w:val="right" w:pos="8838"/>
              </w:tabs>
              <w:overflowPunct w:val="0"/>
              <w:autoSpaceDE w:val="0"/>
              <w:adjustRightInd w:val="0"/>
              <w:spacing w:line="276" w:lineRule="auto"/>
              <w:jc w:val="both"/>
              <w:rPr>
                <w:rFonts w:ascii="Cambria" w:hAnsi="Cambria" w:cs="Arial"/>
              </w:rPr>
            </w:pPr>
            <w:r w:rsidRPr="004952E7">
              <w:rPr>
                <w:rFonts w:ascii="Cambria" w:hAnsi="Cambria" w:cs="Arial"/>
              </w:rPr>
              <w:t>Nome:</w:t>
            </w:r>
          </w:p>
          <w:p w:rsidR="00B26F2B" w:rsidRPr="004952E7" w:rsidRDefault="00B26F2B" w:rsidP="00B26F2B">
            <w:pPr>
              <w:tabs>
                <w:tab w:val="center" w:pos="4419"/>
                <w:tab w:val="right" w:pos="8838"/>
              </w:tabs>
              <w:overflowPunct w:val="0"/>
              <w:autoSpaceDE w:val="0"/>
              <w:adjustRightInd w:val="0"/>
              <w:spacing w:line="276" w:lineRule="auto"/>
              <w:jc w:val="both"/>
              <w:rPr>
                <w:rFonts w:ascii="Cambria" w:hAnsi="Cambria" w:cs="Arial"/>
              </w:rPr>
            </w:pPr>
          </w:p>
        </w:tc>
        <w:tc>
          <w:tcPr>
            <w:tcW w:w="709" w:type="dxa"/>
          </w:tcPr>
          <w:p w:rsidR="00B26F2B" w:rsidRPr="004952E7" w:rsidRDefault="00B26F2B" w:rsidP="00B26F2B">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rsidR="00B26F2B" w:rsidRPr="004952E7" w:rsidRDefault="00B26F2B" w:rsidP="00B26F2B">
            <w:pPr>
              <w:tabs>
                <w:tab w:val="center" w:pos="4419"/>
                <w:tab w:val="right" w:pos="8838"/>
              </w:tabs>
              <w:overflowPunct w:val="0"/>
              <w:autoSpaceDE w:val="0"/>
              <w:adjustRightInd w:val="0"/>
              <w:spacing w:line="276" w:lineRule="auto"/>
              <w:jc w:val="both"/>
              <w:rPr>
                <w:rFonts w:ascii="Cambria" w:hAnsi="Cambria" w:cs="Arial"/>
              </w:rPr>
            </w:pPr>
          </w:p>
          <w:p w:rsidR="00B26F2B" w:rsidRPr="004952E7" w:rsidRDefault="00B26F2B" w:rsidP="00B26F2B">
            <w:pPr>
              <w:tabs>
                <w:tab w:val="center" w:pos="4419"/>
                <w:tab w:val="right" w:pos="8838"/>
              </w:tabs>
              <w:overflowPunct w:val="0"/>
              <w:autoSpaceDE w:val="0"/>
              <w:adjustRightInd w:val="0"/>
              <w:spacing w:line="276" w:lineRule="auto"/>
              <w:jc w:val="both"/>
              <w:rPr>
                <w:rFonts w:ascii="Cambria" w:hAnsi="Cambria" w:cs="Arial"/>
              </w:rPr>
            </w:pPr>
            <w:r w:rsidRPr="004952E7">
              <w:rPr>
                <w:rFonts w:ascii="Cambria" w:hAnsi="Cambria" w:cs="Arial"/>
              </w:rPr>
              <w:t xml:space="preserve">   </w:t>
            </w:r>
          </w:p>
          <w:p w:rsidR="00B26F2B" w:rsidRPr="004952E7" w:rsidRDefault="00B26F2B" w:rsidP="00B26F2B">
            <w:pPr>
              <w:tabs>
                <w:tab w:val="center" w:pos="4419"/>
                <w:tab w:val="right" w:pos="8838"/>
              </w:tabs>
              <w:overflowPunct w:val="0"/>
              <w:autoSpaceDE w:val="0"/>
              <w:adjustRightInd w:val="0"/>
              <w:spacing w:line="276" w:lineRule="auto"/>
              <w:jc w:val="both"/>
              <w:rPr>
                <w:rFonts w:ascii="Cambria" w:hAnsi="Cambria" w:cs="Arial"/>
              </w:rPr>
            </w:pPr>
            <w:r w:rsidRPr="004952E7">
              <w:rPr>
                <w:rFonts w:ascii="Cambria" w:hAnsi="Cambria" w:cs="Arial"/>
              </w:rPr>
              <w:t>Testemunha:</w:t>
            </w:r>
          </w:p>
          <w:p w:rsidR="00B26F2B" w:rsidRPr="004952E7" w:rsidRDefault="00B26F2B" w:rsidP="00B26F2B">
            <w:pPr>
              <w:tabs>
                <w:tab w:val="center" w:pos="4419"/>
                <w:tab w:val="right" w:pos="8838"/>
              </w:tabs>
              <w:overflowPunct w:val="0"/>
              <w:autoSpaceDE w:val="0"/>
              <w:adjustRightInd w:val="0"/>
              <w:spacing w:line="276" w:lineRule="auto"/>
              <w:jc w:val="both"/>
              <w:rPr>
                <w:rFonts w:ascii="Cambria" w:hAnsi="Cambria" w:cs="Arial"/>
              </w:rPr>
            </w:pPr>
            <w:r w:rsidRPr="004952E7">
              <w:rPr>
                <w:rFonts w:ascii="Cambria" w:hAnsi="Cambria" w:cs="Arial"/>
              </w:rPr>
              <w:t xml:space="preserve">    Nome:</w:t>
            </w:r>
          </w:p>
          <w:p w:rsidR="00B26F2B" w:rsidRPr="004952E7" w:rsidRDefault="00B26F2B" w:rsidP="00B26F2B">
            <w:pPr>
              <w:tabs>
                <w:tab w:val="center" w:pos="4419"/>
                <w:tab w:val="right" w:pos="8838"/>
              </w:tabs>
              <w:overflowPunct w:val="0"/>
              <w:autoSpaceDE w:val="0"/>
              <w:adjustRightInd w:val="0"/>
              <w:spacing w:line="276" w:lineRule="auto"/>
              <w:jc w:val="both"/>
              <w:rPr>
                <w:rFonts w:ascii="Cambria" w:hAnsi="Cambria" w:cs="Arial"/>
              </w:rPr>
            </w:pPr>
          </w:p>
        </w:tc>
      </w:tr>
    </w:tbl>
    <w:p w:rsidR="00B26F2B" w:rsidRPr="004952E7" w:rsidRDefault="00B26F2B" w:rsidP="002C4806">
      <w:pPr>
        <w:overflowPunct w:val="0"/>
        <w:autoSpaceDE w:val="0"/>
        <w:adjustRightInd w:val="0"/>
        <w:spacing w:line="276" w:lineRule="auto"/>
        <w:jc w:val="center"/>
        <w:rPr>
          <w:rFonts w:ascii="Cambria" w:hAnsi="Cambria" w:cs="Arial"/>
          <w:b/>
          <w:bCs/>
          <w:u w:val="single"/>
        </w:rPr>
      </w:pPr>
    </w:p>
    <w:p w:rsidR="00B26F2B" w:rsidRPr="004952E7" w:rsidRDefault="00B26F2B" w:rsidP="002C4806">
      <w:pPr>
        <w:overflowPunct w:val="0"/>
        <w:autoSpaceDE w:val="0"/>
        <w:adjustRightInd w:val="0"/>
        <w:spacing w:line="276" w:lineRule="auto"/>
        <w:jc w:val="center"/>
        <w:rPr>
          <w:rFonts w:ascii="Cambria" w:hAnsi="Cambria" w:cs="Arial"/>
          <w:b/>
          <w:bCs/>
          <w:u w:val="single"/>
        </w:rPr>
      </w:pPr>
    </w:p>
    <w:p w:rsidR="00B26F2B" w:rsidRPr="004952E7" w:rsidRDefault="00B26F2B">
      <w:pPr>
        <w:widowControl/>
        <w:suppressAutoHyphens w:val="0"/>
        <w:autoSpaceDN/>
        <w:spacing w:after="160" w:line="259" w:lineRule="auto"/>
        <w:textAlignment w:val="auto"/>
        <w:rPr>
          <w:rFonts w:ascii="Cambria" w:hAnsi="Cambria" w:cs="Arial"/>
          <w:b/>
          <w:bCs/>
          <w:u w:val="single"/>
        </w:rPr>
      </w:pPr>
      <w:r w:rsidRPr="004952E7">
        <w:rPr>
          <w:rFonts w:ascii="Cambria" w:hAnsi="Cambria" w:cs="Arial"/>
          <w:b/>
          <w:bCs/>
          <w:u w:val="single"/>
        </w:rPr>
        <w:br w:type="page"/>
      </w:r>
    </w:p>
    <w:p w:rsidR="002C4806" w:rsidRPr="004952E7" w:rsidRDefault="002C4806" w:rsidP="002C4806">
      <w:pPr>
        <w:overflowPunct w:val="0"/>
        <w:autoSpaceDE w:val="0"/>
        <w:adjustRightInd w:val="0"/>
        <w:spacing w:line="276" w:lineRule="auto"/>
        <w:jc w:val="center"/>
        <w:rPr>
          <w:rFonts w:ascii="Cambria" w:hAnsi="Cambria" w:cs="Arial"/>
          <w:b/>
          <w:bCs/>
          <w:u w:val="single"/>
        </w:rPr>
      </w:pPr>
      <w:proofErr w:type="gramStart"/>
      <w:r w:rsidRPr="004952E7">
        <w:rPr>
          <w:rFonts w:ascii="Cambria" w:hAnsi="Cambria" w:cs="Arial"/>
          <w:b/>
          <w:bCs/>
          <w:u w:val="single"/>
        </w:rPr>
        <w:lastRenderedPageBreak/>
        <w:t xml:space="preserve">ANEXO </w:t>
      </w:r>
      <w:r w:rsidR="003F5B80" w:rsidRPr="004952E7">
        <w:rPr>
          <w:rFonts w:ascii="Cambria" w:hAnsi="Cambria" w:cs="Arial"/>
          <w:b/>
          <w:bCs/>
          <w:u w:val="single"/>
        </w:rPr>
        <w:t>V</w:t>
      </w:r>
      <w:r w:rsidR="00B26F2B" w:rsidRPr="004952E7">
        <w:rPr>
          <w:rFonts w:ascii="Cambria" w:hAnsi="Cambria" w:cs="Arial"/>
          <w:b/>
          <w:bCs/>
          <w:u w:val="single"/>
        </w:rPr>
        <w:t>I</w:t>
      </w:r>
      <w:proofErr w:type="gramEnd"/>
    </w:p>
    <w:p w:rsidR="002C4806" w:rsidRPr="004952E7" w:rsidRDefault="002C4806" w:rsidP="002C4806">
      <w:pPr>
        <w:overflowPunct w:val="0"/>
        <w:autoSpaceDE w:val="0"/>
        <w:adjustRightInd w:val="0"/>
        <w:spacing w:line="276" w:lineRule="auto"/>
        <w:jc w:val="center"/>
        <w:rPr>
          <w:rFonts w:ascii="Cambria" w:hAnsi="Cambria" w:cs="Arial"/>
          <w:b/>
          <w:bCs/>
        </w:rPr>
      </w:pPr>
    </w:p>
    <w:p w:rsidR="002C4806" w:rsidRPr="004952E7" w:rsidRDefault="002C4806" w:rsidP="002C4806">
      <w:pPr>
        <w:spacing w:before="10" w:after="10" w:line="276" w:lineRule="auto"/>
        <w:jc w:val="center"/>
        <w:rPr>
          <w:rFonts w:ascii="Cambria" w:hAnsi="Cambria" w:cs="Arial"/>
          <w:b/>
          <w:bCs/>
          <w:color w:val="000000" w:themeColor="text1"/>
        </w:rPr>
      </w:pPr>
      <w:r w:rsidRPr="004952E7">
        <w:rPr>
          <w:rFonts w:ascii="Cambria" w:hAnsi="Cambria" w:cs="Arial"/>
          <w:b/>
          <w:bCs/>
          <w:color w:val="000000" w:themeColor="text1"/>
        </w:rPr>
        <w:t>MODELO DE TERMO DE CONTRATO</w:t>
      </w:r>
      <w:r w:rsidRPr="004952E7">
        <w:rPr>
          <w:rFonts w:ascii="Cambria" w:hAnsi="Cambria" w:cs="Arial"/>
          <w:b/>
          <w:bCs/>
          <w:color w:val="000000" w:themeColor="text1"/>
        </w:rPr>
        <w:br/>
        <w:t>Lei nº 14.133, de 1º de abril de 2021</w:t>
      </w:r>
      <w:proofErr w:type="gramStart"/>
      <w:r w:rsidRPr="004952E7">
        <w:rPr>
          <w:rFonts w:ascii="Cambria" w:hAnsi="Cambria" w:cs="Arial"/>
          <w:b/>
          <w:bCs/>
          <w:color w:val="000000" w:themeColor="text1"/>
        </w:rPr>
        <w:br/>
      </w:r>
      <w:proofErr w:type="gramEnd"/>
    </w:p>
    <w:p w:rsidR="002C4806" w:rsidRPr="004952E7" w:rsidRDefault="002C4806" w:rsidP="002C4806">
      <w:pPr>
        <w:spacing w:before="10" w:after="10" w:line="276" w:lineRule="auto"/>
        <w:jc w:val="center"/>
        <w:rPr>
          <w:rFonts w:ascii="Cambria" w:hAnsi="Cambria" w:cs="Arial"/>
          <w:b/>
          <w:bCs/>
          <w:color w:val="000000" w:themeColor="text1"/>
        </w:rPr>
      </w:pPr>
      <w:r w:rsidRPr="004952E7">
        <w:rPr>
          <w:rFonts w:ascii="Cambria" w:hAnsi="Cambria" w:cs="Arial"/>
          <w:b/>
          <w:bCs/>
          <w:color w:val="000000" w:themeColor="text1"/>
        </w:rPr>
        <w:t>AQUISIÇÕES – LICITAÇÃO</w:t>
      </w:r>
    </w:p>
    <w:p w:rsidR="002C4806" w:rsidRPr="004952E7" w:rsidRDefault="002C4806" w:rsidP="002C4806">
      <w:pPr>
        <w:spacing w:before="10" w:after="10" w:line="276" w:lineRule="auto"/>
        <w:jc w:val="both"/>
        <w:rPr>
          <w:rFonts w:ascii="Cambria" w:hAnsi="Cambria" w:cs="Arial"/>
          <w:b/>
          <w:bCs/>
          <w:color w:val="000000" w:themeColor="text1"/>
        </w:rPr>
      </w:pPr>
    </w:p>
    <w:p w:rsidR="002C4806" w:rsidRPr="004952E7" w:rsidRDefault="002C4806" w:rsidP="002C4806">
      <w:pPr>
        <w:spacing w:before="10" w:after="10" w:line="276" w:lineRule="auto"/>
        <w:jc w:val="both"/>
        <w:rPr>
          <w:rFonts w:ascii="Cambria" w:hAnsi="Cambria" w:cs="Arial"/>
          <w:bCs/>
          <w:color w:val="000000"/>
        </w:rPr>
      </w:pPr>
      <w:r w:rsidRPr="004952E7">
        <w:rPr>
          <w:rFonts w:ascii="Cambria" w:hAnsi="Cambria" w:cs="Arial"/>
          <w:color w:val="000000"/>
        </w:rPr>
        <w:t xml:space="preserve"> (Processo Administrativo n</w:t>
      </w:r>
      <w:r w:rsidRPr="004952E7">
        <w:rPr>
          <w:rFonts w:ascii="Cambria" w:hAnsi="Cambria" w:cs="Arial"/>
          <w:bCs/>
          <w:color w:val="000000"/>
        </w:rPr>
        <w:t>°</w:t>
      </w:r>
      <w:r w:rsidR="00B0100E" w:rsidRPr="004952E7">
        <w:rPr>
          <w:rFonts w:ascii="Cambria" w:hAnsi="Cambria" w:cs="Arial"/>
          <w:bCs/>
          <w:color w:val="000000"/>
        </w:rPr>
        <w:t>0</w:t>
      </w:r>
      <w:r w:rsidR="00B17765">
        <w:rPr>
          <w:rFonts w:ascii="Cambria" w:hAnsi="Cambria" w:cs="Arial"/>
          <w:bCs/>
          <w:color w:val="000000"/>
        </w:rPr>
        <w:t>60</w:t>
      </w:r>
      <w:r w:rsidR="00B0100E" w:rsidRPr="004952E7">
        <w:rPr>
          <w:rFonts w:ascii="Cambria" w:hAnsi="Cambria" w:cs="Arial"/>
          <w:bCs/>
          <w:color w:val="000000"/>
        </w:rPr>
        <w:t>/2025</w:t>
      </w:r>
      <w:r w:rsidRPr="004952E7">
        <w:rPr>
          <w:rFonts w:ascii="Cambria" w:hAnsi="Cambria" w:cs="Arial"/>
          <w:bCs/>
          <w:color w:val="000000"/>
        </w:rPr>
        <w:t>)</w:t>
      </w:r>
    </w:p>
    <w:p w:rsidR="002C4806" w:rsidRPr="004952E7" w:rsidRDefault="002C4806" w:rsidP="002C4806">
      <w:pPr>
        <w:spacing w:before="10" w:after="10" w:line="276" w:lineRule="auto"/>
        <w:jc w:val="both"/>
        <w:rPr>
          <w:rFonts w:ascii="Cambria" w:hAnsi="Cambria" w:cs="Arial"/>
          <w:bCs/>
          <w:color w:val="000000"/>
        </w:rPr>
      </w:pPr>
    </w:p>
    <w:p w:rsidR="002C4806" w:rsidRPr="004952E7" w:rsidRDefault="00F845BC" w:rsidP="002C4806">
      <w:pPr>
        <w:pStyle w:val="Prembulo"/>
        <w:spacing w:before="10" w:after="10" w:line="276" w:lineRule="auto"/>
        <w:rPr>
          <w:rFonts w:ascii="Cambria" w:hAnsi="Cambria"/>
          <w:bCs w:val="0"/>
          <w:sz w:val="22"/>
          <w:szCs w:val="22"/>
        </w:rPr>
      </w:pPr>
      <w:r w:rsidRPr="004952E7">
        <w:rPr>
          <w:rFonts w:ascii="Cambria" w:hAnsi="Cambria"/>
          <w:bCs w:val="0"/>
          <w:sz w:val="22"/>
          <w:szCs w:val="22"/>
        </w:rPr>
        <w:t xml:space="preserve">CONTRATO ADMINISTRATIVO </w:t>
      </w:r>
      <w:proofErr w:type="gramStart"/>
      <w:r w:rsidRPr="004952E7">
        <w:rPr>
          <w:rFonts w:ascii="Cambria" w:hAnsi="Cambria"/>
          <w:bCs w:val="0"/>
          <w:sz w:val="22"/>
          <w:szCs w:val="22"/>
        </w:rPr>
        <w:t>Nº ...</w:t>
      </w:r>
      <w:proofErr w:type="gramEnd"/>
      <w:r w:rsidRPr="004952E7">
        <w:rPr>
          <w:rFonts w:ascii="Cambria" w:hAnsi="Cambria"/>
          <w:bCs w:val="0"/>
          <w:sz w:val="22"/>
          <w:szCs w:val="22"/>
        </w:rPr>
        <w:t>...../202</w:t>
      </w:r>
      <w:r w:rsidR="00440448" w:rsidRPr="004952E7">
        <w:rPr>
          <w:rFonts w:ascii="Cambria" w:hAnsi="Cambria"/>
          <w:bCs w:val="0"/>
          <w:sz w:val="22"/>
          <w:szCs w:val="22"/>
        </w:rPr>
        <w:t>5</w:t>
      </w:r>
      <w:r w:rsidRPr="004952E7">
        <w:rPr>
          <w:rFonts w:ascii="Cambria" w:hAnsi="Cambria"/>
          <w:bCs w:val="0"/>
          <w:sz w:val="22"/>
          <w:szCs w:val="22"/>
        </w:rPr>
        <w:t>, QUE FAZEM ENTRE SI O MUNICIPIO DE SANTO INÁCIO E A EMPRESA............................................................</w:t>
      </w:r>
      <w:r w:rsidR="002C4806" w:rsidRPr="004952E7">
        <w:rPr>
          <w:rFonts w:ascii="Cambria" w:hAnsi="Cambria"/>
          <w:bCs w:val="0"/>
          <w:sz w:val="22"/>
          <w:szCs w:val="22"/>
        </w:rPr>
        <w:t xml:space="preserve">  </w:t>
      </w:r>
    </w:p>
    <w:p w:rsidR="002C4806" w:rsidRPr="004952E7" w:rsidRDefault="002C4806" w:rsidP="002C4806">
      <w:pPr>
        <w:pStyle w:val="Prembulo"/>
        <w:spacing w:before="10" w:after="10" w:line="276" w:lineRule="auto"/>
        <w:rPr>
          <w:rFonts w:ascii="Cambria" w:hAnsi="Cambria"/>
          <w:bCs w:val="0"/>
          <w:sz w:val="22"/>
          <w:szCs w:val="22"/>
        </w:rPr>
      </w:pPr>
    </w:p>
    <w:p w:rsidR="002C4806" w:rsidRPr="004952E7" w:rsidRDefault="002C4806" w:rsidP="002C4806">
      <w:pPr>
        <w:pStyle w:val="Corpodetexto2"/>
        <w:spacing w:before="10" w:after="10" w:line="276" w:lineRule="auto"/>
        <w:jc w:val="both"/>
        <w:rPr>
          <w:rFonts w:ascii="Cambria" w:eastAsia="Arial" w:hAnsi="Cambria" w:cs="Arial"/>
          <w:sz w:val="22"/>
          <w:szCs w:val="22"/>
        </w:rPr>
      </w:pPr>
      <w:r w:rsidRPr="004952E7">
        <w:rPr>
          <w:rFonts w:ascii="Cambria" w:hAnsi="Cambria" w:cs="Arial"/>
          <w:bCs/>
          <w:sz w:val="22"/>
          <w:szCs w:val="22"/>
        </w:rPr>
        <w:t xml:space="preserve">Pelo presente instrumento particular e na melhor forma de direito, o </w:t>
      </w:r>
      <w:r w:rsidR="00F845BC" w:rsidRPr="004952E7">
        <w:rPr>
          <w:rFonts w:ascii="Cambria" w:hAnsi="Cambria" w:cs="Arial"/>
          <w:bCs/>
          <w:sz w:val="22"/>
          <w:szCs w:val="22"/>
        </w:rPr>
        <w:t xml:space="preserve">MUNICÍPIO DE SANTO INÁCIO, pessoa jurídica de direito público interno, inscrita no CNPJ/MF sob o n.º 76.970.375/0001-46, com sede à Rua Marcelino Alves de Alcântara, 133, nesta cidade de Santo Inácio, Estado do Paraná, neste </w:t>
      </w:r>
      <w:proofErr w:type="gramStart"/>
      <w:r w:rsidR="00F845BC" w:rsidRPr="004952E7">
        <w:rPr>
          <w:rFonts w:ascii="Cambria" w:hAnsi="Cambria" w:cs="Arial"/>
          <w:bCs/>
          <w:sz w:val="22"/>
          <w:szCs w:val="22"/>
        </w:rPr>
        <w:t>ato representada</w:t>
      </w:r>
      <w:proofErr w:type="gramEnd"/>
      <w:r w:rsidR="00F845BC" w:rsidRPr="004952E7">
        <w:rPr>
          <w:rFonts w:ascii="Cambria" w:hAnsi="Cambria" w:cs="Arial"/>
          <w:bCs/>
          <w:sz w:val="22"/>
          <w:szCs w:val="22"/>
        </w:rPr>
        <w:t xml:space="preserve"> pela Prefeita Municipal Senhora </w:t>
      </w:r>
      <w:r w:rsidR="00F845BC" w:rsidRPr="004952E7">
        <w:rPr>
          <w:rFonts w:ascii="Cambria" w:hAnsi="Cambria" w:cs="Arial"/>
          <w:sz w:val="22"/>
          <w:szCs w:val="22"/>
        </w:rPr>
        <w:t>----------------------</w:t>
      </w:r>
      <w:r w:rsidR="00F845BC" w:rsidRPr="004952E7">
        <w:rPr>
          <w:rFonts w:ascii="Cambria" w:hAnsi="Cambria" w:cs="Arial"/>
          <w:bCs/>
          <w:sz w:val="22"/>
          <w:szCs w:val="22"/>
        </w:rPr>
        <w:t xml:space="preserve">, brasileira, portadora da Cédula de Identidade RG n.º ------------------ e do CPF/MF sob n.º ----------------------, e a seguir denominada </w:t>
      </w:r>
      <w:r w:rsidR="00F845BC" w:rsidRPr="004952E7">
        <w:rPr>
          <w:rFonts w:ascii="Cambria" w:hAnsi="Cambria" w:cs="Arial"/>
          <w:b/>
          <w:bCs/>
          <w:sz w:val="22"/>
          <w:szCs w:val="22"/>
        </w:rPr>
        <w:t>CONTRATANTE</w:t>
      </w:r>
      <w:r w:rsidRPr="004952E7">
        <w:rPr>
          <w:rFonts w:ascii="Cambria" w:hAnsi="Cambria" w:cs="Arial"/>
          <w:b/>
          <w:bCs/>
          <w:sz w:val="22"/>
          <w:szCs w:val="22"/>
        </w:rPr>
        <w:t xml:space="preserve"> </w:t>
      </w:r>
      <w:r w:rsidRPr="004952E7">
        <w:rPr>
          <w:rFonts w:ascii="Cambria" w:hAnsi="Cambria" w:cs="Arial"/>
          <w:bCs/>
          <w:sz w:val="22"/>
          <w:szCs w:val="22"/>
        </w:rPr>
        <w:t>e a empresa de</w:t>
      </w:r>
      <w:r w:rsidR="00351D61" w:rsidRPr="004952E7">
        <w:rPr>
          <w:rFonts w:ascii="Cambria" w:hAnsi="Cambria" w:cs="Arial"/>
          <w:bCs/>
          <w:sz w:val="22"/>
          <w:szCs w:val="22"/>
        </w:rPr>
        <w:t>n</w:t>
      </w:r>
      <w:r w:rsidRPr="004952E7">
        <w:rPr>
          <w:rFonts w:ascii="Cambria" w:hAnsi="Cambria" w:cs="Arial"/>
          <w:bCs/>
          <w:sz w:val="22"/>
          <w:szCs w:val="22"/>
        </w:rPr>
        <w:t>o</w:t>
      </w:r>
      <w:r w:rsidR="00351D61" w:rsidRPr="004952E7">
        <w:rPr>
          <w:rFonts w:ascii="Cambria" w:hAnsi="Cambria" w:cs="Arial"/>
          <w:bCs/>
          <w:sz w:val="22"/>
          <w:szCs w:val="22"/>
        </w:rPr>
        <w:t>m</w:t>
      </w:r>
      <w:r w:rsidRPr="004952E7">
        <w:rPr>
          <w:rFonts w:ascii="Cambria" w:hAnsi="Cambria" w:cs="Arial"/>
          <w:bCs/>
          <w:sz w:val="22"/>
          <w:szCs w:val="22"/>
        </w:rPr>
        <w:t>i</w:t>
      </w:r>
      <w:r w:rsidR="00351D61" w:rsidRPr="004952E7">
        <w:rPr>
          <w:rFonts w:ascii="Cambria" w:hAnsi="Cambria" w:cs="Arial"/>
          <w:bCs/>
          <w:sz w:val="22"/>
          <w:szCs w:val="22"/>
        </w:rPr>
        <w:t>n</w:t>
      </w:r>
      <w:r w:rsidRPr="004952E7">
        <w:rPr>
          <w:rFonts w:ascii="Cambria" w:hAnsi="Cambria" w:cs="Arial"/>
          <w:bCs/>
          <w:sz w:val="22"/>
          <w:szCs w:val="22"/>
        </w:rPr>
        <w:t xml:space="preserve">ada </w:t>
      </w:r>
      <w:r w:rsidRPr="004952E7">
        <w:rPr>
          <w:rFonts w:ascii="Cambria" w:hAnsi="Cambria" w:cs="Arial"/>
          <w:b/>
          <w:sz w:val="22"/>
          <w:szCs w:val="22"/>
        </w:rPr>
        <w:t>CONTRATADA</w:t>
      </w:r>
      <w:r w:rsidR="00956D32" w:rsidRPr="004952E7">
        <w:rPr>
          <w:rFonts w:ascii="Cambria" w:eastAsia="Arial" w:hAnsi="Cambria" w:cs="Arial"/>
          <w:sz w:val="22"/>
          <w:szCs w:val="22"/>
        </w:rPr>
        <w:t>...</w:t>
      </w:r>
      <w:r w:rsidRPr="004952E7">
        <w:rPr>
          <w:rFonts w:ascii="Cambria" w:eastAsia="Arial" w:hAnsi="Cambria" w:cs="Arial"/>
          <w:sz w:val="22"/>
          <w:szCs w:val="22"/>
        </w:rPr>
        <w:t xml:space="preserve">..........................., </w:t>
      </w:r>
      <w:r w:rsidRPr="004952E7">
        <w:rPr>
          <w:rFonts w:ascii="Cambria" w:eastAsia="Arial" w:hAnsi="Cambria" w:cs="Arial"/>
          <w:i/>
          <w:iCs/>
          <w:sz w:val="22"/>
          <w:szCs w:val="22"/>
        </w:rPr>
        <w:t>inscrito(a) no CNPJ/MF sob o nº ............................, sediado(a) na</w:t>
      </w:r>
      <w:r w:rsidRPr="004952E7">
        <w:rPr>
          <w:rFonts w:ascii="Cambria" w:eastAsia="Arial" w:hAnsi="Cambria" w:cs="Arial"/>
          <w:sz w:val="22"/>
          <w:szCs w:val="22"/>
        </w:rPr>
        <w:t xml:space="preserve"> ..................................., </w:t>
      </w:r>
      <w:r w:rsidRPr="004952E7">
        <w:rPr>
          <w:rFonts w:ascii="Cambria" w:eastAsia="Arial" w:hAnsi="Cambria" w:cs="Arial"/>
          <w:i/>
          <w:iCs/>
          <w:sz w:val="22"/>
          <w:szCs w:val="22"/>
        </w:rPr>
        <w:t>neste ato representado(a) por</w:t>
      </w:r>
      <w:r w:rsidRPr="004952E7">
        <w:rPr>
          <w:rFonts w:ascii="Cambria" w:eastAsia="Arial" w:hAnsi="Cambria" w:cs="Arial"/>
          <w:sz w:val="22"/>
          <w:szCs w:val="22"/>
        </w:rPr>
        <w:t xml:space="preserve"> .................................. (nome e função no contratado), </w:t>
      </w:r>
      <w:r w:rsidRPr="004952E7">
        <w:rPr>
          <w:rFonts w:ascii="Cambria" w:eastAsia="Arial" w:hAnsi="Cambria" w:cs="Arial"/>
          <w:i/>
          <w:iCs/>
          <w:sz w:val="22"/>
          <w:szCs w:val="22"/>
        </w:rPr>
        <w:t xml:space="preserve">conforme atos constitutivos da empresa </w:t>
      </w:r>
      <w:r w:rsidRPr="004952E7">
        <w:rPr>
          <w:rFonts w:ascii="Cambria" w:eastAsia="Arial" w:hAnsi="Cambria" w:cs="Arial"/>
          <w:b/>
          <w:bCs/>
          <w:i/>
          <w:iCs/>
          <w:sz w:val="22"/>
          <w:szCs w:val="22"/>
        </w:rPr>
        <w:t>OU</w:t>
      </w:r>
      <w:r w:rsidRPr="004952E7">
        <w:rPr>
          <w:rFonts w:ascii="Cambria" w:eastAsia="Arial" w:hAnsi="Cambria" w:cs="Arial"/>
          <w:i/>
          <w:iCs/>
          <w:sz w:val="22"/>
          <w:szCs w:val="22"/>
        </w:rPr>
        <w:t xml:space="preserve"> procuração apresentada nos autos, </w:t>
      </w:r>
      <w:r w:rsidRPr="004952E7">
        <w:rPr>
          <w:rFonts w:ascii="Cambria" w:eastAsia="Arial" w:hAnsi="Cambria" w:cs="Arial"/>
          <w:sz w:val="22"/>
          <w:szCs w:val="22"/>
        </w:rPr>
        <w:t xml:space="preserve">tendo em vista o que consta no Processo nº </w:t>
      </w:r>
      <w:r w:rsidR="009422FA" w:rsidRPr="004952E7">
        <w:rPr>
          <w:rFonts w:ascii="Cambria" w:eastAsia="Arial" w:hAnsi="Cambria" w:cs="Arial"/>
          <w:sz w:val="22"/>
          <w:szCs w:val="22"/>
        </w:rPr>
        <w:t>0</w:t>
      </w:r>
      <w:r w:rsidR="00B17765">
        <w:rPr>
          <w:rFonts w:ascii="Cambria" w:eastAsia="Arial" w:hAnsi="Cambria" w:cs="Arial"/>
          <w:sz w:val="22"/>
          <w:szCs w:val="22"/>
        </w:rPr>
        <w:t>60</w:t>
      </w:r>
      <w:r w:rsidR="00B0100E" w:rsidRPr="004952E7">
        <w:rPr>
          <w:rFonts w:ascii="Cambria" w:eastAsia="Arial" w:hAnsi="Cambria" w:cs="Arial"/>
          <w:sz w:val="22"/>
          <w:szCs w:val="22"/>
        </w:rPr>
        <w:t>/2025</w:t>
      </w:r>
      <w:r w:rsidRPr="004952E7">
        <w:rPr>
          <w:rFonts w:ascii="Cambria" w:eastAsia="Arial" w:hAnsi="Cambria" w:cs="Arial"/>
          <w:color w:val="FF0000"/>
          <w:sz w:val="22"/>
          <w:szCs w:val="22"/>
        </w:rPr>
        <w:t xml:space="preserve"> </w:t>
      </w:r>
      <w:r w:rsidRPr="004952E7">
        <w:rPr>
          <w:rFonts w:ascii="Cambria" w:eastAsia="Arial" w:hAnsi="Cambria" w:cs="Arial"/>
          <w:sz w:val="22"/>
          <w:szCs w:val="22"/>
        </w:rPr>
        <w:t xml:space="preserve">e em observância às disposições da </w:t>
      </w:r>
      <w:hyperlink r:id="rId74" w:history="1">
        <w:r w:rsidRPr="004952E7">
          <w:rPr>
            <w:rStyle w:val="Hyperlink"/>
            <w:rFonts w:ascii="Cambria" w:eastAsia="Arial" w:hAnsi="Cambria" w:cs="Arial"/>
            <w:sz w:val="22"/>
            <w:szCs w:val="22"/>
          </w:rPr>
          <w:t>Lei nº 14.133, de 1º de abril de 2021</w:t>
        </w:r>
      </w:hyperlink>
      <w:r w:rsidRPr="004952E7">
        <w:rPr>
          <w:rFonts w:ascii="Cambria" w:eastAsia="Arial" w:hAnsi="Cambria" w:cs="Arial"/>
          <w:sz w:val="22"/>
          <w:szCs w:val="22"/>
        </w:rPr>
        <w:t xml:space="preserve">, e demais legislação aplicável, resolvem celebrar o presente Termo de Contrato, decorrente </w:t>
      </w:r>
      <w:r w:rsidRPr="004952E7">
        <w:rPr>
          <w:rFonts w:ascii="Cambria" w:eastAsia="Arial" w:hAnsi="Cambria" w:cs="Arial"/>
          <w:i/>
          <w:iCs/>
          <w:sz w:val="22"/>
          <w:szCs w:val="22"/>
        </w:rPr>
        <w:t xml:space="preserve">do Pregão Eletrônico </w:t>
      </w:r>
      <w:r w:rsidR="008E302A" w:rsidRPr="004952E7">
        <w:rPr>
          <w:rFonts w:ascii="Cambria" w:eastAsia="Arial" w:hAnsi="Cambria" w:cs="Arial"/>
          <w:i/>
          <w:iCs/>
          <w:sz w:val="22"/>
          <w:szCs w:val="22"/>
        </w:rPr>
        <w:t xml:space="preserve">nº </w:t>
      </w:r>
      <w:r w:rsidR="00B0100E" w:rsidRPr="004952E7">
        <w:rPr>
          <w:rFonts w:ascii="Cambria" w:eastAsia="Arial" w:hAnsi="Cambria" w:cs="Arial"/>
          <w:i/>
          <w:iCs/>
          <w:sz w:val="22"/>
          <w:szCs w:val="22"/>
        </w:rPr>
        <w:t>0</w:t>
      </w:r>
      <w:r w:rsidR="00B17765">
        <w:rPr>
          <w:rFonts w:ascii="Cambria" w:eastAsia="Arial" w:hAnsi="Cambria" w:cs="Arial"/>
          <w:i/>
          <w:iCs/>
          <w:sz w:val="22"/>
          <w:szCs w:val="22"/>
        </w:rPr>
        <w:t>30</w:t>
      </w:r>
      <w:r w:rsidR="00B0100E" w:rsidRPr="004952E7">
        <w:rPr>
          <w:rFonts w:ascii="Cambria" w:eastAsia="Arial" w:hAnsi="Cambria" w:cs="Arial"/>
          <w:i/>
          <w:iCs/>
          <w:sz w:val="22"/>
          <w:szCs w:val="22"/>
        </w:rPr>
        <w:t>/2025</w:t>
      </w:r>
      <w:r w:rsidRPr="004952E7">
        <w:rPr>
          <w:rFonts w:ascii="Cambria" w:eastAsia="Arial" w:hAnsi="Cambria" w:cs="Arial"/>
          <w:sz w:val="22"/>
          <w:szCs w:val="22"/>
        </w:rPr>
        <w:t>, mediante as cláusulas e condições a seguir enunciadas.</w:t>
      </w:r>
    </w:p>
    <w:p w:rsidR="002C4806" w:rsidRPr="004952E7" w:rsidRDefault="002C4806" w:rsidP="002C4806">
      <w:pPr>
        <w:pStyle w:val="Corpodetexto2"/>
        <w:spacing w:before="10" w:after="10" w:line="276" w:lineRule="auto"/>
        <w:jc w:val="both"/>
        <w:rPr>
          <w:rFonts w:ascii="Cambria" w:eastAsia="Arial" w:hAnsi="Cambria" w:cs="Arial"/>
          <w:sz w:val="22"/>
          <w:szCs w:val="22"/>
        </w:rPr>
      </w:pPr>
    </w:p>
    <w:p w:rsidR="002C4806" w:rsidRPr="004952E7" w:rsidRDefault="002C4806" w:rsidP="0033392B">
      <w:pPr>
        <w:pStyle w:val="Nivel01"/>
        <w:numPr>
          <w:ilvl w:val="0"/>
          <w:numId w:val="54"/>
        </w:numPr>
        <w:spacing w:before="10" w:after="10" w:line="276" w:lineRule="auto"/>
        <w:ind w:left="0" w:firstLine="0"/>
        <w:rPr>
          <w:rFonts w:ascii="Cambria" w:hAnsi="Cambria"/>
          <w:color w:val="FFFFFF" w:themeColor="background1"/>
          <w:sz w:val="22"/>
          <w:szCs w:val="22"/>
        </w:rPr>
      </w:pPr>
      <w:r w:rsidRPr="004952E7">
        <w:rPr>
          <w:rFonts w:ascii="Cambria" w:hAnsi="Cambria"/>
          <w:sz w:val="22"/>
          <w:szCs w:val="22"/>
        </w:rPr>
        <w:t>CLÁUSULA PRIMEIRA – OBJETO (</w:t>
      </w:r>
      <w:hyperlink r:id="rId75" w:anchor="art92" w:history="1">
        <w:r w:rsidRPr="004952E7">
          <w:rPr>
            <w:rStyle w:val="Hyperlink"/>
            <w:rFonts w:ascii="Cambria" w:hAnsi="Cambria"/>
            <w:sz w:val="22"/>
            <w:szCs w:val="22"/>
          </w:rPr>
          <w:t>art. 92, I e II</w:t>
        </w:r>
      </w:hyperlink>
      <w:proofErr w:type="gramStart"/>
      <w:r w:rsidRPr="004952E7">
        <w:rPr>
          <w:rFonts w:ascii="Cambria" w:hAnsi="Cambria"/>
          <w:sz w:val="22"/>
          <w:szCs w:val="22"/>
        </w:rPr>
        <w:t>)</w:t>
      </w:r>
      <w:proofErr w:type="gramEnd"/>
    </w:p>
    <w:p w:rsidR="002C4806" w:rsidRPr="004952E7" w:rsidRDefault="00C1339C" w:rsidP="00E03E93">
      <w:pPr>
        <w:pStyle w:val="Nivel2"/>
        <w:numPr>
          <w:ilvl w:val="1"/>
          <w:numId w:val="41"/>
        </w:numPr>
        <w:spacing w:before="10" w:after="10"/>
        <w:rPr>
          <w:rFonts w:ascii="Cambria" w:hAnsi="Cambria"/>
          <w:color w:val="000000" w:themeColor="text1"/>
          <w:sz w:val="22"/>
          <w:szCs w:val="22"/>
        </w:rPr>
      </w:pPr>
      <w:r w:rsidRPr="004952E7">
        <w:rPr>
          <w:rFonts w:ascii="Cambria" w:hAnsi="Cambria"/>
          <w:color w:val="000000" w:themeColor="text1"/>
          <w:sz w:val="22"/>
          <w:szCs w:val="22"/>
        </w:rPr>
        <w:t>O</w:t>
      </w:r>
      <w:r w:rsidR="00E03E93" w:rsidRPr="004952E7">
        <w:rPr>
          <w:rFonts w:ascii="Cambria" w:hAnsi="Cambria"/>
          <w:color w:val="000000" w:themeColor="text1"/>
          <w:sz w:val="22"/>
          <w:szCs w:val="22"/>
        </w:rPr>
        <w:t xml:space="preserve"> presente </w:t>
      </w:r>
      <w:r w:rsidRPr="004952E7">
        <w:rPr>
          <w:rFonts w:ascii="Cambria" w:hAnsi="Cambria"/>
          <w:color w:val="000000" w:themeColor="text1"/>
          <w:sz w:val="22"/>
          <w:szCs w:val="22"/>
        </w:rPr>
        <w:t>contrato</w:t>
      </w:r>
      <w:r w:rsidR="00E03E93" w:rsidRPr="004952E7">
        <w:rPr>
          <w:rFonts w:ascii="Cambria" w:hAnsi="Cambria"/>
          <w:color w:val="000000" w:themeColor="text1"/>
          <w:sz w:val="22"/>
          <w:szCs w:val="22"/>
        </w:rPr>
        <w:t xml:space="preserve"> </w:t>
      </w:r>
      <w:r w:rsidRPr="004952E7">
        <w:rPr>
          <w:rFonts w:ascii="Cambria" w:hAnsi="Cambria"/>
          <w:color w:val="000000" w:themeColor="text1"/>
          <w:sz w:val="22"/>
          <w:szCs w:val="22"/>
        </w:rPr>
        <w:t>tem a finalidade de</w:t>
      </w:r>
      <w:r w:rsidR="00E03E93" w:rsidRPr="004952E7">
        <w:rPr>
          <w:rFonts w:ascii="Cambria" w:hAnsi="Cambria"/>
          <w:color w:val="000000" w:themeColor="text1"/>
          <w:sz w:val="22"/>
          <w:szCs w:val="22"/>
        </w:rPr>
        <w:t xml:space="preserve"> </w:t>
      </w:r>
      <w:r w:rsidR="00A56031" w:rsidRPr="004952E7">
        <w:rPr>
          <w:rFonts w:ascii="Cambria" w:eastAsia="Calibri" w:hAnsi="Cambria"/>
          <w:bCs/>
          <w:color w:val="000000" w:themeColor="text1"/>
          <w:sz w:val="22"/>
          <w:szCs w:val="22"/>
        </w:rPr>
        <w:t>registro de preços para futura e parcelada</w:t>
      </w:r>
      <w:r w:rsidR="00A56031" w:rsidRPr="004952E7">
        <w:rPr>
          <w:rFonts w:ascii="Cambria" w:eastAsia="Calibri" w:hAnsi="Cambria"/>
          <w:b/>
          <w:bCs/>
          <w:color w:val="000000" w:themeColor="text1"/>
          <w:sz w:val="22"/>
          <w:szCs w:val="22"/>
        </w:rPr>
        <w:t xml:space="preserve"> </w:t>
      </w:r>
      <w:r w:rsidR="00A56031" w:rsidRPr="004952E7">
        <w:rPr>
          <w:rFonts w:ascii="Cambria" w:eastAsia="Calibri" w:hAnsi="Cambria"/>
          <w:bCs/>
          <w:color w:val="000000" w:themeColor="text1"/>
          <w:sz w:val="22"/>
          <w:szCs w:val="22"/>
        </w:rPr>
        <w:t>aquisição de equipamentos e materiais de informática para os diversos departamentos municipais</w:t>
      </w:r>
      <w:r w:rsidR="002C4806" w:rsidRPr="004952E7">
        <w:rPr>
          <w:rFonts w:ascii="Cambria" w:hAnsi="Cambria"/>
          <w:color w:val="000000" w:themeColor="text1"/>
          <w:sz w:val="22"/>
          <w:szCs w:val="22"/>
        </w:rPr>
        <w:t>, nas condições estabelecidas no Termo de Referência.</w:t>
      </w:r>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Objeto da contratação:</w:t>
      </w:r>
    </w:p>
    <w:tbl>
      <w:tblPr>
        <w:tblW w:w="10206" w:type="dxa"/>
        <w:tblInd w:w="392" w:type="dxa"/>
        <w:tblLayout w:type="fixed"/>
        <w:tblLook w:val="04A0" w:firstRow="1" w:lastRow="0" w:firstColumn="1" w:lastColumn="0" w:noHBand="0" w:noVBand="1"/>
      </w:tblPr>
      <w:tblGrid>
        <w:gridCol w:w="1134"/>
        <w:gridCol w:w="3118"/>
        <w:gridCol w:w="1276"/>
        <w:gridCol w:w="1276"/>
        <w:gridCol w:w="992"/>
        <w:gridCol w:w="1276"/>
        <w:gridCol w:w="1134"/>
      </w:tblGrid>
      <w:tr w:rsidR="00436276" w:rsidRPr="004952E7" w:rsidTr="00436276">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4952E7" w:rsidRDefault="00436276" w:rsidP="002C4806">
            <w:pPr>
              <w:spacing w:before="10" w:after="10" w:line="276" w:lineRule="auto"/>
              <w:jc w:val="both"/>
              <w:rPr>
                <w:rFonts w:ascii="Cambria" w:eastAsia="Arial" w:hAnsi="Cambria" w:cs="Arial"/>
                <w:b/>
                <w:bCs/>
                <w:color w:val="000000" w:themeColor="text1"/>
              </w:rPr>
            </w:pPr>
          </w:p>
          <w:p w:rsidR="00436276" w:rsidRPr="004952E7" w:rsidRDefault="00436276" w:rsidP="002C4806">
            <w:pPr>
              <w:spacing w:before="10" w:after="10" w:line="276" w:lineRule="auto"/>
              <w:jc w:val="both"/>
              <w:rPr>
                <w:rFonts w:ascii="Cambria" w:eastAsia="Arial" w:hAnsi="Cambria" w:cs="Arial"/>
                <w:b/>
                <w:bCs/>
                <w:color w:val="000000"/>
              </w:rPr>
            </w:pPr>
            <w:r w:rsidRPr="004952E7">
              <w:rPr>
                <w:rFonts w:ascii="Cambria" w:eastAsia="Arial" w:hAnsi="Cambria" w:cs="Arial"/>
                <w:b/>
                <w:bCs/>
                <w:color w:val="000000" w:themeColor="text1"/>
              </w:rPr>
              <w:t>ITEM</w:t>
            </w:r>
          </w:p>
          <w:p w:rsidR="00436276" w:rsidRPr="004952E7" w:rsidRDefault="00436276" w:rsidP="002C4806">
            <w:pPr>
              <w:spacing w:before="10" w:after="10" w:line="276" w:lineRule="auto"/>
              <w:jc w:val="both"/>
              <w:rPr>
                <w:rFonts w:ascii="Cambria" w:eastAsia="Arial" w:hAnsi="Cambria" w:cs="Arial"/>
                <w:b/>
                <w:bCs/>
                <w:color w:val="000000"/>
              </w:rPr>
            </w:pP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4952E7" w:rsidRDefault="00436276" w:rsidP="002C4806">
            <w:pPr>
              <w:spacing w:before="10" w:after="10" w:line="276" w:lineRule="auto"/>
              <w:jc w:val="both"/>
              <w:rPr>
                <w:rFonts w:ascii="Cambria" w:eastAsia="Arial" w:hAnsi="Cambria" w:cs="Arial"/>
                <w:b/>
                <w:bCs/>
                <w:color w:val="000000" w:themeColor="text1"/>
              </w:rPr>
            </w:pPr>
          </w:p>
          <w:p w:rsidR="00436276" w:rsidRPr="004952E7" w:rsidRDefault="00436276" w:rsidP="002C4806">
            <w:pPr>
              <w:spacing w:before="10" w:after="10" w:line="276" w:lineRule="auto"/>
              <w:jc w:val="both"/>
              <w:rPr>
                <w:rFonts w:ascii="Cambria" w:eastAsia="Arial" w:hAnsi="Cambria" w:cs="Arial"/>
                <w:color w:val="000000"/>
              </w:rPr>
            </w:pPr>
            <w:r w:rsidRPr="004952E7">
              <w:rPr>
                <w:rFonts w:ascii="Cambria" w:eastAsia="Arial" w:hAnsi="Cambria" w:cs="Arial"/>
                <w:b/>
                <w:bCs/>
                <w:color w:val="000000" w:themeColor="text1"/>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4952E7" w:rsidRDefault="00436276" w:rsidP="002C4806">
            <w:pPr>
              <w:spacing w:before="10" w:after="10" w:line="276" w:lineRule="auto"/>
              <w:jc w:val="both"/>
              <w:rPr>
                <w:rFonts w:ascii="Cambria" w:eastAsia="Arial" w:hAnsi="Cambria" w:cs="Arial"/>
                <w:b/>
                <w:bCs/>
                <w:color w:val="000000" w:themeColor="text1"/>
              </w:rPr>
            </w:pPr>
          </w:p>
          <w:p w:rsidR="00436276" w:rsidRPr="004952E7" w:rsidRDefault="00436276" w:rsidP="002C4806">
            <w:pPr>
              <w:spacing w:before="10" w:after="10" w:line="276" w:lineRule="auto"/>
              <w:jc w:val="both"/>
              <w:rPr>
                <w:rFonts w:ascii="Cambria" w:eastAsia="Arial" w:hAnsi="Cambria" w:cs="Arial"/>
                <w:b/>
                <w:bCs/>
                <w:color w:val="000000" w:themeColor="text1"/>
              </w:rPr>
            </w:pPr>
            <w:r w:rsidRPr="004952E7">
              <w:rPr>
                <w:rFonts w:ascii="Cambria" w:eastAsia="Arial" w:hAnsi="Cambria" w:cs="Arial"/>
                <w:b/>
                <w:bCs/>
                <w:color w:val="000000" w:themeColor="text1"/>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4952E7" w:rsidRDefault="00436276" w:rsidP="002C4806">
            <w:pPr>
              <w:spacing w:before="10" w:after="10" w:line="276" w:lineRule="auto"/>
              <w:jc w:val="both"/>
              <w:rPr>
                <w:rFonts w:ascii="Cambria" w:eastAsia="Arial" w:hAnsi="Cambria" w:cs="Arial"/>
                <w:color w:val="000000"/>
              </w:rPr>
            </w:pPr>
            <w:r w:rsidRPr="004952E7">
              <w:rPr>
                <w:rFonts w:ascii="Cambria" w:eastAsia="Arial" w:hAnsi="Cambria" w:cs="Arial"/>
                <w:b/>
                <w:bCs/>
                <w:color w:val="000000" w:themeColor="text1"/>
              </w:rPr>
              <w:t>UNIDADE DE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4952E7" w:rsidRDefault="00436276" w:rsidP="00436276">
            <w:pPr>
              <w:spacing w:before="10" w:after="10" w:line="276" w:lineRule="auto"/>
              <w:jc w:val="both"/>
              <w:rPr>
                <w:rFonts w:ascii="Cambria" w:eastAsia="Arial" w:hAnsi="Cambria" w:cs="Arial"/>
                <w:b/>
                <w:bCs/>
              </w:rPr>
            </w:pPr>
          </w:p>
          <w:p w:rsidR="00436276" w:rsidRPr="004952E7" w:rsidRDefault="00436276" w:rsidP="00436276">
            <w:pPr>
              <w:spacing w:before="10" w:after="10" w:line="276" w:lineRule="auto"/>
              <w:jc w:val="both"/>
              <w:rPr>
                <w:rFonts w:ascii="Cambria" w:eastAsia="Arial" w:hAnsi="Cambria" w:cs="Arial"/>
                <w:b/>
                <w:bCs/>
              </w:rPr>
            </w:pPr>
            <w:r w:rsidRPr="004952E7">
              <w:rPr>
                <w:rFonts w:ascii="Cambria" w:eastAsia="Arial" w:hAnsi="Cambria" w:cs="Arial"/>
                <w:b/>
                <w:bCs/>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4952E7" w:rsidRDefault="00436276" w:rsidP="002C4806">
            <w:pPr>
              <w:spacing w:before="10" w:after="10" w:line="276" w:lineRule="auto"/>
              <w:jc w:val="both"/>
              <w:rPr>
                <w:rFonts w:ascii="Cambria" w:eastAsia="Arial" w:hAnsi="Cambria" w:cs="Arial"/>
                <w:b/>
                <w:bCs/>
              </w:rPr>
            </w:pPr>
            <w:r w:rsidRPr="004952E7">
              <w:rPr>
                <w:rFonts w:ascii="Cambria" w:eastAsia="Arial" w:hAnsi="Cambria" w:cs="Arial"/>
                <w:b/>
                <w:bCs/>
              </w:rPr>
              <w:t>VALOR UNITÁRIO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4952E7" w:rsidRDefault="00436276" w:rsidP="002C4806">
            <w:pPr>
              <w:spacing w:before="10" w:after="10" w:line="276" w:lineRule="auto"/>
              <w:jc w:val="both"/>
              <w:rPr>
                <w:rFonts w:ascii="Cambria" w:eastAsia="Arial" w:hAnsi="Cambria" w:cs="Arial"/>
                <w:b/>
                <w:bCs/>
              </w:rPr>
            </w:pPr>
            <w:r w:rsidRPr="004952E7">
              <w:rPr>
                <w:rFonts w:ascii="Cambria" w:eastAsia="Arial" w:hAnsi="Cambria" w:cs="Arial"/>
                <w:b/>
                <w:bCs/>
              </w:rPr>
              <w:t>VALOR TOTAL</w:t>
            </w:r>
          </w:p>
        </w:tc>
      </w:tr>
      <w:tr w:rsidR="00436276" w:rsidRPr="004952E7" w:rsidTr="00436276">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4952E7" w:rsidRDefault="00436276" w:rsidP="002C4806">
            <w:pPr>
              <w:spacing w:before="10" w:after="10" w:line="276" w:lineRule="auto"/>
              <w:jc w:val="both"/>
              <w:rPr>
                <w:rFonts w:ascii="Cambria" w:eastAsia="Arial" w:hAnsi="Cambria" w:cs="Arial"/>
                <w:b/>
                <w:bCs/>
                <w:color w:val="000000"/>
              </w:rPr>
            </w:pPr>
            <w:proofErr w:type="gramStart"/>
            <w:r w:rsidRPr="004952E7">
              <w:rPr>
                <w:rFonts w:ascii="Cambria" w:eastAsia="Arial" w:hAnsi="Cambria" w:cs="Arial"/>
                <w:b/>
                <w:bCs/>
                <w:color w:val="000000" w:themeColor="text1"/>
              </w:rPr>
              <w:t>1</w:t>
            </w:r>
            <w:proofErr w:type="gramEnd"/>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4952E7" w:rsidRDefault="00436276" w:rsidP="002C4806">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4952E7" w:rsidRDefault="00436276" w:rsidP="002C4806">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4952E7" w:rsidRDefault="00436276" w:rsidP="002C4806">
            <w:pPr>
              <w:spacing w:before="10" w:after="10" w:line="276" w:lineRule="auto"/>
              <w:jc w:val="both"/>
              <w:rPr>
                <w:rFonts w:ascii="Cambria" w:eastAsia="Arial" w:hAnsi="Cambria" w:cs="Arial"/>
                <w:color w:val="00000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4952E7" w:rsidRDefault="00436276" w:rsidP="002C4806">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4952E7" w:rsidRDefault="00436276" w:rsidP="002C4806">
            <w:pPr>
              <w:spacing w:before="10" w:after="10" w:line="276" w:lineRule="auto"/>
              <w:jc w:val="both"/>
              <w:rPr>
                <w:rFonts w:ascii="Cambria" w:eastAsia="Arial" w:hAnsi="Cambria"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4952E7" w:rsidRDefault="00436276" w:rsidP="002C4806">
            <w:pPr>
              <w:spacing w:before="10" w:after="10" w:line="276" w:lineRule="auto"/>
              <w:jc w:val="both"/>
              <w:rPr>
                <w:rFonts w:ascii="Cambria" w:eastAsia="Arial" w:hAnsi="Cambria" w:cs="Arial"/>
                <w:color w:val="000000"/>
              </w:rPr>
            </w:pPr>
          </w:p>
        </w:tc>
      </w:tr>
      <w:tr w:rsidR="00DD1DD0" w:rsidRPr="004952E7" w:rsidTr="00436276">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D1DD0" w:rsidRPr="004952E7" w:rsidRDefault="00DD1DD0" w:rsidP="002C4806">
            <w:pPr>
              <w:spacing w:before="10" w:after="10" w:line="276" w:lineRule="auto"/>
              <w:jc w:val="both"/>
              <w:rPr>
                <w:rFonts w:ascii="Cambria" w:eastAsia="Arial" w:hAnsi="Cambria" w:cs="Arial"/>
                <w:b/>
                <w:bCs/>
                <w:color w:val="000000" w:themeColor="text1"/>
              </w:rPr>
            </w:pPr>
            <w:proofErr w:type="gramStart"/>
            <w:r w:rsidRPr="004952E7">
              <w:rPr>
                <w:rFonts w:ascii="Cambria" w:eastAsia="Arial" w:hAnsi="Cambria" w:cs="Arial"/>
                <w:b/>
                <w:bCs/>
                <w:color w:val="000000" w:themeColor="text1"/>
              </w:rPr>
              <w:t>2</w:t>
            </w:r>
            <w:proofErr w:type="gramEnd"/>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D1DD0" w:rsidRPr="004952E7" w:rsidRDefault="00DD1DD0" w:rsidP="002C4806">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D1DD0" w:rsidRPr="004952E7" w:rsidRDefault="00DD1DD0" w:rsidP="002C4806">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D1DD0" w:rsidRPr="004952E7" w:rsidRDefault="00DD1DD0" w:rsidP="002C4806">
            <w:pPr>
              <w:spacing w:before="10" w:after="10" w:line="276" w:lineRule="auto"/>
              <w:jc w:val="both"/>
              <w:rPr>
                <w:rFonts w:ascii="Cambria" w:eastAsia="Arial" w:hAnsi="Cambria" w:cs="Arial"/>
                <w:color w:val="00000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D1DD0" w:rsidRPr="004952E7" w:rsidRDefault="00DD1DD0" w:rsidP="002C4806">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D1DD0" w:rsidRPr="004952E7" w:rsidRDefault="00DD1DD0" w:rsidP="002C4806">
            <w:pPr>
              <w:spacing w:before="10" w:after="10" w:line="276" w:lineRule="auto"/>
              <w:jc w:val="both"/>
              <w:rPr>
                <w:rFonts w:ascii="Cambria" w:eastAsia="Arial" w:hAnsi="Cambria"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D1DD0" w:rsidRPr="004952E7" w:rsidRDefault="00DD1DD0" w:rsidP="002C4806">
            <w:pPr>
              <w:spacing w:before="10" w:after="10" w:line="276" w:lineRule="auto"/>
              <w:jc w:val="both"/>
              <w:rPr>
                <w:rFonts w:ascii="Cambria" w:eastAsia="Arial" w:hAnsi="Cambria" w:cs="Arial"/>
                <w:color w:val="000000"/>
              </w:rPr>
            </w:pPr>
          </w:p>
        </w:tc>
      </w:tr>
      <w:tr w:rsidR="00DD1DD0" w:rsidRPr="004952E7" w:rsidTr="00436276">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D1DD0" w:rsidRPr="004952E7" w:rsidRDefault="00DD1DD0" w:rsidP="002C4806">
            <w:pPr>
              <w:spacing w:before="10" w:after="10" w:line="276" w:lineRule="auto"/>
              <w:jc w:val="both"/>
              <w:rPr>
                <w:rFonts w:ascii="Cambria" w:eastAsia="Arial" w:hAnsi="Cambria" w:cs="Arial"/>
                <w:b/>
                <w:bCs/>
                <w:color w:val="000000" w:themeColor="text1"/>
              </w:rPr>
            </w:pPr>
            <w:proofErr w:type="gramStart"/>
            <w:r w:rsidRPr="004952E7">
              <w:rPr>
                <w:rFonts w:ascii="Cambria" w:eastAsia="Arial" w:hAnsi="Cambria" w:cs="Arial"/>
                <w:b/>
                <w:bCs/>
                <w:color w:val="000000" w:themeColor="text1"/>
              </w:rPr>
              <w:t>3</w:t>
            </w:r>
            <w:proofErr w:type="gramEnd"/>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D1DD0" w:rsidRPr="004952E7" w:rsidRDefault="00DD1DD0" w:rsidP="002C4806">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D1DD0" w:rsidRPr="004952E7" w:rsidRDefault="00DD1DD0" w:rsidP="002C4806">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D1DD0" w:rsidRPr="004952E7" w:rsidRDefault="00DD1DD0" w:rsidP="002C4806">
            <w:pPr>
              <w:spacing w:before="10" w:after="10" w:line="276" w:lineRule="auto"/>
              <w:jc w:val="both"/>
              <w:rPr>
                <w:rFonts w:ascii="Cambria" w:eastAsia="Arial" w:hAnsi="Cambria" w:cs="Arial"/>
                <w:color w:val="00000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D1DD0" w:rsidRPr="004952E7" w:rsidRDefault="00DD1DD0" w:rsidP="002C4806">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D1DD0" w:rsidRPr="004952E7" w:rsidRDefault="00DD1DD0" w:rsidP="002C4806">
            <w:pPr>
              <w:spacing w:before="10" w:after="10" w:line="276" w:lineRule="auto"/>
              <w:jc w:val="both"/>
              <w:rPr>
                <w:rFonts w:ascii="Cambria" w:eastAsia="Arial" w:hAnsi="Cambria"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D1DD0" w:rsidRPr="004952E7" w:rsidRDefault="00DD1DD0" w:rsidP="002C4806">
            <w:pPr>
              <w:spacing w:before="10" w:after="10" w:line="276" w:lineRule="auto"/>
              <w:jc w:val="both"/>
              <w:rPr>
                <w:rFonts w:ascii="Cambria" w:eastAsia="Arial" w:hAnsi="Cambria" w:cs="Arial"/>
                <w:color w:val="000000"/>
              </w:rPr>
            </w:pPr>
          </w:p>
        </w:tc>
      </w:tr>
    </w:tbl>
    <w:p w:rsidR="002C4806" w:rsidRPr="004952E7" w:rsidRDefault="002C4806" w:rsidP="002C4806">
      <w:pPr>
        <w:pStyle w:val="Nivel2"/>
        <w:numPr>
          <w:ilvl w:val="1"/>
          <w:numId w:val="41"/>
        </w:numPr>
        <w:spacing w:before="10" w:after="10"/>
        <w:ind w:left="0" w:firstLine="567"/>
        <w:rPr>
          <w:rFonts w:ascii="Cambria" w:hAnsi="Cambria"/>
          <w:sz w:val="22"/>
          <w:szCs w:val="22"/>
          <w:lang w:val="x-none"/>
        </w:rPr>
      </w:pPr>
      <w:r w:rsidRPr="004952E7">
        <w:rPr>
          <w:rFonts w:ascii="Cambria" w:hAnsi="Cambria"/>
          <w:sz w:val="22"/>
          <w:szCs w:val="22"/>
        </w:rPr>
        <w:t>Vinculam esta contratação, independentemente de transcrição:</w:t>
      </w:r>
    </w:p>
    <w:p w:rsidR="002C4806" w:rsidRPr="004952E7" w:rsidRDefault="002C4806" w:rsidP="002C4806">
      <w:pPr>
        <w:pStyle w:val="Nivel3"/>
        <w:numPr>
          <w:ilvl w:val="2"/>
          <w:numId w:val="41"/>
        </w:numPr>
        <w:spacing w:before="10" w:after="10"/>
        <w:ind w:left="170" w:firstLine="709"/>
        <w:rPr>
          <w:rFonts w:ascii="Cambria" w:hAnsi="Cambria"/>
          <w:sz w:val="22"/>
          <w:szCs w:val="22"/>
          <w:lang w:val="x-none"/>
        </w:rPr>
      </w:pPr>
      <w:r w:rsidRPr="004952E7">
        <w:rPr>
          <w:rFonts w:ascii="Cambria" w:hAnsi="Cambria"/>
          <w:sz w:val="22"/>
          <w:szCs w:val="22"/>
        </w:rPr>
        <w:t>O Termo de Referência;</w:t>
      </w:r>
    </w:p>
    <w:p w:rsidR="002C4806" w:rsidRPr="004952E7" w:rsidRDefault="002C4806" w:rsidP="002C4806">
      <w:pPr>
        <w:pStyle w:val="Nivel3"/>
        <w:numPr>
          <w:ilvl w:val="2"/>
          <w:numId w:val="41"/>
        </w:numPr>
        <w:spacing w:before="10" w:after="10"/>
        <w:ind w:left="170" w:firstLine="709"/>
        <w:rPr>
          <w:rFonts w:ascii="Cambria" w:hAnsi="Cambria"/>
          <w:sz w:val="22"/>
          <w:szCs w:val="22"/>
          <w:lang w:val="x-none"/>
        </w:rPr>
      </w:pPr>
      <w:r w:rsidRPr="004952E7">
        <w:rPr>
          <w:rFonts w:ascii="Cambria" w:hAnsi="Cambria"/>
          <w:sz w:val="22"/>
          <w:szCs w:val="22"/>
        </w:rPr>
        <w:t>O Edital da Licitação;</w:t>
      </w:r>
    </w:p>
    <w:p w:rsidR="002C4806" w:rsidRPr="004952E7" w:rsidRDefault="002C4806" w:rsidP="002C4806">
      <w:pPr>
        <w:pStyle w:val="Nivel3"/>
        <w:numPr>
          <w:ilvl w:val="2"/>
          <w:numId w:val="41"/>
        </w:numPr>
        <w:spacing w:before="10" w:after="10"/>
        <w:ind w:left="170" w:firstLine="709"/>
        <w:rPr>
          <w:rFonts w:ascii="Cambria" w:hAnsi="Cambria"/>
          <w:sz w:val="22"/>
          <w:szCs w:val="22"/>
          <w:lang w:val="x-none"/>
        </w:rPr>
      </w:pPr>
      <w:r w:rsidRPr="004952E7">
        <w:rPr>
          <w:rFonts w:ascii="Cambria" w:hAnsi="Cambria"/>
          <w:sz w:val="22"/>
          <w:szCs w:val="22"/>
        </w:rPr>
        <w:t>A Proposta do contratado;</w:t>
      </w:r>
    </w:p>
    <w:p w:rsidR="002C4806" w:rsidRPr="004952E7" w:rsidRDefault="002C4806" w:rsidP="007C0899">
      <w:pPr>
        <w:pStyle w:val="Nivel3"/>
        <w:numPr>
          <w:ilvl w:val="2"/>
          <w:numId w:val="41"/>
        </w:numPr>
        <w:spacing w:before="10" w:after="10"/>
        <w:ind w:left="170" w:firstLine="709"/>
        <w:rPr>
          <w:rFonts w:ascii="Cambria" w:hAnsi="Cambria"/>
          <w:sz w:val="22"/>
          <w:szCs w:val="22"/>
          <w:lang w:val="x-none"/>
        </w:rPr>
      </w:pPr>
      <w:r w:rsidRPr="004952E7">
        <w:rPr>
          <w:rFonts w:ascii="Cambria" w:hAnsi="Cambria"/>
          <w:sz w:val="22"/>
          <w:szCs w:val="22"/>
        </w:rPr>
        <w:t>Eventuais anexos dos documentos supracitados.</w:t>
      </w:r>
    </w:p>
    <w:p w:rsidR="002C4806" w:rsidRPr="004952E7" w:rsidRDefault="002C4806" w:rsidP="002C4806">
      <w:pPr>
        <w:pStyle w:val="Nivel01"/>
        <w:spacing w:before="10" w:after="10" w:line="276" w:lineRule="auto"/>
        <w:ind w:left="0" w:firstLine="0"/>
        <w:rPr>
          <w:rFonts w:ascii="Cambria" w:hAnsi="Cambria"/>
          <w:color w:val="FFFFFF" w:themeColor="background1"/>
          <w:sz w:val="22"/>
          <w:szCs w:val="22"/>
        </w:rPr>
      </w:pPr>
      <w:r w:rsidRPr="004952E7">
        <w:rPr>
          <w:rFonts w:ascii="Cambria" w:hAnsi="Cambria"/>
          <w:sz w:val="22"/>
          <w:szCs w:val="22"/>
        </w:rPr>
        <w:t>CLÁUSULA SEGUNDA – VIGÊNCIA E PRORROGAÇÃO</w:t>
      </w:r>
    </w:p>
    <w:p w:rsidR="002C4806" w:rsidRPr="004952E7" w:rsidRDefault="002C4806" w:rsidP="00A56031">
      <w:pPr>
        <w:pStyle w:val="Nvel2-Red"/>
        <w:numPr>
          <w:ilvl w:val="1"/>
          <w:numId w:val="41"/>
        </w:numPr>
        <w:spacing w:before="10" w:after="10"/>
        <w:ind w:left="0" w:firstLine="567"/>
        <w:rPr>
          <w:rFonts w:ascii="Cambria" w:hAnsi="Cambria"/>
          <w:sz w:val="22"/>
          <w:szCs w:val="22"/>
        </w:rPr>
      </w:pPr>
      <w:r w:rsidRPr="004952E7">
        <w:rPr>
          <w:rFonts w:ascii="Cambria" w:hAnsi="Cambria"/>
          <w:color w:val="auto"/>
          <w:sz w:val="22"/>
          <w:szCs w:val="22"/>
        </w:rPr>
        <w:t xml:space="preserve">O prazo de vigência da contratação é de 12 (doze) meses contados </w:t>
      </w:r>
      <w:proofErr w:type="gramStart"/>
      <w:r w:rsidRPr="004952E7">
        <w:rPr>
          <w:rFonts w:ascii="Cambria" w:hAnsi="Cambria"/>
          <w:color w:val="auto"/>
          <w:sz w:val="22"/>
          <w:szCs w:val="22"/>
        </w:rPr>
        <w:t>do(</w:t>
      </w:r>
      <w:proofErr w:type="gramEnd"/>
      <w:r w:rsidRPr="004952E7">
        <w:rPr>
          <w:rFonts w:ascii="Cambria" w:hAnsi="Cambria"/>
          <w:color w:val="auto"/>
          <w:sz w:val="22"/>
          <w:szCs w:val="22"/>
        </w:rPr>
        <w:t xml:space="preserve">a) da assinatura desse termo contratual, na forma do </w:t>
      </w:r>
      <w:hyperlink r:id="rId76" w:anchor="art105" w:history="1">
        <w:r w:rsidRPr="004952E7">
          <w:rPr>
            <w:rStyle w:val="Hyperlink"/>
            <w:rFonts w:ascii="Cambria" w:hAnsi="Cambria"/>
            <w:sz w:val="22"/>
            <w:szCs w:val="22"/>
          </w:rPr>
          <w:t>artigo 105 da Lei n° 14.133, de 2021</w:t>
        </w:r>
      </w:hyperlink>
      <w:r w:rsidRPr="004952E7">
        <w:rPr>
          <w:rFonts w:ascii="Cambria" w:hAnsi="Cambria"/>
          <w:color w:val="000000" w:themeColor="text1"/>
          <w:sz w:val="22"/>
          <w:szCs w:val="22"/>
        </w:rPr>
        <w:t>.</w:t>
      </w:r>
    </w:p>
    <w:p w:rsidR="002C4806" w:rsidRPr="004952E7" w:rsidRDefault="002C4806" w:rsidP="002C4806">
      <w:pPr>
        <w:pStyle w:val="Nvel3-R"/>
        <w:numPr>
          <w:ilvl w:val="2"/>
          <w:numId w:val="41"/>
        </w:numPr>
        <w:spacing w:before="10" w:after="10"/>
        <w:ind w:left="170" w:firstLine="709"/>
        <w:rPr>
          <w:rFonts w:ascii="Cambria" w:hAnsi="Cambria"/>
          <w:color w:val="auto"/>
          <w:sz w:val="22"/>
          <w:szCs w:val="22"/>
        </w:rPr>
      </w:pPr>
      <w:r w:rsidRPr="004952E7">
        <w:rPr>
          <w:rFonts w:ascii="Cambria" w:hAnsi="Cambria"/>
          <w:color w:val="auto"/>
          <w:sz w:val="22"/>
          <w:szCs w:val="22"/>
        </w:rPr>
        <w:lastRenderedPageBreak/>
        <w:t xml:space="preserve">Qualquer prorrogação de que trata este item é condicionada ao ateste, pela autoridade competente, de que as condições e os preços permanecem </w:t>
      </w:r>
      <w:proofErr w:type="gramStart"/>
      <w:r w:rsidRPr="004952E7">
        <w:rPr>
          <w:rFonts w:ascii="Cambria" w:hAnsi="Cambria"/>
          <w:color w:val="auto"/>
          <w:sz w:val="22"/>
          <w:szCs w:val="22"/>
        </w:rPr>
        <w:t>vantajosos para a Administração, permitida</w:t>
      </w:r>
      <w:proofErr w:type="gramEnd"/>
      <w:r w:rsidRPr="004952E7">
        <w:rPr>
          <w:rFonts w:ascii="Cambria" w:hAnsi="Cambria"/>
          <w:color w:val="auto"/>
          <w:sz w:val="22"/>
          <w:szCs w:val="22"/>
        </w:rPr>
        <w:t xml:space="preserve"> a negociação com o contratado.</w:t>
      </w:r>
    </w:p>
    <w:p w:rsidR="002C4806" w:rsidRPr="004952E7" w:rsidRDefault="002C4806" w:rsidP="002C4806">
      <w:pPr>
        <w:pStyle w:val="Nivel01"/>
        <w:spacing w:before="10" w:after="10" w:line="276" w:lineRule="auto"/>
        <w:ind w:left="0" w:firstLine="0"/>
        <w:rPr>
          <w:rFonts w:ascii="Cambria" w:hAnsi="Cambria"/>
          <w:color w:val="FFFFFF" w:themeColor="background1"/>
          <w:sz w:val="22"/>
          <w:szCs w:val="22"/>
        </w:rPr>
      </w:pPr>
      <w:r w:rsidRPr="004952E7">
        <w:rPr>
          <w:rFonts w:ascii="Cambria" w:hAnsi="Cambria"/>
          <w:sz w:val="22"/>
          <w:szCs w:val="22"/>
        </w:rPr>
        <w:t>CLÁUSULA TERCEIRA – MODELOS DE EXECUÇÃO E GESTÃO CONTRATUAIS (</w:t>
      </w:r>
      <w:hyperlink r:id="rId77" w:anchor="art92" w:history="1">
        <w:r w:rsidRPr="004952E7">
          <w:rPr>
            <w:rStyle w:val="Hyperlink"/>
            <w:rFonts w:ascii="Cambria" w:hAnsi="Cambria"/>
            <w:sz w:val="22"/>
            <w:szCs w:val="22"/>
          </w:rPr>
          <w:t>art. 92, IV, VII e XVIII)</w:t>
        </w:r>
        <w:proofErr w:type="gramStart"/>
      </w:hyperlink>
      <w:proofErr w:type="gramEnd"/>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 xml:space="preserve">O regime de execução contratual, os modelos de gestão e de execução, assim como os prazos e condições de conclusão, </w:t>
      </w:r>
      <w:proofErr w:type="gramStart"/>
      <w:r w:rsidRPr="004952E7">
        <w:rPr>
          <w:rFonts w:ascii="Cambria" w:hAnsi="Cambria"/>
          <w:sz w:val="22"/>
          <w:szCs w:val="22"/>
        </w:rPr>
        <w:t>entrega</w:t>
      </w:r>
      <w:proofErr w:type="gramEnd"/>
      <w:r w:rsidRPr="004952E7">
        <w:rPr>
          <w:rFonts w:ascii="Cambria" w:hAnsi="Cambria"/>
          <w:sz w:val="22"/>
          <w:szCs w:val="22"/>
        </w:rPr>
        <w:t>, observação e recebimento do objeto constam no Termo de Referência, anexo a este Contrato.</w:t>
      </w:r>
    </w:p>
    <w:p w:rsidR="002C4806" w:rsidRPr="004952E7" w:rsidRDefault="002C4806" w:rsidP="002C4806">
      <w:pPr>
        <w:pStyle w:val="Nivel2"/>
        <w:spacing w:before="10" w:after="10"/>
        <w:ind w:left="567" w:firstLine="0"/>
        <w:rPr>
          <w:rFonts w:ascii="Cambria" w:hAnsi="Cambria"/>
          <w:sz w:val="22"/>
          <w:szCs w:val="22"/>
        </w:rPr>
      </w:pPr>
    </w:p>
    <w:p w:rsidR="002C4806" w:rsidRPr="004952E7" w:rsidRDefault="002C4806" w:rsidP="002C4806">
      <w:pPr>
        <w:pStyle w:val="Nivel01"/>
        <w:spacing w:before="10" w:after="10" w:line="276" w:lineRule="auto"/>
        <w:ind w:left="0" w:firstLine="0"/>
        <w:rPr>
          <w:rFonts w:ascii="Cambria" w:hAnsi="Cambria"/>
          <w:color w:val="FFFFFF" w:themeColor="background1"/>
          <w:sz w:val="22"/>
          <w:szCs w:val="22"/>
        </w:rPr>
      </w:pPr>
      <w:r w:rsidRPr="004952E7">
        <w:rPr>
          <w:rFonts w:ascii="Cambria" w:hAnsi="Cambria"/>
          <w:sz w:val="22"/>
          <w:szCs w:val="22"/>
        </w:rPr>
        <w:t>CLÁUSULA QUARTA – SUBCONTRATAÇÃO</w:t>
      </w:r>
    </w:p>
    <w:p w:rsidR="002C4806" w:rsidRPr="004952E7" w:rsidRDefault="002C4806" w:rsidP="002C4806">
      <w:pPr>
        <w:pStyle w:val="Nvel2-Red"/>
        <w:numPr>
          <w:ilvl w:val="1"/>
          <w:numId w:val="41"/>
        </w:numPr>
        <w:spacing w:before="10" w:after="10"/>
        <w:ind w:left="0" w:firstLine="567"/>
        <w:rPr>
          <w:rFonts w:ascii="Cambria" w:hAnsi="Cambria"/>
          <w:color w:val="auto"/>
          <w:sz w:val="22"/>
          <w:szCs w:val="22"/>
        </w:rPr>
      </w:pPr>
      <w:r w:rsidRPr="004952E7">
        <w:rPr>
          <w:rFonts w:ascii="Cambria" w:hAnsi="Cambria"/>
          <w:color w:val="auto"/>
          <w:sz w:val="22"/>
          <w:szCs w:val="22"/>
        </w:rPr>
        <w:t>Não será admitida a subcontratação do objeto contratual.</w:t>
      </w:r>
    </w:p>
    <w:p w:rsidR="002C4806" w:rsidRPr="004952E7" w:rsidRDefault="002C4806" w:rsidP="002C4806">
      <w:pPr>
        <w:pStyle w:val="Nvel2-Red"/>
        <w:numPr>
          <w:ilvl w:val="0"/>
          <w:numId w:val="0"/>
        </w:numPr>
        <w:spacing w:before="10" w:after="10"/>
        <w:ind w:left="567"/>
        <w:rPr>
          <w:rFonts w:ascii="Cambria" w:hAnsi="Cambria"/>
          <w:sz w:val="22"/>
          <w:szCs w:val="22"/>
        </w:rPr>
      </w:pPr>
    </w:p>
    <w:p w:rsidR="002C4806" w:rsidRPr="004952E7" w:rsidRDefault="002C4806" w:rsidP="002C4806">
      <w:pPr>
        <w:pStyle w:val="Nivel01"/>
        <w:spacing w:before="10" w:after="10" w:line="276" w:lineRule="auto"/>
        <w:ind w:left="0" w:firstLine="0"/>
        <w:rPr>
          <w:rFonts w:ascii="Cambria" w:hAnsi="Cambria"/>
          <w:color w:val="FFFFFF" w:themeColor="background1"/>
          <w:sz w:val="22"/>
          <w:szCs w:val="22"/>
        </w:rPr>
      </w:pPr>
      <w:r w:rsidRPr="004952E7">
        <w:rPr>
          <w:rFonts w:ascii="Cambria" w:hAnsi="Cambria"/>
          <w:sz w:val="22"/>
          <w:szCs w:val="22"/>
        </w:rPr>
        <w:t>CLÁUSULA QUINTA - PREÇO</w:t>
      </w:r>
    </w:p>
    <w:p w:rsidR="002C4806" w:rsidRPr="004952E7" w:rsidRDefault="002C4806" w:rsidP="002C4806">
      <w:pPr>
        <w:pStyle w:val="Nvel2-Red"/>
        <w:numPr>
          <w:ilvl w:val="1"/>
          <w:numId w:val="41"/>
        </w:numPr>
        <w:spacing w:before="10" w:after="10"/>
        <w:ind w:left="0" w:firstLine="567"/>
        <w:rPr>
          <w:rFonts w:ascii="Cambria" w:hAnsi="Cambria"/>
          <w:color w:val="auto"/>
          <w:sz w:val="22"/>
          <w:szCs w:val="22"/>
        </w:rPr>
      </w:pPr>
      <w:r w:rsidRPr="004952E7">
        <w:rPr>
          <w:rFonts w:ascii="Cambria" w:hAnsi="Cambria"/>
          <w:color w:val="auto"/>
          <w:sz w:val="22"/>
          <w:szCs w:val="22"/>
        </w:rPr>
        <w:t>O valor total da contratação é de R$</w:t>
      </w:r>
      <w:proofErr w:type="gramStart"/>
      <w:r w:rsidRPr="004952E7">
        <w:rPr>
          <w:rFonts w:ascii="Cambria" w:hAnsi="Cambria"/>
          <w:color w:val="auto"/>
          <w:sz w:val="22"/>
          <w:szCs w:val="22"/>
        </w:rPr>
        <w:t>..........</w:t>
      </w:r>
      <w:proofErr w:type="gramEnd"/>
      <w:r w:rsidRPr="004952E7">
        <w:rPr>
          <w:rFonts w:ascii="Cambria" w:hAnsi="Cambria"/>
          <w:color w:val="auto"/>
          <w:sz w:val="22"/>
          <w:szCs w:val="22"/>
        </w:rPr>
        <w:t xml:space="preserve"> (</w:t>
      </w:r>
      <w:proofErr w:type="gramStart"/>
      <w:r w:rsidRPr="004952E7">
        <w:rPr>
          <w:rFonts w:ascii="Cambria" w:hAnsi="Cambria"/>
          <w:color w:val="auto"/>
          <w:sz w:val="22"/>
          <w:szCs w:val="22"/>
        </w:rPr>
        <w:t>.....</w:t>
      </w:r>
      <w:proofErr w:type="gramEnd"/>
      <w:r w:rsidRPr="004952E7">
        <w:rPr>
          <w:rFonts w:ascii="Cambria" w:hAnsi="Cambria"/>
          <w:color w:val="auto"/>
          <w:sz w:val="22"/>
          <w:szCs w:val="22"/>
        </w:rPr>
        <w:t>)</w:t>
      </w:r>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C4806" w:rsidRPr="004952E7" w:rsidRDefault="002C4806" w:rsidP="002C4806">
      <w:pPr>
        <w:pStyle w:val="Nivel2"/>
        <w:spacing w:before="10" w:after="10"/>
        <w:ind w:left="567" w:firstLine="0"/>
        <w:rPr>
          <w:rFonts w:ascii="Cambria" w:hAnsi="Cambria"/>
          <w:sz w:val="22"/>
          <w:szCs w:val="22"/>
        </w:rPr>
      </w:pPr>
    </w:p>
    <w:p w:rsidR="002C4806" w:rsidRPr="004952E7" w:rsidRDefault="002C4806" w:rsidP="002C4806">
      <w:pPr>
        <w:pStyle w:val="Nivel01"/>
        <w:spacing w:before="10" w:after="10" w:line="276" w:lineRule="auto"/>
        <w:ind w:left="0" w:firstLine="0"/>
        <w:rPr>
          <w:rFonts w:ascii="Cambria" w:hAnsi="Cambria"/>
          <w:color w:val="FFFFFF" w:themeColor="background1"/>
          <w:sz w:val="22"/>
          <w:szCs w:val="22"/>
        </w:rPr>
      </w:pPr>
      <w:r w:rsidRPr="004952E7">
        <w:rPr>
          <w:rFonts w:ascii="Cambria" w:hAnsi="Cambria"/>
          <w:sz w:val="22"/>
          <w:szCs w:val="22"/>
        </w:rPr>
        <w:t>CLÁUSULA SEXTA - PAGAMENTO (</w:t>
      </w:r>
      <w:hyperlink r:id="rId78" w:anchor="art92" w:history="1">
        <w:r w:rsidRPr="004952E7">
          <w:rPr>
            <w:rStyle w:val="Hyperlink"/>
            <w:rFonts w:ascii="Cambria" w:hAnsi="Cambria"/>
            <w:sz w:val="22"/>
            <w:szCs w:val="22"/>
          </w:rPr>
          <w:t>art. 92, V e VI</w:t>
        </w:r>
      </w:hyperlink>
      <w:proofErr w:type="gramStart"/>
      <w:r w:rsidRPr="004952E7">
        <w:rPr>
          <w:rFonts w:ascii="Cambria" w:hAnsi="Cambria"/>
          <w:sz w:val="22"/>
          <w:szCs w:val="22"/>
        </w:rPr>
        <w:t>)</w:t>
      </w:r>
      <w:proofErr w:type="gramEnd"/>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 xml:space="preserve">O prazo para pagamento </w:t>
      </w:r>
      <w:r w:rsidRPr="004952E7">
        <w:rPr>
          <w:rFonts w:ascii="Cambria" w:hAnsi="Cambria"/>
          <w:color w:val="auto"/>
          <w:sz w:val="22"/>
          <w:szCs w:val="22"/>
          <w:lang w:eastAsia="en-US"/>
        </w:rPr>
        <w:t>ao contratado</w:t>
      </w:r>
      <w:r w:rsidRPr="004952E7">
        <w:rPr>
          <w:rFonts w:ascii="Cambria" w:hAnsi="Cambria"/>
          <w:sz w:val="22"/>
          <w:szCs w:val="22"/>
        </w:rPr>
        <w:t xml:space="preserve"> e demais condições a ele referentes encontram-se definidos no Termo de Referência, anexo a este Contrato.</w:t>
      </w:r>
    </w:p>
    <w:p w:rsidR="002C4806" w:rsidRPr="004952E7" w:rsidRDefault="002C4806" w:rsidP="002C4806">
      <w:pPr>
        <w:pStyle w:val="Nivel2"/>
        <w:spacing w:before="10" w:after="10"/>
        <w:ind w:left="567" w:firstLine="0"/>
        <w:rPr>
          <w:rFonts w:ascii="Cambria" w:hAnsi="Cambria"/>
          <w:sz w:val="22"/>
          <w:szCs w:val="22"/>
        </w:rPr>
      </w:pPr>
    </w:p>
    <w:p w:rsidR="002C4806" w:rsidRPr="004952E7" w:rsidRDefault="002C4806" w:rsidP="002C4806">
      <w:pPr>
        <w:pStyle w:val="Nivel01"/>
        <w:spacing w:before="10" w:after="10" w:line="276" w:lineRule="auto"/>
        <w:ind w:left="0" w:firstLine="0"/>
        <w:rPr>
          <w:rFonts w:ascii="Cambria" w:hAnsi="Cambria"/>
          <w:color w:val="FFFFFF" w:themeColor="background1"/>
          <w:sz w:val="22"/>
          <w:szCs w:val="22"/>
        </w:rPr>
      </w:pPr>
      <w:r w:rsidRPr="004952E7">
        <w:rPr>
          <w:rFonts w:ascii="Cambria" w:hAnsi="Cambria"/>
          <w:sz w:val="22"/>
          <w:szCs w:val="22"/>
        </w:rPr>
        <w:t>CLÁUSULA SÉTIMA - REAJUSTE (</w:t>
      </w:r>
      <w:hyperlink r:id="rId79" w:anchor="art92" w:history="1">
        <w:r w:rsidRPr="004952E7">
          <w:rPr>
            <w:rStyle w:val="Hyperlink"/>
            <w:rFonts w:ascii="Cambria" w:hAnsi="Cambria"/>
            <w:sz w:val="22"/>
            <w:szCs w:val="22"/>
          </w:rPr>
          <w:t>art. 92, V)</w:t>
        </w:r>
        <w:proofErr w:type="gramStart"/>
      </w:hyperlink>
      <w:proofErr w:type="gramEnd"/>
    </w:p>
    <w:p w:rsidR="002C4806" w:rsidRPr="004952E7" w:rsidRDefault="002C4806" w:rsidP="00DD0070">
      <w:pPr>
        <w:pStyle w:val="PargrafodaLista"/>
        <w:numPr>
          <w:ilvl w:val="1"/>
          <w:numId w:val="68"/>
        </w:numPr>
        <w:jc w:val="both"/>
        <w:rPr>
          <w:rFonts w:ascii="Cambria" w:eastAsiaTheme="minorEastAsia" w:hAnsi="Cambria" w:cs="Arial"/>
          <w:color w:val="000000" w:themeColor="text1"/>
          <w:kern w:val="0"/>
          <w:sz w:val="22"/>
          <w:szCs w:val="22"/>
        </w:rPr>
      </w:pPr>
      <w:r w:rsidRPr="004952E7">
        <w:rPr>
          <w:rFonts w:ascii="Cambria" w:hAnsi="Cambria"/>
          <w:color w:val="000000" w:themeColor="text1"/>
          <w:sz w:val="22"/>
          <w:szCs w:val="22"/>
        </w:rPr>
        <w:t>Os preços inicialmente contrat</w:t>
      </w:r>
      <w:r w:rsidR="0024301C" w:rsidRPr="004952E7">
        <w:rPr>
          <w:rFonts w:ascii="Cambria" w:hAnsi="Cambria"/>
          <w:color w:val="000000" w:themeColor="text1"/>
          <w:sz w:val="22"/>
          <w:szCs w:val="22"/>
        </w:rPr>
        <w:t>ados são fixos e irreajustáveis,</w:t>
      </w:r>
      <w:r w:rsidR="0024301C" w:rsidRPr="004952E7">
        <w:rPr>
          <w:rFonts w:ascii="Cambria" w:eastAsiaTheme="minorEastAsia" w:hAnsi="Cambria" w:cs="Arial"/>
          <w:color w:val="000000" w:themeColor="text1"/>
          <w:kern w:val="0"/>
          <w:sz w:val="22"/>
          <w:szCs w:val="22"/>
        </w:rPr>
        <w:t xml:space="preserve"> podendo ser reajustado anualmente, de acordo com índice praticado pelo município.</w:t>
      </w:r>
    </w:p>
    <w:p w:rsidR="002C4806" w:rsidRPr="004952E7" w:rsidRDefault="002C4806" w:rsidP="002C4806">
      <w:pPr>
        <w:pStyle w:val="Nivel2"/>
        <w:spacing w:before="10" w:after="10"/>
        <w:ind w:left="567" w:firstLine="0"/>
        <w:rPr>
          <w:rFonts w:ascii="Cambria" w:hAnsi="Cambria"/>
          <w:sz w:val="22"/>
          <w:szCs w:val="22"/>
        </w:rPr>
      </w:pPr>
    </w:p>
    <w:p w:rsidR="002C4806" w:rsidRPr="004952E7" w:rsidRDefault="002C4806" w:rsidP="002C4806">
      <w:pPr>
        <w:pStyle w:val="Nivel01"/>
        <w:spacing w:before="10" w:after="10" w:line="276" w:lineRule="auto"/>
        <w:ind w:left="0" w:firstLine="0"/>
        <w:rPr>
          <w:rFonts w:ascii="Cambria" w:hAnsi="Cambria"/>
          <w:color w:val="FFFFFF" w:themeColor="background1"/>
          <w:sz w:val="22"/>
          <w:szCs w:val="22"/>
        </w:rPr>
      </w:pPr>
      <w:r w:rsidRPr="004952E7">
        <w:rPr>
          <w:rFonts w:ascii="Cambria" w:hAnsi="Cambria"/>
          <w:sz w:val="22"/>
          <w:szCs w:val="22"/>
        </w:rPr>
        <w:t>CLÁUSULA OITAVA - OBRIGA</w:t>
      </w:r>
      <w:bookmarkStart w:id="51" w:name="_GoBack"/>
      <w:bookmarkEnd w:id="51"/>
      <w:r w:rsidRPr="004952E7">
        <w:rPr>
          <w:rFonts w:ascii="Cambria" w:hAnsi="Cambria"/>
          <w:sz w:val="22"/>
          <w:szCs w:val="22"/>
        </w:rPr>
        <w:t>ÇÕES DO CONTRATANTE (</w:t>
      </w:r>
      <w:hyperlink r:id="rId80" w:anchor="art92" w:history="1">
        <w:r w:rsidRPr="004952E7">
          <w:rPr>
            <w:rStyle w:val="Hyperlink"/>
            <w:rFonts w:ascii="Cambria" w:hAnsi="Cambria"/>
            <w:sz w:val="22"/>
            <w:szCs w:val="22"/>
          </w:rPr>
          <w:t>art. 92, X, XI e XIV</w:t>
        </w:r>
      </w:hyperlink>
      <w:proofErr w:type="gramStart"/>
      <w:r w:rsidRPr="004952E7">
        <w:rPr>
          <w:rFonts w:ascii="Cambria" w:hAnsi="Cambria"/>
          <w:sz w:val="22"/>
          <w:szCs w:val="22"/>
        </w:rPr>
        <w:t>)</w:t>
      </w:r>
      <w:proofErr w:type="gramEnd"/>
    </w:p>
    <w:p w:rsidR="002C4806" w:rsidRPr="004952E7" w:rsidRDefault="002C4806" w:rsidP="002C4806">
      <w:pPr>
        <w:pStyle w:val="Nivel2"/>
        <w:numPr>
          <w:ilvl w:val="1"/>
          <w:numId w:val="41"/>
        </w:numPr>
        <w:spacing w:before="10" w:after="10"/>
        <w:ind w:left="0" w:firstLine="567"/>
        <w:rPr>
          <w:rFonts w:ascii="Cambria" w:hAnsi="Cambria"/>
          <w:b/>
          <w:bCs/>
          <w:sz w:val="22"/>
          <w:szCs w:val="22"/>
        </w:rPr>
      </w:pPr>
      <w:r w:rsidRPr="004952E7">
        <w:rPr>
          <w:rFonts w:ascii="Cambria" w:hAnsi="Cambria"/>
          <w:sz w:val="22"/>
          <w:szCs w:val="22"/>
        </w:rPr>
        <w:t>São obrigações do Contratante:</w:t>
      </w:r>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Exigir o cumprimento de todas as obrigações assumidas pelo Contratado, de acordo com o contrato e seus anexos;</w:t>
      </w:r>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Receber o objeto no prazo e condições estabelecidas no Termo de Referência;</w:t>
      </w:r>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Acompanhar e fiscalizar a execução do contrato e o cumprimento das obrigações pelo Contratado;</w:t>
      </w:r>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 xml:space="preserve">Comunicar a empresa para </w:t>
      </w:r>
      <w:r w:rsidRPr="004952E7">
        <w:rPr>
          <w:rFonts w:ascii="Cambria" w:hAnsi="Cambria"/>
          <w:bCs/>
          <w:sz w:val="22"/>
          <w:szCs w:val="22"/>
        </w:rPr>
        <w:t xml:space="preserve">emissão de Nota Fiscal no que </w:t>
      </w:r>
      <w:proofErr w:type="spellStart"/>
      <w:r w:rsidRPr="004952E7">
        <w:rPr>
          <w:rFonts w:ascii="Cambria" w:hAnsi="Cambria"/>
          <w:bCs/>
          <w:sz w:val="22"/>
          <w:szCs w:val="22"/>
        </w:rPr>
        <w:t>pertine</w:t>
      </w:r>
      <w:proofErr w:type="spellEnd"/>
      <w:r w:rsidRPr="004952E7">
        <w:rPr>
          <w:rFonts w:ascii="Cambria" w:hAnsi="Cambria"/>
          <w:bCs/>
          <w:sz w:val="22"/>
          <w:szCs w:val="22"/>
        </w:rPr>
        <w:t xml:space="preserve"> à parcela incontroversa da execução do objeto, para efeito de liquidação e pagamento, quando houver controvérsia sobre a execução do objeto, quanto à dimensão, qualidade e quantidade, conforme o </w:t>
      </w:r>
      <w:hyperlink r:id="rId81" w:anchor="art143" w:history="1">
        <w:r w:rsidRPr="004952E7">
          <w:rPr>
            <w:rStyle w:val="Hyperlink"/>
            <w:rFonts w:ascii="Cambria" w:hAnsi="Cambria"/>
            <w:sz w:val="22"/>
            <w:szCs w:val="22"/>
          </w:rPr>
          <w:t>art. 143 da Lei nº 14.133, de 2021</w:t>
        </w:r>
      </w:hyperlink>
      <w:r w:rsidRPr="004952E7">
        <w:rPr>
          <w:rFonts w:ascii="Cambria" w:hAnsi="Cambria"/>
          <w:bCs/>
          <w:sz w:val="22"/>
          <w:szCs w:val="22"/>
        </w:rPr>
        <w:t>;</w:t>
      </w:r>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Efetuar o pagamento ao Contratado do valor correspondente ao fornecimento do objeto, no prazo, forma e condições estabelecidos no presente Contrato;</w:t>
      </w:r>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 xml:space="preserve">Aplicar ao Contratado as sanções previstas na lei e neste Contrato; </w:t>
      </w:r>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 xml:space="preserve">Cientificar o órgão de representação judicial a procuradoria do </w:t>
      </w:r>
      <w:r w:rsidR="00DE3935" w:rsidRPr="004952E7">
        <w:rPr>
          <w:rFonts w:ascii="Cambria" w:hAnsi="Cambria"/>
          <w:sz w:val="22"/>
          <w:szCs w:val="22"/>
        </w:rPr>
        <w:t>município</w:t>
      </w:r>
      <w:r w:rsidRPr="004952E7">
        <w:rPr>
          <w:rFonts w:ascii="Cambria" w:hAnsi="Cambria"/>
          <w:sz w:val="22"/>
          <w:szCs w:val="22"/>
        </w:rPr>
        <w:t xml:space="preserve"> para adoção das medidas cabíveis quando do descumprimento de obrigações pelo Contratado;</w:t>
      </w:r>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C4806" w:rsidRPr="004952E7" w:rsidRDefault="002C4806" w:rsidP="002C4806">
      <w:pPr>
        <w:pStyle w:val="Nivel3"/>
        <w:numPr>
          <w:ilvl w:val="2"/>
          <w:numId w:val="41"/>
        </w:numPr>
        <w:spacing w:before="10" w:after="10"/>
        <w:ind w:left="170" w:firstLine="709"/>
        <w:rPr>
          <w:rFonts w:ascii="Cambria" w:hAnsi="Cambria"/>
          <w:b/>
          <w:bCs/>
          <w:sz w:val="22"/>
          <w:szCs w:val="22"/>
        </w:rPr>
      </w:pPr>
      <w:r w:rsidRPr="004952E7">
        <w:rPr>
          <w:rFonts w:ascii="Cambria" w:hAnsi="Cambria"/>
          <w:sz w:val="22"/>
          <w:szCs w:val="22"/>
        </w:rPr>
        <w:t xml:space="preserve"> A Administração terá o prazo </w:t>
      </w:r>
      <w:r w:rsidRPr="004952E7">
        <w:rPr>
          <w:rFonts w:ascii="Cambria" w:hAnsi="Cambria"/>
          <w:color w:val="auto"/>
          <w:sz w:val="22"/>
          <w:szCs w:val="22"/>
        </w:rPr>
        <w:t>de</w:t>
      </w:r>
      <w:r w:rsidRPr="004952E7">
        <w:rPr>
          <w:rFonts w:ascii="Cambria" w:hAnsi="Cambria"/>
          <w:i/>
          <w:iCs/>
          <w:color w:val="auto"/>
          <w:sz w:val="22"/>
          <w:szCs w:val="22"/>
        </w:rPr>
        <w:t xml:space="preserve"> 10 dias</w:t>
      </w:r>
      <w:r w:rsidRPr="004952E7">
        <w:rPr>
          <w:rFonts w:ascii="Cambria" w:hAnsi="Cambria"/>
          <w:color w:val="auto"/>
          <w:sz w:val="22"/>
          <w:szCs w:val="22"/>
        </w:rPr>
        <w:t>,</w:t>
      </w:r>
      <w:r w:rsidRPr="004952E7">
        <w:rPr>
          <w:rFonts w:ascii="Cambria" w:hAnsi="Cambria"/>
          <w:sz w:val="22"/>
          <w:szCs w:val="22"/>
        </w:rPr>
        <w:t xml:space="preserve"> a contar da data do protocolo do requerimento para decidir, admitida a prorrogação motivada, por igual período. </w:t>
      </w:r>
    </w:p>
    <w:p w:rsidR="002C4806" w:rsidRPr="004952E7" w:rsidRDefault="002C4806" w:rsidP="002C4806">
      <w:pPr>
        <w:pStyle w:val="Nivel2"/>
        <w:numPr>
          <w:ilvl w:val="1"/>
          <w:numId w:val="41"/>
        </w:numPr>
        <w:spacing w:before="10" w:after="10"/>
        <w:ind w:left="0" w:firstLine="567"/>
        <w:rPr>
          <w:rFonts w:ascii="Cambria" w:hAnsi="Cambria"/>
          <w:color w:val="auto"/>
          <w:sz w:val="22"/>
          <w:szCs w:val="22"/>
        </w:rPr>
      </w:pPr>
      <w:r w:rsidRPr="004952E7">
        <w:rPr>
          <w:rFonts w:ascii="Cambria" w:hAnsi="Cambria"/>
          <w:sz w:val="22"/>
          <w:szCs w:val="22"/>
        </w:rPr>
        <w:t xml:space="preserve">Responder eventuais pedidos de reestabelecimento do equilíbrio econômico-financeiro feitos pelo contratado no prazo máximo de </w:t>
      </w:r>
      <w:r w:rsidRPr="004952E7">
        <w:rPr>
          <w:rFonts w:ascii="Cambria" w:hAnsi="Cambria"/>
          <w:color w:val="auto"/>
          <w:sz w:val="22"/>
          <w:szCs w:val="22"/>
        </w:rPr>
        <w:t>20 (vinte) dias.</w:t>
      </w:r>
    </w:p>
    <w:p w:rsidR="002C4806" w:rsidRPr="004952E7" w:rsidRDefault="002C4806" w:rsidP="002C4806">
      <w:pPr>
        <w:pStyle w:val="Nvel2-Red"/>
        <w:numPr>
          <w:ilvl w:val="1"/>
          <w:numId w:val="41"/>
        </w:numPr>
        <w:spacing w:before="10" w:after="10"/>
        <w:ind w:left="0" w:firstLine="567"/>
        <w:rPr>
          <w:rFonts w:ascii="Cambria" w:hAnsi="Cambria"/>
          <w:color w:val="auto"/>
          <w:sz w:val="22"/>
          <w:szCs w:val="22"/>
        </w:rPr>
      </w:pPr>
      <w:r w:rsidRPr="004952E7">
        <w:rPr>
          <w:rFonts w:ascii="Cambria" w:hAnsi="Cambria"/>
          <w:color w:val="auto"/>
          <w:sz w:val="22"/>
          <w:szCs w:val="22"/>
        </w:rPr>
        <w:t>Notificar os emitentes das garantias quanto ao início de processo administrativo para apuração de descumprimento de cláusulas contratuais.</w:t>
      </w:r>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C4806" w:rsidRPr="004952E7" w:rsidRDefault="002C4806" w:rsidP="002C4806">
      <w:pPr>
        <w:pStyle w:val="Nivel2"/>
        <w:spacing w:before="10" w:after="10"/>
        <w:ind w:left="567" w:firstLine="0"/>
        <w:rPr>
          <w:rFonts w:ascii="Cambria" w:hAnsi="Cambria"/>
          <w:sz w:val="22"/>
          <w:szCs w:val="22"/>
        </w:rPr>
      </w:pPr>
    </w:p>
    <w:p w:rsidR="002C4806" w:rsidRPr="004952E7" w:rsidRDefault="002C4806" w:rsidP="002C4806">
      <w:pPr>
        <w:pStyle w:val="Nivel01"/>
        <w:spacing w:before="10" w:after="10" w:line="276" w:lineRule="auto"/>
        <w:rPr>
          <w:rFonts w:ascii="Cambria" w:hAnsi="Cambria"/>
          <w:color w:val="FFFFFF" w:themeColor="background1"/>
          <w:sz w:val="22"/>
          <w:szCs w:val="22"/>
        </w:rPr>
      </w:pPr>
      <w:r w:rsidRPr="004952E7">
        <w:rPr>
          <w:rFonts w:ascii="Cambria" w:hAnsi="Cambria"/>
          <w:sz w:val="22"/>
          <w:szCs w:val="22"/>
        </w:rPr>
        <w:t>CLÁUSULA NONA - OBRIGAÇÕES DO CONTRATADO (</w:t>
      </w:r>
      <w:hyperlink r:id="rId82" w:anchor="art92" w:history="1">
        <w:r w:rsidRPr="004952E7">
          <w:rPr>
            <w:rStyle w:val="Hyperlink"/>
            <w:rFonts w:ascii="Cambria" w:hAnsi="Cambria"/>
            <w:sz w:val="22"/>
            <w:szCs w:val="22"/>
          </w:rPr>
          <w:t>art. 92, XIV, XVI e XVII)</w:t>
        </w:r>
        <w:proofErr w:type="gramStart"/>
      </w:hyperlink>
      <w:proofErr w:type="gramEnd"/>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2C4806" w:rsidRPr="004952E7" w:rsidRDefault="002C4806" w:rsidP="002C4806">
      <w:pPr>
        <w:pStyle w:val="Nivel2"/>
        <w:numPr>
          <w:ilvl w:val="1"/>
          <w:numId w:val="41"/>
        </w:numPr>
        <w:spacing w:before="10" w:after="10"/>
        <w:ind w:left="0" w:firstLine="567"/>
        <w:rPr>
          <w:rFonts w:ascii="Cambria" w:hAnsi="Cambria"/>
          <w:color w:val="000000" w:themeColor="text1"/>
          <w:sz w:val="22"/>
          <w:szCs w:val="22"/>
        </w:rPr>
      </w:pPr>
      <w:r w:rsidRPr="004952E7">
        <w:rPr>
          <w:rFonts w:ascii="Cambria" w:hAnsi="Cambria"/>
          <w:sz w:val="22"/>
          <w:szCs w:val="22"/>
        </w:rPr>
        <w:t>Responsabilizar-se pelos vícios e danos decorrentes do objeto, de acordo com o Código de Defesa do Consumidor (</w:t>
      </w:r>
      <w:hyperlink r:id="rId83" w:history="1">
        <w:r w:rsidRPr="004952E7">
          <w:rPr>
            <w:rStyle w:val="Hyperlink"/>
            <w:rFonts w:ascii="Cambria" w:hAnsi="Cambria"/>
            <w:sz w:val="22"/>
            <w:szCs w:val="22"/>
          </w:rPr>
          <w:t>Lei nº 8.078, de 1990</w:t>
        </w:r>
      </w:hyperlink>
      <w:r w:rsidRPr="004952E7">
        <w:rPr>
          <w:rFonts w:ascii="Cambria" w:hAnsi="Cambria"/>
          <w:sz w:val="22"/>
          <w:szCs w:val="22"/>
        </w:rPr>
        <w:t>);</w:t>
      </w:r>
    </w:p>
    <w:p w:rsidR="002C4806" w:rsidRPr="004952E7" w:rsidRDefault="002C4806" w:rsidP="002C4806">
      <w:pPr>
        <w:pStyle w:val="Nivel2"/>
        <w:numPr>
          <w:ilvl w:val="1"/>
          <w:numId w:val="41"/>
        </w:numPr>
        <w:spacing w:before="10" w:after="10"/>
        <w:ind w:left="0" w:firstLine="567"/>
        <w:rPr>
          <w:rFonts w:ascii="Cambria" w:hAnsi="Cambria"/>
          <w:color w:val="000000" w:themeColor="text1"/>
          <w:sz w:val="22"/>
          <w:szCs w:val="22"/>
        </w:rPr>
      </w:pPr>
      <w:r w:rsidRPr="004952E7">
        <w:rPr>
          <w:rFonts w:ascii="Cambria" w:hAnsi="Cambria"/>
          <w:color w:val="000000" w:themeColor="text1"/>
          <w:sz w:val="22"/>
          <w:szCs w:val="22"/>
        </w:rPr>
        <w:t>Comunicar ao contratante, no prazo máximo de 24 (vinte e quatro) horas que antecede a data da entrega, os motivos que impossibilitem o cumprimento do prazo previsto, com a devida comprovação;</w:t>
      </w:r>
    </w:p>
    <w:p w:rsidR="002C4806" w:rsidRPr="004952E7" w:rsidRDefault="002C4806" w:rsidP="002C4806">
      <w:pPr>
        <w:pStyle w:val="Nivel2"/>
        <w:numPr>
          <w:ilvl w:val="1"/>
          <w:numId w:val="41"/>
        </w:numPr>
        <w:spacing w:before="10" w:after="10"/>
        <w:ind w:left="0" w:firstLine="567"/>
        <w:rPr>
          <w:rFonts w:ascii="Cambria" w:hAnsi="Cambria"/>
          <w:color w:val="000000" w:themeColor="text1"/>
          <w:sz w:val="22"/>
          <w:szCs w:val="22"/>
        </w:rPr>
      </w:pPr>
      <w:r w:rsidRPr="004952E7">
        <w:rPr>
          <w:rFonts w:ascii="Cambria" w:hAnsi="Cambria"/>
          <w:color w:val="000000" w:themeColor="text1"/>
          <w:sz w:val="22"/>
          <w:szCs w:val="22"/>
        </w:rPr>
        <w:t>Atender às determinações regulares emitidas pelo fiscal ou gestor do contrato ou autoridade superior (</w:t>
      </w:r>
      <w:hyperlink r:id="rId84" w:anchor="art137" w:history="1">
        <w:r w:rsidRPr="004952E7">
          <w:rPr>
            <w:rStyle w:val="Hyperlink"/>
            <w:rFonts w:ascii="Cambria" w:hAnsi="Cambria"/>
            <w:sz w:val="22"/>
            <w:szCs w:val="22"/>
          </w:rPr>
          <w:t>art. 137, II, da Lei n.º 14.133, de 2021</w:t>
        </w:r>
      </w:hyperlink>
      <w:r w:rsidRPr="004952E7">
        <w:rPr>
          <w:rFonts w:ascii="Cambria" w:hAnsi="Cambria"/>
          <w:color w:val="000000" w:themeColor="text1"/>
          <w:sz w:val="22"/>
          <w:szCs w:val="22"/>
        </w:rPr>
        <w:t xml:space="preserve">) e </w:t>
      </w:r>
      <w:r w:rsidRPr="004952E7">
        <w:rPr>
          <w:rFonts w:ascii="Cambria" w:hAnsi="Cambria"/>
          <w:sz w:val="22"/>
          <w:szCs w:val="22"/>
        </w:rPr>
        <w:t>prestar todo esclarecimento ou informação por eles solicitados</w:t>
      </w:r>
      <w:r w:rsidRPr="004952E7">
        <w:rPr>
          <w:rFonts w:ascii="Cambria" w:hAnsi="Cambria"/>
          <w:color w:val="000000" w:themeColor="text1"/>
          <w:sz w:val="22"/>
          <w:szCs w:val="22"/>
        </w:rPr>
        <w:t>;</w:t>
      </w:r>
    </w:p>
    <w:p w:rsidR="002C4806" w:rsidRPr="004952E7" w:rsidRDefault="002C4806" w:rsidP="002C4806">
      <w:pPr>
        <w:pStyle w:val="Nivel2"/>
        <w:numPr>
          <w:ilvl w:val="1"/>
          <w:numId w:val="41"/>
        </w:numPr>
        <w:spacing w:before="10" w:after="10"/>
        <w:ind w:left="0" w:firstLine="567"/>
        <w:rPr>
          <w:rFonts w:ascii="Cambria" w:hAnsi="Cambria"/>
          <w:color w:val="000000" w:themeColor="text1"/>
          <w:sz w:val="22"/>
          <w:szCs w:val="22"/>
        </w:rPr>
      </w:pPr>
      <w:r w:rsidRPr="004952E7">
        <w:rPr>
          <w:rFonts w:ascii="Cambria" w:hAnsi="Cambria"/>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Comunicar ao Fiscal do contrato, no prazo de 24 (vinte e quatro) horas, qualquer ocorrência anormal ou acidente que se verifique no local da execução do objeto contratual.</w:t>
      </w:r>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Paralisar, por determinação do contratante, qualquer atividade que não esteja sendo executada de acordo com a boa técnica ou que ponha em risco a segurança de pessoas ou bens de terceiros.</w:t>
      </w:r>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 xml:space="preserve">Manter durante toda a vigência do contrato, em compatibilidade com as obrigações assumidas, todas as condições exigidas para habilitação na licitação; </w:t>
      </w:r>
    </w:p>
    <w:p w:rsidR="002C4806" w:rsidRPr="004952E7" w:rsidRDefault="002C4806" w:rsidP="002C4806">
      <w:pPr>
        <w:pStyle w:val="Nivel2"/>
        <w:numPr>
          <w:ilvl w:val="1"/>
          <w:numId w:val="41"/>
        </w:numPr>
        <w:spacing w:before="10" w:after="10"/>
        <w:ind w:left="0" w:firstLine="567"/>
        <w:rPr>
          <w:rFonts w:ascii="Cambria" w:hAnsi="Cambria"/>
          <w:b/>
          <w:bCs/>
          <w:sz w:val="22"/>
          <w:szCs w:val="22"/>
        </w:rPr>
      </w:pPr>
      <w:r w:rsidRPr="004952E7">
        <w:rPr>
          <w:rFonts w:ascii="Cambria" w:hAnsi="Cambria"/>
          <w:sz w:val="22"/>
          <w:szCs w:val="22"/>
        </w:rPr>
        <w:lastRenderedPageBreak/>
        <w:t>Cumprir, durante todo o período de execução do contrato, a reserva de cargos prevista em lei para pessoa com deficiência, para reabilitado da Previdência Social ou para aprendiz, bem como as reservas de cargos previstas na legislação (</w:t>
      </w:r>
      <w:hyperlink r:id="rId85" w:anchor="art116" w:history="1">
        <w:r w:rsidRPr="004952E7">
          <w:rPr>
            <w:rStyle w:val="Hyperlink"/>
            <w:rFonts w:ascii="Cambria" w:hAnsi="Cambria"/>
            <w:sz w:val="22"/>
            <w:szCs w:val="22"/>
          </w:rPr>
          <w:t>art. 116, da Lei n.º 14.133, de 2021</w:t>
        </w:r>
      </w:hyperlink>
      <w:r w:rsidRPr="004952E7">
        <w:rPr>
          <w:rFonts w:ascii="Cambria" w:hAnsi="Cambria"/>
          <w:sz w:val="22"/>
          <w:szCs w:val="22"/>
        </w:rPr>
        <w:t>);</w:t>
      </w:r>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 xml:space="preserve">Comprovar a reserva de cargos a que se refere </w:t>
      </w:r>
      <w:proofErr w:type="gramStart"/>
      <w:r w:rsidRPr="004952E7">
        <w:rPr>
          <w:rFonts w:ascii="Cambria" w:hAnsi="Cambria"/>
          <w:sz w:val="22"/>
          <w:szCs w:val="22"/>
        </w:rPr>
        <w:t>a</w:t>
      </w:r>
      <w:proofErr w:type="gramEnd"/>
      <w:r w:rsidRPr="004952E7">
        <w:rPr>
          <w:rFonts w:ascii="Cambria" w:hAnsi="Cambria"/>
          <w:sz w:val="22"/>
          <w:szCs w:val="22"/>
        </w:rPr>
        <w:t xml:space="preserve"> cláusula acima, no prazo fixado pelo fiscal do contrato, com a indicação dos empregados que preencheram as referidas vagas (</w:t>
      </w:r>
      <w:hyperlink r:id="rId86" w:anchor="art116" w:history="1">
        <w:r w:rsidRPr="004952E7">
          <w:rPr>
            <w:rStyle w:val="Hyperlink"/>
            <w:rFonts w:ascii="Cambria" w:hAnsi="Cambria"/>
            <w:sz w:val="22"/>
            <w:szCs w:val="22"/>
          </w:rPr>
          <w:t>art. 116, parágrafo único, da Lei n.º 14.133, de 2021</w:t>
        </w:r>
      </w:hyperlink>
      <w:r w:rsidRPr="004952E7">
        <w:rPr>
          <w:rFonts w:ascii="Cambria" w:hAnsi="Cambria"/>
          <w:sz w:val="22"/>
          <w:szCs w:val="22"/>
        </w:rPr>
        <w:t>);</w:t>
      </w:r>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 xml:space="preserve">  Guardar sigilo sobre todas as informações obtidas em decorrência do cumprimento do contrato; </w:t>
      </w:r>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7" w:anchor="art124" w:history="1">
        <w:r w:rsidRPr="004952E7">
          <w:rPr>
            <w:rStyle w:val="Hyperlink"/>
            <w:rFonts w:ascii="Cambria" w:hAnsi="Cambria"/>
            <w:sz w:val="22"/>
            <w:szCs w:val="22"/>
          </w:rPr>
          <w:t xml:space="preserve">art. 124, II, d, da Lei nº 14.133, de </w:t>
        </w:r>
        <w:proofErr w:type="gramStart"/>
        <w:r w:rsidRPr="004952E7">
          <w:rPr>
            <w:rStyle w:val="Hyperlink"/>
            <w:rFonts w:ascii="Cambria" w:hAnsi="Cambria"/>
            <w:sz w:val="22"/>
            <w:szCs w:val="22"/>
          </w:rPr>
          <w:t>2021.</w:t>
        </w:r>
        <w:proofErr w:type="gramEnd"/>
      </w:hyperlink>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Cumprir, além dos postulados legais vigentes de âmbito federal, estadual ou municipal, as normas de segurança do contratante;</w:t>
      </w:r>
    </w:p>
    <w:p w:rsidR="002C4806" w:rsidRPr="004952E7" w:rsidRDefault="002C4806" w:rsidP="002C4806">
      <w:pPr>
        <w:pStyle w:val="Nvel2-Red"/>
        <w:numPr>
          <w:ilvl w:val="1"/>
          <w:numId w:val="41"/>
        </w:numPr>
        <w:spacing w:before="10" w:after="10"/>
        <w:ind w:left="0" w:firstLine="567"/>
        <w:rPr>
          <w:rFonts w:ascii="Cambria" w:hAnsi="Cambria"/>
          <w:color w:val="auto"/>
          <w:sz w:val="22"/>
          <w:szCs w:val="22"/>
        </w:rPr>
      </w:pPr>
      <w:bookmarkStart w:id="52" w:name="_Ref118293030"/>
      <w:r w:rsidRPr="004952E7">
        <w:rPr>
          <w:rFonts w:ascii="Cambria" w:hAnsi="Cambria"/>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2"/>
      <w:r w:rsidRPr="004952E7">
        <w:rPr>
          <w:rFonts w:ascii="Cambria" w:hAnsi="Cambria"/>
          <w:color w:val="auto"/>
          <w:sz w:val="22"/>
          <w:szCs w:val="22"/>
        </w:rPr>
        <w:t>.</w:t>
      </w:r>
    </w:p>
    <w:p w:rsidR="002C4806" w:rsidRPr="004952E7" w:rsidRDefault="002C4806" w:rsidP="002C4806">
      <w:pPr>
        <w:pStyle w:val="Nivel01"/>
        <w:spacing w:before="10" w:after="10" w:line="276" w:lineRule="auto"/>
        <w:ind w:left="0" w:firstLine="0"/>
        <w:rPr>
          <w:rFonts w:ascii="Cambria" w:hAnsi="Cambria"/>
          <w:color w:val="FFFFFF" w:themeColor="background1"/>
          <w:sz w:val="22"/>
          <w:szCs w:val="22"/>
        </w:rPr>
      </w:pPr>
      <w:r w:rsidRPr="004952E7">
        <w:rPr>
          <w:rFonts w:ascii="Cambria" w:hAnsi="Cambria"/>
          <w:sz w:val="22"/>
          <w:szCs w:val="22"/>
        </w:rPr>
        <w:t>CLÁUSULA DÉCIMA– GARANTIA DE EXECUÇÃO (</w:t>
      </w:r>
      <w:hyperlink r:id="rId88" w:anchor="art92" w:history="1">
        <w:r w:rsidRPr="004952E7">
          <w:rPr>
            <w:rStyle w:val="Hyperlink"/>
            <w:rFonts w:ascii="Cambria" w:hAnsi="Cambria"/>
            <w:sz w:val="22"/>
            <w:szCs w:val="22"/>
          </w:rPr>
          <w:t>art. 92, XII e XIII</w:t>
        </w:r>
      </w:hyperlink>
      <w:proofErr w:type="gramStart"/>
      <w:r w:rsidRPr="004952E7">
        <w:rPr>
          <w:rFonts w:ascii="Cambria" w:hAnsi="Cambria"/>
          <w:sz w:val="22"/>
          <w:szCs w:val="22"/>
        </w:rPr>
        <w:t>)</w:t>
      </w:r>
      <w:proofErr w:type="gramEnd"/>
    </w:p>
    <w:p w:rsidR="002C4806" w:rsidRPr="004952E7" w:rsidRDefault="002C4806" w:rsidP="002C4806">
      <w:pPr>
        <w:pStyle w:val="Nvel2-Red"/>
        <w:numPr>
          <w:ilvl w:val="1"/>
          <w:numId w:val="41"/>
        </w:numPr>
        <w:spacing w:before="10" w:after="10"/>
        <w:ind w:left="0" w:firstLine="567"/>
        <w:rPr>
          <w:rFonts w:ascii="Cambria" w:hAnsi="Cambria"/>
          <w:color w:val="auto"/>
          <w:sz w:val="22"/>
          <w:szCs w:val="22"/>
        </w:rPr>
      </w:pPr>
      <w:r w:rsidRPr="004952E7">
        <w:rPr>
          <w:rFonts w:ascii="Cambria" w:hAnsi="Cambria"/>
          <w:color w:val="auto"/>
          <w:sz w:val="22"/>
          <w:szCs w:val="22"/>
        </w:rPr>
        <w:t xml:space="preserve">  Não haverá exigência de garantia contratual da execução.</w:t>
      </w:r>
    </w:p>
    <w:p w:rsidR="00D471D8" w:rsidRPr="004952E7" w:rsidRDefault="00D471D8" w:rsidP="00D471D8">
      <w:pPr>
        <w:pStyle w:val="Nvel2-Red"/>
        <w:numPr>
          <w:ilvl w:val="0"/>
          <w:numId w:val="0"/>
        </w:numPr>
        <w:spacing w:before="10" w:after="10"/>
        <w:ind w:left="567"/>
        <w:rPr>
          <w:rFonts w:ascii="Cambria" w:hAnsi="Cambria"/>
          <w:color w:val="auto"/>
          <w:sz w:val="22"/>
          <w:szCs w:val="22"/>
        </w:rPr>
      </w:pPr>
    </w:p>
    <w:p w:rsidR="002C4806" w:rsidRPr="004952E7" w:rsidRDefault="002C4806" w:rsidP="002C4806">
      <w:pPr>
        <w:pStyle w:val="Nivel01"/>
        <w:spacing w:before="10" w:after="10" w:line="276" w:lineRule="auto"/>
        <w:ind w:left="0" w:firstLine="0"/>
        <w:rPr>
          <w:rFonts w:ascii="Cambria" w:hAnsi="Cambria"/>
          <w:color w:val="FFFFFF" w:themeColor="background1"/>
          <w:sz w:val="22"/>
          <w:szCs w:val="22"/>
        </w:rPr>
      </w:pPr>
      <w:r w:rsidRPr="004952E7">
        <w:rPr>
          <w:rFonts w:ascii="Cambria" w:hAnsi="Cambria"/>
          <w:sz w:val="22"/>
          <w:szCs w:val="22"/>
        </w:rPr>
        <w:t>CLÁUSULA DÉCIMA PRIMEIRA – INFRAÇÕES E SANÇÕES ADMINISTRATIVAS (</w:t>
      </w:r>
      <w:hyperlink r:id="rId89" w:anchor="art92" w:history="1">
        <w:r w:rsidRPr="004952E7">
          <w:rPr>
            <w:rStyle w:val="Hyperlink"/>
            <w:rFonts w:ascii="Cambria" w:hAnsi="Cambria"/>
            <w:sz w:val="22"/>
            <w:szCs w:val="22"/>
          </w:rPr>
          <w:t>art. 92, XIV</w:t>
        </w:r>
      </w:hyperlink>
      <w:proofErr w:type="gramStart"/>
      <w:r w:rsidRPr="004952E7">
        <w:rPr>
          <w:rFonts w:ascii="Cambria" w:hAnsi="Cambria"/>
          <w:sz w:val="22"/>
          <w:szCs w:val="22"/>
        </w:rPr>
        <w:t>)</w:t>
      </w:r>
      <w:proofErr w:type="gramEnd"/>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 xml:space="preserve">Comete infração administrativa, nos termos da </w:t>
      </w:r>
      <w:hyperlink r:id="rId90" w:history="1">
        <w:r w:rsidRPr="004952E7">
          <w:rPr>
            <w:rStyle w:val="Hyperlink"/>
            <w:rFonts w:ascii="Cambria" w:hAnsi="Cambria"/>
            <w:sz w:val="22"/>
            <w:szCs w:val="22"/>
          </w:rPr>
          <w:t>Lei nº 14.133, de 2021</w:t>
        </w:r>
      </w:hyperlink>
      <w:r w:rsidRPr="004952E7">
        <w:rPr>
          <w:rFonts w:ascii="Cambria" w:hAnsi="Cambria"/>
          <w:sz w:val="22"/>
          <w:szCs w:val="22"/>
        </w:rPr>
        <w:t>, o contratado que:</w:t>
      </w:r>
    </w:p>
    <w:p w:rsidR="002C4806" w:rsidRPr="004952E7" w:rsidRDefault="002C4806" w:rsidP="0033392B">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4952E7">
        <w:rPr>
          <w:rFonts w:ascii="Cambria" w:eastAsia="Arial" w:hAnsi="Cambria" w:cs="Arial"/>
        </w:rPr>
        <w:t>der</w:t>
      </w:r>
      <w:proofErr w:type="gramEnd"/>
      <w:r w:rsidRPr="004952E7">
        <w:rPr>
          <w:rFonts w:ascii="Cambria" w:eastAsia="Arial" w:hAnsi="Cambria" w:cs="Arial"/>
        </w:rPr>
        <w:t xml:space="preserve"> causa à inexecução parcial do contrato;</w:t>
      </w:r>
    </w:p>
    <w:p w:rsidR="002C4806" w:rsidRPr="004952E7" w:rsidRDefault="002C4806" w:rsidP="0033392B">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4952E7">
        <w:rPr>
          <w:rFonts w:ascii="Cambria" w:eastAsia="Arial" w:hAnsi="Cambria" w:cs="Arial"/>
        </w:rPr>
        <w:t>der</w:t>
      </w:r>
      <w:proofErr w:type="gramEnd"/>
      <w:r w:rsidRPr="004952E7">
        <w:rPr>
          <w:rFonts w:ascii="Cambria" w:eastAsia="Arial" w:hAnsi="Cambria" w:cs="Arial"/>
        </w:rPr>
        <w:t xml:space="preserve"> causa à inexecução parcial do contrato que cause grave dano à Administração ou ao funcionamento dos serviços públicos ou ao interesse coletivo;</w:t>
      </w:r>
    </w:p>
    <w:p w:rsidR="002C4806" w:rsidRPr="004952E7" w:rsidRDefault="002C4806" w:rsidP="0033392B">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4952E7">
        <w:rPr>
          <w:rFonts w:ascii="Cambria" w:eastAsia="Arial" w:hAnsi="Cambria" w:cs="Arial"/>
        </w:rPr>
        <w:t>der</w:t>
      </w:r>
      <w:proofErr w:type="gramEnd"/>
      <w:r w:rsidRPr="004952E7">
        <w:rPr>
          <w:rFonts w:ascii="Cambria" w:eastAsia="Arial" w:hAnsi="Cambria" w:cs="Arial"/>
        </w:rPr>
        <w:t xml:space="preserve"> causa à inexecução total do contrato;</w:t>
      </w:r>
    </w:p>
    <w:p w:rsidR="002C4806" w:rsidRPr="004952E7" w:rsidRDefault="002C4806" w:rsidP="0033392B">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4952E7">
        <w:rPr>
          <w:rFonts w:ascii="Cambria" w:eastAsia="Arial" w:hAnsi="Cambria" w:cs="Arial"/>
        </w:rPr>
        <w:t>ensejar</w:t>
      </w:r>
      <w:proofErr w:type="gramEnd"/>
      <w:r w:rsidRPr="004952E7">
        <w:rPr>
          <w:rFonts w:ascii="Cambria" w:eastAsia="Arial" w:hAnsi="Cambria" w:cs="Arial"/>
        </w:rPr>
        <w:t xml:space="preserve"> o retardamento da execução ou da entrega do objeto da contratação sem motivo justificado;</w:t>
      </w:r>
    </w:p>
    <w:p w:rsidR="002C4806" w:rsidRPr="004952E7" w:rsidRDefault="002C4806" w:rsidP="0033392B">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4952E7">
        <w:rPr>
          <w:rFonts w:ascii="Cambria" w:eastAsia="Arial" w:hAnsi="Cambria" w:cs="Arial"/>
        </w:rPr>
        <w:t>apresentar</w:t>
      </w:r>
      <w:proofErr w:type="gramEnd"/>
      <w:r w:rsidRPr="004952E7">
        <w:rPr>
          <w:rFonts w:ascii="Cambria" w:eastAsia="Arial" w:hAnsi="Cambria" w:cs="Arial"/>
        </w:rPr>
        <w:t xml:space="preserve"> documentação falsa ou prestar declaração falsa durante a execução do contrato;</w:t>
      </w:r>
    </w:p>
    <w:p w:rsidR="002C4806" w:rsidRPr="004952E7" w:rsidRDefault="002C4806" w:rsidP="0033392B">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4952E7">
        <w:rPr>
          <w:rFonts w:ascii="Cambria" w:eastAsia="Arial" w:hAnsi="Cambria" w:cs="Arial"/>
        </w:rPr>
        <w:t>praticar</w:t>
      </w:r>
      <w:proofErr w:type="gramEnd"/>
      <w:r w:rsidRPr="004952E7">
        <w:rPr>
          <w:rFonts w:ascii="Cambria" w:eastAsia="Arial" w:hAnsi="Cambria" w:cs="Arial"/>
        </w:rPr>
        <w:t xml:space="preserve"> ato fraudulento na execução do contrato;</w:t>
      </w:r>
    </w:p>
    <w:p w:rsidR="002C4806" w:rsidRPr="004952E7" w:rsidRDefault="002C4806" w:rsidP="0033392B">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4952E7">
        <w:rPr>
          <w:rFonts w:ascii="Cambria" w:eastAsia="Arial" w:hAnsi="Cambria" w:cs="Arial"/>
        </w:rPr>
        <w:t>comportar</w:t>
      </w:r>
      <w:proofErr w:type="gramEnd"/>
      <w:r w:rsidRPr="004952E7">
        <w:rPr>
          <w:rFonts w:ascii="Cambria" w:eastAsia="Arial" w:hAnsi="Cambria" w:cs="Arial"/>
        </w:rPr>
        <w:t>-se de modo inidôneo ou cometer fraude de qualquer natureza;</w:t>
      </w:r>
    </w:p>
    <w:p w:rsidR="002C4806" w:rsidRPr="004952E7" w:rsidRDefault="002C4806" w:rsidP="0033392B">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4952E7">
        <w:rPr>
          <w:rFonts w:ascii="Cambria" w:eastAsia="Arial" w:hAnsi="Cambria" w:cs="Arial"/>
        </w:rPr>
        <w:t>praticar</w:t>
      </w:r>
      <w:proofErr w:type="gramEnd"/>
      <w:r w:rsidRPr="004952E7">
        <w:rPr>
          <w:rFonts w:ascii="Cambria" w:eastAsia="Arial" w:hAnsi="Cambria" w:cs="Arial"/>
        </w:rPr>
        <w:t xml:space="preserve"> ato lesivo previsto no </w:t>
      </w:r>
      <w:hyperlink r:id="rId91" w:anchor="art5" w:history="1">
        <w:r w:rsidRPr="004952E7">
          <w:rPr>
            <w:rStyle w:val="Hyperlink"/>
            <w:rFonts w:ascii="Cambria" w:eastAsia="Arial" w:hAnsi="Cambria" w:cs="Arial"/>
          </w:rPr>
          <w:t>art. 5º da Lei nº 12.846, de 1º de agosto de 2013</w:t>
        </w:r>
      </w:hyperlink>
      <w:r w:rsidRPr="004952E7">
        <w:rPr>
          <w:rFonts w:ascii="Cambria" w:eastAsia="Arial" w:hAnsi="Cambria" w:cs="Arial"/>
        </w:rPr>
        <w:t>.</w:t>
      </w:r>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Serão aplicadas ao contratado que incorrer nas infrações acima descritas as seguintes sanções:</w:t>
      </w:r>
    </w:p>
    <w:p w:rsidR="002C4806" w:rsidRPr="004952E7" w:rsidRDefault="002C4806" w:rsidP="0033392B">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4952E7">
        <w:rPr>
          <w:rFonts w:ascii="Cambria" w:eastAsia="Arial" w:hAnsi="Cambria" w:cs="Arial"/>
          <w:b/>
          <w:bCs/>
          <w:sz w:val="22"/>
          <w:szCs w:val="22"/>
        </w:rPr>
        <w:t>Advertência</w:t>
      </w:r>
      <w:r w:rsidRPr="004952E7">
        <w:rPr>
          <w:rFonts w:ascii="Cambria" w:eastAsia="Arial" w:hAnsi="Cambria" w:cs="Arial"/>
          <w:sz w:val="22"/>
          <w:szCs w:val="22"/>
        </w:rPr>
        <w:t>, quando o contratado der causa à inexecução parcial do contrato, sempre que não se justificar a imposição de penalidade mais grave (</w:t>
      </w:r>
      <w:hyperlink r:id="rId92" w:anchor="art156§2" w:history="1">
        <w:r w:rsidRPr="004952E7">
          <w:rPr>
            <w:rStyle w:val="Hyperlink"/>
            <w:rFonts w:ascii="Cambria" w:eastAsia="Arial" w:hAnsi="Cambria" w:cs="Arial"/>
            <w:sz w:val="22"/>
            <w:szCs w:val="22"/>
          </w:rPr>
          <w:t xml:space="preserve">art. 156, §2º, da </w:t>
        </w:r>
        <w:bookmarkStart w:id="53" w:name="_Hlk114504069"/>
        <w:r w:rsidRPr="004952E7">
          <w:rPr>
            <w:rStyle w:val="Hyperlink"/>
            <w:rFonts w:ascii="Cambria" w:eastAsia="Arial" w:hAnsi="Cambria" w:cs="Arial"/>
            <w:sz w:val="22"/>
            <w:szCs w:val="22"/>
          </w:rPr>
          <w:t>Lei nº 14.133, de 2021</w:t>
        </w:r>
        <w:bookmarkEnd w:id="53"/>
      </w:hyperlink>
      <w:r w:rsidRPr="004952E7">
        <w:rPr>
          <w:rFonts w:ascii="Cambria" w:eastAsia="Arial" w:hAnsi="Cambria" w:cs="Arial"/>
          <w:sz w:val="22"/>
          <w:szCs w:val="22"/>
        </w:rPr>
        <w:t>);</w:t>
      </w:r>
    </w:p>
    <w:p w:rsidR="002C4806" w:rsidRPr="004952E7" w:rsidRDefault="002C4806" w:rsidP="0033392B">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4952E7">
        <w:rPr>
          <w:rFonts w:ascii="Cambria" w:eastAsia="Arial" w:hAnsi="Cambria" w:cs="Arial"/>
          <w:b/>
          <w:bCs/>
          <w:sz w:val="22"/>
          <w:szCs w:val="22"/>
        </w:rPr>
        <w:t>Impedimento de licitar e contratar</w:t>
      </w:r>
      <w:r w:rsidRPr="004952E7">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93" w:anchor="art156§4" w:history="1">
        <w:r w:rsidRPr="004952E7">
          <w:rPr>
            <w:rStyle w:val="Hyperlink"/>
            <w:rFonts w:ascii="Cambria" w:eastAsia="Arial" w:hAnsi="Cambria" w:cs="Arial"/>
            <w:sz w:val="22"/>
            <w:szCs w:val="22"/>
          </w:rPr>
          <w:t>art. 156, § 4º, da Lei nº 14.133, de 2021</w:t>
        </w:r>
      </w:hyperlink>
      <w:r w:rsidRPr="004952E7">
        <w:rPr>
          <w:rFonts w:ascii="Cambria" w:eastAsia="Arial" w:hAnsi="Cambria" w:cs="Arial"/>
          <w:sz w:val="22"/>
          <w:szCs w:val="22"/>
        </w:rPr>
        <w:t>);</w:t>
      </w:r>
    </w:p>
    <w:p w:rsidR="002C4806" w:rsidRPr="004952E7" w:rsidRDefault="002C4806" w:rsidP="0033392B">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4952E7">
        <w:rPr>
          <w:rFonts w:ascii="Cambria" w:eastAsia="Arial" w:hAnsi="Cambria" w:cs="Arial"/>
          <w:b/>
          <w:bCs/>
          <w:sz w:val="22"/>
          <w:szCs w:val="22"/>
        </w:rPr>
        <w:t>Declaração de inidoneidade para licitar e contratar</w:t>
      </w:r>
      <w:r w:rsidRPr="004952E7">
        <w:rPr>
          <w:rFonts w:ascii="Cambria" w:eastAsia="Arial" w:hAnsi="Cambria" w:cs="Arial"/>
          <w:sz w:val="22"/>
          <w:szCs w:val="22"/>
        </w:rPr>
        <w:t xml:space="preserve">, quando praticadas as condutas descritas nas alíneas “e”, “f”, “g” e “h” do subitem acima deste Contrato, bem como nas </w:t>
      </w:r>
      <w:r w:rsidRPr="004952E7">
        <w:rPr>
          <w:rFonts w:ascii="Cambria" w:eastAsia="Arial" w:hAnsi="Cambria" w:cs="Arial"/>
          <w:sz w:val="22"/>
          <w:szCs w:val="22"/>
        </w:rPr>
        <w:lastRenderedPageBreak/>
        <w:t>alíneas “b”, “c” e “d”, que justifiquem a imposição de penalidade mais grave (</w:t>
      </w:r>
      <w:hyperlink r:id="rId94" w:anchor="art156§5" w:history="1">
        <w:r w:rsidRPr="004952E7">
          <w:rPr>
            <w:rStyle w:val="Hyperlink"/>
            <w:rFonts w:ascii="Cambria" w:eastAsia="Arial" w:hAnsi="Cambria" w:cs="Arial"/>
            <w:sz w:val="22"/>
            <w:szCs w:val="22"/>
          </w:rPr>
          <w:t>art. 156, §5º, da Lei nº 14.133, de 2021</w:t>
        </w:r>
      </w:hyperlink>
      <w:r w:rsidRPr="004952E7">
        <w:rPr>
          <w:rFonts w:ascii="Cambria" w:eastAsia="Arial" w:hAnsi="Cambria" w:cs="Arial"/>
          <w:sz w:val="22"/>
          <w:szCs w:val="22"/>
        </w:rPr>
        <w:t>).</w:t>
      </w:r>
    </w:p>
    <w:p w:rsidR="002C4806" w:rsidRPr="004952E7" w:rsidRDefault="002C4806" w:rsidP="0033392B">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4952E7">
        <w:rPr>
          <w:rFonts w:ascii="Cambria" w:eastAsia="Arial" w:hAnsi="Cambria" w:cs="Arial"/>
          <w:b/>
          <w:bCs/>
          <w:sz w:val="22"/>
          <w:szCs w:val="22"/>
        </w:rPr>
        <w:t>Multa:</w:t>
      </w:r>
    </w:p>
    <w:p w:rsidR="002C4806" w:rsidRPr="004952E7" w:rsidRDefault="002C4806" w:rsidP="0033392B">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4952E7">
        <w:rPr>
          <w:rFonts w:ascii="Cambria" w:eastAsia="Arial" w:hAnsi="Cambria" w:cs="Arial"/>
          <w:sz w:val="22"/>
          <w:szCs w:val="22"/>
        </w:rPr>
        <w:t>moratória</w:t>
      </w:r>
      <w:proofErr w:type="gramEnd"/>
      <w:r w:rsidRPr="004952E7">
        <w:rPr>
          <w:rFonts w:ascii="Cambria" w:eastAsia="Arial" w:hAnsi="Cambria" w:cs="Arial"/>
          <w:sz w:val="22"/>
          <w:szCs w:val="22"/>
        </w:rPr>
        <w:t xml:space="preserve"> de </w:t>
      </w:r>
      <w:r w:rsidR="004504D5" w:rsidRPr="004952E7">
        <w:rPr>
          <w:rFonts w:ascii="Cambria" w:eastAsia="Arial" w:hAnsi="Cambria" w:cs="Arial"/>
          <w:sz w:val="22"/>
          <w:szCs w:val="22"/>
        </w:rPr>
        <w:t>0,5</w:t>
      </w:r>
      <w:r w:rsidRPr="004952E7">
        <w:rPr>
          <w:rFonts w:ascii="Cambria" w:eastAsia="Arial" w:hAnsi="Cambria" w:cs="Arial"/>
          <w:sz w:val="22"/>
          <w:szCs w:val="22"/>
        </w:rPr>
        <w:t>% (</w:t>
      </w:r>
      <w:r w:rsidR="004504D5" w:rsidRPr="004952E7">
        <w:rPr>
          <w:rFonts w:ascii="Cambria" w:eastAsia="Arial" w:hAnsi="Cambria" w:cs="Arial"/>
          <w:sz w:val="22"/>
          <w:szCs w:val="22"/>
        </w:rPr>
        <w:t>zero cinco</w:t>
      </w:r>
      <w:r w:rsidRPr="004952E7">
        <w:rPr>
          <w:rFonts w:ascii="Cambria" w:eastAsia="Arial" w:hAnsi="Cambria" w:cs="Arial"/>
          <w:sz w:val="22"/>
          <w:szCs w:val="22"/>
        </w:rPr>
        <w:t xml:space="preserve"> por cento) por dia de atraso injustificado sobre o valor da parcela inadimplida, até o limite de </w:t>
      </w:r>
      <w:r w:rsidR="004504D5" w:rsidRPr="004952E7">
        <w:rPr>
          <w:rFonts w:ascii="Cambria" w:eastAsia="Arial" w:hAnsi="Cambria" w:cs="Arial"/>
          <w:sz w:val="22"/>
          <w:szCs w:val="22"/>
        </w:rPr>
        <w:t>30%</w:t>
      </w:r>
      <w:r w:rsidRPr="004952E7">
        <w:rPr>
          <w:rFonts w:ascii="Cambria" w:eastAsia="Arial" w:hAnsi="Cambria" w:cs="Arial"/>
          <w:sz w:val="22"/>
          <w:szCs w:val="22"/>
        </w:rPr>
        <w:t xml:space="preserve"> (</w:t>
      </w:r>
      <w:r w:rsidR="004504D5" w:rsidRPr="004952E7">
        <w:rPr>
          <w:rFonts w:ascii="Cambria" w:eastAsia="Arial" w:hAnsi="Cambria" w:cs="Arial"/>
          <w:sz w:val="22"/>
          <w:szCs w:val="22"/>
        </w:rPr>
        <w:t>trinta por cento</w:t>
      </w:r>
      <w:r w:rsidRPr="004952E7">
        <w:rPr>
          <w:rFonts w:ascii="Cambria" w:eastAsia="Arial" w:hAnsi="Cambria" w:cs="Arial"/>
          <w:sz w:val="22"/>
          <w:szCs w:val="22"/>
        </w:rPr>
        <w:t>)</w:t>
      </w:r>
      <w:r w:rsidR="00A66E58" w:rsidRPr="004952E7">
        <w:rPr>
          <w:rFonts w:ascii="Cambria" w:eastAsia="Arial" w:hAnsi="Cambria" w:cs="Arial"/>
          <w:sz w:val="22"/>
          <w:szCs w:val="22"/>
        </w:rPr>
        <w:t xml:space="preserve"> incidente sobre o valor do contrato licitado, recolhida no prazo máximo de 10 (dez)</w:t>
      </w:r>
      <w:r w:rsidRPr="004952E7">
        <w:rPr>
          <w:rFonts w:ascii="Cambria" w:eastAsia="Arial" w:hAnsi="Cambria" w:cs="Arial"/>
          <w:sz w:val="22"/>
          <w:szCs w:val="22"/>
        </w:rPr>
        <w:t xml:space="preserve"> dias</w:t>
      </w:r>
      <w:r w:rsidR="00A66E58" w:rsidRPr="004952E7">
        <w:rPr>
          <w:rFonts w:ascii="Cambria" w:eastAsia="Arial" w:hAnsi="Cambria" w:cs="Arial"/>
          <w:sz w:val="22"/>
          <w:szCs w:val="22"/>
        </w:rPr>
        <w:t xml:space="preserve"> úteis, a contar da comunicação oficial</w:t>
      </w:r>
      <w:r w:rsidRPr="004952E7">
        <w:rPr>
          <w:rFonts w:ascii="Cambria" w:eastAsia="Arial" w:hAnsi="Cambria" w:cs="Arial"/>
          <w:sz w:val="22"/>
          <w:szCs w:val="22"/>
        </w:rPr>
        <w:t>;</w:t>
      </w:r>
    </w:p>
    <w:p w:rsidR="002C4806" w:rsidRPr="004952E7" w:rsidRDefault="002C4806" w:rsidP="0033392B">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4952E7">
        <w:rPr>
          <w:rFonts w:ascii="Cambria" w:eastAsia="Arial" w:hAnsi="Cambria" w:cs="Arial"/>
          <w:i/>
          <w:iCs/>
          <w:sz w:val="22"/>
          <w:szCs w:val="22"/>
        </w:rPr>
        <w:t>moratória</w:t>
      </w:r>
      <w:proofErr w:type="gramEnd"/>
      <w:r w:rsidRPr="004952E7">
        <w:rPr>
          <w:rFonts w:ascii="Cambria" w:eastAsia="Arial" w:hAnsi="Cambria" w:cs="Arial"/>
          <w:i/>
          <w:iCs/>
          <w:sz w:val="22"/>
          <w:szCs w:val="22"/>
        </w:rPr>
        <w:t xml:space="preserve"> de</w:t>
      </w:r>
      <w:r w:rsidR="00A66E58" w:rsidRPr="004952E7">
        <w:rPr>
          <w:rFonts w:ascii="Cambria" w:eastAsia="Arial" w:hAnsi="Cambria" w:cs="Arial"/>
          <w:i/>
          <w:iCs/>
          <w:sz w:val="22"/>
          <w:szCs w:val="22"/>
        </w:rPr>
        <w:t xml:space="preserve"> 0,5</w:t>
      </w:r>
      <w:r w:rsidRPr="004952E7">
        <w:rPr>
          <w:rFonts w:ascii="Cambria" w:eastAsia="Arial" w:hAnsi="Cambria" w:cs="Arial"/>
          <w:i/>
          <w:iCs/>
          <w:sz w:val="22"/>
          <w:szCs w:val="22"/>
        </w:rPr>
        <w:t>% (</w:t>
      </w:r>
      <w:r w:rsidR="00A66E58" w:rsidRPr="004952E7">
        <w:rPr>
          <w:rFonts w:ascii="Cambria" w:eastAsia="Arial" w:hAnsi="Cambria" w:cs="Arial"/>
          <w:i/>
          <w:iCs/>
          <w:sz w:val="22"/>
          <w:szCs w:val="22"/>
        </w:rPr>
        <w:t>zero cinco</w:t>
      </w:r>
      <w:r w:rsidRPr="004952E7">
        <w:rPr>
          <w:rFonts w:ascii="Cambria" w:eastAsia="Arial" w:hAnsi="Cambria" w:cs="Arial"/>
          <w:i/>
          <w:iCs/>
          <w:sz w:val="22"/>
          <w:szCs w:val="22"/>
        </w:rPr>
        <w:t xml:space="preserve"> por cento) por dia de atraso injustificado sobre o valor total do contrato, até o máximo de </w:t>
      </w:r>
      <w:r w:rsidR="00A66E58" w:rsidRPr="004952E7">
        <w:rPr>
          <w:rFonts w:ascii="Cambria" w:eastAsia="Arial" w:hAnsi="Cambria" w:cs="Arial"/>
          <w:i/>
          <w:iCs/>
          <w:sz w:val="22"/>
          <w:szCs w:val="22"/>
        </w:rPr>
        <w:t>15</w:t>
      </w:r>
      <w:r w:rsidRPr="004952E7">
        <w:rPr>
          <w:rFonts w:ascii="Cambria" w:eastAsia="Arial" w:hAnsi="Cambria" w:cs="Arial"/>
          <w:i/>
          <w:iCs/>
          <w:sz w:val="22"/>
          <w:szCs w:val="22"/>
        </w:rPr>
        <w:t>% (</w:t>
      </w:r>
      <w:r w:rsidR="00A66E58" w:rsidRPr="004952E7">
        <w:rPr>
          <w:rFonts w:ascii="Cambria" w:eastAsia="Arial" w:hAnsi="Cambria" w:cs="Arial"/>
          <w:i/>
          <w:iCs/>
          <w:sz w:val="22"/>
          <w:szCs w:val="22"/>
        </w:rPr>
        <w:t xml:space="preserve">quinze </w:t>
      </w:r>
      <w:r w:rsidRPr="004952E7">
        <w:rPr>
          <w:rFonts w:ascii="Cambria" w:eastAsia="Arial" w:hAnsi="Cambria" w:cs="Arial"/>
          <w:i/>
          <w:iCs/>
          <w:sz w:val="22"/>
          <w:szCs w:val="22"/>
        </w:rPr>
        <w:t>por cento), pela inobservância do prazo fixado para apresentação, suplementação ou reposição da garantia.</w:t>
      </w:r>
    </w:p>
    <w:p w:rsidR="002C4806" w:rsidRPr="004952E7" w:rsidRDefault="002C4806" w:rsidP="0033392B">
      <w:pPr>
        <w:pStyle w:val="PargrafodaLista"/>
        <w:numPr>
          <w:ilvl w:val="2"/>
          <w:numId w:val="55"/>
        </w:numPr>
        <w:autoSpaceDN/>
        <w:spacing w:before="10" w:after="10" w:line="276" w:lineRule="auto"/>
        <w:contextualSpacing/>
        <w:jc w:val="both"/>
        <w:textAlignment w:val="auto"/>
        <w:rPr>
          <w:rFonts w:ascii="Cambria" w:eastAsia="Arial" w:hAnsi="Cambria" w:cs="Arial"/>
          <w:sz w:val="22"/>
          <w:szCs w:val="22"/>
        </w:rPr>
      </w:pPr>
      <w:r w:rsidRPr="004952E7">
        <w:rPr>
          <w:rFonts w:ascii="Cambria" w:eastAsia="Arial" w:hAnsi="Cambria" w:cs="Arial"/>
          <w:i/>
          <w:iCs/>
          <w:sz w:val="22"/>
          <w:szCs w:val="22"/>
        </w:rPr>
        <w:t xml:space="preserve">O atraso superior a </w:t>
      </w:r>
      <w:r w:rsidR="001E6783" w:rsidRPr="004952E7">
        <w:rPr>
          <w:rFonts w:ascii="Cambria" w:eastAsia="Arial" w:hAnsi="Cambria" w:cs="Arial"/>
          <w:i/>
          <w:iCs/>
          <w:sz w:val="22"/>
          <w:szCs w:val="22"/>
        </w:rPr>
        <w:t>30</w:t>
      </w:r>
      <w:r w:rsidR="00A66E58" w:rsidRPr="004952E7">
        <w:rPr>
          <w:rFonts w:ascii="Cambria" w:eastAsia="Arial" w:hAnsi="Cambria" w:cs="Arial"/>
          <w:i/>
          <w:iCs/>
          <w:sz w:val="22"/>
          <w:szCs w:val="22"/>
        </w:rPr>
        <w:t xml:space="preserve"> (</w:t>
      </w:r>
      <w:r w:rsidR="001E6783" w:rsidRPr="004952E7">
        <w:rPr>
          <w:rFonts w:ascii="Cambria" w:eastAsia="Arial" w:hAnsi="Cambria" w:cs="Arial"/>
          <w:i/>
          <w:iCs/>
          <w:sz w:val="22"/>
          <w:szCs w:val="22"/>
        </w:rPr>
        <w:t>trinta</w:t>
      </w:r>
      <w:r w:rsidR="00A66E58" w:rsidRPr="004952E7">
        <w:rPr>
          <w:rFonts w:ascii="Cambria" w:eastAsia="Arial" w:hAnsi="Cambria" w:cs="Arial"/>
          <w:i/>
          <w:iCs/>
          <w:sz w:val="22"/>
          <w:szCs w:val="22"/>
        </w:rPr>
        <w:t xml:space="preserve">) </w:t>
      </w:r>
      <w:r w:rsidRPr="004952E7">
        <w:rPr>
          <w:rFonts w:ascii="Cambria" w:eastAsia="Arial" w:hAnsi="Cambria" w:cs="Arial"/>
          <w:i/>
          <w:iCs/>
          <w:sz w:val="22"/>
          <w:szCs w:val="22"/>
        </w:rPr>
        <w:t xml:space="preserve">dias autoriza a Administração a promover a extinção do contrato por descumprimento ou cumprimento irregular de suas cláusulas, conforme dispõe o inciso I do art. 137 da Lei n. 14.133, de 2021. </w:t>
      </w:r>
    </w:p>
    <w:p w:rsidR="002C4806" w:rsidRPr="004952E7" w:rsidRDefault="002C4806" w:rsidP="0033392B">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4952E7">
        <w:rPr>
          <w:rFonts w:ascii="Cambria" w:eastAsia="Arial" w:hAnsi="Cambria" w:cs="Arial"/>
          <w:sz w:val="22"/>
          <w:szCs w:val="22"/>
        </w:rPr>
        <w:t>compensatória</w:t>
      </w:r>
      <w:proofErr w:type="gramEnd"/>
      <w:r w:rsidRPr="004952E7">
        <w:rPr>
          <w:rFonts w:ascii="Cambria" w:eastAsia="Arial" w:hAnsi="Cambria" w:cs="Arial"/>
          <w:sz w:val="22"/>
          <w:szCs w:val="22"/>
        </w:rPr>
        <w:t xml:space="preserve"> de </w:t>
      </w:r>
      <w:r w:rsidR="00D23D6B" w:rsidRPr="004952E7">
        <w:rPr>
          <w:rFonts w:ascii="Cambria" w:eastAsia="Arial" w:hAnsi="Cambria" w:cs="Arial"/>
          <w:sz w:val="22"/>
          <w:szCs w:val="22"/>
        </w:rPr>
        <w:t>10</w:t>
      </w:r>
      <w:r w:rsidRPr="004952E7">
        <w:rPr>
          <w:rFonts w:ascii="Cambria" w:eastAsia="Arial" w:hAnsi="Cambria" w:cs="Arial"/>
          <w:sz w:val="22"/>
          <w:szCs w:val="22"/>
        </w:rPr>
        <w:t>% (</w:t>
      </w:r>
      <w:r w:rsidR="00D23D6B" w:rsidRPr="004952E7">
        <w:rPr>
          <w:rFonts w:ascii="Cambria" w:eastAsia="Arial" w:hAnsi="Cambria" w:cs="Arial"/>
          <w:sz w:val="22"/>
          <w:szCs w:val="22"/>
        </w:rPr>
        <w:t xml:space="preserve">dez </w:t>
      </w:r>
      <w:r w:rsidRPr="004952E7">
        <w:rPr>
          <w:rFonts w:ascii="Cambria" w:eastAsia="Arial" w:hAnsi="Cambria" w:cs="Arial"/>
          <w:sz w:val="22"/>
          <w:szCs w:val="22"/>
        </w:rPr>
        <w:t>por cento) sobre o valor total do contrato, no caso de inexecução total do objeto.</w:t>
      </w:r>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A aplicação das sanções previstas neste Contrato não exclui, em hipótese alguma, a obrigação de reparação integral do dano causado ao Contratante (</w:t>
      </w:r>
      <w:hyperlink r:id="rId95" w:anchor="art156§9" w:history="1">
        <w:r w:rsidRPr="004952E7">
          <w:rPr>
            <w:rStyle w:val="Hyperlink"/>
            <w:rFonts w:ascii="Cambria" w:hAnsi="Cambria"/>
            <w:sz w:val="22"/>
            <w:szCs w:val="22"/>
          </w:rPr>
          <w:t>art. 156, §9º, da Lei nº 14.133, de 2021</w:t>
        </w:r>
      </w:hyperlink>
      <w:proofErr w:type="gramStart"/>
      <w:r w:rsidRPr="004952E7">
        <w:rPr>
          <w:rFonts w:ascii="Cambria" w:hAnsi="Cambria"/>
          <w:sz w:val="22"/>
          <w:szCs w:val="22"/>
        </w:rPr>
        <w:t>)</w:t>
      </w:r>
      <w:proofErr w:type="gramEnd"/>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Todas as sanções previstas neste Contrato poderão ser aplicadas cumulativamente com a multa (</w:t>
      </w:r>
      <w:hyperlink r:id="rId96" w:anchor="art156§7" w:history="1">
        <w:r w:rsidRPr="004952E7">
          <w:rPr>
            <w:rStyle w:val="Hyperlink"/>
            <w:rFonts w:ascii="Cambria" w:hAnsi="Cambria"/>
            <w:sz w:val="22"/>
            <w:szCs w:val="22"/>
          </w:rPr>
          <w:t>art. 156, §7º, da Lei nº 14.133, de 2021</w:t>
        </w:r>
      </w:hyperlink>
      <w:r w:rsidRPr="004952E7">
        <w:rPr>
          <w:rFonts w:ascii="Cambria" w:hAnsi="Cambria"/>
          <w:sz w:val="22"/>
          <w:szCs w:val="22"/>
        </w:rPr>
        <w:t>).</w:t>
      </w:r>
    </w:p>
    <w:p w:rsidR="002C4806" w:rsidRPr="004952E7" w:rsidRDefault="002C4806" w:rsidP="002C4806">
      <w:pPr>
        <w:pStyle w:val="Nivel3"/>
        <w:numPr>
          <w:ilvl w:val="2"/>
          <w:numId w:val="41"/>
        </w:numPr>
        <w:spacing w:before="10" w:after="10"/>
        <w:ind w:left="0" w:firstLine="709"/>
        <w:rPr>
          <w:rFonts w:ascii="Cambria" w:hAnsi="Cambria"/>
          <w:sz w:val="22"/>
          <w:szCs w:val="22"/>
        </w:rPr>
      </w:pPr>
      <w:r w:rsidRPr="004952E7">
        <w:rPr>
          <w:rFonts w:ascii="Cambria" w:hAnsi="Cambria"/>
          <w:sz w:val="22"/>
          <w:szCs w:val="22"/>
        </w:rPr>
        <w:t>Antes da aplicação da multa será facultada a defesa do interessado no prazo de 15 (quinze) dias úteis, contado da data de sua intimação (</w:t>
      </w:r>
      <w:hyperlink r:id="rId97" w:anchor="art157" w:history="1">
        <w:r w:rsidRPr="004952E7">
          <w:rPr>
            <w:rStyle w:val="Hyperlink"/>
            <w:rFonts w:ascii="Cambria" w:hAnsi="Cambria"/>
            <w:sz w:val="22"/>
            <w:szCs w:val="22"/>
          </w:rPr>
          <w:t>art. 157, da Lei nº 14.133, de 2021</w:t>
        </w:r>
      </w:hyperlink>
      <w:proofErr w:type="gramStart"/>
      <w:r w:rsidRPr="004952E7">
        <w:rPr>
          <w:rFonts w:ascii="Cambria" w:hAnsi="Cambria"/>
          <w:sz w:val="22"/>
          <w:szCs w:val="22"/>
        </w:rPr>
        <w:t>)</w:t>
      </w:r>
      <w:proofErr w:type="gramEnd"/>
    </w:p>
    <w:p w:rsidR="002C4806" w:rsidRPr="004952E7" w:rsidRDefault="002C4806" w:rsidP="002C4806">
      <w:pPr>
        <w:pStyle w:val="Nivel3"/>
        <w:numPr>
          <w:ilvl w:val="2"/>
          <w:numId w:val="41"/>
        </w:numPr>
        <w:spacing w:before="10" w:after="10"/>
        <w:ind w:left="0" w:firstLine="709"/>
        <w:rPr>
          <w:rFonts w:ascii="Cambria" w:hAnsi="Cambria"/>
          <w:sz w:val="22"/>
          <w:szCs w:val="22"/>
        </w:rPr>
      </w:pPr>
      <w:r w:rsidRPr="004952E7">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8" w:anchor="art156§8" w:history="1">
        <w:r w:rsidRPr="004952E7">
          <w:rPr>
            <w:rStyle w:val="Hyperlink"/>
            <w:rFonts w:ascii="Cambria" w:hAnsi="Cambria"/>
            <w:sz w:val="22"/>
            <w:szCs w:val="22"/>
          </w:rPr>
          <w:t>art. 156, §8º, da Lei nº 14.133, de 2021</w:t>
        </w:r>
      </w:hyperlink>
      <w:r w:rsidRPr="004952E7">
        <w:rPr>
          <w:rFonts w:ascii="Cambria" w:hAnsi="Cambria"/>
          <w:sz w:val="22"/>
          <w:szCs w:val="22"/>
        </w:rPr>
        <w:t>).</w:t>
      </w:r>
    </w:p>
    <w:p w:rsidR="002C4806" w:rsidRPr="004952E7" w:rsidRDefault="002C4806" w:rsidP="002C4806">
      <w:pPr>
        <w:pStyle w:val="Nivel3"/>
        <w:numPr>
          <w:ilvl w:val="2"/>
          <w:numId w:val="41"/>
        </w:numPr>
        <w:spacing w:before="10" w:after="10"/>
        <w:ind w:left="0" w:firstLine="709"/>
        <w:rPr>
          <w:rFonts w:ascii="Cambria" w:hAnsi="Cambria"/>
          <w:sz w:val="22"/>
          <w:szCs w:val="22"/>
        </w:rPr>
      </w:pPr>
      <w:r w:rsidRPr="004952E7">
        <w:rPr>
          <w:rFonts w:ascii="Cambria" w:hAnsi="Cambria"/>
          <w:sz w:val="22"/>
          <w:szCs w:val="22"/>
        </w:rPr>
        <w:t xml:space="preserve">Previamente ao encaminhamento à cobrança judicial, a multa poderá ser recolhida administrativamente no prazo máximo de </w:t>
      </w:r>
      <w:r w:rsidR="009A290E" w:rsidRPr="004952E7">
        <w:rPr>
          <w:rFonts w:ascii="Cambria" w:hAnsi="Cambria"/>
          <w:i/>
          <w:iCs/>
          <w:color w:val="auto"/>
          <w:sz w:val="22"/>
          <w:szCs w:val="22"/>
        </w:rPr>
        <w:t>15</w:t>
      </w:r>
      <w:r w:rsidRPr="004952E7">
        <w:rPr>
          <w:rFonts w:ascii="Cambria" w:hAnsi="Cambria"/>
          <w:i/>
          <w:iCs/>
          <w:color w:val="auto"/>
          <w:sz w:val="22"/>
          <w:szCs w:val="22"/>
        </w:rPr>
        <w:t xml:space="preserve"> (</w:t>
      </w:r>
      <w:r w:rsidR="009A290E" w:rsidRPr="004952E7">
        <w:rPr>
          <w:rFonts w:ascii="Cambria" w:hAnsi="Cambria"/>
          <w:i/>
          <w:iCs/>
          <w:color w:val="auto"/>
          <w:sz w:val="22"/>
          <w:szCs w:val="22"/>
        </w:rPr>
        <w:t>quinze</w:t>
      </w:r>
      <w:r w:rsidRPr="004952E7">
        <w:rPr>
          <w:rFonts w:ascii="Cambria" w:hAnsi="Cambria"/>
          <w:i/>
          <w:iCs/>
          <w:color w:val="auto"/>
          <w:sz w:val="22"/>
          <w:szCs w:val="22"/>
        </w:rPr>
        <w:t>)</w:t>
      </w:r>
      <w:r w:rsidRPr="004952E7">
        <w:rPr>
          <w:rFonts w:ascii="Cambria" w:hAnsi="Cambria"/>
          <w:i/>
          <w:iCs/>
          <w:color w:val="FF0000"/>
          <w:sz w:val="22"/>
          <w:szCs w:val="22"/>
        </w:rPr>
        <w:t xml:space="preserve"> </w:t>
      </w:r>
      <w:r w:rsidRPr="004952E7">
        <w:rPr>
          <w:rFonts w:ascii="Cambria" w:hAnsi="Cambria"/>
          <w:sz w:val="22"/>
          <w:szCs w:val="22"/>
        </w:rPr>
        <w:t>dias, a contar da data do recebimento da comunicação enviada pela autoridade competente.</w:t>
      </w:r>
      <w:bookmarkStart w:id="54" w:name="_Hlk78351618"/>
      <w:bookmarkEnd w:id="54"/>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 xml:space="preserve">A aplicação das sanções realizar-se-á em processo administrativo que assegure o contraditório e a ampla defesa ao Contratado, observando-se o procedimento previsto no </w:t>
      </w:r>
      <w:r w:rsidRPr="004952E7">
        <w:rPr>
          <w:rFonts w:ascii="Cambria" w:hAnsi="Cambria"/>
          <w:b/>
          <w:bCs/>
          <w:sz w:val="22"/>
          <w:szCs w:val="22"/>
        </w:rPr>
        <w:t xml:space="preserve">caput </w:t>
      </w:r>
      <w:r w:rsidRPr="004952E7">
        <w:rPr>
          <w:rFonts w:ascii="Cambria" w:hAnsi="Cambria"/>
          <w:sz w:val="22"/>
          <w:szCs w:val="22"/>
        </w:rPr>
        <w:t xml:space="preserve">e parágrafos do </w:t>
      </w:r>
      <w:hyperlink r:id="rId99" w:anchor="art158" w:history="1">
        <w:r w:rsidRPr="004952E7">
          <w:rPr>
            <w:rStyle w:val="Hyperlink"/>
            <w:rFonts w:ascii="Cambria" w:hAnsi="Cambria"/>
            <w:sz w:val="22"/>
            <w:szCs w:val="22"/>
          </w:rPr>
          <w:t>art. 158 da Lei nº 14.133, de 2021</w:t>
        </w:r>
      </w:hyperlink>
      <w:r w:rsidRPr="004952E7">
        <w:rPr>
          <w:rFonts w:ascii="Cambria" w:hAnsi="Cambria"/>
          <w:sz w:val="22"/>
          <w:szCs w:val="22"/>
        </w:rPr>
        <w:t>, para as penalidades de impedimento de licitar e contratar e de declaração de inidoneidade para licitar ou contratar.</w:t>
      </w:r>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Na aplicação das sanções serão considerados (</w:t>
      </w:r>
      <w:hyperlink r:id="rId100" w:anchor="art156§1" w:history="1">
        <w:r w:rsidRPr="004952E7">
          <w:rPr>
            <w:rStyle w:val="Hyperlink"/>
            <w:rFonts w:ascii="Cambria" w:hAnsi="Cambria"/>
            <w:sz w:val="22"/>
            <w:szCs w:val="22"/>
          </w:rPr>
          <w:t>art. 156, §1º, da Lei nº 14.133, de 2021</w:t>
        </w:r>
      </w:hyperlink>
      <w:r w:rsidRPr="004952E7">
        <w:rPr>
          <w:rFonts w:ascii="Cambria" w:hAnsi="Cambria"/>
          <w:sz w:val="22"/>
          <w:szCs w:val="22"/>
        </w:rPr>
        <w:t>):</w:t>
      </w:r>
    </w:p>
    <w:p w:rsidR="002C4806" w:rsidRPr="004952E7"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4952E7">
        <w:rPr>
          <w:rFonts w:ascii="Cambria" w:eastAsia="Arial" w:hAnsi="Cambria" w:cs="Arial"/>
        </w:rPr>
        <w:t>a</w:t>
      </w:r>
      <w:proofErr w:type="gramEnd"/>
      <w:r w:rsidRPr="004952E7">
        <w:rPr>
          <w:rFonts w:ascii="Cambria" w:eastAsia="Arial" w:hAnsi="Cambria" w:cs="Arial"/>
        </w:rPr>
        <w:t xml:space="preserve"> natureza e a gravidade da infração cometida;</w:t>
      </w:r>
    </w:p>
    <w:p w:rsidR="002C4806" w:rsidRPr="004952E7"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4952E7">
        <w:rPr>
          <w:rFonts w:ascii="Cambria" w:eastAsia="Arial" w:hAnsi="Cambria" w:cs="Arial"/>
        </w:rPr>
        <w:t>as</w:t>
      </w:r>
      <w:proofErr w:type="gramEnd"/>
      <w:r w:rsidRPr="004952E7">
        <w:rPr>
          <w:rFonts w:ascii="Cambria" w:eastAsia="Arial" w:hAnsi="Cambria" w:cs="Arial"/>
        </w:rPr>
        <w:t xml:space="preserve"> peculiaridades do caso concreto;</w:t>
      </w:r>
    </w:p>
    <w:p w:rsidR="002C4806" w:rsidRPr="004952E7"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4952E7">
        <w:rPr>
          <w:rFonts w:ascii="Cambria" w:eastAsia="Arial" w:hAnsi="Cambria" w:cs="Arial"/>
        </w:rPr>
        <w:t>as</w:t>
      </w:r>
      <w:proofErr w:type="gramEnd"/>
      <w:r w:rsidRPr="004952E7">
        <w:rPr>
          <w:rFonts w:ascii="Cambria" w:eastAsia="Arial" w:hAnsi="Cambria" w:cs="Arial"/>
        </w:rPr>
        <w:t xml:space="preserve"> circunstâncias agravantes ou atenuantes;</w:t>
      </w:r>
    </w:p>
    <w:p w:rsidR="002C4806" w:rsidRPr="004952E7"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4952E7">
        <w:rPr>
          <w:rFonts w:ascii="Cambria" w:eastAsia="Arial" w:hAnsi="Cambria" w:cs="Arial"/>
        </w:rPr>
        <w:t>os</w:t>
      </w:r>
      <w:proofErr w:type="gramEnd"/>
      <w:r w:rsidRPr="004952E7">
        <w:rPr>
          <w:rFonts w:ascii="Cambria" w:eastAsia="Arial" w:hAnsi="Cambria" w:cs="Arial"/>
        </w:rPr>
        <w:t xml:space="preserve"> danos que dela provierem para o Contratante;</w:t>
      </w:r>
    </w:p>
    <w:p w:rsidR="002C4806" w:rsidRPr="004952E7"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4952E7">
        <w:rPr>
          <w:rFonts w:ascii="Cambria" w:eastAsia="Arial" w:hAnsi="Cambria" w:cs="Arial"/>
        </w:rPr>
        <w:t>a</w:t>
      </w:r>
      <w:proofErr w:type="gramEnd"/>
      <w:r w:rsidRPr="004952E7">
        <w:rPr>
          <w:rFonts w:ascii="Cambria" w:eastAsia="Arial" w:hAnsi="Cambria" w:cs="Arial"/>
        </w:rPr>
        <w:t xml:space="preserve"> implantação ou o aperfeiçoamento de programa de integridade, conforme normas e orientações dos órgãos de controle.</w:t>
      </w:r>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 xml:space="preserve">Os atos previstos como infrações administrativas na </w:t>
      </w:r>
      <w:hyperlink r:id="rId101" w:history="1">
        <w:r w:rsidRPr="004952E7">
          <w:rPr>
            <w:rStyle w:val="Hyperlink"/>
            <w:rFonts w:ascii="Cambria" w:hAnsi="Cambria"/>
            <w:sz w:val="22"/>
            <w:szCs w:val="22"/>
          </w:rPr>
          <w:t>Lei nº 14.133, de 2021</w:t>
        </w:r>
      </w:hyperlink>
      <w:r w:rsidRPr="004952E7">
        <w:rPr>
          <w:rFonts w:ascii="Cambria" w:hAnsi="Cambria"/>
          <w:sz w:val="22"/>
          <w:szCs w:val="22"/>
        </w:rPr>
        <w:t xml:space="preserve">, ou em outras leis de licitações e contratos da Administração Pública que também sejam tipificados como atos lesivos na </w:t>
      </w:r>
      <w:hyperlink r:id="rId102" w:history="1">
        <w:r w:rsidRPr="004952E7">
          <w:rPr>
            <w:rStyle w:val="Hyperlink"/>
            <w:rFonts w:ascii="Cambria" w:hAnsi="Cambria"/>
            <w:sz w:val="22"/>
            <w:szCs w:val="22"/>
          </w:rPr>
          <w:t>Lei nº 12.846, de 2013</w:t>
        </w:r>
      </w:hyperlink>
      <w:r w:rsidRPr="004952E7">
        <w:rPr>
          <w:rFonts w:ascii="Cambria" w:hAnsi="Cambria"/>
          <w:sz w:val="22"/>
          <w:szCs w:val="22"/>
        </w:rPr>
        <w:t xml:space="preserve">, serão apurados e julgados conjuntamente, nos mesmos autos, observados o rito procedimental e autoridade </w:t>
      </w:r>
      <w:proofErr w:type="gramStart"/>
      <w:r w:rsidRPr="004952E7">
        <w:rPr>
          <w:rFonts w:ascii="Cambria" w:hAnsi="Cambria"/>
          <w:sz w:val="22"/>
          <w:szCs w:val="22"/>
        </w:rPr>
        <w:t>competente definidos</w:t>
      </w:r>
      <w:proofErr w:type="gramEnd"/>
      <w:r w:rsidRPr="004952E7">
        <w:rPr>
          <w:rFonts w:ascii="Cambria" w:hAnsi="Cambria"/>
          <w:sz w:val="22"/>
          <w:szCs w:val="22"/>
        </w:rPr>
        <w:t xml:space="preserve"> na referida Lei (</w:t>
      </w:r>
      <w:hyperlink r:id="rId103" w:history="1">
        <w:r w:rsidRPr="004952E7">
          <w:rPr>
            <w:rStyle w:val="Hyperlink"/>
            <w:rFonts w:ascii="Cambria" w:hAnsi="Cambria"/>
            <w:sz w:val="22"/>
            <w:szCs w:val="22"/>
          </w:rPr>
          <w:t>art. 159</w:t>
        </w:r>
      </w:hyperlink>
      <w:r w:rsidRPr="004952E7">
        <w:rPr>
          <w:rFonts w:ascii="Cambria" w:hAnsi="Cambria"/>
          <w:sz w:val="22"/>
          <w:szCs w:val="22"/>
        </w:rPr>
        <w:t>).</w:t>
      </w:r>
    </w:p>
    <w:p w:rsidR="002C4806" w:rsidRPr="004952E7" w:rsidRDefault="002C4806" w:rsidP="002C4806">
      <w:pPr>
        <w:pStyle w:val="Nivel2"/>
        <w:numPr>
          <w:ilvl w:val="1"/>
          <w:numId w:val="41"/>
        </w:numPr>
        <w:spacing w:before="10" w:after="10"/>
        <w:ind w:left="0" w:firstLine="567"/>
        <w:rPr>
          <w:rFonts w:ascii="Cambria" w:hAnsi="Cambria"/>
          <w:i/>
          <w:iCs/>
          <w:sz w:val="22"/>
          <w:szCs w:val="22"/>
        </w:rPr>
      </w:pPr>
      <w:r w:rsidRPr="004952E7">
        <w:rPr>
          <w:rFonts w:ascii="Cambria" w:hAnsi="Cambria"/>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w:t>
      </w:r>
      <w:r w:rsidRPr="004952E7">
        <w:rPr>
          <w:rFonts w:ascii="Cambria" w:hAnsi="Cambria"/>
          <w:sz w:val="22"/>
          <w:szCs w:val="22"/>
        </w:rPr>
        <w:lastRenderedPageBreak/>
        <w:t>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4" w:anchor="art160" w:history="1">
        <w:r w:rsidRPr="004952E7">
          <w:rPr>
            <w:rStyle w:val="Hyperlink"/>
            <w:rFonts w:ascii="Cambria" w:hAnsi="Cambria"/>
            <w:sz w:val="22"/>
            <w:szCs w:val="22"/>
          </w:rPr>
          <w:t>art. 160, da Lei nº 14.133, de 2021</w:t>
        </w:r>
      </w:hyperlink>
      <w:r w:rsidRPr="004952E7">
        <w:rPr>
          <w:rFonts w:ascii="Cambria" w:hAnsi="Cambria"/>
          <w:sz w:val="22"/>
          <w:szCs w:val="22"/>
        </w:rPr>
        <w:t>).</w:t>
      </w:r>
    </w:p>
    <w:p w:rsidR="002C4806" w:rsidRPr="004952E7" w:rsidRDefault="002C4806" w:rsidP="002C4806">
      <w:pPr>
        <w:pStyle w:val="Nivel2"/>
        <w:numPr>
          <w:ilvl w:val="1"/>
          <w:numId w:val="41"/>
        </w:numPr>
        <w:spacing w:before="10" w:after="10"/>
        <w:ind w:left="0" w:firstLine="567"/>
        <w:rPr>
          <w:rFonts w:ascii="Cambria" w:hAnsi="Cambria"/>
          <w:i/>
          <w:iCs/>
          <w:sz w:val="22"/>
          <w:szCs w:val="22"/>
        </w:rPr>
      </w:pPr>
      <w:r w:rsidRPr="004952E7">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C849F5" w:rsidRPr="004952E7">
        <w:rPr>
          <w:rFonts w:ascii="Cambria" w:hAnsi="Cambria"/>
          <w:sz w:val="22"/>
          <w:szCs w:val="22"/>
        </w:rPr>
        <w:t>CEIS</w:t>
      </w:r>
      <w:r w:rsidRPr="004952E7">
        <w:rPr>
          <w:rFonts w:ascii="Cambria" w:hAnsi="Cambria"/>
          <w:sz w:val="22"/>
          <w:szCs w:val="22"/>
        </w:rPr>
        <w:t>) e no Cadastro Nacional de Empresas Punidas (</w:t>
      </w:r>
      <w:r w:rsidR="00C849F5" w:rsidRPr="004952E7">
        <w:rPr>
          <w:rFonts w:ascii="Cambria" w:hAnsi="Cambria"/>
          <w:sz w:val="22"/>
          <w:szCs w:val="22"/>
        </w:rPr>
        <w:t>CNEP</w:t>
      </w:r>
      <w:r w:rsidRPr="004952E7">
        <w:rPr>
          <w:rFonts w:ascii="Cambria" w:hAnsi="Cambria"/>
          <w:sz w:val="22"/>
          <w:szCs w:val="22"/>
        </w:rPr>
        <w:t>), instituídos no âmbito do Poder Executivo Federal. (</w:t>
      </w:r>
      <w:hyperlink r:id="rId105" w:anchor="art161" w:history="1">
        <w:r w:rsidRPr="004952E7">
          <w:rPr>
            <w:rStyle w:val="Hyperlink"/>
            <w:rFonts w:ascii="Cambria" w:hAnsi="Cambria"/>
            <w:sz w:val="22"/>
            <w:szCs w:val="22"/>
          </w:rPr>
          <w:t>Art. 161, da Lei nº 14.133, de 2021</w:t>
        </w:r>
      </w:hyperlink>
      <w:r w:rsidRPr="004952E7">
        <w:rPr>
          <w:rFonts w:ascii="Cambria" w:hAnsi="Cambria"/>
          <w:sz w:val="22"/>
          <w:szCs w:val="22"/>
        </w:rPr>
        <w:t>).</w:t>
      </w:r>
    </w:p>
    <w:p w:rsidR="002C4806" w:rsidRPr="004952E7" w:rsidRDefault="002C4806" w:rsidP="002C4806">
      <w:pPr>
        <w:pStyle w:val="Nivel2"/>
        <w:numPr>
          <w:ilvl w:val="1"/>
          <w:numId w:val="41"/>
        </w:numPr>
        <w:spacing w:before="10" w:after="10"/>
        <w:ind w:left="0" w:firstLine="567"/>
        <w:rPr>
          <w:rFonts w:ascii="Cambria" w:hAnsi="Cambria"/>
          <w:i/>
          <w:iCs/>
          <w:sz w:val="22"/>
          <w:szCs w:val="22"/>
        </w:rPr>
      </w:pPr>
      <w:r w:rsidRPr="004952E7">
        <w:rPr>
          <w:rFonts w:ascii="Cambria" w:hAnsi="Cambria"/>
          <w:sz w:val="22"/>
          <w:szCs w:val="22"/>
        </w:rPr>
        <w:t xml:space="preserve">As sanções de impedimento de licitar e contratar e declaração de inidoneidade para licitar ou contratar são passíveis de reabilitação na forma do </w:t>
      </w:r>
      <w:hyperlink r:id="rId106" w:anchor="163" w:history="1">
        <w:r w:rsidRPr="004952E7">
          <w:rPr>
            <w:rStyle w:val="Hyperlink"/>
            <w:rFonts w:ascii="Cambria" w:hAnsi="Cambria"/>
            <w:sz w:val="22"/>
            <w:szCs w:val="22"/>
          </w:rPr>
          <w:t>art. 163 da Lei nº 14.133/21</w:t>
        </w:r>
      </w:hyperlink>
      <w:r w:rsidRPr="004952E7">
        <w:rPr>
          <w:rFonts w:ascii="Cambria" w:hAnsi="Cambria"/>
          <w:sz w:val="22"/>
          <w:szCs w:val="22"/>
        </w:rPr>
        <w:t>.</w:t>
      </w:r>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4952E7">
        <w:rPr>
          <w:rFonts w:ascii="Cambria" w:hAnsi="Cambria"/>
          <w:sz w:val="22"/>
          <w:szCs w:val="22"/>
        </w:rPr>
        <w:t>órgão decorrentes deste mesmo contrato ou de outros contratos administrativos que o contratado possua com o mesmo órgão</w:t>
      </w:r>
      <w:proofErr w:type="gramEnd"/>
      <w:r w:rsidRPr="004952E7">
        <w:rPr>
          <w:rFonts w:ascii="Cambria" w:hAnsi="Cambria"/>
          <w:sz w:val="22"/>
          <w:szCs w:val="22"/>
        </w:rPr>
        <w:t xml:space="preserve"> ora contratante, na forma da Instrução </w:t>
      </w:r>
      <w:hyperlink r:id="rId107" w:history="1">
        <w:r w:rsidRPr="004952E7">
          <w:rPr>
            <w:rStyle w:val="Hyperlink"/>
            <w:rFonts w:ascii="Cambria" w:hAnsi="Cambria"/>
            <w:sz w:val="22"/>
            <w:szCs w:val="22"/>
          </w:rPr>
          <w:t>Normativa SEGES/ME nº 26, de 13 de abril de 2022</w:t>
        </w:r>
      </w:hyperlink>
      <w:r w:rsidRPr="004952E7">
        <w:rPr>
          <w:rFonts w:ascii="Cambria" w:hAnsi="Cambria"/>
          <w:sz w:val="22"/>
          <w:szCs w:val="22"/>
        </w:rPr>
        <w:t>.</w:t>
      </w:r>
    </w:p>
    <w:p w:rsidR="002C4806" w:rsidRPr="004952E7" w:rsidRDefault="002C4806" w:rsidP="002C4806">
      <w:pPr>
        <w:pStyle w:val="Nivel2"/>
        <w:spacing w:before="10" w:after="10"/>
        <w:ind w:left="567" w:firstLine="0"/>
        <w:rPr>
          <w:rFonts w:ascii="Cambria" w:hAnsi="Cambria"/>
          <w:sz w:val="22"/>
          <w:szCs w:val="22"/>
        </w:rPr>
      </w:pPr>
      <w:r w:rsidRPr="004952E7">
        <w:rPr>
          <w:rFonts w:ascii="Cambria" w:hAnsi="Cambria"/>
          <w:sz w:val="22"/>
          <w:szCs w:val="22"/>
        </w:rPr>
        <w:t xml:space="preserve"> </w:t>
      </w:r>
    </w:p>
    <w:p w:rsidR="002C4806" w:rsidRPr="004952E7" w:rsidRDefault="002C4806" w:rsidP="002C4806">
      <w:pPr>
        <w:pStyle w:val="Nivel01"/>
        <w:spacing w:before="10" w:after="10" w:line="276" w:lineRule="auto"/>
        <w:ind w:left="0" w:firstLine="0"/>
        <w:rPr>
          <w:rFonts w:ascii="Cambria" w:hAnsi="Cambria"/>
          <w:color w:val="FFFFFF" w:themeColor="background1"/>
          <w:sz w:val="22"/>
          <w:szCs w:val="22"/>
        </w:rPr>
      </w:pPr>
      <w:r w:rsidRPr="004952E7">
        <w:rPr>
          <w:rFonts w:ascii="Cambria" w:hAnsi="Cambria"/>
          <w:sz w:val="22"/>
          <w:szCs w:val="22"/>
        </w:rPr>
        <w:t>CLÁUSULA DÉCIMA SEGUNDA– DA EXTINÇÃO CONTRATUAL (</w:t>
      </w:r>
      <w:hyperlink r:id="rId108" w:anchor="art92" w:history="1">
        <w:r w:rsidRPr="004952E7">
          <w:rPr>
            <w:rStyle w:val="Hyperlink"/>
            <w:rFonts w:ascii="Cambria" w:hAnsi="Cambria"/>
            <w:sz w:val="22"/>
            <w:szCs w:val="22"/>
          </w:rPr>
          <w:t>art. 92, XIX</w:t>
        </w:r>
      </w:hyperlink>
      <w:proofErr w:type="gramStart"/>
      <w:r w:rsidRPr="004952E7">
        <w:rPr>
          <w:rFonts w:ascii="Cambria" w:hAnsi="Cambria"/>
          <w:sz w:val="22"/>
          <w:szCs w:val="22"/>
        </w:rPr>
        <w:t>)</w:t>
      </w:r>
      <w:proofErr w:type="gramEnd"/>
    </w:p>
    <w:p w:rsidR="002C4806" w:rsidRPr="004952E7" w:rsidRDefault="002C4806" w:rsidP="002C4806">
      <w:pPr>
        <w:pStyle w:val="Nvel2-Red"/>
        <w:numPr>
          <w:ilvl w:val="1"/>
          <w:numId w:val="41"/>
        </w:numPr>
        <w:spacing w:before="10" w:after="10"/>
        <w:ind w:left="0" w:firstLine="567"/>
        <w:rPr>
          <w:rFonts w:ascii="Cambria" w:hAnsi="Cambria"/>
          <w:color w:val="auto"/>
          <w:sz w:val="22"/>
          <w:szCs w:val="22"/>
        </w:rPr>
      </w:pPr>
      <w:r w:rsidRPr="004952E7">
        <w:rPr>
          <w:rFonts w:ascii="Cambria" w:hAnsi="Cambria"/>
          <w:color w:val="auto"/>
          <w:sz w:val="22"/>
          <w:szCs w:val="22"/>
        </w:rPr>
        <w:t>O contrato se extingue quando cumpridas as obrigações de ambas as partes, ainda que isso ocorra antes do prazo estipulado para tanto.</w:t>
      </w:r>
    </w:p>
    <w:p w:rsidR="002C4806" w:rsidRPr="004952E7" w:rsidRDefault="002C4806" w:rsidP="002C4806">
      <w:pPr>
        <w:pStyle w:val="Nvel2-Red"/>
        <w:numPr>
          <w:ilvl w:val="1"/>
          <w:numId w:val="41"/>
        </w:numPr>
        <w:spacing w:before="10" w:after="10"/>
        <w:ind w:left="0" w:firstLine="567"/>
        <w:rPr>
          <w:rFonts w:ascii="Cambria" w:hAnsi="Cambria"/>
          <w:color w:val="auto"/>
          <w:sz w:val="22"/>
          <w:szCs w:val="22"/>
        </w:rPr>
      </w:pPr>
      <w:r w:rsidRPr="004952E7">
        <w:rPr>
          <w:rFonts w:ascii="Cambria" w:hAnsi="Cambria"/>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rsidR="002C4806" w:rsidRPr="004952E7" w:rsidRDefault="002C4806" w:rsidP="002C4806">
      <w:pPr>
        <w:pStyle w:val="Nvel3-R"/>
        <w:numPr>
          <w:ilvl w:val="2"/>
          <w:numId w:val="41"/>
        </w:numPr>
        <w:spacing w:before="10" w:after="10"/>
        <w:ind w:left="170" w:firstLine="709"/>
        <w:rPr>
          <w:rFonts w:ascii="Cambria" w:hAnsi="Cambria"/>
          <w:color w:val="auto"/>
          <w:sz w:val="22"/>
          <w:szCs w:val="22"/>
        </w:rPr>
      </w:pPr>
      <w:r w:rsidRPr="004952E7">
        <w:rPr>
          <w:rFonts w:ascii="Cambria" w:hAnsi="Cambria"/>
          <w:color w:val="auto"/>
          <w:sz w:val="22"/>
          <w:szCs w:val="22"/>
        </w:rPr>
        <w:t xml:space="preserve">Quando a não conclusão do </w:t>
      </w:r>
      <w:proofErr w:type="gramStart"/>
      <w:r w:rsidRPr="004952E7">
        <w:rPr>
          <w:rFonts w:ascii="Cambria" w:hAnsi="Cambria"/>
          <w:color w:val="auto"/>
          <w:sz w:val="22"/>
          <w:szCs w:val="22"/>
        </w:rPr>
        <w:t>contrato referida no item anterior</w:t>
      </w:r>
      <w:proofErr w:type="gramEnd"/>
      <w:r w:rsidRPr="004952E7">
        <w:rPr>
          <w:rFonts w:ascii="Cambria" w:hAnsi="Cambria"/>
          <w:color w:val="auto"/>
          <w:sz w:val="22"/>
          <w:szCs w:val="22"/>
        </w:rPr>
        <w:t xml:space="preserve"> decorrer de culpa do contratado:</w:t>
      </w:r>
    </w:p>
    <w:p w:rsidR="002C4806" w:rsidRPr="004952E7"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proofErr w:type="gramStart"/>
      <w:r w:rsidRPr="004952E7">
        <w:rPr>
          <w:rFonts w:ascii="Cambria" w:eastAsia="Arial" w:hAnsi="Cambria" w:cs="Arial"/>
          <w:i/>
          <w:iCs/>
          <w:sz w:val="22"/>
          <w:szCs w:val="22"/>
        </w:rPr>
        <w:t>ficará</w:t>
      </w:r>
      <w:proofErr w:type="gramEnd"/>
      <w:r w:rsidRPr="004952E7">
        <w:rPr>
          <w:rFonts w:ascii="Cambria" w:eastAsia="Arial" w:hAnsi="Cambria" w:cs="Arial"/>
          <w:i/>
          <w:iCs/>
          <w:sz w:val="22"/>
          <w:szCs w:val="22"/>
        </w:rPr>
        <w:t xml:space="preserve"> ele constituído em mora, sendo-lhe aplicáveis as respectivas sanções administrativas; e  </w:t>
      </w:r>
    </w:p>
    <w:p w:rsidR="002C4806" w:rsidRPr="004952E7"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proofErr w:type="gramStart"/>
      <w:r w:rsidRPr="004952E7">
        <w:rPr>
          <w:rFonts w:ascii="Cambria" w:eastAsia="Arial" w:hAnsi="Cambria" w:cs="Arial"/>
          <w:i/>
          <w:iCs/>
          <w:sz w:val="22"/>
          <w:szCs w:val="22"/>
        </w:rPr>
        <w:t>poderá</w:t>
      </w:r>
      <w:proofErr w:type="gramEnd"/>
      <w:r w:rsidRPr="004952E7">
        <w:rPr>
          <w:rFonts w:ascii="Cambria" w:eastAsia="Arial" w:hAnsi="Cambria" w:cs="Arial"/>
          <w:i/>
          <w:iCs/>
          <w:sz w:val="22"/>
          <w:szCs w:val="22"/>
        </w:rPr>
        <w:t xml:space="preserve"> a Administração optar pela extinção do contrato e, nesse caso, adotará as medidas admitidas em lei para a continuidade da execução contratual.</w:t>
      </w:r>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 xml:space="preserve">O contrato pode ser extinto antes de cumpridas as obrigações nele estipuladas, </w:t>
      </w:r>
      <w:proofErr w:type="gramStart"/>
      <w:r w:rsidRPr="004952E7">
        <w:rPr>
          <w:rFonts w:ascii="Cambria" w:hAnsi="Cambria"/>
          <w:sz w:val="22"/>
          <w:szCs w:val="22"/>
        </w:rPr>
        <w:t>ou antes</w:t>
      </w:r>
      <w:proofErr w:type="gramEnd"/>
      <w:r w:rsidRPr="004952E7">
        <w:rPr>
          <w:rFonts w:ascii="Cambria" w:hAnsi="Cambria"/>
          <w:sz w:val="22"/>
          <w:szCs w:val="22"/>
        </w:rPr>
        <w:t xml:space="preserve"> do prazo nele fixado, por algum dos motivos previstos no </w:t>
      </w:r>
      <w:hyperlink r:id="rId109" w:anchor="art137" w:history="1">
        <w:r w:rsidRPr="004952E7">
          <w:rPr>
            <w:rStyle w:val="Hyperlink"/>
            <w:rFonts w:ascii="Cambria" w:hAnsi="Cambria"/>
            <w:sz w:val="22"/>
            <w:szCs w:val="22"/>
          </w:rPr>
          <w:t>artigo 137 da Lei nº 14.133/21</w:t>
        </w:r>
      </w:hyperlink>
      <w:r w:rsidRPr="004952E7">
        <w:rPr>
          <w:rFonts w:ascii="Cambria" w:hAnsi="Cambria"/>
          <w:sz w:val="22"/>
          <w:szCs w:val="22"/>
        </w:rPr>
        <w:t xml:space="preserve">, bem como amigavelmente, </w:t>
      </w:r>
      <w:r w:rsidRPr="004952E7">
        <w:rPr>
          <w:rFonts w:ascii="Cambria" w:hAnsi="Cambria"/>
          <w:color w:val="000000" w:themeColor="text1"/>
          <w:sz w:val="22"/>
          <w:szCs w:val="22"/>
        </w:rPr>
        <w:t>assegurados o contraditório e a ampla defesa</w:t>
      </w:r>
      <w:r w:rsidRPr="004952E7">
        <w:rPr>
          <w:rFonts w:ascii="Cambria" w:hAnsi="Cambria"/>
          <w:sz w:val="22"/>
          <w:szCs w:val="22"/>
        </w:rPr>
        <w:t>.</w:t>
      </w:r>
    </w:p>
    <w:p w:rsidR="002C4806" w:rsidRPr="004952E7" w:rsidRDefault="002C4806" w:rsidP="002C4806">
      <w:pPr>
        <w:pStyle w:val="Nivel3"/>
        <w:numPr>
          <w:ilvl w:val="2"/>
          <w:numId w:val="41"/>
        </w:numPr>
        <w:spacing w:before="10" w:after="10"/>
        <w:ind w:left="170" w:firstLine="709"/>
        <w:rPr>
          <w:rFonts w:ascii="Cambria" w:hAnsi="Cambria"/>
          <w:sz w:val="22"/>
          <w:szCs w:val="22"/>
        </w:rPr>
      </w:pPr>
      <w:r w:rsidRPr="004952E7">
        <w:rPr>
          <w:rFonts w:ascii="Cambria" w:hAnsi="Cambria"/>
          <w:sz w:val="22"/>
          <w:szCs w:val="22"/>
        </w:rPr>
        <w:t xml:space="preserve">Nesta hipótese, aplicam-se também os </w:t>
      </w:r>
      <w:hyperlink r:id="rId110" w:anchor="art138" w:history="1">
        <w:r w:rsidRPr="004952E7">
          <w:rPr>
            <w:rStyle w:val="Hyperlink"/>
            <w:rFonts w:ascii="Cambria" w:hAnsi="Cambria"/>
            <w:sz w:val="22"/>
            <w:szCs w:val="22"/>
          </w:rPr>
          <w:t>artigos 138 e 139 da mesma Lei</w:t>
        </w:r>
      </w:hyperlink>
      <w:r w:rsidRPr="004952E7">
        <w:rPr>
          <w:rFonts w:ascii="Cambria" w:hAnsi="Cambria"/>
          <w:sz w:val="22"/>
          <w:szCs w:val="22"/>
        </w:rPr>
        <w:t>.</w:t>
      </w:r>
    </w:p>
    <w:p w:rsidR="002C4806" w:rsidRPr="004952E7" w:rsidRDefault="002C4806" w:rsidP="002C4806">
      <w:pPr>
        <w:pStyle w:val="Nivel3"/>
        <w:numPr>
          <w:ilvl w:val="2"/>
          <w:numId w:val="41"/>
        </w:numPr>
        <w:spacing w:before="10" w:after="10"/>
        <w:ind w:left="170" w:firstLine="709"/>
        <w:rPr>
          <w:rFonts w:ascii="Cambria" w:hAnsi="Cambria"/>
          <w:sz w:val="22"/>
          <w:szCs w:val="22"/>
        </w:rPr>
      </w:pPr>
      <w:r w:rsidRPr="004952E7">
        <w:rPr>
          <w:rFonts w:ascii="Cambria" w:hAnsi="Cambria"/>
          <w:sz w:val="22"/>
          <w:szCs w:val="22"/>
        </w:rPr>
        <w:t xml:space="preserve">A </w:t>
      </w:r>
      <w:r w:rsidRPr="004952E7">
        <w:rPr>
          <w:rFonts w:ascii="Cambria" w:hAnsi="Cambria"/>
          <w:color w:val="000000" w:themeColor="text1"/>
          <w:sz w:val="22"/>
          <w:szCs w:val="22"/>
        </w:rPr>
        <w:t>alteração social ou a modificação da finalidade ou da estrutura da empresa</w:t>
      </w:r>
      <w:r w:rsidRPr="004952E7">
        <w:rPr>
          <w:rFonts w:ascii="Cambria" w:hAnsi="Cambria"/>
          <w:sz w:val="22"/>
          <w:szCs w:val="22"/>
        </w:rPr>
        <w:t xml:space="preserve"> não ensejará a rescisão se não </w:t>
      </w:r>
      <w:r w:rsidRPr="004952E7">
        <w:rPr>
          <w:rFonts w:ascii="Cambria" w:hAnsi="Cambria"/>
          <w:color w:val="000000" w:themeColor="text1"/>
          <w:sz w:val="22"/>
          <w:szCs w:val="22"/>
        </w:rPr>
        <w:t>restringir sua capacidade de concluir o contrato.</w:t>
      </w:r>
    </w:p>
    <w:p w:rsidR="002C4806" w:rsidRPr="004952E7" w:rsidRDefault="002C4806" w:rsidP="002C4806">
      <w:pPr>
        <w:pStyle w:val="Nivel4"/>
        <w:numPr>
          <w:ilvl w:val="3"/>
          <w:numId w:val="41"/>
        </w:numPr>
        <w:spacing w:before="10" w:after="10"/>
        <w:ind w:left="284" w:firstLine="709"/>
        <w:rPr>
          <w:rFonts w:ascii="Cambria" w:hAnsi="Cambria"/>
          <w:sz w:val="22"/>
          <w:szCs w:val="22"/>
        </w:rPr>
      </w:pPr>
      <w:r w:rsidRPr="004952E7">
        <w:rPr>
          <w:rFonts w:ascii="Cambria" w:hAnsi="Cambria"/>
          <w:color w:val="000000" w:themeColor="text1"/>
          <w:sz w:val="22"/>
          <w:szCs w:val="22"/>
        </w:rPr>
        <w:t xml:space="preserve">Se a operação </w:t>
      </w:r>
      <w:r w:rsidRPr="004952E7">
        <w:rPr>
          <w:rFonts w:ascii="Cambria" w:hAnsi="Cambria"/>
          <w:sz w:val="22"/>
          <w:szCs w:val="22"/>
        </w:rPr>
        <w:t>implicar mudança da pessoa jurídica contratada, deverá ser formalizado termo aditivo para alteração subjetiva.</w:t>
      </w:r>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O termo de rescisão, sempre que possível, será precedido:</w:t>
      </w:r>
    </w:p>
    <w:p w:rsidR="002C4806" w:rsidRPr="004952E7" w:rsidRDefault="002C4806" w:rsidP="002C4806">
      <w:pPr>
        <w:pStyle w:val="Nivel3"/>
        <w:numPr>
          <w:ilvl w:val="2"/>
          <w:numId w:val="41"/>
        </w:numPr>
        <w:spacing w:before="10" w:after="10"/>
        <w:ind w:left="170" w:firstLine="709"/>
        <w:rPr>
          <w:rFonts w:ascii="Cambria" w:hAnsi="Cambria"/>
          <w:sz w:val="22"/>
          <w:szCs w:val="22"/>
        </w:rPr>
      </w:pPr>
      <w:r w:rsidRPr="004952E7">
        <w:rPr>
          <w:rFonts w:ascii="Cambria" w:hAnsi="Cambria"/>
          <w:sz w:val="22"/>
          <w:szCs w:val="22"/>
        </w:rPr>
        <w:t>Balanço dos eventos contratuais já cumpridos ou parcialmente cumpridos;</w:t>
      </w:r>
    </w:p>
    <w:p w:rsidR="002C4806" w:rsidRPr="004952E7" w:rsidRDefault="002C4806" w:rsidP="002C4806">
      <w:pPr>
        <w:pStyle w:val="Nivel3"/>
        <w:numPr>
          <w:ilvl w:val="2"/>
          <w:numId w:val="41"/>
        </w:numPr>
        <w:spacing w:before="10" w:after="10"/>
        <w:ind w:left="170" w:firstLine="709"/>
        <w:rPr>
          <w:rFonts w:ascii="Cambria" w:hAnsi="Cambria"/>
          <w:sz w:val="22"/>
          <w:szCs w:val="22"/>
        </w:rPr>
      </w:pPr>
      <w:r w:rsidRPr="004952E7">
        <w:rPr>
          <w:rFonts w:ascii="Cambria" w:hAnsi="Cambria"/>
          <w:sz w:val="22"/>
          <w:szCs w:val="22"/>
        </w:rPr>
        <w:t>Relação dos pagamentos já efetuados e ainda devidos;</w:t>
      </w:r>
    </w:p>
    <w:p w:rsidR="002C4806" w:rsidRPr="004952E7" w:rsidRDefault="002C4806" w:rsidP="002C4806">
      <w:pPr>
        <w:pStyle w:val="Nivel3"/>
        <w:numPr>
          <w:ilvl w:val="2"/>
          <w:numId w:val="41"/>
        </w:numPr>
        <w:spacing w:before="10" w:after="10"/>
        <w:ind w:left="170" w:firstLine="709"/>
        <w:rPr>
          <w:rFonts w:ascii="Cambria" w:hAnsi="Cambria"/>
          <w:sz w:val="22"/>
          <w:szCs w:val="22"/>
        </w:rPr>
      </w:pPr>
      <w:r w:rsidRPr="004952E7">
        <w:rPr>
          <w:rFonts w:ascii="Cambria" w:hAnsi="Cambria"/>
          <w:sz w:val="22"/>
          <w:szCs w:val="22"/>
        </w:rPr>
        <w:t>Indenizações e multas.</w:t>
      </w:r>
    </w:p>
    <w:p w:rsidR="002C4806" w:rsidRPr="004952E7" w:rsidRDefault="002C4806" w:rsidP="00C849F5">
      <w:pPr>
        <w:pStyle w:val="Nivel2"/>
        <w:numPr>
          <w:ilvl w:val="1"/>
          <w:numId w:val="41"/>
        </w:numPr>
        <w:spacing w:before="10" w:after="10"/>
        <w:ind w:left="284" w:firstLine="567"/>
        <w:rPr>
          <w:rFonts w:ascii="Cambria" w:hAnsi="Cambria"/>
          <w:sz w:val="22"/>
          <w:szCs w:val="22"/>
        </w:rPr>
      </w:pPr>
      <w:r w:rsidRPr="004952E7">
        <w:rPr>
          <w:rFonts w:ascii="Cambria" w:hAnsi="Cambria"/>
          <w:sz w:val="22"/>
          <w:szCs w:val="22"/>
        </w:rPr>
        <w:t>A extinção do contrato não configura óbice para o reconhecimento do desequilíbrio econômico-financeiro, hipótese em que será concedida indenização por meio de termo indenizatório (</w:t>
      </w:r>
      <w:hyperlink r:id="rId111" w:anchor="art131" w:history="1">
        <w:r w:rsidRPr="004952E7">
          <w:rPr>
            <w:rStyle w:val="Hyperlink"/>
            <w:rFonts w:ascii="Cambria" w:hAnsi="Cambria"/>
            <w:sz w:val="22"/>
            <w:szCs w:val="22"/>
          </w:rPr>
          <w:t xml:space="preserve">art. 131, </w:t>
        </w:r>
        <w:r w:rsidRPr="004952E7">
          <w:rPr>
            <w:rStyle w:val="Hyperlink"/>
            <w:rFonts w:ascii="Cambria" w:hAnsi="Cambria"/>
            <w:i/>
            <w:iCs/>
            <w:sz w:val="22"/>
            <w:szCs w:val="22"/>
          </w:rPr>
          <w:t xml:space="preserve">caput, </w:t>
        </w:r>
        <w:r w:rsidRPr="004952E7">
          <w:rPr>
            <w:rStyle w:val="Hyperlink"/>
            <w:rFonts w:ascii="Cambria" w:hAnsi="Cambria"/>
            <w:sz w:val="22"/>
            <w:szCs w:val="22"/>
          </w:rPr>
          <w:t>da Lei n.º 14.133, de 2021</w:t>
        </w:r>
      </w:hyperlink>
      <w:r w:rsidRPr="004952E7">
        <w:rPr>
          <w:rFonts w:ascii="Cambria" w:hAnsi="Cambria"/>
          <w:sz w:val="22"/>
          <w:szCs w:val="22"/>
        </w:rPr>
        <w:t>).</w:t>
      </w:r>
    </w:p>
    <w:p w:rsidR="002C4806" w:rsidRPr="004952E7" w:rsidRDefault="002C4806" w:rsidP="002C4806">
      <w:pPr>
        <w:pStyle w:val="Nivel01"/>
        <w:spacing w:before="10" w:after="10" w:line="276" w:lineRule="auto"/>
        <w:ind w:left="0" w:firstLine="0"/>
        <w:rPr>
          <w:rFonts w:ascii="Cambria" w:hAnsi="Cambria"/>
          <w:color w:val="FFFFFF" w:themeColor="background1"/>
          <w:sz w:val="22"/>
          <w:szCs w:val="22"/>
        </w:rPr>
      </w:pPr>
      <w:r w:rsidRPr="004952E7">
        <w:rPr>
          <w:rFonts w:ascii="Cambria" w:hAnsi="Cambria"/>
          <w:sz w:val="22"/>
          <w:szCs w:val="22"/>
        </w:rPr>
        <w:lastRenderedPageBreak/>
        <w:t>CLÁUSULA DÉCIMA TERCEIRA – DOTAÇÃO ORÇAMENTÁRIA (</w:t>
      </w:r>
      <w:hyperlink r:id="rId112" w:anchor="art92" w:history="1">
        <w:r w:rsidRPr="004952E7">
          <w:rPr>
            <w:rStyle w:val="Hyperlink"/>
            <w:rFonts w:ascii="Cambria" w:hAnsi="Cambria"/>
            <w:sz w:val="22"/>
            <w:szCs w:val="22"/>
          </w:rPr>
          <w:t>art. 92, VIII</w:t>
        </w:r>
      </w:hyperlink>
      <w:proofErr w:type="gramStart"/>
      <w:r w:rsidRPr="004952E7">
        <w:rPr>
          <w:rFonts w:ascii="Cambria" w:hAnsi="Cambria"/>
          <w:sz w:val="22"/>
          <w:szCs w:val="22"/>
        </w:rPr>
        <w:t>)</w:t>
      </w:r>
      <w:proofErr w:type="gramEnd"/>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 xml:space="preserve">As despesas decorrentes </w:t>
      </w:r>
      <w:proofErr w:type="gramStart"/>
      <w:r w:rsidRPr="004952E7">
        <w:rPr>
          <w:rFonts w:ascii="Cambria" w:hAnsi="Cambria"/>
          <w:sz w:val="22"/>
          <w:szCs w:val="22"/>
        </w:rPr>
        <w:t>da presente</w:t>
      </w:r>
      <w:proofErr w:type="gramEnd"/>
      <w:r w:rsidRPr="004952E7">
        <w:rPr>
          <w:rFonts w:ascii="Cambria" w:hAnsi="Cambria"/>
          <w:sz w:val="22"/>
          <w:szCs w:val="22"/>
        </w:rPr>
        <w:t xml:space="preserve"> contratação correrão à conta de recursos específicos consignados no Orçamento Geral d</w:t>
      </w:r>
      <w:r w:rsidR="000D7DF3" w:rsidRPr="004952E7">
        <w:rPr>
          <w:rFonts w:ascii="Cambria" w:hAnsi="Cambria"/>
          <w:sz w:val="22"/>
          <w:szCs w:val="22"/>
        </w:rPr>
        <w:t>o Município</w:t>
      </w:r>
      <w:r w:rsidRPr="004952E7">
        <w:rPr>
          <w:rFonts w:ascii="Cambria" w:hAnsi="Cambria"/>
          <w:sz w:val="22"/>
          <w:szCs w:val="22"/>
        </w:rPr>
        <w:t xml:space="preserve"> deste exercício, na</w:t>
      </w:r>
      <w:r w:rsidR="00C849F5" w:rsidRPr="004952E7">
        <w:rPr>
          <w:rFonts w:ascii="Cambria" w:hAnsi="Cambria"/>
          <w:sz w:val="22"/>
          <w:szCs w:val="22"/>
        </w:rPr>
        <w:t>s</w:t>
      </w:r>
      <w:r w:rsidRPr="004952E7">
        <w:rPr>
          <w:rFonts w:ascii="Cambria" w:hAnsi="Cambria"/>
          <w:sz w:val="22"/>
          <w:szCs w:val="22"/>
        </w:rPr>
        <w:t xml:space="preserve"> dotaç</w:t>
      </w:r>
      <w:r w:rsidR="00C849F5" w:rsidRPr="004952E7">
        <w:rPr>
          <w:rFonts w:ascii="Cambria" w:hAnsi="Cambria"/>
          <w:sz w:val="22"/>
          <w:szCs w:val="22"/>
        </w:rPr>
        <w:t>ões</w:t>
      </w:r>
      <w:r w:rsidRPr="004952E7">
        <w:rPr>
          <w:rFonts w:ascii="Cambria" w:hAnsi="Cambria"/>
          <w:sz w:val="22"/>
          <w:szCs w:val="22"/>
        </w:rPr>
        <w:t xml:space="preserve"> abaixo discriminada</w:t>
      </w:r>
      <w:r w:rsidR="00C849F5" w:rsidRPr="004952E7">
        <w:rPr>
          <w:rFonts w:ascii="Cambria" w:hAnsi="Cambria"/>
          <w:sz w:val="22"/>
          <w:szCs w:val="22"/>
        </w:rPr>
        <w:t>s</w:t>
      </w:r>
      <w:r w:rsidRPr="004952E7">
        <w:rPr>
          <w:rFonts w:ascii="Cambria" w:hAnsi="Cambria"/>
          <w:sz w:val="22"/>
          <w:szCs w:val="22"/>
        </w:rPr>
        <w:t>:</w:t>
      </w:r>
    </w:p>
    <w:p w:rsidR="006F6F0E" w:rsidRPr="004952E7" w:rsidRDefault="006F6F0E" w:rsidP="006F6F0E">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proofErr w:type="gramStart"/>
      <w:r w:rsidRPr="004952E7">
        <w:rPr>
          <w:rFonts w:ascii="Cambria" w:hAnsi="Cambria" w:cs="Arial"/>
          <w:b/>
          <w:color w:val="000000" w:themeColor="text1"/>
          <w:sz w:val="22"/>
          <w:szCs w:val="22"/>
        </w:rPr>
        <w:t>03 DEPARTAMENTO</w:t>
      </w:r>
      <w:proofErr w:type="gramEnd"/>
      <w:r w:rsidRPr="004952E7">
        <w:rPr>
          <w:rFonts w:ascii="Cambria" w:hAnsi="Cambria" w:cs="Arial"/>
          <w:b/>
          <w:color w:val="000000" w:themeColor="text1"/>
          <w:sz w:val="22"/>
          <w:szCs w:val="22"/>
        </w:rPr>
        <w:t xml:space="preserve"> DE ADMINISTRAÇÃO</w:t>
      </w:r>
    </w:p>
    <w:p w:rsidR="006F6F0E" w:rsidRPr="004952E7" w:rsidRDefault="006F6F0E" w:rsidP="006F6F0E">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4952E7">
        <w:rPr>
          <w:rFonts w:ascii="Cambria" w:hAnsi="Cambria" w:cs="Arial"/>
          <w:b/>
          <w:color w:val="000000" w:themeColor="text1"/>
          <w:sz w:val="22"/>
          <w:szCs w:val="22"/>
        </w:rPr>
        <w:t>001 Divisão de Administração</w:t>
      </w:r>
    </w:p>
    <w:p w:rsidR="006F6F0E" w:rsidRPr="004952E7" w:rsidRDefault="006F6F0E" w:rsidP="006F6F0E">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4952E7">
        <w:rPr>
          <w:rFonts w:ascii="Cambria" w:hAnsi="Cambria" w:cs="Arial"/>
          <w:b/>
          <w:color w:val="000000" w:themeColor="text1"/>
          <w:sz w:val="22"/>
          <w:szCs w:val="22"/>
        </w:rPr>
        <w:t>04.122.0002.2006 Manutenção da Divisão de Administração</w:t>
      </w:r>
    </w:p>
    <w:p w:rsidR="006F6F0E" w:rsidRPr="004952E7" w:rsidRDefault="006F6F0E" w:rsidP="006F6F0E">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4952E7">
        <w:rPr>
          <w:rFonts w:ascii="Cambria" w:hAnsi="Cambria" w:cs="Arial"/>
          <w:color w:val="000000" w:themeColor="text1"/>
          <w:sz w:val="22"/>
          <w:szCs w:val="22"/>
        </w:rPr>
        <w:t>00100 3.3.90.30.00.00 000 Material de Consumo</w:t>
      </w:r>
    </w:p>
    <w:p w:rsidR="006F6F0E" w:rsidRPr="004952E7" w:rsidRDefault="006F6F0E" w:rsidP="006F6F0E">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4952E7">
        <w:rPr>
          <w:rFonts w:ascii="Cambria" w:hAnsi="Cambria" w:cs="Arial"/>
          <w:color w:val="000000" w:themeColor="text1"/>
          <w:sz w:val="22"/>
          <w:szCs w:val="22"/>
        </w:rPr>
        <w:t>00105 3.3.90.30.00.00 1045 Material de Consumo</w:t>
      </w:r>
    </w:p>
    <w:p w:rsidR="006F6F0E" w:rsidRPr="004952E7" w:rsidRDefault="006F6F0E" w:rsidP="006F6F0E">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4952E7">
        <w:rPr>
          <w:rFonts w:ascii="Cambria" w:hAnsi="Cambria" w:cs="Arial"/>
          <w:b/>
          <w:color w:val="000000" w:themeColor="text1"/>
          <w:sz w:val="22"/>
          <w:szCs w:val="22"/>
        </w:rPr>
        <w:t>04.122.0002.2007 Equipar e Reestruturar o Paço Municipal</w:t>
      </w:r>
    </w:p>
    <w:p w:rsidR="006F6F0E" w:rsidRPr="004952E7" w:rsidRDefault="006F6F0E" w:rsidP="006F6F0E">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4952E7">
        <w:rPr>
          <w:rFonts w:ascii="Cambria" w:hAnsi="Cambria" w:cs="Arial"/>
          <w:color w:val="000000" w:themeColor="text1"/>
          <w:sz w:val="22"/>
          <w:szCs w:val="22"/>
        </w:rPr>
        <w:t>00065 4.4.90.52.00.00 000 Equipamentos e Material Permanente</w:t>
      </w:r>
    </w:p>
    <w:p w:rsidR="006F6F0E" w:rsidRPr="004952E7" w:rsidRDefault="006F6F0E" w:rsidP="006F6F0E">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4952E7">
        <w:rPr>
          <w:rFonts w:ascii="Cambria" w:hAnsi="Cambria" w:cs="Arial"/>
          <w:color w:val="000000" w:themeColor="text1"/>
          <w:sz w:val="22"/>
          <w:szCs w:val="22"/>
        </w:rPr>
        <w:t>00070 4.4.90.52.00.00 505 Equipamentos e Material Permanente</w:t>
      </w:r>
    </w:p>
    <w:p w:rsidR="006F6F0E" w:rsidRPr="004952E7" w:rsidRDefault="006F6F0E" w:rsidP="006F6F0E">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proofErr w:type="gramStart"/>
      <w:r w:rsidRPr="004952E7">
        <w:rPr>
          <w:rFonts w:ascii="Cambria" w:hAnsi="Cambria" w:cs="Arial"/>
          <w:b/>
          <w:color w:val="000000" w:themeColor="text1"/>
          <w:sz w:val="22"/>
          <w:szCs w:val="22"/>
        </w:rPr>
        <w:t>07 DEPARTAMENTO</w:t>
      </w:r>
      <w:proofErr w:type="gramEnd"/>
      <w:r w:rsidRPr="004952E7">
        <w:rPr>
          <w:rFonts w:ascii="Cambria" w:hAnsi="Cambria" w:cs="Arial"/>
          <w:b/>
          <w:color w:val="000000" w:themeColor="text1"/>
          <w:sz w:val="22"/>
          <w:szCs w:val="22"/>
        </w:rPr>
        <w:t xml:space="preserve"> DE EDUCAÇÃO, CULTURA E DESPORTO</w:t>
      </w:r>
    </w:p>
    <w:p w:rsidR="006F6F0E" w:rsidRPr="004952E7" w:rsidRDefault="006F6F0E" w:rsidP="006F6F0E">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4952E7">
        <w:rPr>
          <w:rFonts w:ascii="Cambria" w:hAnsi="Cambria" w:cs="Arial"/>
          <w:b/>
          <w:color w:val="000000" w:themeColor="text1"/>
          <w:sz w:val="22"/>
          <w:szCs w:val="22"/>
        </w:rPr>
        <w:t>001 DIVISÃO DE ENSINO</w:t>
      </w:r>
    </w:p>
    <w:p w:rsidR="006F6F0E" w:rsidRPr="004952E7" w:rsidRDefault="006F6F0E" w:rsidP="006F6F0E">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4952E7">
        <w:rPr>
          <w:rFonts w:ascii="Cambria" w:hAnsi="Cambria" w:cs="Arial"/>
          <w:b/>
          <w:color w:val="000000" w:themeColor="text1"/>
          <w:sz w:val="22"/>
          <w:szCs w:val="22"/>
        </w:rPr>
        <w:t>12.361.0007.1069 Equipar Unidade Escolar do Ensino Fundamental - Escola Omar</w:t>
      </w:r>
    </w:p>
    <w:p w:rsidR="006F6F0E" w:rsidRPr="004952E7" w:rsidRDefault="006F6F0E" w:rsidP="006F6F0E">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4952E7">
        <w:rPr>
          <w:rFonts w:ascii="Cambria" w:hAnsi="Cambria" w:cs="Arial"/>
          <w:color w:val="000000" w:themeColor="text1"/>
          <w:sz w:val="22"/>
          <w:szCs w:val="22"/>
        </w:rPr>
        <w:t>01230 4.4.90.52.00.00 103 Equipamentos e Material Permanente</w:t>
      </w:r>
    </w:p>
    <w:p w:rsidR="006F6F0E" w:rsidRPr="004952E7" w:rsidRDefault="006F6F0E" w:rsidP="006F6F0E">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4952E7">
        <w:rPr>
          <w:rFonts w:ascii="Cambria" w:hAnsi="Cambria" w:cs="Arial"/>
          <w:color w:val="000000" w:themeColor="text1"/>
          <w:sz w:val="22"/>
          <w:szCs w:val="22"/>
        </w:rPr>
        <w:t>01235 4.4.90.52.00.00 104 Equipamentos e Material Permanente</w:t>
      </w:r>
    </w:p>
    <w:p w:rsidR="006F6F0E" w:rsidRPr="004952E7" w:rsidRDefault="006F6F0E" w:rsidP="006F6F0E">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4952E7">
        <w:rPr>
          <w:rFonts w:ascii="Cambria" w:hAnsi="Cambria" w:cs="Arial"/>
          <w:b/>
          <w:color w:val="000000" w:themeColor="text1"/>
          <w:sz w:val="22"/>
          <w:szCs w:val="22"/>
        </w:rPr>
        <w:t>12.361.0007.6023 Manutenção do Ensino Fundamental - Escola Omar de Oliveira</w:t>
      </w:r>
    </w:p>
    <w:p w:rsidR="006F6F0E" w:rsidRPr="004952E7" w:rsidRDefault="006F6F0E" w:rsidP="006F6F0E">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4952E7">
        <w:rPr>
          <w:rFonts w:ascii="Cambria" w:hAnsi="Cambria" w:cs="Arial"/>
          <w:color w:val="000000" w:themeColor="text1"/>
          <w:sz w:val="22"/>
          <w:szCs w:val="22"/>
        </w:rPr>
        <w:t>01405 3.3.90.30.00.00 103 Material de Consumo</w:t>
      </w:r>
    </w:p>
    <w:p w:rsidR="006F6F0E" w:rsidRPr="004952E7" w:rsidRDefault="006F6F0E" w:rsidP="006F6F0E">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4952E7">
        <w:rPr>
          <w:rFonts w:ascii="Cambria" w:hAnsi="Cambria" w:cs="Arial"/>
          <w:color w:val="000000" w:themeColor="text1"/>
          <w:sz w:val="22"/>
          <w:szCs w:val="22"/>
        </w:rPr>
        <w:t>01410 3.3.90.30.00.00 104 Material de Consumo</w:t>
      </w:r>
    </w:p>
    <w:p w:rsidR="006F6F0E" w:rsidRPr="004952E7" w:rsidRDefault="006F6F0E" w:rsidP="006F6F0E">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4952E7">
        <w:rPr>
          <w:rFonts w:ascii="Cambria" w:hAnsi="Cambria" w:cs="Arial"/>
          <w:color w:val="000000" w:themeColor="text1"/>
          <w:sz w:val="22"/>
          <w:szCs w:val="22"/>
        </w:rPr>
        <w:t>01415 3.3.90.30.00.00 107 Material de Consumo</w:t>
      </w:r>
    </w:p>
    <w:p w:rsidR="006F6F0E" w:rsidRPr="004952E7" w:rsidRDefault="006F6F0E" w:rsidP="006F6F0E">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4952E7">
        <w:rPr>
          <w:rFonts w:ascii="Cambria" w:hAnsi="Cambria" w:cs="Arial"/>
          <w:b/>
          <w:color w:val="000000" w:themeColor="text1"/>
          <w:sz w:val="22"/>
          <w:szCs w:val="22"/>
        </w:rPr>
        <w:t>12.365.0007.2025 Manutenção da Educação Infantil - Escola Maria Messias (CSU)</w:t>
      </w:r>
    </w:p>
    <w:p w:rsidR="006F6F0E" w:rsidRPr="004952E7" w:rsidRDefault="006F6F0E" w:rsidP="006F6F0E">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4952E7">
        <w:rPr>
          <w:rFonts w:ascii="Cambria" w:hAnsi="Cambria" w:cs="Arial"/>
          <w:color w:val="000000" w:themeColor="text1"/>
          <w:sz w:val="22"/>
          <w:szCs w:val="22"/>
        </w:rPr>
        <w:t>01670 3.3.90.30.00.00 103 Material de Consumo</w:t>
      </w:r>
    </w:p>
    <w:p w:rsidR="006F6F0E" w:rsidRPr="004952E7" w:rsidRDefault="006F6F0E" w:rsidP="006F6F0E">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4952E7">
        <w:rPr>
          <w:rFonts w:ascii="Cambria" w:hAnsi="Cambria" w:cs="Arial"/>
          <w:color w:val="000000" w:themeColor="text1"/>
          <w:sz w:val="22"/>
          <w:szCs w:val="22"/>
        </w:rPr>
        <w:t>01675 3.3.90.30.00.00 104 Material de Consumo</w:t>
      </w:r>
    </w:p>
    <w:p w:rsidR="006F6F0E" w:rsidRPr="004952E7" w:rsidRDefault="006F6F0E" w:rsidP="006F6F0E">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4952E7">
        <w:rPr>
          <w:rFonts w:ascii="Cambria" w:hAnsi="Cambria" w:cs="Arial"/>
          <w:b/>
          <w:color w:val="000000" w:themeColor="text1"/>
          <w:sz w:val="22"/>
          <w:szCs w:val="22"/>
        </w:rPr>
        <w:t>12.365.0007.6032 Manutenção da Educação Infantil - Creche Bom Pastor</w:t>
      </w:r>
    </w:p>
    <w:p w:rsidR="006F6F0E" w:rsidRPr="004952E7" w:rsidRDefault="006F6F0E" w:rsidP="006F6F0E">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4952E7">
        <w:rPr>
          <w:rFonts w:ascii="Cambria" w:hAnsi="Cambria" w:cs="Arial"/>
          <w:color w:val="000000" w:themeColor="text1"/>
          <w:sz w:val="22"/>
          <w:szCs w:val="22"/>
        </w:rPr>
        <w:t>01895 3.3.90.30.00.00 103 Material de Consumo</w:t>
      </w:r>
    </w:p>
    <w:p w:rsidR="006F6F0E" w:rsidRPr="004952E7" w:rsidRDefault="006F6F0E" w:rsidP="006F6F0E">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4952E7">
        <w:rPr>
          <w:rFonts w:ascii="Cambria" w:hAnsi="Cambria" w:cs="Arial"/>
          <w:color w:val="000000" w:themeColor="text1"/>
          <w:sz w:val="22"/>
          <w:szCs w:val="22"/>
        </w:rPr>
        <w:t>01900 3.3.90.30.00.00 104 Material de Consumo</w:t>
      </w:r>
    </w:p>
    <w:p w:rsidR="006F6F0E" w:rsidRPr="004952E7" w:rsidRDefault="006F6F0E" w:rsidP="006F6F0E">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proofErr w:type="gramStart"/>
      <w:r w:rsidRPr="004952E7">
        <w:rPr>
          <w:rFonts w:ascii="Cambria" w:hAnsi="Cambria" w:cs="Arial"/>
          <w:b/>
          <w:color w:val="000000" w:themeColor="text1"/>
          <w:sz w:val="22"/>
          <w:szCs w:val="22"/>
        </w:rPr>
        <w:t>003 DIVISÃO</w:t>
      </w:r>
      <w:proofErr w:type="gramEnd"/>
      <w:r w:rsidRPr="004952E7">
        <w:rPr>
          <w:rFonts w:ascii="Cambria" w:hAnsi="Cambria" w:cs="Arial"/>
          <w:b/>
          <w:color w:val="000000" w:themeColor="text1"/>
          <w:sz w:val="22"/>
          <w:szCs w:val="22"/>
        </w:rPr>
        <w:t xml:space="preserve"> DE ESPORTES</w:t>
      </w:r>
    </w:p>
    <w:p w:rsidR="006F6F0E" w:rsidRPr="004952E7" w:rsidRDefault="006F6F0E" w:rsidP="006F6F0E">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4952E7">
        <w:rPr>
          <w:rFonts w:ascii="Cambria" w:hAnsi="Cambria" w:cs="Arial"/>
          <w:b/>
          <w:color w:val="000000" w:themeColor="text1"/>
          <w:sz w:val="22"/>
          <w:szCs w:val="22"/>
        </w:rPr>
        <w:t>27.812.0009.2038 Manutenção da Divisão de Esportes</w:t>
      </w:r>
    </w:p>
    <w:p w:rsidR="006F6F0E" w:rsidRPr="004952E7" w:rsidRDefault="006F6F0E" w:rsidP="006F6F0E">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4952E7">
        <w:rPr>
          <w:rFonts w:ascii="Cambria" w:hAnsi="Cambria" w:cs="Arial"/>
          <w:color w:val="000000" w:themeColor="text1"/>
          <w:sz w:val="22"/>
          <w:szCs w:val="22"/>
        </w:rPr>
        <w:t>02190 3.3.90.30.00.00 00000 Material de Consumo</w:t>
      </w:r>
    </w:p>
    <w:p w:rsidR="006F6F0E" w:rsidRPr="004952E7" w:rsidRDefault="006F6F0E" w:rsidP="006F6F0E">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proofErr w:type="gramStart"/>
      <w:r w:rsidRPr="004952E7">
        <w:rPr>
          <w:rFonts w:ascii="Cambria" w:hAnsi="Cambria" w:cs="Arial"/>
          <w:b/>
          <w:color w:val="000000" w:themeColor="text1"/>
          <w:sz w:val="22"/>
          <w:szCs w:val="22"/>
        </w:rPr>
        <w:t>06 DEPARTAMENTO</w:t>
      </w:r>
      <w:proofErr w:type="gramEnd"/>
      <w:r w:rsidRPr="004952E7">
        <w:rPr>
          <w:rFonts w:ascii="Cambria" w:hAnsi="Cambria" w:cs="Arial"/>
          <w:b/>
          <w:color w:val="000000" w:themeColor="text1"/>
          <w:sz w:val="22"/>
          <w:szCs w:val="22"/>
        </w:rPr>
        <w:t xml:space="preserve"> DE PROMOÇÃO SOCIAL</w:t>
      </w:r>
    </w:p>
    <w:p w:rsidR="006F6F0E" w:rsidRPr="004952E7" w:rsidRDefault="006F6F0E" w:rsidP="006F6F0E">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4952E7">
        <w:rPr>
          <w:rFonts w:ascii="Cambria" w:hAnsi="Cambria" w:cs="Arial"/>
          <w:b/>
          <w:color w:val="000000" w:themeColor="text1"/>
          <w:sz w:val="22"/>
          <w:szCs w:val="22"/>
        </w:rPr>
        <w:t>001 DIVISÃO DE ASSISTÊNCIA SOCIAL</w:t>
      </w:r>
    </w:p>
    <w:p w:rsidR="006F6F0E" w:rsidRPr="004952E7" w:rsidRDefault="006F6F0E" w:rsidP="006F6F0E">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4952E7">
        <w:rPr>
          <w:rFonts w:ascii="Cambria" w:hAnsi="Cambria" w:cs="Arial"/>
          <w:b/>
          <w:color w:val="000000" w:themeColor="text1"/>
          <w:sz w:val="22"/>
          <w:szCs w:val="22"/>
        </w:rPr>
        <w:t>08.244.0006.6019 Manutenção Operacional e Administrativa do CRAS</w:t>
      </w:r>
    </w:p>
    <w:p w:rsidR="006F6F0E" w:rsidRPr="004952E7" w:rsidRDefault="006F6F0E" w:rsidP="006F6F0E">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4952E7">
        <w:rPr>
          <w:rFonts w:ascii="Cambria" w:hAnsi="Cambria" w:cs="Arial"/>
          <w:color w:val="000000" w:themeColor="text1"/>
          <w:sz w:val="22"/>
          <w:szCs w:val="22"/>
        </w:rPr>
        <w:t>00885 3.3.90.30.00.00 000 Material de Consumo</w:t>
      </w:r>
    </w:p>
    <w:p w:rsidR="006F6F0E" w:rsidRPr="004952E7" w:rsidRDefault="006F6F0E" w:rsidP="006F6F0E">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4952E7">
        <w:rPr>
          <w:rFonts w:ascii="Cambria" w:hAnsi="Cambria" w:cs="Arial"/>
          <w:color w:val="000000" w:themeColor="text1"/>
          <w:sz w:val="22"/>
          <w:szCs w:val="22"/>
        </w:rPr>
        <w:t>0910 4.4.90.52.00.00 000 Equipamentos e Material Permanente</w:t>
      </w:r>
    </w:p>
    <w:p w:rsidR="006F6F0E" w:rsidRPr="004952E7" w:rsidRDefault="006F6F0E" w:rsidP="006F6F0E">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4952E7">
        <w:rPr>
          <w:rFonts w:ascii="Cambria" w:hAnsi="Cambria" w:cs="Arial"/>
          <w:b/>
          <w:color w:val="000000" w:themeColor="text1"/>
          <w:sz w:val="22"/>
          <w:szCs w:val="22"/>
        </w:rPr>
        <w:t xml:space="preserve">08.244.0006.1079 Aquisição de Equipamentos p/ o </w:t>
      </w:r>
      <w:proofErr w:type="spellStart"/>
      <w:r w:rsidRPr="004952E7">
        <w:rPr>
          <w:rFonts w:ascii="Cambria" w:hAnsi="Cambria" w:cs="Arial"/>
          <w:b/>
          <w:color w:val="000000" w:themeColor="text1"/>
          <w:sz w:val="22"/>
          <w:szCs w:val="22"/>
        </w:rPr>
        <w:t>Depat</w:t>
      </w:r>
      <w:proofErr w:type="spellEnd"/>
      <w:proofErr w:type="gramStart"/>
      <w:r w:rsidRPr="004952E7">
        <w:rPr>
          <w:rFonts w:ascii="Cambria" w:hAnsi="Cambria" w:cs="Arial"/>
          <w:b/>
          <w:color w:val="000000" w:themeColor="text1"/>
          <w:sz w:val="22"/>
          <w:szCs w:val="22"/>
        </w:rPr>
        <w:t xml:space="preserve">  </w:t>
      </w:r>
      <w:proofErr w:type="gramEnd"/>
      <w:r w:rsidRPr="004952E7">
        <w:rPr>
          <w:rFonts w:ascii="Cambria" w:hAnsi="Cambria" w:cs="Arial"/>
          <w:b/>
          <w:color w:val="000000" w:themeColor="text1"/>
          <w:sz w:val="22"/>
          <w:szCs w:val="22"/>
        </w:rPr>
        <w:t xml:space="preserve">Promoção Social </w:t>
      </w:r>
    </w:p>
    <w:p w:rsidR="006F6F0E" w:rsidRPr="004952E7" w:rsidRDefault="006F6F0E" w:rsidP="006F6F0E">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4952E7">
        <w:rPr>
          <w:rFonts w:ascii="Cambria" w:hAnsi="Cambria" w:cs="Arial"/>
          <w:color w:val="000000" w:themeColor="text1"/>
          <w:sz w:val="22"/>
          <w:szCs w:val="22"/>
        </w:rPr>
        <w:t>0855 4.4.90.52.00.00 000 Equipamentos e Material Permanente</w:t>
      </w:r>
    </w:p>
    <w:p w:rsidR="006F6F0E" w:rsidRPr="004952E7" w:rsidRDefault="006F6F0E" w:rsidP="006F6F0E">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proofErr w:type="gramStart"/>
      <w:r w:rsidRPr="004952E7">
        <w:rPr>
          <w:rFonts w:ascii="Cambria" w:hAnsi="Cambria" w:cs="Arial"/>
          <w:b/>
          <w:color w:val="000000" w:themeColor="text1"/>
          <w:sz w:val="22"/>
          <w:szCs w:val="22"/>
        </w:rPr>
        <w:t>002 Fundo</w:t>
      </w:r>
      <w:proofErr w:type="gramEnd"/>
      <w:r w:rsidRPr="004952E7">
        <w:rPr>
          <w:rFonts w:ascii="Cambria" w:hAnsi="Cambria" w:cs="Arial"/>
          <w:b/>
          <w:color w:val="000000" w:themeColor="text1"/>
          <w:sz w:val="22"/>
          <w:szCs w:val="22"/>
        </w:rPr>
        <w:t xml:space="preserve"> Municipal de Assistência Social</w:t>
      </w:r>
    </w:p>
    <w:p w:rsidR="006F6F0E" w:rsidRPr="004952E7" w:rsidRDefault="006F6F0E" w:rsidP="006F6F0E">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4952E7">
        <w:rPr>
          <w:rFonts w:ascii="Cambria" w:hAnsi="Cambria" w:cs="Arial"/>
          <w:b/>
          <w:color w:val="000000" w:themeColor="text1"/>
          <w:sz w:val="22"/>
          <w:szCs w:val="22"/>
        </w:rPr>
        <w:t>08.244.0006.6020 Manutenção das Políticas de Assistência Social</w:t>
      </w:r>
    </w:p>
    <w:p w:rsidR="006F6F0E" w:rsidRPr="004952E7" w:rsidRDefault="006F6F0E" w:rsidP="006F6F0E">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4952E7">
        <w:rPr>
          <w:rFonts w:ascii="Cambria" w:hAnsi="Cambria" w:cs="Arial"/>
          <w:color w:val="000000" w:themeColor="text1"/>
          <w:sz w:val="22"/>
          <w:szCs w:val="22"/>
        </w:rPr>
        <w:t>01140 3.3.90.30.00.00 000 Material de Consumo</w:t>
      </w:r>
    </w:p>
    <w:p w:rsidR="005B4F33" w:rsidRPr="004952E7" w:rsidRDefault="005B4F33" w:rsidP="00B81234">
      <w:pPr>
        <w:pStyle w:val="Standard"/>
        <w:shd w:val="clear" w:color="auto" w:fill="FFFFFF"/>
        <w:tabs>
          <w:tab w:val="left" w:pos="8505"/>
          <w:tab w:val="left" w:pos="9781"/>
        </w:tabs>
        <w:spacing w:line="310" w:lineRule="exact"/>
        <w:ind w:left="567" w:right="282"/>
        <w:jc w:val="both"/>
        <w:rPr>
          <w:rFonts w:ascii="Cambria" w:hAnsi="Cambria" w:cs="Arial"/>
          <w:color w:val="000000" w:themeColor="text1"/>
          <w:sz w:val="22"/>
          <w:szCs w:val="22"/>
        </w:rPr>
      </w:pPr>
    </w:p>
    <w:p w:rsidR="002C4806" w:rsidRPr="004952E7" w:rsidRDefault="002C4806" w:rsidP="002C4806">
      <w:pPr>
        <w:pStyle w:val="Nvel2-Red"/>
        <w:numPr>
          <w:ilvl w:val="1"/>
          <w:numId w:val="41"/>
        </w:numPr>
        <w:spacing w:before="10" w:after="10"/>
        <w:ind w:left="0" w:firstLine="567"/>
        <w:rPr>
          <w:rFonts w:ascii="Cambria" w:hAnsi="Cambria"/>
          <w:color w:val="auto"/>
          <w:sz w:val="22"/>
          <w:szCs w:val="22"/>
        </w:rPr>
      </w:pPr>
      <w:r w:rsidRPr="004952E7">
        <w:rPr>
          <w:rFonts w:ascii="Cambria" w:hAnsi="Cambria"/>
          <w:color w:val="auto"/>
          <w:sz w:val="22"/>
          <w:szCs w:val="22"/>
        </w:rPr>
        <w:t>A dotação relativa aos exercícios financeiros subsequentes será indicada após aprovação da Lei Orçamentária respectiva e liberação dos créditos correspondentes, mediante apostilamento.</w:t>
      </w:r>
    </w:p>
    <w:p w:rsidR="002C4806" w:rsidRPr="004952E7" w:rsidRDefault="002C4806" w:rsidP="002C4806">
      <w:pPr>
        <w:pStyle w:val="Nvel2-Red"/>
        <w:numPr>
          <w:ilvl w:val="0"/>
          <w:numId w:val="0"/>
        </w:numPr>
        <w:spacing w:before="10" w:after="10"/>
        <w:ind w:left="567"/>
        <w:rPr>
          <w:rFonts w:ascii="Cambria" w:hAnsi="Cambria"/>
          <w:sz w:val="22"/>
          <w:szCs w:val="22"/>
        </w:rPr>
      </w:pPr>
    </w:p>
    <w:p w:rsidR="002C4806" w:rsidRPr="004952E7" w:rsidRDefault="002C4806" w:rsidP="002C4806">
      <w:pPr>
        <w:pStyle w:val="Nivel01"/>
        <w:spacing w:before="10" w:after="10" w:line="276" w:lineRule="auto"/>
        <w:ind w:left="0" w:firstLine="0"/>
        <w:rPr>
          <w:rFonts w:ascii="Cambria" w:hAnsi="Cambria"/>
          <w:color w:val="FFFFFF" w:themeColor="background1"/>
          <w:sz w:val="22"/>
          <w:szCs w:val="22"/>
        </w:rPr>
      </w:pPr>
      <w:r w:rsidRPr="004952E7">
        <w:rPr>
          <w:rFonts w:ascii="Cambria" w:hAnsi="Cambria"/>
          <w:sz w:val="22"/>
          <w:szCs w:val="22"/>
        </w:rPr>
        <w:lastRenderedPageBreak/>
        <w:t>CLÁUSULA DÉCIMA QUARTA – DOS CASOS OMISSOS (</w:t>
      </w:r>
      <w:hyperlink r:id="rId113" w:anchor="art92" w:history="1">
        <w:r w:rsidRPr="004952E7">
          <w:rPr>
            <w:rStyle w:val="Hyperlink"/>
            <w:rFonts w:ascii="Cambria" w:hAnsi="Cambria"/>
            <w:sz w:val="22"/>
            <w:szCs w:val="22"/>
          </w:rPr>
          <w:t>art. 92, III</w:t>
        </w:r>
      </w:hyperlink>
      <w:proofErr w:type="gramStart"/>
      <w:r w:rsidRPr="004952E7">
        <w:rPr>
          <w:rFonts w:ascii="Cambria" w:hAnsi="Cambria"/>
          <w:sz w:val="22"/>
          <w:szCs w:val="22"/>
        </w:rPr>
        <w:t>)</w:t>
      </w:r>
      <w:proofErr w:type="gramEnd"/>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 xml:space="preserve">Os casos omissos serão decididos pelo contratante, segundo as disposições contidas na Lei </w:t>
      </w:r>
      <w:hyperlink r:id="rId114" w:history="1">
        <w:r w:rsidRPr="004952E7">
          <w:rPr>
            <w:rStyle w:val="Hyperlink"/>
            <w:rFonts w:ascii="Cambria" w:hAnsi="Cambria"/>
            <w:sz w:val="22"/>
            <w:szCs w:val="22"/>
          </w:rPr>
          <w:t>nº 14.133, de 2021</w:t>
        </w:r>
      </w:hyperlink>
      <w:r w:rsidRPr="004952E7">
        <w:rPr>
          <w:rFonts w:ascii="Cambria" w:hAnsi="Cambria"/>
          <w:sz w:val="22"/>
          <w:szCs w:val="22"/>
        </w:rPr>
        <w:t xml:space="preserve">, e demais normas federais aplicáveis e, subsidiariamente, segundo as disposições contidas na </w:t>
      </w:r>
      <w:hyperlink r:id="rId115" w:history="1">
        <w:r w:rsidRPr="004952E7">
          <w:rPr>
            <w:rStyle w:val="Hyperlink"/>
            <w:rFonts w:ascii="Cambria" w:hAnsi="Cambria"/>
            <w:sz w:val="22"/>
            <w:szCs w:val="22"/>
          </w:rPr>
          <w:t xml:space="preserve">Lei nº 8.078, de </w:t>
        </w:r>
        <w:proofErr w:type="gramStart"/>
        <w:r w:rsidRPr="004952E7">
          <w:rPr>
            <w:rStyle w:val="Hyperlink"/>
            <w:rFonts w:ascii="Cambria" w:hAnsi="Cambria"/>
            <w:sz w:val="22"/>
            <w:szCs w:val="22"/>
          </w:rPr>
          <w:t>1990 – Código</w:t>
        </w:r>
        <w:proofErr w:type="gramEnd"/>
        <w:r w:rsidRPr="004952E7">
          <w:rPr>
            <w:rStyle w:val="Hyperlink"/>
            <w:rFonts w:ascii="Cambria" w:hAnsi="Cambria"/>
            <w:sz w:val="22"/>
            <w:szCs w:val="22"/>
          </w:rPr>
          <w:t xml:space="preserve"> de Defesa do Consumidor</w:t>
        </w:r>
      </w:hyperlink>
      <w:r w:rsidRPr="004952E7">
        <w:rPr>
          <w:rFonts w:ascii="Cambria" w:hAnsi="Cambria"/>
          <w:sz w:val="22"/>
          <w:szCs w:val="22"/>
        </w:rPr>
        <w:t xml:space="preserve"> – e normas e princípios gerais dos contratos.</w:t>
      </w:r>
    </w:p>
    <w:p w:rsidR="002C4806" w:rsidRPr="004952E7" w:rsidRDefault="002C4806" w:rsidP="002C4806">
      <w:pPr>
        <w:pStyle w:val="Nivel01"/>
        <w:spacing w:before="10" w:after="10" w:line="276" w:lineRule="auto"/>
        <w:ind w:left="0" w:firstLine="0"/>
        <w:rPr>
          <w:rFonts w:ascii="Cambria" w:hAnsi="Cambria"/>
          <w:color w:val="FFFFFF" w:themeColor="background1"/>
          <w:sz w:val="22"/>
          <w:szCs w:val="22"/>
        </w:rPr>
      </w:pPr>
      <w:r w:rsidRPr="004952E7">
        <w:rPr>
          <w:rFonts w:ascii="Cambria" w:hAnsi="Cambria"/>
          <w:sz w:val="22"/>
          <w:szCs w:val="22"/>
        </w:rPr>
        <w:t>CLÁUSULA DÉCIMA QUINTA – ALTERAÇÕES</w:t>
      </w:r>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 xml:space="preserve">Eventuais alterações contratuais reger-se-ão pela disciplina dos </w:t>
      </w:r>
      <w:hyperlink r:id="rId116" w:anchor="art124" w:history="1">
        <w:r w:rsidRPr="004952E7">
          <w:rPr>
            <w:rStyle w:val="Hyperlink"/>
            <w:rFonts w:ascii="Cambria" w:hAnsi="Cambria"/>
            <w:sz w:val="22"/>
            <w:szCs w:val="22"/>
          </w:rPr>
          <w:t>arts. 124 e seguintes da Lei nº 14.133, de 2021</w:t>
        </w:r>
      </w:hyperlink>
      <w:r w:rsidRPr="004952E7">
        <w:rPr>
          <w:rFonts w:ascii="Cambria" w:hAnsi="Cambria"/>
          <w:sz w:val="22"/>
          <w:szCs w:val="22"/>
        </w:rPr>
        <w:t>.</w:t>
      </w:r>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 xml:space="preserve">O contratado é </w:t>
      </w:r>
      <w:proofErr w:type="gramStart"/>
      <w:r w:rsidRPr="004952E7">
        <w:rPr>
          <w:rFonts w:ascii="Cambria" w:hAnsi="Cambria"/>
          <w:sz w:val="22"/>
          <w:szCs w:val="22"/>
        </w:rPr>
        <w:t>obrigado a aceitar, nas mesmas condições contratuais, os acréscimos ou supressões que se fizerem necessários, até o limite de 25% (vinte e cinco por cento) do valor inicial atualizado do contrato</w:t>
      </w:r>
      <w:proofErr w:type="gramEnd"/>
      <w:r w:rsidRPr="004952E7">
        <w:rPr>
          <w:rFonts w:ascii="Cambria" w:hAnsi="Cambria"/>
          <w:sz w:val="22"/>
          <w:szCs w:val="22"/>
        </w:rPr>
        <w:t>.</w:t>
      </w:r>
    </w:p>
    <w:p w:rsidR="002C4806" w:rsidRPr="004952E7" w:rsidRDefault="002C4806" w:rsidP="002C4806">
      <w:pPr>
        <w:pStyle w:val="Nivel2"/>
        <w:numPr>
          <w:ilvl w:val="1"/>
          <w:numId w:val="41"/>
        </w:numPr>
        <w:spacing w:before="10" w:after="10"/>
        <w:ind w:left="0" w:firstLine="567"/>
        <w:rPr>
          <w:rFonts w:ascii="Cambria" w:hAnsi="Cambria"/>
          <w:sz w:val="22"/>
          <w:szCs w:val="22"/>
        </w:rPr>
      </w:pPr>
      <w:r w:rsidRPr="004952E7">
        <w:rPr>
          <w:rFonts w:ascii="Cambria" w:hAnsi="Cambria"/>
          <w:sz w:val="22"/>
          <w:szCs w:val="22"/>
        </w:rPr>
        <w:t xml:space="preserve">Registros que não caracterizam alteração do contrato podem ser realizados por simples apostila, dispensada a celebração de termo aditivo, na forma do </w:t>
      </w:r>
      <w:hyperlink r:id="rId117" w:anchor="art136" w:history="1">
        <w:r w:rsidRPr="004952E7">
          <w:rPr>
            <w:rStyle w:val="Hyperlink"/>
            <w:rFonts w:ascii="Cambria" w:hAnsi="Cambria"/>
            <w:sz w:val="22"/>
            <w:szCs w:val="22"/>
          </w:rPr>
          <w:t>art. 136 da Lei nº 14.133, de 2021</w:t>
        </w:r>
      </w:hyperlink>
      <w:r w:rsidRPr="004952E7">
        <w:rPr>
          <w:rFonts w:ascii="Cambria" w:hAnsi="Cambria"/>
          <w:sz w:val="22"/>
          <w:szCs w:val="22"/>
        </w:rPr>
        <w:t>.</w:t>
      </w:r>
    </w:p>
    <w:p w:rsidR="002C4806" w:rsidRPr="004952E7" w:rsidRDefault="002C4806" w:rsidP="002C4806">
      <w:pPr>
        <w:spacing w:line="276" w:lineRule="auto"/>
        <w:ind w:left="284"/>
        <w:jc w:val="both"/>
        <w:rPr>
          <w:rFonts w:ascii="Cambria" w:hAnsi="Cambria" w:cs="Arial"/>
          <w:b/>
        </w:rPr>
      </w:pPr>
      <w:r w:rsidRPr="004952E7">
        <w:rPr>
          <w:rFonts w:ascii="Cambria" w:hAnsi="Cambria"/>
          <w:b/>
        </w:rPr>
        <w:t>CLÁUSULA DÉCIMA SEXTA</w:t>
      </w:r>
      <w:r w:rsidR="003E09D4" w:rsidRPr="004952E7">
        <w:rPr>
          <w:rFonts w:ascii="Cambria" w:hAnsi="Cambria"/>
          <w:b/>
        </w:rPr>
        <w:t xml:space="preserve"> -</w:t>
      </w:r>
      <w:r w:rsidRPr="004952E7">
        <w:rPr>
          <w:rFonts w:ascii="Cambria" w:hAnsi="Cambria"/>
          <w:b/>
        </w:rPr>
        <w:t xml:space="preserve"> </w:t>
      </w:r>
      <w:r w:rsidRPr="004952E7">
        <w:rPr>
          <w:rFonts w:ascii="Cambria" w:hAnsi="Cambria" w:cs="Arial"/>
          <w:b/>
        </w:rPr>
        <w:t>DA FRAUDE E DA CORRUPÇÃO</w:t>
      </w:r>
    </w:p>
    <w:p w:rsidR="002C4806" w:rsidRPr="004952E7" w:rsidRDefault="002C4806" w:rsidP="002C4806">
      <w:pPr>
        <w:spacing w:before="10" w:after="10" w:line="276" w:lineRule="auto"/>
        <w:ind w:firstLine="567"/>
        <w:jc w:val="both"/>
        <w:rPr>
          <w:rFonts w:ascii="Cambria" w:hAnsi="Cambria" w:cs="Arial"/>
        </w:rPr>
      </w:pPr>
      <w:r w:rsidRPr="004952E7">
        <w:rPr>
          <w:rFonts w:ascii="Cambria" w:hAnsi="Cambria" w:cs="Arial"/>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4952E7" w:rsidRDefault="002C4806" w:rsidP="002C4806">
      <w:pPr>
        <w:spacing w:before="10" w:after="10" w:line="276" w:lineRule="auto"/>
        <w:jc w:val="both"/>
        <w:rPr>
          <w:rFonts w:ascii="Cambria" w:hAnsi="Cambria" w:cs="Arial"/>
        </w:rPr>
      </w:pPr>
      <w:r w:rsidRPr="004952E7">
        <w:rPr>
          <w:rFonts w:ascii="Cambria" w:hAnsi="Cambria" w:cs="Arial"/>
        </w:rPr>
        <w:t>Para os propósitos desta cláusula, definem-se as seguintes práticas:</w:t>
      </w:r>
    </w:p>
    <w:p w:rsidR="002C4806" w:rsidRPr="004952E7" w:rsidRDefault="002C4806" w:rsidP="0033392B">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4952E7">
        <w:rPr>
          <w:rFonts w:ascii="Cambria" w:hAnsi="Cambria" w:cs="Arial"/>
          <w:b/>
          <w:sz w:val="22"/>
          <w:szCs w:val="22"/>
        </w:rPr>
        <w:t>”prática corrupta”:</w:t>
      </w:r>
      <w:r w:rsidRPr="004952E7">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rsidR="002C4806" w:rsidRPr="004952E7" w:rsidRDefault="002C4806" w:rsidP="0033392B">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4952E7">
        <w:rPr>
          <w:rFonts w:ascii="Cambria" w:hAnsi="Cambria" w:cs="Arial"/>
          <w:b/>
          <w:sz w:val="22"/>
          <w:szCs w:val="22"/>
        </w:rPr>
        <w:t>“prática fraudulenta”:</w:t>
      </w:r>
      <w:r w:rsidRPr="004952E7">
        <w:rPr>
          <w:rFonts w:ascii="Cambria" w:hAnsi="Cambria" w:cs="Arial"/>
          <w:sz w:val="22"/>
          <w:szCs w:val="22"/>
        </w:rPr>
        <w:t xml:space="preserve"> a falsidade ou omissão dos fatos, com o objeto de influenciar o processo de licitação ou de execução de contrato;</w:t>
      </w:r>
    </w:p>
    <w:p w:rsidR="002C4806" w:rsidRPr="004952E7" w:rsidRDefault="002C4806" w:rsidP="0033392B">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4952E7">
        <w:rPr>
          <w:rFonts w:ascii="Cambria" w:hAnsi="Cambria" w:cs="Arial"/>
          <w:b/>
          <w:sz w:val="22"/>
          <w:szCs w:val="22"/>
        </w:rPr>
        <w:t xml:space="preserve">“prática </w:t>
      </w:r>
      <w:proofErr w:type="spellStart"/>
      <w:r w:rsidRPr="004952E7">
        <w:rPr>
          <w:rFonts w:ascii="Cambria" w:hAnsi="Cambria" w:cs="Arial"/>
          <w:b/>
          <w:sz w:val="22"/>
          <w:szCs w:val="22"/>
        </w:rPr>
        <w:t>colusiva</w:t>
      </w:r>
      <w:proofErr w:type="spellEnd"/>
      <w:r w:rsidRPr="004952E7">
        <w:rPr>
          <w:rFonts w:ascii="Cambria" w:hAnsi="Cambria" w:cs="Arial"/>
          <w:b/>
          <w:sz w:val="22"/>
          <w:szCs w:val="22"/>
        </w:rPr>
        <w:t>”:</w:t>
      </w:r>
      <w:r w:rsidRPr="004952E7">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w:t>
      </w:r>
      <w:proofErr w:type="gramStart"/>
      <w:r w:rsidRPr="004952E7">
        <w:rPr>
          <w:rFonts w:ascii="Cambria" w:hAnsi="Cambria" w:cs="Arial"/>
          <w:sz w:val="22"/>
          <w:szCs w:val="22"/>
        </w:rPr>
        <w:t>não-competitivos</w:t>
      </w:r>
      <w:proofErr w:type="gramEnd"/>
      <w:r w:rsidRPr="004952E7">
        <w:rPr>
          <w:rFonts w:ascii="Cambria" w:hAnsi="Cambria" w:cs="Arial"/>
          <w:sz w:val="22"/>
          <w:szCs w:val="22"/>
        </w:rPr>
        <w:t>;</w:t>
      </w:r>
    </w:p>
    <w:p w:rsidR="002C4806" w:rsidRPr="004952E7" w:rsidRDefault="002C4806" w:rsidP="0033392B">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4952E7">
        <w:rPr>
          <w:rFonts w:ascii="Cambria" w:hAnsi="Cambria" w:cs="Arial"/>
          <w:b/>
          <w:sz w:val="22"/>
          <w:szCs w:val="22"/>
        </w:rPr>
        <w:t>“prática coercitiva”:</w:t>
      </w:r>
      <w:r w:rsidRPr="004952E7">
        <w:rPr>
          <w:rFonts w:ascii="Cambria" w:hAnsi="Cambria" w:cs="Arial"/>
          <w:sz w:val="22"/>
          <w:szCs w:val="22"/>
        </w:rPr>
        <w:t xml:space="preserve"> causar dano ou ameaçar causar dano, direta ou indiretamente, às pessoas ou sua propriedade, visando influenciar sua participação em um processo licitatório ou afetar a execução do contrato;</w:t>
      </w:r>
    </w:p>
    <w:p w:rsidR="002C4806" w:rsidRPr="004952E7" w:rsidRDefault="002C4806" w:rsidP="0033392B">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4952E7">
        <w:rPr>
          <w:rFonts w:ascii="Cambria" w:hAnsi="Cambria" w:cs="Arial"/>
          <w:b/>
          <w:sz w:val="22"/>
          <w:szCs w:val="22"/>
        </w:rPr>
        <w:t>“prática obstrutiva”:</w:t>
      </w:r>
      <w:r w:rsidRPr="004952E7">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4952E7" w:rsidRDefault="002C4806" w:rsidP="002C4806">
      <w:pPr>
        <w:spacing w:before="10" w:after="10" w:line="276" w:lineRule="auto"/>
        <w:ind w:firstLine="709"/>
        <w:jc w:val="both"/>
        <w:rPr>
          <w:rFonts w:ascii="Cambria" w:hAnsi="Cambria" w:cs="Arial"/>
        </w:rPr>
      </w:pPr>
      <w:r w:rsidRPr="004952E7">
        <w:rPr>
          <w:rFonts w:ascii="Cambria" w:hAnsi="Cambria" w:cs="Arial"/>
        </w:rPr>
        <w:t xml:space="preserve">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4952E7">
        <w:rPr>
          <w:rFonts w:ascii="Cambria" w:hAnsi="Cambria" w:cs="Arial"/>
        </w:rPr>
        <w:t>colusivas</w:t>
      </w:r>
      <w:proofErr w:type="spellEnd"/>
      <w:r w:rsidRPr="004952E7">
        <w:rPr>
          <w:rFonts w:ascii="Cambria" w:hAnsi="Cambria" w:cs="Arial"/>
        </w:rPr>
        <w:t>, coercitivas ou obstrutivas ao participar da licitação ou da execução um contrato financeiro pelo organismo.</w:t>
      </w:r>
    </w:p>
    <w:p w:rsidR="002C4806" w:rsidRPr="004952E7" w:rsidRDefault="002C4806" w:rsidP="002C4806">
      <w:pPr>
        <w:spacing w:before="10" w:after="10" w:line="276" w:lineRule="auto"/>
        <w:ind w:firstLine="709"/>
        <w:jc w:val="both"/>
        <w:rPr>
          <w:rFonts w:ascii="Cambria" w:hAnsi="Cambria" w:cs="Arial"/>
        </w:rPr>
      </w:pPr>
      <w:r w:rsidRPr="004952E7">
        <w:rPr>
          <w:rFonts w:ascii="Cambria" w:hAnsi="Cambria" w:cs="Arial"/>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4952E7" w:rsidRDefault="002C4806" w:rsidP="002C4806">
      <w:pPr>
        <w:pStyle w:val="Nivel01"/>
        <w:spacing w:before="10" w:after="10" w:line="276" w:lineRule="auto"/>
        <w:ind w:left="0" w:firstLine="0"/>
        <w:rPr>
          <w:rFonts w:ascii="Cambria" w:hAnsi="Cambria"/>
          <w:color w:val="FFFFFF" w:themeColor="background1"/>
          <w:sz w:val="22"/>
          <w:szCs w:val="22"/>
        </w:rPr>
      </w:pPr>
      <w:r w:rsidRPr="004952E7">
        <w:rPr>
          <w:rFonts w:ascii="Cambria" w:hAnsi="Cambria"/>
          <w:sz w:val="22"/>
          <w:szCs w:val="22"/>
        </w:rPr>
        <w:lastRenderedPageBreak/>
        <w:t>CLÁUSULA DÉCIMA SÉTIMA – PUBLICAÇÃO</w:t>
      </w:r>
    </w:p>
    <w:p w:rsidR="002C4806" w:rsidRPr="004952E7" w:rsidRDefault="002C4806" w:rsidP="0033392B">
      <w:pPr>
        <w:pStyle w:val="Nivel2"/>
        <w:numPr>
          <w:ilvl w:val="1"/>
          <w:numId w:val="62"/>
        </w:numPr>
        <w:spacing w:before="10" w:after="10"/>
        <w:ind w:left="0" w:firstLine="709"/>
        <w:rPr>
          <w:rFonts w:ascii="Cambria" w:hAnsi="Cambria"/>
          <w:sz w:val="22"/>
          <w:szCs w:val="22"/>
        </w:rPr>
      </w:pPr>
      <w:r w:rsidRPr="004952E7">
        <w:rPr>
          <w:rFonts w:ascii="Cambria" w:hAnsi="Cambria"/>
          <w:sz w:val="22"/>
          <w:szCs w:val="22"/>
        </w:rPr>
        <w:t xml:space="preserve">Incumbirá ao contratante divulgar o presente instrumento no Portal Nacional de Contratações Públicas (PNCP), na forma prevista no </w:t>
      </w:r>
      <w:hyperlink r:id="rId118" w:anchor="art94" w:history="1">
        <w:r w:rsidRPr="004952E7">
          <w:rPr>
            <w:rStyle w:val="Hyperlink"/>
            <w:rFonts w:ascii="Cambria" w:hAnsi="Cambria"/>
            <w:sz w:val="22"/>
            <w:szCs w:val="22"/>
          </w:rPr>
          <w:t>art. 94 da Lei 14.133, de 2021</w:t>
        </w:r>
      </w:hyperlink>
      <w:r w:rsidRPr="004952E7">
        <w:rPr>
          <w:rFonts w:ascii="Cambria" w:hAnsi="Cambria"/>
          <w:sz w:val="22"/>
          <w:szCs w:val="22"/>
        </w:rPr>
        <w:t xml:space="preserve">, bem como no respectivo sítio oficial na Internet, em atenção ao </w:t>
      </w:r>
      <w:hyperlink r:id="rId119" w:anchor="art8§2" w:history="1">
        <w:r w:rsidRPr="004952E7">
          <w:rPr>
            <w:rStyle w:val="Hyperlink"/>
            <w:rFonts w:ascii="Cambria" w:hAnsi="Cambria"/>
            <w:sz w:val="22"/>
            <w:szCs w:val="22"/>
          </w:rPr>
          <w:t>art. 8º, §2º, da Lei n. 12.527, de 2011</w:t>
        </w:r>
      </w:hyperlink>
      <w:r w:rsidRPr="004952E7">
        <w:rPr>
          <w:rFonts w:ascii="Cambria" w:hAnsi="Cambria"/>
          <w:sz w:val="22"/>
          <w:szCs w:val="22"/>
        </w:rPr>
        <w:t xml:space="preserve">, c/c </w:t>
      </w:r>
      <w:hyperlink r:id="rId120" w:anchor="art7§3" w:history="1">
        <w:r w:rsidRPr="004952E7">
          <w:rPr>
            <w:rStyle w:val="Hyperlink"/>
            <w:rFonts w:ascii="Cambria" w:hAnsi="Cambria"/>
            <w:sz w:val="22"/>
            <w:szCs w:val="22"/>
          </w:rPr>
          <w:t>art. 7º, §3º, inciso V, do Decreto n. 7.724, de 2012</w:t>
        </w:r>
      </w:hyperlink>
      <w:r w:rsidRPr="004952E7">
        <w:rPr>
          <w:rFonts w:ascii="Cambria" w:hAnsi="Cambria"/>
          <w:sz w:val="22"/>
          <w:szCs w:val="22"/>
        </w:rPr>
        <w:t>.</w:t>
      </w:r>
    </w:p>
    <w:p w:rsidR="00326079" w:rsidRPr="004952E7" w:rsidRDefault="00326079" w:rsidP="00326079">
      <w:pPr>
        <w:pStyle w:val="ParagraphStyle"/>
        <w:ind w:right="-2" w:firstLine="567"/>
        <w:jc w:val="both"/>
        <w:rPr>
          <w:rFonts w:ascii="Cambria" w:hAnsi="Cambria"/>
          <w:b/>
          <w:sz w:val="22"/>
          <w:szCs w:val="22"/>
        </w:rPr>
      </w:pPr>
      <w:r w:rsidRPr="004952E7">
        <w:rPr>
          <w:rFonts w:ascii="Cambria" w:hAnsi="Cambria"/>
          <w:b/>
          <w:sz w:val="22"/>
          <w:szCs w:val="22"/>
        </w:rPr>
        <w:t>CLÁUSULA DÉCIMA OITAVA – DA DIVULGAÇÃO DE DADOS PESSOAIS SEGUNDO A LGPD</w:t>
      </w:r>
    </w:p>
    <w:p w:rsidR="00326079" w:rsidRPr="004952E7" w:rsidRDefault="00326079" w:rsidP="00326079">
      <w:pPr>
        <w:ind w:firstLine="567"/>
        <w:jc w:val="both"/>
        <w:rPr>
          <w:rFonts w:ascii="Cambria" w:hAnsi="Cambria"/>
        </w:rPr>
      </w:pPr>
      <w:proofErr w:type="gramStart"/>
      <w:r w:rsidRPr="004952E7">
        <w:rPr>
          <w:rFonts w:ascii="Cambria" w:hAnsi="Cambria"/>
        </w:rPr>
        <w:t>18.1 Em observância aos preceitos da Lei Geral de Proteção de Dados Pessoais - LGPD - Lei 13.709/2018</w:t>
      </w:r>
      <w:proofErr w:type="gramEnd"/>
      <w:r w:rsidRPr="004952E7">
        <w:rPr>
          <w:rFonts w:ascii="Cambria" w:hAnsi="Cambria"/>
        </w:rPr>
        <w:t>, os signatários autorizam a divulgação de seus dados pessoais constantes neste instrumento para fins de publicidade e transparência.</w:t>
      </w:r>
    </w:p>
    <w:p w:rsidR="002C4806" w:rsidRPr="004952E7" w:rsidRDefault="002C4806" w:rsidP="002C4806">
      <w:pPr>
        <w:pStyle w:val="Nivel01"/>
        <w:spacing w:before="10" w:after="10" w:line="276" w:lineRule="auto"/>
        <w:ind w:left="0" w:firstLine="0"/>
        <w:rPr>
          <w:rFonts w:ascii="Cambria" w:hAnsi="Cambria"/>
          <w:color w:val="FFFFFF" w:themeColor="background1"/>
          <w:sz w:val="22"/>
          <w:szCs w:val="22"/>
        </w:rPr>
      </w:pPr>
      <w:r w:rsidRPr="004952E7">
        <w:rPr>
          <w:rFonts w:ascii="Cambria" w:hAnsi="Cambria"/>
          <w:sz w:val="22"/>
          <w:szCs w:val="22"/>
        </w:rPr>
        <w:t xml:space="preserve">CLÁUSULA DÉCIMA </w:t>
      </w:r>
      <w:r w:rsidR="00326079" w:rsidRPr="004952E7">
        <w:rPr>
          <w:rFonts w:ascii="Cambria" w:hAnsi="Cambria"/>
          <w:sz w:val="22"/>
          <w:szCs w:val="22"/>
        </w:rPr>
        <w:t>NONA</w:t>
      </w:r>
      <w:r w:rsidRPr="004952E7">
        <w:rPr>
          <w:rFonts w:ascii="Cambria" w:hAnsi="Cambria"/>
          <w:sz w:val="22"/>
          <w:szCs w:val="22"/>
        </w:rPr>
        <w:t>– FORO (</w:t>
      </w:r>
      <w:hyperlink r:id="rId121" w:anchor="art92§1" w:history="1">
        <w:r w:rsidRPr="004952E7">
          <w:rPr>
            <w:rStyle w:val="Hyperlink"/>
            <w:rFonts w:ascii="Cambria" w:hAnsi="Cambria"/>
            <w:sz w:val="22"/>
            <w:szCs w:val="22"/>
          </w:rPr>
          <w:t>art. 92, §1º</w:t>
        </w:r>
      </w:hyperlink>
      <w:proofErr w:type="gramStart"/>
      <w:r w:rsidRPr="004952E7">
        <w:rPr>
          <w:rFonts w:ascii="Cambria" w:hAnsi="Cambria"/>
          <w:sz w:val="22"/>
          <w:szCs w:val="22"/>
        </w:rPr>
        <w:t>)</w:t>
      </w:r>
      <w:proofErr w:type="gramEnd"/>
    </w:p>
    <w:p w:rsidR="002C4806" w:rsidRPr="004952E7" w:rsidRDefault="002C4806" w:rsidP="0033392B">
      <w:pPr>
        <w:pStyle w:val="Nivel2"/>
        <w:numPr>
          <w:ilvl w:val="1"/>
          <w:numId w:val="61"/>
        </w:numPr>
        <w:spacing w:before="10" w:after="10"/>
        <w:ind w:left="0" w:firstLine="567"/>
        <w:rPr>
          <w:rFonts w:ascii="Cambria" w:hAnsi="Cambria"/>
          <w:sz w:val="22"/>
          <w:szCs w:val="22"/>
        </w:rPr>
      </w:pPr>
      <w:r w:rsidRPr="004952E7">
        <w:rPr>
          <w:rFonts w:ascii="Cambria" w:hAnsi="Cambria"/>
          <w:color w:val="auto"/>
          <w:sz w:val="22"/>
          <w:szCs w:val="22"/>
          <w:lang w:eastAsia="en-US"/>
        </w:rPr>
        <w:t xml:space="preserve">Fica eleito o Foro da Comarca de </w:t>
      </w:r>
      <w:r w:rsidR="009A290E" w:rsidRPr="004952E7">
        <w:rPr>
          <w:rFonts w:ascii="Cambria" w:hAnsi="Cambria"/>
          <w:color w:val="auto"/>
          <w:sz w:val="22"/>
          <w:szCs w:val="22"/>
          <w:lang w:eastAsia="en-US"/>
        </w:rPr>
        <w:t>Colorado</w:t>
      </w:r>
      <w:r w:rsidRPr="004952E7">
        <w:rPr>
          <w:rFonts w:ascii="Cambria" w:hAnsi="Cambria"/>
          <w:color w:val="auto"/>
          <w:sz w:val="22"/>
          <w:szCs w:val="22"/>
          <w:lang w:eastAsia="en-US"/>
        </w:rPr>
        <w:t>,</w:t>
      </w:r>
      <w:r w:rsidRPr="004952E7">
        <w:rPr>
          <w:rFonts w:ascii="Cambria" w:hAnsi="Cambria"/>
          <w:sz w:val="22"/>
          <w:szCs w:val="22"/>
        </w:rPr>
        <w:t xml:space="preserve"> para dirimir os litígios que decorrerem da execução deste Termo de Contrato que não puderem ser compostos pela conciliação, conforme </w:t>
      </w:r>
      <w:hyperlink r:id="rId122" w:anchor="art92§1" w:history="1">
        <w:r w:rsidRPr="004952E7">
          <w:rPr>
            <w:rStyle w:val="Hyperlink"/>
            <w:rFonts w:ascii="Cambria" w:hAnsi="Cambria"/>
            <w:sz w:val="22"/>
            <w:szCs w:val="22"/>
          </w:rPr>
          <w:t>art. 92, §1º, da Lei nº 14.133/21</w:t>
        </w:r>
      </w:hyperlink>
      <w:r w:rsidRPr="004952E7">
        <w:rPr>
          <w:rFonts w:ascii="Cambria" w:hAnsi="Cambria"/>
          <w:sz w:val="22"/>
          <w:szCs w:val="22"/>
        </w:rPr>
        <w:t>.</w:t>
      </w:r>
    </w:p>
    <w:p w:rsidR="002C4806" w:rsidRPr="004952E7" w:rsidRDefault="002C4806" w:rsidP="002C4806">
      <w:pPr>
        <w:pStyle w:val="Nivel01"/>
        <w:numPr>
          <w:ilvl w:val="0"/>
          <w:numId w:val="0"/>
        </w:numPr>
        <w:spacing w:line="276" w:lineRule="auto"/>
        <w:ind w:left="360"/>
        <w:rPr>
          <w:rFonts w:ascii="Cambria" w:hAnsi="Cambria"/>
          <w:sz w:val="22"/>
          <w:szCs w:val="22"/>
        </w:rPr>
      </w:pPr>
    </w:p>
    <w:p w:rsidR="002C4806" w:rsidRPr="004952E7" w:rsidRDefault="003C5F5C" w:rsidP="002C4806">
      <w:pPr>
        <w:pStyle w:val="Nivel2"/>
        <w:spacing w:before="10" w:after="10"/>
        <w:ind w:left="0" w:firstLine="567"/>
        <w:rPr>
          <w:rFonts w:ascii="Cambria" w:hAnsi="Cambria"/>
          <w:i/>
          <w:iCs/>
          <w:color w:val="auto"/>
          <w:sz w:val="22"/>
          <w:szCs w:val="22"/>
        </w:rPr>
      </w:pPr>
      <w:r w:rsidRPr="004952E7">
        <w:rPr>
          <w:rFonts w:ascii="Cambria" w:hAnsi="Cambria"/>
          <w:i/>
          <w:iCs/>
          <w:color w:val="auto"/>
          <w:sz w:val="22"/>
          <w:szCs w:val="22"/>
        </w:rPr>
        <w:t>Santo Inácio-PR</w:t>
      </w:r>
      <w:r w:rsidR="002C4806" w:rsidRPr="004952E7">
        <w:rPr>
          <w:rFonts w:ascii="Cambria" w:hAnsi="Cambria"/>
          <w:i/>
          <w:iCs/>
          <w:color w:val="auto"/>
          <w:sz w:val="22"/>
          <w:szCs w:val="22"/>
        </w:rPr>
        <w:t>, [dia] de [mês] de</w:t>
      </w:r>
      <w:r w:rsidR="00790465" w:rsidRPr="004952E7">
        <w:rPr>
          <w:rFonts w:ascii="Cambria" w:hAnsi="Cambria"/>
          <w:i/>
          <w:iCs/>
          <w:color w:val="auto"/>
          <w:sz w:val="22"/>
          <w:szCs w:val="22"/>
        </w:rPr>
        <w:t xml:space="preserve"> </w:t>
      </w:r>
      <w:r w:rsidRPr="004952E7">
        <w:rPr>
          <w:rFonts w:ascii="Cambria" w:hAnsi="Cambria"/>
          <w:i/>
          <w:iCs/>
          <w:color w:val="auto"/>
          <w:sz w:val="22"/>
          <w:szCs w:val="22"/>
        </w:rPr>
        <w:t>202</w:t>
      </w:r>
      <w:r w:rsidR="00440448" w:rsidRPr="004952E7">
        <w:rPr>
          <w:rFonts w:ascii="Cambria" w:hAnsi="Cambria"/>
          <w:i/>
          <w:iCs/>
          <w:color w:val="auto"/>
          <w:sz w:val="22"/>
          <w:szCs w:val="22"/>
        </w:rPr>
        <w:t>5</w:t>
      </w:r>
      <w:r w:rsidR="002C4806" w:rsidRPr="004952E7">
        <w:rPr>
          <w:rFonts w:ascii="Cambria" w:hAnsi="Cambria"/>
          <w:i/>
          <w:iCs/>
          <w:color w:val="auto"/>
          <w:sz w:val="22"/>
          <w:szCs w:val="22"/>
        </w:rPr>
        <w:t>.</w:t>
      </w:r>
    </w:p>
    <w:p w:rsidR="003C5F5C" w:rsidRPr="004952E7" w:rsidRDefault="003C5F5C" w:rsidP="002C4806">
      <w:pPr>
        <w:spacing w:before="10" w:after="10" w:line="276" w:lineRule="auto"/>
        <w:ind w:firstLine="567"/>
        <w:jc w:val="both"/>
        <w:rPr>
          <w:rFonts w:ascii="Cambria" w:hAnsi="Cambria" w:cs="Arial"/>
          <w:bCs/>
        </w:rPr>
      </w:pPr>
    </w:p>
    <w:p w:rsidR="002C4806" w:rsidRPr="004952E7" w:rsidRDefault="002C4806" w:rsidP="002C4806">
      <w:pPr>
        <w:spacing w:before="10" w:after="10" w:line="276" w:lineRule="auto"/>
        <w:ind w:firstLine="567"/>
        <w:jc w:val="both"/>
        <w:rPr>
          <w:rFonts w:ascii="Cambria" w:hAnsi="Cambria" w:cs="Arial"/>
          <w:bCs/>
        </w:rPr>
      </w:pPr>
      <w:r w:rsidRPr="004952E7">
        <w:rPr>
          <w:rFonts w:ascii="Cambria" w:hAnsi="Cambria" w:cs="Arial"/>
          <w:bCs/>
        </w:rPr>
        <w:t>_________________________</w:t>
      </w:r>
    </w:p>
    <w:p w:rsidR="002C4806" w:rsidRPr="004952E7" w:rsidRDefault="002C4806" w:rsidP="002C4806">
      <w:pPr>
        <w:spacing w:before="10" w:after="10" w:line="276" w:lineRule="auto"/>
        <w:ind w:firstLine="567"/>
        <w:jc w:val="both"/>
        <w:rPr>
          <w:rFonts w:ascii="Cambria" w:hAnsi="Cambria" w:cs="Arial"/>
          <w:bCs/>
        </w:rPr>
      </w:pPr>
      <w:r w:rsidRPr="004952E7">
        <w:rPr>
          <w:rFonts w:ascii="Cambria" w:hAnsi="Cambria" w:cs="Arial"/>
          <w:bCs/>
        </w:rPr>
        <w:t>Representante legal do CONTRATANTE</w:t>
      </w:r>
    </w:p>
    <w:p w:rsidR="003C5F5C" w:rsidRPr="004952E7" w:rsidRDefault="003C5F5C" w:rsidP="002C4806">
      <w:pPr>
        <w:spacing w:before="10" w:after="10" w:line="276" w:lineRule="auto"/>
        <w:ind w:firstLine="567"/>
        <w:jc w:val="both"/>
        <w:rPr>
          <w:rFonts w:ascii="Cambria" w:hAnsi="Cambria" w:cs="Arial"/>
        </w:rPr>
      </w:pPr>
    </w:p>
    <w:p w:rsidR="002C4806" w:rsidRPr="004952E7" w:rsidRDefault="002C4806" w:rsidP="002C4806">
      <w:pPr>
        <w:spacing w:before="10" w:after="10" w:line="276" w:lineRule="auto"/>
        <w:ind w:firstLine="567"/>
        <w:jc w:val="both"/>
        <w:rPr>
          <w:rFonts w:ascii="Cambria" w:hAnsi="Cambria" w:cs="Arial"/>
        </w:rPr>
      </w:pPr>
      <w:r w:rsidRPr="004952E7">
        <w:rPr>
          <w:rFonts w:ascii="Cambria" w:hAnsi="Cambria" w:cs="Arial"/>
        </w:rPr>
        <w:t>_________________________</w:t>
      </w:r>
    </w:p>
    <w:p w:rsidR="002C4806" w:rsidRPr="004952E7" w:rsidRDefault="002C4806" w:rsidP="002C4806">
      <w:pPr>
        <w:spacing w:before="10" w:after="10" w:line="276" w:lineRule="auto"/>
        <w:ind w:firstLine="567"/>
        <w:jc w:val="both"/>
        <w:rPr>
          <w:rFonts w:ascii="Cambria" w:hAnsi="Cambria" w:cs="Arial"/>
        </w:rPr>
      </w:pPr>
      <w:r w:rsidRPr="004952E7">
        <w:rPr>
          <w:rFonts w:ascii="Cambria" w:hAnsi="Cambria" w:cs="Arial"/>
          <w:bCs/>
        </w:rPr>
        <w:t>Representante</w:t>
      </w:r>
      <w:r w:rsidRPr="004952E7">
        <w:rPr>
          <w:rFonts w:ascii="Cambria" w:hAnsi="Cambria" w:cs="Arial"/>
        </w:rPr>
        <w:t xml:space="preserve"> legal do CONTRATADO</w:t>
      </w:r>
    </w:p>
    <w:p w:rsidR="003C5F5C" w:rsidRPr="004952E7" w:rsidRDefault="003C5F5C" w:rsidP="002C4806">
      <w:pPr>
        <w:spacing w:before="10" w:after="10" w:line="276" w:lineRule="auto"/>
        <w:ind w:firstLine="567"/>
        <w:jc w:val="both"/>
        <w:rPr>
          <w:rFonts w:ascii="Cambria" w:hAnsi="Cambria" w:cs="Arial"/>
          <w:i/>
          <w:iCs/>
          <w:color w:val="FF0000"/>
        </w:rPr>
      </w:pPr>
    </w:p>
    <w:p w:rsidR="003C5F5C" w:rsidRPr="004952E7" w:rsidRDefault="003C5F5C" w:rsidP="002C4806">
      <w:pPr>
        <w:spacing w:before="10" w:after="10" w:line="276" w:lineRule="auto"/>
        <w:ind w:firstLine="567"/>
        <w:jc w:val="both"/>
        <w:rPr>
          <w:rFonts w:ascii="Cambria" w:hAnsi="Cambria" w:cs="Arial"/>
          <w:i/>
          <w:iCs/>
          <w:color w:val="FF0000"/>
        </w:rPr>
      </w:pPr>
    </w:p>
    <w:p w:rsidR="002C4806" w:rsidRPr="004952E7" w:rsidRDefault="002C4806" w:rsidP="002C4806">
      <w:pPr>
        <w:spacing w:before="10" w:after="10" w:line="276" w:lineRule="auto"/>
        <w:ind w:firstLine="567"/>
        <w:jc w:val="both"/>
        <w:rPr>
          <w:rFonts w:ascii="Cambria" w:hAnsi="Cambria" w:cs="Arial"/>
          <w:i/>
          <w:iCs/>
        </w:rPr>
      </w:pPr>
      <w:r w:rsidRPr="004952E7">
        <w:rPr>
          <w:rFonts w:ascii="Cambria" w:hAnsi="Cambria" w:cs="Arial"/>
          <w:i/>
          <w:iCs/>
        </w:rPr>
        <w:t>TESTEMUNHAS:</w:t>
      </w:r>
    </w:p>
    <w:p w:rsidR="002C4806" w:rsidRPr="004952E7" w:rsidRDefault="002C4806" w:rsidP="002C4806">
      <w:pPr>
        <w:spacing w:before="10" w:after="10" w:line="276" w:lineRule="auto"/>
        <w:ind w:firstLine="567"/>
        <w:jc w:val="both"/>
        <w:rPr>
          <w:rFonts w:ascii="Cambria" w:hAnsi="Cambria" w:cs="Arial"/>
          <w:i/>
          <w:iCs/>
        </w:rPr>
      </w:pPr>
      <w:r w:rsidRPr="004952E7">
        <w:rPr>
          <w:rFonts w:ascii="Cambria" w:hAnsi="Cambria" w:cs="Arial"/>
          <w:i/>
          <w:iCs/>
        </w:rPr>
        <w:t>1-</w:t>
      </w:r>
    </w:p>
    <w:p w:rsidR="00BE319C" w:rsidRPr="004952E7" w:rsidRDefault="002C4806" w:rsidP="00C40709">
      <w:pPr>
        <w:spacing w:before="10" w:after="10" w:line="276" w:lineRule="auto"/>
        <w:ind w:firstLine="567"/>
        <w:jc w:val="both"/>
        <w:rPr>
          <w:rFonts w:ascii="Cambria" w:hAnsi="Cambria"/>
        </w:rPr>
      </w:pPr>
      <w:r w:rsidRPr="004952E7">
        <w:rPr>
          <w:rFonts w:ascii="Cambria" w:hAnsi="Cambria" w:cs="Arial"/>
          <w:i/>
          <w:iCs/>
        </w:rPr>
        <w:t xml:space="preserve">2- </w:t>
      </w:r>
    </w:p>
    <w:sectPr w:rsidR="00BE319C" w:rsidRPr="004952E7" w:rsidSect="00F51418">
      <w:headerReference w:type="default" r:id="rId123"/>
      <w:footerReference w:type="default" r:id="rId124"/>
      <w:pgSz w:w="11906" w:h="16838"/>
      <w:pgMar w:top="1134" w:right="851"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0FC3" w:rsidRDefault="00CA0FC3" w:rsidP="002C4806">
      <w:r>
        <w:separator/>
      </w:r>
    </w:p>
  </w:endnote>
  <w:endnote w:type="continuationSeparator" w:id="0">
    <w:p w:rsidR="00CA0FC3" w:rsidRDefault="00CA0FC3"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SimSun"/>
    <w:charset w:val="00"/>
    <w:family w:val="roman"/>
    <w:pitch w:val="default"/>
    <w:sig w:usb0="00000003" w:usb1="00000000" w:usb2="00000000" w:usb3="00000000" w:csb0="00040001" w:csb1="00000000"/>
  </w:font>
  <w:font w:name="Lohit Hindi">
    <w:altName w:val="Times New Roman"/>
    <w:charset w:val="00"/>
    <w:family w:val="roman"/>
    <w:pitch w:val="default"/>
    <w:sig w:usb0="00000003" w:usb1="00000000" w:usb2="00000000"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A2C" w:rsidRDefault="006A6A2C">
    <w:pPr>
      <w:pStyle w:val="Rodap"/>
      <w:jc w:val="right"/>
    </w:pPr>
  </w:p>
  <w:p w:rsidR="006A6A2C" w:rsidRDefault="006A6A2C">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A2C" w:rsidRDefault="006A6A2C">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A2C" w:rsidRDefault="006A6A2C">
    <w:pPr>
      <w:pStyle w:val="Rodap"/>
      <w:jc w:val="right"/>
    </w:pPr>
  </w:p>
  <w:p w:rsidR="006A6A2C" w:rsidRDefault="006A6A2C">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A2C" w:rsidRDefault="006A6A2C">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0FC3" w:rsidRDefault="00CA0FC3" w:rsidP="002C4806">
      <w:r>
        <w:separator/>
      </w:r>
    </w:p>
  </w:footnote>
  <w:footnote w:type="continuationSeparator" w:id="0">
    <w:p w:rsidR="00CA0FC3" w:rsidRDefault="00CA0FC3"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6A6A2C" w:rsidTr="00C9314E">
      <w:trPr>
        <w:cantSplit/>
        <w:trHeight w:val="1341"/>
        <w:jc w:val="center"/>
      </w:trPr>
      <w:tc>
        <w:tcPr>
          <w:tcW w:w="250" w:type="dxa"/>
          <w:vAlign w:val="center"/>
        </w:tcPr>
        <w:p w:rsidR="006A6A2C" w:rsidRDefault="006A6A2C" w:rsidP="00C9314E">
          <w:pPr>
            <w:ind w:right="-26" w:hanging="22"/>
          </w:pPr>
          <w:bookmarkStart w:id="47" w:name="_Hlk42155590"/>
        </w:p>
      </w:tc>
      <w:tc>
        <w:tcPr>
          <w:tcW w:w="9923" w:type="dxa"/>
          <w:vAlign w:val="center"/>
        </w:tcPr>
        <w:p w:rsidR="006A6A2C" w:rsidRPr="00922A68" w:rsidRDefault="006A6A2C" w:rsidP="007C5680">
          <w:pPr>
            <w:tabs>
              <w:tab w:val="left" w:pos="0"/>
            </w:tabs>
            <w:ind w:left="-1081" w:right="-437"/>
            <w:jc w:val="center"/>
            <w:rPr>
              <w:sz w:val="10"/>
              <w:szCs w:val="10"/>
            </w:rPr>
          </w:pPr>
          <w:r w:rsidRPr="00BD7539">
            <w:rPr>
              <w:rFonts w:eastAsia="Calibri" w:cs="Times New Roman"/>
              <w:noProof/>
              <w:kern w:val="0"/>
              <w:lang w:eastAsia="pt-BR"/>
            </w:rPr>
            <w:drawing>
              <wp:inline distT="0" distB="0" distL="0" distR="0" wp14:anchorId="7719704E" wp14:editId="25F65A05">
                <wp:extent cx="5391150" cy="809625"/>
                <wp:effectExtent l="0" t="0" r="0" b="952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bookmarkEnd w:id="47"/>
  </w:tbl>
  <w:p w:rsidR="006A6A2C" w:rsidRDefault="006A6A2C"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A2C" w:rsidRPr="004611CA" w:rsidRDefault="006A6A2C" w:rsidP="00FE51FE">
    <w:pPr>
      <w:pStyle w:val="Cabealho"/>
      <w:tabs>
        <w:tab w:val="clear" w:pos="8504"/>
        <w:tab w:val="right" w:pos="8080"/>
      </w:tabs>
      <w:rPr>
        <w:rFonts w:cs="Arial"/>
        <w:sz w:val="24"/>
        <w:szCs w:val="24"/>
      </w:rPr>
    </w:pPr>
    <w:r>
      <w:rPr>
        <w:noProof/>
        <w:lang w:eastAsia="pt-BR"/>
      </w:rPr>
      <w:drawing>
        <wp:inline distT="0" distB="0" distL="0" distR="0" wp14:anchorId="1F118C16" wp14:editId="7F37EFEB">
          <wp:extent cx="5400675" cy="96653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966535"/>
                  </a:xfrm>
                  <a:prstGeom prst="rect">
                    <a:avLst/>
                  </a:prstGeom>
                  <a:noFill/>
                </pic:spPr>
              </pic:pic>
            </a:graphicData>
          </a:graphic>
        </wp:inline>
      </w:drawing>
    </w:r>
    <w:r w:rsidRPr="004611CA">
      <w:rPr>
        <w:rFonts w:cs="Arial"/>
        <w:b/>
        <w:sz w:val="28"/>
      </w:rPr>
      <w:t xml:space="preserve">                             </w:t>
    </w:r>
    <w:r>
      <w:rPr>
        <w:rFonts w:cs="Arial"/>
        <w:b/>
        <w:sz w:val="28"/>
      </w:rPr>
      <w:t xml:space="preserve">                                           </w:t>
    </w:r>
  </w:p>
  <w:p w:rsidR="006A6A2C" w:rsidRDefault="006A6A2C"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69" w:type="dxa"/>
      <w:jc w:val="center"/>
      <w:tblLayout w:type="fixed"/>
      <w:tblCellMar>
        <w:left w:w="70" w:type="dxa"/>
        <w:right w:w="70" w:type="dxa"/>
      </w:tblCellMar>
      <w:tblLook w:val="0000" w:firstRow="0" w:lastRow="0" w:firstColumn="0" w:lastColumn="0" w:noHBand="0" w:noVBand="0"/>
    </w:tblPr>
    <w:tblGrid>
      <w:gridCol w:w="470"/>
      <w:gridCol w:w="8899"/>
    </w:tblGrid>
    <w:tr w:rsidR="006A6A2C" w:rsidRPr="00922A68" w:rsidTr="00A61158">
      <w:trPr>
        <w:cantSplit/>
        <w:trHeight w:val="1341"/>
        <w:jc w:val="center"/>
      </w:trPr>
      <w:tc>
        <w:tcPr>
          <w:tcW w:w="470" w:type="dxa"/>
          <w:vAlign w:val="center"/>
        </w:tcPr>
        <w:p w:rsidR="006A6A2C" w:rsidRDefault="006A6A2C" w:rsidP="003115EC">
          <w:pPr>
            <w:ind w:right="-8897" w:firstLine="825"/>
          </w:pPr>
        </w:p>
      </w:tc>
      <w:tc>
        <w:tcPr>
          <w:tcW w:w="8899" w:type="dxa"/>
          <w:vAlign w:val="center"/>
        </w:tcPr>
        <w:p w:rsidR="006A6A2C" w:rsidRPr="00922A68" w:rsidRDefault="006A6A2C" w:rsidP="00A61158">
          <w:pPr>
            <w:ind w:left="-1166"/>
            <w:jc w:val="center"/>
            <w:rPr>
              <w:sz w:val="10"/>
              <w:szCs w:val="10"/>
            </w:rPr>
          </w:pPr>
          <w:r w:rsidRPr="00BD7539">
            <w:rPr>
              <w:rFonts w:eastAsia="Calibri" w:cs="Times New Roman"/>
              <w:noProof/>
              <w:kern w:val="0"/>
              <w:lang w:eastAsia="pt-BR"/>
            </w:rPr>
            <w:drawing>
              <wp:inline distT="0" distB="0" distL="0" distR="0" wp14:anchorId="2B8DA49E" wp14:editId="73F0FA44">
                <wp:extent cx="5391150" cy="809625"/>
                <wp:effectExtent l="0" t="0" r="0" b="952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rsidR="006A6A2C" w:rsidRPr="000E6C33" w:rsidRDefault="006A6A2C"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6A6A2C" w:rsidRPr="00922A68" w:rsidTr="003F5B80">
      <w:trPr>
        <w:cantSplit/>
        <w:trHeight w:val="1341"/>
        <w:jc w:val="center"/>
      </w:trPr>
      <w:tc>
        <w:tcPr>
          <w:tcW w:w="1282" w:type="dxa"/>
          <w:vAlign w:val="center"/>
        </w:tcPr>
        <w:p w:rsidR="006A6A2C" w:rsidRDefault="006A6A2C" w:rsidP="00DE3935"/>
      </w:tc>
      <w:tc>
        <w:tcPr>
          <w:tcW w:w="9145" w:type="dxa"/>
          <w:vAlign w:val="center"/>
        </w:tcPr>
        <w:p w:rsidR="006A6A2C" w:rsidRPr="00922A68" w:rsidRDefault="006A6A2C" w:rsidP="003115EC">
          <w:pPr>
            <w:ind w:left="-741"/>
            <w:jc w:val="center"/>
            <w:rPr>
              <w:sz w:val="10"/>
              <w:szCs w:val="10"/>
            </w:rPr>
          </w:pPr>
          <w:r w:rsidRPr="00BD7539">
            <w:rPr>
              <w:rFonts w:eastAsia="Calibri" w:cs="Times New Roman"/>
              <w:noProof/>
              <w:kern w:val="0"/>
              <w:lang w:eastAsia="pt-BR"/>
            </w:rPr>
            <w:drawing>
              <wp:inline distT="0" distB="0" distL="0" distR="0" wp14:anchorId="0120DBAB" wp14:editId="6497E6F1">
                <wp:extent cx="5391150" cy="809625"/>
                <wp:effectExtent l="0" t="0" r="0" b="952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rsidR="006A6A2C" w:rsidRPr="0045518B" w:rsidRDefault="006A6A2C"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6B9057C"/>
    <w:multiLevelType w:val="multilevel"/>
    <w:tmpl w:val="26943DF8"/>
    <w:lvl w:ilvl="0">
      <w:start w:val="10"/>
      <w:numFmt w:val="decimal"/>
      <w:lvlText w:val="%1."/>
      <w:lvlJc w:val="left"/>
      <w:pPr>
        <w:ind w:left="540" w:hanging="540"/>
      </w:pPr>
      <w:rPr>
        <w:rFonts w:eastAsia="Arial" w:hint="default"/>
        <w:color w:val="auto"/>
      </w:rPr>
    </w:lvl>
    <w:lvl w:ilvl="1">
      <w:start w:val="1"/>
      <w:numFmt w:val="decimal"/>
      <w:lvlText w:val="%1.%2."/>
      <w:lvlJc w:val="left"/>
      <w:pPr>
        <w:ind w:left="720" w:hanging="720"/>
      </w:pPr>
      <w:rPr>
        <w:rFonts w:eastAsia="Arial" w:hint="default"/>
        <w:b/>
        <w:color w:val="auto"/>
      </w:rPr>
    </w:lvl>
    <w:lvl w:ilvl="2">
      <w:start w:val="1"/>
      <w:numFmt w:val="decimal"/>
      <w:lvlText w:val="%1.%2.%3."/>
      <w:lvlJc w:val="left"/>
      <w:pPr>
        <w:ind w:left="720" w:hanging="720"/>
      </w:pPr>
      <w:rPr>
        <w:rFonts w:eastAsia="Arial" w:hint="default"/>
        <w:b/>
        <w:color w:val="auto"/>
      </w:rPr>
    </w:lvl>
    <w:lvl w:ilvl="3">
      <w:start w:val="1"/>
      <w:numFmt w:val="decimal"/>
      <w:lvlText w:val="%1.%2.%3.%4."/>
      <w:lvlJc w:val="left"/>
      <w:pPr>
        <w:ind w:left="1080" w:hanging="1080"/>
      </w:pPr>
      <w:rPr>
        <w:rFonts w:eastAsia="Arial" w:hint="default"/>
        <w:color w:val="auto"/>
      </w:rPr>
    </w:lvl>
    <w:lvl w:ilvl="4">
      <w:start w:val="1"/>
      <w:numFmt w:val="decimal"/>
      <w:lvlText w:val="%1.%2.%3.%4.%5."/>
      <w:lvlJc w:val="left"/>
      <w:pPr>
        <w:ind w:left="1080" w:hanging="1080"/>
      </w:pPr>
      <w:rPr>
        <w:rFonts w:eastAsia="Arial" w:hint="default"/>
        <w:color w:val="auto"/>
      </w:rPr>
    </w:lvl>
    <w:lvl w:ilvl="5">
      <w:start w:val="1"/>
      <w:numFmt w:val="decimal"/>
      <w:lvlText w:val="%1.%2.%3.%4.%5.%6."/>
      <w:lvlJc w:val="left"/>
      <w:pPr>
        <w:ind w:left="1440" w:hanging="1440"/>
      </w:pPr>
      <w:rPr>
        <w:rFonts w:eastAsia="Arial" w:hint="default"/>
        <w:color w:val="auto"/>
      </w:rPr>
    </w:lvl>
    <w:lvl w:ilvl="6">
      <w:start w:val="1"/>
      <w:numFmt w:val="decimal"/>
      <w:lvlText w:val="%1.%2.%3.%4.%5.%6.%7."/>
      <w:lvlJc w:val="left"/>
      <w:pPr>
        <w:ind w:left="1440" w:hanging="1440"/>
      </w:pPr>
      <w:rPr>
        <w:rFonts w:eastAsia="Arial" w:hint="default"/>
        <w:color w:val="auto"/>
      </w:rPr>
    </w:lvl>
    <w:lvl w:ilvl="7">
      <w:start w:val="1"/>
      <w:numFmt w:val="decimal"/>
      <w:lvlText w:val="%1.%2.%3.%4.%5.%6.%7.%8."/>
      <w:lvlJc w:val="left"/>
      <w:pPr>
        <w:ind w:left="1800" w:hanging="1800"/>
      </w:pPr>
      <w:rPr>
        <w:rFonts w:eastAsia="Arial" w:hint="default"/>
        <w:color w:val="auto"/>
      </w:rPr>
    </w:lvl>
    <w:lvl w:ilvl="8">
      <w:start w:val="1"/>
      <w:numFmt w:val="decimal"/>
      <w:lvlText w:val="%1.%2.%3.%4.%5.%6.%7.%8.%9."/>
      <w:lvlJc w:val="left"/>
      <w:pPr>
        <w:ind w:left="2160" w:hanging="2160"/>
      </w:pPr>
      <w:rPr>
        <w:rFonts w:eastAsia="Arial" w:hint="default"/>
        <w:color w:val="auto"/>
      </w:rPr>
    </w:lvl>
  </w:abstractNum>
  <w:abstractNum w:abstractNumId="2">
    <w:nsid w:val="077668D3"/>
    <w:multiLevelType w:val="multilevel"/>
    <w:tmpl w:val="861079FA"/>
    <w:lvl w:ilvl="0">
      <w:start w:val="1"/>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
    <w:nsid w:val="0F6B35ED"/>
    <w:multiLevelType w:val="multilevel"/>
    <w:tmpl w:val="0010D1E2"/>
    <w:lvl w:ilvl="0">
      <w:start w:val="1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1692DC5"/>
    <w:multiLevelType w:val="hybridMultilevel"/>
    <w:tmpl w:val="139EF02E"/>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7">
    <w:nsid w:val="11F059EE"/>
    <w:multiLevelType w:val="multilevel"/>
    <w:tmpl w:val="8890A610"/>
    <w:styleLink w:val="WWNum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121F6B35"/>
    <w:multiLevelType w:val="multilevel"/>
    <w:tmpl w:val="2BACE5D2"/>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D032CEB"/>
    <w:multiLevelType w:val="hybridMultilevel"/>
    <w:tmpl w:val="D720866C"/>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2">
    <w:nsid w:val="1D4E6BA7"/>
    <w:multiLevelType w:val="multilevel"/>
    <w:tmpl w:val="751C0E4C"/>
    <w:styleLink w:val="WWNum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DEF1F79"/>
    <w:multiLevelType w:val="multilevel"/>
    <w:tmpl w:val="438E2A3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nsid w:val="1F890E43"/>
    <w:multiLevelType w:val="multilevel"/>
    <w:tmpl w:val="04BACBC8"/>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204E1626"/>
    <w:multiLevelType w:val="multilevel"/>
    <w:tmpl w:val="C39269AE"/>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nsid w:val="21CC3B77"/>
    <w:multiLevelType w:val="multilevel"/>
    <w:tmpl w:val="25A82B28"/>
    <w:styleLink w:val="WWNum2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9">
    <w:nsid w:val="24446E3D"/>
    <w:multiLevelType w:val="hybridMultilevel"/>
    <w:tmpl w:val="B97AEB8A"/>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2DAE30FA"/>
    <w:multiLevelType w:val="multilevel"/>
    <w:tmpl w:val="3A4CE3D4"/>
    <w:styleLink w:val="WWNum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2F2C634E"/>
    <w:multiLevelType w:val="hybridMultilevel"/>
    <w:tmpl w:val="5086A934"/>
    <w:lvl w:ilvl="0" w:tplc="5F5E0252">
      <w:start w:val="3"/>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nsid w:val="30101EB0"/>
    <w:multiLevelType w:val="multilevel"/>
    <w:tmpl w:val="02F60700"/>
    <w:styleLink w:val="WWNum30"/>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5">
    <w:nsid w:val="35471CC0"/>
    <w:multiLevelType w:val="multilevel"/>
    <w:tmpl w:val="15B07E16"/>
    <w:lvl w:ilvl="0">
      <w:start w:val="9"/>
      <w:numFmt w:val="decimal"/>
      <w:lvlText w:val="%1."/>
      <w:lvlJc w:val="left"/>
      <w:pPr>
        <w:ind w:left="644"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7">
    <w:nsid w:val="35BA59F1"/>
    <w:multiLevelType w:val="hybridMultilevel"/>
    <w:tmpl w:val="65C0DD94"/>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8">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3BEC1025"/>
    <w:multiLevelType w:val="multilevel"/>
    <w:tmpl w:val="0EC6311E"/>
    <w:styleLink w:val="WWNum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3E2D0750"/>
    <w:multiLevelType w:val="hybridMultilevel"/>
    <w:tmpl w:val="45C0428E"/>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43B36193"/>
    <w:multiLevelType w:val="hybridMultilevel"/>
    <w:tmpl w:val="ADE82898"/>
    <w:lvl w:ilvl="0" w:tplc="C14AA9E0">
      <w:start w:val="1"/>
      <w:numFmt w:val="lowerLetter"/>
      <w:lvlText w:val="%1)"/>
      <w:lvlJc w:val="left"/>
      <w:pPr>
        <w:ind w:left="928" w:hanging="360"/>
      </w:pPr>
      <w:rPr>
        <w:b w:val="0"/>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3">
    <w:nsid w:val="46D5216E"/>
    <w:multiLevelType w:val="multilevel"/>
    <w:tmpl w:val="51C2EBE2"/>
    <w:styleLink w:val="WWNum36"/>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4">
    <w:nsid w:val="491A412E"/>
    <w:multiLevelType w:val="multilevel"/>
    <w:tmpl w:val="9B1C255E"/>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nsid w:val="49447BAA"/>
    <w:multiLevelType w:val="multilevel"/>
    <w:tmpl w:val="E7FA15DA"/>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nsid w:val="4AB844FA"/>
    <w:multiLevelType w:val="multilevel"/>
    <w:tmpl w:val="EEF6DC5A"/>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nsid w:val="4C9825DF"/>
    <w:multiLevelType w:val="hybridMultilevel"/>
    <w:tmpl w:val="E868A226"/>
    <w:lvl w:ilvl="0" w:tplc="3DBEF08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nsid w:val="504D4FEF"/>
    <w:multiLevelType w:val="multilevel"/>
    <w:tmpl w:val="AB544328"/>
    <w:styleLink w:val="WWNum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nsid w:val="51184948"/>
    <w:multiLevelType w:val="multilevel"/>
    <w:tmpl w:val="383EFABC"/>
    <w:styleLink w:val="WWNum2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1">
    <w:nsid w:val="529907C4"/>
    <w:multiLevelType w:val="multilevel"/>
    <w:tmpl w:val="586C96A0"/>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2">
    <w:nsid w:val="53041993"/>
    <w:multiLevelType w:val="multilevel"/>
    <w:tmpl w:val="949A4860"/>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4">
    <w:nsid w:val="54BD256E"/>
    <w:multiLevelType w:val="multilevel"/>
    <w:tmpl w:val="3FE0E2BC"/>
    <w:styleLink w:val="WW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5">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nsid w:val="563B5002"/>
    <w:multiLevelType w:val="hybridMultilevel"/>
    <w:tmpl w:val="2D989476"/>
    <w:lvl w:ilvl="0" w:tplc="04160017">
      <w:start w:val="1"/>
      <w:numFmt w:val="lowerLetter"/>
      <w:lvlText w:val="%1)"/>
      <w:lvlJc w:val="left"/>
      <w:pPr>
        <w:ind w:left="1146" w:hanging="360"/>
      </w:pPr>
    </w:lvl>
    <w:lvl w:ilvl="1" w:tplc="04160019">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47">
    <w:nsid w:val="56B35EB8"/>
    <w:multiLevelType w:val="multilevel"/>
    <w:tmpl w:val="10D626EA"/>
    <w:styleLink w:val="WWNum2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5B150C27"/>
    <w:multiLevelType w:val="multilevel"/>
    <w:tmpl w:val="AF82BEB4"/>
    <w:styleLink w:val="WWNum6"/>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60462382"/>
    <w:multiLevelType w:val="hybridMultilevel"/>
    <w:tmpl w:val="38FC8F2E"/>
    <w:lvl w:ilvl="0" w:tplc="41583380">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3">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6E8835BF"/>
    <w:multiLevelType w:val="multilevel"/>
    <w:tmpl w:val="3D4E55BC"/>
    <w:styleLink w:val="WWNum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6">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58">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nsid w:val="7636382F"/>
    <w:multiLevelType w:val="hybridMultilevel"/>
    <w:tmpl w:val="217E39CE"/>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63">
    <w:nsid w:val="766F42C6"/>
    <w:multiLevelType w:val="multilevel"/>
    <w:tmpl w:val="B216AA08"/>
    <w:styleLink w:val="WW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4">
    <w:nsid w:val="774321E8"/>
    <w:multiLevelType w:val="multilevel"/>
    <w:tmpl w:val="CEBEF61E"/>
    <w:styleLink w:val="WWNum16"/>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6">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67">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68">
    <w:nsid w:val="7E623E99"/>
    <w:multiLevelType w:val="multilevel"/>
    <w:tmpl w:val="61BE0C06"/>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0">
    <w:nsid w:val="7F5E1404"/>
    <w:multiLevelType w:val="multilevel"/>
    <w:tmpl w:val="09DC96F8"/>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1">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2">
    <w:nsid w:val="7F9F4843"/>
    <w:multiLevelType w:val="multilevel"/>
    <w:tmpl w:val="ED0A40F0"/>
    <w:lvl w:ilvl="0">
      <w:start w:val="10"/>
      <w:numFmt w:val="decimal"/>
      <w:lvlText w:val="%1"/>
      <w:lvlJc w:val="left"/>
      <w:pPr>
        <w:ind w:left="444" w:hanging="444"/>
      </w:pPr>
      <w:rPr>
        <w:rFonts w:hint="default"/>
      </w:rPr>
    </w:lvl>
    <w:lvl w:ilvl="1">
      <w:start w:val="1"/>
      <w:numFmt w:val="decimal"/>
      <w:lvlText w:val="%1.%2"/>
      <w:lvlJc w:val="left"/>
      <w:pPr>
        <w:ind w:left="552" w:hanging="444"/>
      </w:pPr>
      <w:rPr>
        <w:rFonts w:hint="default"/>
      </w:rPr>
    </w:lvl>
    <w:lvl w:ilvl="2">
      <w:start w:val="1"/>
      <w:numFmt w:val="decimal"/>
      <w:lvlText w:val="%1.%2.%3"/>
      <w:lvlJc w:val="left"/>
      <w:pPr>
        <w:ind w:left="936" w:hanging="720"/>
      </w:pPr>
      <w:rPr>
        <w:rFonts w:hint="default"/>
      </w:rPr>
    </w:lvl>
    <w:lvl w:ilvl="3">
      <w:start w:val="1"/>
      <w:numFmt w:val="decimal"/>
      <w:lvlText w:val="%1.%2.%3.%4"/>
      <w:lvlJc w:val="left"/>
      <w:pPr>
        <w:ind w:left="1404" w:hanging="1080"/>
      </w:pPr>
      <w:rPr>
        <w:rFonts w:hint="default"/>
      </w:rPr>
    </w:lvl>
    <w:lvl w:ilvl="4">
      <w:start w:val="1"/>
      <w:numFmt w:val="decimal"/>
      <w:lvlText w:val="%1.%2.%3.%4.%5"/>
      <w:lvlJc w:val="left"/>
      <w:pPr>
        <w:ind w:left="1512" w:hanging="1080"/>
      </w:pPr>
      <w:rPr>
        <w:rFonts w:hint="default"/>
      </w:rPr>
    </w:lvl>
    <w:lvl w:ilvl="5">
      <w:start w:val="1"/>
      <w:numFmt w:val="decimal"/>
      <w:lvlText w:val="%1.%2.%3.%4.%5.%6"/>
      <w:lvlJc w:val="left"/>
      <w:pPr>
        <w:ind w:left="1980" w:hanging="1440"/>
      </w:pPr>
      <w:rPr>
        <w:rFonts w:hint="default"/>
      </w:rPr>
    </w:lvl>
    <w:lvl w:ilvl="6">
      <w:start w:val="1"/>
      <w:numFmt w:val="decimal"/>
      <w:lvlText w:val="%1.%2.%3.%4.%5.%6.%7"/>
      <w:lvlJc w:val="left"/>
      <w:pPr>
        <w:ind w:left="2088" w:hanging="1440"/>
      </w:pPr>
      <w:rPr>
        <w:rFonts w:hint="default"/>
      </w:rPr>
    </w:lvl>
    <w:lvl w:ilvl="7">
      <w:start w:val="1"/>
      <w:numFmt w:val="decimal"/>
      <w:lvlText w:val="%1.%2.%3.%4.%5.%6.%7.%8"/>
      <w:lvlJc w:val="left"/>
      <w:pPr>
        <w:ind w:left="2556" w:hanging="1800"/>
      </w:pPr>
      <w:rPr>
        <w:rFonts w:hint="default"/>
      </w:rPr>
    </w:lvl>
    <w:lvl w:ilvl="8">
      <w:start w:val="1"/>
      <w:numFmt w:val="decimal"/>
      <w:lvlText w:val="%1.%2.%3.%4.%5.%6.%7.%8.%9"/>
      <w:lvlJc w:val="left"/>
      <w:pPr>
        <w:ind w:left="2664" w:hanging="1800"/>
      </w:pPr>
      <w:rPr>
        <w:rFonts w:hint="default"/>
      </w:rPr>
    </w:lvl>
  </w:abstractNum>
  <w:num w:numId="1">
    <w:abstractNumId w:val="45"/>
  </w:num>
  <w:num w:numId="2">
    <w:abstractNumId w:val="67"/>
  </w:num>
  <w:num w:numId="3">
    <w:abstractNumId w:val="18"/>
  </w:num>
  <w:num w:numId="4">
    <w:abstractNumId w:val="38"/>
  </w:num>
  <w:num w:numId="5">
    <w:abstractNumId w:val="60"/>
  </w:num>
  <w:num w:numId="6">
    <w:abstractNumId w:val="48"/>
  </w:num>
  <w:num w:numId="7">
    <w:abstractNumId w:val="49"/>
  </w:num>
  <w:num w:numId="8">
    <w:abstractNumId w:val="53"/>
  </w:num>
  <w:num w:numId="9">
    <w:abstractNumId w:val="65"/>
  </w:num>
  <w:num w:numId="10">
    <w:abstractNumId w:val="61"/>
  </w:num>
  <w:num w:numId="11">
    <w:abstractNumId w:val="71"/>
  </w:num>
  <w:num w:numId="12">
    <w:abstractNumId w:val="20"/>
  </w:num>
  <w:num w:numId="13">
    <w:abstractNumId w:val="4"/>
  </w:num>
  <w:num w:numId="14">
    <w:abstractNumId w:val="23"/>
  </w:num>
  <w:num w:numId="15">
    <w:abstractNumId w:val="12"/>
  </w:num>
  <w:num w:numId="16">
    <w:abstractNumId w:val="64"/>
  </w:num>
  <w:num w:numId="17">
    <w:abstractNumId w:val="34"/>
  </w:num>
  <w:num w:numId="18">
    <w:abstractNumId w:val="70"/>
  </w:num>
  <w:num w:numId="19">
    <w:abstractNumId w:val="8"/>
  </w:num>
  <w:num w:numId="20">
    <w:abstractNumId w:val="17"/>
  </w:num>
  <w:num w:numId="21">
    <w:abstractNumId w:val="7"/>
  </w:num>
  <w:num w:numId="22">
    <w:abstractNumId w:val="14"/>
  </w:num>
  <w:num w:numId="23">
    <w:abstractNumId w:val="68"/>
  </w:num>
  <w:num w:numId="24">
    <w:abstractNumId w:val="40"/>
  </w:num>
  <w:num w:numId="25">
    <w:abstractNumId w:val="47"/>
  </w:num>
  <w:num w:numId="26">
    <w:abstractNumId w:val="21"/>
  </w:num>
  <w:num w:numId="27">
    <w:abstractNumId w:val="63"/>
  </w:num>
  <w:num w:numId="28">
    <w:abstractNumId w:val="44"/>
  </w:num>
  <w:num w:numId="29">
    <w:abstractNumId w:val="51"/>
  </w:num>
  <w:num w:numId="30">
    <w:abstractNumId w:val="24"/>
  </w:num>
  <w:num w:numId="31">
    <w:abstractNumId w:val="54"/>
  </w:num>
  <w:num w:numId="32">
    <w:abstractNumId w:val="29"/>
  </w:num>
  <w:num w:numId="33">
    <w:abstractNumId w:val="39"/>
  </w:num>
  <w:num w:numId="34">
    <w:abstractNumId w:val="41"/>
  </w:num>
  <w:num w:numId="35">
    <w:abstractNumId w:val="66"/>
  </w:num>
  <w:num w:numId="36">
    <w:abstractNumId w:val="33"/>
  </w:num>
  <w:num w:numId="37">
    <w:abstractNumId w:val="52"/>
  </w:num>
  <w:num w:numId="38">
    <w:abstractNumId w:val="55"/>
  </w:num>
  <w:num w:numId="39">
    <w:abstractNumId w:val="58"/>
  </w:num>
  <w:num w:numId="4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num>
  <w:num w:numId="42">
    <w:abstractNumId w:val="62"/>
  </w:num>
  <w:num w:numId="43">
    <w:abstractNumId w:val="28"/>
  </w:num>
  <w:num w:numId="44">
    <w:abstractNumId w:val="35"/>
  </w:num>
  <w:num w:numId="45">
    <w:abstractNumId w:val="36"/>
  </w:num>
  <w:num w:numId="46">
    <w:abstractNumId w:val="42"/>
  </w:num>
  <w:num w:numId="47">
    <w:abstractNumId w:val="15"/>
  </w:num>
  <w:num w:numId="48">
    <w:abstractNumId w:val="19"/>
  </w:num>
  <w:num w:numId="49">
    <w:abstractNumId w:val="30"/>
  </w:num>
  <w:num w:numId="50">
    <w:abstractNumId w:val="25"/>
  </w:num>
  <w:num w:numId="51">
    <w:abstractNumId w:val="0"/>
  </w:num>
  <w:num w:numId="52">
    <w:abstractNumId w:val="3"/>
  </w:num>
  <w:num w:numId="53">
    <w:abstractNumId w:val="69"/>
  </w:num>
  <w:num w:numId="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
  </w:num>
  <w:num w:numId="56">
    <w:abstractNumId w:val="59"/>
  </w:num>
  <w:num w:numId="57">
    <w:abstractNumId w:val="32"/>
  </w:num>
  <w:num w:numId="58">
    <w:abstractNumId w:val="56"/>
  </w:num>
  <w:num w:numId="59">
    <w:abstractNumId w:val="10"/>
  </w:num>
  <w:num w:numId="60">
    <w:abstractNumId w:val="22"/>
  </w:num>
  <w:num w:numId="61">
    <w:abstractNumId w:val="43"/>
  </w:num>
  <w:num w:numId="62">
    <w:abstractNumId w:val="31"/>
  </w:num>
  <w:num w:numId="63">
    <w:abstractNumId w:val="16"/>
  </w:num>
  <w:num w:numId="64">
    <w:abstractNumId w:val="27"/>
  </w:num>
  <w:num w:numId="65">
    <w:abstractNumId w:val="6"/>
  </w:num>
  <w:num w:numId="66">
    <w:abstractNumId w:val="46"/>
  </w:num>
  <w:num w:numId="67">
    <w:abstractNumId w:val="11"/>
  </w:num>
  <w:num w:numId="68">
    <w:abstractNumId w:val="13"/>
    <w:lvlOverride w:ilvl="0">
      <w:lvl w:ilvl="0">
        <w:start w:val="1"/>
        <w:numFmt w:val="decimal"/>
        <w:pStyle w:val="Nivel01"/>
        <w:lvlText w:val="%1."/>
        <w:lvlJc w:val="left"/>
        <w:pPr>
          <w:ind w:left="360" w:hanging="360"/>
        </w:pPr>
        <w:rPr>
          <w:rFonts w:hint="default"/>
          <w:b/>
        </w:rPr>
      </w:lvl>
    </w:lvlOverride>
    <w:lvlOverride w:ilvl="1">
      <w:lvl w:ilvl="1">
        <w:start w:val="1"/>
        <w:numFmt w:val="decimal"/>
        <w:lvlText w:val="%1.%2."/>
        <w:lvlJc w:val="left"/>
        <w:pPr>
          <w:ind w:left="432" w:hanging="432"/>
        </w:pPr>
        <w:rPr>
          <w:rFonts w:ascii="Arial" w:hAnsi="Arial" w:cs="Arial" w:hint="default"/>
          <w:b w:val="0"/>
          <w:i w:val="0"/>
          <w:strike w:val="0"/>
          <w:color w:val="auto"/>
          <w:sz w:val="20"/>
          <w:szCs w:val="20"/>
          <w:u w:val="none"/>
        </w:rPr>
      </w:lvl>
    </w:lvlOverride>
    <w:lvlOverride w:ilvl="2">
      <w:lvl w:ilvl="2">
        <w:start w:val="1"/>
        <w:numFmt w:val="decimal"/>
        <w:lvlText w:val="%1.%2.%3."/>
        <w:lvlJc w:val="left"/>
        <w:pPr>
          <w:ind w:left="930" w:hanging="504"/>
        </w:pPr>
        <w:rPr>
          <w:rFonts w:ascii="Arial" w:hAnsi="Arial" w:cs="Arial"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9">
    <w:abstractNumId w:val="57"/>
  </w:num>
  <w:num w:numId="70">
    <w:abstractNumId w:val="50"/>
  </w:num>
  <w:num w:numId="71">
    <w:abstractNumId w:val="1"/>
  </w:num>
  <w:num w:numId="72">
    <w:abstractNumId w:val="2"/>
  </w:num>
  <w:num w:numId="73">
    <w:abstractNumId w:val="72"/>
  </w:num>
  <w:num w:numId="74">
    <w:abstractNumId w:val="5"/>
  </w:num>
  <w:num w:numId="75">
    <w:abstractNumId w:val="37"/>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4249"/>
    <w:rsid w:val="0000561E"/>
    <w:rsid w:val="00010886"/>
    <w:rsid w:val="00012EF3"/>
    <w:rsid w:val="000237AB"/>
    <w:rsid w:val="000246DA"/>
    <w:rsid w:val="00032172"/>
    <w:rsid w:val="00034BE6"/>
    <w:rsid w:val="000427C1"/>
    <w:rsid w:val="000453E6"/>
    <w:rsid w:val="00046D29"/>
    <w:rsid w:val="00051244"/>
    <w:rsid w:val="00054715"/>
    <w:rsid w:val="00054874"/>
    <w:rsid w:val="00055A22"/>
    <w:rsid w:val="00065B08"/>
    <w:rsid w:val="00067521"/>
    <w:rsid w:val="00073454"/>
    <w:rsid w:val="0007592D"/>
    <w:rsid w:val="00096291"/>
    <w:rsid w:val="000C02D8"/>
    <w:rsid w:val="000C37C3"/>
    <w:rsid w:val="000C7AA1"/>
    <w:rsid w:val="000D1152"/>
    <w:rsid w:val="000D1813"/>
    <w:rsid w:val="000D224F"/>
    <w:rsid w:val="000D7A97"/>
    <w:rsid w:val="000D7DF3"/>
    <w:rsid w:val="000E3269"/>
    <w:rsid w:val="000E3835"/>
    <w:rsid w:val="000E7DD3"/>
    <w:rsid w:val="001052D4"/>
    <w:rsid w:val="001065AE"/>
    <w:rsid w:val="00107327"/>
    <w:rsid w:val="0010785A"/>
    <w:rsid w:val="00111667"/>
    <w:rsid w:val="00111D97"/>
    <w:rsid w:val="00114824"/>
    <w:rsid w:val="001163BE"/>
    <w:rsid w:val="00120A53"/>
    <w:rsid w:val="001266F4"/>
    <w:rsid w:val="001413D8"/>
    <w:rsid w:val="001474B1"/>
    <w:rsid w:val="00154FC5"/>
    <w:rsid w:val="001617F8"/>
    <w:rsid w:val="001649EF"/>
    <w:rsid w:val="00170CD7"/>
    <w:rsid w:val="00173CC2"/>
    <w:rsid w:val="00175B4D"/>
    <w:rsid w:val="00175DBF"/>
    <w:rsid w:val="00181824"/>
    <w:rsid w:val="00182085"/>
    <w:rsid w:val="0018223F"/>
    <w:rsid w:val="001852EA"/>
    <w:rsid w:val="00191E6E"/>
    <w:rsid w:val="00193EC4"/>
    <w:rsid w:val="0019422E"/>
    <w:rsid w:val="001958F8"/>
    <w:rsid w:val="001978D1"/>
    <w:rsid w:val="001A265E"/>
    <w:rsid w:val="001A6F37"/>
    <w:rsid w:val="001B5724"/>
    <w:rsid w:val="001B6669"/>
    <w:rsid w:val="001C1D44"/>
    <w:rsid w:val="001D1B8D"/>
    <w:rsid w:val="001D7289"/>
    <w:rsid w:val="001E6783"/>
    <w:rsid w:val="001F405C"/>
    <w:rsid w:val="0020202D"/>
    <w:rsid w:val="00202CD6"/>
    <w:rsid w:val="00207C61"/>
    <w:rsid w:val="002119A8"/>
    <w:rsid w:val="00213EDD"/>
    <w:rsid w:val="002223A4"/>
    <w:rsid w:val="00227F2E"/>
    <w:rsid w:val="0024301C"/>
    <w:rsid w:val="00251411"/>
    <w:rsid w:val="00252292"/>
    <w:rsid w:val="00252A59"/>
    <w:rsid w:val="002571E1"/>
    <w:rsid w:val="002572B6"/>
    <w:rsid w:val="002573B8"/>
    <w:rsid w:val="0025781C"/>
    <w:rsid w:val="00260471"/>
    <w:rsid w:val="002608CD"/>
    <w:rsid w:val="00264DED"/>
    <w:rsid w:val="00264E7C"/>
    <w:rsid w:val="002676A4"/>
    <w:rsid w:val="00272F70"/>
    <w:rsid w:val="0027488E"/>
    <w:rsid w:val="00275510"/>
    <w:rsid w:val="00280254"/>
    <w:rsid w:val="00284798"/>
    <w:rsid w:val="002A0EF1"/>
    <w:rsid w:val="002A54D1"/>
    <w:rsid w:val="002B65E6"/>
    <w:rsid w:val="002B7CF6"/>
    <w:rsid w:val="002C0852"/>
    <w:rsid w:val="002C4806"/>
    <w:rsid w:val="002C4B10"/>
    <w:rsid w:val="002C4F42"/>
    <w:rsid w:val="002C7C7D"/>
    <w:rsid w:val="002D28CB"/>
    <w:rsid w:val="002E1825"/>
    <w:rsid w:val="002E3C2D"/>
    <w:rsid w:val="002E517A"/>
    <w:rsid w:val="002F19B5"/>
    <w:rsid w:val="002F50F5"/>
    <w:rsid w:val="003046B3"/>
    <w:rsid w:val="003049EF"/>
    <w:rsid w:val="003104EA"/>
    <w:rsid w:val="003115EC"/>
    <w:rsid w:val="00311C29"/>
    <w:rsid w:val="00320304"/>
    <w:rsid w:val="0032584F"/>
    <w:rsid w:val="00325E10"/>
    <w:rsid w:val="00326079"/>
    <w:rsid w:val="003302D7"/>
    <w:rsid w:val="00331F72"/>
    <w:rsid w:val="0033392B"/>
    <w:rsid w:val="0034022A"/>
    <w:rsid w:val="00341638"/>
    <w:rsid w:val="00351D61"/>
    <w:rsid w:val="00355427"/>
    <w:rsid w:val="003600A1"/>
    <w:rsid w:val="00376283"/>
    <w:rsid w:val="00376316"/>
    <w:rsid w:val="003777E4"/>
    <w:rsid w:val="00382F0C"/>
    <w:rsid w:val="003909DE"/>
    <w:rsid w:val="00392827"/>
    <w:rsid w:val="00393C8A"/>
    <w:rsid w:val="00395F0E"/>
    <w:rsid w:val="00397297"/>
    <w:rsid w:val="003A0494"/>
    <w:rsid w:val="003A3C8B"/>
    <w:rsid w:val="003A4B8B"/>
    <w:rsid w:val="003A624E"/>
    <w:rsid w:val="003A7302"/>
    <w:rsid w:val="003B4157"/>
    <w:rsid w:val="003B482E"/>
    <w:rsid w:val="003B4FC0"/>
    <w:rsid w:val="003B6090"/>
    <w:rsid w:val="003B70E1"/>
    <w:rsid w:val="003C5AEC"/>
    <w:rsid w:val="003C5F5C"/>
    <w:rsid w:val="003D2675"/>
    <w:rsid w:val="003E09D4"/>
    <w:rsid w:val="003E2E17"/>
    <w:rsid w:val="003F4E44"/>
    <w:rsid w:val="003F5B80"/>
    <w:rsid w:val="003F7668"/>
    <w:rsid w:val="003F7BDB"/>
    <w:rsid w:val="00400811"/>
    <w:rsid w:val="004014E2"/>
    <w:rsid w:val="00403869"/>
    <w:rsid w:val="00410B74"/>
    <w:rsid w:val="0041290C"/>
    <w:rsid w:val="0041445C"/>
    <w:rsid w:val="00416B16"/>
    <w:rsid w:val="004176EF"/>
    <w:rsid w:val="004209DA"/>
    <w:rsid w:val="004234D7"/>
    <w:rsid w:val="00426DC6"/>
    <w:rsid w:val="00427BB1"/>
    <w:rsid w:val="004331DD"/>
    <w:rsid w:val="00436276"/>
    <w:rsid w:val="00440448"/>
    <w:rsid w:val="004404D3"/>
    <w:rsid w:val="00440784"/>
    <w:rsid w:val="00446EEA"/>
    <w:rsid w:val="004504D5"/>
    <w:rsid w:val="00451E21"/>
    <w:rsid w:val="00453A73"/>
    <w:rsid w:val="00461E6A"/>
    <w:rsid w:val="00464AAD"/>
    <w:rsid w:val="00470FE4"/>
    <w:rsid w:val="00471307"/>
    <w:rsid w:val="00480740"/>
    <w:rsid w:val="00484634"/>
    <w:rsid w:val="00485018"/>
    <w:rsid w:val="00485A34"/>
    <w:rsid w:val="0048635A"/>
    <w:rsid w:val="00487CF1"/>
    <w:rsid w:val="00492052"/>
    <w:rsid w:val="00493A4C"/>
    <w:rsid w:val="004952E7"/>
    <w:rsid w:val="004A4C41"/>
    <w:rsid w:val="004A798B"/>
    <w:rsid w:val="004B7750"/>
    <w:rsid w:val="004C2267"/>
    <w:rsid w:val="004F40DF"/>
    <w:rsid w:val="00504503"/>
    <w:rsid w:val="005104F7"/>
    <w:rsid w:val="00513297"/>
    <w:rsid w:val="005144A0"/>
    <w:rsid w:val="00514EC3"/>
    <w:rsid w:val="00516C0F"/>
    <w:rsid w:val="00520560"/>
    <w:rsid w:val="00530C16"/>
    <w:rsid w:val="00533EB9"/>
    <w:rsid w:val="00542C24"/>
    <w:rsid w:val="005462A8"/>
    <w:rsid w:val="00557326"/>
    <w:rsid w:val="00562B5F"/>
    <w:rsid w:val="0056414C"/>
    <w:rsid w:val="00574A43"/>
    <w:rsid w:val="00575A70"/>
    <w:rsid w:val="00581B77"/>
    <w:rsid w:val="00583863"/>
    <w:rsid w:val="005852F4"/>
    <w:rsid w:val="00587896"/>
    <w:rsid w:val="005967E3"/>
    <w:rsid w:val="005A1AA4"/>
    <w:rsid w:val="005A743F"/>
    <w:rsid w:val="005B4F33"/>
    <w:rsid w:val="005B5CBB"/>
    <w:rsid w:val="005D33B4"/>
    <w:rsid w:val="005D4F2E"/>
    <w:rsid w:val="005D5368"/>
    <w:rsid w:val="005E25B6"/>
    <w:rsid w:val="005F286C"/>
    <w:rsid w:val="005F3E64"/>
    <w:rsid w:val="005F466D"/>
    <w:rsid w:val="005F69B0"/>
    <w:rsid w:val="005F7653"/>
    <w:rsid w:val="006055CC"/>
    <w:rsid w:val="00605E41"/>
    <w:rsid w:val="00605F7A"/>
    <w:rsid w:val="006062F1"/>
    <w:rsid w:val="006078DC"/>
    <w:rsid w:val="00612418"/>
    <w:rsid w:val="0061476D"/>
    <w:rsid w:val="00616AFC"/>
    <w:rsid w:val="006216E8"/>
    <w:rsid w:val="006222AE"/>
    <w:rsid w:val="006256FE"/>
    <w:rsid w:val="00625D66"/>
    <w:rsid w:val="00627AEE"/>
    <w:rsid w:val="00627B47"/>
    <w:rsid w:val="006320BC"/>
    <w:rsid w:val="006338E6"/>
    <w:rsid w:val="00641E8A"/>
    <w:rsid w:val="00642FE8"/>
    <w:rsid w:val="0064643C"/>
    <w:rsid w:val="00651058"/>
    <w:rsid w:val="00655E54"/>
    <w:rsid w:val="00655EC4"/>
    <w:rsid w:val="00665680"/>
    <w:rsid w:val="0067750F"/>
    <w:rsid w:val="0068506B"/>
    <w:rsid w:val="006876D0"/>
    <w:rsid w:val="00691035"/>
    <w:rsid w:val="0069436B"/>
    <w:rsid w:val="006A667D"/>
    <w:rsid w:val="006A6A2C"/>
    <w:rsid w:val="006B5440"/>
    <w:rsid w:val="006D56C9"/>
    <w:rsid w:val="006E1642"/>
    <w:rsid w:val="006E3811"/>
    <w:rsid w:val="006E67CC"/>
    <w:rsid w:val="006F4835"/>
    <w:rsid w:val="006F5F12"/>
    <w:rsid w:val="006F6F0E"/>
    <w:rsid w:val="007076E6"/>
    <w:rsid w:val="00710815"/>
    <w:rsid w:val="00722CD3"/>
    <w:rsid w:val="0072307A"/>
    <w:rsid w:val="0072767B"/>
    <w:rsid w:val="00732C8E"/>
    <w:rsid w:val="007344C1"/>
    <w:rsid w:val="00740635"/>
    <w:rsid w:val="0074220E"/>
    <w:rsid w:val="00743861"/>
    <w:rsid w:val="00746203"/>
    <w:rsid w:val="00750BBA"/>
    <w:rsid w:val="00752545"/>
    <w:rsid w:val="00752FE2"/>
    <w:rsid w:val="00753941"/>
    <w:rsid w:val="00764C3D"/>
    <w:rsid w:val="0076580D"/>
    <w:rsid w:val="00767EAF"/>
    <w:rsid w:val="00771816"/>
    <w:rsid w:val="00777917"/>
    <w:rsid w:val="007841E8"/>
    <w:rsid w:val="00790465"/>
    <w:rsid w:val="0079097A"/>
    <w:rsid w:val="007A27F0"/>
    <w:rsid w:val="007A6F4A"/>
    <w:rsid w:val="007B1362"/>
    <w:rsid w:val="007C0899"/>
    <w:rsid w:val="007C5680"/>
    <w:rsid w:val="007D222C"/>
    <w:rsid w:val="007D48A5"/>
    <w:rsid w:val="007E23AE"/>
    <w:rsid w:val="007E7FCB"/>
    <w:rsid w:val="007F12D3"/>
    <w:rsid w:val="007F62A6"/>
    <w:rsid w:val="007F6316"/>
    <w:rsid w:val="007F6C24"/>
    <w:rsid w:val="007F7E86"/>
    <w:rsid w:val="00801FA2"/>
    <w:rsid w:val="00810D37"/>
    <w:rsid w:val="008113F6"/>
    <w:rsid w:val="00811A01"/>
    <w:rsid w:val="0081273E"/>
    <w:rsid w:val="008241A3"/>
    <w:rsid w:val="00830871"/>
    <w:rsid w:val="00833C50"/>
    <w:rsid w:val="00834A31"/>
    <w:rsid w:val="00835404"/>
    <w:rsid w:val="00837E85"/>
    <w:rsid w:val="00840EA4"/>
    <w:rsid w:val="0084601D"/>
    <w:rsid w:val="008537EE"/>
    <w:rsid w:val="008553BF"/>
    <w:rsid w:val="0086032E"/>
    <w:rsid w:val="0086139B"/>
    <w:rsid w:val="00863B59"/>
    <w:rsid w:val="00864987"/>
    <w:rsid w:val="00865ECB"/>
    <w:rsid w:val="00871B5A"/>
    <w:rsid w:val="008765C5"/>
    <w:rsid w:val="008818A5"/>
    <w:rsid w:val="008820E8"/>
    <w:rsid w:val="008824CA"/>
    <w:rsid w:val="00890215"/>
    <w:rsid w:val="008936EE"/>
    <w:rsid w:val="008A02A4"/>
    <w:rsid w:val="008A0B84"/>
    <w:rsid w:val="008A4E5E"/>
    <w:rsid w:val="008A6F98"/>
    <w:rsid w:val="008A7FC9"/>
    <w:rsid w:val="008B1BC0"/>
    <w:rsid w:val="008C5A9E"/>
    <w:rsid w:val="008D1A72"/>
    <w:rsid w:val="008D2B78"/>
    <w:rsid w:val="008D3879"/>
    <w:rsid w:val="008E1B51"/>
    <w:rsid w:val="008E302A"/>
    <w:rsid w:val="008E7D77"/>
    <w:rsid w:val="008F3A2A"/>
    <w:rsid w:val="008F77B0"/>
    <w:rsid w:val="00904BE3"/>
    <w:rsid w:val="00917F24"/>
    <w:rsid w:val="00923792"/>
    <w:rsid w:val="0092727A"/>
    <w:rsid w:val="00931703"/>
    <w:rsid w:val="00935622"/>
    <w:rsid w:val="009356D7"/>
    <w:rsid w:val="00937A36"/>
    <w:rsid w:val="009422FA"/>
    <w:rsid w:val="00956D32"/>
    <w:rsid w:val="00975B40"/>
    <w:rsid w:val="009841D3"/>
    <w:rsid w:val="009933B5"/>
    <w:rsid w:val="009A1370"/>
    <w:rsid w:val="009A290E"/>
    <w:rsid w:val="009A3F9F"/>
    <w:rsid w:val="009B324A"/>
    <w:rsid w:val="009B4B9A"/>
    <w:rsid w:val="009D0B17"/>
    <w:rsid w:val="009D0EE9"/>
    <w:rsid w:val="009D3C61"/>
    <w:rsid w:val="009E166A"/>
    <w:rsid w:val="009E3635"/>
    <w:rsid w:val="009E3E0A"/>
    <w:rsid w:val="009F3E6F"/>
    <w:rsid w:val="009F5E69"/>
    <w:rsid w:val="00A00A67"/>
    <w:rsid w:val="00A07C8D"/>
    <w:rsid w:val="00A133C7"/>
    <w:rsid w:val="00A202F2"/>
    <w:rsid w:val="00A26F15"/>
    <w:rsid w:val="00A32778"/>
    <w:rsid w:val="00A32A77"/>
    <w:rsid w:val="00A33AE5"/>
    <w:rsid w:val="00A3765F"/>
    <w:rsid w:val="00A37D65"/>
    <w:rsid w:val="00A41ACF"/>
    <w:rsid w:val="00A41D3F"/>
    <w:rsid w:val="00A435FB"/>
    <w:rsid w:val="00A50B8D"/>
    <w:rsid w:val="00A56031"/>
    <w:rsid w:val="00A61158"/>
    <w:rsid w:val="00A63734"/>
    <w:rsid w:val="00A66E58"/>
    <w:rsid w:val="00A703D5"/>
    <w:rsid w:val="00A74C21"/>
    <w:rsid w:val="00A80562"/>
    <w:rsid w:val="00A82747"/>
    <w:rsid w:val="00A86A14"/>
    <w:rsid w:val="00A96233"/>
    <w:rsid w:val="00AA2A7E"/>
    <w:rsid w:val="00AB3153"/>
    <w:rsid w:val="00AC00A9"/>
    <w:rsid w:val="00AC32BD"/>
    <w:rsid w:val="00AC3474"/>
    <w:rsid w:val="00AC3614"/>
    <w:rsid w:val="00AC42D8"/>
    <w:rsid w:val="00AD09D4"/>
    <w:rsid w:val="00AD4AE8"/>
    <w:rsid w:val="00AD58A5"/>
    <w:rsid w:val="00AE44A2"/>
    <w:rsid w:val="00AE552A"/>
    <w:rsid w:val="00AE62F7"/>
    <w:rsid w:val="00AF38BA"/>
    <w:rsid w:val="00AF61C9"/>
    <w:rsid w:val="00AF6FFC"/>
    <w:rsid w:val="00B0100E"/>
    <w:rsid w:val="00B01E69"/>
    <w:rsid w:val="00B07AED"/>
    <w:rsid w:val="00B12835"/>
    <w:rsid w:val="00B17765"/>
    <w:rsid w:val="00B25CC9"/>
    <w:rsid w:val="00B26F2B"/>
    <w:rsid w:val="00B31EB6"/>
    <w:rsid w:val="00B37C2D"/>
    <w:rsid w:val="00B41016"/>
    <w:rsid w:val="00B55182"/>
    <w:rsid w:val="00B55C3A"/>
    <w:rsid w:val="00B61E6A"/>
    <w:rsid w:val="00B66B0A"/>
    <w:rsid w:val="00B66F7E"/>
    <w:rsid w:val="00B675C3"/>
    <w:rsid w:val="00B719EE"/>
    <w:rsid w:val="00B73BA0"/>
    <w:rsid w:val="00B76161"/>
    <w:rsid w:val="00B76E96"/>
    <w:rsid w:val="00B8110A"/>
    <w:rsid w:val="00B81234"/>
    <w:rsid w:val="00B83EBD"/>
    <w:rsid w:val="00B85379"/>
    <w:rsid w:val="00B910FE"/>
    <w:rsid w:val="00B923CA"/>
    <w:rsid w:val="00B940BB"/>
    <w:rsid w:val="00B94AA6"/>
    <w:rsid w:val="00BB101E"/>
    <w:rsid w:val="00BB25DD"/>
    <w:rsid w:val="00BC2DA8"/>
    <w:rsid w:val="00BC2E1D"/>
    <w:rsid w:val="00BC3708"/>
    <w:rsid w:val="00BD1332"/>
    <w:rsid w:val="00BD5F31"/>
    <w:rsid w:val="00BD6CAB"/>
    <w:rsid w:val="00BD7539"/>
    <w:rsid w:val="00BE319C"/>
    <w:rsid w:val="00BE48CA"/>
    <w:rsid w:val="00BE53D7"/>
    <w:rsid w:val="00BE5AA9"/>
    <w:rsid w:val="00BF2A38"/>
    <w:rsid w:val="00BF5149"/>
    <w:rsid w:val="00BF5D1C"/>
    <w:rsid w:val="00C00A9E"/>
    <w:rsid w:val="00C04A01"/>
    <w:rsid w:val="00C07BE6"/>
    <w:rsid w:val="00C118D6"/>
    <w:rsid w:val="00C1339C"/>
    <w:rsid w:val="00C13B08"/>
    <w:rsid w:val="00C14F98"/>
    <w:rsid w:val="00C16962"/>
    <w:rsid w:val="00C2648A"/>
    <w:rsid w:val="00C274EB"/>
    <w:rsid w:val="00C30F8D"/>
    <w:rsid w:val="00C33F13"/>
    <w:rsid w:val="00C351A4"/>
    <w:rsid w:val="00C40709"/>
    <w:rsid w:val="00C42247"/>
    <w:rsid w:val="00C44B68"/>
    <w:rsid w:val="00C45EA8"/>
    <w:rsid w:val="00C55BF2"/>
    <w:rsid w:val="00C55E0C"/>
    <w:rsid w:val="00C67DAC"/>
    <w:rsid w:val="00C72131"/>
    <w:rsid w:val="00C76DF3"/>
    <w:rsid w:val="00C77600"/>
    <w:rsid w:val="00C77C6F"/>
    <w:rsid w:val="00C81C74"/>
    <w:rsid w:val="00C83308"/>
    <w:rsid w:val="00C849F5"/>
    <w:rsid w:val="00C85E72"/>
    <w:rsid w:val="00C86F82"/>
    <w:rsid w:val="00C874C9"/>
    <w:rsid w:val="00C905B4"/>
    <w:rsid w:val="00C911BF"/>
    <w:rsid w:val="00C9314E"/>
    <w:rsid w:val="00C943FB"/>
    <w:rsid w:val="00C956AF"/>
    <w:rsid w:val="00CA0DAC"/>
    <w:rsid w:val="00CA0FC3"/>
    <w:rsid w:val="00CA3BF7"/>
    <w:rsid w:val="00CA3D60"/>
    <w:rsid w:val="00CB0F17"/>
    <w:rsid w:val="00CB178C"/>
    <w:rsid w:val="00CC4500"/>
    <w:rsid w:val="00CC45D3"/>
    <w:rsid w:val="00CD0C7F"/>
    <w:rsid w:val="00CD39AD"/>
    <w:rsid w:val="00CD4C11"/>
    <w:rsid w:val="00CD6B4D"/>
    <w:rsid w:val="00CD7A1E"/>
    <w:rsid w:val="00CF18AE"/>
    <w:rsid w:val="00CF255F"/>
    <w:rsid w:val="00CF3940"/>
    <w:rsid w:val="00CF445C"/>
    <w:rsid w:val="00CF61B5"/>
    <w:rsid w:val="00D0299C"/>
    <w:rsid w:val="00D0338C"/>
    <w:rsid w:val="00D0780F"/>
    <w:rsid w:val="00D07E75"/>
    <w:rsid w:val="00D116A6"/>
    <w:rsid w:val="00D1200D"/>
    <w:rsid w:val="00D20904"/>
    <w:rsid w:val="00D2139F"/>
    <w:rsid w:val="00D23D6B"/>
    <w:rsid w:val="00D27B3C"/>
    <w:rsid w:val="00D35538"/>
    <w:rsid w:val="00D42F43"/>
    <w:rsid w:val="00D43772"/>
    <w:rsid w:val="00D446B9"/>
    <w:rsid w:val="00D471D8"/>
    <w:rsid w:val="00D55F06"/>
    <w:rsid w:val="00D713D7"/>
    <w:rsid w:val="00D7387E"/>
    <w:rsid w:val="00D9027A"/>
    <w:rsid w:val="00D91CD2"/>
    <w:rsid w:val="00D93FA4"/>
    <w:rsid w:val="00D943EF"/>
    <w:rsid w:val="00DA39CC"/>
    <w:rsid w:val="00DA492C"/>
    <w:rsid w:val="00DA5DFA"/>
    <w:rsid w:val="00DA767A"/>
    <w:rsid w:val="00DA79E7"/>
    <w:rsid w:val="00DB251A"/>
    <w:rsid w:val="00DB3C6C"/>
    <w:rsid w:val="00DC2126"/>
    <w:rsid w:val="00DC36D9"/>
    <w:rsid w:val="00DC61B3"/>
    <w:rsid w:val="00DD0070"/>
    <w:rsid w:val="00DD1DD0"/>
    <w:rsid w:val="00DD5E71"/>
    <w:rsid w:val="00DD6922"/>
    <w:rsid w:val="00DD7859"/>
    <w:rsid w:val="00DE14C5"/>
    <w:rsid w:val="00DE3935"/>
    <w:rsid w:val="00DE403F"/>
    <w:rsid w:val="00DE5AF2"/>
    <w:rsid w:val="00DF1AA2"/>
    <w:rsid w:val="00DF4B61"/>
    <w:rsid w:val="00DF7413"/>
    <w:rsid w:val="00E03E93"/>
    <w:rsid w:val="00E059D9"/>
    <w:rsid w:val="00E06E35"/>
    <w:rsid w:val="00E10253"/>
    <w:rsid w:val="00E256EE"/>
    <w:rsid w:val="00E45686"/>
    <w:rsid w:val="00E4674B"/>
    <w:rsid w:val="00E46E3B"/>
    <w:rsid w:val="00E5044E"/>
    <w:rsid w:val="00E53B80"/>
    <w:rsid w:val="00E6137A"/>
    <w:rsid w:val="00E63043"/>
    <w:rsid w:val="00E647AA"/>
    <w:rsid w:val="00E75EA0"/>
    <w:rsid w:val="00E761BF"/>
    <w:rsid w:val="00E843DF"/>
    <w:rsid w:val="00E870E2"/>
    <w:rsid w:val="00E92F47"/>
    <w:rsid w:val="00E97BF8"/>
    <w:rsid w:val="00EA4E1A"/>
    <w:rsid w:val="00EB0DF6"/>
    <w:rsid w:val="00EB1932"/>
    <w:rsid w:val="00EB2C3F"/>
    <w:rsid w:val="00EB2FD7"/>
    <w:rsid w:val="00EC7FD2"/>
    <w:rsid w:val="00ED2B34"/>
    <w:rsid w:val="00ED3EE4"/>
    <w:rsid w:val="00ED5C21"/>
    <w:rsid w:val="00ED7B06"/>
    <w:rsid w:val="00EF3D4E"/>
    <w:rsid w:val="00EF3DB8"/>
    <w:rsid w:val="00EF53AA"/>
    <w:rsid w:val="00F00750"/>
    <w:rsid w:val="00F12AB6"/>
    <w:rsid w:val="00F15DDE"/>
    <w:rsid w:val="00F164AD"/>
    <w:rsid w:val="00F3152D"/>
    <w:rsid w:val="00F32E4D"/>
    <w:rsid w:val="00F37AFC"/>
    <w:rsid w:val="00F44CDE"/>
    <w:rsid w:val="00F46780"/>
    <w:rsid w:val="00F51418"/>
    <w:rsid w:val="00F5231D"/>
    <w:rsid w:val="00F62458"/>
    <w:rsid w:val="00F67277"/>
    <w:rsid w:val="00F67948"/>
    <w:rsid w:val="00F749F5"/>
    <w:rsid w:val="00F74A37"/>
    <w:rsid w:val="00F76664"/>
    <w:rsid w:val="00F81425"/>
    <w:rsid w:val="00F845BC"/>
    <w:rsid w:val="00F85D9D"/>
    <w:rsid w:val="00F85DBB"/>
    <w:rsid w:val="00F907B6"/>
    <w:rsid w:val="00F925A6"/>
    <w:rsid w:val="00F95D30"/>
    <w:rsid w:val="00F96924"/>
    <w:rsid w:val="00FA05B4"/>
    <w:rsid w:val="00FA35B3"/>
    <w:rsid w:val="00FA67CE"/>
    <w:rsid w:val="00FC62E4"/>
    <w:rsid w:val="00FD0A3A"/>
    <w:rsid w:val="00FD1F62"/>
    <w:rsid w:val="00FD5025"/>
    <w:rsid w:val="00FE4BB2"/>
    <w:rsid w:val="00FE51FE"/>
    <w:rsid w:val="00FE5598"/>
    <w:rsid w:val="00FF04D7"/>
    <w:rsid w:val="00FF3C3D"/>
    <w:rsid w:val="00FF46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List" w:uiPriority="0"/>
    <w:lsdException w:name="List Bullet 5" w:uiPriority="0" w:qFormat="1"/>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3" w:uiPriority="0"/>
    <w:lsdException w:name="Body Text Indent 2" w:uiPriority="0"/>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uiPriority="0" w:qFormat="1"/>
    <w:lsdException w:name="Balloon Text" w:qFormat="1"/>
    <w:lsdException w:name="Table Grid" w:uiPriority="39"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basedOn w:val="Standard"/>
    <w:link w:val="TextodebaloChar"/>
    <w:uiPriority w:val="99"/>
    <w:qFormat/>
    <w:rsid w:val="002C4806"/>
  </w:style>
  <w:style w:type="character" w:customStyle="1" w:styleId="TextodebaloChar">
    <w:name w:val="Texto de balão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rsid w:val="002C4806"/>
  </w:style>
  <w:style w:type="paragraph" w:customStyle="1" w:styleId="Default">
    <w:name w:val="Defaul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rsid w:val="002C4806"/>
  </w:style>
  <w:style w:type="character" w:customStyle="1" w:styleId="Corpodetexto3Char">
    <w:name w:val="Corpo de texto 3 Char"/>
    <w:basedOn w:val="Fontepargpadro"/>
    <w:link w:val="Corpodetexto3"/>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rsid w:val="002C4806"/>
  </w:style>
  <w:style w:type="paragraph" w:customStyle="1" w:styleId="Recuodecorpodetexto31">
    <w:name w:val="Recuo de corpo de texto 31"/>
    <w:basedOn w:val="Standard"/>
    <w:rsid w:val="002C4806"/>
  </w:style>
  <w:style w:type="paragraph" w:styleId="NormalWeb">
    <w:name w:val="Normal (Web)"/>
    <w:basedOn w:val="Standard"/>
    <w:qFormat/>
    <w:rsid w:val="002C4806"/>
  </w:style>
  <w:style w:type="paragraph" w:customStyle="1" w:styleId="TextosemFormatao1">
    <w:name w:val="Texto sem Formatação1"/>
    <w:basedOn w:val="Standard"/>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uiPriority w:val="99"/>
    <w:rsid w:val="002C4806"/>
  </w:style>
  <w:style w:type="character" w:customStyle="1" w:styleId="Pr-formataoHTMLChar">
    <w:name w:val="Pré-formatação HTML Char"/>
    <w:basedOn w:val="Fontepargpadro"/>
    <w:link w:val="Pr-formataoHTML"/>
    <w:uiPriority w:val="99"/>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rsid w:val="002C4806"/>
  </w:style>
  <w:style w:type="paragraph" w:customStyle="1" w:styleId="cabealhoencabezado0">
    <w:name w:val="cabealhoencabezado0"/>
    <w:basedOn w:val="Standard"/>
    <w:rsid w:val="002C4806"/>
  </w:style>
  <w:style w:type="paragraph" w:customStyle="1" w:styleId="western">
    <w:name w:val="western"/>
    <w:basedOn w:val="Standard"/>
    <w:rsid w:val="002C4806"/>
  </w:style>
  <w:style w:type="paragraph" w:styleId="Legenda">
    <w:name w:val="caption"/>
    <w:basedOn w:val="Standard"/>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semiHidden/>
    <w:unhideWhenUsed/>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semiHidden/>
    <w:unhideWhenUsed/>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table" w:customStyle="1" w:styleId="Tabelacomgrade2">
    <w:name w:val="Tabela com grade2"/>
    <w:basedOn w:val="Tabelanormal"/>
    <w:next w:val="Tabelacomgrade"/>
    <w:uiPriority w:val="39"/>
    <w:qFormat/>
    <w:rsid w:val="009E166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291">
    <w:name w:val="WWNum291"/>
    <w:basedOn w:val="Semlista"/>
    <w:rsid w:val="0024301C"/>
  </w:style>
  <w:style w:type="numbering" w:customStyle="1" w:styleId="WWNum381">
    <w:name w:val="WWNum381"/>
    <w:basedOn w:val="Semlista"/>
    <w:rsid w:val="00B26F2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List" w:uiPriority="0"/>
    <w:lsdException w:name="List Bullet 5" w:uiPriority="0" w:qFormat="1"/>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3" w:uiPriority="0"/>
    <w:lsdException w:name="Body Text Indent 2" w:uiPriority="0"/>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uiPriority="0" w:qFormat="1"/>
    <w:lsdException w:name="Balloon Text" w:qFormat="1"/>
    <w:lsdException w:name="Table Grid" w:uiPriority="39"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basedOn w:val="Standard"/>
    <w:link w:val="TextodebaloChar"/>
    <w:uiPriority w:val="99"/>
    <w:qFormat/>
    <w:rsid w:val="002C4806"/>
  </w:style>
  <w:style w:type="character" w:customStyle="1" w:styleId="TextodebaloChar">
    <w:name w:val="Texto de balão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rsid w:val="002C4806"/>
  </w:style>
  <w:style w:type="paragraph" w:customStyle="1" w:styleId="Default">
    <w:name w:val="Defaul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rsid w:val="002C4806"/>
  </w:style>
  <w:style w:type="character" w:customStyle="1" w:styleId="Corpodetexto3Char">
    <w:name w:val="Corpo de texto 3 Char"/>
    <w:basedOn w:val="Fontepargpadro"/>
    <w:link w:val="Corpodetexto3"/>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rsid w:val="002C4806"/>
  </w:style>
  <w:style w:type="paragraph" w:customStyle="1" w:styleId="Recuodecorpodetexto31">
    <w:name w:val="Recuo de corpo de texto 31"/>
    <w:basedOn w:val="Standard"/>
    <w:rsid w:val="002C4806"/>
  </w:style>
  <w:style w:type="paragraph" w:styleId="NormalWeb">
    <w:name w:val="Normal (Web)"/>
    <w:basedOn w:val="Standard"/>
    <w:qFormat/>
    <w:rsid w:val="002C4806"/>
  </w:style>
  <w:style w:type="paragraph" w:customStyle="1" w:styleId="TextosemFormatao1">
    <w:name w:val="Texto sem Formatação1"/>
    <w:basedOn w:val="Standard"/>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uiPriority w:val="99"/>
    <w:rsid w:val="002C4806"/>
  </w:style>
  <w:style w:type="character" w:customStyle="1" w:styleId="Pr-formataoHTMLChar">
    <w:name w:val="Pré-formatação HTML Char"/>
    <w:basedOn w:val="Fontepargpadro"/>
    <w:link w:val="Pr-formataoHTML"/>
    <w:uiPriority w:val="99"/>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rsid w:val="002C4806"/>
  </w:style>
  <w:style w:type="paragraph" w:customStyle="1" w:styleId="cabealhoencabezado0">
    <w:name w:val="cabealhoencabezado0"/>
    <w:basedOn w:val="Standard"/>
    <w:rsid w:val="002C4806"/>
  </w:style>
  <w:style w:type="paragraph" w:customStyle="1" w:styleId="western">
    <w:name w:val="western"/>
    <w:basedOn w:val="Standard"/>
    <w:rsid w:val="002C4806"/>
  </w:style>
  <w:style w:type="paragraph" w:styleId="Legenda">
    <w:name w:val="caption"/>
    <w:basedOn w:val="Standard"/>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semiHidden/>
    <w:unhideWhenUsed/>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semiHidden/>
    <w:unhideWhenUsed/>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table" w:customStyle="1" w:styleId="Tabelacomgrade2">
    <w:name w:val="Tabela com grade2"/>
    <w:basedOn w:val="Tabelanormal"/>
    <w:next w:val="Tabelacomgrade"/>
    <w:uiPriority w:val="39"/>
    <w:qFormat/>
    <w:rsid w:val="009E166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291">
    <w:name w:val="WWNum291"/>
    <w:basedOn w:val="Semlista"/>
    <w:rsid w:val="0024301C"/>
  </w:style>
  <w:style w:type="numbering" w:customStyle="1" w:styleId="WWNum381">
    <w:name w:val="WWNum381"/>
    <w:basedOn w:val="Semlista"/>
    <w:rsid w:val="00B26F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eader" Target="header1.xm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bnc.org.br/" TargetMode="External"/><Relationship Id="rId107" Type="http://schemas.openxmlformats.org/officeDocument/2006/relationships/hyperlink" Target="https://www.gov.br/compras/pt-br/acesso-a-informacao/legislacao/instrucoes-normativas/instrucao-normativa-seges-me-no-26-de-13-de-abril-de-2022" TargetMode="External"/><Relationship Id="rId11" Type="http://schemas.openxmlformats.org/officeDocument/2006/relationships/hyperlink" Target="http://www.santoinacio.pr.gov.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3/lei/l12846.htm" TargetMode="External"/><Relationship Id="rId123" Type="http://schemas.openxmlformats.org/officeDocument/2006/relationships/header" Target="header4.xm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bnc.org.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footer" Target="footer1.xml"/><Relationship Id="rId69" Type="http://schemas.openxmlformats.org/officeDocument/2006/relationships/hyperlink" Target="https://www.planalto.gov.br/ccivil_03/leis/lcp/lcp12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eis" TargetMode="External"/><Relationship Id="rId59" Type="http://schemas.openxmlformats.org/officeDocument/2006/relationships/hyperlink" Target="https://www.gov.br/compras/pt-br/acesso-a-informacao/legislacao/instrucoes-normativas/instrucao-normativa-seges-me-no-73-de-30-de-setembro-de-2022" TargetMode="External"/><Relationship Id="rId103" Type="http://schemas.openxmlformats.org/officeDocument/2006/relationships/hyperlink" Target="http://www.planalto.gov.br/ccivil_03/_ato2019-2022/2021/lei/L14133.htm%25art159"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footer" Target="footer4.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1-2014/2013/lei/l12846.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seges-me-no-73-de-30-de-setembro-de-2022"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_ato2011-2014/2011/lei/l12527.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eader" Target="header2.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nep"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santoinacio.pr.gov.b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www.planalto.gov.br/ccivil_03/_ato2011-2014/2012/decreto/d7724.htm" TargetMode="External"/><Relationship Id="rId125"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header" Target="header3.xm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66" Type="http://schemas.openxmlformats.org/officeDocument/2006/relationships/footer" Target="footer2.xm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leis/l8078compilado.htm" TargetMode="External"/><Relationship Id="rId61" Type="http://schemas.openxmlformats.org/officeDocument/2006/relationships/hyperlink" Target="http://www.santoinacio.pr.gov.br"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glossaryDocument" Target="glossary/document.xml"/><Relationship Id="rId8" Type="http://schemas.openxmlformats.org/officeDocument/2006/relationships/endnotes" Target="endnotes.xml"/><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footer" Target="footer3.xm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s://www.gov.br/compras/pt-br/acesso-a-informacao/legislacao/instrucoes-normativas/instrucao-normativa-no-3-de-26-de-abril-de-2018"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santoinacio.pr.gov.br"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mailto:licitacao@santoinacio.pr.gov.br" TargetMode="External"/><Relationship Id="rId83" Type="http://schemas.openxmlformats.org/officeDocument/2006/relationships/hyperlink" Target="https://www.planalto.gov.br/ccivil_03/leis/l8078compilado.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mailto:%20licitacao@santoinacio.pr.gov.br%20" TargetMode="External"/><Relationship Id="rId36" Type="http://schemas.openxmlformats.org/officeDocument/2006/relationships/hyperlink" Target="https://www.planalto.gov.br/ccivil_03/_ato2007-2010/2009/lei/l12187.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theme" Target="theme/theme1.xm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5-2018/2015/decreto/d8538.htm" TargetMode="External"/><Relationship Id="rId73" Type="http://schemas.openxmlformats.org/officeDocument/2006/relationships/hyperlink" Target="http://www.planalto.gov.br/ccivil_03/LEIS/L8666cons.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bnc.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SimSun"/>
    <w:charset w:val="00"/>
    <w:family w:val="roman"/>
    <w:pitch w:val="default"/>
    <w:sig w:usb0="00000003" w:usb1="00000000" w:usb2="00000000" w:usb3="00000000" w:csb0="00040001" w:csb1="00000000"/>
  </w:font>
  <w:font w:name="Lohit Hindi">
    <w:altName w:val="Times New Roman"/>
    <w:charset w:val="00"/>
    <w:family w:val="roman"/>
    <w:pitch w:val="default"/>
    <w:sig w:usb0="00000003" w:usb1="00000000" w:usb2="00000000"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03874"/>
    <w:rsid w:val="0002459D"/>
    <w:rsid w:val="000317BE"/>
    <w:rsid w:val="000611BD"/>
    <w:rsid w:val="00130502"/>
    <w:rsid w:val="0013093E"/>
    <w:rsid w:val="00147A0D"/>
    <w:rsid w:val="00203356"/>
    <w:rsid w:val="00213BAB"/>
    <w:rsid w:val="0027308B"/>
    <w:rsid w:val="002D4DD1"/>
    <w:rsid w:val="002F345E"/>
    <w:rsid w:val="00302928"/>
    <w:rsid w:val="0031050B"/>
    <w:rsid w:val="00310533"/>
    <w:rsid w:val="00361C32"/>
    <w:rsid w:val="00381335"/>
    <w:rsid w:val="00381EF9"/>
    <w:rsid w:val="00384E1F"/>
    <w:rsid w:val="0039327E"/>
    <w:rsid w:val="003C2ED4"/>
    <w:rsid w:val="003D0DF1"/>
    <w:rsid w:val="003F4BD7"/>
    <w:rsid w:val="003F5DB7"/>
    <w:rsid w:val="004F0831"/>
    <w:rsid w:val="004F148A"/>
    <w:rsid w:val="005771FC"/>
    <w:rsid w:val="00633E47"/>
    <w:rsid w:val="006A0EA3"/>
    <w:rsid w:val="006B1286"/>
    <w:rsid w:val="0076548A"/>
    <w:rsid w:val="007D2AF9"/>
    <w:rsid w:val="007E4AD5"/>
    <w:rsid w:val="0080201F"/>
    <w:rsid w:val="008045CD"/>
    <w:rsid w:val="00841829"/>
    <w:rsid w:val="008E0DD8"/>
    <w:rsid w:val="00957A6F"/>
    <w:rsid w:val="009675A1"/>
    <w:rsid w:val="009C0260"/>
    <w:rsid w:val="00A311E6"/>
    <w:rsid w:val="00A56343"/>
    <w:rsid w:val="00A76BF1"/>
    <w:rsid w:val="00B069CE"/>
    <w:rsid w:val="00B94C61"/>
    <w:rsid w:val="00BC520E"/>
    <w:rsid w:val="00BD1953"/>
    <w:rsid w:val="00C3699B"/>
    <w:rsid w:val="00C64E4F"/>
    <w:rsid w:val="00CC133E"/>
    <w:rsid w:val="00CC375C"/>
    <w:rsid w:val="00D24702"/>
    <w:rsid w:val="00D46C67"/>
    <w:rsid w:val="00D5578D"/>
    <w:rsid w:val="00D82B74"/>
    <w:rsid w:val="00DE028B"/>
    <w:rsid w:val="00E019D2"/>
    <w:rsid w:val="00E056DA"/>
    <w:rsid w:val="00E31E61"/>
    <w:rsid w:val="00E60559"/>
    <w:rsid w:val="00E737A3"/>
    <w:rsid w:val="00F11576"/>
    <w:rsid w:val="00F15869"/>
    <w:rsid w:val="00F20D2B"/>
    <w:rsid w:val="00F31963"/>
    <w:rsid w:val="00F621E2"/>
    <w:rsid w:val="00F63805"/>
    <w:rsid w:val="00F9218E"/>
    <w:rsid w:val="00FB6DDF"/>
    <w:rsid w:val="00FF00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DBCF69-D9D8-49F6-87BC-5FAFF1CEA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3968</TotalTime>
  <Pages>49</Pages>
  <Words>22480</Words>
  <Characters>121392</Characters>
  <Application>Microsoft Office Word</Application>
  <DocSecurity>0</DocSecurity>
  <Lines>1011</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030/2025</dc:creator>
  <cp:lastModifiedBy>USER-07</cp:lastModifiedBy>
  <cp:revision>392</cp:revision>
  <cp:lastPrinted>2025-02-10T12:41:00Z</cp:lastPrinted>
  <dcterms:created xsi:type="dcterms:W3CDTF">2024-01-18T17:36:00Z</dcterms:created>
  <dcterms:modified xsi:type="dcterms:W3CDTF">2025-07-07T17:02:00Z</dcterms:modified>
</cp:coreProperties>
</file>