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0CF4F967"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D062B0">
                  <w:rPr>
                    <w:rStyle w:val="Forte"/>
                    <w:sz w:val="24"/>
                    <w:szCs w:val="24"/>
                  </w:rPr>
                  <w:t>49</w:t>
                </w:r>
                <w:r w:rsidR="00B423B7">
                  <w:rPr>
                    <w:rStyle w:val="Forte"/>
                    <w:rFonts w:asciiTheme="minorHAnsi" w:hAnsiTheme="minorHAnsi" w:cstheme="minorHAnsi"/>
                    <w:color w:val="auto"/>
                    <w:sz w:val="24"/>
                    <w:szCs w:val="24"/>
                  </w:rPr>
                  <w:t>/2025</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4B1CDE">
                <w:rPr>
                  <w:rStyle w:val="Hyperlink"/>
                  <w:rFonts w:asciiTheme="minorHAnsi" w:hAnsiTheme="minorHAnsi" w:cstheme="minorHAnsi"/>
                  <w:color w:val="auto"/>
                  <w:sz w:val="24"/>
                  <w:szCs w:val="24"/>
                  <w:u w:val="none"/>
                </w:rPr>
                <w:t>Lei nº 14.133, de 1º de abril de 2021</w:t>
              </w:r>
            </w:hyperlink>
            <w:r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Pr="004B1CDE">
              <w:rPr>
                <w:rFonts w:asciiTheme="minorHAnsi" w:hAnsiTheme="minorHAnsi" w:cstheme="minorHAnsi"/>
                <w:color w:val="auto"/>
                <w:sz w:val="24"/>
                <w:szCs w:val="24"/>
              </w:rPr>
              <w:t>, e demais legislação aplicável e, ainda, de acordo com</w:t>
            </w:r>
            <w:r w:rsidRPr="004B1CDE">
              <w:rPr>
                <w:rFonts w:asciiTheme="minorHAnsi" w:hAnsiTheme="minorHAnsi" w:cstheme="minorHAnsi"/>
                <w:sz w:val="24"/>
                <w:szCs w:val="24"/>
              </w:rPr>
              <w:t xml:space="preserve"> as condições estabelecidas neste Edital</w:t>
            </w:r>
            <w:r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E31AF25" w14:textId="0E88B247" w:rsidR="00641460" w:rsidRPr="00586352" w:rsidRDefault="00641460" w:rsidP="00DB72AB">
            <w:pPr>
              <w:jc w:val="both"/>
              <w:rPr>
                <w:rFonts w:ascii="Calibri" w:hAnsi="Calibri"/>
                <w:b/>
                <w:color w:val="EE0000"/>
                <w:sz w:val="22"/>
                <w:szCs w:val="22"/>
              </w:rPr>
            </w:pPr>
            <w:r w:rsidRPr="00586352">
              <w:rPr>
                <w:rFonts w:ascii="Calibri" w:hAnsi="Calibri"/>
                <w:b/>
                <w:color w:val="EE0000"/>
                <w:sz w:val="22"/>
                <w:szCs w:val="22"/>
              </w:rPr>
              <w:t xml:space="preserve">AMPLA CONCORRÊNCIA LOTES: </w:t>
            </w:r>
            <w:r w:rsidR="005E4CC6" w:rsidRPr="00586352">
              <w:rPr>
                <w:rFonts w:ascii="Calibri" w:hAnsi="Calibri"/>
                <w:b/>
                <w:color w:val="EE0000"/>
                <w:sz w:val="22"/>
                <w:szCs w:val="22"/>
              </w:rPr>
              <w:t xml:space="preserve"> </w:t>
            </w:r>
            <w:r w:rsidR="00B815B9" w:rsidRPr="00586352">
              <w:rPr>
                <w:rFonts w:ascii="Calibri" w:hAnsi="Calibri"/>
                <w:b/>
                <w:color w:val="EE0000"/>
                <w:sz w:val="22"/>
                <w:szCs w:val="22"/>
              </w:rPr>
              <w:t>15, 17 e 19</w:t>
            </w:r>
            <w:r w:rsidR="00662A10" w:rsidRPr="00586352">
              <w:rPr>
                <w:rFonts w:ascii="Calibri" w:hAnsi="Calibri"/>
                <w:b/>
                <w:color w:val="EE0000"/>
                <w:sz w:val="22"/>
                <w:szCs w:val="22"/>
              </w:rPr>
              <w:t xml:space="preserve"> EMPRESAS SEDIADAS LOCAL</w:t>
            </w:r>
            <w:r w:rsidR="00263817" w:rsidRPr="00586352">
              <w:rPr>
                <w:rFonts w:ascii="Calibri" w:hAnsi="Calibri"/>
                <w:b/>
                <w:color w:val="EE0000"/>
                <w:sz w:val="22"/>
                <w:szCs w:val="22"/>
              </w:rPr>
              <w:t xml:space="preserve"> EM VIRTUDE DAS CARACTERÍSTICAS, CONFORME ITEM 3.1. DO TERMO DE REFERÊNCIA</w:t>
            </w:r>
          </w:p>
          <w:p w14:paraId="479D6237" w14:textId="4B473685" w:rsidR="006C066A" w:rsidRPr="00F3748C" w:rsidRDefault="00DB72AB" w:rsidP="00DB72AB">
            <w:pPr>
              <w:pStyle w:val="PargrafodaLista"/>
              <w:widowControl w:val="0"/>
              <w:spacing w:line="276" w:lineRule="auto"/>
              <w:ind w:left="0"/>
              <w:jc w:val="both"/>
              <w:rPr>
                <w:rFonts w:asciiTheme="minorHAnsi" w:hAnsiTheme="minorHAnsi"/>
                <w:b/>
                <w:color w:val="FF0000"/>
                <w:sz w:val="22"/>
                <w:szCs w:val="22"/>
              </w:rPr>
            </w:pPr>
            <w:r w:rsidRPr="00F3748C">
              <w:rPr>
                <w:rFonts w:asciiTheme="minorHAnsi" w:hAnsiTheme="minorHAnsi"/>
                <w:b/>
                <w:color w:val="FF0000"/>
                <w:sz w:val="22"/>
                <w:szCs w:val="22"/>
              </w:rPr>
              <w:t xml:space="preserve">DEMAIS LOTES: </w:t>
            </w:r>
            <w:r w:rsidRPr="00F3748C">
              <w:rPr>
                <w:rFonts w:ascii="Calibri" w:hAnsi="Calibri"/>
                <w:b/>
                <w:color w:val="FF0000"/>
                <w:sz w:val="22"/>
                <w:szCs w:val="22"/>
              </w:rPr>
              <w:t xml:space="preserve">EXCLUSIVO PARA MICRO EMPRESAS, EMPRESAS DE PEQUENO PORTE E MICROEMPREENDEDOR INDIVIDUAL, LEI COMPLEMENTAR 123/2006 E LEI 147/2014 E </w:t>
            </w:r>
            <w:r w:rsidR="006C066A" w:rsidRPr="00F3748C">
              <w:rPr>
                <w:rFonts w:asciiTheme="minorHAnsi" w:hAnsiTheme="minorHAnsi"/>
                <w:b/>
                <w:color w:val="FF0000"/>
                <w:sz w:val="22"/>
                <w:szCs w:val="22"/>
              </w:rPr>
              <w:t xml:space="preserve">APLICAÇÃO DA </w:t>
            </w:r>
            <w:r w:rsidR="004C5AD4" w:rsidRPr="00F3748C">
              <w:rPr>
                <w:rFonts w:asciiTheme="minorHAnsi" w:hAnsiTheme="minorHAnsi"/>
                <w:b/>
                <w:color w:val="FF0000"/>
                <w:sz w:val="22"/>
                <w:szCs w:val="22"/>
              </w:rPr>
              <w:t xml:space="preserve">LEGISLAÇÃO MUNICIPAL 2.031/2025 DE 29/04/2025 </w:t>
            </w:r>
            <w:r w:rsidR="00384426" w:rsidRPr="00F3748C">
              <w:rPr>
                <w:rFonts w:asciiTheme="minorHAnsi" w:hAnsiTheme="minorHAnsi"/>
                <w:b/>
                <w:color w:val="FF0000"/>
                <w:sz w:val="22"/>
                <w:szCs w:val="22"/>
              </w:rPr>
              <w:t>SEDIADAS LOCAL</w:t>
            </w:r>
            <w:r w:rsidR="006C066A" w:rsidRPr="00F3748C">
              <w:rPr>
                <w:rFonts w:asciiTheme="minorHAnsi" w:hAnsiTheme="minorHAnsi"/>
                <w:b/>
                <w:color w:val="FF0000"/>
                <w:sz w:val="22"/>
                <w:szCs w:val="22"/>
              </w:rPr>
              <w:t xml:space="preserve"> PARA TODOS OS LOTES CONFORME LEGISLAÇÃO MUNICIPAL </w:t>
            </w:r>
            <w:r w:rsidR="004C5AD4" w:rsidRPr="00F3748C">
              <w:rPr>
                <w:rFonts w:asciiTheme="minorHAnsi" w:hAnsiTheme="minorHAnsi"/>
                <w:b/>
                <w:color w:val="FF0000"/>
                <w:sz w:val="22"/>
                <w:szCs w:val="22"/>
              </w:rPr>
              <w:t>2.031/2025 DE 29/04/2025</w:t>
            </w:r>
            <w:r w:rsidR="006C066A" w:rsidRPr="00F3748C">
              <w:rPr>
                <w:rFonts w:asciiTheme="minorHAnsi" w:hAnsiTheme="minorHAnsi"/>
                <w:b/>
                <w:color w:val="FF0000"/>
                <w:sz w:val="22"/>
                <w:szCs w:val="22"/>
              </w:rPr>
              <w:t>.</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26D87D5B" w:rsidR="006A760C" w:rsidRPr="004B1CDE" w:rsidRDefault="00586352" w:rsidP="007E5E39">
            <w:pPr>
              <w:rPr>
                <w:rFonts w:asciiTheme="minorHAnsi" w:hAnsiTheme="minorHAnsi" w:cstheme="minorHAnsi"/>
                <w:highlight w:val="yellow"/>
              </w:rPr>
            </w:pPr>
            <w:r>
              <w:rPr>
                <w:rFonts w:asciiTheme="minorHAnsi" w:hAnsiTheme="minorHAnsi" w:cstheme="minorHAnsi"/>
                <w:highlight w:val="yellow"/>
              </w:rPr>
              <w:t>APLICAÇÃO DA LEI MUNICIPAL 2031/2025</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7C245208" w:rsidR="002702C6" w:rsidRPr="00544F92" w:rsidRDefault="00544F92" w:rsidP="00747584">
            <w:pPr>
              <w:tabs>
                <w:tab w:val="left" w:pos="7797"/>
              </w:tabs>
              <w:rPr>
                <w:rFonts w:asciiTheme="minorHAnsi" w:hAnsiTheme="minorHAnsi" w:cstheme="minorHAnsi"/>
                <w:bCs/>
                <w:color w:val="FF0000"/>
              </w:rPr>
            </w:pPr>
            <w:r w:rsidRPr="004928D9">
              <w:rPr>
                <w:rFonts w:ascii="Calibri" w:hAnsi="Calibri" w:cs="Calibri"/>
                <w:bCs/>
              </w:rPr>
              <w:t xml:space="preserve">R$ </w:t>
            </w:r>
            <w:r w:rsidR="00B21C05">
              <w:rPr>
                <w:rFonts w:ascii="Calibri" w:hAnsi="Calibri" w:cs="Calibri"/>
                <w:bCs/>
              </w:rPr>
              <w:t xml:space="preserve">4.552.243,12 </w:t>
            </w:r>
            <w:r w:rsidRPr="004928D9">
              <w:rPr>
                <w:rFonts w:ascii="Calibri" w:hAnsi="Calibri" w:cs="Calibri"/>
                <w:bCs/>
              </w:rPr>
              <w:t>(</w:t>
            </w:r>
            <w:r w:rsidR="00B21C05">
              <w:rPr>
                <w:rFonts w:ascii="Calibri" w:hAnsi="Calibri" w:cs="Calibri"/>
                <w:bCs/>
              </w:rPr>
              <w:t>Quatro Milhões, Quinhentos e Cinquenta e Dois Mil, Duzentos e Quarenta e Três Reais e Doze Centavos)</w:t>
            </w:r>
            <w:r w:rsidRPr="004928D9">
              <w:rPr>
                <w:rFonts w:ascii="Calibri" w:hAnsi="Calibri" w:cs="Calibri"/>
                <w:bCs/>
              </w:rPr>
              <w:t xml:space="preserve"> </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6052229D" w:rsidR="002702C6" w:rsidRPr="004B1CDE" w:rsidRDefault="00EB78B2" w:rsidP="002702C6">
            <w:pPr>
              <w:tabs>
                <w:tab w:val="left" w:pos="7797"/>
              </w:tabs>
              <w:spacing w:line="276" w:lineRule="auto"/>
              <w:rPr>
                <w:rFonts w:asciiTheme="minorHAnsi" w:hAnsiTheme="minorHAnsi" w:cstheme="minorHAnsi"/>
                <w:bCs/>
              </w:rPr>
            </w:pPr>
            <w:r w:rsidRPr="009D79C5">
              <w:rPr>
                <w:rFonts w:asciiTheme="minorHAnsi" w:hAnsiTheme="minorHAnsi" w:cstheme="minorHAnsi"/>
                <w:bCs/>
                <w:color w:val="EE0000"/>
              </w:rPr>
              <w:t>SIM</w:t>
            </w:r>
            <w:r w:rsidR="00F831CB" w:rsidRPr="009D79C5">
              <w:rPr>
                <w:rFonts w:asciiTheme="minorHAnsi" w:hAnsiTheme="minorHAnsi" w:cstheme="minorHAnsi"/>
                <w:bCs/>
                <w:color w:val="EE0000"/>
              </w:rPr>
              <w:t xml:space="preserve"> – conforme item 9.</w:t>
            </w:r>
            <w:r w:rsidR="00D5463F" w:rsidRPr="009D79C5">
              <w:rPr>
                <w:rFonts w:asciiTheme="minorHAnsi" w:hAnsiTheme="minorHAnsi" w:cstheme="minorHAnsi"/>
                <w:bCs/>
                <w:color w:val="EE0000"/>
              </w:rPr>
              <w:t>4.1.1.</w:t>
            </w:r>
            <w:r w:rsidR="0076622B" w:rsidRPr="009D79C5">
              <w:rPr>
                <w:rFonts w:asciiTheme="minorHAnsi" w:hAnsiTheme="minorHAnsi" w:cstheme="minorHAnsi"/>
                <w:bCs/>
                <w:color w:val="EE0000"/>
              </w:rPr>
              <w:t xml:space="preserve"> do Termo de Referência</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1E38D954" w:rsidR="00B01774" w:rsidRPr="004B1CDE" w:rsidRDefault="00000000" w:rsidP="00266FC9">
            <w:pPr>
              <w:spacing w:line="276" w:lineRule="auto"/>
              <w:jc w:val="both"/>
              <w:rPr>
                <w:rFonts w:asciiTheme="minorHAnsi" w:hAnsiTheme="minorHAnsi" w:cstheme="minorHAnsi"/>
                <w:bdr w:val="none" w:sz="0" w:space="0" w:color="auto" w:frame="1"/>
              </w:rPr>
            </w:pPr>
            <w:sdt>
              <w:sdtPr>
                <w:rPr>
                  <w:rFonts w:ascii="Calibri" w:hAnsi="Calibri" w:cs="Calibri"/>
                  <w:b/>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2157E6">
                  <w:rPr>
                    <w:rFonts w:ascii="Calibri" w:hAnsi="Calibri" w:cs="Calibri"/>
                    <w:b/>
                  </w:rPr>
                  <w:t>AQUISIÇÃO DE GÊNEROS ALIMENTÍCIOS, PRODUTOS De LIMPEZA E HIGIENE PESSOAL E UTENSÍLIOS, PARA USO DAS SECRETARIAS</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5FFFDCF1" w:rsidR="002702C6" w:rsidRPr="00C841B6" w:rsidRDefault="00D062B0"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27</w:t>
            </w:r>
            <w:r w:rsidR="00290E58">
              <w:rPr>
                <w:color w:val="FF0000"/>
                <w:bdr w:val="none" w:sz="0" w:space="0" w:color="auto" w:frame="1"/>
              </w:rPr>
              <w:t xml:space="preserve"> DE </w:t>
            </w:r>
            <w:r>
              <w:rPr>
                <w:color w:val="FF0000"/>
                <w:bdr w:val="none" w:sz="0" w:space="0" w:color="auto" w:frame="1"/>
              </w:rPr>
              <w:t>NOVEMBRO</w:t>
            </w:r>
            <w:r w:rsidR="00D1656B" w:rsidRPr="00C841B6">
              <w:rPr>
                <w:rFonts w:asciiTheme="minorHAnsi" w:hAnsiTheme="minorHAnsi" w:cstheme="minorHAnsi"/>
                <w:b/>
                <w:color w:val="FF0000"/>
                <w:bdr w:val="none" w:sz="0" w:space="0" w:color="auto" w:frame="1"/>
              </w:rPr>
              <w:t xml:space="preserve"> DE 2025</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1348040"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D1656B">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4E94B5A5" w:rsidR="002702C6" w:rsidRPr="004B1CDE" w:rsidRDefault="00D1656B"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lastRenderedPageBreak/>
              <w:t>UNIDADE ADMINISTRATIVA INTERESSADA</w:t>
            </w:r>
          </w:p>
        </w:tc>
        <w:tc>
          <w:tcPr>
            <w:tcW w:w="6906" w:type="dxa"/>
          </w:tcPr>
          <w:p w14:paraId="2AB27D9F" w14:textId="2BA5B900"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Educação, Esporte e Lazer, Secretaria Municipal de Saúde, Secretaria Municipal de Agricultura e Desenvolvimento Econômico, Secretaria de Assistência Social e do Trabalho, Secretaria Municipal de Obras e Infraestrutura, Secretaria Municipal de Administração Geral, Secretaria Municipal de Segurança e Defesa Civil, Secretaria Municipal de </w:t>
            </w:r>
            <w:r w:rsidR="009D3A29">
              <w:rPr>
                <w:rFonts w:asciiTheme="minorHAnsi" w:hAnsiTheme="minorHAnsi" w:cstheme="minorHAnsi"/>
              </w:rPr>
              <w:t xml:space="preserve">Meio Ambiente, </w:t>
            </w:r>
            <w:r w:rsidRPr="00373039">
              <w:rPr>
                <w:rFonts w:asciiTheme="minorHAnsi" w:hAnsiTheme="minorHAnsi" w:cstheme="minorHAnsi"/>
              </w:rPr>
              <w:t xml:space="preserve">Turismo e Cultura.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C90990">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rsidP="00DF34CD">
      <w:pPr>
        <w:pStyle w:val="Nivel3"/>
        <w:widowControl w:val="0"/>
        <w:numPr>
          <w:ilvl w:val="1"/>
          <w:numId w:val="31"/>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DF34CD">
      <w:pPr>
        <w:pStyle w:val="Nivel2"/>
        <w:widowControl w:val="0"/>
        <w:numPr>
          <w:ilvl w:val="1"/>
          <w:numId w:val="31"/>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EF426D" w:rsidRDefault="002E70D4" w:rsidP="00DF34CD">
      <w:pPr>
        <w:pStyle w:val="Nivel2"/>
        <w:numPr>
          <w:ilvl w:val="1"/>
          <w:numId w:val="31"/>
        </w:numPr>
        <w:spacing w:before="0" w:after="0"/>
        <w:ind w:left="0" w:firstLine="0"/>
        <w:rPr>
          <w:rFonts w:asciiTheme="minorHAnsi" w:hAnsiTheme="minorHAnsi" w:cstheme="minorHAnsi"/>
          <w:color w:val="EE0000"/>
          <w:sz w:val="24"/>
          <w:szCs w:val="24"/>
          <w:u w:color="000000"/>
        </w:rPr>
      </w:pPr>
      <w:r w:rsidRPr="00EF426D">
        <w:rPr>
          <w:rFonts w:asciiTheme="minorHAnsi" w:hAnsiTheme="minorHAnsi" w:cstheme="minorHAnsi"/>
          <w:color w:val="EE0000"/>
          <w:sz w:val="24"/>
          <w:szCs w:val="24"/>
        </w:rPr>
        <w:t xml:space="preserve">Será concedido tratamento favorecido para as microempresas e empresas de pequeno porte, para as sociedades cooperativas </w:t>
      </w:r>
      <w:r w:rsidRPr="00EF426D">
        <w:rPr>
          <w:rFonts w:asciiTheme="minorHAnsi" w:eastAsia="Times New Roman" w:hAnsiTheme="minorHAnsi" w:cstheme="minorHAnsi"/>
          <w:color w:val="EE0000"/>
          <w:sz w:val="24"/>
          <w:szCs w:val="24"/>
        </w:rPr>
        <w:t xml:space="preserve">mencionadas no </w:t>
      </w:r>
      <w:hyperlink r:id="rId12" w:anchor="art16">
        <w:r w:rsidRPr="00EF426D">
          <w:rPr>
            <w:rStyle w:val="Hyperlink"/>
            <w:rFonts w:asciiTheme="minorHAnsi" w:eastAsia="Times New Roman" w:hAnsiTheme="minorHAnsi" w:cstheme="minorHAnsi"/>
            <w:color w:val="EE0000"/>
            <w:sz w:val="24"/>
            <w:szCs w:val="24"/>
          </w:rPr>
          <w:t xml:space="preserve">artigo </w:t>
        </w:r>
        <w:r w:rsidRPr="00EF426D">
          <w:rPr>
            <w:rStyle w:val="Hyperlink"/>
            <w:rFonts w:asciiTheme="minorHAnsi" w:hAnsiTheme="minorHAnsi" w:cstheme="minorHAnsi"/>
            <w:color w:val="EE0000"/>
            <w:sz w:val="24"/>
            <w:szCs w:val="24"/>
          </w:rPr>
          <w:t>16 da Lei nº 14.133, de 2021</w:t>
        </w:r>
      </w:hyperlink>
      <w:r w:rsidRPr="00EF426D">
        <w:rPr>
          <w:rFonts w:asciiTheme="minorHAnsi" w:hAnsiTheme="minorHAnsi" w:cstheme="minorHAnsi"/>
          <w:color w:val="EE0000"/>
          <w:sz w:val="24"/>
          <w:szCs w:val="24"/>
        </w:rPr>
        <w:t xml:space="preserve">, para o agricultor familiar, o produtor rural pessoa física e para o microempreendedor individual - MEI, nos limites previstos da </w:t>
      </w:r>
      <w:hyperlink r:id="rId13">
        <w:r w:rsidRPr="00EF426D">
          <w:rPr>
            <w:rStyle w:val="Hyperlink"/>
            <w:rFonts w:asciiTheme="minorHAnsi" w:hAnsiTheme="minorHAnsi" w:cstheme="minorHAnsi"/>
            <w:color w:val="EE0000"/>
            <w:sz w:val="24"/>
            <w:szCs w:val="24"/>
          </w:rPr>
          <w:t>Lei Complementar nº 123, de 2006</w:t>
        </w:r>
      </w:hyperlink>
      <w:r w:rsidR="003E150F">
        <w:rPr>
          <w:rStyle w:val="Hyperlink"/>
          <w:rFonts w:asciiTheme="minorHAnsi" w:hAnsiTheme="minorHAnsi" w:cstheme="minorHAnsi"/>
          <w:color w:val="EE0000"/>
          <w:sz w:val="24"/>
          <w:szCs w:val="24"/>
        </w:rPr>
        <w:t xml:space="preserve"> e Lei Municipal 2031/2025</w:t>
      </w:r>
    </w:p>
    <w:p w14:paraId="3AECFF24" w14:textId="49F55497" w:rsidR="002E70D4" w:rsidRPr="001D1498" w:rsidRDefault="002E70D4" w:rsidP="00DF34CD">
      <w:pPr>
        <w:pStyle w:val="Nivel2"/>
        <w:numPr>
          <w:ilvl w:val="1"/>
          <w:numId w:val="31"/>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 xml:space="preserve">pessoa física ou jurídica que se encontre, ao tempo da licitação, impossibilitada de </w:t>
      </w:r>
      <w:r w:rsidRPr="004B1CDE">
        <w:rPr>
          <w:rFonts w:asciiTheme="minorHAnsi" w:hAnsiTheme="minorHAnsi" w:cstheme="minorHAnsi"/>
          <w:sz w:val="24"/>
          <w:szCs w:val="24"/>
        </w:rPr>
        <w:lastRenderedPageBreak/>
        <w:t>participar da licitação em decorrência de sanção que lhe foi imposta;</w:t>
      </w:r>
      <w:bookmarkEnd w:id="7"/>
    </w:p>
    <w:p w14:paraId="3B6481E5"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4B163B">
      <w:pPr>
        <w:pStyle w:val="Nvel3-R"/>
        <w:widowControl w:val="0"/>
        <w:numPr>
          <w:ilvl w:val="2"/>
          <w:numId w:val="31"/>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rsidP="00C90990">
      <w:pPr>
        <w:pStyle w:val="Nivel01"/>
        <w:numPr>
          <w:ilvl w:val="0"/>
          <w:numId w:val="31"/>
        </w:numPr>
      </w:pPr>
      <w:bookmarkStart w:id="14" w:name="_Toc150240974"/>
      <w:r w:rsidRPr="004B1CDE">
        <w:t>DA APRESENTAÇÃO DA PROPOSTA E DOS DOCUMENTOS DE HABILITAÇÃO</w:t>
      </w:r>
      <w:bookmarkEnd w:id="14"/>
    </w:p>
    <w:p w14:paraId="3C309A99" w14:textId="77777777" w:rsidR="002E70D4" w:rsidRPr="004B1CDE" w:rsidRDefault="002E70D4" w:rsidP="00DF34CD">
      <w:pPr>
        <w:pStyle w:val="Nvel2-Red"/>
        <w:widowControl w:val="0"/>
        <w:numPr>
          <w:ilvl w:val="1"/>
          <w:numId w:val="31"/>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 xml:space="preserve">Na presente licitação, a fase de habilitação sucederá as fases de apresentação de propostas e </w:t>
      </w:r>
      <w:r w:rsidRPr="004B1CDE">
        <w:rPr>
          <w:rFonts w:asciiTheme="minorHAnsi" w:hAnsiTheme="minorHAnsi" w:cstheme="minorHAnsi"/>
          <w:i w:val="0"/>
          <w:color w:val="auto"/>
          <w:sz w:val="24"/>
          <w:szCs w:val="24"/>
        </w:rPr>
        <w:lastRenderedPageBreak/>
        <w:t>lances e de julgamento.</w:t>
      </w:r>
    </w:p>
    <w:p w14:paraId="5047B87E" w14:textId="62EEF0F6"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DF34CD">
      <w:pPr>
        <w:pStyle w:val="Nivel3"/>
        <w:widowControl w:val="0"/>
        <w:numPr>
          <w:ilvl w:val="2"/>
          <w:numId w:val="31"/>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DF34CD">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 xml:space="preserve">Desde que disponibilizada a funcionalidade no sistema, o licitante poderá parametrizar o seu valor final mínimo ou o seu percentual de desconto máximo quando do cadastramento da proposta </w:t>
      </w:r>
      <w:r w:rsidRPr="004B1CDE">
        <w:rPr>
          <w:rFonts w:asciiTheme="minorHAnsi" w:hAnsiTheme="minorHAnsi" w:cstheme="minorHAnsi"/>
          <w:sz w:val="24"/>
          <w:szCs w:val="24"/>
        </w:rPr>
        <w:lastRenderedPageBreak/>
        <w:t>e obedecerá às seguintes regras:</w:t>
      </w:r>
      <w:bookmarkEnd w:id="18"/>
    </w:p>
    <w:p w14:paraId="33A0B6A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rsidP="00C90990">
      <w:pPr>
        <w:pStyle w:val="Nivel01"/>
        <w:numPr>
          <w:ilvl w:val="0"/>
          <w:numId w:val="31"/>
        </w:numPr>
      </w:pPr>
      <w:bookmarkStart w:id="19" w:name="_Toc150240975"/>
      <w:r w:rsidRPr="004B1CDE">
        <w:t>DO PREENCHIMENTO DA PROPOSTA</w:t>
      </w:r>
      <w:bookmarkEnd w:id="19"/>
    </w:p>
    <w:p w14:paraId="2D5B3144" w14:textId="77777777" w:rsidR="002E70D4" w:rsidRPr="004B1CDE" w:rsidRDefault="002E70D4" w:rsidP="00DF34CD">
      <w:pPr>
        <w:pStyle w:val="Nivel2"/>
        <w:widowControl w:val="0"/>
        <w:numPr>
          <w:ilvl w:val="1"/>
          <w:numId w:val="31"/>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DF34CD">
      <w:pPr>
        <w:pStyle w:val="Nivel3"/>
        <w:widowControl w:val="0"/>
        <w:numPr>
          <w:ilvl w:val="2"/>
          <w:numId w:val="31"/>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DF34CD">
      <w:pPr>
        <w:pStyle w:val="Nivel2"/>
        <w:widowControl w:val="0"/>
        <w:numPr>
          <w:ilvl w:val="1"/>
          <w:numId w:val="31"/>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apresentação das propostas implica obrigatoriedade do cumprimento das disposições nelas contidas, em conformidade com o que dispõe o Termo de Referência, assumindo o proponente o </w:t>
      </w:r>
      <w:r w:rsidRPr="004B1CDE">
        <w:rPr>
          <w:rFonts w:asciiTheme="minorHAnsi" w:hAnsiTheme="minorHAnsi" w:cstheme="minorHAnsi"/>
          <w:sz w:val="24"/>
          <w:szCs w:val="24"/>
        </w:rPr>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DF34CD">
      <w:pPr>
        <w:pStyle w:val="Nivel3"/>
        <w:widowControl w:val="0"/>
        <w:numPr>
          <w:ilvl w:val="2"/>
          <w:numId w:val="31"/>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rsidP="00C90990">
      <w:pPr>
        <w:pStyle w:val="Nivel01"/>
        <w:numPr>
          <w:ilvl w:val="0"/>
          <w:numId w:val="31"/>
        </w:numPr>
      </w:pPr>
      <w:bookmarkStart w:id="20" w:name="_Toc150240976"/>
      <w:r w:rsidRPr="004B1CDE">
        <w:t>DA ABERTURA DA SESSÃO, CLASSIFICAÇÃO DAS PROPOSTAS E FORMULAÇÃO DE LANCES</w:t>
      </w:r>
      <w:bookmarkEnd w:id="20"/>
    </w:p>
    <w:p w14:paraId="57F47E9B" w14:textId="7906F82B"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CF32537" w:rsidR="002E70D4" w:rsidRPr="004B1CDE" w:rsidRDefault="002E70D4" w:rsidP="00DF34CD">
      <w:pPr>
        <w:pStyle w:val="Nivel2"/>
        <w:widowControl w:val="0"/>
        <w:numPr>
          <w:ilvl w:val="1"/>
          <w:numId w:val="31"/>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9D0EC8">
        <w:rPr>
          <w:rFonts w:asciiTheme="minorHAnsi" w:hAnsiTheme="minorHAnsi" w:cstheme="minorHAnsi"/>
          <w:b/>
          <w:i/>
          <w:iCs/>
          <w:color w:val="auto"/>
          <w:sz w:val="24"/>
          <w:szCs w:val="24"/>
        </w:rPr>
        <w:t>0,</w:t>
      </w:r>
      <w:proofErr w:type="gramStart"/>
      <w:r w:rsidR="009D0EC8">
        <w:rPr>
          <w:rFonts w:asciiTheme="minorHAnsi" w:hAnsiTheme="minorHAnsi" w:cstheme="minorHAnsi"/>
          <w:b/>
          <w:i/>
          <w:iCs/>
          <w:color w:val="auto"/>
          <w:sz w:val="24"/>
          <w:szCs w:val="24"/>
        </w:rPr>
        <w:t>01</w:t>
      </w:r>
      <w:r w:rsidR="003062FA">
        <w:rPr>
          <w:rFonts w:asciiTheme="minorHAnsi" w:hAnsiTheme="minorHAnsi" w:cstheme="minorHAnsi"/>
          <w:b/>
          <w:i/>
          <w:iCs/>
          <w:color w:val="auto"/>
          <w:sz w:val="24"/>
          <w:szCs w:val="24"/>
        </w:rPr>
        <w:t xml:space="preserve"> </w:t>
      </w:r>
      <w:r w:rsidR="00C76516">
        <w:rPr>
          <w:rFonts w:asciiTheme="minorHAnsi" w:hAnsiTheme="minorHAnsi" w:cstheme="minorHAnsi"/>
          <w:b/>
          <w:i/>
          <w:iCs/>
          <w:color w:val="auto"/>
          <w:sz w:val="24"/>
          <w:szCs w:val="24"/>
        </w:rPr>
        <w:t xml:space="preserve"> (</w:t>
      </w:r>
      <w:proofErr w:type="gramEnd"/>
      <w:r w:rsidR="00C76516">
        <w:rPr>
          <w:rFonts w:asciiTheme="minorHAnsi" w:hAnsiTheme="minorHAnsi" w:cstheme="minorHAnsi"/>
          <w:b/>
          <w:i/>
          <w:iCs/>
          <w:color w:val="auto"/>
          <w:sz w:val="24"/>
          <w:szCs w:val="24"/>
        </w:rPr>
        <w:t xml:space="preserve"> </w:t>
      </w:r>
      <w:r w:rsidR="009D0EC8">
        <w:rPr>
          <w:rFonts w:asciiTheme="minorHAnsi" w:hAnsiTheme="minorHAnsi" w:cstheme="minorHAnsi"/>
          <w:b/>
          <w:i/>
          <w:iCs/>
          <w:color w:val="auto"/>
          <w:sz w:val="24"/>
          <w:szCs w:val="24"/>
        </w:rPr>
        <w:t>zero, um centavo</w:t>
      </w:r>
      <w:r w:rsidR="00A85BF5">
        <w:rPr>
          <w:rFonts w:asciiTheme="minorHAnsi" w:hAnsiTheme="minorHAnsi" w:cstheme="minorHAnsi"/>
          <w:b/>
          <w:i/>
          <w:iCs/>
          <w:color w:val="auto"/>
          <w:sz w:val="24"/>
          <w:szCs w:val="24"/>
        </w:rPr>
        <w:t>)</w:t>
      </w:r>
    </w:p>
    <w:p w14:paraId="3B89A8D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lastRenderedPageBreak/>
        <w:t>Caso seja adotado para o envio de lances no pregão eletrônico o modo de disputa “aberto”, os licitantes apresentarão lances públicos e sucessivos, com prorrogações.</w:t>
      </w:r>
    </w:p>
    <w:p w14:paraId="6C597C8E" w14:textId="77777777" w:rsidR="002E70D4" w:rsidRPr="00317260"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rsidP="00DF34CD">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B05860D"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9A350C">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A etapa de lances da sessão pública terá duração de dez minutos e, após isso, será </w:t>
      </w:r>
      <w:r w:rsidRPr="00713D2F">
        <w:rPr>
          <w:rFonts w:asciiTheme="minorHAnsi" w:hAnsiTheme="minorHAnsi" w:cstheme="minorHAnsi"/>
          <w:i/>
          <w:strike/>
          <w:sz w:val="24"/>
          <w:szCs w:val="24"/>
        </w:rPr>
        <w:lastRenderedPageBreak/>
        <w:t>prorrogada automaticamente pelo sistema quando houver lance ofertado nos últimos dois minutos do período de duração da sessão pública.</w:t>
      </w:r>
    </w:p>
    <w:p w14:paraId="26F54DA3"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w:t>
      </w:r>
      <w:r w:rsidRPr="00312A43">
        <w:rPr>
          <w:rFonts w:asciiTheme="minorHAnsi" w:hAnsiTheme="minorHAnsi" w:cstheme="minorHAnsi"/>
          <w:i/>
          <w:sz w:val="24"/>
          <w:szCs w:val="24"/>
        </w:rPr>
        <w:lastRenderedPageBreak/>
        <w:t>de classificação, para o exercício do mesmo direito, no prazo estabelecido no subitem anterior.</w:t>
      </w:r>
    </w:p>
    <w:p w14:paraId="3676C2EB"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DF34CD">
      <w:pPr>
        <w:pStyle w:val="Nivel3"/>
        <w:widowControl w:val="0"/>
        <w:numPr>
          <w:ilvl w:val="2"/>
          <w:numId w:val="31"/>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DF34CD">
      <w:pPr>
        <w:pStyle w:val="Nivel3"/>
        <w:widowControl w:val="0"/>
        <w:numPr>
          <w:ilvl w:val="2"/>
          <w:numId w:val="31"/>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Após a negociação do preço, o Pregoeiro iniciará a fase de aceitação e julgamento da </w:t>
      </w:r>
      <w:r w:rsidRPr="004B1CDE">
        <w:rPr>
          <w:rFonts w:asciiTheme="minorHAnsi" w:hAnsiTheme="minorHAnsi" w:cstheme="minorHAnsi"/>
          <w:sz w:val="24"/>
          <w:szCs w:val="24"/>
        </w:rPr>
        <w:lastRenderedPageBreak/>
        <w:t>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rsidP="00C90990">
      <w:pPr>
        <w:pStyle w:val="Nivel01"/>
        <w:numPr>
          <w:ilvl w:val="0"/>
          <w:numId w:val="31"/>
        </w:numPr>
      </w:pPr>
      <w:bookmarkStart w:id="32" w:name="_Toc150240977"/>
      <w:r w:rsidRPr="004B1CDE">
        <w:t>DA FASE DE JULGAMENTO</w:t>
      </w:r>
      <w:bookmarkEnd w:id="32"/>
    </w:p>
    <w:p w14:paraId="09BE380E" w14:textId="4716D753"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DF34CD">
      <w:pPr>
        <w:pStyle w:val="Nivel2"/>
        <w:widowControl w:val="0"/>
        <w:numPr>
          <w:ilvl w:val="1"/>
          <w:numId w:val="31"/>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lastRenderedPageBreak/>
        <w:t>apresentar preços inexequíveis ou permanecerem acima do preço máximo definido para a contratação;</w:t>
      </w:r>
    </w:p>
    <w:p w14:paraId="237030AB"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DF34CD">
      <w:pPr>
        <w:pStyle w:val="Nivel2"/>
        <w:widowControl w:val="0"/>
        <w:numPr>
          <w:ilvl w:val="1"/>
          <w:numId w:val="31"/>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rsidP="00DF34CD">
      <w:pPr>
        <w:pStyle w:val="Nivel3"/>
        <w:widowControl w:val="0"/>
        <w:numPr>
          <w:ilvl w:val="2"/>
          <w:numId w:val="31"/>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Em se tratando de serviços com fornecimento de mão de obra em regime de dedicação exclusiva cuja produtividade seja mensurável e indicada pela Administração, o licitante deverá </w:t>
      </w:r>
      <w:r w:rsidRPr="00864C77">
        <w:rPr>
          <w:rFonts w:asciiTheme="minorHAnsi" w:hAnsiTheme="minorHAnsi" w:cstheme="minorHAnsi"/>
          <w:i/>
          <w:strike/>
          <w:sz w:val="24"/>
          <w:szCs w:val="24"/>
        </w:rPr>
        <w:lastRenderedPageBreak/>
        <w:t>indicar a produtividade adotada e a quantidade de pessoal que será alocado na execução contratual.</w:t>
      </w:r>
    </w:p>
    <w:p w14:paraId="2B62540B" w14:textId="77777777" w:rsidR="002E70D4" w:rsidRPr="00864C77" w:rsidRDefault="002E70D4" w:rsidP="00DF34CD">
      <w:pPr>
        <w:pStyle w:val="Nivel3"/>
        <w:widowControl w:val="0"/>
        <w:numPr>
          <w:ilvl w:val="2"/>
          <w:numId w:val="31"/>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DF34CD">
      <w:pPr>
        <w:pStyle w:val="Nivel3"/>
        <w:widowControl w:val="0"/>
        <w:numPr>
          <w:ilvl w:val="2"/>
          <w:numId w:val="31"/>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rsidP="00C90990">
      <w:pPr>
        <w:pStyle w:val="Nivel01"/>
        <w:numPr>
          <w:ilvl w:val="0"/>
          <w:numId w:val="31"/>
        </w:numPr>
      </w:pPr>
      <w:bookmarkStart w:id="38" w:name="_Toc150240978"/>
      <w:r w:rsidRPr="004B1CDE">
        <w:t>DA FASE DE HABILITAÇÃO</w:t>
      </w:r>
      <w:bookmarkEnd w:id="38"/>
    </w:p>
    <w:p w14:paraId="7BFCAB62" w14:textId="1F20E1B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DA3A97">
        <w:rPr>
          <w:rFonts w:asciiTheme="minorHAnsi" w:hAnsiTheme="minorHAnsi" w:cstheme="minorHAnsi"/>
          <w:b/>
          <w:color w:val="auto"/>
          <w:sz w:val="24"/>
          <w:szCs w:val="24"/>
        </w:rPr>
        <w:t>08</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4B1CDE">
          <w:rPr>
            <w:rStyle w:val="Hyperlink"/>
            <w:rFonts w:asciiTheme="minorHAnsi" w:hAnsiTheme="minorHAnsi" w:cstheme="minorHAnsi"/>
            <w:b/>
            <w:color w:val="auto"/>
            <w:sz w:val="24"/>
            <w:szCs w:val="24"/>
          </w:rPr>
          <w:t>arts</w:t>
        </w:r>
        <w:proofErr w:type="spellEnd"/>
        <w:r w:rsidRPr="004B1CDE">
          <w:rPr>
            <w:rStyle w:val="Hyperlink"/>
            <w:rFonts w:asciiTheme="minorHAnsi" w:hAnsiTheme="minorHAnsi" w:cstheme="minorHAnsi"/>
            <w:b/>
            <w:color w:val="auto"/>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w:t>
      </w:r>
      <w:r w:rsidR="00DD17E5" w:rsidRPr="00DD17E5">
        <w:rPr>
          <w:rFonts w:asciiTheme="minorHAnsi" w:hAnsiTheme="minorHAnsi" w:cstheme="minorHAnsi"/>
          <w:i/>
        </w:rPr>
        <w:lastRenderedPageBreak/>
        <w:t xml:space="preserve">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DF34CD">
      <w:pPr>
        <w:pStyle w:val="Nivel2"/>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DF34CD">
      <w:pPr>
        <w:pStyle w:val="Nivel3"/>
        <w:widowControl w:val="0"/>
        <w:numPr>
          <w:ilvl w:val="2"/>
          <w:numId w:val="31"/>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w:t>
      </w:r>
      <w:r w:rsidRPr="004B1CDE">
        <w:rPr>
          <w:rFonts w:asciiTheme="minorHAnsi" w:hAnsiTheme="minorHAnsi" w:cstheme="minorHAnsi"/>
          <w:sz w:val="24"/>
          <w:szCs w:val="24"/>
        </w:rPr>
        <w:lastRenderedPageBreak/>
        <w:t>em relação ao licitante vencedor.</w:t>
      </w:r>
    </w:p>
    <w:p w14:paraId="29E2861A" w14:textId="5EA6FA0F"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rsidP="00C90990">
      <w:pPr>
        <w:pStyle w:val="Nivel01"/>
        <w:numPr>
          <w:ilvl w:val="0"/>
          <w:numId w:val="31"/>
        </w:numPr>
      </w:pPr>
      <w:bookmarkStart w:id="43" w:name="_Toc150240979"/>
      <w:r w:rsidRPr="004B1CDE">
        <w:t>DOS RECURSOS</w:t>
      </w:r>
      <w:bookmarkEnd w:id="43"/>
    </w:p>
    <w:p w14:paraId="1DF5F50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xml:space="preserve">, o prazo para apresentação das razões recursais será iniciado na data de intimação da ata </w:t>
      </w:r>
      <w:r w:rsidRPr="00032BF0">
        <w:rPr>
          <w:rFonts w:asciiTheme="minorHAnsi" w:hAnsiTheme="minorHAnsi" w:cstheme="minorHAnsi"/>
          <w:i/>
          <w:color w:val="auto"/>
          <w:sz w:val="24"/>
          <w:szCs w:val="24"/>
        </w:rPr>
        <w:lastRenderedPageBreak/>
        <w:t>de julgamento.</w:t>
      </w:r>
    </w:p>
    <w:p w14:paraId="52B17488"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DF34CD">
      <w:pPr>
        <w:pStyle w:val="Nivel2"/>
        <w:widowControl w:val="0"/>
        <w:numPr>
          <w:ilvl w:val="1"/>
          <w:numId w:val="31"/>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rsidP="00C90990">
      <w:pPr>
        <w:pStyle w:val="Nivel01"/>
        <w:numPr>
          <w:ilvl w:val="0"/>
          <w:numId w:val="31"/>
        </w:numPr>
      </w:pPr>
      <w:bookmarkStart w:id="46" w:name="_Toc150240980"/>
      <w:r w:rsidRPr="004B1CDE">
        <w:t>DAS INFRAÇÕES ADMINISTRATIVAS E SANÇÕES</w:t>
      </w:r>
      <w:bookmarkEnd w:id="46"/>
    </w:p>
    <w:p w14:paraId="32AD886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multa;</w:t>
      </w:r>
    </w:p>
    <w:p w14:paraId="77CB66FA"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19666CC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1460272A"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93778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6BA1EBB7" w:rsidR="002E70D4" w:rsidRPr="007C23E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9A350C">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recurso no prazo de 15 (quinze) dias úteis da aplicação das sanções de advertência, </w:t>
      </w:r>
      <w:r w:rsidRPr="004B1CDE">
        <w:rPr>
          <w:rFonts w:asciiTheme="minorHAnsi" w:hAnsiTheme="minorHAnsi" w:cstheme="minorHAnsi"/>
          <w:sz w:val="24"/>
          <w:szCs w:val="24"/>
        </w:rPr>
        <w:lastRenderedPageBreak/>
        <w:t>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rsidP="00C90990">
      <w:pPr>
        <w:pStyle w:val="Nivel01"/>
        <w:numPr>
          <w:ilvl w:val="0"/>
          <w:numId w:val="31"/>
        </w:numPr>
      </w:pPr>
      <w:bookmarkStart w:id="57" w:name="_Toc150240981"/>
      <w:r w:rsidRPr="004B1CDE">
        <w:t>DA IMPUGNAÇÃO AO EDITAL E DO PEDIDO DE ESCLARECIMENTO</w:t>
      </w:r>
      <w:bookmarkEnd w:id="57"/>
    </w:p>
    <w:p w14:paraId="3BBABE8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rsidP="00CB39AA">
      <w:pPr>
        <w:pStyle w:val="Corpodetexto"/>
        <w:widowControl w:val="0"/>
        <w:numPr>
          <w:ilvl w:val="0"/>
          <w:numId w:val="30"/>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rsidP="00B03A3B">
      <w:pPr>
        <w:pStyle w:val="PargrafodaLista"/>
        <w:numPr>
          <w:ilvl w:val="1"/>
          <w:numId w:val="30"/>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rsidP="00B03A3B">
      <w:pPr>
        <w:pStyle w:val="PargrafodaLista"/>
        <w:numPr>
          <w:ilvl w:val="1"/>
          <w:numId w:val="30"/>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rsidP="00210F1B">
      <w:pPr>
        <w:pStyle w:val="PargrafodaLista"/>
        <w:numPr>
          <w:ilvl w:val="1"/>
          <w:numId w:val="30"/>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 xml:space="preserve">link: http://plataformamaisbrasil.gov.br/ajuda/manuais-e-cartilhas/orientacoes-para- </w:t>
      </w:r>
      <w:r w:rsidRPr="00233672">
        <w:rPr>
          <w:rFonts w:asciiTheme="minorHAnsi" w:hAnsiTheme="minorHAnsi" w:cstheme="minorHAnsi"/>
          <w:b/>
          <w:sz w:val="22"/>
          <w:szCs w:val="22"/>
        </w:rPr>
        <w:lastRenderedPageBreak/>
        <w:t>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rsidP="00B03A3B">
      <w:pPr>
        <w:pStyle w:val="PargrafodaLista"/>
        <w:numPr>
          <w:ilvl w:val="1"/>
          <w:numId w:val="30"/>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w:t>
      </w:r>
      <w:proofErr w:type="gramStart"/>
      <w:r w:rsidRPr="00233672">
        <w:rPr>
          <w:rFonts w:asciiTheme="minorHAnsi" w:hAnsiTheme="minorHAnsi" w:cstheme="minorHAnsi"/>
          <w:sz w:val="22"/>
          <w:szCs w:val="22"/>
        </w:rPr>
        <w:t>pelo  Município,  contendo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os  dados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do  fornecedor</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vencedor  da</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licitação,  seus</w:t>
      </w:r>
      <w:proofErr w:type="gramEnd"/>
      <w:r w:rsidRPr="00233672">
        <w:rPr>
          <w:rFonts w:asciiTheme="minorHAnsi" w:hAnsiTheme="minorHAnsi" w:cstheme="minorHAnsi"/>
          <w:sz w:val="22"/>
          <w:szCs w:val="22"/>
        </w:rPr>
        <w:t xml:space="preserve">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w:t>
      </w:r>
      <w:proofErr w:type="gramStart"/>
      <w:r w:rsidRPr="00233672">
        <w:rPr>
          <w:rFonts w:asciiTheme="minorHAnsi" w:hAnsiTheme="minorHAnsi" w:cstheme="minorHAnsi"/>
          <w:sz w:val="22"/>
          <w:szCs w:val="22"/>
        </w:rPr>
        <w:t>trabalho  do</w:t>
      </w:r>
      <w:proofErr w:type="gramEnd"/>
      <w:r w:rsidRPr="00233672">
        <w:rPr>
          <w:rFonts w:asciiTheme="minorHAnsi" w:hAnsiTheme="minorHAnsi" w:cstheme="minorHAnsi"/>
          <w:sz w:val="22"/>
          <w:szCs w:val="22"/>
        </w:rPr>
        <w:t xml:space="preserve">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a  administração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tornar  mais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ágeis  e</w:t>
      </w:r>
      <w:proofErr w:type="gramEnd"/>
      <w:r w:rsidRPr="00233672">
        <w:rPr>
          <w:rFonts w:asciiTheme="minorHAnsi" w:hAnsiTheme="minorHAnsi" w:cstheme="minorHAnsi"/>
          <w:sz w:val="22"/>
          <w:szCs w:val="22"/>
        </w:rPr>
        <w:t xml:space="preserv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COMPRASNET  (</w:t>
      </w:r>
      <w:proofErr w:type="gramEnd"/>
      <w:r w:rsidRPr="00781ACB">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w:t>
      </w:r>
      <w:proofErr w:type="gramStart"/>
      <w:r w:rsidRPr="00781ACB">
        <w:rPr>
          <w:rFonts w:asciiTheme="minorHAnsi" w:hAnsiTheme="minorHAnsi" w:cstheme="minorHAnsi"/>
          <w:sz w:val="22"/>
          <w:szCs w:val="22"/>
        </w:rPr>
        <w:t>Pública  na</w:t>
      </w:r>
      <w:proofErr w:type="gramEnd"/>
      <w:r w:rsidRPr="00781ACB">
        <w:rPr>
          <w:rFonts w:asciiTheme="minorHAnsi" w:hAnsiTheme="minorHAnsi" w:cstheme="minorHAnsi"/>
          <w:sz w:val="22"/>
          <w:szCs w:val="22"/>
        </w:rPr>
        <w:t xml:space="preserve"> inserção de dados, de forma manual, ao sistema COMPRASNET e ao Sistema </w:t>
      </w:r>
      <w:proofErr w:type="gramStart"/>
      <w:r w:rsidRPr="00781ACB">
        <w:rPr>
          <w:rFonts w:asciiTheme="minorHAnsi" w:hAnsiTheme="minorHAnsi" w:cstheme="minorHAnsi"/>
          <w:sz w:val="22"/>
          <w:szCs w:val="22"/>
        </w:rPr>
        <w:t>de  Gestão</w:t>
      </w:r>
      <w:proofErr w:type="gramEnd"/>
      <w:r w:rsidRPr="00781ACB">
        <w:rPr>
          <w:rFonts w:asciiTheme="minorHAnsi" w:hAnsiTheme="minorHAnsi" w:cstheme="minorHAnsi"/>
          <w:sz w:val="22"/>
          <w:szCs w:val="22"/>
        </w:rPr>
        <w:t xml:space="preserve"> Pública seriam irrisórios. Pois quanto maior agilidade e eficácia na conclusão de um processo licitatório maior será </w:t>
      </w:r>
      <w:proofErr w:type="gramStart"/>
      <w:r w:rsidRPr="00781ACB">
        <w:rPr>
          <w:rFonts w:asciiTheme="minorHAnsi" w:hAnsiTheme="minorHAnsi" w:cstheme="minorHAnsi"/>
          <w:sz w:val="22"/>
          <w:szCs w:val="22"/>
        </w:rPr>
        <w:t>o  tempo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disponível  para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confecção  de</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novos  instrumentos</w:t>
      </w:r>
      <w:proofErr w:type="gramEnd"/>
      <w:r w:rsidRPr="00781ACB">
        <w:rPr>
          <w:rFonts w:asciiTheme="minorHAnsi" w:hAnsiTheme="minorHAnsi" w:cstheme="minorHAnsi"/>
          <w:sz w:val="22"/>
          <w:szCs w:val="22"/>
        </w:rPr>
        <w:t xml:space="preserve">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cobrados mediante </w:t>
      </w:r>
      <w:proofErr w:type="gramStart"/>
      <w:r w:rsidRPr="00781ACB">
        <w:rPr>
          <w:rFonts w:asciiTheme="minorHAnsi" w:hAnsiTheme="minorHAnsi" w:cstheme="minorHAnsi"/>
          <w:sz w:val="22"/>
          <w:szCs w:val="22"/>
        </w:rPr>
        <w:t>uma  porcentagem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venda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referente  ao</w:t>
      </w:r>
      <w:proofErr w:type="gramEnd"/>
      <w:r w:rsidRPr="00781ACB">
        <w:rPr>
          <w:rFonts w:asciiTheme="minorHAnsi" w:hAnsiTheme="minorHAnsi" w:cstheme="minorHAnsi"/>
          <w:sz w:val="22"/>
          <w:szCs w:val="22"/>
        </w:rPr>
        <w:t xml:space="preserve">  valor unitário ou total do produto/serviço vencido e sim será cobrado </w:t>
      </w:r>
      <w:proofErr w:type="gramStart"/>
      <w:r w:rsidRPr="00781ACB">
        <w:rPr>
          <w:rFonts w:asciiTheme="minorHAnsi" w:hAnsiTheme="minorHAnsi" w:cstheme="minorHAnsi"/>
          <w:sz w:val="22"/>
          <w:szCs w:val="22"/>
        </w:rPr>
        <w:t>apenas  um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valor  mensal</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cada</w:t>
      </w:r>
      <w:proofErr w:type="gramEnd"/>
      <w:r w:rsidRPr="00781ACB">
        <w:rPr>
          <w:rFonts w:asciiTheme="minorHAnsi" w:hAnsiTheme="minorHAnsi" w:cstheme="minorHAnsi"/>
          <w:sz w:val="22"/>
          <w:szCs w:val="22"/>
        </w:rPr>
        <w:t xml:space="preserve">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condiciona  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um  número</w:t>
      </w:r>
      <w:proofErr w:type="gramEnd"/>
      <w:r w:rsidRPr="00781ACB">
        <w:rPr>
          <w:rFonts w:asciiTheme="minorHAnsi" w:hAnsiTheme="minorHAnsi" w:cstheme="minorHAnsi"/>
          <w:sz w:val="22"/>
          <w:szCs w:val="22"/>
        </w:rPr>
        <w:t xml:space="preserve">  específico/</w:t>
      </w:r>
      <w:proofErr w:type="gramStart"/>
      <w:r w:rsidRPr="00781ACB">
        <w:rPr>
          <w:rFonts w:asciiTheme="minorHAnsi" w:hAnsiTheme="minorHAnsi" w:cstheme="minorHAnsi"/>
          <w:sz w:val="22"/>
          <w:szCs w:val="22"/>
        </w:rPr>
        <w:t>limitado  de</w:t>
      </w:r>
      <w:proofErr w:type="gramEnd"/>
      <w:r w:rsidRPr="00781ACB">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781ACB">
        <w:rPr>
          <w:rFonts w:asciiTheme="minorHAnsi" w:hAnsiTheme="minorHAnsi" w:cstheme="minorHAnsi"/>
          <w:sz w:val="22"/>
          <w:szCs w:val="22"/>
        </w:rPr>
        <w:t>financeiros  ao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fornecedor  e</w:t>
      </w:r>
      <w:proofErr w:type="gramEnd"/>
      <w:r w:rsidRPr="00781ACB">
        <w:rPr>
          <w:rFonts w:asciiTheme="minorHAnsi" w:hAnsiTheme="minorHAnsi" w:cstheme="minorHAnsi"/>
          <w:sz w:val="22"/>
          <w:szCs w:val="22"/>
        </w:rPr>
        <w:t xml:space="preserv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rsidP="00C90990">
      <w:pPr>
        <w:pStyle w:val="Nivel01"/>
        <w:numPr>
          <w:ilvl w:val="0"/>
          <w:numId w:val="30"/>
        </w:numPr>
      </w:pPr>
      <w:bookmarkStart w:id="58" w:name="_Toc150240982"/>
      <w:r w:rsidRPr="004B1CDE">
        <w:t>DAS DISPOSIÇÕES GERAIS</w:t>
      </w:r>
      <w:bookmarkEnd w:id="58"/>
    </w:p>
    <w:p w14:paraId="0D014F93"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Na contagem dos prazos estabelecidos neste Edital e seus Anexos, excluir-se-á o dia do início </w:t>
      </w:r>
      <w:r w:rsidRPr="004B1CDE">
        <w:rPr>
          <w:rFonts w:asciiTheme="minorHAnsi" w:hAnsiTheme="minorHAnsi" w:cstheme="minorHAnsi"/>
          <w:sz w:val="24"/>
          <w:szCs w:val="24"/>
        </w:rPr>
        <w:lastRenderedPageBreak/>
        <w:t>e incluir-se-á o do vencimento. Só se iniciam e vencem os prazos em dias de expediente na Administração.</w:t>
      </w:r>
    </w:p>
    <w:p w14:paraId="4D60E812"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CB39AA">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4549C">
      <w:pPr>
        <w:pStyle w:val="Nivel4"/>
        <w:numPr>
          <w:ilvl w:val="3"/>
          <w:numId w:val="30"/>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2DEF0ECC"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4C0D41">
        <w:rPr>
          <w:rFonts w:asciiTheme="minorHAnsi" w:eastAsia="MS Mincho" w:hAnsiTheme="minorHAnsi" w:cstheme="minorHAnsi"/>
          <w:color w:val="000000"/>
        </w:rPr>
        <w:t>30</w:t>
      </w:r>
      <w:r w:rsidR="004709D8">
        <w:rPr>
          <w:rFonts w:asciiTheme="minorHAnsi" w:eastAsia="MS Mincho" w:hAnsiTheme="minorHAnsi" w:cstheme="minorHAnsi"/>
          <w:color w:val="000000"/>
        </w:rPr>
        <w:t xml:space="preserve"> de </w:t>
      </w:r>
      <w:proofErr w:type="gramStart"/>
      <w:r w:rsidR="00D062B0">
        <w:rPr>
          <w:rFonts w:asciiTheme="minorHAnsi" w:eastAsia="MS Mincho" w:hAnsiTheme="minorHAnsi" w:cstheme="minorHAnsi"/>
          <w:color w:val="000000"/>
        </w:rPr>
        <w:t>Outubro</w:t>
      </w:r>
      <w:proofErr w:type="gramEnd"/>
      <w:r w:rsidR="004709D8">
        <w:rPr>
          <w:rFonts w:asciiTheme="minorHAnsi" w:eastAsia="MS Mincho" w:hAnsiTheme="minorHAnsi" w:cstheme="minorHAnsi"/>
          <w:color w:val="000000"/>
        </w:rPr>
        <w:t xml:space="preserve"> de 2025</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6FC53031" w14:textId="77777777" w:rsidR="00A4549C" w:rsidRDefault="00A4549C" w:rsidP="007F6CA7">
      <w:pPr>
        <w:widowControl w:val="0"/>
        <w:tabs>
          <w:tab w:val="left" w:pos="567"/>
        </w:tabs>
        <w:jc w:val="center"/>
        <w:rPr>
          <w:rFonts w:asciiTheme="minorHAnsi" w:hAnsiTheme="minorHAnsi" w:cstheme="minorHAnsi"/>
          <w:b/>
          <w:color w:val="000000"/>
        </w:rPr>
      </w:pPr>
    </w:p>
    <w:p w14:paraId="42AF4B13" w14:textId="2646CE1A" w:rsidR="006F412C" w:rsidRPr="00376D22" w:rsidRDefault="006F412C" w:rsidP="007F6CA7">
      <w:pPr>
        <w:widowControl w:val="0"/>
        <w:tabs>
          <w:tab w:val="left" w:pos="567"/>
        </w:tabs>
        <w:jc w:val="center"/>
        <w:rPr>
          <w:rFonts w:asciiTheme="minorHAnsi" w:hAnsiTheme="minorHAnsi" w:cstheme="minorHAnsi"/>
          <w:b/>
          <w:color w:val="FF0000"/>
          <w:sz w:val="40"/>
          <w:szCs w:val="40"/>
        </w:rPr>
      </w:pPr>
      <w:r w:rsidRPr="002F37B1">
        <w:rPr>
          <w:rFonts w:asciiTheme="minorHAnsi" w:hAnsiTheme="minorHAnsi" w:cstheme="minorHAnsi"/>
          <w:b/>
          <w:color w:val="000000"/>
          <w:sz w:val="40"/>
          <w:szCs w:val="40"/>
        </w:rPr>
        <w:t xml:space="preserve">PREGÃO </w:t>
      </w:r>
      <w:r w:rsidRPr="002F37B1">
        <w:rPr>
          <w:rFonts w:asciiTheme="minorHAnsi" w:hAnsiTheme="minorHAnsi" w:cstheme="minorHAnsi"/>
          <w:b/>
          <w:sz w:val="40"/>
          <w:szCs w:val="40"/>
        </w:rPr>
        <w:t xml:space="preserve">ELETRÔNICO Nº </w:t>
      </w:r>
      <w:r w:rsidR="00EE4E0A" w:rsidRPr="002F37B1">
        <w:rPr>
          <w:rFonts w:asciiTheme="minorHAnsi" w:hAnsiTheme="minorHAnsi" w:cstheme="minorHAnsi"/>
          <w:b/>
          <w:sz w:val="40"/>
          <w:szCs w:val="40"/>
        </w:rPr>
        <w:t xml:space="preserve"> </w:t>
      </w:r>
      <w:sdt>
        <w:sdtPr>
          <w:rPr>
            <w:rFonts w:asciiTheme="minorHAnsi" w:hAnsiTheme="minorHAnsi" w:cstheme="minorHAnsi"/>
            <w:b/>
            <w:sz w:val="40"/>
            <w:szCs w:val="40"/>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D062B0">
            <w:rPr>
              <w:rFonts w:asciiTheme="minorHAnsi" w:hAnsiTheme="minorHAnsi" w:cstheme="minorHAnsi"/>
              <w:b/>
              <w:sz w:val="40"/>
              <w:szCs w:val="40"/>
            </w:rPr>
            <w:t>49/2025</w:t>
          </w:r>
        </w:sdtContent>
      </w:sdt>
    </w:p>
    <w:p w14:paraId="7B3DF3BE" w14:textId="77777777" w:rsidR="00A4549C"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p>
    <w:p w14:paraId="3FFFF81F" w14:textId="77777777" w:rsidR="00E6238B" w:rsidRPr="00E6238B" w:rsidRDefault="00E6238B"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p>
    <w:p w14:paraId="12BCCB05" w14:textId="77777777" w:rsidR="00A4549C"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7E766EBC" w14:textId="74E6E8F7" w:rsidR="002F37B1"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E6238B">
        <w:rPr>
          <w:rFonts w:asciiTheme="minorHAnsi" w:hAnsiTheme="minorHAnsi" w:cstheme="minorHAnsi"/>
          <w:b/>
          <w:sz w:val="40"/>
          <w:szCs w:val="40"/>
        </w:rPr>
        <w:t xml:space="preserve">ANEXO I </w:t>
      </w:r>
      <w:r w:rsidR="002F37B1">
        <w:rPr>
          <w:rFonts w:asciiTheme="minorHAnsi" w:hAnsiTheme="minorHAnsi" w:cstheme="minorHAnsi"/>
          <w:b/>
          <w:sz w:val="40"/>
          <w:szCs w:val="40"/>
        </w:rPr>
        <w:t>–</w:t>
      </w:r>
      <w:r w:rsidRPr="00E6238B">
        <w:rPr>
          <w:rFonts w:asciiTheme="minorHAnsi" w:hAnsiTheme="minorHAnsi" w:cstheme="minorHAnsi"/>
          <w:b/>
          <w:sz w:val="40"/>
          <w:szCs w:val="40"/>
        </w:rPr>
        <w:t xml:space="preserve"> </w:t>
      </w:r>
    </w:p>
    <w:p w14:paraId="59844E7B"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59DE94A0" w14:textId="208317A3" w:rsidR="00E6238B"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r w:rsidRPr="00E6238B">
        <w:rPr>
          <w:rFonts w:asciiTheme="minorHAnsi" w:hAnsiTheme="minorHAnsi" w:cstheme="minorHAnsi"/>
          <w:b/>
          <w:sz w:val="40"/>
          <w:szCs w:val="40"/>
        </w:rPr>
        <w:t>TERMO DE REFERÊNCIA</w:t>
      </w:r>
      <w:r w:rsidRPr="00E6238B">
        <w:rPr>
          <w:rFonts w:asciiTheme="minorHAnsi" w:hAnsiTheme="minorHAnsi" w:cstheme="minorHAnsi"/>
          <w:sz w:val="40"/>
          <w:szCs w:val="40"/>
        </w:rPr>
        <w:t xml:space="preserve">, </w:t>
      </w:r>
    </w:p>
    <w:p w14:paraId="7CE71323"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p>
    <w:p w14:paraId="4DDD4595" w14:textId="629CB598" w:rsidR="002F37B1" w:rsidRP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2F37B1">
        <w:rPr>
          <w:rFonts w:asciiTheme="minorHAnsi" w:hAnsiTheme="minorHAnsi" w:cstheme="minorHAnsi"/>
          <w:b/>
          <w:sz w:val="40"/>
          <w:szCs w:val="40"/>
        </w:rPr>
        <w:t>ESTUDO TÉCNICO PRELIMINAR</w:t>
      </w:r>
    </w:p>
    <w:p w14:paraId="47D62C83" w14:textId="77777777" w:rsidR="002F37B1" w:rsidRP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1B9C9F6C" w14:textId="6C43B79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2F37B1">
        <w:rPr>
          <w:rFonts w:asciiTheme="minorHAnsi" w:hAnsiTheme="minorHAnsi" w:cstheme="minorHAnsi"/>
          <w:b/>
          <w:sz w:val="40"/>
          <w:szCs w:val="40"/>
        </w:rPr>
        <w:t>MAPA DE RISCO</w:t>
      </w:r>
    </w:p>
    <w:p w14:paraId="63FC49EF" w14:textId="77777777" w:rsidR="0059502A" w:rsidRDefault="0059502A"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261E3D72" w14:textId="13504107" w:rsidR="0059502A" w:rsidRPr="002F37B1" w:rsidRDefault="0059502A"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Pr>
          <w:rFonts w:asciiTheme="minorHAnsi" w:hAnsiTheme="minorHAnsi" w:cstheme="minorHAnsi"/>
          <w:b/>
          <w:sz w:val="40"/>
          <w:szCs w:val="40"/>
        </w:rPr>
        <w:t>PROTOCOLO DE TESTES DE PERFORMANCE</w:t>
      </w:r>
    </w:p>
    <w:p w14:paraId="30EF6D60"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p>
    <w:p w14:paraId="59DFF2B7" w14:textId="4AF8B662" w:rsidR="006F412C" w:rsidRPr="00E6238B"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r w:rsidRPr="00E6238B">
        <w:rPr>
          <w:rFonts w:asciiTheme="minorHAnsi" w:hAnsiTheme="minorHAnsi" w:cstheme="minorHAnsi"/>
          <w:sz w:val="40"/>
          <w:szCs w:val="40"/>
        </w:rPr>
        <w:t>ESTÁ EM ARQUIVO ANEXO AO EDITAL</w:t>
      </w:r>
    </w:p>
    <w:p w14:paraId="5E6C8AC7" w14:textId="5D17CE5E" w:rsidR="00B2634C" w:rsidRPr="00E6238B" w:rsidRDefault="00A4549C">
      <w:pPr>
        <w:spacing w:after="160" w:line="259" w:lineRule="auto"/>
        <w:rPr>
          <w:rFonts w:asciiTheme="minorHAnsi" w:hAnsiTheme="minorHAnsi" w:cstheme="minorHAnsi"/>
          <w:b/>
          <w:sz w:val="40"/>
          <w:szCs w:val="40"/>
        </w:rPr>
      </w:pPr>
      <w:r w:rsidRPr="00E6238B">
        <w:rPr>
          <w:rFonts w:asciiTheme="minorHAnsi" w:hAnsiTheme="minorHAnsi" w:cstheme="minorHAnsi"/>
          <w:b/>
          <w:sz w:val="40"/>
          <w:szCs w:val="40"/>
        </w:rPr>
        <w:br w:type="page"/>
      </w:r>
    </w:p>
    <w:p w14:paraId="298BFFCF" w14:textId="346F4EB6"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D062B0">
            <w:rPr>
              <w:rFonts w:asciiTheme="minorHAnsi" w:hAnsiTheme="minorHAnsi" w:cstheme="minorHAnsi"/>
              <w:b/>
              <w:sz w:val="22"/>
              <w:szCs w:val="22"/>
            </w:rPr>
            <w:t>49/2025</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0A607926"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2025</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0A256B68"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D062B0">
            <w:rPr>
              <w:rFonts w:asciiTheme="minorHAnsi" w:hAnsiTheme="minorHAnsi" w:cstheme="minorHAnsi"/>
              <w:bCs/>
              <w:sz w:val="22"/>
              <w:szCs w:val="22"/>
            </w:rPr>
            <w:t>49/2025</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71F3D4B7"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2157E6">
            <w:rPr>
              <w:rFonts w:ascii="Calibri" w:hAnsi="Calibri" w:cs="Calibri"/>
              <w:sz w:val="22"/>
              <w:szCs w:val="22"/>
            </w:rPr>
            <w:t>AQUISIÇÃO DE GÊNEROS ALIMENTÍCIOS, PRODUTOS De LIMPEZA E HIGIENE PESSOAL E UTENSÍLIOS, PARA USO DAS SECRETARIAS</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5FE4DA03"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D062B0">
            <w:rPr>
              <w:rFonts w:asciiTheme="minorHAnsi" w:hAnsiTheme="minorHAnsi" w:cstheme="minorHAnsi"/>
              <w:b/>
              <w:bCs/>
              <w:sz w:val="22"/>
              <w:szCs w:val="22"/>
            </w:rPr>
            <w:t>49/2025</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w:t>
      </w: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48"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7032C2C6"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D062B0">
            <w:rPr>
              <w:rFonts w:asciiTheme="minorHAnsi" w:hAnsiTheme="minorHAnsi" w:cstheme="minorHAnsi"/>
              <w:bCs/>
              <w:sz w:val="22"/>
              <w:szCs w:val="22"/>
            </w:rPr>
            <w:t>49/2025</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15FE0424" w14:textId="77777777" w:rsidR="003527E1" w:rsidRDefault="003527E1"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1A1FA901"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w:t>
      </w:r>
      <w:proofErr w:type="gramStart"/>
      <w:r w:rsidRPr="009613C3">
        <w:rPr>
          <w:rFonts w:asciiTheme="minorHAnsi" w:hAnsiTheme="minorHAnsi" w:cstheme="minorHAnsi"/>
          <w:b/>
          <w:sz w:val="20"/>
          <w:szCs w:val="20"/>
        </w:rPr>
        <w:t xml:space="preserve">Nº </w:t>
      </w:r>
      <w:r w:rsidR="003527E1" w:rsidRPr="009613C3">
        <w:rPr>
          <w:rFonts w:asciiTheme="minorHAnsi" w:hAnsiTheme="minorHAnsi" w:cstheme="minorHAnsi"/>
          <w:b/>
          <w:sz w:val="20"/>
          <w:szCs w:val="20"/>
        </w:rPr>
        <w:t xml:space="preserve"> </w:t>
      </w:r>
      <w:r w:rsidR="00113E05">
        <w:rPr>
          <w:rFonts w:asciiTheme="minorHAnsi" w:hAnsiTheme="minorHAnsi" w:cstheme="minorHAnsi"/>
          <w:b/>
          <w:sz w:val="20"/>
          <w:szCs w:val="20"/>
        </w:rPr>
        <w:t>31</w:t>
      </w:r>
      <w:proofErr w:type="gramEnd"/>
      <w:r w:rsidR="00AD22C7">
        <w:rPr>
          <w:rFonts w:asciiTheme="minorHAnsi" w:hAnsiTheme="minorHAnsi" w:cstheme="minorHAnsi"/>
          <w:b/>
          <w:sz w:val="20"/>
          <w:szCs w:val="20"/>
        </w:rPr>
        <w:t>/2025</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Pr="004B0A46"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6374BCCC" w14:textId="77777777" w:rsidR="00146668" w:rsidRDefault="00146668" w:rsidP="00146668">
      <w:pPr>
        <w:adjustRightInd w:val="0"/>
        <w:spacing w:line="276" w:lineRule="auto"/>
        <w:jc w:val="center"/>
        <w:rPr>
          <w:rFonts w:ascii="Calibri" w:hAnsi="Calibri" w:cs="Calibri"/>
          <w:b/>
          <w:bCs/>
        </w:rPr>
      </w:pPr>
      <w:r w:rsidRPr="004B0A46">
        <w:rPr>
          <w:rFonts w:asciiTheme="minorHAnsi" w:hAnsiTheme="minorHAnsi" w:cstheme="minorHAns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07BDAB8" w14:textId="77777777" w:rsidR="00146668" w:rsidRDefault="00146668" w:rsidP="00146668">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7A827AF0" w14:textId="77777777" w:rsidR="00146668" w:rsidRPr="00D65276" w:rsidRDefault="00146668" w:rsidP="00146668">
      <w:pPr>
        <w:spacing w:line="276" w:lineRule="auto"/>
        <w:jc w:val="center"/>
        <w:rPr>
          <w:rFonts w:ascii="Calibri" w:hAnsi="Calibri" w:cs="Calibri"/>
          <w:b/>
          <w:color w:val="000000"/>
          <w:sz w:val="18"/>
          <w:szCs w:val="18"/>
        </w:rPr>
      </w:pPr>
      <w:r>
        <w:rPr>
          <w:rFonts w:ascii="Calibri" w:hAnsi="Calibri" w:cs="Calibri"/>
          <w:b/>
          <w:bCs/>
        </w:rPr>
        <w:t xml:space="preserve">VENCIMENTO: </w:t>
      </w:r>
      <w:proofErr w:type="spellStart"/>
      <w:r>
        <w:rPr>
          <w:rFonts w:ascii="Calibri" w:hAnsi="Calibri" w:cs="Calibri"/>
          <w:b/>
          <w:bCs/>
        </w:rPr>
        <w:t>xx</w:t>
      </w:r>
      <w:proofErr w:type="spellEnd"/>
      <w:r>
        <w:rPr>
          <w:rFonts w:ascii="Calibri" w:hAnsi="Calibri" w:cs="Calibri"/>
          <w:b/>
          <w:bCs/>
        </w:rPr>
        <w:t>/</w:t>
      </w:r>
      <w:proofErr w:type="spellStart"/>
      <w:r>
        <w:rPr>
          <w:rFonts w:ascii="Calibri" w:hAnsi="Calibri" w:cs="Calibri"/>
          <w:b/>
          <w:bCs/>
        </w:rPr>
        <w:t>xx</w:t>
      </w:r>
      <w:proofErr w:type="spellEnd"/>
      <w:r>
        <w:rPr>
          <w:rFonts w:ascii="Calibri" w:hAnsi="Calibri" w:cs="Calibri"/>
          <w:b/>
          <w:bCs/>
        </w:rPr>
        <w:t>/2025</w:t>
      </w:r>
    </w:p>
    <w:p w14:paraId="7AB34EEE" w14:textId="55F2B113" w:rsidR="00146668" w:rsidRPr="004B0A46" w:rsidRDefault="00146668" w:rsidP="00146668">
      <w:pPr>
        <w:widowControl w:val="0"/>
        <w:tabs>
          <w:tab w:val="center" w:pos="4779"/>
          <w:tab w:val="right" w:pos="9198"/>
        </w:tabs>
        <w:autoSpaceDE w:val="0"/>
        <w:autoSpaceDN w:val="0"/>
        <w:adjustRightInd w:val="0"/>
        <w:spacing w:before="120" w:after="120" w:line="276" w:lineRule="auto"/>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w:t>
      </w:r>
      <w:r w:rsidR="00AC0C0C">
        <w:rPr>
          <w:rFonts w:asciiTheme="minorHAnsi" w:hAnsiTheme="minorHAnsi" w:cstheme="minorHAnsi"/>
          <w:sz w:val="22"/>
          <w:szCs w:val="22"/>
        </w:rPr>
        <w:t>LEX SANDRO FERNANDES</w:t>
      </w:r>
      <w:r w:rsidRPr="004B0A46">
        <w:rPr>
          <w:rFonts w:asciiTheme="minorHAnsi" w:hAnsiTheme="minorHAnsi" w:cstheme="minorHAnsi"/>
          <w:sz w:val="22"/>
          <w:szCs w:val="22"/>
        </w:rPr>
        <w:t>, portador do CPF/MF nº 083.</w:t>
      </w:r>
      <w:r w:rsidR="00AC0C0C">
        <w:rPr>
          <w:rFonts w:asciiTheme="minorHAnsi" w:hAnsiTheme="minorHAnsi" w:cstheme="minorHAnsi"/>
          <w:sz w:val="22"/>
          <w:szCs w:val="22"/>
        </w:rPr>
        <w:t>XXX</w:t>
      </w:r>
      <w:r w:rsidRPr="004B0A46">
        <w:rPr>
          <w:rFonts w:asciiTheme="minorHAnsi" w:hAnsiTheme="minorHAnsi" w:cstheme="minorHAnsi"/>
          <w:sz w:val="22"/>
          <w:szCs w:val="22"/>
        </w:rPr>
        <w:t>.979-</w:t>
      </w:r>
      <w:r w:rsidR="00AC0C0C">
        <w:rPr>
          <w:rFonts w:asciiTheme="minorHAnsi" w:hAnsiTheme="minorHAnsi" w:cstheme="minorHAnsi"/>
          <w:sz w:val="22"/>
          <w:szCs w:val="22"/>
        </w:rPr>
        <w:t>XX</w:t>
      </w:r>
      <w:r w:rsidRPr="004B0A46">
        <w:rPr>
          <w:rFonts w:asciiTheme="minorHAnsi" w:hAnsiTheme="minorHAnsi" w:cstheme="minorHAnsi"/>
          <w:sz w:val="22"/>
          <w:szCs w:val="22"/>
        </w:rPr>
        <w:t xml:space="preserve"> e Cédula de Identidade RG nº 10.</w:t>
      </w:r>
      <w:r w:rsidR="00AC0C0C">
        <w:rPr>
          <w:rFonts w:asciiTheme="minorHAnsi" w:hAnsiTheme="minorHAnsi" w:cstheme="minorHAnsi"/>
          <w:sz w:val="22"/>
          <w:szCs w:val="22"/>
        </w:rPr>
        <w:t>XXX</w:t>
      </w:r>
      <w:r w:rsidRPr="004B0A46">
        <w:rPr>
          <w:rFonts w:asciiTheme="minorHAnsi" w:hAnsiTheme="minorHAnsi" w:cstheme="minorHAnsi"/>
          <w:sz w:val="22"/>
          <w:szCs w:val="22"/>
        </w:rPr>
        <w:t>.514-</w:t>
      </w:r>
      <w:r w:rsidR="00AC0C0C">
        <w:rPr>
          <w:rFonts w:asciiTheme="minorHAnsi" w:hAnsiTheme="minorHAnsi" w:cstheme="minorHAnsi"/>
          <w:sz w:val="22"/>
          <w:szCs w:val="22"/>
        </w:rPr>
        <w:t>X</w:t>
      </w:r>
      <w:r w:rsidRPr="004B0A46">
        <w:rPr>
          <w:rFonts w:asciiTheme="minorHAnsi" w:hAnsiTheme="minorHAnsi" w:cstheme="minorHAnsi"/>
          <w:sz w:val="22"/>
          <w:szCs w:val="22"/>
        </w:rPr>
        <w:t xml:space="preserve"> SSP/PR, residente e domiciliado nesta cidade, considerando o julgamento da licitação na modalidade de pregão, na forma eletrônica, para REGISTRO DE PREÇOS nº </w:t>
      </w:r>
      <w:r w:rsidR="00AB46B1">
        <w:rPr>
          <w:rFonts w:ascii="Calibri" w:hAnsi="Calibri" w:cs="Calibri"/>
          <w:b/>
          <w:bCs/>
        </w:rPr>
        <w:fldChar w:fldCharType="begin"/>
      </w:r>
      <w:r w:rsidR="00AB46B1">
        <w:rPr>
          <w:rFonts w:ascii="Calibri" w:hAnsi="Calibri" w:cs="Calibri"/>
          <w:b/>
          <w:bCs/>
        </w:rPr>
        <w:instrText xml:space="preserve"> MERGEFIELD "Número_Licitação" </w:instrText>
      </w:r>
      <w:r w:rsidR="00AB46B1">
        <w:rPr>
          <w:rFonts w:ascii="Calibri" w:hAnsi="Calibri" w:cs="Calibri"/>
          <w:b/>
          <w:bCs/>
        </w:rPr>
        <w:fldChar w:fldCharType="separate"/>
      </w:r>
      <w:r w:rsidR="00AB46B1">
        <w:rPr>
          <w:rFonts w:ascii="Calibri" w:hAnsi="Calibri" w:cs="Calibri"/>
          <w:b/>
          <w:bCs/>
          <w:noProof/>
        </w:rPr>
        <w:t>«Número_Licitação»</w:t>
      </w:r>
      <w:r w:rsidR="00AB46B1">
        <w:rPr>
          <w:rFonts w:ascii="Calibri" w:hAnsi="Calibri" w:cs="Calibri"/>
          <w:b/>
          <w:bCs/>
        </w:rPr>
        <w:fldChar w:fldCharType="end"/>
      </w:r>
      <w:r w:rsidR="00AB46B1">
        <w:rPr>
          <w:rFonts w:ascii="Calibri" w:hAnsi="Calibri" w:cs="Calibri"/>
          <w:b/>
          <w:bCs/>
        </w:rPr>
        <w:t>/</w:t>
      </w:r>
      <w:r w:rsidR="00AB46B1">
        <w:rPr>
          <w:rFonts w:ascii="Calibri" w:hAnsi="Calibri" w:cs="Calibri"/>
          <w:b/>
          <w:bCs/>
        </w:rPr>
        <w:fldChar w:fldCharType="begin"/>
      </w:r>
      <w:r w:rsidR="00AB46B1">
        <w:rPr>
          <w:rFonts w:ascii="Calibri" w:hAnsi="Calibri" w:cs="Calibri"/>
          <w:b/>
          <w:bCs/>
        </w:rPr>
        <w:instrText xml:space="preserve"> MERGEFIELD "Ano_Licitação" </w:instrText>
      </w:r>
      <w:r w:rsidR="00AB46B1">
        <w:rPr>
          <w:rFonts w:ascii="Calibri" w:hAnsi="Calibri" w:cs="Calibri"/>
          <w:b/>
          <w:bCs/>
        </w:rPr>
        <w:fldChar w:fldCharType="separate"/>
      </w:r>
      <w:r w:rsidR="00AB46B1">
        <w:rPr>
          <w:rFonts w:ascii="Calibri" w:hAnsi="Calibri" w:cs="Calibri"/>
          <w:b/>
          <w:bCs/>
          <w:noProof/>
        </w:rPr>
        <w:t>«Ano_Licitação»</w:t>
      </w:r>
      <w:r w:rsidR="00AB46B1">
        <w:rPr>
          <w:rFonts w:ascii="Calibri" w:hAnsi="Calibri" w:cs="Calibri"/>
          <w:b/>
          <w:bCs/>
        </w:rPr>
        <w:fldChar w:fldCharType="end"/>
      </w:r>
      <w:r w:rsidRPr="004B0A46">
        <w:rPr>
          <w:rFonts w:asciiTheme="minorHAnsi" w:hAnsiTheme="minorHAnsi" w:cstheme="minorHAnsi"/>
          <w:sz w:val="22"/>
          <w:szCs w:val="22"/>
        </w:rPr>
        <w:t xml:space="preserve">,  processo administrativo n.º </w:t>
      </w:r>
      <w:r w:rsidR="00AC0C0C">
        <w:rPr>
          <w:rFonts w:asciiTheme="minorHAnsi" w:hAnsiTheme="minorHAnsi" w:cstheme="minorHAnsi"/>
          <w:sz w:val="22"/>
          <w:szCs w:val="22"/>
        </w:rPr>
        <w:t>17/2025</w:t>
      </w:r>
      <w:r w:rsidRPr="004B0A46">
        <w:rPr>
          <w:rFonts w:asciiTheme="minorHAnsi" w:hAnsiTheme="minorHAnsi" w:cstheme="minorHAns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w:t>
      </w:r>
      <w:r>
        <w:rPr>
          <w:rFonts w:asciiTheme="minorHAnsi" w:hAnsiTheme="minorHAnsi" w:cstheme="minorHAnsi"/>
          <w:sz w:val="22"/>
          <w:szCs w:val="22"/>
        </w:rPr>
        <w:t xml:space="preserve"> 12/2024 </w:t>
      </w:r>
      <w:r w:rsidRPr="004B0A46">
        <w:rPr>
          <w:rFonts w:asciiTheme="minorHAnsi" w:hAnsiTheme="minorHAnsi" w:cstheme="minorHAnsi"/>
          <w:sz w:val="22"/>
          <w:szCs w:val="22"/>
        </w:rPr>
        <w:t>e em conformidade com as disposições a seguir:</w:t>
      </w:r>
    </w:p>
    <w:p w14:paraId="4BE80981" w14:textId="77777777" w:rsidR="00146668" w:rsidRPr="004B0A46" w:rsidRDefault="00146668" w:rsidP="00146668">
      <w:pPr>
        <w:pStyle w:val="Nivel01"/>
        <w:numPr>
          <w:ilvl w:val="0"/>
          <w:numId w:val="14"/>
        </w:numPr>
        <w:spacing w:line="276" w:lineRule="auto"/>
        <w:rPr>
          <w:sz w:val="22"/>
          <w:szCs w:val="22"/>
        </w:rPr>
      </w:pPr>
      <w:r w:rsidRPr="004B0A46">
        <w:rPr>
          <w:sz w:val="22"/>
          <w:szCs w:val="22"/>
        </w:rPr>
        <w:t>DO OBJETO</w:t>
      </w:r>
    </w:p>
    <w:p w14:paraId="1FC17C3F" w14:textId="669EFB11" w:rsidR="00146668" w:rsidRPr="004B0A46" w:rsidRDefault="00146668" w:rsidP="00146668">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w:t>
      </w:r>
      <w:sdt>
        <w:sdtPr>
          <w:rPr>
            <w:rFonts w:ascii="Calibri" w:hAnsi="Calibri" w:cs="Calibri"/>
            <w:sz w:val="22"/>
            <w:szCs w:val="22"/>
          </w:rPr>
          <w:alias w:val="Categoria"/>
          <w:tag w:val=""/>
          <w:id w:val="-1353337122"/>
          <w:placeholder>
            <w:docPart w:val="AF2A6D3F92364C9B92D4B692543BEB54"/>
          </w:placeholder>
          <w:dataBinding w:prefixMappings="xmlns:ns0='http://purl.org/dc/elements/1.1/' xmlns:ns1='http://schemas.openxmlformats.org/package/2006/metadata/core-properties' " w:xpath="/ns1:coreProperties[1]/ns1:category[1]" w:storeItemID="{6C3C8BC8-F283-45AE-878A-BAB7291924A1}"/>
          <w:text/>
        </w:sdtPr>
        <w:sdtContent>
          <w:r w:rsidR="002157E6">
            <w:rPr>
              <w:rFonts w:ascii="Calibri" w:hAnsi="Calibri" w:cs="Calibri"/>
              <w:sz w:val="22"/>
              <w:szCs w:val="22"/>
            </w:rPr>
            <w:t>AQUISIÇÃO DE GÊNEROS ALIMENTÍCIOS, PRODUTOS De LIMPEZA E HIGIENE PESSOAL E UTENSÍLIOS, PARA USO DAS SECRETARIAS</w:t>
          </w:r>
        </w:sdtContent>
      </w:sdt>
      <w:r w:rsidRPr="00404E2C">
        <w:rPr>
          <w:rFonts w:ascii="Ecofont_Spranq_eco_Sans" w:hAnsi="Ecofont_Spranq_eco_Sans" w:cs="Tahoma"/>
          <w:b/>
          <w:lang w:eastAsia="en-US"/>
        </w:rPr>
        <w:t xml:space="preserve"> </w:t>
      </w:r>
      <w:r w:rsidRPr="004B0A46">
        <w:rPr>
          <w:rFonts w:asciiTheme="minorHAnsi" w:hAnsiTheme="minorHAnsi" w:cstheme="minorHAnsi"/>
          <w:sz w:val="22"/>
          <w:szCs w:val="22"/>
        </w:rPr>
        <w:t>, especificado(s) no(s) item(</w:t>
      </w:r>
      <w:proofErr w:type="spellStart"/>
      <w:r w:rsidRPr="004B0A46">
        <w:rPr>
          <w:rFonts w:asciiTheme="minorHAnsi" w:hAnsiTheme="minorHAnsi" w:cstheme="minorHAnsi"/>
          <w:sz w:val="22"/>
          <w:szCs w:val="22"/>
        </w:rPr>
        <w:t>ns</w:t>
      </w:r>
      <w:proofErr w:type="spellEnd"/>
      <w:r w:rsidRPr="004B0A46">
        <w:rPr>
          <w:rFonts w:asciiTheme="minorHAnsi" w:hAnsiTheme="minorHAnsi" w:cstheme="minorHAnsi"/>
          <w:sz w:val="22"/>
          <w:szCs w:val="22"/>
        </w:rPr>
        <w:t>)</w:t>
      </w:r>
      <w:r>
        <w:rPr>
          <w:rFonts w:asciiTheme="minorHAnsi" w:hAnsiTheme="minorHAnsi" w:cstheme="minorHAnsi"/>
          <w:sz w:val="22"/>
          <w:szCs w:val="22"/>
        </w:rPr>
        <w:t xml:space="preserve"> 01 </w:t>
      </w:r>
      <w:r w:rsidRPr="004B0A46">
        <w:rPr>
          <w:rFonts w:asciiTheme="minorHAnsi" w:hAnsiTheme="minorHAnsi" w:cstheme="minorHAnsi"/>
          <w:sz w:val="22"/>
          <w:szCs w:val="22"/>
        </w:rPr>
        <w:t xml:space="preserve">do Termo de Referência, anexo </w:t>
      </w:r>
      <w:r w:rsidRPr="00977CCC">
        <w:rPr>
          <w:rFonts w:asciiTheme="minorHAnsi" w:hAnsiTheme="minorHAnsi" w:cstheme="minorHAnsi"/>
          <w:i/>
          <w:color w:val="auto"/>
          <w:sz w:val="22"/>
          <w:szCs w:val="22"/>
        </w:rPr>
        <w:t xml:space="preserve">do edital de Licitação nº </w:t>
      </w:r>
      <w:r w:rsidR="00A8598E">
        <w:rPr>
          <w:rFonts w:ascii="Calibri" w:hAnsi="Calibri" w:cs="Calibri"/>
          <w:b/>
          <w:bCs/>
        </w:rPr>
        <w:fldChar w:fldCharType="begin"/>
      </w:r>
      <w:r w:rsidR="00A8598E">
        <w:rPr>
          <w:rFonts w:ascii="Calibri" w:hAnsi="Calibri" w:cs="Calibri"/>
          <w:b/>
          <w:bCs/>
        </w:rPr>
        <w:instrText xml:space="preserve"> MERGEFIELD "Número_Licitação" </w:instrText>
      </w:r>
      <w:r w:rsidR="00A8598E">
        <w:rPr>
          <w:rFonts w:ascii="Calibri" w:hAnsi="Calibri" w:cs="Calibri"/>
          <w:b/>
          <w:bCs/>
        </w:rPr>
        <w:fldChar w:fldCharType="separate"/>
      </w:r>
      <w:r w:rsidR="00A8598E">
        <w:rPr>
          <w:rFonts w:ascii="Calibri" w:hAnsi="Calibri" w:cs="Calibri"/>
          <w:b/>
          <w:bCs/>
          <w:noProof/>
        </w:rPr>
        <w:t>«Número_Licitação»</w:t>
      </w:r>
      <w:r w:rsidR="00A8598E">
        <w:rPr>
          <w:rFonts w:ascii="Calibri" w:hAnsi="Calibri" w:cs="Calibri"/>
          <w:b/>
          <w:bCs/>
        </w:rPr>
        <w:fldChar w:fldCharType="end"/>
      </w:r>
      <w:r w:rsidR="00A8598E">
        <w:rPr>
          <w:rFonts w:ascii="Calibri" w:hAnsi="Calibri" w:cs="Calibri"/>
          <w:b/>
          <w:bCs/>
        </w:rPr>
        <w:t>/</w:t>
      </w:r>
      <w:r w:rsidR="00A8598E">
        <w:rPr>
          <w:rFonts w:ascii="Calibri" w:hAnsi="Calibri" w:cs="Calibri"/>
          <w:b/>
          <w:bCs/>
        </w:rPr>
        <w:fldChar w:fldCharType="begin"/>
      </w:r>
      <w:r w:rsidR="00A8598E">
        <w:rPr>
          <w:rFonts w:ascii="Calibri" w:hAnsi="Calibri" w:cs="Calibri"/>
          <w:b/>
          <w:bCs/>
        </w:rPr>
        <w:instrText xml:space="preserve"> MERGEFIELD "Ano_Licitação" </w:instrText>
      </w:r>
      <w:r w:rsidR="00A8598E">
        <w:rPr>
          <w:rFonts w:ascii="Calibri" w:hAnsi="Calibri" w:cs="Calibri"/>
          <w:b/>
          <w:bCs/>
        </w:rPr>
        <w:fldChar w:fldCharType="separate"/>
      </w:r>
      <w:r w:rsidR="00A8598E">
        <w:rPr>
          <w:rFonts w:ascii="Calibri" w:hAnsi="Calibri" w:cs="Calibri"/>
          <w:b/>
          <w:bCs/>
          <w:noProof/>
        </w:rPr>
        <w:t>«Ano_Licitação»</w:t>
      </w:r>
      <w:r w:rsidR="00A8598E">
        <w:rPr>
          <w:rFonts w:ascii="Calibri" w:hAnsi="Calibri" w:cs="Calibri"/>
          <w:b/>
          <w:bCs/>
        </w:rPr>
        <w:fldChar w:fldCharType="end"/>
      </w:r>
      <w:r w:rsidRPr="004B0A46">
        <w:rPr>
          <w:rFonts w:asciiTheme="minorHAnsi" w:hAnsiTheme="minorHAnsi" w:cstheme="minorHAnsi"/>
          <w:sz w:val="22"/>
          <w:szCs w:val="22"/>
        </w:rPr>
        <w:t>, que é parte integrante desta Ata, assim como as propostas cujos preços tenham sido registrados, independentemente de transcrição.</w:t>
      </w:r>
    </w:p>
    <w:p w14:paraId="5CC84351" w14:textId="77777777" w:rsidR="00146668" w:rsidRPr="004B0A46" w:rsidRDefault="00146668" w:rsidP="00146668">
      <w:pPr>
        <w:pStyle w:val="Nivel01"/>
        <w:numPr>
          <w:ilvl w:val="0"/>
          <w:numId w:val="14"/>
        </w:numPr>
        <w:rPr>
          <w:sz w:val="22"/>
          <w:szCs w:val="22"/>
        </w:rPr>
      </w:pPr>
      <w:r w:rsidRPr="004B0A46">
        <w:rPr>
          <w:sz w:val="22"/>
          <w:szCs w:val="22"/>
        </w:rPr>
        <w:t>DOS PREÇOS, ESPECIFICAÇÕES E QUANTITATIVOS</w:t>
      </w:r>
    </w:p>
    <w:p w14:paraId="09CB70BE" w14:textId="77777777" w:rsidR="00146668" w:rsidRPr="004B0A46" w:rsidRDefault="00146668" w:rsidP="00146668">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146668" w:rsidRPr="004B0A46" w14:paraId="427E3868" w14:textId="77777777" w:rsidTr="00A9525F">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CB0D53B" w14:textId="77777777" w:rsidR="00146668" w:rsidRPr="004B0A46" w:rsidRDefault="00146668" w:rsidP="00A9525F">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06F118B8" w14:textId="77777777" w:rsidR="00146668" w:rsidRPr="004B0A46" w:rsidRDefault="00146668" w:rsidP="00A9525F">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6A4E0DFA" w14:textId="77777777" w:rsidR="00146668" w:rsidRPr="004B0A46" w:rsidRDefault="00146668" w:rsidP="00A9525F">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4F7B266E" w14:textId="77777777" w:rsidR="00146668" w:rsidRPr="004B0A46" w:rsidRDefault="00146668" w:rsidP="00A9525F">
            <w:pPr>
              <w:widowControl w:val="0"/>
              <w:autoSpaceDE w:val="0"/>
              <w:autoSpaceDN w:val="0"/>
              <w:adjustRightInd w:val="0"/>
              <w:ind w:right="-30"/>
              <w:jc w:val="both"/>
              <w:rPr>
                <w:rFonts w:asciiTheme="minorHAnsi" w:hAnsiTheme="minorHAnsi" w:cstheme="minorHAnsi"/>
                <w:sz w:val="22"/>
                <w:szCs w:val="22"/>
              </w:rPr>
            </w:pPr>
            <w:proofErr w:type="spellStart"/>
            <w:r w:rsidRPr="004B0A46">
              <w:rPr>
                <w:rFonts w:asciiTheme="minorHAnsi" w:hAnsiTheme="minorHAnsi" w:cstheme="minorHAnsi"/>
                <w:sz w:val="22"/>
                <w:szCs w:val="22"/>
              </w:rPr>
              <w:t>Fornecedor</w:t>
            </w:r>
            <w:r w:rsidRPr="00462013">
              <w:rPr>
                <w:rFonts w:ascii="Calibri" w:hAnsi="Calibri" w:cs="Calibri"/>
                <w:b/>
                <w:bCs/>
                <w:sz w:val="22"/>
                <w:szCs w:val="22"/>
              </w:rPr>
              <w:fldChar w:fldCharType="begin"/>
            </w:r>
            <w:r w:rsidRPr="00462013">
              <w:rPr>
                <w:rFonts w:ascii="Calibri" w:hAnsi="Calibri" w:cs="Calibri"/>
                <w:b/>
                <w:bCs/>
                <w:sz w:val="22"/>
                <w:szCs w:val="22"/>
              </w:rPr>
              <w:instrText xml:space="preserve"> MERGEFIELD "Nome_Fornecedor" </w:instrText>
            </w:r>
            <w:r w:rsidRPr="00462013">
              <w:rPr>
                <w:rFonts w:ascii="Calibri" w:hAnsi="Calibri" w:cs="Calibri"/>
                <w:b/>
                <w:bCs/>
                <w:sz w:val="22"/>
                <w:szCs w:val="22"/>
              </w:rPr>
              <w:fldChar w:fldCharType="separate"/>
            </w:r>
            <w:r w:rsidRPr="00462013">
              <w:rPr>
                <w:rFonts w:ascii="Calibri" w:hAnsi="Calibri" w:cs="Calibri"/>
                <w:b/>
                <w:bCs/>
                <w:noProof/>
                <w:sz w:val="22"/>
                <w:szCs w:val="22"/>
              </w:rPr>
              <w:t>«Nome_Fornecedor</w:t>
            </w:r>
            <w:proofErr w:type="spellEnd"/>
            <w:r w:rsidRPr="00462013">
              <w:rPr>
                <w:rFonts w:ascii="Calibri" w:hAnsi="Calibri" w:cs="Calibri"/>
                <w:b/>
                <w:bCs/>
                <w:noProof/>
                <w:sz w:val="22"/>
                <w:szCs w:val="22"/>
              </w:rPr>
              <w:t>»</w:t>
            </w:r>
            <w:r w:rsidRPr="00462013">
              <w:rPr>
                <w:rFonts w:ascii="Calibri" w:hAnsi="Calibri" w:cs="Calibri"/>
                <w:b/>
                <w:bCs/>
                <w:sz w:val="22"/>
                <w:szCs w:val="22"/>
              </w:rPr>
              <w:fldChar w:fldCharType="end"/>
            </w:r>
            <w:r w:rsidRPr="00462013">
              <w:rPr>
                <w:rFonts w:ascii="Calibri" w:hAnsi="Calibri" w:cs="Calibri"/>
                <w:sz w:val="22"/>
                <w:szCs w:val="22"/>
              </w:rPr>
              <w:t>, pessoa jurídica de direito privado,</w:t>
            </w:r>
            <w:r w:rsidRPr="00462013">
              <w:rPr>
                <w:rFonts w:ascii="Calibri" w:hAnsi="Calibri" w:cs="Calibri"/>
                <w:sz w:val="22"/>
                <w:szCs w:val="22"/>
                <w:lang w:val="x-none"/>
              </w:rPr>
              <w:t xml:space="preserve"> CNPJ Nº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"CNPJ_CPF_Fornecedor"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«CNPJ_CPF_Fornecedor»</w:t>
            </w:r>
            <w:r w:rsidRPr="00462013">
              <w:rPr>
                <w:rFonts w:ascii="Calibri" w:hAnsi="Calibri" w:cs="Calibri"/>
                <w:sz w:val="22"/>
                <w:szCs w:val="22"/>
                <w:lang w:val="x-none"/>
              </w:rPr>
              <w:fldChar w:fldCharType="end"/>
            </w:r>
            <w:r w:rsidRPr="00462013">
              <w:rPr>
                <w:rFonts w:ascii="Calibri" w:hAnsi="Calibri" w:cs="Calibri"/>
                <w:sz w:val="22"/>
                <w:szCs w:val="22"/>
              </w:rPr>
              <w:t>,</w:t>
            </w:r>
            <w:r w:rsidRPr="00462013">
              <w:rPr>
                <w:rFonts w:ascii="Calibri" w:hAnsi="Calibri" w:cs="Calibri"/>
                <w:sz w:val="22"/>
                <w:szCs w:val="22"/>
                <w:lang w:val="x-none"/>
              </w:rPr>
              <w:t xml:space="preserve">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"Endereço_Fornecedor"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«Endereço_Fornecedor»</w:t>
            </w:r>
            <w:r w:rsidRPr="00462013">
              <w:rPr>
                <w:rFonts w:ascii="Calibri" w:hAnsi="Calibri" w:cs="Calibri"/>
                <w:sz w:val="22"/>
                <w:szCs w:val="22"/>
                <w:lang w:val="x-none"/>
              </w:rPr>
              <w:fldChar w:fldCharType="end"/>
            </w:r>
            <w:r w:rsidRPr="00462013">
              <w:rPr>
                <w:rFonts w:ascii="Calibri" w:hAnsi="Calibri" w:cs="Calibri"/>
                <w:sz w:val="22"/>
                <w:szCs w:val="22"/>
                <w:lang w:val="x-none"/>
              </w:rPr>
              <w:t xml:space="preserve"> - CEP:</w:t>
            </w:r>
            <w:r w:rsidRPr="00462013">
              <w:rPr>
                <w:rFonts w:ascii="Calibri" w:hAnsi="Calibri" w:cs="Calibri"/>
                <w:sz w:val="22"/>
                <w:szCs w:val="22"/>
              </w:rPr>
              <w:t xml:space="preserve"> </w:t>
            </w:r>
            <w:r w:rsidRPr="00462013">
              <w:rPr>
                <w:rFonts w:ascii="Calibri" w:hAnsi="Calibri" w:cs="Calibri"/>
                <w:sz w:val="22"/>
                <w:szCs w:val="22"/>
              </w:rPr>
              <w:fldChar w:fldCharType="begin"/>
            </w:r>
            <w:r w:rsidRPr="00462013">
              <w:rPr>
                <w:rFonts w:ascii="Calibri" w:hAnsi="Calibri" w:cs="Calibri"/>
                <w:sz w:val="22"/>
                <w:szCs w:val="22"/>
              </w:rPr>
              <w:instrText xml:space="preserve"> MERGEFIELD "CEP_Fornecedor" </w:instrText>
            </w:r>
            <w:r w:rsidRPr="00462013">
              <w:rPr>
                <w:rFonts w:ascii="Calibri" w:hAnsi="Calibri" w:cs="Calibri"/>
                <w:sz w:val="22"/>
                <w:szCs w:val="22"/>
              </w:rPr>
              <w:fldChar w:fldCharType="separate"/>
            </w:r>
            <w:r w:rsidRPr="00462013">
              <w:rPr>
                <w:rFonts w:ascii="Calibri" w:hAnsi="Calibri" w:cs="Calibri"/>
                <w:noProof/>
                <w:sz w:val="22"/>
                <w:szCs w:val="22"/>
              </w:rPr>
              <w:t>«CEP_Fornecedor»</w:t>
            </w:r>
            <w:r w:rsidRPr="00462013">
              <w:rPr>
                <w:rFonts w:ascii="Calibri" w:hAnsi="Calibri" w:cs="Calibri"/>
                <w:sz w:val="22"/>
                <w:szCs w:val="22"/>
              </w:rPr>
              <w:fldChar w:fldCharType="end"/>
            </w:r>
            <w:r w:rsidRPr="00462013">
              <w:rPr>
                <w:rFonts w:ascii="Calibri" w:hAnsi="Calibri" w:cs="Calibri"/>
                <w:sz w:val="22"/>
                <w:szCs w:val="22"/>
                <w:lang w:val="x-none"/>
              </w:rPr>
              <w:t xml:space="preserve">  - bairro: </w:t>
            </w:r>
            <w:r w:rsidRPr="00462013">
              <w:rPr>
                <w:rFonts w:ascii="Calibri" w:hAnsi="Calibri" w:cs="Calibri"/>
                <w:sz w:val="22"/>
                <w:szCs w:val="22"/>
              </w:rPr>
              <w:fldChar w:fldCharType="begin"/>
            </w:r>
            <w:r w:rsidRPr="00462013">
              <w:rPr>
                <w:rFonts w:ascii="Calibri" w:hAnsi="Calibri" w:cs="Calibri"/>
                <w:sz w:val="22"/>
                <w:szCs w:val="22"/>
              </w:rPr>
              <w:instrText xml:space="preserve"> MERGEFIELD "Bairro_Fornecedor" </w:instrText>
            </w:r>
            <w:r w:rsidRPr="00462013">
              <w:rPr>
                <w:rFonts w:ascii="Calibri" w:hAnsi="Calibri" w:cs="Calibri"/>
                <w:sz w:val="22"/>
                <w:szCs w:val="22"/>
              </w:rPr>
              <w:fldChar w:fldCharType="separate"/>
            </w:r>
            <w:r w:rsidRPr="00462013">
              <w:rPr>
                <w:rFonts w:ascii="Calibri" w:hAnsi="Calibri" w:cs="Calibri"/>
                <w:noProof/>
                <w:sz w:val="22"/>
                <w:szCs w:val="22"/>
              </w:rPr>
              <w:t>«Bairro_Fornecedor»</w:t>
            </w:r>
            <w:r w:rsidRPr="00462013">
              <w:rPr>
                <w:rFonts w:ascii="Calibri" w:hAnsi="Calibri" w:cs="Calibri"/>
                <w:sz w:val="22"/>
                <w:szCs w:val="22"/>
              </w:rPr>
              <w:fldChar w:fldCharType="end"/>
            </w:r>
            <w:r w:rsidRPr="00462013">
              <w:rPr>
                <w:rFonts w:ascii="Calibri" w:hAnsi="Calibri" w:cs="Calibri"/>
                <w:sz w:val="22"/>
                <w:szCs w:val="22"/>
                <w:lang w:val="x-none"/>
              </w:rPr>
              <w:t>,</w:t>
            </w:r>
            <w:r w:rsidRPr="00462013">
              <w:rPr>
                <w:rFonts w:ascii="Calibri" w:hAnsi="Calibri" w:cs="Calibri"/>
                <w:sz w:val="22"/>
                <w:szCs w:val="22"/>
              </w:rPr>
              <w:t xml:space="preserve">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"Cidade_Fornecedor"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«Cidade_Fornecedor»</w:t>
            </w:r>
            <w:r w:rsidRPr="00462013">
              <w:rPr>
                <w:rFonts w:ascii="Calibri" w:hAnsi="Calibri" w:cs="Calibri"/>
                <w:sz w:val="22"/>
                <w:szCs w:val="22"/>
                <w:lang w:val="x-none"/>
              </w:rPr>
              <w:fldChar w:fldCharType="end"/>
            </w:r>
            <w:r w:rsidRPr="00462013">
              <w:rPr>
                <w:rFonts w:ascii="Calibri" w:hAnsi="Calibri" w:cs="Calibri"/>
                <w:sz w:val="22"/>
                <w:szCs w:val="22"/>
              </w:rPr>
              <w:t>/</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"Estado_Sigla_Fornecedor"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«Estado_Sigla_Fornecedor»</w:t>
            </w:r>
            <w:r w:rsidRPr="00462013">
              <w:rPr>
                <w:rFonts w:ascii="Calibri" w:hAnsi="Calibri" w:cs="Calibri"/>
                <w:sz w:val="22"/>
                <w:szCs w:val="22"/>
                <w:lang w:val="x-none"/>
              </w:rPr>
              <w:fldChar w:fldCharType="end"/>
            </w:r>
            <w:r w:rsidRPr="00462013">
              <w:rPr>
                <w:rFonts w:ascii="Calibri" w:hAnsi="Calibri" w:cs="Calibri"/>
                <w:sz w:val="22"/>
                <w:szCs w:val="22"/>
              </w:rPr>
              <w:t xml:space="preserve">, neste  ato  representado  por  procurador </w:t>
            </w:r>
            <w:proofErr w:type="spellStart"/>
            <w:r w:rsidRPr="00462013">
              <w:rPr>
                <w:rFonts w:ascii="Calibri" w:hAnsi="Calibri" w:cs="Calibri"/>
                <w:sz w:val="22"/>
                <w:szCs w:val="22"/>
                <w:lang w:val="x-none"/>
              </w:rPr>
              <w:t>Sr</w:t>
            </w:r>
            <w:proofErr w:type="spellEnd"/>
            <w:r w:rsidRPr="00462013">
              <w:rPr>
                <w:rFonts w:ascii="Calibri" w:hAnsi="Calibri" w:cs="Calibri"/>
                <w:sz w:val="22"/>
                <w:szCs w:val="22"/>
                <w:lang w:val="x-none"/>
              </w:rPr>
              <w:t xml:space="preserve">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"Nome_Representante"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«Nome_Representante»</w:t>
            </w:r>
            <w:r w:rsidRPr="00462013">
              <w:rPr>
                <w:rFonts w:ascii="Calibri" w:hAnsi="Calibri" w:cs="Calibri"/>
                <w:sz w:val="22"/>
                <w:szCs w:val="22"/>
                <w:lang w:val="x-none"/>
              </w:rPr>
              <w:fldChar w:fldCharType="end"/>
            </w:r>
            <w:r w:rsidRPr="00462013">
              <w:rPr>
                <w:rFonts w:ascii="Calibri" w:hAnsi="Calibri" w:cs="Calibri"/>
                <w:sz w:val="22"/>
                <w:szCs w:val="22"/>
                <w:lang w:val="x-none"/>
              </w:rPr>
              <w:t xml:space="preserve">, brasileiro, portador da RG nº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"RG_Representante"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«RG_Representante»</w:t>
            </w:r>
            <w:r w:rsidRPr="00462013">
              <w:rPr>
                <w:rFonts w:ascii="Calibri" w:hAnsi="Calibri" w:cs="Calibri"/>
                <w:sz w:val="22"/>
                <w:szCs w:val="22"/>
                <w:lang w:val="x-none"/>
              </w:rPr>
              <w:fldChar w:fldCharType="end"/>
            </w:r>
            <w:r w:rsidRPr="00462013">
              <w:rPr>
                <w:rFonts w:ascii="Calibri" w:hAnsi="Calibri" w:cs="Calibri"/>
                <w:sz w:val="22"/>
                <w:szCs w:val="22"/>
              </w:rPr>
              <w:t xml:space="preserve"> </w:t>
            </w:r>
            <w:r w:rsidRPr="00462013">
              <w:rPr>
                <w:rFonts w:ascii="Calibri" w:hAnsi="Calibri" w:cs="Calibri"/>
                <w:sz w:val="22"/>
                <w:szCs w:val="22"/>
              </w:rPr>
              <w:fldChar w:fldCharType="begin"/>
            </w:r>
            <w:r w:rsidRPr="00462013">
              <w:rPr>
                <w:rFonts w:ascii="Calibri" w:hAnsi="Calibri" w:cs="Calibri"/>
                <w:sz w:val="22"/>
                <w:szCs w:val="22"/>
              </w:rPr>
              <w:instrText xml:space="preserve"> MERGEFIELD "Órgão_Emissor_Representante" </w:instrText>
            </w:r>
            <w:r w:rsidRPr="00462013">
              <w:rPr>
                <w:rFonts w:ascii="Calibri" w:hAnsi="Calibri" w:cs="Calibri"/>
                <w:sz w:val="22"/>
                <w:szCs w:val="22"/>
              </w:rPr>
              <w:fldChar w:fldCharType="separate"/>
            </w:r>
            <w:r w:rsidRPr="00462013">
              <w:rPr>
                <w:rFonts w:ascii="Calibri" w:hAnsi="Calibri" w:cs="Calibri"/>
                <w:noProof/>
                <w:sz w:val="22"/>
                <w:szCs w:val="22"/>
              </w:rPr>
              <w:t>«Órgão_Emissor_Representante»</w:t>
            </w:r>
            <w:r w:rsidRPr="00462013">
              <w:rPr>
                <w:rFonts w:ascii="Calibri" w:hAnsi="Calibri" w:cs="Calibri"/>
                <w:sz w:val="22"/>
                <w:szCs w:val="22"/>
              </w:rPr>
              <w:fldChar w:fldCharType="end"/>
            </w:r>
            <w:r w:rsidRPr="00462013">
              <w:rPr>
                <w:rFonts w:ascii="Calibri" w:hAnsi="Calibri" w:cs="Calibri"/>
                <w:sz w:val="22"/>
                <w:szCs w:val="22"/>
                <w:lang w:val="x-none"/>
              </w:rPr>
              <w:t xml:space="preserve"> e CPF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"CPF_Representante"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«CPF_Representante»</w:t>
            </w:r>
            <w:r w:rsidRPr="00462013">
              <w:rPr>
                <w:rFonts w:ascii="Calibri" w:hAnsi="Calibri" w:cs="Calibri"/>
                <w:sz w:val="22"/>
                <w:szCs w:val="22"/>
                <w:lang w:val="x-none"/>
              </w:rPr>
              <w:fldChar w:fldCharType="end"/>
            </w:r>
          </w:p>
        </w:tc>
      </w:tr>
    </w:tbl>
    <w:p w14:paraId="7F46BD94" w14:textId="77777777" w:rsidR="00146668" w:rsidRDefault="00146668" w:rsidP="00146668">
      <w:pPr>
        <w:tabs>
          <w:tab w:val="center" w:pos="4419"/>
        </w:tabs>
        <w:jc w:val="both"/>
        <w:rPr>
          <w:rFonts w:ascii="Calibri" w:hAnsi="Calibri" w:cs="Calibri"/>
          <w:sz w:val="20"/>
          <w:szCs w:val="20"/>
        </w:rPr>
      </w:pPr>
      <w:r w:rsidRPr="009A50ED">
        <w:rPr>
          <w:rFonts w:ascii="Calibri" w:hAnsi="Calibri" w:cs="Calibri"/>
          <w:sz w:val="20"/>
          <w:szCs w:val="20"/>
        </w:rPr>
        <w:t>«Itens_Contrato_Por_Lote_2»</w:t>
      </w:r>
    </w:p>
    <w:p w14:paraId="57E3C1C3" w14:textId="77777777" w:rsidR="00146668" w:rsidRPr="004B0A46" w:rsidRDefault="00146668" w:rsidP="00146668">
      <w:pPr>
        <w:spacing w:line="360" w:lineRule="auto"/>
        <w:rPr>
          <w:rFonts w:asciiTheme="minorHAnsi" w:hAnsiTheme="minorHAnsi" w:cstheme="minorHAnsi"/>
          <w:sz w:val="22"/>
          <w:szCs w:val="22"/>
          <w:lang w:eastAsia="en-US"/>
        </w:rPr>
      </w:pPr>
    </w:p>
    <w:p w14:paraId="578D3E5D" w14:textId="77777777" w:rsidR="00146668" w:rsidRPr="004B0A46" w:rsidRDefault="00146668" w:rsidP="00146668">
      <w:pPr>
        <w:pStyle w:val="Nivel01"/>
        <w:numPr>
          <w:ilvl w:val="0"/>
          <w:numId w:val="14"/>
        </w:numPr>
        <w:rPr>
          <w:sz w:val="22"/>
          <w:szCs w:val="22"/>
        </w:rPr>
      </w:pPr>
      <w:r w:rsidRPr="004B0A46">
        <w:rPr>
          <w:sz w:val="22"/>
          <w:szCs w:val="22"/>
        </w:rPr>
        <w:t>VALIDADE, FORMALIZAÇÃO DA ATA DE REGISTRO DE PREÇOS E CADASTRO RESERVA</w:t>
      </w:r>
    </w:p>
    <w:p w14:paraId="609E5E89" w14:textId="77777777" w:rsidR="00146668" w:rsidRPr="006B0144"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iCs/>
          <w:color w:val="auto"/>
          <w:sz w:val="22"/>
          <w:szCs w:val="22"/>
        </w:rPr>
      </w:pPr>
      <w:r w:rsidRPr="004B0A46">
        <w:rPr>
          <w:rFonts w:asciiTheme="minorHAnsi" w:hAnsiTheme="minorHAnsi" w:cstheme="minorHAnsi"/>
          <w:sz w:val="22"/>
          <w:szCs w:val="22"/>
        </w:rPr>
        <w:t xml:space="preserve">A validade da Ata de Registro de Preços será de 1 (um) ano, contado a partir do primeiro dia útil subsequente à data de divulgação no PNCP, </w:t>
      </w:r>
      <w:r w:rsidRPr="006B0144">
        <w:rPr>
          <w:rFonts w:asciiTheme="minorHAnsi" w:hAnsiTheme="minorHAnsi" w:cstheme="minorHAnsi"/>
          <w:color w:val="auto"/>
          <w:sz w:val="22"/>
          <w:szCs w:val="22"/>
        </w:rPr>
        <w:t>podendo ser prorrogada por igual período, mediante a anuência do fornecedor, desde que comprovado o preço vantajoso.</w:t>
      </w:r>
    </w:p>
    <w:p w14:paraId="369D8510"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0681BD"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Na formalização do contrato ou do instrumento substituto deverá haver a indicação da disponibilidade dos créditos orçamentários respectivos.</w:t>
      </w:r>
    </w:p>
    <w:p w14:paraId="18AC2214"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1EA41AC1"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18A32E84"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473C2D9B"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6AAE813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6B0144">
        <w:rPr>
          <w:rFonts w:asciiTheme="minorHAnsi" w:hAnsiTheme="minorHAnsi" w:cstheme="minorHAnsi"/>
          <w:i/>
          <w:iCs/>
          <w:sz w:val="22"/>
          <w:szCs w:val="22"/>
        </w:rPr>
        <w:t xml:space="preserve">no </w:t>
      </w:r>
      <w:proofErr w:type="gramStart"/>
      <w:r w:rsidRPr="006B0144">
        <w:rPr>
          <w:rFonts w:asciiTheme="minorHAnsi" w:hAnsiTheme="minorHAnsi" w:cstheme="minorHAnsi"/>
          <w:i/>
          <w:iCs/>
          <w:sz w:val="22"/>
          <w:szCs w:val="22"/>
        </w:rPr>
        <w:t xml:space="preserve">edital </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roofErr w:type="gramEnd"/>
      <w:r w:rsidRPr="004B0A46">
        <w:rPr>
          <w:rFonts w:asciiTheme="minorHAnsi" w:hAnsiTheme="minorHAnsi" w:cstheme="minorHAnsi"/>
          <w:sz w:val="22"/>
          <w:szCs w:val="22"/>
        </w:rPr>
        <w:t xml:space="preserve"> se obrigar nos limites dela;</w:t>
      </w:r>
    </w:p>
    <w:p w14:paraId="43A079D1"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7E6E2867"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631103AF"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p>
    <w:p w14:paraId="1EC72B9D"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59E0F41C"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2601BA5A"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2B56E2EB" w14:textId="12F1DCE9"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habilitação dos licitantes que comporão o cadastro de reserva a que se refere o item</w:t>
      </w:r>
      <w:r w:rsidR="00BF4E06">
        <w:rPr>
          <w:rFonts w:asciiTheme="minorHAnsi" w:hAnsiTheme="minorHAnsi" w:cstheme="minorHAnsi"/>
          <w:sz w:val="22"/>
          <w:szCs w:val="22"/>
        </w:rPr>
        <w:t xml:space="preserve"> 3.4.2.2.</w:t>
      </w:r>
      <w:r w:rsidRPr="004B0A46">
        <w:rPr>
          <w:rFonts w:asciiTheme="minorHAnsi" w:hAnsiTheme="minorHAnsi" w:cstheme="minorHAnsi"/>
          <w:sz w:val="22"/>
          <w:szCs w:val="22"/>
        </w:rPr>
        <w:t xml:space="preserve"> somente será efetuada quando houver necessidade de contratação dos licitantes remanescentes, nas seguintes hipóteses:</w:t>
      </w:r>
    </w:p>
    <w:p w14:paraId="3F4C0B24"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6B0144">
        <w:rPr>
          <w:rFonts w:asciiTheme="minorHAnsi" w:hAnsiTheme="minorHAnsi" w:cstheme="minorHAnsi"/>
          <w:i/>
          <w:iCs/>
          <w:sz w:val="22"/>
          <w:szCs w:val="22"/>
        </w:rPr>
        <w:t>no edital</w:t>
      </w:r>
      <w:r>
        <w:rPr>
          <w:rFonts w:asciiTheme="minorHAnsi" w:hAnsiTheme="minorHAnsi" w:cstheme="minorHAnsi"/>
          <w:i/>
          <w:iCs/>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63543FA3" w14:textId="342DD87E"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Quando houver o cancelamento do registro do licitante ou do registro de preços nas hipóteses previstas no item</w:t>
      </w:r>
      <w:r w:rsidR="00BF4E06">
        <w:rPr>
          <w:rFonts w:asciiTheme="minorHAnsi" w:hAnsiTheme="minorHAnsi" w:cstheme="minorHAnsi"/>
          <w:sz w:val="22"/>
          <w:szCs w:val="22"/>
        </w:rPr>
        <w:t xml:space="preserve"> 6</w:t>
      </w:r>
      <w:r w:rsidRPr="004B0A46">
        <w:rPr>
          <w:rFonts w:asciiTheme="minorHAnsi" w:hAnsiTheme="minorHAnsi" w:cstheme="minorHAnsi"/>
          <w:sz w:val="22"/>
          <w:szCs w:val="22"/>
        </w:rPr>
        <w:t>.</w:t>
      </w:r>
    </w:p>
    <w:p w14:paraId="321A4F12"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36582CDF"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FBE3DD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057C20A"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71BBDE8F" w14:textId="50C8BA6B"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Quando o convocado não assinar a ata de registro de preços no prazo e nas condições estabelecidos no edital ou no aviso de contratação, e observado o disposto no item </w:t>
      </w:r>
      <w:r w:rsidR="00AB46B1">
        <w:rPr>
          <w:rFonts w:asciiTheme="minorHAnsi" w:hAnsiTheme="minorHAnsi" w:cstheme="minorHAnsi"/>
          <w:sz w:val="22"/>
          <w:szCs w:val="22"/>
        </w:rPr>
        <w:t>3.7.</w:t>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p>
    <w:p w14:paraId="4F560790"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6B0144">
        <w:rPr>
          <w:rFonts w:asciiTheme="minorHAnsi" w:hAnsiTheme="minorHAnsi" w:cstheme="minorHAnsi"/>
          <w:i/>
          <w:iCs/>
          <w:color w:val="auto"/>
          <w:sz w:val="22"/>
          <w:szCs w:val="22"/>
        </w:rPr>
        <w:t>do edital</w:t>
      </w:r>
      <w:r w:rsidRPr="006B0144">
        <w:rPr>
          <w:rFonts w:asciiTheme="minorHAnsi" w:hAnsiTheme="minorHAnsi" w:cstheme="minorHAnsi"/>
          <w:color w:val="auto"/>
          <w:sz w:val="22"/>
          <w:szCs w:val="22"/>
        </w:rPr>
        <w:t xml:space="preserve">, </w:t>
      </w:r>
      <w:r w:rsidRPr="004B0A46">
        <w:rPr>
          <w:rFonts w:asciiTheme="minorHAnsi" w:hAnsiTheme="minorHAnsi" w:cstheme="minorHAnsi"/>
          <w:sz w:val="22"/>
          <w:szCs w:val="22"/>
        </w:rPr>
        <w:t>poderá:</w:t>
      </w:r>
    </w:p>
    <w:p w14:paraId="326D03A5"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B318CBD"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56F0E030"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D56DBF" w14:textId="77777777" w:rsidR="00146668" w:rsidRPr="004B0A46" w:rsidRDefault="00146668" w:rsidP="00146668">
      <w:pPr>
        <w:pStyle w:val="Nivel01"/>
        <w:numPr>
          <w:ilvl w:val="0"/>
          <w:numId w:val="14"/>
        </w:numPr>
        <w:rPr>
          <w:sz w:val="22"/>
          <w:szCs w:val="22"/>
        </w:rPr>
      </w:pPr>
      <w:r w:rsidRPr="004B0A46">
        <w:rPr>
          <w:sz w:val="22"/>
          <w:szCs w:val="22"/>
        </w:rPr>
        <w:t>ALTERAÇÃO OU ATUALIZAÇÃO DOS PREÇOS REGISTRADOS</w:t>
      </w:r>
    </w:p>
    <w:p w14:paraId="23E03033"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6AA5D916"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p>
    <w:p w14:paraId="7786028C"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6B1CA1B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447559ED"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6507AE97"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72C1BA5C" w14:textId="77777777" w:rsidR="00146668" w:rsidRPr="004B0A46" w:rsidRDefault="00146668" w:rsidP="00146668">
      <w:pPr>
        <w:pStyle w:val="Nivel01"/>
        <w:numPr>
          <w:ilvl w:val="0"/>
          <w:numId w:val="14"/>
        </w:numPr>
        <w:rPr>
          <w:sz w:val="22"/>
          <w:szCs w:val="22"/>
        </w:rPr>
      </w:pPr>
      <w:r w:rsidRPr="004B0A46">
        <w:rPr>
          <w:sz w:val="22"/>
          <w:szCs w:val="22"/>
        </w:rPr>
        <w:t>NEGOCIAÇÃO DE PREÇOS REGISTRADOS</w:t>
      </w:r>
    </w:p>
    <w:p w14:paraId="0D173DA8"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4FA50E9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0A2E091C"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3201E83"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223F48E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DD94EB"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FA6FFF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4B0A46">
        <w:rPr>
          <w:rFonts w:asciiTheme="minorHAnsi" w:hAnsiTheme="minorHAnsi" w:cstheme="minorHAnsi"/>
          <w:sz w:val="22"/>
          <w:szCs w:val="22"/>
        </w:rPr>
        <w:t>a</w:t>
      </w:r>
      <w:proofErr w:type="spellEnd"/>
      <w:r w:rsidRPr="004B0A46">
        <w:rPr>
          <w:rFonts w:asciiTheme="minorHAnsi" w:hAnsiTheme="minorHAnsi" w:cstheme="minorHAnsi"/>
          <w:sz w:val="22"/>
          <w:szCs w:val="22"/>
        </w:rPr>
        <w:t xml:space="preserve"> planilha de custos que demonstre a inviabilidade do preço registrado em relação às condições inicialmente pactuadas.</w:t>
      </w:r>
    </w:p>
    <w:p w14:paraId="44B7A098" w14:textId="2B506A26"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e o fornecedor deverá cumprir as obrigações estabelecidas na ata, sob pena de cancelamento do seu registro, nos termos do item</w:t>
      </w:r>
      <w:r w:rsidR="00BF4E06">
        <w:rPr>
          <w:rFonts w:asciiTheme="minorHAnsi" w:hAnsiTheme="minorHAnsi" w:cstheme="minorHAnsi"/>
          <w:sz w:val="22"/>
          <w:szCs w:val="22"/>
        </w:rPr>
        <w:t xml:space="preserve"> 6.1.</w:t>
      </w:r>
      <w:r w:rsidRPr="004B0A46">
        <w:rPr>
          <w:rFonts w:asciiTheme="minorHAnsi" w:hAnsiTheme="minorHAnsi" w:cstheme="minorHAnsi"/>
          <w:sz w:val="22"/>
          <w:szCs w:val="22"/>
        </w:rPr>
        <w:t>, sem prejuízo das sanções previstas na Lei nº 14.133, de 2021, e na legislação aplicável.</w:t>
      </w:r>
    </w:p>
    <w:p w14:paraId="5398C1A8"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64A2D17" w14:textId="7906C716"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entidade gerenciadora procederá ao cancelamento da ata de registro de preços, nos termos do item</w:t>
      </w:r>
      <w:r w:rsidR="00BF4E06">
        <w:rPr>
          <w:rFonts w:asciiTheme="minorHAnsi" w:hAnsiTheme="minorHAnsi" w:cstheme="minorHAnsi"/>
          <w:sz w:val="22"/>
          <w:szCs w:val="22"/>
        </w:rPr>
        <w:t xml:space="preserve"> 6.4.</w:t>
      </w:r>
      <w:r w:rsidRPr="004B0A46">
        <w:rPr>
          <w:rFonts w:asciiTheme="minorHAnsi" w:hAnsiTheme="minorHAnsi" w:cstheme="minorHAnsi"/>
          <w:sz w:val="22"/>
          <w:szCs w:val="22"/>
        </w:rPr>
        <w:t>, e adotará as medidas cabíveis para a obtenção da contratação mais vantajosa.</w:t>
      </w:r>
    </w:p>
    <w:p w14:paraId="06B083C8" w14:textId="617CF622"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comprovação da majoração do preço de mercado que inviabilize o preço registrado, conforme previsto no item</w:t>
      </w:r>
      <w:r w:rsidR="00BF4E06">
        <w:rPr>
          <w:rFonts w:asciiTheme="minorHAnsi" w:hAnsiTheme="minorHAnsi" w:cstheme="minorHAnsi"/>
          <w:sz w:val="22"/>
          <w:szCs w:val="22"/>
        </w:rPr>
        <w:t xml:space="preserve"> 5.2.</w:t>
      </w:r>
      <w:r w:rsidRPr="004B0A46">
        <w:rPr>
          <w:rFonts w:asciiTheme="minorHAnsi" w:hAnsiTheme="minorHAnsi" w:cstheme="minorHAnsi"/>
          <w:sz w:val="22"/>
          <w:szCs w:val="22"/>
        </w:rPr>
        <w:t xml:space="preserve"> e no item </w:t>
      </w:r>
      <w:r w:rsidR="00BF4E06">
        <w:rPr>
          <w:rFonts w:asciiTheme="minorHAnsi" w:hAnsiTheme="minorHAnsi" w:cstheme="minorHAnsi"/>
          <w:sz w:val="22"/>
          <w:szCs w:val="22"/>
        </w:rPr>
        <w:t>5.2.1.</w:t>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3CBC3A84"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1C1DAFE6" w14:textId="77777777" w:rsidR="00146668" w:rsidRPr="004B0A46" w:rsidRDefault="00146668" w:rsidP="00146668">
      <w:pPr>
        <w:pStyle w:val="Nivel01"/>
        <w:numPr>
          <w:ilvl w:val="0"/>
          <w:numId w:val="14"/>
        </w:numPr>
        <w:rPr>
          <w:iCs/>
          <w:sz w:val="22"/>
          <w:szCs w:val="22"/>
        </w:rPr>
      </w:pPr>
      <w:r w:rsidRPr="004B0A46">
        <w:rPr>
          <w:sz w:val="22"/>
          <w:szCs w:val="22"/>
        </w:rPr>
        <w:t>CANCELAMENTO DO REGISTRO DO LICITANTE VENCEDOR E DOS PREÇOS REGISTRADOS</w:t>
      </w:r>
    </w:p>
    <w:p w14:paraId="39F1CB25"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p>
    <w:p w14:paraId="0C0B13F3"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20090C06"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161F053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18E4C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390E7F0A"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w:t>
      </w:r>
      <w:r w:rsidRPr="004B0A46">
        <w:rPr>
          <w:rFonts w:asciiTheme="minorHAnsi" w:hAnsiTheme="minorHAnsi" w:cstheme="minorHAnsi"/>
          <w:sz w:val="22"/>
          <w:szCs w:val="22"/>
        </w:rPr>
        <w:lastRenderedPageBreak/>
        <w:t>fundamentada, decidir pela manutenção do registro de preços, vedadas contratações derivadas da ata enquanto perdurarem os efeitos da sanção.</w:t>
      </w:r>
    </w:p>
    <w:p w14:paraId="7C2C720E" w14:textId="2123B94C"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w:t>
      </w:r>
      <w:r w:rsidR="00A66803">
        <w:rPr>
          <w:rFonts w:asciiTheme="minorHAnsi" w:hAnsiTheme="minorHAnsi" w:cstheme="minorHAnsi"/>
          <w:sz w:val="22"/>
          <w:szCs w:val="22"/>
        </w:rPr>
        <w:t xml:space="preserve"> 6.1.</w:t>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020719B"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07B31E27"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7D9885A5"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5F4C1615"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04F8094F"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w:t>
      </w:r>
      <w:proofErr w:type="gramStart"/>
      <w:r w:rsidRPr="004B0A46">
        <w:rPr>
          <w:rFonts w:asciiTheme="minorHAnsi" w:hAnsiTheme="minorHAnsi" w:cstheme="minorHAnsi"/>
          <w:sz w:val="22"/>
          <w:szCs w:val="22"/>
        </w:rPr>
        <w:t>tornar-se</w:t>
      </w:r>
      <w:proofErr w:type="gramEnd"/>
      <w:r w:rsidRPr="004B0A46">
        <w:rPr>
          <w:rFonts w:asciiTheme="minorHAnsi" w:hAnsiTheme="minorHAnsi" w:cstheme="minorHAnsi"/>
          <w:sz w:val="22"/>
          <w:szCs w:val="22"/>
        </w:rPr>
        <w:t xml:space="preserve"> superior ou inferior ao preço registrado, nos termos </w:t>
      </w:r>
      <w:proofErr w:type="gramStart"/>
      <w:r w:rsidRPr="004B0A46">
        <w:rPr>
          <w:rFonts w:asciiTheme="minorHAnsi" w:hAnsiTheme="minorHAnsi" w:cstheme="minorHAnsi"/>
          <w:sz w:val="22"/>
          <w:szCs w:val="22"/>
        </w:rPr>
        <w:t>do artigos</w:t>
      </w:r>
      <w:proofErr w:type="gramEnd"/>
      <w:r w:rsidRPr="004B0A46">
        <w:rPr>
          <w:rFonts w:asciiTheme="minorHAnsi" w:hAnsiTheme="minorHAnsi" w:cstheme="minorHAnsi"/>
          <w:sz w:val="22"/>
          <w:szCs w:val="22"/>
        </w:rPr>
        <w:t xml:space="preserve"> 26, § 3º </w:t>
      </w:r>
      <w:proofErr w:type="gramStart"/>
      <w:r w:rsidRPr="004B0A46">
        <w:rPr>
          <w:rFonts w:asciiTheme="minorHAnsi" w:hAnsiTheme="minorHAnsi" w:cstheme="minorHAnsi"/>
          <w:sz w:val="22"/>
          <w:szCs w:val="22"/>
        </w:rPr>
        <w:t>e  27</w:t>
      </w:r>
      <w:proofErr w:type="gramEnd"/>
      <w:r w:rsidRPr="004B0A46">
        <w:rPr>
          <w:rFonts w:asciiTheme="minorHAnsi" w:hAnsiTheme="minorHAnsi" w:cstheme="minorHAnsi"/>
          <w:sz w:val="22"/>
          <w:szCs w:val="22"/>
        </w:rPr>
        <w:t xml:space="preserve">, § 4º, ambos do Decreto nº 11.462, de 2023. </w:t>
      </w:r>
    </w:p>
    <w:p w14:paraId="3A89E1D5" w14:textId="77777777" w:rsidR="00146668" w:rsidRPr="004B0A46" w:rsidRDefault="00146668" w:rsidP="00146668">
      <w:pPr>
        <w:pStyle w:val="Nivel01"/>
        <w:numPr>
          <w:ilvl w:val="0"/>
          <w:numId w:val="14"/>
        </w:numPr>
        <w:rPr>
          <w:sz w:val="22"/>
          <w:szCs w:val="22"/>
        </w:rPr>
      </w:pPr>
      <w:r w:rsidRPr="004B0A46">
        <w:rPr>
          <w:sz w:val="22"/>
          <w:szCs w:val="22"/>
        </w:rPr>
        <w:t>DAS PENALIDADES</w:t>
      </w:r>
    </w:p>
    <w:p w14:paraId="56A982D1"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400C6EFB"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80A71F8" w14:textId="77777777" w:rsidR="00146668" w:rsidRPr="004B0A46" w:rsidRDefault="00146668" w:rsidP="00146668">
      <w:pPr>
        <w:pStyle w:val="Nivel01"/>
        <w:numPr>
          <w:ilvl w:val="0"/>
          <w:numId w:val="14"/>
        </w:numPr>
        <w:rPr>
          <w:sz w:val="22"/>
          <w:szCs w:val="22"/>
        </w:rPr>
      </w:pPr>
      <w:r w:rsidRPr="004B0A46">
        <w:rPr>
          <w:sz w:val="22"/>
          <w:szCs w:val="22"/>
        </w:rPr>
        <w:t>CONDIÇÕES GERAIS</w:t>
      </w:r>
    </w:p>
    <w:p w14:paraId="03C30852"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6C22E15E" w14:textId="77777777" w:rsidR="00146668" w:rsidRPr="004B0A46" w:rsidRDefault="00146668" w:rsidP="00146668">
      <w:pPr>
        <w:pStyle w:val="Nvel2-Red"/>
        <w:numPr>
          <w:ilvl w:val="1"/>
          <w:numId w:val="14"/>
        </w:numPr>
        <w:autoSpaceDE w:val="0"/>
        <w:autoSpaceDN w:val="0"/>
        <w:adjustRightInd w:val="0"/>
        <w:spacing w:before="0" w:after="0"/>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112CBA1A" w14:textId="77777777" w:rsidR="00146668" w:rsidRPr="004B0A46" w:rsidRDefault="00146668" w:rsidP="00146668">
      <w:pPr>
        <w:widowControl w:val="0"/>
        <w:autoSpaceDE w:val="0"/>
        <w:autoSpaceDN w:val="0"/>
        <w:adjustRightInd w:val="0"/>
        <w:spacing w:line="276" w:lineRule="auto"/>
        <w:jc w:val="both"/>
        <w:rPr>
          <w:rFonts w:asciiTheme="minorHAnsi" w:hAnsiTheme="minorHAnsi" w:cstheme="minorHAnsi"/>
          <w:sz w:val="22"/>
          <w:szCs w:val="22"/>
        </w:rPr>
      </w:pPr>
      <w:r w:rsidRPr="004B0A46">
        <w:rPr>
          <w:rFonts w:asciiTheme="minorHAnsi" w:hAnsiTheme="minorHAnsi" w:cstheme="minorHAnsi"/>
          <w:sz w:val="22"/>
          <w:szCs w:val="22"/>
        </w:rPr>
        <w:t>Para firmeza e validade do pactuado, a presente Ata foi lavrada em</w:t>
      </w:r>
      <w:r>
        <w:rPr>
          <w:rFonts w:asciiTheme="minorHAnsi" w:hAnsiTheme="minorHAnsi" w:cstheme="minorHAnsi"/>
          <w:sz w:val="22"/>
          <w:szCs w:val="22"/>
        </w:rPr>
        <w:t xml:space="preserve"> 02</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Pr>
          <w:rFonts w:asciiTheme="minorHAnsi" w:hAnsiTheme="minorHAnsi" w:cstheme="minorHAnsi"/>
          <w:sz w:val="22"/>
          <w:szCs w:val="22"/>
        </w:rPr>
        <w:t>duas</w:t>
      </w:r>
      <w:r w:rsidRPr="004B0A46">
        <w:rPr>
          <w:rFonts w:asciiTheme="minorHAnsi" w:hAnsiTheme="minorHAnsi" w:cstheme="minorHAnsi"/>
          <w:sz w:val="22"/>
          <w:szCs w:val="22"/>
        </w:rPr>
        <w:t>) vias de igual teor, que, depois de lida e achada em ordem, vai assinada pelas partes.</w:t>
      </w:r>
    </w:p>
    <w:p w14:paraId="7BEC4119" w14:textId="77777777" w:rsidR="00146668" w:rsidRPr="004B0A46" w:rsidRDefault="00146668" w:rsidP="00146668">
      <w:pPr>
        <w:widowControl w:val="0"/>
        <w:autoSpaceDE w:val="0"/>
        <w:autoSpaceDN w:val="0"/>
        <w:adjustRightInd w:val="0"/>
        <w:spacing w:line="276" w:lineRule="auto"/>
        <w:jc w:val="both"/>
        <w:rPr>
          <w:rFonts w:asciiTheme="minorHAnsi" w:hAnsiTheme="minorHAnsi" w:cstheme="minorHAnsi"/>
          <w:i/>
          <w:iCs/>
          <w:color w:val="FF0000"/>
          <w:sz w:val="22"/>
          <w:szCs w:val="22"/>
        </w:rPr>
      </w:pPr>
    </w:p>
    <w:p w14:paraId="318A4B21" w14:textId="77777777" w:rsidR="00146668" w:rsidRPr="00C272BB" w:rsidRDefault="00146668" w:rsidP="00146668">
      <w:pPr>
        <w:autoSpaceDE w:val="0"/>
        <w:adjustRightInd w:val="0"/>
        <w:jc w:val="right"/>
      </w:pPr>
      <w:r>
        <w:t xml:space="preserve">QUERÊNCIA DO NORTE –PR, </w:t>
      </w:r>
      <w:fldSimple w:instr=" MERGEFIELD &quot;Data_Assinatura&quot; ">
        <w:r>
          <w:rPr>
            <w:noProof/>
          </w:rPr>
          <w:t>«Data_Assinatura»</w:t>
        </w:r>
      </w:fldSimple>
    </w:p>
    <w:p w14:paraId="2170EBF6" w14:textId="77777777" w:rsidR="00146668" w:rsidRDefault="00146668" w:rsidP="00146668">
      <w:pPr>
        <w:widowControl w:val="0"/>
        <w:autoSpaceDE w:val="0"/>
        <w:adjustRightInd w:val="0"/>
        <w:ind w:left="426"/>
        <w:jc w:val="center"/>
        <w:rPr>
          <w:rFonts w:ascii="Calibri" w:hAnsi="Calibri" w:cs="Calibri"/>
          <w:sz w:val="22"/>
          <w:szCs w:val="22"/>
        </w:rPr>
      </w:pPr>
    </w:p>
    <w:p w14:paraId="56327AA1" w14:textId="77777777" w:rsidR="001D11B4" w:rsidRDefault="001D11B4" w:rsidP="001D11B4">
      <w:pPr>
        <w:widowControl w:val="0"/>
        <w:autoSpaceDE w:val="0"/>
        <w:adjustRightInd w:val="0"/>
        <w:ind w:left="426"/>
        <w:jc w:val="center"/>
        <w:rPr>
          <w:rFonts w:ascii="Calibri" w:hAnsi="Calibri" w:cs="Calibri"/>
          <w:sz w:val="22"/>
          <w:szCs w:val="22"/>
        </w:rPr>
      </w:pPr>
    </w:p>
    <w:p w14:paraId="3B5F060C" w14:textId="699754B8" w:rsidR="001D11B4" w:rsidRDefault="001D11B4" w:rsidP="001D11B4">
      <w:pPr>
        <w:widowControl w:val="0"/>
        <w:autoSpaceDE w:val="0"/>
        <w:adjustRightInd w:val="0"/>
        <w:jc w:val="center"/>
      </w:pPr>
      <w:r>
        <w:rPr>
          <w:rFonts w:ascii="Calibri" w:hAnsi="Calibri" w:cs="Calibri"/>
          <w:sz w:val="22"/>
          <w:szCs w:val="22"/>
        </w:rPr>
        <w:t xml:space="preserve">ALEX SANDRO FERNANDES             </w:t>
      </w:r>
      <w:fldSimple w:instr=" MERGEFIELD &quot;Nome_Representante&quot; ">
        <w:r w:rsidRPr="00462013">
          <w:rPr>
            <w:noProof/>
          </w:rPr>
          <w:t>«Nome_Representante»</w:t>
        </w:r>
      </w:fldSimple>
    </w:p>
    <w:p w14:paraId="0418EDF9" w14:textId="6D99F5B3" w:rsidR="00146668" w:rsidRDefault="001D11B4" w:rsidP="001D11B4">
      <w:pPr>
        <w:widowControl w:val="0"/>
        <w:autoSpaceDE w:val="0"/>
        <w:adjustRightInd w:val="0"/>
        <w:ind w:left="1416" w:firstLine="708"/>
        <w:rPr>
          <w:rFonts w:ascii="Calibri" w:hAnsi="Calibri" w:cs="Calibri"/>
          <w:sz w:val="22"/>
          <w:szCs w:val="22"/>
        </w:rPr>
      </w:pPr>
      <w:r>
        <w:t>Prefeito Municipal                       contratada</w:t>
      </w:r>
    </w:p>
    <w:p w14:paraId="07AE8C4B" w14:textId="77777777" w:rsidR="001D11B4" w:rsidRDefault="001D11B4" w:rsidP="00146668">
      <w:pPr>
        <w:widowControl w:val="0"/>
        <w:autoSpaceDE w:val="0"/>
        <w:adjustRightInd w:val="0"/>
        <w:ind w:left="426"/>
        <w:jc w:val="center"/>
        <w:rPr>
          <w:rFonts w:ascii="Calibri" w:hAnsi="Calibri" w:cs="Calibri"/>
          <w:sz w:val="22"/>
          <w:szCs w:val="22"/>
        </w:rPr>
      </w:pPr>
    </w:p>
    <w:p w14:paraId="5BF0AF36" w14:textId="77777777" w:rsidR="001D11B4" w:rsidRDefault="001D11B4" w:rsidP="00146668">
      <w:pPr>
        <w:widowControl w:val="0"/>
        <w:autoSpaceDE w:val="0"/>
        <w:adjustRightInd w:val="0"/>
        <w:ind w:left="426"/>
        <w:jc w:val="center"/>
        <w:rPr>
          <w:rFonts w:ascii="Calibri" w:hAnsi="Calibri" w:cs="Calibri"/>
          <w:sz w:val="22"/>
          <w:szCs w:val="22"/>
        </w:rPr>
      </w:pPr>
    </w:p>
    <w:p w14:paraId="4B6E2660" w14:textId="6001D689" w:rsidR="00146668" w:rsidRPr="00C272BB" w:rsidRDefault="00146668" w:rsidP="00146668">
      <w:pPr>
        <w:tabs>
          <w:tab w:val="left" w:pos="8685"/>
        </w:tabs>
        <w:autoSpaceDE w:val="0"/>
        <w:adjustRightInd w:val="0"/>
      </w:pPr>
      <w:r w:rsidRPr="00C272BB">
        <w:tab/>
      </w:r>
    </w:p>
    <w:p w14:paraId="388FE29F" w14:textId="77777777" w:rsidR="00146668" w:rsidRDefault="00146668" w:rsidP="00146668">
      <w:pPr>
        <w:widowControl w:val="0"/>
        <w:autoSpaceDE w:val="0"/>
        <w:adjustRightInd w:val="0"/>
        <w:ind w:left="426"/>
        <w:jc w:val="center"/>
        <w:rPr>
          <w:rFonts w:ascii="Calibri" w:hAnsi="Calibri" w:cs="Calibri"/>
          <w:sz w:val="22"/>
          <w:szCs w:val="22"/>
        </w:rPr>
      </w:pPr>
      <w:r>
        <w:rPr>
          <w:rFonts w:ascii="Calibri" w:hAnsi="Calibri" w:cs="Calibri"/>
          <w:sz w:val="22"/>
          <w:szCs w:val="22"/>
        </w:rPr>
        <w:t xml:space="preserve">         </w:t>
      </w:r>
    </w:p>
    <w:p w14:paraId="02F5B5B2" w14:textId="77777777" w:rsidR="00146668" w:rsidRDefault="00146668" w:rsidP="00146668">
      <w:pPr>
        <w:widowControl w:val="0"/>
        <w:autoSpaceDE w:val="0"/>
        <w:adjustRightInd w:val="0"/>
        <w:rPr>
          <w:rFonts w:ascii="Calibri" w:hAnsi="Calibri" w:cs="Calibri"/>
          <w:sz w:val="22"/>
          <w:szCs w:val="22"/>
        </w:rPr>
      </w:pPr>
      <w:r>
        <w:rPr>
          <w:rFonts w:ascii="Calibri" w:hAnsi="Calibri" w:cs="Calibri"/>
          <w:sz w:val="22"/>
          <w:szCs w:val="22"/>
        </w:rPr>
        <w:t xml:space="preserve">     </w:t>
      </w:r>
    </w:p>
    <w:p w14:paraId="27482F87" w14:textId="77777777" w:rsidR="00146668" w:rsidRDefault="00146668" w:rsidP="00146668">
      <w:pPr>
        <w:widowControl w:val="0"/>
        <w:autoSpaceDE w:val="0"/>
        <w:adjustRightInd w:val="0"/>
        <w:ind w:left="426"/>
        <w:rPr>
          <w:rFonts w:ascii="Calibri" w:hAnsi="Calibri" w:cs="Calibri"/>
          <w:sz w:val="22"/>
          <w:szCs w:val="22"/>
        </w:rPr>
      </w:pPr>
      <w:r>
        <w:rPr>
          <w:rFonts w:ascii="Calibri" w:hAnsi="Calibri" w:cs="Calibri"/>
          <w:sz w:val="22"/>
          <w:szCs w:val="22"/>
        </w:rPr>
        <w:t xml:space="preserve">TESTEMUNHAS: </w:t>
      </w:r>
    </w:p>
    <w:p w14:paraId="17541AED" w14:textId="77777777" w:rsidR="00146668" w:rsidRDefault="00146668" w:rsidP="00146668">
      <w:pPr>
        <w:widowControl w:val="0"/>
        <w:tabs>
          <w:tab w:val="left" w:pos="567"/>
        </w:tabs>
        <w:jc w:val="center"/>
        <w:rPr>
          <w:rFonts w:asciiTheme="minorHAnsi" w:hAnsiTheme="minorHAnsi" w:cstheme="minorHAnsi"/>
          <w:b/>
          <w:sz w:val="22"/>
          <w:szCs w:val="22"/>
        </w:rPr>
      </w:pPr>
    </w:p>
    <w:p w14:paraId="3141F25F" w14:textId="77777777" w:rsidR="00146668" w:rsidRDefault="00146668" w:rsidP="007F6CA7">
      <w:pPr>
        <w:widowControl w:val="0"/>
        <w:tabs>
          <w:tab w:val="left" w:pos="567"/>
        </w:tabs>
        <w:jc w:val="center"/>
        <w:rPr>
          <w:rFonts w:asciiTheme="minorHAnsi" w:hAnsiTheme="minorHAnsi" w:cstheme="minorHAnsi"/>
          <w:b/>
          <w:sz w:val="22"/>
          <w:szCs w:val="22"/>
        </w:rPr>
      </w:pPr>
    </w:p>
    <w:p w14:paraId="63EE2B22" w14:textId="77777777" w:rsidR="00146668" w:rsidRDefault="00146668" w:rsidP="007F6CA7">
      <w:pPr>
        <w:widowControl w:val="0"/>
        <w:tabs>
          <w:tab w:val="left" w:pos="567"/>
        </w:tabs>
        <w:jc w:val="center"/>
        <w:rPr>
          <w:rFonts w:asciiTheme="minorHAnsi" w:hAnsiTheme="minorHAnsi" w:cstheme="minorHAnsi"/>
          <w:b/>
          <w:sz w:val="22"/>
          <w:szCs w:val="22"/>
        </w:rPr>
      </w:pPr>
    </w:p>
    <w:p w14:paraId="7D01626C" w14:textId="77777777" w:rsidR="00146668" w:rsidRDefault="00146668" w:rsidP="007F6CA7">
      <w:pPr>
        <w:widowControl w:val="0"/>
        <w:tabs>
          <w:tab w:val="left" w:pos="567"/>
        </w:tabs>
        <w:jc w:val="center"/>
        <w:rPr>
          <w:rFonts w:asciiTheme="minorHAnsi" w:hAnsiTheme="minorHAnsi" w:cstheme="minorHAnsi"/>
          <w:b/>
          <w:sz w:val="22"/>
          <w:szCs w:val="22"/>
        </w:rPr>
      </w:pPr>
    </w:p>
    <w:p w14:paraId="1512E8FD" w14:textId="77777777" w:rsidR="00146668" w:rsidRDefault="00146668" w:rsidP="007F6CA7">
      <w:pPr>
        <w:widowControl w:val="0"/>
        <w:tabs>
          <w:tab w:val="left" w:pos="567"/>
        </w:tabs>
        <w:jc w:val="center"/>
        <w:rPr>
          <w:rFonts w:asciiTheme="minorHAnsi" w:hAnsiTheme="minorHAnsi" w:cstheme="minorHAnsi"/>
          <w:b/>
          <w:sz w:val="22"/>
          <w:szCs w:val="22"/>
        </w:rPr>
      </w:pPr>
    </w:p>
    <w:p w14:paraId="1B3FDDDE" w14:textId="77777777" w:rsidR="00146668" w:rsidRDefault="00146668" w:rsidP="007F6CA7">
      <w:pPr>
        <w:widowControl w:val="0"/>
        <w:tabs>
          <w:tab w:val="left" w:pos="567"/>
        </w:tabs>
        <w:jc w:val="center"/>
        <w:rPr>
          <w:rFonts w:asciiTheme="minorHAnsi" w:hAnsiTheme="minorHAnsi" w:cstheme="minorHAnsi"/>
          <w:b/>
          <w:sz w:val="22"/>
          <w:szCs w:val="22"/>
        </w:rPr>
      </w:pPr>
    </w:p>
    <w:p w14:paraId="36C4B1D4" w14:textId="1180F4E6"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Default="00BA0AC1" w:rsidP="007F6CA7">
      <w:pPr>
        <w:widowControl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192E794B" w14:textId="77777777" w:rsidR="006E4B86" w:rsidRPr="004B0A46" w:rsidRDefault="006E4B86" w:rsidP="007F6CA7">
      <w:pPr>
        <w:widowControl w:val="0"/>
        <w:jc w:val="both"/>
        <w:rPr>
          <w:rFonts w:asciiTheme="minorHAnsi" w:hAnsiTheme="minorHAnsi" w:cstheme="minorHAnsi"/>
          <w:sz w:val="22"/>
          <w:szCs w:val="22"/>
        </w:rPr>
      </w:pPr>
    </w:p>
    <w:p w14:paraId="4FA666D9" w14:textId="1F7BCDBD" w:rsidR="00BA0AC1" w:rsidRPr="004B0A46" w:rsidRDefault="00BA0AC1" w:rsidP="00C90990">
      <w:pPr>
        <w:pStyle w:val="Nivel01"/>
        <w:numPr>
          <w:ilvl w:val="0"/>
          <w:numId w:val="9"/>
        </w:numPr>
      </w:pPr>
      <w:bookmarkStart w:id="60" w:name="_Toc150240983"/>
      <w:r w:rsidRPr="004B0A46">
        <w:t>CLÁUSULA PRIMEIRA – OBJETO</w:t>
      </w:r>
      <w:bookmarkEnd w:id="60"/>
      <w:r w:rsidRPr="004B0A46">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6075BB5E" w14:textId="77777777" w:rsidR="00B94471" w:rsidRPr="004B0A46" w:rsidRDefault="00B94471" w:rsidP="00B94471">
      <w:pPr>
        <w:pStyle w:val="Nivel3"/>
        <w:widowControl w:val="0"/>
        <w:numPr>
          <w:ilvl w:val="0"/>
          <w:numId w:val="0"/>
        </w:numPr>
        <w:spacing w:before="0" w:after="0" w:line="240" w:lineRule="auto"/>
        <w:rPr>
          <w:rFonts w:asciiTheme="minorHAnsi" w:hAnsiTheme="minorHAnsi" w:cstheme="minorHAnsi"/>
          <w:sz w:val="22"/>
          <w:szCs w:val="22"/>
        </w:rPr>
      </w:pPr>
    </w:p>
    <w:p w14:paraId="2DDE9112" w14:textId="2E6DCF19" w:rsidR="00BA0AC1" w:rsidRPr="004B0A46" w:rsidRDefault="00BA0AC1" w:rsidP="00C90990">
      <w:pPr>
        <w:pStyle w:val="Nivel01"/>
        <w:numPr>
          <w:ilvl w:val="0"/>
          <w:numId w:val="9"/>
        </w:numPr>
      </w:pPr>
      <w:bookmarkStart w:id="61" w:name="_Toc150240984"/>
      <w:r w:rsidRPr="004B0A46">
        <w:t>CLÁUSULA SEGUNDA – VIGÊNCIA E PRORROGAÇÃO</w:t>
      </w:r>
      <w:bookmarkEnd w:id="61"/>
    </w:p>
    <w:p w14:paraId="4E703D20" w14:textId="5C67F0B0" w:rsidR="00BA0AC1" w:rsidRPr="004B0A46" w:rsidRDefault="00BA0AC1" w:rsidP="00C90990">
      <w:pPr>
        <w:pStyle w:val="Nivel2"/>
        <w:numPr>
          <w:ilvl w:val="1"/>
          <w:numId w:val="44"/>
        </w:numPr>
      </w:pPr>
      <w:r w:rsidRPr="004B0A46">
        <w:t xml:space="preserve">O prazo de vigência da contratação é de .............................. contados do(a) ............................., na forma do </w:t>
      </w:r>
      <w:hyperlink r:id="rId49" w:anchor="art105" w:history="1">
        <w:r w:rsidRPr="00C90990">
          <w:rPr>
            <w:rStyle w:val="Hyperlink"/>
            <w:rFonts w:asciiTheme="minorHAnsi" w:hAnsiTheme="minorHAnsi" w:cstheme="minorHAnsi"/>
            <w:i/>
            <w:color w:val="auto"/>
            <w:sz w:val="22"/>
            <w:szCs w:val="22"/>
          </w:rPr>
          <w:t>artigo 105 da Lei n° 14.133, de 2021</w:t>
        </w:r>
      </w:hyperlink>
      <w:r w:rsidRPr="004B0A46">
        <w:t>.</w:t>
      </w:r>
    </w:p>
    <w:p w14:paraId="42E5C972" w14:textId="77777777" w:rsidR="00BA0AC1" w:rsidRPr="004B0A46" w:rsidRDefault="00BA0AC1" w:rsidP="00C90990">
      <w:pPr>
        <w:pStyle w:val="Nivel3"/>
        <w:ind w:left="426" w:firstLine="0"/>
      </w:pPr>
      <w:r w:rsidRPr="004B0A46">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67241E">
      <w:pPr>
        <w:pStyle w:val="Nivel2"/>
      </w:pPr>
      <w:r w:rsidRPr="004B0A46">
        <w:t>O contratado não tem direito subjetivo à prorrogação contratual.</w:t>
      </w:r>
    </w:p>
    <w:p w14:paraId="28D9FA71" w14:textId="77777777" w:rsidR="00BA0AC1" w:rsidRPr="004B0A46" w:rsidRDefault="00BA0AC1" w:rsidP="0067241E">
      <w:pPr>
        <w:pStyle w:val="Nivel2"/>
      </w:pPr>
      <w:r w:rsidRPr="004B0A46">
        <w:t>A prorrogação de contrato deverá ser promovida mediante celebração de termo aditivo.</w:t>
      </w:r>
    </w:p>
    <w:p w14:paraId="4D699784" w14:textId="364D00AE" w:rsidR="00BA0AC1" w:rsidRDefault="00BA0AC1" w:rsidP="0067241E">
      <w:pPr>
        <w:pStyle w:val="Nivel2"/>
      </w:pPr>
      <w:r w:rsidRPr="004B0A46">
        <w:t>O contrato não poderá ser prorrogado quando o contratado tiver sido penalizado nas sanções de declaração de inidoneidade ou impedimento de licitar e contratar com poder público, observadas as abrangências de aplicação.</w:t>
      </w:r>
    </w:p>
    <w:p w14:paraId="611B773C" w14:textId="77777777" w:rsidR="00B94471" w:rsidRPr="004B0A46" w:rsidRDefault="00B94471" w:rsidP="00B94471">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1FC148EE" w14:textId="5B9F8644" w:rsidR="00BA0AC1" w:rsidRPr="004B0A46" w:rsidRDefault="00BA0AC1" w:rsidP="00C90990">
      <w:pPr>
        <w:pStyle w:val="Nivel01"/>
      </w:pPr>
      <w:bookmarkStart w:id="62" w:name="_Toc150240985"/>
      <w:r w:rsidRPr="004B0A46">
        <w:lastRenderedPageBreak/>
        <w:t>CLÁUSULA TERCEIRA – MODELOS DE EXECUÇÃO E GESTÃO CONTRATUAIS</w:t>
      </w:r>
      <w:bookmarkEnd w:id="62"/>
      <w:r w:rsidRPr="004B0A46">
        <w:t xml:space="preserve"> </w:t>
      </w:r>
    </w:p>
    <w:p w14:paraId="7450228C" w14:textId="0436AA41" w:rsidR="00E34DCB" w:rsidRPr="004B0A46" w:rsidRDefault="00BA0AC1" w:rsidP="00C90990">
      <w:pPr>
        <w:pStyle w:val="Nivel2"/>
        <w:widowControl w:val="0"/>
        <w:numPr>
          <w:ilvl w:val="1"/>
          <w:numId w:val="9"/>
        </w:numPr>
        <w:tabs>
          <w:tab w:val="left" w:pos="567"/>
        </w:tabs>
        <w:spacing w:before="0" w:after="0" w:line="240" w:lineRule="auto"/>
        <w:ind w:left="426" w:firstLine="0"/>
        <w:rPr>
          <w:rFonts w:asciiTheme="minorHAnsi" w:hAnsiTheme="minorHAnsi" w:cstheme="minorHAnsi"/>
          <w:sz w:val="22"/>
          <w:szCs w:val="22"/>
        </w:rPr>
      </w:pPr>
      <w:r w:rsidRPr="004B0A46">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166AD0" w:rsidRDefault="00BA0AC1" w:rsidP="00C90990">
      <w:pPr>
        <w:pStyle w:val="Nivel01"/>
        <w:rPr>
          <w:color w:val="FFFFFF" w:themeColor="background1"/>
        </w:rPr>
      </w:pPr>
      <w:bookmarkStart w:id="63" w:name="_Toc150240986"/>
      <w:r w:rsidRPr="004B0A46">
        <w:t>CLÁUSULA QUARTA – SUBCONTRATAÇÃO</w:t>
      </w:r>
      <w:bookmarkEnd w:id="63"/>
    </w:p>
    <w:p w14:paraId="0ECAA190" w14:textId="7F4AD1BA" w:rsidR="00BA0AC1" w:rsidRPr="004B0A46" w:rsidRDefault="00BC0093" w:rsidP="00C90990">
      <w:pPr>
        <w:pStyle w:val="Nivel2"/>
        <w:ind w:left="426"/>
      </w:pPr>
      <w:r w:rsidRPr="004B0A46">
        <w:t>C</w:t>
      </w:r>
      <w:r w:rsidR="00817018" w:rsidRPr="004B0A46">
        <w:t>onforme descrito no Termo de Referência</w:t>
      </w:r>
      <w:r w:rsidR="00BA0AC1" w:rsidRPr="004B0A46">
        <w:t>.</w:t>
      </w:r>
    </w:p>
    <w:p w14:paraId="4F87B18A" w14:textId="77777777" w:rsidR="00E34DCB" w:rsidRPr="004B0A46" w:rsidRDefault="00E34DCB" w:rsidP="00C90990">
      <w:pPr>
        <w:pStyle w:val="Nvel2-Red"/>
        <w:widowControl w:val="0"/>
        <w:numPr>
          <w:ilvl w:val="0"/>
          <w:numId w:val="0"/>
        </w:numPr>
        <w:spacing w:before="0" w:after="0" w:line="240" w:lineRule="auto"/>
        <w:ind w:left="426"/>
        <w:rPr>
          <w:rFonts w:asciiTheme="minorHAnsi" w:hAnsiTheme="minorHAnsi" w:cstheme="minorHAnsi"/>
          <w:i w:val="0"/>
          <w:sz w:val="22"/>
          <w:szCs w:val="22"/>
        </w:rPr>
      </w:pPr>
    </w:p>
    <w:p w14:paraId="233F1D6F" w14:textId="5EBB8E00" w:rsidR="00BA0AC1" w:rsidRPr="004B0A46" w:rsidRDefault="00BA0AC1" w:rsidP="00C90990">
      <w:pPr>
        <w:pStyle w:val="Nivel01"/>
      </w:pPr>
      <w:bookmarkStart w:id="64" w:name="_Toc150240987"/>
      <w:r w:rsidRPr="004B0A46">
        <w:t>CLÁUSULA QUINTA – PAGAMENTO</w:t>
      </w:r>
      <w:bookmarkEnd w:id="64"/>
      <w:r w:rsidRPr="004B0A46">
        <w:t xml:space="preserve"> </w:t>
      </w:r>
    </w:p>
    <w:p w14:paraId="11DAFC5F" w14:textId="0974DF99" w:rsidR="004E7D08" w:rsidRPr="00393277" w:rsidRDefault="004E7D08" w:rsidP="0067241E">
      <w:pPr>
        <w:pStyle w:val="Nivel2"/>
        <w:rPr>
          <w:rFonts w:eastAsia="Times New Roman"/>
        </w:rPr>
      </w:pPr>
      <w:r w:rsidRPr="00393277">
        <w:rPr>
          <w:rFonts w:eastAsia="Times New Roman"/>
        </w:rPr>
        <w:t xml:space="preserve">O pagamento será realizado até </w:t>
      </w:r>
      <w:sdt>
        <w:sdtPr>
          <w:id w:val="660119756"/>
        </w:sdtPr>
        <w:sdtContent>
          <w:r w:rsidRPr="00393277">
            <w:t>15</w:t>
          </w:r>
        </w:sdtContent>
      </w:sdt>
      <w:r w:rsidRPr="00393277">
        <w:t>(décimo quinto</w:t>
      </w:r>
      <w:sdt>
        <w:sdtPr>
          <w:id w:val="542869069"/>
        </w:sdtPr>
        <w:sdtContent>
          <w:r w:rsidRPr="00393277">
            <w:t xml:space="preserve">) dia, do mês subsequente a emissão da Nota </w:t>
          </w:r>
          <w:proofErr w:type="gramStart"/>
          <w:r w:rsidRPr="00393277">
            <w:t>Fiscal,  prorrogável</w:t>
          </w:r>
          <w:proofErr w:type="gramEnd"/>
          <w:r w:rsidRPr="00393277">
            <w:t xml:space="preserve"> por igual período mediante justificativa, através de ordem bancária, para crédito em banco, agência e conta corrente indicados pelo contratado.</w:t>
          </w:r>
        </w:sdtContent>
      </w:sdt>
    </w:p>
    <w:p w14:paraId="191095C4" w14:textId="6E316A87" w:rsidR="004E7D08" w:rsidRPr="00393277" w:rsidRDefault="004E7D08" w:rsidP="0067241E">
      <w:pPr>
        <w:pStyle w:val="Nivel2"/>
        <w:rPr>
          <w:rFonts w:eastAsia="Times New Roman"/>
        </w:rPr>
      </w:pPr>
      <w:r w:rsidRPr="00393277">
        <w:rPr>
          <w:rFonts w:eastAsia="Times New Roman"/>
        </w:rPr>
        <w:t xml:space="preserve">A Nota Fiscal ou Fatura deverá ser apresentada acompanhada, </w:t>
      </w:r>
      <w:proofErr w:type="gramStart"/>
      <w:r w:rsidRPr="00393277">
        <w:rPr>
          <w:rFonts w:eastAsia="Times New Roman"/>
        </w:rPr>
        <w:t>obrigatoriamente,  dos</w:t>
      </w:r>
      <w:proofErr w:type="gramEnd"/>
      <w:r w:rsidRPr="00393277">
        <w:rPr>
          <w:rFonts w:eastAsia="Times New Roman"/>
        </w:rPr>
        <w:t xml:space="preserve"> documentos de comprovação da regularidade fiscal, que pode ser constatada por meio de consulta </w:t>
      </w:r>
      <w:r w:rsidRPr="00393277">
        <w:rPr>
          <w:rFonts w:eastAsia="Times New Roman"/>
          <w:i/>
        </w:rPr>
        <w:t>on-line</w:t>
      </w:r>
      <w:r w:rsidRPr="00393277">
        <w:rPr>
          <w:rFonts w:eastAsia="Times New Roman"/>
        </w:rPr>
        <w:t xml:space="preserve"> ao SICAF (para empresas </w:t>
      </w:r>
      <w:proofErr w:type="gramStart"/>
      <w:r w:rsidRPr="00393277">
        <w:rPr>
          <w:rFonts w:eastAsia="Times New Roman"/>
        </w:rPr>
        <w:t>cadastradas)  ou</w:t>
      </w:r>
      <w:proofErr w:type="gramEnd"/>
      <w:r w:rsidRPr="00393277">
        <w:rPr>
          <w:rFonts w:eastAsia="Times New Roman"/>
        </w:rPr>
        <w:t xml:space="preserve">, na impossibilidade de acesso ao referido Sistema, mediante consulta aos sítios eletrônicos oficiais ou à documentação mencionada no art. 68 da Lei nº 14.133/2021. </w:t>
      </w:r>
    </w:p>
    <w:p w14:paraId="2C4E3E18" w14:textId="744E33F0" w:rsidR="004E7D08" w:rsidRPr="00393277" w:rsidRDefault="004E7D08" w:rsidP="0067241E">
      <w:pPr>
        <w:pStyle w:val="Nivel2"/>
      </w:pPr>
      <w:r w:rsidRPr="00393277">
        <w:t>As notas fiscais poderão ser emitidas conforme tabela abaixo:</w:t>
      </w:r>
    </w:p>
    <w:p w14:paraId="7D555F03" w14:textId="1330900B" w:rsidR="004438F8" w:rsidRPr="004438F8" w:rsidRDefault="004438F8" w:rsidP="004438F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1364"/>
        <w:jc w:val="both"/>
        <w:rPr>
          <w:rFonts w:asciiTheme="minorHAnsi" w:hAnsiTheme="minorHAnsi" w:cstheme="minorHAnsi"/>
        </w:rPr>
      </w:pPr>
      <w:r w:rsidRPr="004438F8">
        <w:rPr>
          <w:rFonts w:asciiTheme="minorHAnsi" w:hAnsiTheme="minorHAnsi" w:cstheme="minorHAnsi"/>
          <w:b/>
          <w:bCs/>
        </w:rPr>
        <w:t xml:space="preserve">PREFEITURA MUNICIPAL DE QUERÊNCIA DO NORTE, </w:t>
      </w:r>
      <w:r w:rsidRPr="004438F8">
        <w:rPr>
          <w:rFonts w:asciiTheme="minorHAnsi" w:hAnsiTheme="minorHAnsi" w:cstheme="minorHAnsi"/>
        </w:rPr>
        <w:t>sob CNPJ/MF nº</w:t>
      </w:r>
      <w:r w:rsidRPr="004438F8">
        <w:rPr>
          <w:rFonts w:asciiTheme="minorHAnsi" w:hAnsiTheme="minorHAnsi" w:cstheme="minorHAnsi"/>
          <w:b/>
          <w:bCs/>
        </w:rPr>
        <w:t>. 76.973.692/0001-16</w:t>
      </w:r>
      <w:r w:rsidRPr="004438F8">
        <w:rPr>
          <w:rFonts w:asciiTheme="minorHAnsi" w:hAnsiTheme="minorHAnsi" w:cstheme="minorHAnsi"/>
        </w:rPr>
        <w:t>,</w:t>
      </w:r>
      <w:r w:rsidRPr="004438F8">
        <w:rPr>
          <w:rFonts w:asciiTheme="minorHAnsi" w:hAnsiTheme="minorHAnsi" w:cstheme="minorHAnsi"/>
          <w:b/>
          <w:bCs/>
        </w:rPr>
        <w:t xml:space="preserve"> </w:t>
      </w:r>
      <w:r w:rsidRPr="004438F8">
        <w:rPr>
          <w:rFonts w:asciiTheme="minorHAnsi" w:hAnsiTheme="minorHAnsi" w:cstheme="minorHAnsi"/>
        </w:rPr>
        <w:t>Rua Waldemar dos Santos, 1197.</w:t>
      </w:r>
    </w:p>
    <w:p w14:paraId="6D7FE915" w14:textId="77777777" w:rsidR="004E7D08" w:rsidRPr="004438F8" w:rsidRDefault="004E7D08" w:rsidP="004E7D08">
      <w:pPr>
        <w:pStyle w:val="ParagraphStyle"/>
        <w:pBdr>
          <w:top w:val="single" w:sz="6" w:space="0" w:color="000000"/>
          <w:left w:val="single" w:sz="6" w:space="3" w:color="000000"/>
          <w:bottom w:val="single" w:sz="6" w:space="0" w:color="000000"/>
          <w:right w:val="single" w:sz="6" w:space="3" w:color="000000"/>
        </w:pBdr>
        <w:shd w:val="clear" w:color="auto" w:fill="E0E0E0"/>
        <w:ind w:left="1364"/>
        <w:jc w:val="both"/>
        <w:rPr>
          <w:rFonts w:asciiTheme="majorHAnsi" w:hAnsiTheme="majorHAnsi" w:cstheme="majorHAnsi"/>
          <w:b/>
          <w:bCs/>
          <w:shd w:val="clear" w:color="auto" w:fill="00FF00"/>
        </w:rPr>
      </w:pPr>
      <w:r w:rsidRPr="004438F8">
        <w:rPr>
          <w:rFonts w:asciiTheme="majorHAnsi" w:hAnsiTheme="majorHAnsi" w:cstheme="majorHAnsi"/>
          <w:b/>
          <w:bCs/>
          <w:highlight w:val="lightGray"/>
          <w:shd w:val="clear" w:color="auto" w:fill="00FF00"/>
        </w:rPr>
        <w:t>O SETOR DE COMPRAS ENCAMINHARÁ REQUISIÇÃO DE PEDIDOS COM AS INFORMAÇÕES NECESSÁRIAS PARA O CORRETO PREENCHIMENTO DA NOTA FISCAL</w:t>
      </w:r>
    </w:p>
    <w:p w14:paraId="5F1DC9C8" w14:textId="77777777" w:rsidR="004E7D08" w:rsidRPr="00393277" w:rsidRDefault="004E7D08" w:rsidP="004E7D08">
      <w:pPr>
        <w:pStyle w:val="PargrafodaLista"/>
        <w:widowControl w:val="0"/>
        <w:tabs>
          <w:tab w:val="left" w:pos="709"/>
          <w:tab w:val="left" w:pos="7797"/>
        </w:tabs>
        <w:ind w:left="360"/>
        <w:outlineLvl w:val="0"/>
        <w:rPr>
          <w:rFonts w:asciiTheme="majorHAnsi" w:hAnsiTheme="majorHAnsi" w:cstheme="majorHAnsi"/>
          <w:sz w:val="22"/>
          <w:szCs w:val="22"/>
        </w:rPr>
      </w:pPr>
    </w:p>
    <w:p w14:paraId="14D2E0F0" w14:textId="72F86BE7" w:rsidR="004E7D08" w:rsidRPr="00393277" w:rsidRDefault="004E7D08" w:rsidP="0067241E">
      <w:pPr>
        <w:pStyle w:val="Nivel2"/>
        <w:rPr>
          <w:rFonts w:eastAsia="Times New Roman"/>
        </w:rPr>
      </w:pPr>
      <w:r w:rsidRPr="00393277">
        <w:rPr>
          <w:rFonts w:eastAsia="Times New Roman"/>
        </w:rPr>
        <w:t xml:space="preserve">Na nota fiscal (NF) deverá conter: </w:t>
      </w:r>
    </w:p>
    <w:p w14:paraId="790C2483"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CNPJ da empresa, o mesmo que contratou com o Município de Querência do Norte;</w:t>
      </w:r>
    </w:p>
    <w:p w14:paraId="61E1A0C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Conta corrente, em nome da empresa que contratou com o Município de Querência do Norte;</w:t>
      </w:r>
    </w:p>
    <w:p w14:paraId="27E322B5"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Modalidade e Número do Processo </w:t>
      </w:r>
      <w:proofErr w:type="gramStart"/>
      <w:r w:rsidRPr="00393277">
        <w:rPr>
          <w:rFonts w:asciiTheme="majorHAnsi" w:eastAsia="Times New Roman" w:hAnsiTheme="majorHAnsi" w:cstheme="majorHAnsi"/>
          <w:color w:val="000000"/>
        </w:rPr>
        <w:t>Licitatório ;</w:t>
      </w:r>
      <w:proofErr w:type="gramEnd"/>
    </w:p>
    <w:p w14:paraId="4FB736B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Número do contrato administrativo; </w:t>
      </w:r>
    </w:p>
    <w:p w14:paraId="42BC11AE"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Enquadramento tributário;</w:t>
      </w:r>
    </w:p>
    <w:p w14:paraId="43FF2750"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As retenções </w:t>
      </w:r>
      <w:r w:rsidRPr="00393277">
        <w:rPr>
          <w:rStyle w:val="hgkelc"/>
          <w:rFonts w:asciiTheme="majorHAnsi" w:hAnsiTheme="majorHAnsi" w:cstheme="majorHAnsi"/>
          <w:lang w:val="pt-PT"/>
        </w:rPr>
        <w:t xml:space="preserve">do ISS, IR, INSS, (ou outra) (se for o caso), deverão estar destacadas na </w:t>
      </w:r>
      <w:proofErr w:type="gramStart"/>
      <w:r w:rsidRPr="00393277">
        <w:rPr>
          <w:rStyle w:val="hgkelc"/>
          <w:rFonts w:asciiTheme="majorHAnsi" w:hAnsiTheme="majorHAnsi" w:cstheme="majorHAnsi"/>
          <w:lang w:val="pt-PT"/>
        </w:rPr>
        <w:t>NF,  e</w:t>
      </w:r>
      <w:proofErr w:type="gramEnd"/>
      <w:r w:rsidRPr="00393277">
        <w:rPr>
          <w:rStyle w:val="hgkelc"/>
          <w:rFonts w:asciiTheme="majorHAnsi" w:hAnsiTheme="majorHAnsi" w:cstheme="majorHAnsi"/>
          <w:lang w:val="pt-PT"/>
        </w:rPr>
        <w:t xml:space="preserve"> serão realizadas pela administração municipal, conforme legislação.</w:t>
      </w:r>
    </w:p>
    <w:p w14:paraId="2E93FF81" w14:textId="77777777" w:rsidR="004E7D08" w:rsidRPr="00393277" w:rsidRDefault="004E7D08" w:rsidP="004E7D08">
      <w:pPr>
        <w:pStyle w:val="LO-normal"/>
        <w:widowControl w:val="0"/>
        <w:suppressAutoHyphens w:val="0"/>
        <w:spacing w:line="240" w:lineRule="auto"/>
        <w:ind w:left="720" w:hanging="294"/>
        <w:jc w:val="both"/>
        <w:rPr>
          <w:rFonts w:asciiTheme="majorHAnsi" w:eastAsia="Times New Roman" w:hAnsiTheme="majorHAnsi" w:cstheme="majorHAnsi"/>
          <w:color w:val="000000"/>
        </w:rPr>
      </w:pPr>
    </w:p>
    <w:p w14:paraId="7EBDD0BA" w14:textId="62CEA769" w:rsidR="004E7D08" w:rsidRPr="00393277" w:rsidRDefault="00F81182" w:rsidP="00F81182">
      <w:pPr>
        <w:pStyle w:val="Nivel3"/>
        <w:numPr>
          <w:ilvl w:val="0"/>
          <w:numId w:val="0"/>
        </w:numPr>
        <w:ind w:left="284"/>
        <w:rPr>
          <w:rFonts w:asciiTheme="majorHAnsi" w:hAnsiTheme="majorHAnsi" w:cstheme="majorHAnsi"/>
          <w:b/>
          <w:sz w:val="22"/>
          <w:szCs w:val="22"/>
        </w:rPr>
      </w:pPr>
      <w:r>
        <w:rPr>
          <w:rFonts w:asciiTheme="majorHAnsi" w:eastAsia="Arial" w:hAnsiTheme="majorHAnsi" w:cstheme="majorHAnsi"/>
          <w:sz w:val="22"/>
          <w:szCs w:val="22"/>
          <w:lang w:eastAsia="en-US"/>
        </w:rPr>
        <w:t>5.4.1.</w:t>
      </w:r>
      <w:r w:rsidR="004E7D08" w:rsidRPr="00393277">
        <w:rPr>
          <w:rFonts w:asciiTheme="majorHAnsi" w:eastAsia="Arial" w:hAnsiTheme="majorHAnsi" w:cstheme="majorHAnsi"/>
          <w:sz w:val="22"/>
          <w:szCs w:val="22"/>
          <w:lang w:eastAsia="en-US"/>
        </w:rPr>
        <w:t>A contratada d</w:t>
      </w:r>
      <w:r w:rsidR="004E7D08" w:rsidRPr="00393277">
        <w:rPr>
          <w:rFonts w:asciiTheme="majorHAnsi" w:eastAsia="Arial" w:hAnsiTheme="majorHAnsi" w:cstheme="majorHAnsi"/>
          <w:spacing w:val="-1"/>
          <w:sz w:val="22"/>
          <w:szCs w:val="22"/>
          <w:lang w:eastAsia="en-US"/>
        </w:rPr>
        <w:t>e</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 xml:space="preserve">erá </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z w:val="22"/>
          <w:szCs w:val="22"/>
          <w:lang w:eastAsia="en-US"/>
        </w:rPr>
        <w:t>present</w:t>
      </w:r>
      <w:r w:rsidR="004E7D08" w:rsidRPr="00393277">
        <w:rPr>
          <w:rFonts w:asciiTheme="majorHAnsi" w:eastAsia="Arial" w:hAnsiTheme="majorHAnsi" w:cstheme="majorHAnsi"/>
          <w:spacing w:val="-2"/>
          <w:sz w:val="22"/>
          <w:szCs w:val="22"/>
          <w:lang w:eastAsia="en-US"/>
        </w:rPr>
        <w:t>a</w:t>
      </w:r>
      <w:r w:rsidR="004E7D08" w:rsidRPr="00393277">
        <w:rPr>
          <w:rFonts w:asciiTheme="majorHAnsi" w:eastAsia="Arial" w:hAnsiTheme="majorHAnsi" w:cstheme="majorHAnsi"/>
          <w:sz w:val="22"/>
          <w:szCs w:val="22"/>
          <w:lang w:eastAsia="en-US"/>
        </w:rPr>
        <w:t>r as c</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pacing w:val="1"/>
          <w:sz w:val="22"/>
          <w:szCs w:val="22"/>
          <w:lang w:eastAsia="en-US"/>
        </w:rPr>
        <w:t>rt</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õ</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z w:val="22"/>
          <w:szCs w:val="22"/>
          <w:lang w:eastAsia="en-US"/>
        </w:rPr>
        <w:t xml:space="preserve">s </w:t>
      </w:r>
      <w:r w:rsidR="004E7D08" w:rsidRPr="00393277">
        <w:rPr>
          <w:rFonts w:asciiTheme="majorHAnsi" w:eastAsia="Arial" w:hAnsiTheme="majorHAnsi" w:cstheme="majorHAnsi"/>
          <w:spacing w:val="2"/>
          <w:sz w:val="22"/>
          <w:szCs w:val="22"/>
          <w:lang w:eastAsia="en-US"/>
        </w:rPr>
        <w:t>(</w:t>
      </w:r>
      <w:r w:rsidR="004E7D08" w:rsidRPr="00393277">
        <w:rPr>
          <w:rFonts w:asciiTheme="majorHAnsi" w:eastAsia="Arial" w:hAnsiTheme="majorHAnsi" w:cstheme="majorHAnsi"/>
          <w:spacing w:val="-3"/>
          <w:sz w:val="22"/>
          <w:szCs w:val="22"/>
          <w:lang w:eastAsia="en-US"/>
        </w:rPr>
        <w:t>F</w:t>
      </w:r>
      <w:r w:rsidR="004E7D08" w:rsidRPr="00393277">
        <w:rPr>
          <w:rFonts w:asciiTheme="majorHAnsi" w:eastAsia="Arial" w:hAnsiTheme="majorHAnsi" w:cstheme="majorHAnsi"/>
          <w:spacing w:val="-1"/>
          <w:sz w:val="22"/>
          <w:szCs w:val="22"/>
          <w:lang w:eastAsia="en-US"/>
        </w:rPr>
        <w:t>G</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S</w:t>
      </w:r>
      <w:r w:rsidR="004E7D08" w:rsidRPr="00393277">
        <w:rPr>
          <w:rFonts w:asciiTheme="majorHAnsi" w:eastAsia="Arial" w:hAnsiTheme="majorHAnsi" w:cstheme="majorHAnsi"/>
          <w:sz w:val="22"/>
          <w:szCs w:val="22"/>
          <w:lang w:eastAsia="en-US"/>
        </w:rPr>
        <w:t xml:space="preserve">, </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RABA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1"/>
          <w:sz w:val="22"/>
          <w:szCs w:val="22"/>
          <w:lang w:eastAsia="en-US"/>
        </w:rPr>
        <w:t>H</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pacing w:val="-3"/>
          <w:sz w:val="22"/>
          <w:szCs w:val="22"/>
          <w:lang w:eastAsia="en-US"/>
        </w:rPr>
        <w:t>S</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pacing w:val="-1"/>
          <w:sz w:val="22"/>
          <w:szCs w:val="22"/>
          <w:lang w:eastAsia="en-US"/>
        </w:rPr>
        <w:t>CER</w:t>
      </w:r>
      <w:r w:rsidR="004E7D08" w:rsidRPr="00393277">
        <w:rPr>
          <w:rFonts w:asciiTheme="majorHAnsi" w:eastAsia="Arial" w:hAnsiTheme="majorHAnsi" w:cstheme="majorHAnsi"/>
          <w:sz w:val="22"/>
          <w:szCs w:val="22"/>
          <w:lang w:eastAsia="en-US"/>
        </w:rPr>
        <w:t>T</w:t>
      </w:r>
      <w:r w:rsidR="004E7D08" w:rsidRPr="00393277">
        <w:rPr>
          <w:rFonts w:asciiTheme="majorHAnsi" w:eastAsia="Arial" w:hAnsiTheme="majorHAnsi" w:cstheme="majorHAnsi"/>
          <w:spacing w:val="-2"/>
          <w:sz w:val="22"/>
          <w:szCs w:val="22"/>
          <w:lang w:eastAsia="en-US"/>
        </w:rPr>
        <w:t>I</w:t>
      </w:r>
      <w:r w:rsidR="004E7D08" w:rsidRPr="00393277">
        <w:rPr>
          <w:rFonts w:asciiTheme="majorHAnsi" w:eastAsia="Arial" w:hAnsiTheme="majorHAnsi" w:cstheme="majorHAnsi"/>
          <w:spacing w:val="-1"/>
          <w:sz w:val="22"/>
          <w:szCs w:val="22"/>
          <w:lang w:eastAsia="en-US"/>
        </w:rPr>
        <w:t>DÃ</w:t>
      </w:r>
      <w:r w:rsidR="004E7D08" w:rsidRPr="00393277">
        <w:rPr>
          <w:rFonts w:asciiTheme="majorHAnsi" w:eastAsia="Arial" w:hAnsiTheme="majorHAnsi" w:cstheme="majorHAnsi"/>
          <w:sz w:val="22"/>
          <w:szCs w:val="22"/>
          <w:lang w:eastAsia="en-US"/>
        </w:rPr>
        <w:t>O</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F</w:t>
      </w:r>
      <w:r w:rsidR="004E7D08" w:rsidRPr="00393277">
        <w:rPr>
          <w:rFonts w:asciiTheme="majorHAnsi" w:eastAsia="Arial" w:hAnsiTheme="majorHAnsi" w:cstheme="majorHAnsi"/>
          <w:spacing w:val="-1"/>
          <w:sz w:val="22"/>
          <w:szCs w:val="22"/>
          <w:lang w:eastAsia="en-US"/>
        </w:rPr>
        <w:t>EDERA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em</w:t>
      </w:r>
      <w:r w:rsidR="004E7D08" w:rsidRPr="00393277">
        <w:rPr>
          <w:rFonts w:asciiTheme="majorHAnsi" w:eastAsia="Arial" w:hAnsiTheme="majorHAnsi" w:cstheme="majorHAnsi"/>
          <w:spacing w:val="1"/>
          <w:sz w:val="22"/>
          <w:szCs w:val="22"/>
          <w:lang w:eastAsia="en-US"/>
        </w:rPr>
        <w:t xml:space="preserve"> </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a</w:t>
      </w:r>
      <w:r w:rsidR="004E7D08" w:rsidRPr="00393277">
        <w:rPr>
          <w:rFonts w:asciiTheme="majorHAnsi" w:eastAsia="Arial" w:hAnsiTheme="majorHAnsi" w:cstheme="majorHAnsi"/>
          <w:spacing w:val="-1"/>
          <w:sz w:val="22"/>
          <w:szCs w:val="22"/>
          <w:lang w:eastAsia="en-US"/>
        </w:rPr>
        <w:t>li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de</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1"/>
          <w:sz w:val="22"/>
          <w:szCs w:val="22"/>
          <w:lang w:eastAsia="en-US"/>
        </w:rPr>
        <w:t>r</w:t>
      </w:r>
      <w:r w:rsidR="004E7D08" w:rsidRPr="00393277">
        <w:rPr>
          <w:rFonts w:asciiTheme="majorHAnsi" w:eastAsia="Arial" w:hAnsiTheme="majorHAnsi" w:cstheme="majorHAnsi"/>
          <w:sz w:val="22"/>
          <w:szCs w:val="22"/>
          <w:lang w:eastAsia="en-US"/>
        </w:rPr>
        <w:t>a o 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2"/>
          <w:sz w:val="22"/>
          <w:szCs w:val="22"/>
          <w:lang w:eastAsia="en-US"/>
        </w:rPr>
        <w:t>g</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pacing w:val="1"/>
          <w:sz w:val="22"/>
          <w:szCs w:val="22"/>
          <w:lang w:eastAsia="en-US"/>
        </w:rPr>
        <w:t>m</w:t>
      </w:r>
      <w:r w:rsidR="004E7D08" w:rsidRPr="00393277">
        <w:rPr>
          <w:rFonts w:asciiTheme="majorHAnsi" w:eastAsia="Arial" w:hAnsiTheme="majorHAnsi" w:cstheme="majorHAnsi"/>
          <w:sz w:val="22"/>
          <w:szCs w:val="22"/>
          <w:lang w:eastAsia="en-US"/>
        </w:rPr>
        <w:t>e</w:t>
      </w:r>
      <w:r w:rsidR="004E7D08" w:rsidRPr="00393277">
        <w:rPr>
          <w:rFonts w:asciiTheme="majorHAnsi" w:eastAsia="Arial" w:hAnsiTheme="majorHAnsi" w:cstheme="majorHAnsi"/>
          <w:spacing w:val="-1"/>
          <w:sz w:val="22"/>
          <w:szCs w:val="22"/>
          <w:lang w:eastAsia="en-US"/>
        </w:rPr>
        <w:t>n</w:t>
      </w:r>
      <w:r w:rsidR="004E7D08" w:rsidRPr="00393277">
        <w:rPr>
          <w:rFonts w:asciiTheme="majorHAnsi" w:eastAsia="Arial" w:hAnsiTheme="majorHAnsi" w:cstheme="majorHAnsi"/>
          <w:spacing w:val="1"/>
          <w:sz w:val="22"/>
          <w:szCs w:val="22"/>
          <w:lang w:eastAsia="en-US"/>
        </w:rPr>
        <w:t>t</w:t>
      </w:r>
      <w:r w:rsidR="004E7D08" w:rsidRPr="00393277">
        <w:rPr>
          <w:rFonts w:asciiTheme="majorHAnsi" w:eastAsia="Arial" w:hAnsiTheme="majorHAnsi" w:cstheme="majorHAnsi"/>
          <w:spacing w:val="-2"/>
          <w:sz w:val="22"/>
          <w:szCs w:val="22"/>
          <w:lang w:eastAsia="en-US"/>
        </w:rPr>
        <w:t>o</w:t>
      </w:r>
      <w:r w:rsidR="004E7D08" w:rsidRPr="00393277">
        <w:rPr>
          <w:rFonts w:asciiTheme="majorHAnsi" w:eastAsia="Arial" w:hAnsiTheme="majorHAnsi" w:cstheme="majorHAnsi"/>
          <w:sz w:val="22"/>
          <w:szCs w:val="22"/>
          <w:lang w:eastAsia="en-US"/>
        </w:rPr>
        <w:t>.</w:t>
      </w:r>
    </w:p>
    <w:p w14:paraId="52FD59BE" w14:textId="77777777" w:rsidR="004E7D08" w:rsidRPr="00393277" w:rsidRDefault="004E7D08" w:rsidP="00C90990">
      <w:pPr>
        <w:pStyle w:val="Nivel2"/>
        <w:widowControl w:val="0"/>
        <w:spacing w:line="240" w:lineRule="auto"/>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Não havendo regularização ou sendo a defesa considerada improcedente, o contratante deverá comunicar </w:t>
      </w:r>
      <w:r w:rsidRPr="00393277">
        <w:rPr>
          <w:rFonts w:asciiTheme="majorHAnsi" w:eastAsia="Times New Roman" w:hAnsiTheme="majorHAnsi" w:cstheme="majorHAnsi"/>
          <w:sz w:val="22"/>
          <w:szCs w:val="22"/>
        </w:rPr>
        <w:lastRenderedPageBreak/>
        <w:t xml:space="preserve">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393277" w:rsidRDefault="004E7D08" w:rsidP="0067241E">
      <w:pPr>
        <w:pStyle w:val="Nivel2"/>
        <w:widowControl w:val="0"/>
        <w:tabs>
          <w:tab w:val="left" w:pos="284"/>
        </w:tabs>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prazo de validade;</w:t>
      </w:r>
    </w:p>
    <w:p w14:paraId="3B2CD289" w14:textId="77777777" w:rsidR="004E7D08" w:rsidRPr="00393277" w:rsidRDefault="004E7D08" w:rsidP="0067241E">
      <w:pPr>
        <w:pStyle w:val="Nivel3"/>
        <w:ind w:left="993"/>
        <w:rPr>
          <w:rFonts w:eastAsia="Times New Roman"/>
        </w:rPr>
      </w:pPr>
      <w:r w:rsidRPr="00393277">
        <w:rPr>
          <w:rFonts w:eastAsia="Times New Roman"/>
        </w:rPr>
        <w:t xml:space="preserve"> a data da emissão;</w:t>
      </w:r>
    </w:p>
    <w:p w14:paraId="4195B653"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os dados do contrato e do órgão contratante;</w:t>
      </w:r>
    </w:p>
    <w:p w14:paraId="27805ED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período respectivo de execução do contrato;</w:t>
      </w:r>
    </w:p>
    <w:p w14:paraId="02C39CB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valor a pagar; e</w:t>
      </w:r>
    </w:p>
    <w:p w14:paraId="256042A5" w14:textId="77777777" w:rsidR="004E7D08" w:rsidRPr="00393277" w:rsidRDefault="004E7D08" w:rsidP="0067241E">
      <w:pPr>
        <w:pStyle w:val="Nivel3"/>
        <w:widowControl w:val="0"/>
        <w:tabs>
          <w:tab w:val="left" w:pos="284"/>
          <w:tab w:val="left" w:pos="426"/>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eventual destaque do valor de retenções tributárias cabíveis.</w:t>
      </w:r>
    </w:p>
    <w:p w14:paraId="78E97AD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considerada data do pagamento o dia em que constar como emitida a ordem bancária.</w:t>
      </w:r>
    </w:p>
    <w:p w14:paraId="3019DB0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393277">
        <w:rPr>
          <w:rFonts w:asciiTheme="majorHAnsi" w:eastAsia="Times New Roman" w:hAnsiTheme="majorHAnsi" w:cstheme="majorHAnsi"/>
          <w:sz w:val="22"/>
          <w:szCs w:val="22"/>
        </w:rPr>
        <w:t>reiniciará  após</w:t>
      </w:r>
      <w:proofErr w:type="gramEnd"/>
      <w:r w:rsidRPr="00393277">
        <w:rPr>
          <w:rFonts w:asciiTheme="majorHAnsi" w:eastAsia="Times New Roman" w:hAnsiTheme="majorHAnsi" w:cstheme="majorHAnsi"/>
          <w:sz w:val="22"/>
          <w:szCs w:val="22"/>
        </w:rPr>
        <w:t xml:space="preserve"> a comprovação da regularização da situação, sem ônus à Contratante.</w:t>
      </w:r>
    </w:p>
    <w:p w14:paraId="139BDD06"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O valor acima é meramente estimativo, de forma que os pagamentos devidos ao contratado dependerão dos quantitativos efetivamente fornecidos.</w:t>
      </w:r>
    </w:p>
    <w:p w14:paraId="5D7AFDDA" w14:textId="77777777" w:rsidR="004E7D08" w:rsidRPr="00393277" w:rsidRDefault="004E7D08" w:rsidP="004E7D08">
      <w:pPr>
        <w:pStyle w:val="Nivel3"/>
        <w:widowControl w:val="0"/>
        <w:numPr>
          <w:ilvl w:val="0"/>
          <w:numId w:val="0"/>
        </w:numPr>
        <w:spacing w:before="0" w:after="0" w:line="240" w:lineRule="auto"/>
        <w:rPr>
          <w:rFonts w:asciiTheme="majorHAnsi" w:hAnsiTheme="majorHAnsi" w:cstheme="majorHAnsi"/>
          <w:sz w:val="22"/>
          <w:szCs w:val="22"/>
        </w:rPr>
      </w:pPr>
    </w:p>
    <w:p w14:paraId="526989C2" w14:textId="77777777" w:rsidR="004E7D08" w:rsidRPr="00393277" w:rsidRDefault="004E7D08" w:rsidP="0067241E">
      <w:pPr>
        <w:pStyle w:val="Nivel2"/>
        <w:widowControl w:val="0"/>
        <w:spacing w:before="0" w:after="0" w:line="240" w:lineRule="auto"/>
        <w:ind w:left="709" w:hanging="709"/>
        <w:rPr>
          <w:rFonts w:asciiTheme="majorHAnsi" w:hAnsiTheme="majorHAnsi" w:cstheme="majorHAnsi"/>
          <w:b/>
          <w:sz w:val="22"/>
          <w:szCs w:val="22"/>
        </w:rPr>
      </w:pPr>
      <w:r w:rsidRPr="00393277">
        <w:rPr>
          <w:rStyle w:val="Refdecomentrio"/>
          <w:rFonts w:asciiTheme="majorHAnsi" w:hAnsiTheme="majorHAnsi" w:cstheme="majorHAnsi"/>
          <w:b/>
          <w:sz w:val="22"/>
          <w:szCs w:val="22"/>
        </w:rPr>
        <w:t>FORMA DE PAGAMENTO</w:t>
      </w:r>
      <w:r w:rsidRPr="00393277">
        <w:rPr>
          <w:rFonts w:asciiTheme="majorHAnsi" w:hAnsiTheme="majorHAnsi" w:cstheme="majorHAnsi"/>
          <w:b/>
          <w:sz w:val="22"/>
          <w:szCs w:val="22"/>
        </w:rPr>
        <w:t xml:space="preserve"> </w:t>
      </w:r>
    </w:p>
    <w:p w14:paraId="35D6B11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O pagamento será realizado através de ordem bancária, para crédito em banco, agencia e conta corrente indicados pelo contratado. </w:t>
      </w:r>
    </w:p>
    <w:p w14:paraId="0854A27D"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Será considerada data do pagamento o dia em que constar como emitida a ordem bancária de pagamento. </w:t>
      </w:r>
    </w:p>
    <w:p w14:paraId="31EA54CD" w14:textId="77777777" w:rsidR="004E7D08" w:rsidRPr="00393277" w:rsidRDefault="004E7D08" w:rsidP="004E7D08">
      <w:pPr>
        <w:pStyle w:val="Nivel3"/>
        <w:widowControl w:val="0"/>
        <w:numPr>
          <w:ilvl w:val="0"/>
          <w:numId w:val="0"/>
        </w:numPr>
        <w:spacing w:before="0" w:after="0" w:line="240" w:lineRule="auto"/>
        <w:ind w:left="709"/>
        <w:rPr>
          <w:rFonts w:asciiTheme="majorHAnsi" w:hAnsiTheme="majorHAnsi" w:cstheme="majorHAnsi"/>
          <w:sz w:val="22"/>
          <w:szCs w:val="22"/>
        </w:rPr>
      </w:pPr>
    </w:p>
    <w:p w14:paraId="05C40994" w14:textId="77777777" w:rsidR="004E7D08" w:rsidRPr="00393277" w:rsidRDefault="004E7D08" w:rsidP="0067241E">
      <w:pPr>
        <w:pStyle w:val="Nivel2"/>
        <w:widowControl w:val="0"/>
        <w:spacing w:before="0" w:after="0" w:line="240" w:lineRule="auto"/>
        <w:ind w:left="709" w:hanging="715"/>
        <w:rPr>
          <w:rFonts w:asciiTheme="majorHAnsi" w:hAnsiTheme="majorHAnsi" w:cstheme="majorHAnsi"/>
          <w:sz w:val="22"/>
          <w:szCs w:val="22"/>
        </w:rPr>
      </w:pPr>
      <w:r w:rsidRPr="00393277">
        <w:rPr>
          <w:rFonts w:asciiTheme="majorHAnsi" w:hAnsiTheme="majorHAnsi" w:cstheme="majorHAnsi"/>
          <w:b/>
          <w:sz w:val="22"/>
          <w:szCs w:val="22"/>
        </w:rPr>
        <w:t>PRAZO DE PAGAMENTO</w:t>
      </w:r>
    </w:p>
    <w:p w14:paraId="4CB022B8" w14:textId="3A3289FB"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CONFORME ITEM 5</w:t>
      </w:r>
      <w:r w:rsidR="00E25EE1">
        <w:rPr>
          <w:rFonts w:asciiTheme="majorHAnsi" w:hAnsiTheme="majorHAnsi" w:cstheme="majorHAnsi"/>
          <w:color w:val="auto"/>
          <w:sz w:val="22"/>
          <w:szCs w:val="22"/>
        </w:rPr>
        <w:t>.1</w:t>
      </w:r>
      <w:r w:rsidRPr="00393277">
        <w:rPr>
          <w:rFonts w:asciiTheme="majorHAnsi" w:hAnsiTheme="majorHAnsi" w:cstheme="majorHAnsi"/>
          <w:color w:val="auto"/>
          <w:sz w:val="22"/>
          <w:szCs w:val="22"/>
        </w:rPr>
        <w:t xml:space="preserve"> deste contrato.</w:t>
      </w:r>
    </w:p>
    <w:p w14:paraId="1C30D04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lastRenderedPageBreak/>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255997EC" w:rsidR="00BA0AC1" w:rsidRPr="004B0A46" w:rsidRDefault="00BA0AC1" w:rsidP="00C90990">
      <w:pPr>
        <w:pStyle w:val="Nivel01"/>
        <w:rPr>
          <w:color w:val="FFFFFF" w:themeColor="background1"/>
        </w:rPr>
      </w:pPr>
      <w:bookmarkStart w:id="65" w:name="_Toc150240988"/>
      <w:r w:rsidRPr="004B0A46">
        <w:t>CLÁUSULA SEXTA - REAJUSTE</w:t>
      </w:r>
      <w:bookmarkEnd w:id="65"/>
      <w:r w:rsidRPr="004B0A46">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2D097E99"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611AFB">
        <w:rPr>
          <w:rFonts w:asciiTheme="minorHAnsi" w:hAnsiTheme="minorHAnsi" w:cstheme="minorHAnsi"/>
          <w:sz w:val="22"/>
          <w:szCs w:val="22"/>
        </w:rPr>
        <w:t xml:space="preserve"> </w:t>
      </w:r>
      <w:r w:rsidRPr="004B0A46">
        <w:rPr>
          <w:rFonts w:asciiTheme="minorHAnsi" w:hAnsiTheme="minorHAnsi" w:cstheme="minorHAnsi"/>
          <w:sz w:val="22"/>
          <w:szCs w:val="22"/>
        </w:rPr>
        <w:t xml:space="preserve">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4108AC97" w:rsidR="00BA0AC1" w:rsidRPr="00166AD0" w:rsidRDefault="00BA0AC1" w:rsidP="00C90990">
      <w:pPr>
        <w:pStyle w:val="Nivel01"/>
        <w:rPr>
          <w:color w:val="FFFFFF" w:themeColor="background1"/>
        </w:rPr>
      </w:pPr>
      <w:bookmarkStart w:id="66" w:name="_Toc150240989"/>
      <w:r w:rsidRPr="004B0A46">
        <w:t>CLÁUSULA SÉTIMA - OBRIGAÇÕES DO CONTRATANTE</w:t>
      </w:r>
      <w:bookmarkEnd w:id="66"/>
      <w:r w:rsidRPr="004B0A46">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Administração não responderá por quaisquer compromissos assumidos pelo Contratado com terceiros, ainda que vinculados à execução do contrato, bem como por qualquer dano causado a terceiros em </w:t>
      </w:r>
      <w:r w:rsidRPr="004B0A46">
        <w:rPr>
          <w:rFonts w:asciiTheme="minorHAnsi" w:hAnsiTheme="minorHAnsi" w:cstheme="minorHAnsi"/>
          <w:sz w:val="22"/>
          <w:szCs w:val="22"/>
        </w:rPr>
        <w:lastRenderedPageBreak/>
        <w:t>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02E9BF42" w:rsidR="00BA0AC1" w:rsidRPr="00166AD0" w:rsidRDefault="00BA0AC1" w:rsidP="00C90990">
      <w:pPr>
        <w:pStyle w:val="Nivel01"/>
        <w:rPr>
          <w:color w:val="FFFFFF" w:themeColor="background1"/>
        </w:rPr>
      </w:pPr>
      <w:bookmarkStart w:id="67" w:name="_Toc150240990"/>
      <w:r w:rsidRPr="004B0A46">
        <w:t>CLÁUSULA OITAVA - OBRIGAÇÕES DO CONTRATADO</w:t>
      </w:r>
      <w:bookmarkEnd w:id="67"/>
      <w:r w:rsidRPr="004B0A46">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E25EE1">
      <w:pPr>
        <w:pStyle w:val="Nivel4"/>
        <w:widowControl w:val="0"/>
        <w:numPr>
          <w:ilvl w:val="3"/>
          <w:numId w:val="9"/>
        </w:numPr>
        <w:spacing w:before="0" w:after="0" w:line="240" w:lineRule="auto"/>
        <w:ind w:left="567"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Conduzir os trabalhos com estrita observância às normas da legislação pertinente, cumprindo as determinações dos Poderes Públicos, mantendo sempre limpo o local dos serviços e nas melhores condições </w:t>
      </w:r>
      <w:r w:rsidRPr="004B0A46">
        <w:rPr>
          <w:rFonts w:asciiTheme="minorHAnsi" w:hAnsiTheme="minorHAnsi" w:cstheme="minorHAnsi"/>
          <w:sz w:val="22"/>
          <w:szCs w:val="22"/>
        </w:rPr>
        <w:lastRenderedPageBreak/>
        <w:t>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293B8655" w:rsidR="00BA0AC1" w:rsidRPr="004B0A46" w:rsidRDefault="00BA0AC1" w:rsidP="00C90990">
      <w:pPr>
        <w:pStyle w:val="Nivel01"/>
      </w:pPr>
      <w:bookmarkStart w:id="68" w:name="_Toc150240991"/>
      <w:r w:rsidRPr="004B0A46">
        <w:t xml:space="preserve">CLÁUSULA </w:t>
      </w:r>
      <w:r w:rsidR="00907421" w:rsidRPr="004B0A46">
        <w:t>NONA</w:t>
      </w:r>
      <w:r w:rsidRPr="004B0A46">
        <w:t>– GARANTIA DE EXECUÇÃO</w:t>
      </w:r>
      <w:bookmarkEnd w:id="68"/>
      <w:r w:rsidRPr="004B0A46">
        <w:t xml:space="preserve"> </w:t>
      </w:r>
    </w:p>
    <w:p w14:paraId="3B3F5EA5" w14:textId="77777777" w:rsidR="00BA0AC1" w:rsidRPr="004B0A46" w:rsidRDefault="00BA0AC1" w:rsidP="0067241E">
      <w:pPr>
        <w:pStyle w:val="Nivel2"/>
      </w:pPr>
      <w:r w:rsidRPr="004B0A46">
        <w:t xml:space="preserve">  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0B7BF75B" w:rsidR="00BA0AC1" w:rsidRPr="004B0A46" w:rsidRDefault="00BA0AC1" w:rsidP="00C90990">
      <w:pPr>
        <w:pStyle w:val="Nivel01"/>
      </w:pPr>
      <w:bookmarkStart w:id="69" w:name="_Toc150240992"/>
      <w:r w:rsidRPr="004B0A46">
        <w:t>CLÁUSULA DÉCIMA – INFRAÇÕES E SANÇÕES ADMINISTRATIVAS</w:t>
      </w:r>
      <w:bookmarkEnd w:id="69"/>
      <w:r w:rsidRPr="004B0A46">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5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51"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2" w:anchor="art156§2" w:history="1">
        <w:r w:rsidRPr="004B0A46">
          <w:rPr>
            <w:rStyle w:val="Hyperlink"/>
            <w:rFonts w:asciiTheme="minorHAnsi" w:eastAsia="Arial" w:hAnsiTheme="minorHAnsi" w:cstheme="minorHAnsi"/>
            <w:sz w:val="22"/>
            <w:szCs w:val="22"/>
          </w:rPr>
          <w:t xml:space="preserve">art. 156, §2º, da </w:t>
        </w:r>
        <w:bookmarkStart w:id="70" w:name="_Hlk114504069"/>
        <w:r w:rsidRPr="004B0A46">
          <w:rPr>
            <w:rStyle w:val="Hyperlink"/>
            <w:rFonts w:asciiTheme="minorHAnsi" w:eastAsia="Arial" w:hAnsiTheme="minorHAnsi" w:cstheme="minorHAnsi"/>
            <w:sz w:val="22"/>
            <w:szCs w:val="22"/>
          </w:rPr>
          <w:t>Lei nº 14.133, de 2021</w:t>
        </w:r>
        <w:bookmarkEnd w:id="70"/>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w:t>
      </w:r>
      <w:proofErr w:type="gramStart"/>
      <w:r w:rsidRPr="004B0A46">
        <w:rPr>
          <w:rFonts w:asciiTheme="minorHAnsi" w:eastAsia="Arial" w:hAnsiTheme="minorHAnsi" w:cstheme="minorHAnsi"/>
          <w:sz w:val="22"/>
          <w:szCs w:val="22"/>
        </w:rPr>
        <w:t>”,  “</w:t>
      </w:r>
      <w:proofErr w:type="gramEnd"/>
      <w:r w:rsidRPr="004B0A46">
        <w:rPr>
          <w:rFonts w:asciiTheme="minorHAnsi" w:eastAsia="Arial" w:hAnsiTheme="minorHAnsi" w:cstheme="minorHAnsi"/>
          <w:sz w:val="22"/>
          <w:szCs w:val="22"/>
        </w:rPr>
        <w:t xml:space="preserve">d”, “e”. “f” e “g” do subitem acima deste Contrato, sempre que não se justificar a imposição de penalidade mais </w:t>
      </w:r>
      <w:r w:rsidRPr="004B0A46">
        <w:rPr>
          <w:rFonts w:asciiTheme="minorHAnsi" w:eastAsia="Arial" w:hAnsiTheme="minorHAnsi" w:cstheme="minorHAnsi"/>
          <w:sz w:val="22"/>
          <w:szCs w:val="22"/>
        </w:rPr>
        <w:lastRenderedPageBreak/>
        <w:t>grave (</w:t>
      </w:r>
      <w:hyperlink r:id="rId53"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4"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5"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56"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57"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58"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71" w:name="_Hlk78351618"/>
      <w:bookmarkEnd w:id="71"/>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59"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xml:space="preserve">, bem como as disposições contidas no Decreto Municipal n.º 77/2023 para as penalidades de impedimento de licitar e contratar e de declaração de inidoneidade para licitar ou </w:t>
      </w:r>
      <w:r w:rsidRPr="004B0A46">
        <w:rPr>
          <w:rFonts w:asciiTheme="minorHAnsi" w:hAnsiTheme="minorHAnsi" w:cstheme="minorHAnsi"/>
          <w:sz w:val="22"/>
          <w:szCs w:val="22"/>
        </w:rPr>
        <w:lastRenderedPageBreak/>
        <w:t>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60"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6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62"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63"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64"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B0A46">
        <w:rPr>
          <w:rFonts w:asciiTheme="minorHAnsi" w:hAnsiTheme="minorHAnsi" w:cstheme="minorHAnsi"/>
          <w:sz w:val="22"/>
          <w:szCs w:val="22"/>
        </w:rPr>
        <w:t>Ceis</w:t>
      </w:r>
      <w:proofErr w:type="spellEnd"/>
      <w:r w:rsidRPr="004B0A46">
        <w:rPr>
          <w:rFonts w:asciiTheme="minorHAnsi" w:hAnsiTheme="minorHAnsi" w:cstheme="minorHAnsi"/>
          <w:sz w:val="22"/>
          <w:szCs w:val="22"/>
        </w:rPr>
        <w:t>) e no Cadastro Nacional de Empresas Punidas (</w:t>
      </w:r>
      <w:proofErr w:type="spellStart"/>
      <w:r w:rsidRPr="004B0A46">
        <w:rPr>
          <w:rFonts w:asciiTheme="minorHAnsi" w:hAnsiTheme="minorHAnsi" w:cstheme="minorHAnsi"/>
          <w:sz w:val="22"/>
          <w:szCs w:val="22"/>
        </w:rPr>
        <w:t>Cnep</w:t>
      </w:r>
      <w:proofErr w:type="spellEnd"/>
      <w:r w:rsidRPr="004B0A46">
        <w:rPr>
          <w:rFonts w:asciiTheme="minorHAnsi" w:hAnsiTheme="minorHAnsi" w:cstheme="minorHAnsi"/>
          <w:sz w:val="22"/>
          <w:szCs w:val="22"/>
        </w:rPr>
        <w:t xml:space="preserve">), instituídos no âmbito do Poder Executivo Federal </w:t>
      </w:r>
      <w:r w:rsidRPr="004B0A46">
        <w:rPr>
          <w:rFonts w:asciiTheme="minorHAnsi" w:hAnsiTheme="minorHAnsi" w:cstheme="minorHAnsi"/>
          <w:color w:val="auto"/>
          <w:sz w:val="22"/>
          <w:szCs w:val="22"/>
        </w:rPr>
        <w:t>(</w:t>
      </w:r>
      <w:hyperlink r:id="rId65"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66"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2F4904E4" w:rsidR="00BA0AC1" w:rsidRPr="004B0A46" w:rsidRDefault="00BA0AC1" w:rsidP="00C90990">
      <w:pPr>
        <w:pStyle w:val="Nivel01"/>
      </w:pPr>
      <w:bookmarkStart w:id="72" w:name="_Toc150240993"/>
      <w:r w:rsidRPr="004B0A46">
        <w:t xml:space="preserve">CLÁUSULA DÉCIMA </w:t>
      </w:r>
      <w:r w:rsidR="00907421" w:rsidRPr="004B0A46">
        <w:t>PRIMEIRA</w:t>
      </w:r>
      <w:r w:rsidRPr="004B0A46">
        <w:t>– DA EXTINÇÃO CONTRATUAL</w:t>
      </w:r>
      <w:bookmarkEnd w:id="72"/>
    </w:p>
    <w:p w14:paraId="35A8A24D" w14:textId="77777777" w:rsidR="00BA0AC1" w:rsidRPr="004B0A46" w:rsidRDefault="00BA0AC1" w:rsidP="0067241E">
      <w:pPr>
        <w:pStyle w:val="Nivel2"/>
      </w:pPr>
      <w:r w:rsidRPr="004B0A46">
        <w:t>O contrato será extinto quando cumpridas as obrigações de ambas as partes, ainda que isso ocorra antes do prazo estipulado para tanto.</w:t>
      </w:r>
    </w:p>
    <w:p w14:paraId="21673EB7" w14:textId="77777777" w:rsidR="00BA0AC1" w:rsidRPr="004B0A46" w:rsidRDefault="00BA0AC1" w:rsidP="0067241E">
      <w:pPr>
        <w:pStyle w:val="Nivel2"/>
      </w:pPr>
      <w:r w:rsidRPr="004B0A46">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4B0A46" w:rsidRDefault="00BA0AC1" w:rsidP="00166AD0">
      <w:pPr>
        <w:pStyle w:val="Nivel3"/>
        <w:numPr>
          <w:ilvl w:val="2"/>
          <w:numId w:val="43"/>
        </w:numPr>
        <w:ind w:left="284" w:firstLine="0"/>
      </w:pPr>
      <w:r w:rsidRPr="004B0A46">
        <w:t>Quando a não conclusão do contrato referida no item anterior decorrer de culpa do contratado:</w:t>
      </w:r>
    </w:p>
    <w:p w14:paraId="22039BE0"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67"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68"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alteração social ou a modificação da finalidade ou da estrutura da empresa não ensejará a extinção </w:t>
      </w:r>
      <w:r w:rsidRPr="004B0A46">
        <w:rPr>
          <w:rFonts w:asciiTheme="minorHAnsi" w:hAnsiTheme="minorHAnsi" w:cstheme="minorHAnsi"/>
          <w:sz w:val="22"/>
          <w:szCs w:val="22"/>
        </w:rPr>
        <w:lastRenderedPageBreak/>
        <w:t>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69"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7E2DB"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sz w:val="22"/>
          <w:szCs w:val="22"/>
        </w:rPr>
      </w:pPr>
    </w:p>
    <w:p w14:paraId="40061D42" w14:textId="78605DB5" w:rsidR="00BA0AC1" w:rsidRPr="004B0A46" w:rsidRDefault="00BA0AC1" w:rsidP="00C90990">
      <w:pPr>
        <w:pStyle w:val="Nivel01"/>
      </w:pPr>
      <w:bookmarkStart w:id="73" w:name="_Toc150240994"/>
      <w:r w:rsidRPr="004B0A46">
        <w:t xml:space="preserve">CLÁUSULA DÉCIMA </w:t>
      </w:r>
      <w:r w:rsidR="00907421" w:rsidRPr="004B0A46">
        <w:t>SEGUNDA</w:t>
      </w:r>
      <w:r w:rsidRPr="004B0A46">
        <w:t xml:space="preserve"> – DOTAÇÃO ORÇAMENTÁRIA</w:t>
      </w:r>
      <w:bookmarkEnd w:id="73"/>
      <w:r w:rsidRPr="004B0A46">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Default="00BA0AC1" w:rsidP="0067241E">
      <w:pPr>
        <w:pStyle w:val="Nivel2"/>
      </w:pPr>
      <w:r w:rsidRPr="004B0A46">
        <w:t>A dotação relativa aos exercícios financeiros subsequentes será indicada após aprovação da Lei Orçamentária respectiva e liberação dos créditos correspondentes, mediante apostilamento.</w:t>
      </w:r>
    </w:p>
    <w:p w14:paraId="21E6966B" w14:textId="77777777" w:rsidR="00B33BCE" w:rsidRPr="004B0A46" w:rsidRDefault="00B33BCE" w:rsidP="00B33BCE">
      <w:pPr>
        <w:pStyle w:val="Nvel2-Red"/>
        <w:widowControl w:val="0"/>
        <w:numPr>
          <w:ilvl w:val="0"/>
          <w:numId w:val="0"/>
        </w:numPr>
        <w:spacing w:before="0" w:after="0" w:line="240" w:lineRule="auto"/>
        <w:rPr>
          <w:rFonts w:asciiTheme="minorHAnsi" w:hAnsiTheme="minorHAnsi" w:cstheme="minorHAnsi"/>
          <w:i w:val="0"/>
          <w:color w:val="auto"/>
          <w:sz w:val="22"/>
          <w:szCs w:val="22"/>
        </w:rPr>
      </w:pPr>
    </w:p>
    <w:p w14:paraId="776EA7A7" w14:textId="75FEEFC9" w:rsidR="00BA0AC1" w:rsidRPr="004B0A46" w:rsidRDefault="00BA0AC1" w:rsidP="00C90990">
      <w:pPr>
        <w:pStyle w:val="Nivel01"/>
      </w:pPr>
      <w:bookmarkStart w:id="74" w:name="_Toc150240995"/>
      <w:r w:rsidRPr="004B0A46">
        <w:t xml:space="preserve">CLÁUSULA DÉCIMA </w:t>
      </w:r>
      <w:r w:rsidR="00907421" w:rsidRPr="004B0A46">
        <w:t>TERCEIRA</w:t>
      </w:r>
      <w:r w:rsidRPr="004B0A46">
        <w:t xml:space="preserve"> – DOS CASOS OMISSOS</w:t>
      </w:r>
      <w:bookmarkEnd w:id="74"/>
      <w:r w:rsidRPr="004B0A46">
        <w:t xml:space="preserve"> </w:t>
      </w:r>
    </w:p>
    <w:p w14:paraId="6B22B6E3" w14:textId="0E13C064"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70"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71"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31105776"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color w:val="auto"/>
          <w:sz w:val="22"/>
          <w:szCs w:val="22"/>
        </w:rPr>
      </w:pPr>
    </w:p>
    <w:p w14:paraId="2DCF212C" w14:textId="0CAE69C4" w:rsidR="00BA0AC1" w:rsidRPr="00166AD0" w:rsidRDefault="00BA0AC1" w:rsidP="00C90990">
      <w:pPr>
        <w:pStyle w:val="Nivel01"/>
        <w:rPr>
          <w:color w:val="FFFFFF" w:themeColor="background1"/>
        </w:rPr>
      </w:pPr>
      <w:bookmarkStart w:id="75" w:name="_Toc150240996"/>
      <w:r w:rsidRPr="004B0A46">
        <w:t xml:space="preserve">CLÁUSULA DÉCIMA </w:t>
      </w:r>
      <w:r w:rsidR="00907421" w:rsidRPr="004B0A46">
        <w:t>QUARTA</w:t>
      </w:r>
      <w:r w:rsidRPr="004B0A46">
        <w:t xml:space="preserve"> – ALTERAÇÕES</w:t>
      </w:r>
      <w:bookmarkEnd w:id="75"/>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72" w:anchor="art124" w:history="1">
        <w:proofErr w:type="spellStart"/>
        <w:r w:rsidRPr="004B0A46">
          <w:rPr>
            <w:rStyle w:val="Hyperlink"/>
            <w:rFonts w:asciiTheme="minorHAnsi" w:hAnsiTheme="minorHAnsi" w:cstheme="minorHAnsi"/>
            <w:color w:val="auto"/>
            <w:sz w:val="22"/>
            <w:szCs w:val="22"/>
          </w:rPr>
          <w:t>arts</w:t>
        </w:r>
        <w:proofErr w:type="spellEnd"/>
        <w:r w:rsidRPr="004B0A46">
          <w:rPr>
            <w:rStyle w:val="Hyperlink"/>
            <w:rFonts w:asciiTheme="minorHAnsi" w:hAnsiTheme="minorHAnsi" w:cstheme="minorHAnsi"/>
            <w:color w:val="auto"/>
            <w:sz w:val="22"/>
            <w:szCs w:val="22"/>
          </w:rPr>
          <w:t>.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3"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47C77D6D" w:rsidR="00BA0AC1" w:rsidRPr="00166AD0" w:rsidRDefault="00BA0AC1" w:rsidP="00C90990">
      <w:pPr>
        <w:pStyle w:val="Nivel01"/>
        <w:rPr>
          <w:color w:val="FFFFFF" w:themeColor="background1"/>
        </w:rPr>
      </w:pPr>
      <w:bookmarkStart w:id="76" w:name="_Toc150240997"/>
      <w:r w:rsidRPr="004B0A46">
        <w:t xml:space="preserve">CLÁUSULA DÉCIMA </w:t>
      </w:r>
      <w:r w:rsidR="00907421" w:rsidRPr="004B0A46">
        <w:t>QUINTA</w:t>
      </w:r>
      <w:r w:rsidRPr="004B0A46">
        <w:t xml:space="preserve"> – PUBLICAÇÃO</w:t>
      </w:r>
      <w:bookmarkEnd w:id="76"/>
    </w:p>
    <w:p w14:paraId="5CAD6C67" w14:textId="1C762997" w:rsidR="00E34DCB" w:rsidRPr="00B074C0"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 xml:space="preserve">Incumbirá ao contratante providenciar a divulgação deste instrumento nos termos e condições </w:t>
      </w:r>
      <w:r w:rsidRPr="004B0A46">
        <w:rPr>
          <w:rFonts w:asciiTheme="minorHAnsi" w:hAnsiTheme="minorHAnsi" w:cstheme="minorHAnsi"/>
          <w:sz w:val="22"/>
          <w:szCs w:val="22"/>
        </w:rPr>
        <w:lastRenderedPageBreak/>
        <w:t>previstas na Lei 14133/2021.</w:t>
      </w:r>
      <w:r w:rsidR="00057BDF" w:rsidRPr="004B0A46">
        <w:rPr>
          <w:rFonts w:asciiTheme="minorHAnsi" w:hAnsiTheme="minorHAnsi" w:cstheme="minorHAnsi"/>
          <w:color w:val="auto"/>
          <w:sz w:val="22"/>
          <w:szCs w:val="22"/>
          <w:lang w:eastAsia="en-US"/>
        </w:rPr>
        <w:t xml:space="preserve"> </w:t>
      </w:r>
    </w:p>
    <w:p w14:paraId="2523F06A" w14:textId="77777777" w:rsidR="00B074C0" w:rsidRPr="004B0A46" w:rsidRDefault="00B074C0" w:rsidP="00B074C0">
      <w:pPr>
        <w:pStyle w:val="Nivel2"/>
        <w:widowControl w:val="0"/>
        <w:numPr>
          <w:ilvl w:val="0"/>
          <w:numId w:val="0"/>
        </w:numPr>
        <w:spacing w:before="0" w:after="0" w:line="240" w:lineRule="auto"/>
        <w:rPr>
          <w:rFonts w:asciiTheme="minorHAnsi" w:hAnsiTheme="minorHAnsi" w:cstheme="minorHAnsi"/>
          <w:sz w:val="22"/>
          <w:szCs w:val="22"/>
        </w:rPr>
      </w:pPr>
    </w:p>
    <w:p w14:paraId="399D18BF" w14:textId="2F4E35DA" w:rsidR="00BA0AC1" w:rsidRPr="004B0A46" w:rsidRDefault="00BA0AC1" w:rsidP="00C90990">
      <w:pPr>
        <w:pStyle w:val="Nivel01"/>
      </w:pPr>
      <w:bookmarkStart w:id="77" w:name="_Toc150240998"/>
      <w:r w:rsidRPr="004B0A46">
        <w:t xml:space="preserve">CLÁUSULA DÉCIMA </w:t>
      </w:r>
      <w:r w:rsidR="00907421" w:rsidRPr="004B0A46">
        <w:t>SEXTA</w:t>
      </w:r>
      <w:r w:rsidRPr="004B0A46">
        <w:t>– FORO</w:t>
      </w:r>
      <w:bookmarkEnd w:id="77"/>
      <w:r w:rsidRPr="004B0A46">
        <w:t xml:space="preserve"> </w:t>
      </w:r>
    </w:p>
    <w:p w14:paraId="48D86769" w14:textId="3E7CAA33" w:rsidR="00E34DCB" w:rsidRPr="004B0A46"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74"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EA3588">
      <w:pPr>
        <w:pStyle w:val="Nivel01"/>
        <w:numPr>
          <w:ilvl w:val="0"/>
          <w:numId w:val="0"/>
        </w:numPr>
        <w:shd w:val="clear" w:color="auto" w:fill="auto"/>
        <w:ind w:left="786"/>
      </w:pPr>
    </w:p>
    <w:p w14:paraId="5ADB426E" w14:textId="01FE0A18" w:rsidR="00067F58" w:rsidRPr="004B0A46" w:rsidRDefault="00EA3588" w:rsidP="00EA3588">
      <w:pPr>
        <w:pStyle w:val="Nivel01"/>
        <w:numPr>
          <w:ilvl w:val="0"/>
          <w:numId w:val="0"/>
        </w:numPr>
        <w:shd w:val="clear" w:color="auto" w:fill="auto"/>
        <w:ind w:left="786"/>
      </w:pPr>
      <w:r>
        <w:t xml:space="preserve"> </w:t>
      </w:r>
      <w:r w:rsidR="00166AD0">
        <w:t xml:space="preserve">                                                    </w:t>
      </w:r>
      <w:r>
        <w:t xml:space="preserve">                         </w:t>
      </w:r>
      <w:r w:rsidR="00590631" w:rsidRPr="004B0A46">
        <w:t>Querência do Norte, ____/_____/______</w:t>
      </w:r>
    </w:p>
    <w:p w14:paraId="1F42F8F7" w14:textId="77777777" w:rsidR="003D4D38" w:rsidRPr="004B0A46" w:rsidRDefault="003D4D38" w:rsidP="00EA3588">
      <w:pPr>
        <w:widowControl w:val="0"/>
        <w:rPr>
          <w:rFonts w:asciiTheme="minorHAnsi" w:hAnsiTheme="minorHAnsi" w:cstheme="minorHAnsi"/>
          <w:sz w:val="22"/>
          <w:szCs w:val="22"/>
          <w:lang w:eastAsia="en-US"/>
        </w:rPr>
      </w:pPr>
    </w:p>
    <w:p w14:paraId="52ADA63B" w14:textId="71A60AB2" w:rsidR="00D41476" w:rsidRPr="004B0A46" w:rsidRDefault="00D41476" w:rsidP="00EA3588">
      <w:pPr>
        <w:widowControl w:val="0"/>
        <w:rPr>
          <w:rFonts w:asciiTheme="minorHAnsi" w:hAnsiTheme="minorHAnsi" w:cstheme="minorHAnsi"/>
          <w:sz w:val="22"/>
          <w:szCs w:val="22"/>
        </w:rPr>
      </w:pPr>
    </w:p>
    <w:p w14:paraId="09F532FF" w14:textId="1EB21C82" w:rsidR="006820A2" w:rsidRDefault="006820A2" w:rsidP="007F6CA7">
      <w:pPr>
        <w:widowControl w:val="0"/>
        <w:rPr>
          <w:rFonts w:asciiTheme="minorHAnsi" w:hAnsiTheme="minorHAnsi" w:cstheme="minorHAnsi"/>
          <w:sz w:val="22"/>
          <w:szCs w:val="22"/>
        </w:rPr>
      </w:pPr>
    </w:p>
    <w:p w14:paraId="6A51E4B2" w14:textId="77777777" w:rsidR="00B074C0" w:rsidRDefault="00B074C0" w:rsidP="007F6CA7">
      <w:pPr>
        <w:widowControl w:val="0"/>
        <w:rPr>
          <w:rFonts w:asciiTheme="minorHAnsi" w:hAnsiTheme="minorHAnsi" w:cstheme="minorHAnsi"/>
          <w:sz w:val="22"/>
          <w:szCs w:val="22"/>
        </w:rPr>
      </w:pPr>
    </w:p>
    <w:p w14:paraId="62BF607F" w14:textId="5D800DD6" w:rsidR="00B074C0" w:rsidRPr="004B0A46" w:rsidRDefault="006D22C0" w:rsidP="006D22C0">
      <w:pPr>
        <w:widowControl w:val="0"/>
        <w:jc w:val="center"/>
        <w:rPr>
          <w:rFonts w:asciiTheme="minorHAnsi" w:hAnsiTheme="minorHAnsi" w:cstheme="minorHAnsi"/>
          <w:sz w:val="22"/>
          <w:szCs w:val="22"/>
        </w:rPr>
      </w:pPr>
      <w:r>
        <w:rPr>
          <w:rFonts w:asciiTheme="minorHAnsi" w:hAnsiTheme="minorHAnsi" w:cstheme="minorHAnsi"/>
          <w:sz w:val="22"/>
          <w:szCs w:val="22"/>
        </w:rPr>
        <w:t>___________________                                                           ___________________</w:t>
      </w:r>
    </w:p>
    <w:p w14:paraId="5D8070F9" w14:textId="62E5CE30" w:rsidR="006820A2" w:rsidRDefault="00B074C0" w:rsidP="00B074C0">
      <w:pPr>
        <w:jc w:val="center"/>
        <w:rPr>
          <w:rFonts w:asciiTheme="minorHAnsi" w:hAnsiTheme="minorHAnsi" w:cstheme="minorHAnsi"/>
          <w:sz w:val="22"/>
          <w:szCs w:val="22"/>
          <w:lang w:eastAsia="en-US"/>
        </w:rPr>
      </w:pPr>
      <w:r>
        <w:rPr>
          <w:rFonts w:asciiTheme="minorHAnsi" w:hAnsiTheme="minorHAnsi" w:cstheme="minorHAnsi"/>
          <w:sz w:val="22"/>
          <w:szCs w:val="22"/>
          <w:lang w:eastAsia="en-US"/>
        </w:rPr>
        <w:t>Contratado                                                                                 contratante</w:t>
      </w:r>
    </w:p>
    <w:p w14:paraId="6B8E6FF3" w14:textId="77777777" w:rsidR="00B074C0" w:rsidRDefault="00B074C0" w:rsidP="006820A2">
      <w:pPr>
        <w:rPr>
          <w:rFonts w:asciiTheme="minorHAnsi" w:hAnsiTheme="minorHAnsi" w:cstheme="minorHAnsi"/>
          <w:sz w:val="22"/>
          <w:szCs w:val="22"/>
          <w:lang w:eastAsia="en-US"/>
        </w:rPr>
      </w:pPr>
    </w:p>
    <w:p w14:paraId="387264AA" w14:textId="77777777" w:rsidR="00B074C0" w:rsidRDefault="00B074C0" w:rsidP="006820A2">
      <w:pPr>
        <w:rPr>
          <w:rFonts w:asciiTheme="minorHAnsi" w:hAnsiTheme="minorHAnsi" w:cstheme="minorHAnsi"/>
          <w:sz w:val="22"/>
          <w:szCs w:val="22"/>
          <w:lang w:eastAsia="en-US"/>
        </w:rPr>
      </w:pPr>
    </w:p>
    <w:p w14:paraId="78E45305" w14:textId="77777777" w:rsidR="00B074C0" w:rsidRDefault="00B074C0" w:rsidP="006820A2">
      <w:pPr>
        <w:rPr>
          <w:rFonts w:asciiTheme="minorHAnsi" w:hAnsiTheme="minorHAnsi" w:cstheme="minorHAnsi"/>
          <w:sz w:val="22"/>
          <w:szCs w:val="22"/>
          <w:lang w:eastAsia="en-US"/>
        </w:rPr>
      </w:pPr>
    </w:p>
    <w:p w14:paraId="178C8F66" w14:textId="77777777" w:rsidR="00B074C0" w:rsidRDefault="00B074C0" w:rsidP="006820A2">
      <w:pPr>
        <w:rPr>
          <w:rFonts w:asciiTheme="minorHAnsi" w:hAnsiTheme="minorHAnsi" w:cstheme="minorHAnsi"/>
          <w:sz w:val="22"/>
          <w:szCs w:val="22"/>
          <w:lang w:eastAsia="en-US"/>
        </w:rPr>
      </w:pPr>
    </w:p>
    <w:p w14:paraId="0665F408" w14:textId="5F9F0EDE" w:rsidR="00B074C0" w:rsidRDefault="00B074C0" w:rsidP="006820A2">
      <w:pPr>
        <w:rPr>
          <w:rFonts w:asciiTheme="minorHAnsi" w:hAnsiTheme="minorHAnsi" w:cstheme="minorHAnsi"/>
          <w:sz w:val="22"/>
          <w:szCs w:val="22"/>
          <w:lang w:eastAsia="en-US"/>
        </w:rPr>
      </w:pPr>
      <w:r>
        <w:rPr>
          <w:rFonts w:asciiTheme="minorHAnsi" w:hAnsiTheme="minorHAnsi" w:cstheme="minorHAnsi"/>
          <w:sz w:val="22"/>
          <w:szCs w:val="22"/>
          <w:lang w:eastAsia="en-US"/>
        </w:rPr>
        <w:t>Testemunhas:</w:t>
      </w:r>
    </w:p>
    <w:p w14:paraId="740A444B" w14:textId="77777777" w:rsidR="00B074C0" w:rsidRDefault="00B074C0" w:rsidP="006820A2">
      <w:pPr>
        <w:rPr>
          <w:rFonts w:asciiTheme="minorHAnsi" w:hAnsiTheme="minorHAnsi" w:cstheme="minorHAnsi"/>
          <w:sz w:val="22"/>
          <w:szCs w:val="22"/>
          <w:lang w:eastAsia="en-US"/>
        </w:rPr>
      </w:pPr>
    </w:p>
    <w:p w14:paraId="48EAF5CB" w14:textId="77777777" w:rsidR="00B074C0" w:rsidRPr="004B0A46" w:rsidRDefault="00B074C0"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04DEB8A6" w14:textId="7E827C91" w:rsidR="00DA2327" w:rsidRPr="004B0A46" w:rsidRDefault="00DA2327" w:rsidP="00660D62">
      <w:pPr>
        <w:spacing w:after="160" w:line="259" w:lineRule="auto"/>
        <w:rPr>
          <w:rFonts w:asciiTheme="minorHAnsi" w:hAnsiTheme="minorHAnsi" w:cstheme="minorHAnsi"/>
          <w:sz w:val="22"/>
          <w:szCs w:val="22"/>
          <w:lang w:eastAsia="en-US"/>
        </w:rPr>
      </w:pPr>
    </w:p>
    <w:sectPr w:rsidR="00DA2327" w:rsidRPr="004B0A46" w:rsidSect="00B34C9D">
      <w:headerReference w:type="default" r:id="rId75"/>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508BE" w14:textId="77777777" w:rsidR="00601659" w:rsidRDefault="00601659" w:rsidP="00DC5342">
      <w:r>
        <w:separator/>
      </w:r>
    </w:p>
  </w:endnote>
  <w:endnote w:type="continuationSeparator" w:id="0">
    <w:p w14:paraId="025915AD" w14:textId="77777777" w:rsidR="00601659" w:rsidRDefault="00601659"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FE782" w14:textId="77777777" w:rsidR="00601659" w:rsidRDefault="00601659" w:rsidP="00DC5342">
      <w:r>
        <w:separator/>
      </w:r>
    </w:p>
  </w:footnote>
  <w:footnote w:type="continuationSeparator" w:id="0">
    <w:p w14:paraId="70EF5964" w14:textId="77777777" w:rsidR="00601659" w:rsidRDefault="00601659"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4DF3C013"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8E5914">
                            <w:rPr>
                              <w:rFonts w:asciiTheme="minorHAnsi" w:hAnsiTheme="minorHAnsi"/>
                              <w:bCs/>
                              <w:sz w:val="14"/>
                              <w:szCs w:val="14"/>
                              <w:u w:val="single"/>
                            </w:rPr>
                            <w:t>1</w:t>
                          </w:r>
                          <w:r w:rsidR="0008212F">
                            <w:rPr>
                              <w:rFonts w:asciiTheme="minorHAnsi" w:hAnsiTheme="minorHAnsi"/>
                              <w:bCs/>
                              <w:sz w:val="14"/>
                              <w:szCs w:val="14"/>
                              <w:u w:val="single"/>
                            </w:rPr>
                            <w:t>66</w:t>
                          </w:r>
                          <w:r>
                            <w:rPr>
                              <w:rFonts w:asciiTheme="minorHAnsi" w:hAnsiTheme="minorHAnsi"/>
                              <w:bCs/>
                              <w:sz w:val="14"/>
                              <w:szCs w:val="14"/>
                              <w:u w:val="single"/>
                            </w:rPr>
                            <w:t>/2025</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4DF3C013"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8E5914">
                      <w:rPr>
                        <w:rFonts w:asciiTheme="minorHAnsi" w:hAnsiTheme="minorHAnsi"/>
                        <w:bCs/>
                        <w:sz w:val="14"/>
                        <w:szCs w:val="14"/>
                        <w:u w:val="single"/>
                      </w:rPr>
                      <w:t>1</w:t>
                    </w:r>
                    <w:r w:rsidR="0008212F">
                      <w:rPr>
                        <w:rFonts w:asciiTheme="minorHAnsi" w:hAnsiTheme="minorHAnsi"/>
                        <w:bCs/>
                        <w:sz w:val="14"/>
                        <w:szCs w:val="14"/>
                        <w:u w:val="single"/>
                      </w:rPr>
                      <w:t>66</w:t>
                    </w:r>
                    <w:r>
                      <w:rPr>
                        <w:rFonts w:asciiTheme="minorHAnsi" w:hAnsiTheme="minorHAnsi"/>
                        <w:bCs/>
                        <w:sz w:val="14"/>
                        <w:szCs w:val="14"/>
                        <w:u w:val="single"/>
                      </w:rPr>
                      <w:t>/2025</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9"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1" w15:restartNumberingAfterBreak="0">
    <w:nsid w:val="16DB1355"/>
    <w:multiLevelType w:val="hybridMultilevel"/>
    <w:tmpl w:val="CDCCA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C69AA624"/>
    <w:lvl w:ilvl="0">
      <w:start w:val="1"/>
      <w:numFmt w:val="decimal"/>
      <w:pStyle w:val="Nivel01"/>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5"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6"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A858F1"/>
    <w:multiLevelType w:val="hybridMultilevel"/>
    <w:tmpl w:val="9A9CE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31"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C0B26CC"/>
    <w:multiLevelType w:val="hybridMultilevel"/>
    <w:tmpl w:val="58D67FC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2"/>
  </w:num>
  <w:num w:numId="2" w16cid:durableId="1612125498">
    <w:abstractNumId w:val="0"/>
  </w:num>
  <w:num w:numId="3" w16cid:durableId="1078097475">
    <w:abstractNumId w:val="36"/>
  </w:num>
  <w:num w:numId="4" w16cid:durableId="1585727738">
    <w:abstractNumId w:val="39"/>
  </w:num>
  <w:num w:numId="5" w16cid:durableId="539320148">
    <w:abstractNumId w:val="22"/>
  </w:num>
  <w:num w:numId="6" w16cid:durableId="1429815694">
    <w:abstractNumId w:val="18"/>
  </w:num>
  <w:num w:numId="7" w16cid:durableId="227034273">
    <w:abstractNumId w:val="26"/>
  </w:num>
  <w:num w:numId="8" w16cid:durableId="1120762393">
    <w:abstractNumId w:val="34"/>
  </w:num>
  <w:num w:numId="9" w16cid:durableId="1103213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7719982">
    <w:abstractNumId w:val="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10534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4560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7390918">
    <w:abstractNumId w:val="7"/>
  </w:num>
  <w:num w:numId="15" w16cid:durableId="2092579977">
    <w:abstractNumId w:val="3"/>
  </w:num>
  <w:num w:numId="16" w16cid:durableId="452405207">
    <w:abstractNumId w:val="17"/>
  </w:num>
  <w:num w:numId="17" w16cid:durableId="671839575">
    <w:abstractNumId w:val="15"/>
  </w:num>
  <w:num w:numId="18" w16cid:durableId="1424909451">
    <w:abstractNumId w:val="21"/>
  </w:num>
  <w:num w:numId="19" w16cid:durableId="496726338">
    <w:abstractNumId w:val="24"/>
  </w:num>
  <w:num w:numId="20" w16cid:durableId="872960078">
    <w:abstractNumId w:val="38"/>
  </w:num>
  <w:num w:numId="21" w16cid:durableId="1100368325">
    <w:abstractNumId w:val="13"/>
  </w:num>
  <w:num w:numId="22" w16cid:durableId="1108625288">
    <w:abstractNumId w:val="28"/>
  </w:num>
  <w:num w:numId="23" w16cid:durableId="429667249">
    <w:abstractNumId w:val="19"/>
  </w:num>
  <w:num w:numId="24" w16cid:durableId="2085374344">
    <w:abstractNumId w:val="9"/>
  </w:num>
  <w:num w:numId="25" w16cid:durableId="1654600698">
    <w:abstractNumId w:val="23"/>
  </w:num>
  <w:num w:numId="26" w16cid:durableId="943997056">
    <w:abstractNumId w:val="1"/>
  </w:num>
  <w:num w:numId="27" w16cid:durableId="1427848099">
    <w:abstractNumId w:val="16"/>
  </w:num>
  <w:num w:numId="28" w16cid:durableId="670136582">
    <w:abstractNumId w:val="29"/>
  </w:num>
  <w:num w:numId="29" w16cid:durableId="1133716368">
    <w:abstractNumId w:val="5"/>
  </w:num>
  <w:num w:numId="30" w16cid:durableId="1093285482">
    <w:abstractNumId w:val="8"/>
  </w:num>
  <w:num w:numId="31" w16cid:durableId="1245264246">
    <w:abstractNumId w:val="14"/>
  </w:num>
  <w:num w:numId="32" w16cid:durableId="802620834">
    <w:abstractNumId w:val="10"/>
  </w:num>
  <w:num w:numId="33" w16cid:durableId="903636820">
    <w:abstractNumId w:val="35"/>
  </w:num>
  <w:num w:numId="34" w16cid:durableId="314837775">
    <w:abstractNumId w:val="37"/>
  </w:num>
  <w:num w:numId="35" w16cid:durableId="2001957662">
    <w:abstractNumId w:val="31"/>
  </w:num>
  <w:num w:numId="36" w16cid:durableId="1740051894">
    <w:abstractNumId w:val="11"/>
  </w:num>
  <w:num w:numId="37" w16cid:durableId="850339448">
    <w:abstractNumId w:val="32"/>
  </w:num>
  <w:num w:numId="38" w16cid:durableId="157422602">
    <w:abstractNumId w:val="25"/>
  </w:num>
  <w:num w:numId="39" w16cid:durableId="167062024">
    <w:abstractNumId w:val="33"/>
  </w:num>
  <w:num w:numId="40" w16cid:durableId="692995103">
    <w:abstractNumId w:val="20"/>
  </w:num>
  <w:num w:numId="41" w16cid:durableId="233904442">
    <w:abstractNumId w:val="27"/>
  </w:num>
  <w:num w:numId="42" w16cid:durableId="186212820">
    <w:abstractNumId w:val="30"/>
  </w:num>
  <w:num w:numId="43" w16cid:durableId="1147404294">
    <w:abstractNumId w:val="6"/>
  </w:num>
  <w:num w:numId="44" w16cid:durableId="1828860679">
    <w:abstractNumId w:val="12"/>
    <w:lvlOverride w:ilvl="0">
      <w:startOverride w:val="2"/>
    </w:lvlOverride>
    <w:lvlOverride w:ilvl="1">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10EEF"/>
    <w:rsid w:val="00011D55"/>
    <w:rsid w:val="000126EC"/>
    <w:rsid w:val="00013E16"/>
    <w:rsid w:val="000147C1"/>
    <w:rsid w:val="0002068A"/>
    <w:rsid w:val="00020C7A"/>
    <w:rsid w:val="000212B3"/>
    <w:rsid w:val="00022052"/>
    <w:rsid w:val="00026908"/>
    <w:rsid w:val="0002699D"/>
    <w:rsid w:val="00026CDF"/>
    <w:rsid w:val="000277C2"/>
    <w:rsid w:val="00027E75"/>
    <w:rsid w:val="0003185B"/>
    <w:rsid w:val="000322B3"/>
    <w:rsid w:val="00032BF0"/>
    <w:rsid w:val="00032C5A"/>
    <w:rsid w:val="000352F3"/>
    <w:rsid w:val="000361E7"/>
    <w:rsid w:val="00036DDB"/>
    <w:rsid w:val="0004194E"/>
    <w:rsid w:val="000433E2"/>
    <w:rsid w:val="00045379"/>
    <w:rsid w:val="00047EA1"/>
    <w:rsid w:val="000504A2"/>
    <w:rsid w:val="0005065A"/>
    <w:rsid w:val="00050E7D"/>
    <w:rsid w:val="0005433B"/>
    <w:rsid w:val="00054B35"/>
    <w:rsid w:val="00055D3F"/>
    <w:rsid w:val="00057BDF"/>
    <w:rsid w:val="00057E47"/>
    <w:rsid w:val="000653FE"/>
    <w:rsid w:val="0006781D"/>
    <w:rsid w:val="00067F58"/>
    <w:rsid w:val="0007075E"/>
    <w:rsid w:val="00071F7E"/>
    <w:rsid w:val="00075A74"/>
    <w:rsid w:val="00076A20"/>
    <w:rsid w:val="00081ABD"/>
    <w:rsid w:val="00081D3B"/>
    <w:rsid w:val="0008212F"/>
    <w:rsid w:val="00083D13"/>
    <w:rsid w:val="000843C4"/>
    <w:rsid w:val="000A0322"/>
    <w:rsid w:val="000A0A78"/>
    <w:rsid w:val="000A120F"/>
    <w:rsid w:val="000A1B28"/>
    <w:rsid w:val="000A2259"/>
    <w:rsid w:val="000A34AA"/>
    <w:rsid w:val="000A57D6"/>
    <w:rsid w:val="000B1C91"/>
    <w:rsid w:val="000B2ADF"/>
    <w:rsid w:val="000B516C"/>
    <w:rsid w:val="000B64A8"/>
    <w:rsid w:val="000B72D5"/>
    <w:rsid w:val="000C0078"/>
    <w:rsid w:val="000C0EB2"/>
    <w:rsid w:val="000C1AC2"/>
    <w:rsid w:val="000C1B10"/>
    <w:rsid w:val="000C1E64"/>
    <w:rsid w:val="000C4F11"/>
    <w:rsid w:val="000C6213"/>
    <w:rsid w:val="000D2C15"/>
    <w:rsid w:val="000D3952"/>
    <w:rsid w:val="000E2D36"/>
    <w:rsid w:val="000E4240"/>
    <w:rsid w:val="000E4E80"/>
    <w:rsid w:val="000F0568"/>
    <w:rsid w:val="000F3E91"/>
    <w:rsid w:val="00101B1D"/>
    <w:rsid w:val="00102CBF"/>
    <w:rsid w:val="00102DEC"/>
    <w:rsid w:val="00104A28"/>
    <w:rsid w:val="00105EC9"/>
    <w:rsid w:val="00107D65"/>
    <w:rsid w:val="00112EF2"/>
    <w:rsid w:val="00113E05"/>
    <w:rsid w:val="00120A6A"/>
    <w:rsid w:val="00121F26"/>
    <w:rsid w:val="00121FDB"/>
    <w:rsid w:val="00127A4B"/>
    <w:rsid w:val="00131F1B"/>
    <w:rsid w:val="00132121"/>
    <w:rsid w:val="001328F5"/>
    <w:rsid w:val="00135683"/>
    <w:rsid w:val="00135BFE"/>
    <w:rsid w:val="00135FAB"/>
    <w:rsid w:val="00140349"/>
    <w:rsid w:val="00141B6E"/>
    <w:rsid w:val="00142F40"/>
    <w:rsid w:val="001440B2"/>
    <w:rsid w:val="00146668"/>
    <w:rsid w:val="001467F8"/>
    <w:rsid w:val="00146E87"/>
    <w:rsid w:val="00150369"/>
    <w:rsid w:val="00150EEC"/>
    <w:rsid w:val="00156E9F"/>
    <w:rsid w:val="00157256"/>
    <w:rsid w:val="00157DD5"/>
    <w:rsid w:val="00164546"/>
    <w:rsid w:val="0016667E"/>
    <w:rsid w:val="00166AD0"/>
    <w:rsid w:val="00170E41"/>
    <w:rsid w:val="00171467"/>
    <w:rsid w:val="0017434F"/>
    <w:rsid w:val="00187013"/>
    <w:rsid w:val="00190174"/>
    <w:rsid w:val="001931D0"/>
    <w:rsid w:val="00196611"/>
    <w:rsid w:val="001A1966"/>
    <w:rsid w:val="001A2C9A"/>
    <w:rsid w:val="001A3441"/>
    <w:rsid w:val="001B0B31"/>
    <w:rsid w:val="001B3F04"/>
    <w:rsid w:val="001B5C27"/>
    <w:rsid w:val="001B69B3"/>
    <w:rsid w:val="001C071F"/>
    <w:rsid w:val="001C1F71"/>
    <w:rsid w:val="001C3505"/>
    <w:rsid w:val="001C3D31"/>
    <w:rsid w:val="001C4A62"/>
    <w:rsid w:val="001D11B4"/>
    <w:rsid w:val="001D1498"/>
    <w:rsid w:val="001E0708"/>
    <w:rsid w:val="001E078A"/>
    <w:rsid w:val="001E27C2"/>
    <w:rsid w:val="001E5232"/>
    <w:rsid w:val="001E6B8D"/>
    <w:rsid w:val="001E77B3"/>
    <w:rsid w:val="001F0BE8"/>
    <w:rsid w:val="001F2A55"/>
    <w:rsid w:val="001F4A41"/>
    <w:rsid w:val="001F6FAE"/>
    <w:rsid w:val="00201092"/>
    <w:rsid w:val="002015CC"/>
    <w:rsid w:val="00202A48"/>
    <w:rsid w:val="002060BB"/>
    <w:rsid w:val="0020704F"/>
    <w:rsid w:val="00207F62"/>
    <w:rsid w:val="00210F1B"/>
    <w:rsid w:val="002131B7"/>
    <w:rsid w:val="002157E6"/>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B84"/>
    <w:rsid w:val="002565EF"/>
    <w:rsid w:val="00257D2C"/>
    <w:rsid w:val="00263493"/>
    <w:rsid w:val="002637ED"/>
    <w:rsid w:val="00263817"/>
    <w:rsid w:val="00263D36"/>
    <w:rsid w:val="00263F08"/>
    <w:rsid w:val="00266136"/>
    <w:rsid w:val="00266FC9"/>
    <w:rsid w:val="002670F7"/>
    <w:rsid w:val="00267D11"/>
    <w:rsid w:val="002702C6"/>
    <w:rsid w:val="00270C7D"/>
    <w:rsid w:val="00271040"/>
    <w:rsid w:val="0027408E"/>
    <w:rsid w:val="0027457D"/>
    <w:rsid w:val="002759C0"/>
    <w:rsid w:val="00282B25"/>
    <w:rsid w:val="00285447"/>
    <w:rsid w:val="00285943"/>
    <w:rsid w:val="00287D86"/>
    <w:rsid w:val="00290E58"/>
    <w:rsid w:val="00295B11"/>
    <w:rsid w:val="00296784"/>
    <w:rsid w:val="002A0CD0"/>
    <w:rsid w:val="002A1DF8"/>
    <w:rsid w:val="002A22D8"/>
    <w:rsid w:val="002A4E34"/>
    <w:rsid w:val="002B1A40"/>
    <w:rsid w:val="002B2CBE"/>
    <w:rsid w:val="002B42CD"/>
    <w:rsid w:val="002B4B3D"/>
    <w:rsid w:val="002B4F35"/>
    <w:rsid w:val="002B5753"/>
    <w:rsid w:val="002C1714"/>
    <w:rsid w:val="002C1DFA"/>
    <w:rsid w:val="002C2DD0"/>
    <w:rsid w:val="002C458C"/>
    <w:rsid w:val="002C4EAA"/>
    <w:rsid w:val="002C7CDB"/>
    <w:rsid w:val="002D03EB"/>
    <w:rsid w:val="002D4935"/>
    <w:rsid w:val="002D5255"/>
    <w:rsid w:val="002D5A37"/>
    <w:rsid w:val="002D6D0B"/>
    <w:rsid w:val="002D7934"/>
    <w:rsid w:val="002E06A9"/>
    <w:rsid w:val="002E093E"/>
    <w:rsid w:val="002E70D4"/>
    <w:rsid w:val="002E7AD7"/>
    <w:rsid w:val="002F37B1"/>
    <w:rsid w:val="002F55C5"/>
    <w:rsid w:val="00300CDE"/>
    <w:rsid w:val="00302185"/>
    <w:rsid w:val="00304B85"/>
    <w:rsid w:val="003050E3"/>
    <w:rsid w:val="003062FA"/>
    <w:rsid w:val="003074CD"/>
    <w:rsid w:val="00310354"/>
    <w:rsid w:val="00312A43"/>
    <w:rsid w:val="00313B9F"/>
    <w:rsid w:val="00313E42"/>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4440"/>
    <w:rsid w:val="003450CA"/>
    <w:rsid w:val="003454F3"/>
    <w:rsid w:val="003464ED"/>
    <w:rsid w:val="003527E1"/>
    <w:rsid w:val="003528ED"/>
    <w:rsid w:val="0035464C"/>
    <w:rsid w:val="00356E7F"/>
    <w:rsid w:val="00357B68"/>
    <w:rsid w:val="00360B7E"/>
    <w:rsid w:val="00362283"/>
    <w:rsid w:val="003647C8"/>
    <w:rsid w:val="00373039"/>
    <w:rsid w:val="00375C95"/>
    <w:rsid w:val="00376D22"/>
    <w:rsid w:val="003800B6"/>
    <w:rsid w:val="003825B2"/>
    <w:rsid w:val="00383734"/>
    <w:rsid w:val="00383C6D"/>
    <w:rsid w:val="00384426"/>
    <w:rsid w:val="00386501"/>
    <w:rsid w:val="00390C5A"/>
    <w:rsid w:val="003948DC"/>
    <w:rsid w:val="00394C03"/>
    <w:rsid w:val="00395468"/>
    <w:rsid w:val="0039659F"/>
    <w:rsid w:val="003966AD"/>
    <w:rsid w:val="00396732"/>
    <w:rsid w:val="003A0CA0"/>
    <w:rsid w:val="003A2A29"/>
    <w:rsid w:val="003B2C69"/>
    <w:rsid w:val="003B2E4B"/>
    <w:rsid w:val="003B32F0"/>
    <w:rsid w:val="003B4EBA"/>
    <w:rsid w:val="003B69FF"/>
    <w:rsid w:val="003B7793"/>
    <w:rsid w:val="003C10AD"/>
    <w:rsid w:val="003C19FA"/>
    <w:rsid w:val="003C307A"/>
    <w:rsid w:val="003C7574"/>
    <w:rsid w:val="003C7975"/>
    <w:rsid w:val="003D1684"/>
    <w:rsid w:val="003D2B41"/>
    <w:rsid w:val="003D336A"/>
    <w:rsid w:val="003D3700"/>
    <w:rsid w:val="003D4A52"/>
    <w:rsid w:val="003D4D38"/>
    <w:rsid w:val="003D7760"/>
    <w:rsid w:val="003E150F"/>
    <w:rsid w:val="003E2D09"/>
    <w:rsid w:val="003E3CF6"/>
    <w:rsid w:val="003E5B59"/>
    <w:rsid w:val="003F08D6"/>
    <w:rsid w:val="003F0A89"/>
    <w:rsid w:val="003F5815"/>
    <w:rsid w:val="00400117"/>
    <w:rsid w:val="00400D6E"/>
    <w:rsid w:val="0040109E"/>
    <w:rsid w:val="0040335C"/>
    <w:rsid w:val="00404710"/>
    <w:rsid w:val="00405243"/>
    <w:rsid w:val="00407F76"/>
    <w:rsid w:val="004114FD"/>
    <w:rsid w:val="004132B6"/>
    <w:rsid w:val="00413D8C"/>
    <w:rsid w:val="00414D7A"/>
    <w:rsid w:val="00420F30"/>
    <w:rsid w:val="00426586"/>
    <w:rsid w:val="00426FDC"/>
    <w:rsid w:val="00427A48"/>
    <w:rsid w:val="004311B9"/>
    <w:rsid w:val="0043179F"/>
    <w:rsid w:val="00431D95"/>
    <w:rsid w:val="004402BB"/>
    <w:rsid w:val="00441169"/>
    <w:rsid w:val="004413AF"/>
    <w:rsid w:val="0044370C"/>
    <w:rsid w:val="004438F8"/>
    <w:rsid w:val="00444D0E"/>
    <w:rsid w:val="00445077"/>
    <w:rsid w:val="004453DC"/>
    <w:rsid w:val="004479CD"/>
    <w:rsid w:val="00451A1B"/>
    <w:rsid w:val="00453727"/>
    <w:rsid w:val="004546BF"/>
    <w:rsid w:val="00455606"/>
    <w:rsid w:val="00455C63"/>
    <w:rsid w:val="0045762A"/>
    <w:rsid w:val="0046016D"/>
    <w:rsid w:val="00464DEF"/>
    <w:rsid w:val="004709D8"/>
    <w:rsid w:val="00471E10"/>
    <w:rsid w:val="00472B3F"/>
    <w:rsid w:val="00474C47"/>
    <w:rsid w:val="0048159A"/>
    <w:rsid w:val="00482464"/>
    <w:rsid w:val="00483E86"/>
    <w:rsid w:val="004853D5"/>
    <w:rsid w:val="00485880"/>
    <w:rsid w:val="00486258"/>
    <w:rsid w:val="0049003F"/>
    <w:rsid w:val="00491065"/>
    <w:rsid w:val="004928D9"/>
    <w:rsid w:val="00495F96"/>
    <w:rsid w:val="0049689B"/>
    <w:rsid w:val="00497D81"/>
    <w:rsid w:val="004A4A1E"/>
    <w:rsid w:val="004A5486"/>
    <w:rsid w:val="004A7481"/>
    <w:rsid w:val="004B091E"/>
    <w:rsid w:val="004B0A46"/>
    <w:rsid w:val="004B0F01"/>
    <w:rsid w:val="004B163B"/>
    <w:rsid w:val="004B1CDE"/>
    <w:rsid w:val="004B2FFB"/>
    <w:rsid w:val="004B33CE"/>
    <w:rsid w:val="004B3613"/>
    <w:rsid w:val="004B4CB8"/>
    <w:rsid w:val="004B583F"/>
    <w:rsid w:val="004C0D41"/>
    <w:rsid w:val="004C0FF9"/>
    <w:rsid w:val="004C5AD4"/>
    <w:rsid w:val="004C5C2D"/>
    <w:rsid w:val="004D0295"/>
    <w:rsid w:val="004D25EF"/>
    <w:rsid w:val="004D2CAA"/>
    <w:rsid w:val="004D3DA5"/>
    <w:rsid w:val="004D4F76"/>
    <w:rsid w:val="004D6920"/>
    <w:rsid w:val="004E3854"/>
    <w:rsid w:val="004E6732"/>
    <w:rsid w:val="004E6BB1"/>
    <w:rsid w:val="004E7D08"/>
    <w:rsid w:val="004F035C"/>
    <w:rsid w:val="004F203F"/>
    <w:rsid w:val="004F2E25"/>
    <w:rsid w:val="004F5CB1"/>
    <w:rsid w:val="004F7673"/>
    <w:rsid w:val="00500626"/>
    <w:rsid w:val="005008B1"/>
    <w:rsid w:val="00503498"/>
    <w:rsid w:val="00503D49"/>
    <w:rsid w:val="0050639E"/>
    <w:rsid w:val="00510D47"/>
    <w:rsid w:val="0051369A"/>
    <w:rsid w:val="00513A76"/>
    <w:rsid w:val="00513E6B"/>
    <w:rsid w:val="005145BB"/>
    <w:rsid w:val="00517AC3"/>
    <w:rsid w:val="00521156"/>
    <w:rsid w:val="00521801"/>
    <w:rsid w:val="00521BA6"/>
    <w:rsid w:val="0052371C"/>
    <w:rsid w:val="0052390A"/>
    <w:rsid w:val="0052464E"/>
    <w:rsid w:val="00525AB9"/>
    <w:rsid w:val="00527FCE"/>
    <w:rsid w:val="00533556"/>
    <w:rsid w:val="00534493"/>
    <w:rsid w:val="00535E33"/>
    <w:rsid w:val="0054300D"/>
    <w:rsid w:val="00544F92"/>
    <w:rsid w:val="00546157"/>
    <w:rsid w:val="00552BD3"/>
    <w:rsid w:val="0056079C"/>
    <w:rsid w:val="00560F48"/>
    <w:rsid w:val="00563B39"/>
    <w:rsid w:val="0056533A"/>
    <w:rsid w:val="00565D37"/>
    <w:rsid w:val="005667F5"/>
    <w:rsid w:val="00566A34"/>
    <w:rsid w:val="00567205"/>
    <w:rsid w:val="00567408"/>
    <w:rsid w:val="00571DE6"/>
    <w:rsid w:val="00576269"/>
    <w:rsid w:val="00580D88"/>
    <w:rsid w:val="00580EBE"/>
    <w:rsid w:val="00581492"/>
    <w:rsid w:val="00582860"/>
    <w:rsid w:val="00586352"/>
    <w:rsid w:val="00586660"/>
    <w:rsid w:val="0058699F"/>
    <w:rsid w:val="00590631"/>
    <w:rsid w:val="0059502A"/>
    <w:rsid w:val="005974FF"/>
    <w:rsid w:val="00597FD1"/>
    <w:rsid w:val="005A041C"/>
    <w:rsid w:val="005A0F38"/>
    <w:rsid w:val="005A2793"/>
    <w:rsid w:val="005A2881"/>
    <w:rsid w:val="005A3AE3"/>
    <w:rsid w:val="005B02B7"/>
    <w:rsid w:val="005B2D2E"/>
    <w:rsid w:val="005B2E8B"/>
    <w:rsid w:val="005B6344"/>
    <w:rsid w:val="005B6DF3"/>
    <w:rsid w:val="005B6FA0"/>
    <w:rsid w:val="005B7EEA"/>
    <w:rsid w:val="005B7FAA"/>
    <w:rsid w:val="005C36AE"/>
    <w:rsid w:val="005C466B"/>
    <w:rsid w:val="005D46C4"/>
    <w:rsid w:val="005D608E"/>
    <w:rsid w:val="005D627F"/>
    <w:rsid w:val="005E0486"/>
    <w:rsid w:val="005E24A0"/>
    <w:rsid w:val="005E2D76"/>
    <w:rsid w:val="005E4064"/>
    <w:rsid w:val="005E4CC6"/>
    <w:rsid w:val="005E63D2"/>
    <w:rsid w:val="005F03C2"/>
    <w:rsid w:val="005F0F19"/>
    <w:rsid w:val="005F36FB"/>
    <w:rsid w:val="005F4D82"/>
    <w:rsid w:val="005F752A"/>
    <w:rsid w:val="005F78E8"/>
    <w:rsid w:val="00601659"/>
    <w:rsid w:val="0060278B"/>
    <w:rsid w:val="00602E7E"/>
    <w:rsid w:val="00604AEF"/>
    <w:rsid w:val="00611AFB"/>
    <w:rsid w:val="006140B6"/>
    <w:rsid w:val="00621C5C"/>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D62"/>
    <w:rsid w:val="00662A10"/>
    <w:rsid w:val="00663A4C"/>
    <w:rsid w:val="00665A50"/>
    <w:rsid w:val="00670435"/>
    <w:rsid w:val="00670852"/>
    <w:rsid w:val="00671BE4"/>
    <w:rsid w:val="0067241E"/>
    <w:rsid w:val="00674B93"/>
    <w:rsid w:val="00680345"/>
    <w:rsid w:val="00680770"/>
    <w:rsid w:val="006820A2"/>
    <w:rsid w:val="00686348"/>
    <w:rsid w:val="00687500"/>
    <w:rsid w:val="0068751F"/>
    <w:rsid w:val="006920E1"/>
    <w:rsid w:val="006922B9"/>
    <w:rsid w:val="00695330"/>
    <w:rsid w:val="006A1CA5"/>
    <w:rsid w:val="006A54C9"/>
    <w:rsid w:val="006A5CA9"/>
    <w:rsid w:val="006A760C"/>
    <w:rsid w:val="006B0AB3"/>
    <w:rsid w:val="006B4509"/>
    <w:rsid w:val="006B49E4"/>
    <w:rsid w:val="006B520B"/>
    <w:rsid w:val="006B6868"/>
    <w:rsid w:val="006B6AC1"/>
    <w:rsid w:val="006B6AF3"/>
    <w:rsid w:val="006B6B00"/>
    <w:rsid w:val="006C066A"/>
    <w:rsid w:val="006C13BE"/>
    <w:rsid w:val="006C26B8"/>
    <w:rsid w:val="006C54FD"/>
    <w:rsid w:val="006C61DE"/>
    <w:rsid w:val="006C7EB2"/>
    <w:rsid w:val="006D1F55"/>
    <w:rsid w:val="006D21BC"/>
    <w:rsid w:val="006D22C0"/>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70097F"/>
    <w:rsid w:val="00702B0E"/>
    <w:rsid w:val="00703C16"/>
    <w:rsid w:val="00705CFD"/>
    <w:rsid w:val="00707AE7"/>
    <w:rsid w:val="00711216"/>
    <w:rsid w:val="007117DB"/>
    <w:rsid w:val="007125E8"/>
    <w:rsid w:val="00713D2F"/>
    <w:rsid w:val="00714BD7"/>
    <w:rsid w:val="0071746E"/>
    <w:rsid w:val="00720199"/>
    <w:rsid w:val="00720B94"/>
    <w:rsid w:val="0072267F"/>
    <w:rsid w:val="00724F59"/>
    <w:rsid w:val="0072590C"/>
    <w:rsid w:val="00726F59"/>
    <w:rsid w:val="00735510"/>
    <w:rsid w:val="00735F05"/>
    <w:rsid w:val="00736703"/>
    <w:rsid w:val="0074132C"/>
    <w:rsid w:val="007449C4"/>
    <w:rsid w:val="00745017"/>
    <w:rsid w:val="00747584"/>
    <w:rsid w:val="0075115B"/>
    <w:rsid w:val="00752891"/>
    <w:rsid w:val="00754CE6"/>
    <w:rsid w:val="00756479"/>
    <w:rsid w:val="00756FB8"/>
    <w:rsid w:val="0076041B"/>
    <w:rsid w:val="00765CBA"/>
    <w:rsid w:val="0076622B"/>
    <w:rsid w:val="00766907"/>
    <w:rsid w:val="00767146"/>
    <w:rsid w:val="00767AC7"/>
    <w:rsid w:val="00773259"/>
    <w:rsid w:val="00774BF0"/>
    <w:rsid w:val="007753C2"/>
    <w:rsid w:val="00777E71"/>
    <w:rsid w:val="00780559"/>
    <w:rsid w:val="00797A1C"/>
    <w:rsid w:val="007A1AE6"/>
    <w:rsid w:val="007A49D2"/>
    <w:rsid w:val="007A4B79"/>
    <w:rsid w:val="007B1DD2"/>
    <w:rsid w:val="007B22EE"/>
    <w:rsid w:val="007B4000"/>
    <w:rsid w:val="007B4746"/>
    <w:rsid w:val="007B650B"/>
    <w:rsid w:val="007B6DB7"/>
    <w:rsid w:val="007C056D"/>
    <w:rsid w:val="007C2187"/>
    <w:rsid w:val="007C23EE"/>
    <w:rsid w:val="007C2646"/>
    <w:rsid w:val="007C3158"/>
    <w:rsid w:val="007C479A"/>
    <w:rsid w:val="007C5FC6"/>
    <w:rsid w:val="007C7136"/>
    <w:rsid w:val="007D1D0B"/>
    <w:rsid w:val="007D206A"/>
    <w:rsid w:val="007D2F32"/>
    <w:rsid w:val="007D4F0A"/>
    <w:rsid w:val="007E00C4"/>
    <w:rsid w:val="007E2EFB"/>
    <w:rsid w:val="007E3111"/>
    <w:rsid w:val="007E39F8"/>
    <w:rsid w:val="007E5E39"/>
    <w:rsid w:val="007F3E91"/>
    <w:rsid w:val="007F462A"/>
    <w:rsid w:val="007F637E"/>
    <w:rsid w:val="007F63CB"/>
    <w:rsid w:val="007F6CA7"/>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30B15"/>
    <w:rsid w:val="00832815"/>
    <w:rsid w:val="008339F9"/>
    <w:rsid w:val="00836FB1"/>
    <w:rsid w:val="0084185B"/>
    <w:rsid w:val="0084432E"/>
    <w:rsid w:val="0084455D"/>
    <w:rsid w:val="00846365"/>
    <w:rsid w:val="00850E01"/>
    <w:rsid w:val="00852215"/>
    <w:rsid w:val="00852D06"/>
    <w:rsid w:val="00853DBD"/>
    <w:rsid w:val="00855714"/>
    <w:rsid w:val="00862E0D"/>
    <w:rsid w:val="00863E4B"/>
    <w:rsid w:val="00864181"/>
    <w:rsid w:val="00864C7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2E9B"/>
    <w:rsid w:val="008949C9"/>
    <w:rsid w:val="00896455"/>
    <w:rsid w:val="008A31DD"/>
    <w:rsid w:val="008A38EC"/>
    <w:rsid w:val="008A5434"/>
    <w:rsid w:val="008B0CE8"/>
    <w:rsid w:val="008B13AA"/>
    <w:rsid w:val="008B1495"/>
    <w:rsid w:val="008B7229"/>
    <w:rsid w:val="008C09F9"/>
    <w:rsid w:val="008C1421"/>
    <w:rsid w:val="008C2019"/>
    <w:rsid w:val="008C2077"/>
    <w:rsid w:val="008D05C6"/>
    <w:rsid w:val="008D6019"/>
    <w:rsid w:val="008D6F24"/>
    <w:rsid w:val="008E0369"/>
    <w:rsid w:val="008E2F63"/>
    <w:rsid w:val="008E332B"/>
    <w:rsid w:val="008E56BF"/>
    <w:rsid w:val="008E5914"/>
    <w:rsid w:val="008E759C"/>
    <w:rsid w:val="008F5A4B"/>
    <w:rsid w:val="008F6462"/>
    <w:rsid w:val="008F69ED"/>
    <w:rsid w:val="00902F62"/>
    <w:rsid w:val="009045E9"/>
    <w:rsid w:val="00904F53"/>
    <w:rsid w:val="009055BC"/>
    <w:rsid w:val="00907421"/>
    <w:rsid w:val="00914703"/>
    <w:rsid w:val="00914EE2"/>
    <w:rsid w:val="0092324B"/>
    <w:rsid w:val="00925515"/>
    <w:rsid w:val="009275B5"/>
    <w:rsid w:val="0093184D"/>
    <w:rsid w:val="0093193A"/>
    <w:rsid w:val="00935804"/>
    <w:rsid w:val="00935C14"/>
    <w:rsid w:val="00940C35"/>
    <w:rsid w:val="00941B7C"/>
    <w:rsid w:val="00944777"/>
    <w:rsid w:val="009517F5"/>
    <w:rsid w:val="0096078E"/>
    <w:rsid w:val="00961075"/>
    <w:rsid w:val="009613C3"/>
    <w:rsid w:val="00961D24"/>
    <w:rsid w:val="009621F1"/>
    <w:rsid w:val="009645F5"/>
    <w:rsid w:val="009648F6"/>
    <w:rsid w:val="00965867"/>
    <w:rsid w:val="009672DA"/>
    <w:rsid w:val="009704D5"/>
    <w:rsid w:val="009708F7"/>
    <w:rsid w:val="00970FCA"/>
    <w:rsid w:val="00971F04"/>
    <w:rsid w:val="0097205E"/>
    <w:rsid w:val="00974F5A"/>
    <w:rsid w:val="00975284"/>
    <w:rsid w:val="00975303"/>
    <w:rsid w:val="009822A8"/>
    <w:rsid w:val="00982EE5"/>
    <w:rsid w:val="009856F4"/>
    <w:rsid w:val="00991075"/>
    <w:rsid w:val="00993403"/>
    <w:rsid w:val="00996C9F"/>
    <w:rsid w:val="00997772"/>
    <w:rsid w:val="009A1B7B"/>
    <w:rsid w:val="009A218F"/>
    <w:rsid w:val="009A2DC2"/>
    <w:rsid w:val="009A350C"/>
    <w:rsid w:val="009A3841"/>
    <w:rsid w:val="009A4311"/>
    <w:rsid w:val="009A6352"/>
    <w:rsid w:val="009A7BB7"/>
    <w:rsid w:val="009B0624"/>
    <w:rsid w:val="009B4A9D"/>
    <w:rsid w:val="009C0D0E"/>
    <w:rsid w:val="009C1F52"/>
    <w:rsid w:val="009C2657"/>
    <w:rsid w:val="009C44B8"/>
    <w:rsid w:val="009C4BF9"/>
    <w:rsid w:val="009D0EC8"/>
    <w:rsid w:val="009D3A29"/>
    <w:rsid w:val="009D66CF"/>
    <w:rsid w:val="009D79C5"/>
    <w:rsid w:val="009E43A9"/>
    <w:rsid w:val="009E6AFA"/>
    <w:rsid w:val="009E7121"/>
    <w:rsid w:val="009E74E1"/>
    <w:rsid w:val="009E77DC"/>
    <w:rsid w:val="009F2D2F"/>
    <w:rsid w:val="009F35D7"/>
    <w:rsid w:val="009F6759"/>
    <w:rsid w:val="009F77C9"/>
    <w:rsid w:val="009F77DF"/>
    <w:rsid w:val="00A05CC5"/>
    <w:rsid w:val="00A10E84"/>
    <w:rsid w:val="00A12338"/>
    <w:rsid w:val="00A135F7"/>
    <w:rsid w:val="00A15FA2"/>
    <w:rsid w:val="00A177B0"/>
    <w:rsid w:val="00A1780A"/>
    <w:rsid w:val="00A21B21"/>
    <w:rsid w:val="00A230BC"/>
    <w:rsid w:val="00A247E7"/>
    <w:rsid w:val="00A2693F"/>
    <w:rsid w:val="00A27C4D"/>
    <w:rsid w:val="00A304B8"/>
    <w:rsid w:val="00A3137E"/>
    <w:rsid w:val="00A3316B"/>
    <w:rsid w:val="00A35C24"/>
    <w:rsid w:val="00A36AF2"/>
    <w:rsid w:val="00A41706"/>
    <w:rsid w:val="00A44DAA"/>
    <w:rsid w:val="00A4549C"/>
    <w:rsid w:val="00A473C9"/>
    <w:rsid w:val="00A51120"/>
    <w:rsid w:val="00A53E46"/>
    <w:rsid w:val="00A54E93"/>
    <w:rsid w:val="00A55A90"/>
    <w:rsid w:val="00A63638"/>
    <w:rsid w:val="00A63686"/>
    <w:rsid w:val="00A66660"/>
    <w:rsid w:val="00A66803"/>
    <w:rsid w:val="00A66ACB"/>
    <w:rsid w:val="00A71FFA"/>
    <w:rsid w:val="00A830DE"/>
    <w:rsid w:val="00A838EF"/>
    <w:rsid w:val="00A85750"/>
    <w:rsid w:val="00A8598E"/>
    <w:rsid w:val="00A85BF5"/>
    <w:rsid w:val="00A916AD"/>
    <w:rsid w:val="00A91C7F"/>
    <w:rsid w:val="00A94497"/>
    <w:rsid w:val="00A95627"/>
    <w:rsid w:val="00A95A69"/>
    <w:rsid w:val="00A96FD6"/>
    <w:rsid w:val="00AA0E6D"/>
    <w:rsid w:val="00AA2A0C"/>
    <w:rsid w:val="00AA36BB"/>
    <w:rsid w:val="00AA45AA"/>
    <w:rsid w:val="00AA5CA7"/>
    <w:rsid w:val="00AA653B"/>
    <w:rsid w:val="00AB0F8F"/>
    <w:rsid w:val="00AB1DC3"/>
    <w:rsid w:val="00AB28BD"/>
    <w:rsid w:val="00AB46B1"/>
    <w:rsid w:val="00AB495E"/>
    <w:rsid w:val="00AC0611"/>
    <w:rsid w:val="00AC0C0C"/>
    <w:rsid w:val="00AC139F"/>
    <w:rsid w:val="00AC19D7"/>
    <w:rsid w:val="00AC2149"/>
    <w:rsid w:val="00AC2FBB"/>
    <w:rsid w:val="00AC64BA"/>
    <w:rsid w:val="00AC64D2"/>
    <w:rsid w:val="00AD0365"/>
    <w:rsid w:val="00AD0587"/>
    <w:rsid w:val="00AD22C7"/>
    <w:rsid w:val="00AD41C8"/>
    <w:rsid w:val="00AE0322"/>
    <w:rsid w:val="00AE06AF"/>
    <w:rsid w:val="00AE2E8F"/>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1C05"/>
    <w:rsid w:val="00B22C03"/>
    <w:rsid w:val="00B231DC"/>
    <w:rsid w:val="00B23460"/>
    <w:rsid w:val="00B248A6"/>
    <w:rsid w:val="00B252D3"/>
    <w:rsid w:val="00B25CFB"/>
    <w:rsid w:val="00B2634C"/>
    <w:rsid w:val="00B2707A"/>
    <w:rsid w:val="00B31A46"/>
    <w:rsid w:val="00B31F69"/>
    <w:rsid w:val="00B32531"/>
    <w:rsid w:val="00B33BCE"/>
    <w:rsid w:val="00B34A4B"/>
    <w:rsid w:val="00B34C9D"/>
    <w:rsid w:val="00B409CB"/>
    <w:rsid w:val="00B423B7"/>
    <w:rsid w:val="00B43C81"/>
    <w:rsid w:val="00B43CF7"/>
    <w:rsid w:val="00B44826"/>
    <w:rsid w:val="00B45F9D"/>
    <w:rsid w:val="00B507FB"/>
    <w:rsid w:val="00B50E76"/>
    <w:rsid w:val="00B51505"/>
    <w:rsid w:val="00B54B13"/>
    <w:rsid w:val="00B55F93"/>
    <w:rsid w:val="00B56143"/>
    <w:rsid w:val="00B60007"/>
    <w:rsid w:val="00B614C7"/>
    <w:rsid w:val="00B62C6D"/>
    <w:rsid w:val="00B67470"/>
    <w:rsid w:val="00B713AE"/>
    <w:rsid w:val="00B73F0E"/>
    <w:rsid w:val="00B74FCA"/>
    <w:rsid w:val="00B77466"/>
    <w:rsid w:val="00B81279"/>
    <w:rsid w:val="00B815B9"/>
    <w:rsid w:val="00B840A6"/>
    <w:rsid w:val="00B84F66"/>
    <w:rsid w:val="00B85D51"/>
    <w:rsid w:val="00B86411"/>
    <w:rsid w:val="00B92C4A"/>
    <w:rsid w:val="00B94471"/>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5B1C"/>
    <w:rsid w:val="00BC6E34"/>
    <w:rsid w:val="00BC6EA1"/>
    <w:rsid w:val="00BC7CEF"/>
    <w:rsid w:val="00BD116F"/>
    <w:rsid w:val="00BD2875"/>
    <w:rsid w:val="00BE0A92"/>
    <w:rsid w:val="00BE42EB"/>
    <w:rsid w:val="00BF0381"/>
    <w:rsid w:val="00BF3C31"/>
    <w:rsid w:val="00BF3E9A"/>
    <w:rsid w:val="00BF4BCB"/>
    <w:rsid w:val="00BF4E06"/>
    <w:rsid w:val="00BF74B8"/>
    <w:rsid w:val="00C01801"/>
    <w:rsid w:val="00C02D78"/>
    <w:rsid w:val="00C03510"/>
    <w:rsid w:val="00C06885"/>
    <w:rsid w:val="00C10C07"/>
    <w:rsid w:val="00C11F12"/>
    <w:rsid w:val="00C11F13"/>
    <w:rsid w:val="00C12605"/>
    <w:rsid w:val="00C167F8"/>
    <w:rsid w:val="00C17BDE"/>
    <w:rsid w:val="00C17F32"/>
    <w:rsid w:val="00C216FD"/>
    <w:rsid w:val="00C23CEC"/>
    <w:rsid w:val="00C24A05"/>
    <w:rsid w:val="00C24F57"/>
    <w:rsid w:val="00C26124"/>
    <w:rsid w:val="00C31B8F"/>
    <w:rsid w:val="00C33B0A"/>
    <w:rsid w:val="00C3496D"/>
    <w:rsid w:val="00C37883"/>
    <w:rsid w:val="00C4264E"/>
    <w:rsid w:val="00C43648"/>
    <w:rsid w:val="00C44AEB"/>
    <w:rsid w:val="00C46646"/>
    <w:rsid w:val="00C51634"/>
    <w:rsid w:val="00C52748"/>
    <w:rsid w:val="00C53BE5"/>
    <w:rsid w:val="00C6063F"/>
    <w:rsid w:val="00C61148"/>
    <w:rsid w:val="00C611B9"/>
    <w:rsid w:val="00C615F0"/>
    <w:rsid w:val="00C64B6F"/>
    <w:rsid w:val="00C64CA4"/>
    <w:rsid w:val="00C64CF2"/>
    <w:rsid w:val="00C67E55"/>
    <w:rsid w:val="00C7198B"/>
    <w:rsid w:val="00C73703"/>
    <w:rsid w:val="00C76516"/>
    <w:rsid w:val="00C80272"/>
    <w:rsid w:val="00C815D4"/>
    <w:rsid w:val="00C81813"/>
    <w:rsid w:val="00C81DF9"/>
    <w:rsid w:val="00C841B6"/>
    <w:rsid w:val="00C865B3"/>
    <w:rsid w:val="00C86637"/>
    <w:rsid w:val="00C87D6B"/>
    <w:rsid w:val="00C90990"/>
    <w:rsid w:val="00C9188B"/>
    <w:rsid w:val="00C936B0"/>
    <w:rsid w:val="00C93D56"/>
    <w:rsid w:val="00C950C8"/>
    <w:rsid w:val="00C975F7"/>
    <w:rsid w:val="00C97A4B"/>
    <w:rsid w:val="00CA021D"/>
    <w:rsid w:val="00CA2C7E"/>
    <w:rsid w:val="00CA341F"/>
    <w:rsid w:val="00CA4D03"/>
    <w:rsid w:val="00CA55BA"/>
    <w:rsid w:val="00CB1E59"/>
    <w:rsid w:val="00CB39AA"/>
    <w:rsid w:val="00CB764E"/>
    <w:rsid w:val="00CC333F"/>
    <w:rsid w:val="00CC5C74"/>
    <w:rsid w:val="00CD033B"/>
    <w:rsid w:val="00CD03A9"/>
    <w:rsid w:val="00CD190D"/>
    <w:rsid w:val="00CD3FE4"/>
    <w:rsid w:val="00CD4189"/>
    <w:rsid w:val="00CD65A0"/>
    <w:rsid w:val="00CE4BC4"/>
    <w:rsid w:val="00CF1E1A"/>
    <w:rsid w:val="00CF2540"/>
    <w:rsid w:val="00CF2748"/>
    <w:rsid w:val="00CF53D7"/>
    <w:rsid w:val="00CF5852"/>
    <w:rsid w:val="00CF6318"/>
    <w:rsid w:val="00CF73D9"/>
    <w:rsid w:val="00D0140C"/>
    <w:rsid w:val="00D01A3B"/>
    <w:rsid w:val="00D01B5E"/>
    <w:rsid w:val="00D02208"/>
    <w:rsid w:val="00D03AA5"/>
    <w:rsid w:val="00D0622F"/>
    <w:rsid w:val="00D062B0"/>
    <w:rsid w:val="00D121E0"/>
    <w:rsid w:val="00D12DB1"/>
    <w:rsid w:val="00D15FEF"/>
    <w:rsid w:val="00D1656B"/>
    <w:rsid w:val="00D168DA"/>
    <w:rsid w:val="00D170DC"/>
    <w:rsid w:val="00D228C8"/>
    <w:rsid w:val="00D23B71"/>
    <w:rsid w:val="00D30D96"/>
    <w:rsid w:val="00D32A87"/>
    <w:rsid w:val="00D34F63"/>
    <w:rsid w:val="00D35301"/>
    <w:rsid w:val="00D3560D"/>
    <w:rsid w:val="00D36374"/>
    <w:rsid w:val="00D36E0A"/>
    <w:rsid w:val="00D373D2"/>
    <w:rsid w:val="00D37BCB"/>
    <w:rsid w:val="00D41476"/>
    <w:rsid w:val="00D416F0"/>
    <w:rsid w:val="00D532A2"/>
    <w:rsid w:val="00D5463F"/>
    <w:rsid w:val="00D55DBE"/>
    <w:rsid w:val="00D60A04"/>
    <w:rsid w:val="00D60D01"/>
    <w:rsid w:val="00D64DE6"/>
    <w:rsid w:val="00D67453"/>
    <w:rsid w:val="00D71BE1"/>
    <w:rsid w:val="00D73A91"/>
    <w:rsid w:val="00D77611"/>
    <w:rsid w:val="00D82053"/>
    <w:rsid w:val="00D821B4"/>
    <w:rsid w:val="00D82C31"/>
    <w:rsid w:val="00D909D7"/>
    <w:rsid w:val="00D90B19"/>
    <w:rsid w:val="00D9196F"/>
    <w:rsid w:val="00D92B19"/>
    <w:rsid w:val="00D96321"/>
    <w:rsid w:val="00D97077"/>
    <w:rsid w:val="00DA2327"/>
    <w:rsid w:val="00DA35D2"/>
    <w:rsid w:val="00DA3A97"/>
    <w:rsid w:val="00DA732B"/>
    <w:rsid w:val="00DA773A"/>
    <w:rsid w:val="00DB27D8"/>
    <w:rsid w:val="00DB3A04"/>
    <w:rsid w:val="00DB3CC9"/>
    <w:rsid w:val="00DB5F40"/>
    <w:rsid w:val="00DB72AB"/>
    <w:rsid w:val="00DB7BCF"/>
    <w:rsid w:val="00DC0432"/>
    <w:rsid w:val="00DC2F05"/>
    <w:rsid w:val="00DC51AD"/>
    <w:rsid w:val="00DC5339"/>
    <w:rsid w:val="00DC5342"/>
    <w:rsid w:val="00DC766E"/>
    <w:rsid w:val="00DD0F5D"/>
    <w:rsid w:val="00DD17E5"/>
    <w:rsid w:val="00DD4A11"/>
    <w:rsid w:val="00DD4ECF"/>
    <w:rsid w:val="00DE2DF4"/>
    <w:rsid w:val="00DE43E5"/>
    <w:rsid w:val="00DE56E9"/>
    <w:rsid w:val="00DE59C2"/>
    <w:rsid w:val="00DE618D"/>
    <w:rsid w:val="00DE6A9A"/>
    <w:rsid w:val="00DF34CD"/>
    <w:rsid w:val="00DF476A"/>
    <w:rsid w:val="00DF6A02"/>
    <w:rsid w:val="00DF6B2E"/>
    <w:rsid w:val="00DF7499"/>
    <w:rsid w:val="00E02492"/>
    <w:rsid w:val="00E061CE"/>
    <w:rsid w:val="00E07FB1"/>
    <w:rsid w:val="00E112E1"/>
    <w:rsid w:val="00E123A4"/>
    <w:rsid w:val="00E12A1B"/>
    <w:rsid w:val="00E14A10"/>
    <w:rsid w:val="00E15DAB"/>
    <w:rsid w:val="00E20565"/>
    <w:rsid w:val="00E21B44"/>
    <w:rsid w:val="00E22CA4"/>
    <w:rsid w:val="00E25AD4"/>
    <w:rsid w:val="00E25EE1"/>
    <w:rsid w:val="00E279CA"/>
    <w:rsid w:val="00E316A6"/>
    <w:rsid w:val="00E34DCB"/>
    <w:rsid w:val="00E376B5"/>
    <w:rsid w:val="00E37D39"/>
    <w:rsid w:val="00E40DDA"/>
    <w:rsid w:val="00E41A5B"/>
    <w:rsid w:val="00E438D3"/>
    <w:rsid w:val="00E46C2C"/>
    <w:rsid w:val="00E50F01"/>
    <w:rsid w:val="00E61A4B"/>
    <w:rsid w:val="00E6238B"/>
    <w:rsid w:val="00E634F8"/>
    <w:rsid w:val="00E63735"/>
    <w:rsid w:val="00E64590"/>
    <w:rsid w:val="00E6719D"/>
    <w:rsid w:val="00E72BCF"/>
    <w:rsid w:val="00E761AD"/>
    <w:rsid w:val="00E8251E"/>
    <w:rsid w:val="00E850E6"/>
    <w:rsid w:val="00E8681A"/>
    <w:rsid w:val="00E87AC2"/>
    <w:rsid w:val="00E90E1C"/>
    <w:rsid w:val="00E91528"/>
    <w:rsid w:val="00E91BE9"/>
    <w:rsid w:val="00E9295D"/>
    <w:rsid w:val="00E96173"/>
    <w:rsid w:val="00E978A8"/>
    <w:rsid w:val="00EA0445"/>
    <w:rsid w:val="00EA3588"/>
    <w:rsid w:val="00EA496F"/>
    <w:rsid w:val="00EA4B22"/>
    <w:rsid w:val="00EA684E"/>
    <w:rsid w:val="00EB10B3"/>
    <w:rsid w:val="00EB6E8F"/>
    <w:rsid w:val="00EB78B2"/>
    <w:rsid w:val="00EC3590"/>
    <w:rsid w:val="00ED06AD"/>
    <w:rsid w:val="00ED0802"/>
    <w:rsid w:val="00ED0FC1"/>
    <w:rsid w:val="00ED3CC4"/>
    <w:rsid w:val="00ED78BA"/>
    <w:rsid w:val="00EE077B"/>
    <w:rsid w:val="00EE1978"/>
    <w:rsid w:val="00EE4E0A"/>
    <w:rsid w:val="00EF3569"/>
    <w:rsid w:val="00EF3D97"/>
    <w:rsid w:val="00EF426D"/>
    <w:rsid w:val="00EF7170"/>
    <w:rsid w:val="00F012DC"/>
    <w:rsid w:val="00F01BDC"/>
    <w:rsid w:val="00F0320E"/>
    <w:rsid w:val="00F048CE"/>
    <w:rsid w:val="00F0598D"/>
    <w:rsid w:val="00F05BC8"/>
    <w:rsid w:val="00F10484"/>
    <w:rsid w:val="00F136A0"/>
    <w:rsid w:val="00F14F07"/>
    <w:rsid w:val="00F17010"/>
    <w:rsid w:val="00F17B6E"/>
    <w:rsid w:val="00F23F4D"/>
    <w:rsid w:val="00F25125"/>
    <w:rsid w:val="00F26126"/>
    <w:rsid w:val="00F27357"/>
    <w:rsid w:val="00F32609"/>
    <w:rsid w:val="00F33E30"/>
    <w:rsid w:val="00F352C4"/>
    <w:rsid w:val="00F3748C"/>
    <w:rsid w:val="00F45ABD"/>
    <w:rsid w:val="00F50B46"/>
    <w:rsid w:val="00F51815"/>
    <w:rsid w:val="00F6197C"/>
    <w:rsid w:val="00F61EBC"/>
    <w:rsid w:val="00F64D54"/>
    <w:rsid w:val="00F66366"/>
    <w:rsid w:val="00F66872"/>
    <w:rsid w:val="00F67B29"/>
    <w:rsid w:val="00F70774"/>
    <w:rsid w:val="00F81182"/>
    <w:rsid w:val="00F82671"/>
    <w:rsid w:val="00F831CB"/>
    <w:rsid w:val="00F83214"/>
    <w:rsid w:val="00F83941"/>
    <w:rsid w:val="00F8431D"/>
    <w:rsid w:val="00F86E79"/>
    <w:rsid w:val="00F87E63"/>
    <w:rsid w:val="00F93E8E"/>
    <w:rsid w:val="00F9433D"/>
    <w:rsid w:val="00F95C3A"/>
    <w:rsid w:val="00F96EEA"/>
    <w:rsid w:val="00FA2BB3"/>
    <w:rsid w:val="00FC0FC1"/>
    <w:rsid w:val="00FD1E97"/>
    <w:rsid w:val="00FD4CAF"/>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C90990"/>
    <w:pPr>
      <w:keepNext w:val="0"/>
      <w:keepLines w:val="0"/>
      <w:widowControl w:val="0"/>
      <w:numPr>
        <w:numId w:val="1"/>
      </w:numPr>
      <w:shd w:val="clear" w:color="auto" w:fill="D0CECE" w:themeFill="background2" w:themeFillShade="E6"/>
      <w:tabs>
        <w:tab w:val="left" w:pos="0"/>
      </w:tabs>
      <w:spacing w:before="0"/>
      <w:ind w:hanging="78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C90990"/>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uiPriority w:val="99"/>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25art159"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glossaryDocument" Target="glossary/document.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AF2A6D3F92364C9B92D4B692543BEB54"/>
        <w:category>
          <w:name w:val="Geral"/>
          <w:gallery w:val="placeholder"/>
        </w:category>
        <w:types>
          <w:type w:val="bbPlcHdr"/>
        </w:types>
        <w:behaviors>
          <w:behavior w:val="content"/>
        </w:behaviors>
        <w:guid w:val="{74F0003D-A2D2-451E-92C8-FCAB8A0E0A61}"/>
      </w:docPartPr>
      <w:docPartBody>
        <w:p w:rsidR="002A6F65" w:rsidRDefault="0022435F" w:rsidP="0022435F">
          <w:pPr>
            <w:pStyle w:val="AF2A6D3F92364C9B92D4B692543BEB54"/>
          </w:pPr>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6DE5"/>
    <w:rsid w:val="000810BA"/>
    <w:rsid w:val="00081ABD"/>
    <w:rsid w:val="000831AF"/>
    <w:rsid w:val="000B2ADF"/>
    <w:rsid w:val="000C0EB2"/>
    <w:rsid w:val="001010E9"/>
    <w:rsid w:val="00101A62"/>
    <w:rsid w:val="0011517B"/>
    <w:rsid w:val="001172BF"/>
    <w:rsid w:val="00131C2E"/>
    <w:rsid w:val="001440B2"/>
    <w:rsid w:val="00155217"/>
    <w:rsid w:val="001F1A8A"/>
    <w:rsid w:val="0021281A"/>
    <w:rsid w:val="00222EBE"/>
    <w:rsid w:val="0022435F"/>
    <w:rsid w:val="00231D35"/>
    <w:rsid w:val="00261D9B"/>
    <w:rsid w:val="002665CD"/>
    <w:rsid w:val="002A4E34"/>
    <w:rsid w:val="002A6F65"/>
    <w:rsid w:val="002B2000"/>
    <w:rsid w:val="002B4F35"/>
    <w:rsid w:val="00304781"/>
    <w:rsid w:val="00371437"/>
    <w:rsid w:val="003E2865"/>
    <w:rsid w:val="003E4D35"/>
    <w:rsid w:val="003F0A89"/>
    <w:rsid w:val="00456263"/>
    <w:rsid w:val="004846E3"/>
    <w:rsid w:val="004B4A3B"/>
    <w:rsid w:val="004C596D"/>
    <w:rsid w:val="004C6EE9"/>
    <w:rsid w:val="004D3EBB"/>
    <w:rsid w:val="005276B4"/>
    <w:rsid w:val="0056664F"/>
    <w:rsid w:val="005B2BDD"/>
    <w:rsid w:val="005B6FA0"/>
    <w:rsid w:val="0061730E"/>
    <w:rsid w:val="00686665"/>
    <w:rsid w:val="0069181D"/>
    <w:rsid w:val="00694B24"/>
    <w:rsid w:val="006B79E2"/>
    <w:rsid w:val="006C6603"/>
    <w:rsid w:val="00726F59"/>
    <w:rsid w:val="00746284"/>
    <w:rsid w:val="00775C94"/>
    <w:rsid w:val="007F3E91"/>
    <w:rsid w:val="007F47F7"/>
    <w:rsid w:val="0080605B"/>
    <w:rsid w:val="008524ED"/>
    <w:rsid w:val="008702E9"/>
    <w:rsid w:val="008767E9"/>
    <w:rsid w:val="008859DF"/>
    <w:rsid w:val="008D55BF"/>
    <w:rsid w:val="00905DF8"/>
    <w:rsid w:val="009718D7"/>
    <w:rsid w:val="00995AAD"/>
    <w:rsid w:val="009B3CF9"/>
    <w:rsid w:val="009B45B3"/>
    <w:rsid w:val="009C2ECA"/>
    <w:rsid w:val="009D4F68"/>
    <w:rsid w:val="009E2ED4"/>
    <w:rsid w:val="00A2093F"/>
    <w:rsid w:val="00A27D64"/>
    <w:rsid w:val="00A439E1"/>
    <w:rsid w:val="00A6578D"/>
    <w:rsid w:val="00AB6E8E"/>
    <w:rsid w:val="00AE06AF"/>
    <w:rsid w:val="00AE7477"/>
    <w:rsid w:val="00B13750"/>
    <w:rsid w:val="00B34855"/>
    <w:rsid w:val="00BA4E5F"/>
    <w:rsid w:val="00C0092D"/>
    <w:rsid w:val="00C305C9"/>
    <w:rsid w:val="00C37883"/>
    <w:rsid w:val="00C43C1D"/>
    <w:rsid w:val="00C64CA4"/>
    <w:rsid w:val="00CA2C7E"/>
    <w:rsid w:val="00CD594A"/>
    <w:rsid w:val="00CE5922"/>
    <w:rsid w:val="00D01672"/>
    <w:rsid w:val="00D102E0"/>
    <w:rsid w:val="00D16BB0"/>
    <w:rsid w:val="00D353C8"/>
    <w:rsid w:val="00D45D78"/>
    <w:rsid w:val="00D66856"/>
    <w:rsid w:val="00D80BF5"/>
    <w:rsid w:val="00D96C7B"/>
    <w:rsid w:val="00DA1E28"/>
    <w:rsid w:val="00DE43E5"/>
    <w:rsid w:val="00DE602B"/>
    <w:rsid w:val="00E07610"/>
    <w:rsid w:val="00E143AE"/>
    <w:rsid w:val="00E17531"/>
    <w:rsid w:val="00E32381"/>
    <w:rsid w:val="00E33D8A"/>
    <w:rsid w:val="00E47A97"/>
    <w:rsid w:val="00E53CF0"/>
    <w:rsid w:val="00E71574"/>
    <w:rsid w:val="00E77046"/>
    <w:rsid w:val="00ED3E86"/>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2435F"/>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AF2A6D3F92364C9B92D4B692543BEB54">
    <w:name w:val="AF2A6D3F92364C9B92D4B692543BEB54"/>
    <w:rsid w:val="0022435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38</Pages>
  <Words>18243</Words>
  <Characters>98515</Characters>
  <Application>Microsoft Office Word</Application>
  <DocSecurity>0</DocSecurity>
  <Lines>820</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49/2025</dc:creator>
  <cp:keywords/>
  <dc:description/>
  <cp:lastModifiedBy>Usuario</cp:lastModifiedBy>
  <cp:revision>17</cp:revision>
  <cp:lastPrinted>2025-03-07T12:56:00Z</cp:lastPrinted>
  <dcterms:created xsi:type="dcterms:W3CDTF">2025-07-30T11:29:00Z</dcterms:created>
  <dcterms:modified xsi:type="dcterms:W3CDTF">2025-10-30T18:00:00Z</dcterms:modified>
  <cp:category>AQUISIÇÃO DE GÊNEROS ALIMENTÍCIOS, PRODUTOS De LIMPEZA E HIGIENE PESSOAL E UTENSÍLIOS, PARA USO DAS SECRETARIAS</cp:category>
</cp:coreProperties>
</file>