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FB26C" w14:textId="27F209D3" w:rsidR="002A5BB2" w:rsidRPr="00395679" w:rsidRDefault="00E11CB4" w:rsidP="000C2392">
      <w:pPr>
        <w:spacing w:after="0" w:line="276" w:lineRule="auto"/>
        <w:ind w:left="0" w:firstLine="0"/>
        <w:jc w:val="center"/>
        <w:rPr>
          <w:rFonts w:asciiTheme="minorHAnsi" w:hAnsiTheme="minorHAnsi" w:cstheme="minorHAnsi"/>
          <w:b/>
          <w:bCs/>
          <w:szCs w:val="24"/>
        </w:rPr>
      </w:pPr>
      <w:r w:rsidRPr="00395679">
        <w:rPr>
          <w:rFonts w:asciiTheme="minorHAnsi" w:hAnsiTheme="minorHAnsi" w:cstheme="minorHAnsi"/>
          <w:b/>
          <w:bCs/>
          <w:szCs w:val="24"/>
        </w:rPr>
        <w:t xml:space="preserve">PREGÃO ELERTRÔNICO Nº </w:t>
      </w:r>
      <w:r w:rsidR="004A5EF5">
        <w:rPr>
          <w:rFonts w:asciiTheme="minorHAnsi" w:hAnsiTheme="minorHAnsi" w:cstheme="minorHAnsi"/>
          <w:b/>
          <w:bCs/>
          <w:szCs w:val="24"/>
        </w:rPr>
        <w:t>2</w:t>
      </w:r>
      <w:r w:rsidR="00D57645">
        <w:rPr>
          <w:rFonts w:asciiTheme="minorHAnsi" w:hAnsiTheme="minorHAnsi" w:cstheme="minorHAnsi"/>
          <w:b/>
          <w:bCs/>
          <w:szCs w:val="24"/>
        </w:rPr>
        <w:t>2</w:t>
      </w:r>
      <w:r w:rsidR="00395679" w:rsidRPr="00395679">
        <w:rPr>
          <w:rFonts w:asciiTheme="minorHAnsi" w:hAnsiTheme="minorHAnsi" w:cstheme="minorHAnsi"/>
          <w:b/>
          <w:bCs/>
          <w:szCs w:val="24"/>
        </w:rPr>
        <w:t>/2026</w:t>
      </w:r>
    </w:p>
    <w:p w14:paraId="355CD40C" w14:textId="77777777" w:rsidR="00C24CC2" w:rsidRPr="0004432B" w:rsidRDefault="00D81FBF" w:rsidP="000C2392">
      <w:pPr>
        <w:spacing w:after="0" w:line="276" w:lineRule="auto"/>
        <w:ind w:left="0" w:right="-14" w:firstLine="0"/>
        <w:jc w:val="center"/>
        <w:rPr>
          <w:rFonts w:asciiTheme="minorHAnsi" w:hAnsiTheme="minorHAnsi" w:cstheme="minorHAnsi"/>
          <w:b/>
          <w:szCs w:val="24"/>
        </w:rPr>
      </w:pPr>
      <w:r w:rsidRPr="0004432B">
        <w:rPr>
          <w:rFonts w:asciiTheme="minorHAnsi" w:hAnsiTheme="minorHAnsi" w:cstheme="minorHAnsi"/>
          <w:b/>
          <w:szCs w:val="24"/>
        </w:rPr>
        <w:t>TERMO DE REFERÊNCIA</w:t>
      </w:r>
      <w:r w:rsidR="00252573" w:rsidRPr="0004432B">
        <w:rPr>
          <w:rFonts w:asciiTheme="minorHAnsi" w:hAnsiTheme="minorHAnsi" w:cstheme="minorHAnsi"/>
          <w:b/>
          <w:szCs w:val="24"/>
        </w:rPr>
        <w:t xml:space="preserve"> (</w:t>
      </w:r>
      <w:r w:rsidR="00D61C72" w:rsidRPr="0004432B">
        <w:rPr>
          <w:rFonts w:asciiTheme="minorHAnsi" w:hAnsiTheme="minorHAnsi" w:cstheme="minorHAnsi"/>
          <w:b/>
          <w:szCs w:val="24"/>
        </w:rPr>
        <w:t>TR</w:t>
      </w:r>
      <w:r w:rsidR="00252573" w:rsidRPr="0004432B">
        <w:rPr>
          <w:rFonts w:asciiTheme="minorHAnsi" w:hAnsiTheme="minorHAnsi" w:cstheme="minorHAnsi"/>
          <w:b/>
          <w:szCs w:val="24"/>
        </w:rPr>
        <w:t>)</w:t>
      </w:r>
    </w:p>
    <w:p w14:paraId="5F78A4F3" w14:textId="77777777" w:rsidR="00D57645" w:rsidRDefault="00493EA3" w:rsidP="006F1F97">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color w:val="auto"/>
          <w:szCs w:val="24"/>
        </w:rPr>
        <w:t xml:space="preserve">Constitui objeto deste processo a aquisição de </w:t>
      </w:r>
      <w:r w:rsidR="00B54738" w:rsidRPr="0004432B">
        <w:rPr>
          <w:rFonts w:asciiTheme="minorHAnsi" w:eastAsia="Bookman Old Style" w:hAnsiTheme="minorHAnsi" w:cstheme="minorHAnsi"/>
          <w:color w:val="auto"/>
          <w:szCs w:val="24"/>
        </w:rPr>
        <w:t>0</w:t>
      </w:r>
      <w:r w:rsidR="004A5EF5">
        <w:rPr>
          <w:rFonts w:asciiTheme="minorHAnsi" w:eastAsia="Bookman Old Style" w:hAnsiTheme="minorHAnsi" w:cstheme="minorHAnsi"/>
          <w:color w:val="auto"/>
          <w:szCs w:val="24"/>
        </w:rPr>
        <w:t>1</w:t>
      </w:r>
      <w:r w:rsidR="00B54738" w:rsidRPr="0004432B">
        <w:rPr>
          <w:rFonts w:asciiTheme="minorHAnsi" w:eastAsia="Bookman Old Style" w:hAnsiTheme="minorHAnsi" w:cstheme="minorHAnsi"/>
          <w:color w:val="auto"/>
          <w:szCs w:val="24"/>
        </w:rPr>
        <w:t xml:space="preserve"> (</w:t>
      </w:r>
      <w:r w:rsidR="004A5EF5">
        <w:rPr>
          <w:rFonts w:asciiTheme="minorHAnsi" w:eastAsia="Bookman Old Style" w:hAnsiTheme="minorHAnsi" w:cstheme="minorHAnsi"/>
          <w:color w:val="auto"/>
          <w:szCs w:val="24"/>
        </w:rPr>
        <w:t>um</w:t>
      </w:r>
      <w:r w:rsidR="00B54738" w:rsidRPr="0004432B">
        <w:rPr>
          <w:rFonts w:asciiTheme="minorHAnsi" w:eastAsia="Bookman Old Style" w:hAnsiTheme="minorHAnsi" w:cstheme="minorHAnsi"/>
          <w:color w:val="auto"/>
          <w:szCs w:val="24"/>
        </w:rPr>
        <w:t xml:space="preserve">) </w:t>
      </w:r>
      <w:r w:rsidRPr="0004432B">
        <w:rPr>
          <w:rFonts w:asciiTheme="minorHAnsi" w:eastAsia="Bookman Old Style" w:hAnsiTheme="minorHAnsi" w:cstheme="minorHAnsi"/>
          <w:color w:val="auto"/>
          <w:szCs w:val="24"/>
        </w:rPr>
        <w:t xml:space="preserve">veículo </w:t>
      </w:r>
      <w:r w:rsidR="00B54738" w:rsidRPr="0004432B">
        <w:rPr>
          <w:rFonts w:asciiTheme="minorHAnsi" w:eastAsia="Bookman Old Style" w:hAnsiTheme="minorHAnsi" w:cstheme="minorHAnsi"/>
          <w:color w:val="auto"/>
          <w:szCs w:val="24"/>
        </w:rPr>
        <w:t xml:space="preserve">de passeio </w:t>
      </w:r>
      <w:r w:rsidRPr="0004432B">
        <w:rPr>
          <w:rFonts w:asciiTheme="minorHAnsi" w:eastAsia="Bookman Old Style" w:hAnsiTheme="minorHAnsi" w:cstheme="minorHAnsi"/>
          <w:color w:val="auto"/>
          <w:szCs w:val="24"/>
        </w:rPr>
        <w:t>0 km</w:t>
      </w:r>
      <w:r w:rsidR="00B54738" w:rsidRPr="0004432B">
        <w:rPr>
          <w:rFonts w:asciiTheme="minorHAnsi" w:eastAsia="Bookman Old Style" w:hAnsiTheme="minorHAnsi" w:cstheme="minorHAnsi"/>
          <w:color w:val="auto"/>
          <w:szCs w:val="24"/>
        </w:rPr>
        <w:t>, novo,</w:t>
      </w:r>
      <w:r w:rsidR="00366AC4">
        <w:rPr>
          <w:rFonts w:asciiTheme="minorHAnsi" w:eastAsia="Bookman Old Style" w:hAnsiTheme="minorHAnsi" w:cstheme="minorHAnsi"/>
          <w:color w:val="auto"/>
          <w:szCs w:val="24"/>
        </w:rPr>
        <w:t xml:space="preserve"> um</w:t>
      </w:r>
      <w:r w:rsidR="00B54738" w:rsidRPr="0004432B">
        <w:rPr>
          <w:rFonts w:asciiTheme="minorHAnsi" w:eastAsia="Bookman Old Style" w:hAnsiTheme="minorHAnsi" w:cstheme="minorHAnsi"/>
          <w:color w:val="auto"/>
          <w:szCs w:val="24"/>
        </w:rPr>
        <w:t xml:space="preserve"> tipo </w:t>
      </w:r>
      <w:proofErr w:type="gramStart"/>
      <w:r w:rsidR="00B54738" w:rsidRPr="0004432B">
        <w:rPr>
          <w:rFonts w:asciiTheme="minorHAnsi" w:eastAsia="Bookman Old Style" w:hAnsiTheme="minorHAnsi" w:cstheme="minorHAnsi"/>
          <w:color w:val="auto"/>
          <w:szCs w:val="24"/>
        </w:rPr>
        <w:t>sedan</w:t>
      </w:r>
      <w:r w:rsidRPr="0004432B">
        <w:rPr>
          <w:rFonts w:asciiTheme="minorHAnsi" w:eastAsia="Bookman Old Style" w:hAnsiTheme="minorHAnsi" w:cstheme="minorHAnsi"/>
          <w:color w:val="auto"/>
          <w:szCs w:val="24"/>
        </w:rPr>
        <w:t xml:space="preserve"> </w:t>
      </w:r>
      <w:r w:rsidR="00366AC4">
        <w:rPr>
          <w:rFonts w:asciiTheme="minorHAnsi" w:eastAsia="Bookman Old Style" w:hAnsiTheme="minorHAnsi" w:cstheme="minorHAnsi"/>
          <w:color w:val="auto"/>
          <w:szCs w:val="24"/>
        </w:rPr>
        <w:t xml:space="preserve"> </w:t>
      </w:r>
      <w:r w:rsidRPr="0004432B">
        <w:rPr>
          <w:rFonts w:asciiTheme="minorHAnsi" w:eastAsia="Bookman Old Style" w:hAnsiTheme="minorHAnsi" w:cstheme="minorHAnsi"/>
          <w:color w:val="auto"/>
          <w:szCs w:val="24"/>
        </w:rPr>
        <w:t>para</w:t>
      </w:r>
      <w:proofErr w:type="gramEnd"/>
      <w:r w:rsidRPr="0004432B">
        <w:rPr>
          <w:rFonts w:asciiTheme="minorHAnsi" w:eastAsia="Bookman Old Style" w:hAnsiTheme="minorHAnsi" w:cstheme="minorHAnsi"/>
          <w:color w:val="auto"/>
          <w:szCs w:val="24"/>
        </w:rPr>
        <w:t xml:space="preserve"> atendimento das necessidades da</w:t>
      </w:r>
      <w:r w:rsidR="00366AC4">
        <w:rPr>
          <w:rFonts w:asciiTheme="minorHAnsi" w:eastAsia="Bookman Old Style" w:hAnsiTheme="minorHAnsi" w:cstheme="minorHAnsi"/>
          <w:color w:val="auto"/>
          <w:szCs w:val="24"/>
        </w:rPr>
        <w:t xml:space="preserve"> </w:t>
      </w:r>
      <w:r w:rsidR="00D57645">
        <w:rPr>
          <w:rFonts w:asciiTheme="minorHAnsi" w:eastAsia="Bookman Old Style" w:hAnsiTheme="minorHAnsi" w:cstheme="minorHAnsi"/>
          <w:color w:val="auto"/>
          <w:szCs w:val="24"/>
        </w:rPr>
        <w:t xml:space="preserve">APAE de Querência do Norte PR. </w:t>
      </w:r>
      <w:r w:rsidRPr="0004432B">
        <w:rPr>
          <w:rFonts w:asciiTheme="minorHAnsi" w:eastAsia="Bookman Old Style" w:hAnsiTheme="minorHAnsi" w:cstheme="minorHAnsi"/>
          <w:color w:val="auto"/>
          <w:szCs w:val="24"/>
        </w:rPr>
        <w:t xml:space="preserve">O </w:t>
      </w:r>
      <w:r w:rsidR="00D81FBF" w:rsidRPr="0004432B">
        <w:rPr>
          <w:rFonts w:asciiTheme="minorHAnsi" w:eastAsia="Bookman Old Style" w:hAnsiTheme="minorHAnsi" w:cstheme="minorHAnsi"/>
          <w:szCs w:val="24"/>
        </w:rPr>
        <w:t xml:space="preserve">presente </w:t>
      </w:r>
      <w:r w:rsidRPr="0004432B">
        <w:rPr>
          <w:rFonts w:asciiTheme="minorHAnsi" w:eastAsia="Bookman Old Style" w:hAnsiTheme="minorHAnsi" w:cstheme="minorHAnsi"/>
          <w:szCs w:val="24"/>
        </w:rPr>
        <w:t>termo</w:t>
      </w:r>
      <w:r w:rsidR="00D81FBF" w:rsidRPr="0004432B">
        <w:rPr>
          <w:rFonts w:asciiTheme="minorHAnsi" w:eastAsia="Bookman Old Style" w:hAnsiTheme="minorHAnsi" w:cstheme="minorHAnsi"/>
          <w:szCs w:val="24"/>
        </w:rPr>
        <w:t xml:space="preserve"> foi formalizado com base nos levantamentos efetivados no estudo técnico preliminar, utilizando como parâmetro </w:t>
      </w:r>
      <w:r w:rsidRPr="0004432B">
        <w:rPr>
          <w:rFonts w:asciiTheme="minorHAnsi" w:eastAsia="Bookman Old Style" w:hAnsiTheme="minorHAnsi" w:cstheme="minorHAnsi"/>
          <w:szCs w:val="24"/>
        </w:rPr>
        <w:t>as necessidade</w:t>
      </w:r>
      <w:r w:rsidR="00DE4EF4" w:rsidRPr="0004432B">
        <w:rPr>
          <w:rFonts w:asciiTheme="minorHAnsi" w:eastAsia="Bookman Old Style" w:hAnsiTheme="minorHAnsi" w:cstheme="minorHAnsi"/>
          <w:szCs w:val="24"/>
        </w:rPr>
        <w:t>s</w:t>
      </w:r>
      <w:r w:rsidRPr="0004432B">
        <w:rPr>
          <w:rFonts w:asciiTheme="minorHAnsi" w:eastAsia="Bookman Old Style" w:hAnsiTheme="minorHAnsi" w:cstheme="minorHAnsi"/>
          <w:szCs w:val="24"/>
        </w:rPr>
        <w:t xml:space="preserve"> d</w:t>
      </w:r>
      <w:r w:rsidR="005A411B" w:rsidRPr="0004432B">
        <w:rPr>
          <w:rFonts w:asciiTheme="minorHAnsi" w:eastAsia="Bookman Old Style" w:hAnsiTheme="minorHAnsi" w:cstheme="minorHAnsi"/>
          <w:szCs w:val="24"/>
        </w:rPr>
        <w:t>a</w:t>
      </w:r>
      <w:r w:rsidRPr="0004432B">
        <w:rPr>
          <w:rFonts w:asciiTheme="minorHAnsi" w:eastAsia="Bookman Old Style" w:hAnsiTheme="minorHAnsi" w:cstheme="minorHAnsi"/>
          <w:szCs w:val="24"/>
        </w:rPr>
        <w:t xml:space="preserve"> secretaria e os instrumentos pactuados. </w:t>
      </w:r>
    </w:p>
    <w:p w14:paraId="332768A0" w14:textId="63E37381" w:rsidR="00C24CC2" w:rsidRPr="0004432B" w:rsidRDefault="00D57645" w:rsidP="006F1F97">
      <w:pPr>
        <w:spacing w:after="0" w:line="276" w:lineRule="auto"/>
        <w:ind w:left="0" w:firstLine="0"/>
        <w:rPr>
          <w:rFonts w:asciiTheme="minorHAnsi" w:hAnsiTheme="minorHAnsi" w:cstheme="minorHAnsi"/>
          <w:szCs w:val="24"/>
        </w:rPr>
      </w:pPr>
      <w:r>
        <w:rPr>
          <w:rFonts w:asciiTheme="minorHAnsi" w:eastAsia="Bookman Old Style" w:hAnsiTheme="minorHAnsi" w:cstheme="minorHAnsi"/>
          <w:szCs w:val="24"/>
        </w:rPr>
        <w:t>Trata-se de emenda parlamentar número 2025</w:t>
      </w:r>
      <w:r w:rsidR="00CF0DBB">
        <w:rPr>
          <w:rFonts w:asciiTheme="minorHAnsi" w:eastAsia="Bookman Old Style" w:hAnsiTheme="minorHAnsi" w:cstheme="minorHAnsi"/>
          <w:szCs w:val="24"/>
        </w:rPr>
        <w:t>30840005.</w:t>
      </w:r>
      <w:r w:rsidR="00D81FBF" w:rsidRPr="0004432B">
        <w:rPr>
          <w:rFonts w:asciiTheme="minorHAnsi" w:eastAsia="Bookman Old Style" w:hAnsiTheme="minorHAnsi" w:cstheme="minorHAnsi"/>
          <w:szCs w:val="24"/>
        </w:rPr>
        <w:t xml:space="preserve"> </w:t>
      </w:r>
    </w:p>
    <w:p w14:paraId="09E57ED2" w14:textId="77777777" w:rsidR="00C24CC2" w:rsidRPr="0004432B" w:rsidRDefault="00D81FBF" w:rsidP="006F1F97">
      <w:pPr>
        <w:spacing w:after="0" w:line="276" w:lineRule="auto"/>
        <w:ind w:left="0" w:right="-17" w:hanging="11"/>
        <w:rPr>
          <w:rFonts w:asciiTheme="minorHAnsi" w:eastAsia="Bookman Old Style" w:hAnsiTheme="minorHAnsi" w:cstheme="minorHAnsi"/>
          <w:szCs w:val="24"/>
        </w:rPr>
      </w:pPr>
      <w:r w:rsidRPr="0004432B">
        <w:rPr>
          <w:rFonts w:asciiTheme="minorHAnsi" w:eastAsia="Bookman Old Style" w:hAnsiTheme="minorHAnsi" w:cstheme="minorHAnsi"/>
          <w:szCs w:val="24"/>
        </w:rPr>
        <w:t xml:space="preserve">Somado às presentes exigências, deverão ser observados pelos interessados em formalizar propostas, todas as exigências que estarão contidas no Edital.  </w:t>
      </w:r>
    </w:p>
    <w:p w14:paraId="3E8B7557" w14:textId="77777777" w:rsidR="00C24CC2" w:rsidRPr="0004432B" w:rsidRDefault="00D81FBF" w:rsidP="000C2392">
      <w:pPr>
        <w:numPr>
          <w:ilvl w:val="0"/>
          <w:numId w:val="1"/>
        </w:numPr>
        <w:spacing w:after="0" w:line="276" w:lineRule="auto"/>
        <w:ind w:left="0" w:right="-15" w:firstLine="0"/>
        <w:rPr>
          <w:rFonts w:asciiTheme="minorHAnsi" w:hAnsiTheme="minorHAnsi" w:cstheme="minorHAnsi"/>
          <w:szCs w:val="24"/>
        </w:rPr>
      </w:pPr>
      <w:r w:rsidRPr="0004432B">
        <w:rPr>
          <w:rFonts w:asciiTheme="minorHAnsi" w:eastAsia="Bookman Old Style" w:hAnsiTheme="minorHAnsi" w:cstheme="minorHAnsi"/>
          <w:b/>
          <w:color w:val="0D0D0D"/>
          <w:szCs w:val="24"/>
        </w:rPr>
        <w:t xml:space="preserve">DO OBJETO </w:t>
      </w:r>
    </w:p>
    <w:p w14:paraId="0B50D1D0" w14:textId="404D5CEC" w:rsidR="00C96FA4" w:rsidRPr="0004432B" w:rsidRDefault="00D81FBF" w:rsidP="000C2392">
      <w:pPr>
        <w:numPr>
          <w:ilvl w:val="1"/>
          <w:numId w:val="1"/>
        </w:numPr>
        <w:spacing w:after="0" w:line="276" w:lineRule="auto"/>
        <w:ind w:left="0" w:right="-14"/>
        <w:rPr>
          <w:rFonts w:asciiTheme="minorHAnsi" w:eastAsia="Bookman Old Style" w:hAnsiTheme="minorHAnsi" w:cstheme="minorHAnsi"/>
          <w:color w:val="FF0000"/>
          <w:szCs w:val="24"/>
        </w:rPr>
      </w:pPr>
      <w:r w:rsidRPr="0004432B">
        <w:rPr>
          <w:rFonts w:asciiTheme="minorHAnsi" w:eastAsia="Bookman Old Style" w:hAnsiTheme="minorHAnsi" w:cstheme="minorHAnsi"/>
          <w:szCs w:val="24"/>
        </w:rPr>
        <w:t xml:space="preserve">Aquisição de </w:t>
      </w:r>
      <w:r w:rsidR="004A5EF5">
        <w:rPr>
          <w:rFonts w:asciiTheme="minorHAnsi" w:eastAsia="Bookman Old Style" w:hAnsiTheme="minorHAnsi" w:cstheme="minorHAnsi"/>
          <w:szCs w:val="24"/>
        </w:rPr>
        <w:t>01</w:t>
      </w:r>
      <w:r w:rsidRPr="0004432B">
        <w:rPr>
          <w:rFonts w:asciiTheme="minorHAnsi" w:eastAsia="Bookman Old Style" w:hAnsiTheme="minorHAnsi" w:cstheme="minorHAnsi"/>
          <w:szCs w:val="24"/>
        </w:rPr>
        <w:t>(</w:t>
      </w:r>
      <w:r w:rsidR="004A5EF5">
        <w:rPr>
          <w:rFonts w:asciiTheme="minorHAnsi" w:eastAsia="Bookman Old Style" w:hAnsiTheme="minorHAnsi" w:cstheme="minorHAnsi"/>
          <w:szCs w:val="24"/>
        </w:rPr>
        <w:t>um</w:t>
      </w:r>
      <w:r w:rsidRPr="0004432B">
        <w:rPr>
          <w:rFonts w:asciiTheme="minorHAnsi" w:eastAsia="Bookman Old Style" w:hAnsiTheme="minorHAnsi" w:cstheme="minorHAnsi"/>
          <w:szCs w:val="24"/>
        </w:rPr>
        <w:t xml:space="preserve">) veículo </w:t>
      </w:r>
      <w:r w:rsidRPr="0004432B">
        <w:rPr>
          <w:rFonts w:asciiTheme="minorHAnsi" w:eastAsia="Bookman Old Style" w:hAnsiTheme="minorHAnsi" w:cstheme="minorHAnsi"/>
          <w:color w:val="auto"/>
          <w:szCs w:val="24"/>
        </w:rPr>
        <w:t>novo 0 (zero) Km</w:t>
      </w:r>
      <w:r w:rsidR="005A411B" w:rsidRPr="0004432B">
        <w:rPr>
          <w:rFonts w:asciiTheme="minorHAnsi" w:eastAsia="Bookman Old Style" w:hAnsiTheme="minorHAnsi" w:cstheme="minorHAnsi"/>
          <w:color w:val="auto"/>
          <w:szCs w:val="24"/>
        </w:rPr>
        <w:t xml:space="preserve">, </w:t>
      </w:r>
      <w:r w:rsidR="00C14A18">
        <w:rPr>
          <w:rFonts w:asciiTheme="minorHAnsi" w:eastAsia="Bookman Old Style" w:hAnsiTheme="minorHAnsi" w:cstheme="minorHAnsi"/>
          <w:color w:val="auto"/>
          <w:szCs w:val="24"/>
        </w:rPr>
        <w:t xml:space="preserve">um </w:t>
      </w:r>
      <w:r w:rsidR="005A411B" w:rsidRPr="0004432B">
        <w:rPr>
          <w:rFonts w:asciiTheme="minorHAnsi" w:eastAsia="Bookman Old Style" w:hAnsiTheme="minorHAnsi" w:cstheme="minorHAnsi"/>
          <w:color w:val="auto"/>
          <w:szCs w:val="24"/>
        </w:rPr>
        <w:t>tipo</w:t>
      </w:r>
      <w:r w:rsidR="00C61270" w:rsidRPr="0004432B">
        <w:rPr>
          <w:rFonts w:asciiTheme="minorHAnsi" w:eastAsia="Bookman Old Style" w:hAnsiTheme="minorHAnsi" w:cstheme="minorHAnsi"/>
          <w:color w:val="auto"/>
          <w:szCs w:val="24"/>
        </w:rPr>
        <w:t xml:space="preserve"> sedan</w:t>
      </w:r>
      <w:r w:rsidRPr="0004432B">
        <w:rPr>
          <w:rFonts w:asciiTheme="minorHAnsi" w:eastAsia="Bookman Old Style" w:hAnsiTheme="minorHAnsi" w:cstheme="minorHAnsi"/>
          <w:b/>
          <w:color w:val="auto"/>
          <w:szCs w:val="24"/>
        </w:rPr>
        <w:t>,</w:t>
      </w:r>
      <w:r w:rsidRPr="0004432B">
        <w:rPr>
          <w:rFonts w:asciiTheme="minorHAnsi" w:eastAsia="Bookman Old Style" w:hAnsiTheme="minorHAnsi" w:cstheme="minorHAnsi"/>
          <w:i/>
          <w:color w:val="auto"/>
          <w:szCs w:val="24"/>
        </w:rPr>
        <w:t xml:space="preserve"> </w:t>
      </w:r>
      <w:r w:rsidRPr="0004432B">
        <w:rPr>
          <w:rFonts w:asciiTheme="minorHAnsi" w:eastAsia="Bookman Old Style" w:hAnsiTheme="minorHAnsi" w:cstheme="minorHAnsi"/>
          <w:szCs w:val="24"/>
        </w:rPr>
        <w:t xml:space="preserve">com o objetivo de suprir as necessidades de serviços e melhorar a qualidade dos atendimentos prestados pela </w:t>
      </w:r>
      <w:r w:rsidR="00CF0DBB">
        <w:rPr>
          <w:rFonts w:asciiTheme="minorHAnsi" w:eastAsia="Bookman Old Style" w:hAnsiTheme="minorHAnsi" w:cstheme="minorHAnsi"/>
          <w:szCs w:val="24"/>
        </w:rPr>
        <w:t>APAE</w:t>
      </w:r>
      <w:r w:rsidR="00366AC4">
        <w:rPr>
          <w:rFonts w:asciiTheme="minorHAnsi" w:eastAsia="Bookman Old Style" w:hAnsiTheme="minorHAnsi" w:cstheme="minorHAnsi"/>
          <w:szCs w:val="24"/>
        </w:rPr>
        <w:t xml:space="preserve"> de Querência do Norte-PR.</w:t>
      </w:r>
    </w:p>
    <w:p w14:paraId="2681C1D0" w14:textId="20EEFC46" w:rsidR="0053240C" w:rsidRPr="0004432B" w:rsidRDefault="0053240C" w:rsidP="000C2392">
      <w:pPr>
        <w:numPr>
          <w:ilvl w:val="1"/>
          <w:numId w:val="1"/>
        </w:numPr>
        <w:spacing w:after="0" w:line="276" w:lineRule="auto"/>
        <w:ind w:left="0" w:right="-14"/>
        <w:rPr>
          <w:rFonts w:asciiTheme="minorHAnsi" w:eastAsia="Bookman Old Style" w:hAnsiTheme="minorHAnsi" w:cstheme="minorHAnsi"/>
          <w:color w:val="FF0000"/>
          <w:szCs w:val="24"/>
        </w:rPr>
      </w:pPr>
      <w:r w:rsidRPr="0004432B">
        <w:rPr>
          <w:rFonts w:asciiTheme="minorHAnsi" w:eastAsia="Bookman Old Style" w:hAnsiTheme="minorHAnsi" w:cstheme="minorHAnsi"/>
          <w:color w:val="0D0D0D"/>
          <w:szCs w:val="24"/>
        </w:rPr>
        <w:t xml:space="preserve">O objeto desta contratação é caracterizado como bem comum nos termos do inciso </w:t>
      </w:r>
      <w:r w:rsidRPr="0004432B">
        <w:rPr>
          <w:rFonts w:asciiTheme="minorHAnsi" w:eastAsia="Bookman Old Style" w:hAnsiTheme="minorHAnsi" w:cstheme="minorHAnsi"/>
          <w:szCs w:val="24"/>
        </w:rPr>
        <w:t>XIII do art.6º da Lei Federal nº 14.133/2021</w:t>
      </w:r>
      <w:r w:rsidR="00C079E9" w:rsidRPr="0004432B">
        <w:rPr>
          <w:rFonts w:asciiTheme="minorHAnsi" w:eastAsia="Bookman Old Style" w:hAnsiTheme="minorHAnsi" w:cstheme="minorHAnsi"/>
          <w:szCs w:val="24"/>
        </w:rPr>
        <w:t>.</w:t>
      </w:r>
      <w:r w:rsidRPr="0004432B">
        <w:rPr>
          <w:rFonts w:asciiTheme="minorHAnsi" w:eastAsia="Bookman Old Style" w:hAnsiTheme="minorHAnsi" w:cstheme="minorHAnsi"/>
          <w:color w:val="FF0000"/>
          <w:szCs w:val="24"/>
        </w:rPr>
        <w:t xml:space="preserve"> </w:t>
      </w:r>
    </w:p>
    <w:p w14:paraId="26F49066" w14:textId="5852949A" w:rsidR="00B43FFA" w:rsidRPr="0004432B" w:rsidRDefault="009D066B" w:rsidP="000C2392">
      <w:pPr>
        <w:pStyle w:val="PargrafodaLista"/>
        <w:numPr>
          <w:ilvl w:val="1"/>
          <w:numId w:val="1"/>
        </w:numPr>
        <w:autoSpaceDE w:val="0"/>
        <w:autoSpaceDN w:val="0"/>
        <w:adjustRightInd w:val="0"/>
        <w:spacing w:after="0" w:line="276" w:lineRule="auto"/>
        <w:ind w:left="0" w:firstLine="0"/>
        <w:rPr>
          <w:rFonts w:asciiTheme="minorHAnsi" w:eastAsiaTheme="minorEastAsia" w:hAnsiTheme="minorHAnsi" w:cstheme="minorHAnsi"/>
          <w:color w:val="auto"/>
          <w:szCs w:val="24"/>
        </w:rPr>
      </w:pPr>
      <w:r w:rsidRPr="0004432B">
        <w:rPr>
          <w:rFonts w:asciiTheme="minorHAnsi" w:eastAsiaTheme="minorEastAsia" w:hAnsiTheme="minorHAnsi" w:cstheme="minorHAnsi"/>
          <w:color w:val="auto"/>
          <w:szCs w:val="24"/>
        </w:rPr>
        <w:t xml:space="preserve">Os recursos </w:t>
      </w:r>
      <w:r w:rsidR="00366AC4">
        <w:rPr>
          <w:rFonts w:asciiTheme="minorHAnsi" w:eastAsiaTheme="minorEastAsia" w:hAnsiTheme="minorHAnsi" w:cstheme="minorHAnsi"/>
          <w:color w:val="auto"/>
          <w:szCs w:val="24"/>
        </w:rPr>
        <w:t xml:space="preserve">são </w:t>
      </w:r>
      <w:r w:rsidRPr="0004432B">
        <w:rPr>
          <w:rFonts w:asciiTheme="minorHAnsi" w:eastAsiaTheme="minorEastAsia" w:hAnsiTheme="minorHAnsi" w:cstheme="minorHAnsi"/>
          <w:color w:val="auto"/>
          <w:szCs w:val="24"/>
        </w:rPr>
        <w:t>oriundo</w:t>
      </w:r>
      <w:r w:rsidR="00366AC4">
        <w:rPr>
          <w:rFonts w:asciiTheme="minorHAnsi" w:eastAsiaTheme="minorEastAsia" w:hAnsiTheme="minorHAnsi" w:cstheme="minorHAnsi"/>
          <w:color w:val="auto"/>
          <w:szCs w:val="24"/>
        </w:rPr>
        <w:t>s</w:t>
      </w:r>
      <w:r w:rsidRPr="0004432B">
        <w:rPr>
          <w:rFonts w:asciiTheme="minorHAnsi" w:eastAsiaTheme="minorEastAsia" w:hAnsiTheme="minorHAnsi" w:cstheme="minorHAnsi"/>
          <w:color w:val="auto"/>
          <w:szCs w:val="24"/>
        </w:rPr>
        <w:t xml:space="preserve"> d</w:t>
      </w:r>
      <w:r w:rsidR="00C40C51" w:rsidRPr="0004432B">
        <w:rPr>
          <w:rFonts w:asciiTheme="minorHAnsi" w:eastAsiaTheme="minorEastAsia" w:hAnsiTheme="minorHAnsi" w:cstheme="minorHAnsi"/>
          <w:color w:val="auto"/>
          <w:szCs w:val="24"/>
        </w:rPr>
        <w:t>o</w:t>
      </w:r>
      <w:r w:rsidR="00366AC4">
        <w:rPr>
          <w:rFonts w:asciiTheme="minorHAnsi" w:eastAsiaTheme="minorEastAsia" w:hAnsiTheme="minorHAnsi" w:cstheme="minorHAnsi"/>
          <w:color w:val="auto"/>
          <w:szCs w:val="24"/>
        </w:rPr>
        <w:t xml:space="preserve"> Fundo </w:t>
      </w:r>
      <w:r w:rsidR="00CF0DBB">
        <w:rPr>
          <w:rFonts w:asciiTheme="minorHAnsi" w:eastAsiaTheme="minorEastAsia" w:hAnsiTheme="minorHAnsi" w:cstheme="minorHAnsi"/>
          <w:color w:val="auto"/>
          <w:szCs w:val="24"/>
        </w:rPr>
        <w:t>do SUAS</w:t>
      </w:r>
      <w:r w:rsidR="00A345A6" w:rsidRPr="0004432B">
        <w:rPr>
          <w:rFonts w:asciiTheme="minorHAnsi" w:eastAsiaTheme="minorEastAsia" w:hAnsiTheme="minorHAnsi" w:cstheme="minorHAnsi"/>
          <w:color w:val="auto"/>
          <w:szCs w:val="24"/>
        </w:rPr>
        <w:t>, o valor máximo do veículo foi obtido através de pesquisa</w:t>
      </w:r>
      <w:r w:rsidR="008D4C06" w:rsidRPr="0004432B">
        <w:rPr>
          <w:rFonts w:asciiTheme="minorHAnsi" w:eastAsiaTheme="minorEastAsia" w:hAnsiTheme="minorHAnsi" w:cstheme="minorHAnsi"/>
          <w:color w:val="auto"/>
          <w:szCs w:val="24"/>
        </w:rPr>
        <w:t xml:space="preserve"> </w:t>
      </w:r>
      <w:r w:rsidR="00366AC4">
        <w:rPr>
          <w:rFonts w:asciiTheme="minorHAnsi" w:eastAsiaTheme="minorEastAsia" w:hAnsiTheme="minorHAnsi" w:cstheme="minorHAnsi"/>
          <w:color w:val="auto"/>
          <w:szCs w:val="24"/>
        </w:rPr>
        <w:t>no</w:t>
      </w:r>
      <w:r w:rsidR="008D4C06" w:rsidRPr="0004432B">
        <w:rPr>
          <w:rFonts w:asciiTheme="minorHAnsi" w:eastAsiaTheme="minorEastAsia" w:hAnsiTheme="minorHAnsi" w:cstheme="minorHAnsi"/>
          <w:color w:val="auto"/>
          <w:szCs w:val="24"/>
        </w:rPr>
        <w:t xml:space="preserve"> sistema Banco de Preços</w:t>
      </w:r>
      <w:r w:rsidR="00366AC4">
        <w:rPr>
          <w:rFonts w:asciiTheme="minorHAnsi" w:eastAsiaTheme="minorEastAsia" w:hAnsiTheme="minorHAnsi" w:cstheme="minorHAnsi"/>
          <w:color w:val="auto"/>
          <w:szCs w:val="24"/>
        </w:rPr>
        <w:t>.</w:t>
      </w:r>
    </w:p>
    <w:p w14:paraId="06C2F749" w14:textId="7B0C6267" w:rsidR="00AE3353" w:rsidRPr="0004432B" w:rsidRDefault="008859B8" w:rsidP="000C2392">
      <w:pPr>
        <w:autoSpaceDE w:val="0"/>
        <w:autoSpaceDN w:val="0"/>
        <w:adjustRightInd w:val="0"/>
        <w:spacing w:after="0" w:line="276" w:lineRule="auto"/>
        <w:ind w:left="0" w:right="84" w:firstLine="0"/>
        <w:rPr>
          <w:rFonts w:asciiTheme="minorHAnsi" w:eastAsia="Bookman Old Style" w:hAnsiTheme="minorHAnsi" w:cstheme="minorHAnsi"/>
          <w:color w:val="auto"/>
          <w:szCs w:val="24"/>
        </w:rPr>
      </w:pPr>
      <w:r w:rsidRPr="0004432B">
        <w:rPr>
          <w:rFonts w:asciiTheme="minorHAnsi" w:eastAsiaTheme="minorEastAsia" w:hAnsiTheme="minorHAnsi" w:cstheme="minorHAnsi"/>
          <w:b/>
          <w:bCs/>
          <w:color w:val="auto"/>
          <w:szCs w:val="24"/>
        </w:rPr>
        <w:t>1.4.</w:t>
      </w:r>
      <w:r w:rsidR="00AE3353" w:rsidRPr="0004432B">
        <w:rPr>
          <w:rFonts w:asciiTheme="minorHAnsi" w:eastAsiaTheme="minorEastAsia" w:hAnsiTheme="minorHAnsi" w:cstheme="minorHAnsi"/>
          <w:color w:val="auto"/>
          <w:szCs w:val="24"/>
        </w:rPr>
        <w:t xml:space="preserve"> </w:t>
      </w:r>
      <w:r w:rsidR="00366AC4">
        <w:rPr>
          <w:rFonts w:asciiTheme="minorHAnsi" w:eastAsiaTheme="minorEastAsia" w:hAnsiTheme="minorHAnsi" w:cstheme="minorHAnsi"/>
          <w:color w:val="auto"/>
          <w:szCs w:val="24"/>
        </w:rPr>
        <w:t xml:space="preserve">O </w:t>
      </w:r>
      <w:r w:rsidRPr="0004432B">
        <w:rPr>
          <w:rFonts w:asciiTheme="minorHAnsi" w:eastAsiaTheme="minorEastAsia" w:hAnsiTheme="minorHAnsi" w:cstheme="minorHAnsi"/>
          <w:color w:val="auto"/>
          <w:szCs w:val="24"/>
        </w:rPr>
        <w:t>Ó</w:t>
      </w:r>
      <w:r w:rsidR="00AE3353" w:rsidRPr="0004432B">
        <w:rPr>
          <w:rFonts w:asciiTheme="minorHAnsi" w:eastAsiaTheme="minorEastAsia" w:hAnsiTheme="minorHAnsi" w:cstheme="minorHAnsi"/>
          <w:color w:val="auto"/>
          <w:szCs w:val="24"/>
        </w:rPr>
        <w:t xml:space="preserve">rgão adotará </w:t>
      </w:r>
      <w:r w:rsidR="00AE3353" w:rsidRPr="0004432B">
        <w:rPr>
          <w:rFonts w:asciiTheme="minorHAnsi" w:eastAsia="Bookman Old Style" w:hAnsiTheme="minorHAnsi" w:cstheme="minorHAnsi"/>
          <w:color w:val="auto"/>
          <w:szCs w:val="24"/>
        </w:rPr>
        <w:t xml:space="preserve">catálogo próprio e os produtos não estão padronizados até a presente data, sendo utilizada a especificação técnica contida no sistema interno enquanto o catálogo de padronização está sendo construído gradativamente. </w:t>
      </w:r>
    </w:p>
    <w:p w14:paraId="06B56F5A" w14:textId="51F9F8CC" w:rsidR="00C079E9" w:rsidRPr="0004432B" w:rsidRDefault="00C079E9">
      <w:pPr>
        <w:pStyle w:val="PargrafodaLista"/>
        <w:numPr>
          <w:ilvl w:val="1"/>
          <w:numId w:val="11"/>
        </w:numPr>
        <w:spacing w:after="0" w:line="276" w:lineRule="auto"/>
        <w:ind w:left="0" w:right="-17"/>
        <w:rPr>
          <w:rFonts w:asciiTheme="minorHAnsi" w:eastAsia="Bookman Old Style" w:hAnsiTheme="minorHAnsi" w:cstheme="minorHAnsi"/>
          <w:color w:val="FF0000"/>
          <w:szCs w:val="24"/>
        </w:rPr>
      </w:pPr>
      <w:r w:rsidRPr="0004432B">
        <w:rPr>
          <w:rFonts w:asciiTheme="minorHAnsi" w:eastAsia="Bookman Old Style" w:hAnsiTheme="minorHAnsi" w:cstheme="minorHAnsi"/>
          <w:szCs w:val="24"/>
        </w:rPr>
        <w:t xml:space="preserve">O valor total estimado da contratação é de </w:t>
      </w:r>
      <w:r w:rsidRPr="0004432B">
        <w:rPr>
          <w:rFonts w:asciiTheme="minorHAnsi" w:eastAsia="Bookman Old Style" w:hAnsiTheme="minorHAnsi" w:cstheme="minorHAnsi"/>
          <w:b/>
          <w:szCs w:val="24"/>
        </w:rPr>
        <w:t>R$</w:t>
      </w:r>
      <w:r w:rsidR="0045655E" w:rsidRPr="0004432B">
        <w:rPr>
          <w:rFonts w:asciiTheme="minorHAnsi" w:eastAsia="Bookman Old Style" w:hAnsiTheme="minorHAnsi" w:cstheme="minorHAnsi"/>
          <w:b/>
          <w:szCs w:val="24"/>
        </w:rPr>
        <w:t xml:space="preserve"> </w:t>
      </w:r>
      <w:r w:rsidR="00366AC4">
        <w:rPr>
          <w:rFonts w:asciiTheme="minorHAnsi" w:eastAsia="Bookman Old Style" w:hAnsiTheme="minorHAnsi" w:cstheme="minorHAnsi"/>
          <w:b/>
          <w:szCs w:val="24"/>
        </w:rPr>
        <w:t>1</w:t>
      </w:r>
      <w:r w:rsidR="00CF0DBB">
        <w:rPr>
          <w:rFonts w:asciiTheme="minorHAnsi" w:eastAsia="Bookman Old Style" w:hAnsiTheme="minorHAnsi" w:cstheme="minorHAnsi"/>
          <w:b/>
          <w:szCs w:val="24"/>
        </w:rPr>
        <w:t>00.000,00</w:t>
      </w:r>
      <w:r w:rsidR="003B46C2">
        <w:rPr>
          <w:rFonts w:asciiTheme="minorHAnsi" w:eastAsia="Bookman Old Style" w:hAnsiTheme="minorHAnsi" w:cstheme="minorHAnsi"/>
          <w:b/>
          <w:szCs w:val="24"/>
        </w:rPr>
        <w:t xml:space="preserve"> </w:t>
      </w:r>
      <w:r w:rsidRPr="0004432B">
        <w:rPr>
          <w:rFonts w:asciiTheme="minorHAnsi" w:eastAsia="Bookman Old Style" w:hAnsiTheme="minorHAnsi" w:cstheme="minorHAnsi"/>
          <w:color w:val="auto"/>
          <w:szCs w:val="24"/>
        </w:rPr>
        <w:t>(</w:t>
      </w:r>
      <w:r w:rsidR="002A28B5" w:rsidRPr="0004432B">
        <w:rPr>
          <w:rFonts w:asciiTheme="minorHAnsi" w:eastAsia="Bookman Old Style" w:hAnsiTheme="minorHAnsi" w:cstheme="minorHAnsi"/>
          <w:color w:val="auto"/>
          <w:szCs w:val="24"/>
        </w:rPr>
        <w:t>C</w:t>
      </w:r>
      <w:r w:rsidR="00CF0DBB">
        <w:rPr>
          <w:rFonts w:asciiTheme="minorHAnsi" w:eastAsia="Bookman Old Style" w:hAnsiTheme="minorHAnsi" w:cstheme="minorHAnsi"/>
          <w:color w:val="auto"/>
          <w:szCs w:val="24"/>
        </w:rPr>
        <w:t>em Mil Reais</w:t>
      </w:r>
      <w:r w:rsidR="003B46C2">
        <w:rPr>
          <w:rFonts w:asciiTheme="minorHAnsi" w:eastAsia="Bookman Old Style" w:hAnsiTheme="minorHAnsi" w:cstheme="minorHAnsi"/>
          <w:color w:val="auto"/>
          <w:szCs w:val="24"/>
        </w:rPr>
        <w:t>)</w:t>
      </w:r>
      <w:r w:rsidR="00366AC4">
        <w:rPr>
          <w:rFonts w:asciiTheme="minorHAnsi" w:eastAsia="Bookman Old Style" w:hAnsiTheme="minorHAnsi" w:cstheme="minorHAnsi"/>
          <w:color w:val="auto"/>
          <w:szCs w:val="24"/>
        </w:rPr>
        <w:t>.</w:t>
      </w:r>
    </w:p>
    <w:p w14:paraId="797D845E" w14:textId="77777777" w:rsidR="00CD1FFE" w:rsidRPr="0004432B" w:rsidRDefault="00CD1FFE">
      <w:pPr>
        <w:pStyle w:val="PargrafodaLista"/>
        <w:numPr>
          <w:ilvl w:val="1"/>
          <w:numId w:val="11"/>
        </w:numPr>
        <w:spacing w:after="0" w:line="276" w:lineRule="auto"/>
        <w:ind w:left="0" w:right="507"/>
        <w:rPr>
          <w:rFonts w:asciiTheme="minorHAnsi" w:eastAsia="Bookman Old Style" w:hAnsiTheme="minorHAnsi" w:cstheme="minorHAnsi"/>
          <w:szCs w:val="24"/>
        </w:rPr>
      </w:pPr>
      <w:r w:rsidRPr="0004432B">
        <w:rPr>
          <w:rFonts w:asciiTheme="minorHAnsi" w:eastAsia="Bookman Old Style" w:hAnsiTheme="minorHAnsi" w:cstheme="minorHAnsi"/>
          <w:color w:val="0D0D0D"/>
          <w:szCs w:val="24"/>
        </w:rPr>
        <w:t>Definição/Detalhamento do objeto, conforme especificações técnicas, condições, quantidades e exigências estabelecidas neste instrumento, abaixo discriminadas:</w:t>
      </w:r>
      <w:r w:rsidRPr="0004432B">
        <w:rPr>
          <w:rFonts w:asciiTheme="minorHAnsi" w:eastAsia="Bookman Old Style" w:hAnsiTheme="minorHAnsi" w:cstheme="minorHAnsi"/>
          <w:szCs w:val="24"/>
        </w:rPr>
        <w:t xml:space="preserve">  </w:t>
      </w:r>
    </w:p>
    <w:p w14:paraId="75E41C9B" w14:textId="77777777" w:rsidR="00366AC4" w:rsidRDefault="00366AC4" w:rsidP="000C2392">
      <w:pPr>
        <w:pStyle w:val="Ttulo"/>
        <w:tabs>
          <w:tab w:val="center" w:pos="4419"/>
        </w:tabs>
        <w:spacing w:line="276" w:lineRule="auto"/>
        <w:jc w:val="both"/>
        <w:rPr>
          <w:rFonts w:asciiTheme="minorHAnsi" w:eastAsia="Arial Unicode MS" w:hAnsiTheme="minorHAnsi" w:cstheme="minorHAnsi"/>
          <w:i w:val="0"/>
          <w:iCs w:val="0"/>
          <w:sz w:val="22"/>
          <w:szCs w:val="22"/>
        </w:rPr>
      </w:pPr>
      <w:r>
        <w:rPr>
          <w:rFonts w:asciiTheme="minorHAnsi" w:eastAsia="Arial Unicode MS" w:hAnsiTheme="minorHAnsi" w:cstheme="minorHAnsi"/>
          <w:i w:val="0"/>
          <w:iCs w:val="0"/>
          <w:sz w:val="22"/>
          <w:szCs w:val="22"/>
        </w:rPr>
        <w:t>LOTE 01: AQUISIÇÃO DE UM VEÍCULO TIPO SEDAN, ZERO KM, PARA A FROTA DA SECRETARIA MUNICIPAL DE ASSISTÊNCIA SOCIAL E DO TRABALHO.</w:t>
      </w:r>
    </w:p>
    <w:tbl>
      <w:tblPr>
        <w:tblStyle w:val="Tabelacomgrade"/>
        <w:tblW w:w="0" w:type="auto"/>
        <w:tblInd w:w="-5" w:type="dxa"/>
        <w:tblLook w:val="04A0" w:firstRow="1" w:lastRow="0" w:firstColumn="1" w:lastColumn="0" w:noHBand="0" w:noVBand="1"/>
      </w:tblPr>
      <w:tblGrid>
        <w:gridCol w:w="1060"/>
        <w:gridCol w:w="4020"/>
        <w:gridCol w:w="1475"/>
        <w:gridCol w:w="1224"/>
        <w:gridCol w:w="1214"/>
      </w:tblGrid>
      <w:tr w:rsidR="00366AC4" w14:paraId="5A38D737" w14:textId="77777777" w:rsidTr="00D50E96">
        <w:tc>
          <w:tcPr>
            <w:tcW w:w="1060" w:type="dxa"/>
            <w:tcBorders>
              <w:top w:val="single" w:sz="4" w:space="0" w:color="000000"/>
              <w:left w:val="single" w:sz="4" w:space="0" w:color="000000"/>
              <w:bottom w:val="single" w:sz="4" w:space="0" w:color="000000"/>
              <w:right w:val="single" w:sz="4" w:space="0" w:color="000000"/>
            </w:tcBorders>
            <w:hideMark/>
          </w:tcPr>
          <w:p w14:paraId="30C04E8C" w14:textId="7004799D" w:rsidR="00366AC4" w:rsidRPr="00FE1103" w:rsidRDefault="000F44D7" w:rsidP="000C2392">
            <w:pPr>
              <w:pStyle w:val="PargrafodaLista"/>
              <w:spacing w:line="276" w:lineRule="auto"/>
              <w:ind w:left="0"/>
              <w:jc w:val="center"/>
              <w:rPr>
                <w:rFonts w:asciiTheme="minorHAnsi" w:hAnsiTheme="minorHAnsi" w:cstheme="minorHAnsi"/>
                <w:b/>
                <w:bCs/>
                <w:sz w:val="22"/>
              </w:rPr>
            </w:pPr>
            <w:r w:rsidRPr="00FE1103">
              <w:rPr>
                <w:rFonts w:asciiTheme="minorHAnsi" w:hAnsiTheme="minorHAnsi" w:cstheme="minorHAnsi"/>
                <w:b/>
                <w:bCs/>
                <w:sz w:val="22"/>
              </w:rPr>
              <w:t>CÓDIGO</w:t>
            </w:r>
          </w:p>
        </w:tc>
        <w:tc>
          <w:tcPr>
            <w:tcW w:w="4020" w:type="dxa"/>
            <w:tcBorders>
              <w:top w:val="single" w:sz="4" w:space="0" w:color="000000"/>
              <w:left w:val="single" w:sz="4" w:space="0" w:color="000000"/>
              <w:bottom w:val="single" w:sz="4" w:space="0" w:color="000000"/>
              <w:right w:val="single" w:sz="4" w:space="0" w:color="000000"/>
            </w:tcBorders>
            <w:hideMark/>
          </w:tcPr>
          <w:p w14:paraId="5C9224A1" w14:textId="77777777" w:rsidR="00366AC4" w:rsidRPr="00FE1103" w:rsidRDefault="00366AC4" w:rsidP="000C2392">
            <w:pPr>
              <w:pStyle w:val="PargrafodaLista"/>
              <w:spacing w:line="276" w:lineRule="auto"/>
              <w:ind w:left="0"/>
              <w:jc w:val="center"/>
              <w:rPr>
                <w:rFonts w:asciiTheme="minorHAnsi" w:hAnsiTheme="minorHAnsi" w:cstheme="minorHAnsi"/>
                <w:b/>
                <w:bCs/>
                <w:sz w:val="22"/>
              </w:rPr>
            </w:pPr>
            <w:r w:rsidRPr="00FE1103">
              <w:rPr>
                <w:rFonts w:asciiTheme="minorHAnsi" w:hAnsiTheme="minorHAnsi" w:cstheme="minorHAnsi"/>
                <w:b/>
                <w:bCs/>
                <w:sz w:val="22"/>
              </w:rPr>
              <w:t>ESPECIFICAÇÃO</w:t>
            </w:r>
          </w:p>
        </w:tc>
        <w:tc>
          <w:tcPr>
            <w:tcW w:w="1475" w:type="dxa"/>
            <w:tcBorders>
              <w:top w:val="single" w:sz="4" w:space="0" w:color="000000"/>
              <w:left w:val="single" w:sz="4" w:space="0" w:color="000000"/>
              <w:bottom w:val="single" w:sz="4" w:space="0" w:color="000000"/>
              <w:right w:val="single" w:sz="4" w:space="0" w:color="000000"/>
            </w:tcBorders>
            <w:hideMark/>
          </w:tcPr>
          <w:p w14:paraId="6D94112C" w14:textId="77777777" w:rsidR="00366AC4" w:rsidRPr="00FE1103" w:rsidRDefault="00366AC4" w:rsidP="000C2392">
            <w:pPr>
              <w:pStyle w:val="PargrafodaLista"/>
              <w:spacing w:line="276" w:lineRule="auto"/>
              <w:ind w:left="0"/>
              <w:jc w:val="center"/>
              <w:rPr>
                <w:rFonts w:asciiTheme="minorHAnsi" w:hAnsiTheme="minorHAnsi" w:cstheme="minorHAnsi"/>
                <w:b/>
                <w:bCs/>
                <w:sz w:val="22"/>
              </w:rPr>
            </w:pPr>
            <w:r w:rsidRPr="00FE1103">
              <w:rPr>
                <w:rFonts w:asciiTheme="minorHAnsi" w:hAnsiTheme="minorHAnsi" w:cstheme="minorHAnsi"/>
                <w:b/>
                <w:bCs/>
                <w:sz w:val="22"/>
              </w:rPr>
              <w:t>QUANTIDADE</w:t>
            </w:r>
          </w:p>
        </w:tc>
        <w:tc>
          <w:tcPr>
            <w:tcW w:w="1224" w:type="dxa"/>
            <w:tcBorders>
              <w:top w:val="single" w:sz="4" w:space="0" w:color="000000"/>
              <w:left w:val="single" w:sz="4" w:space="0" w:color="000000"/>
              <w:bottom w:val="single" w:sz="4" w:space="0" w:color="000000"/>
              <w:right w:val="single" w:sz="4" w:space="0" w:color="000000"/>
            </w:tcBorders>
            <w:hideMark/>
          </w:tcPr>
          <w:p w14:paraId="6463B945" w14:textId="10EE5EBA" w:rsidR="00366AC4" w:rsidRPr="00FE1103" w:rsidRDefault="00366AC4" w:rsidP="000C2392">
            <w:pPr>
              <w:pStyle w:val="PargrafodaLista"/>
              <w:spacing w:line="276" w:lineRule="auto"/>
              <w:ind w:left="0"/>
              <w:jc w:val="center"/>
              <w:rPr>
                <w:rFonts w:asciiTheme="minorHAnsi" w:hAnsiTheme="minorHAnsi" w:cstheme="minorHAnsi"/>
                <w:b/>
                <w:bCs/>
                <w:sz w:val="22"/>
              </w:rPr>
            </w:pPr>
            <w:proofErr w:type="gramStart"/>
            <w:r w:rsidRPr="00FE1103">
              <w:rPr>
                <w:rFonts w:asciiTheme="minorHAnsi" w:hAnsiTheme="minorHAnsi" w:cstheme="minorHAnsi"/>
                <w:b/>
                <w:bCs/>
                <w:sz w:val="22"/>
              </w:rPr>
              <w:t>VALOR  UNITÁRIO</w:t>
            </w:r>
            <w:proofErr w:type="gramEnd"/>
          </w:p>
        </w:tc>
        <w:tc>
          <w:tcPr>
            <w:tcW w:w="1214" w:type="dxa"/>
            <w:tcBorders>
              <w:top w:val="single" w:sz="4" w:space="0" w:color="000000"/>
              <w:left w:val="single" w:sz="4" w:space="0" w:color="000000"/>
              <w:bottom w:val="single" w:sz="4" w:space="0" w:color="000000"/>
              <w:right w:val="single" w:sz="4" w:space="0" w:color="000000"/>
            </w:tcBorders>
            <w:hideMark/>
          </w:tcPr>
          <w:p w14:paraId="60C788AC" w14:textId="77777777" w:rsidR="00366AC4" w:rsidRPr="00FE1103" w:rsidRDefault="00366AC4" w:rsidP="000C2392">
            <w:pPr>
              <w:pStyle w:val="PargrafodaLista"/>
              <w:spacing w:line="276" w:lineRule="auto"/>
              <w:ind w:left="0"/>
              <w:jc w:val="center"/>
              <w:rPr>
                <w:rFonts w:asciiTheme="minorHAnsi" w:hAnsiTheme="minorHAnsi" w:cstheme="minorHAnsi"/>
                <w:b/>
                <w:bCs/>
                <w:sz w:val="22"/>
              </w:rPr>
            </w:pPr>
            <w:r w:rsidRPr="00FE1103">
              <w:rPr>
                <w:rFonts w:asciiTheme="minorHAnsi" w:hAnsiTheme="minorHAnsi" w:cstheme="minorHAnsi"/>
                <w:b/>
                <w:bCs/>
                <w:sz w:val="22"/>
              </w:rPr>
              <w:t xml:space="preserve">VALOR </w:t>
            </w:r>
          </w:p>
          <w:p w14:paraId="7857C54B" w14:textId="77777777" w:rsidR="00366AC4" w:rsidRPr="00FE1103" w:rsidRDefault="00366AC4" w:rsidP="000C2392">
            <w:pPr>
              <w:pStyle w:val="PargrafodaLista"/>
              <w:spacing w:line="276" w:lineRule="auto"/>
              <w:ind w:left="0"/>
              <w:jc w:val="center"/>
              <w:rPr>
                <w:rFonts w:asciiTheme="minorHAnsi" w:hAnsiTheme="minorHAnsi" w:cstheme="minorHAnsi"/>
                <w:b/>
                <w:bCs/>
                <w:sz w:val="22"/>
              </w:rPr>
            </w:pPr>
            <w:r w:rsidRPr="00FE1103">
              <w:rPr>
                <w:rFonts w:asciiTheme="minorHAnsi" w:hAnsiTheme="minorHAnsi" w:cstheme="minorHAnsi"/>
                <w:b/>
                <w:bCs/>
                <w:sz w:val="22"/>
              </w:rPr>
              <w:t>TOTAL</w:t>
            </w:r>
          </w:p>
        </w:tc>
      </w:tr>
      <w:tr w:rsidR="00366AC4" w14:paraId="685A9938" w14:textId="77777777" w:rsidTr="00D50E96">
        <w:tc>
          <w:tcPr>
            <w:tcW w:w="1060" w:type="dxa"/>
            <w:tcBorders>
              <w:top w:val="single" w:sz="4" w:space="0" w:color="000000"/>
              <w:left w:val="single" w:sz="4" w:space="0" w:color="000000"/>
              <w:bottom w:val="single" w:sz="4" w:space="0" w:color="000000"/>
              <w:right w:val="single" w:sz="4" w:space="0" w:color="000000"/>
            </w:tcBorders>
            <w:hideMark/>
          </w:tcPr>
          <w:p w14:paraId="51A53451" w14:textId="04224242" w:rsidR="00366AC4" w:rsidRDefault="000F44D7" w:rsidP="00B26EB2">
            <w:pPr>
              <w:pStyle w:val="PargrafodaLista"/>
              <w:spacing w:after="0" w:line="276" w:lineRule="auto"/>
              <w:ind w:left="0"/>
              <w:jc w:val="center"/>
              <w:rPr>
                <w:rFonts w:asciiTheme="minorHAnsi" w:hAnsiTheme="minorHAnsi" w:cstheme="minorHAnsi"/>
                <w:bCs/>
                <w:sz w:val="22"/>
              </w:rPr>
            </w:pPr>
            <w:r>
              <w:rPr>
                <w:rFonts w:asciiTheme="minorHAnsi" w:hAnsiTheme="minorHAnsi" w:cstheme="minorHAnsi"/>
                <w:bCs/>
                <w:sz w:val="22"/>
              </w:rPr>
              <w:t>48484</w:t>
            </w:r>
          </w:p>
        </w:tc>
        <w:tc>
          <w:tcPr>
            <w:tcW w:w="4020" w:type="dxa"/>
            <w:tcBorders>
              <w:top w:val="single" w:sz="4" w:space="0" w:color="000000"/>
              <w:left w:val="single" w:sz="4" w:space="0" w:color="000000"/>
              <w:bottom w:val="single" w:sz="4" w:space="0" w:color="000000"/>
              <w:right w:val="single" w:sz="4" w:space="0" w:color="000000"/>
            </w:tcBorders>
          </w:tcPr>
          <w:p w14:paraId="49D4F160" w14:textId="6D4EF5DC"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 xml:space="preserve">AUTOMÓVEL 0 KM, MODELO SEDAN ANO/MODELO 2025/2025 ou 2026, ESPECIFICAÇÕES: </w:t>
            </w:r>
          </w:p>
          <w:p w14:paraId="093CC393"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04 PORTAS;</w:t>
            </w:r>
          </w:p>
          <w:p w14:paraId="7B278DC1"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 xml:space="preserve">CAPACIDADE 05 PASSAGEIROS; </w:t>
            </w:r>
          </w:p>
          <w:p w14:paraId="37761D86"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COR BRANCA;</w:t>
            </w:r>
          </w:p>
          <w:p w14:paraId="4957739F"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PORTA MALAS COM CAPACIDADE MÍNIMA DE 470 LITROS;</w:t>
            </w:r>
          </w:p>
          <w:p w14:paraId="3AFB81B7"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MOTORIZAÇÃO MÍNIMA DE 1.0 LITRO, 3 CILINDROS;</w:t>
            </w:r>
          </w:p>
          <w:p w14:paraId="5DAC12FC"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POTENCIA MÍNIMA DE 95 CV, (ETANOL OU GASOLINA);</w:t>
            </w:r>
          </w:p>
          <w:p w14:paraId="2D612EA8"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TORQUE MÍNIMO DE 13 KGF.M (ETANOL OU GASOLINA);</w:t>
            </w:r>
          </w:p>
          <w:p w14:paraId="0447A619"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lastRenderedPageBreak/>
              <w:t>TRANSMISSÃO MANUAL OU AUTOMÁTICA, NO MÍNICO 05 MARCHAS A FRENTE E 01 à RÉ;</w:t>
            </w:r>
          </w:p>
          <w:p w14:paraId="4BBBB000"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COMBUSTÍVEL: FLEX (ETANOL OU GASOLINA)</w:t>
            </w:r>
          </w:p>
          <w:p w14:paraId="7A5BBC33"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TANQUE DE COMBUSTÍVEL COM CAPACIDADE MÍNIMA DE 45 LITROS;</w:t>
            </w:r>
          </w:p>
          <w:p w14:paraId="2C4FE651"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FREIOS COM SISTEMA ABS E EBD;</w:t>
            </w:r>
          </w:p>
          <w:p w14:paraId="10437996"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AIRBAGS FRONTAIS (MOTORISTA E PASSAGEIRO);</w:t>
            </w:r>
          </w:p>
          <w:p w14:paraId="079C1FE6"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CINTOS DE SEGURANÇA DE 3 PONTOS PARA TODOS OS OCUPANTES;</w:t>
            </w:r>
          </w:p>
          <w:p w14:paraId="0B807B12"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APOIOS DE CABEÇA PARA TODOS OS OCUPANTES;</w:t>
            </w:r>
          </w:p>
          <w:p w14:paraId="5AFE2413"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CONTROLE ELETRÔNICO DE ESTABILIDADE (ESP);</w:t>
            </w:r>
          </w:p>
          <w:p w14:paraId="62BAD221"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ALARME ANTIFURTO E TRAVAMENTO CENTRAL DAS PORTAS;</w:t>
            </w:r>
          </w:p>
          <w:p w14:paraId="341C250A"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DIREÇÃO ELÉTRICA OU ELETRO-HIDRÁULICA;</w:t>
            </w:r>
          </w:p>
          <w:p w14:paraId="36C5BD6F"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AR CONDICIONADO;</w:t>
            </w:r>
          </w:p>
          <w:p w14:paraId="5B012C21"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VIDROS ELÉTRICOS NAS 04 PORTAS;</w:t>
            </w:r>
          </w:p>
          <w:p w14:paraId="5706E1E7"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TRAVAS ELÉTRICAS COM ACIONAMENTO A DISTÂNCIA (CHAVE TIPO CANIVETE OU SIMILIAR);</w:t>
            </w:r>
          </w:p>
          <w:p w14:paraId="3E1534AF"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SISTEMA DE SOM OU CENTRAL MULTIMÍDIA COM CONEXÃO BLUETOOH E ENTRADA USB;</w:t>
            </w:r>
          </w:p>
          <w:p w14:paraId="4E92E847"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COMPUTADOR DE BORDO;</w:t>
            </w:r>
          </w:p>
          <w:p w14:paraId="74E5C94D"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RODAS COM ARO MÍNIMO DE 15 POLEGADAS;</w:t>
            </w:r>
          </w:p>
          <w:p w14:paraId="2E688330"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PNEUS ADEQUADOS AO VEÍCULO, COM RODA SOBRESSALENTE;</w:t>
            </w:r>
          </w:p>
          <w:p w14:paraId="7A7D97C9"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DESEMBAÇADOR DO VIDRO TRASEIRO;</w:t>
            </w:r>
          </w:p>
          <w:p w14:paraId="3F34E192"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LIMPADOR E LAVADOR DO VIDRO TRASEIRO (QUANDO APLICÁVEL);</w:t>
            </w:r>
          </w:p>
          <w:p w14:paraId="6ABE7913"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FARÓIS COM REGULAGEM DE ALTURA;</w:t>
            </w:r>
          </w:p>
          <w:p w14:paraId="2837C258"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LUZES DE CONDUÇÃO DIURNA (DRL);</w:t>
            </w:r>
          </w:p>
          <w:p w14:paraId="48C55E3D" w14:textId="7777777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 xml:space="preserve"> Todos os itens de série obrigatórios, conforme legislação vigente;</w:t>
            </w:r>
          </w:p>
          <w:p w14:paraId="38622E18" w14:textId="3942AD17" w:rsidR="00366AC4" w:rsidRDefault="00366AC4" w:rsidP="00B26EB2">
            <w:pPr>
              <w:spacing w:after="0" w:line="240" w:lineRule="auto"/>
              <w:rPr>
                <w:rFonts w:asciiTheme="minorHAnsi" w:hAnsiTheme="minorHAnsi" w:cstheme="minorHAnsi"/>
                <w:sz w:val="22"/>
              </w:rPr>
            </w:pPr>
            <w:r>
              <w:rPr>
                <w:rFonts w:asciiTheme="minorHAnsi" w:hAnsiTheme="minorHAnsi" w:cstheme="minorHAnsi"/>
                <w:sz w:val="22"/>
              </w:rPr>
              <w:t>PRIMEIRO EMPLACAMENTO /REGISTRO/ LICENCIAMENTO EM NOME D</w:t>
            </w:r>
            <w:r w:rsidR="00236034">
              <w:rPr>
                <w:rFonts w:asciiTheme="minorHAnsi" w:hAnsiTheme="minorHAnsi" w:cstheme="minorHAnsi"/>
                <w:sz w:val="22"/>
              </w:rPr>
              <w:t xml:space="preserve">O FUNDO MUNICIPAL DE </w:t>
            </w:r>
            <w:r>
              <w:rPr>
                <w:rFonts w:asciiTheme="minorHAnsi" w:hAnsiTheme="minorHAnsi" w:cstheme="minorHAnsi"/>
                <w:sz w:val="22"/>
              </w:rPr>
              <w:t xml:space="preserve">ASSISTÊNCIA SOCIAL SOB O CNPJ: 12.290.390/0001-60, OU SEJA, SEM REGISTRO DE PROPRIEDADE ANTERIOR; ADESIVAGEM PADRÃO VISUAL SUAS – ESTABELECIDO PELO MINISTERIO DA CIDADANIA. (MODELO DISPONIBILIZADO) APRESENTAR CATÁLOGO ORIGINAL DO VEICULO, </w:t>
            </w:r>
            <w:r>
              <w:rPr>
                <w:rFonts w:asciiTheme="minorHAnsi" w:hAnsiTheme="minorHAnsi" w:cstheme="minorHAnsi"/>
                <w:sz w:val="22"/>
              </w:rPr>
              <w:lastRenderedPageBreak/>
              <w:t>CONSTANDO TODOS OS ITENS DE SÉRIE E OS OPCIONAIS. NO VALOR DO VEÍCULO DEVERÁ ESTAR INCLUIDO: - O EMPLACAMENTO; - DOCUMENTOS EM NOME DO FUNDO MUNICIPAL DE ASSISTÊNCIA SOCIAL, SOB O CNPJ: 12.290.390/0001-60 ADESIVAGEM, CONFORME MODELO ENCAMINHADO; - 03 REVISÕES OBRIGATORIAS, CONFORME PREVISTOS NO CATÁLOGO DE VEÍCULO. O VEÍCULO SÓ PODERÁ SER VENDIDO ATRAVES DE UMA CONCESSIONARIA AUTORIZADA DA MARCA; GARANTIA DE FÁBRICA INCLUÍDA: NO MÍNIMO 12 (DOZE) MESES; ASSISTENCIA TECNICA AUTORIZADA NUMA DISTANCIA MÁXIMA DE ATÉ 220 KM DA SEDE DO MUNICÍPIO DE QUERENCIA DO NORTE. O VEÍCULO DEVERÁ ESTAR EM CONFORMIDADE COM O CONTRAN (CONSELHO NACIONAL DE TRÂNSITO) PROCONVE (PROGRAMA DE CONTROLE DE POLUIÇÃO DO AR PARA VEÍCULOS AUTOMOTORES) E CONAMA (CONSELHO NACIONAL DO MEIO AMBIENTE)</w:t>
            </w:r>
          </w:p>
          <w:p w14:paraId="320C5ACF" w14:textId="298F1C6C" w:rsidR="00E81E77" w:rsidRDefault="00E81E77" w:rsidP="00B26EB2">
            <w:pPr>
              <w:spacing w:after="0" w:line="240" w:lineRule="auto"/>
              <w:rPr>
                <w:rFonts w:asciiTheme="minorHAnsi" w:hAnsiTheme="minorHAnsi" w:cstheme="minorHAnsi"/>
                <w:bCs/>
                <w:sz w:val="22"/>
              </w:rPr>
            </w:pPr>
            <w:r>
              <w:rPr>
                <w:rFonts w:asciiTheme="minorHAnsi" w:hAnsiTheme="minorHAnsi" w:cstheme="minorHAnsi"/>
                <w:sz w:val="22"/>
              </w:rPr>
              <w:t>PARA USO DO CONSELHO TUTELAR DO MUNICÍPIO DE QUERÊNCIA DO NORTE.</w:t>
            </w:r>
          </w:p>
        </w:tc>
        <w:tc>
          <w:tcPr>
            <w:tcW w:w="1475" w:type="dxa"/>
            <w:tcBorders>
              <w:top w:val="single" w:sz="4" w:space="0" w:color="000000"/>
              <w:left w:val="single" w:sz="4" w:space="0" w:color="000000"/>
              <w:bottom w:val="single" w:sz="4" w:space="0" w:color="000000"/>
              <w:right w:val="single" w:sz="4" w:space="0" w:color="000000"/>
            </w:tcBorders>
            <w:hideMark/>
          </w:tcPr>
          <w:p w14:paraId="1F048FB1" w14:textId="77777777" w:rsidR="00366AC4" w:rsidRDefault="00366AC4" w:rsidP="00B26EB2">
            <w:pPr>
              <w:pStyle w:val="PargrafodaLista"/>
              <w:spacing w:after="0" w:line="276" w:lineRule="auto"/>
              <w:ind w:left="0"/>
              <w:jc w:val="center"/>
              <w:rPr>
                <w:rFonts w:asciiTheme="minorHAnsi" w:hAnsiTheme="minorHAnsi" w:cstheme="minorHAnsi"/>
                <w:b/>
                <w:bCs/>
                <w:sz w:val="22"/>
              </w:rPr>
            </w:pPr>
            <w:r>
              <w:rPr>
                <w:rFonts w:asciiTheme="minorHAnsi" w:hAnsiTheme="minorHAnsi" w:cstheme="minorHAnsi"/>
                <w:b/>
                <w:bCs/>
                <w:sz w:val="22"/>
              </w:rPr>
              <w:lastRenderedPageBreak/>
              <w:t>01</w:t>
            </w:r>
          </w:p>
        </w:tc>
        <w:tc>
          <w:tcPr>
            <w:tcW w:w="1224" w:type="dxa"/>
            <w:tcBorders>
              <w:top w:val="single" w:sz="4" w:space="0" w:color="000000"/>
              <w:left w:val="single" w:sz="4" w:space="0" w:color="000000"/>
              <w:bottom w:val="single" w:sz="4" w:space="0" w:color="000000"/>
              <w:right w:val="single" w:sz="4" w:space="0" w:color="000000"/>
            </w:tcBorders>
            <w:hideMark/>
          </w:tcPr>
          <w:p w14:paraId="0D0940A3" w14:textId="00310A2C" w:rsidR="00366AC4" w:rsidRDefault="00366AC4" w:rsidP="00B26EB2">
            <w:pPr>
              <w:pStyle w:val="PargrafodaLista"/>
              <w:spacing w:after="0" w:line="276" w:lineRule="auto"/>
              <w:ind w:left="0"/>
              <w:jc w:val="center"/>
              <w:rPr>
                <w:rFonts w:asciiTheme="minorHAnsi" w:hAnsiTheme="minorHAnsi" w:cstheme="minorHAnsi"/>
                <w:b/>
                <w:bCs/>
                <w:sz w:val="22"/>
              </w:rPr>
            </w:pPr>
            <w:r>
              <w:rPr>
                <w:rFonts w:asciiTheme="minorHAnsi" w:hAnsiTheme="minorHAnsi" w:cstheme="minorHAnsi"/>
                <w:b/>
                <w:bCs/>
                <w:sz w:val="22"/>
              </w:rPr>
              <w:t>R$ 1</w:t>
            </w:r>
            <w:r w:rsidR="00651686">
              <w:rPr>
                <w:rFonts w:asciiTheme="minorHAnsi" w:hAnsiTheme="minorHAnsi" w:cstheme="minorHAnsi"/>
                <w:b/>
                <w:bCs/>
                <w:sz w:val="22"/>
              </w:rPr>
              <w:t>00.000,00</w:t>
            </w:r>
          </w:p>
        </w:tc>
        <w:tc>
          <w:tcPr>
            <w:tcW w:w="1214" w:type="dxa"/>
            <w:tcBorders>
              <w:top w:val="single" w:sz="4" w:space="0" w:color="000000"/>
              <w:left w:val="single" w:sz="4" w:space="0" w:color="000000"/>
              <w:bottom w:val="single" w:sz="4" w:space="0" w:color="000000"/>
              <w:right w:val="single" w:sz="4" w:space="0" w:color="000000"/>
            </w:tcBorders>
            <w:hideMark/>
          </w:tcPr>
          <w:p w14:paraId="37015DB2" w14:textId="77777777" w:rsidR="00366AC4" w:rsidRDefault="00366AC4" w:rsidP="00B26EB2">
            <w:pPr>
              <w:pStyle w:val="PargrafodaLista"/>
              <w:spacing w:after="0" w:line="276" w:lineRule="auto"/>
              <w:ind w:left="0"/>
              <w:jc w:val="center"/>
              <w:rPr>
                <w:rFonts w:asciiTheme="minorHAnsi" w:hAnsiTheme="minorHAnsi" w:cstheme="minorHAnsi"/>
                <w:b/>
                <w:bCs/>
                <w:sz w:val="22"/>
              </w:rPr>
            </w:pPr>
            <w:r>
              <w:rPr>
                <w:rFonts w:asciiTheme="minorHAnsi" w:hAnsiTheme="minorHAnsi" w:cstheme="minorHAnsi"/>
                <w:b/>
                <w:bCs/>
                <w:sz w:val="22"/>
              </w:rPr>
              <w:t>R$</w:t>
            </w:r>
          </w:p>
          <w:p w14:paraId="4A743D25" w14:textId="212CFFA0" w:rsidR="00366AC4" w:rsidRDefault="00366AC4" w:rsidP="00B26EB2">
            <w:pPr>
              <w:pStyle w:val="PargrafodaLista"/>
              <w:spacing w:after="0" w:line="276" w:lineRule="auto"/>
              <w:ind w:left="0"/>
              <w:jc w:val="center"/>
              <w:rPr>
                <w:rFonts w:asciiTheme="minorHAnsi" w:hAnsiTheme="minorHAnsi" w:cstheme="minorHAnsi"/>
                <w:b/>
                <w:bCs/>
                <w:sz w:val="22"/>
              </w:rPr>
            </w:pPr>
            <w:r>
              <w:rPr>
                <w:rFonts w:asciiTheme="minorHAnsi" w:hAnsiTheme="minorHAnsi" w:cstheme="minorHAnsi"/>
                <w:b/>
                <w:bCs/>
                <w:sz w:val="22"/>
              </w:rPr>
              <w:t>1</w:t>
            </w:r>
            <w:r w:rsidR="00651686">
              <w:rPr>
                <w:rFonts w:asciiTheme="minorHAnsi" w:hAnsiTheme="minorHAnsi" w:cstheme="minorHAnsi"/>
                <w:b/>
                <w:bCs/>
                <w:sz w:val="22"/>
              </w:rPr>
              <w:t>00.000,00</w:t>
            </w:r>
          </w:p>
        </w:tc>
      </w:tr>
      <w:tr w:rsidR="00366AC4" w14:paraId="70CF5407" w14:textId="77777777" w:rsidTr="00D50E96">
        <w:tc>
          <w:tcPr>
            <w:tcW w:w="1060" w:type="dxa"/>
            <w:tcBorders>
              <w:top w:val="single" w:sz="4" w:space="0" w:color="000000"/>
              <w:left w:val="single" w:sz="4" w:space="0" w:color="000000"/>
              <w:bottom w:val="single" w:sz="4" w:space="0" w:color="000000"/>
              <w:right w:val="single" w:sz="4" w:space="0" w:color="000000"/>
            </w:tcBorders>
          </w:tcPr>
          <w:p w14:paraId="76B4DEF2" w14:textId="77777777" w:rsidR="00366AC4" w:rsidRDefault="00366AC4" w:rsidP="000C2392">
            <w:pPr>
              <w:pStyle w:val="PargrafodaLista"/>
              <w:spacing w:line="276" w:lineRule="auto"/>
              <w:ind w:left="0"/>
              <w:rPr>
                <w:rFonts w:asciiTheme="minorHAnsi" w:hAnsiTheme="minorHAnsi" w:cstheme="minorHAnsi"/>
                <w:bCs/>
                <w:sz w:val="22"/>
              </w:rPr>
            </w:pPr>
          </w:p>
        </w:tc>
        <w:tc>
          <w:tcPr>
            <w:tcW w:w="4020" w:type="dxa"/>
            <w:tcBorders>
              <w:top w:val="single" w:sz="4" w:space="0" w:color="000000"/>
              <w:left w:val="single" w:sz="4" w:space="0" w:color="000000"/>
              <w:bottom w:val="single" w:sz="4" w:space="0" w:color="000000"/>
              <w:right w:val="single" w:sz="4" w:space="0" w:color="000000"/>
            </w:tcBorders>
          </w:tcPr>
          <w:p w14:paraId="13D9CF72" w14:textId="77777777" w:rsidR="00366AC4" w:rsidRDefault="00366AC4" w:rsidP="000C2392">
            <w:pPr>
              <w:pStyle w:val="PargrafodaLista"/>
              <w:spacing w:line="276" w:lineRule="auto"/>
              <w:ind w:left="0"/>
              <w:rPr>
                <w:rFonts w:asciiTheme="minorHAnsi" w:hAnsiTheme="minorHAnsi" w:cstheme="minorHAnsi"/>
                <w:b/>
                <w:bCs/>
                <w:sz w:val="22"/>
              </w:rPr>
            </w:pPr>
          </w:p>
        </w:tc>
        <w:tc>
          <w:tcPr>
            <w:tcW w:w="1475" w:type="dxa"/>
            <w:tcBorders>
              <w:top w:val="single" w:sz="4" w:space="0" w:color="000000"/>
              <w:left w:val="single" w:sz="4" w:space="0" w:color="000000"/>
              <w:bottom w:val="single" w:sz="4" w:space="0" w:color="000000"/>
              <w:right w:val="single" w:sz="4" w:space="0" w:color="000000"/>
            </w:tcBorders>
          </w:tcPr>
          <w:p w14:paraId="25F800B0" w14:textId="77777777" w:rsidR="00366AC4" w:rsidRDefault="00366AC4" w:rsidP="000C2392">
            <w:pPr>
              <w:pStyle w:val="PargrafodaLista"/>
              <w:spacing w:line="276" w:lineRule="auto"/>
              <w:ind w:left="0"/>
              <w:jc w:val="center"/>
              <w:rPr>
                <w:rFonts w:asciiTheme="minorHAnsi" w:hAnsiTheme="minorHAnsi" w:cstheme="minorHAnsi"/>
                <w:b/>
                <w:bCs/>
                <w:sz w:val="22"/>
              </w:rPr>
            </w:pPr>
          </w:p>
        </w:tc>
        <w:tc>
          <w:tcPr>
            <w:tcW w:w="1224" w:type="dxa"/>
            <w:tcBorders>
              <w:top w:val="single" w:sz="4" w:space="0" w:color="000000"/>
              <w:left w:val="single" w:sz="4" w:space="0" w:color="000000"/>
              <w:bottom w:val="single" w:sz="4" w:space="0" w:color="000000"/>
              <w:right w:val="single" w:sz="4" w:space="0" w:color="000000"/>
            </w:tcBorders>
            <w:hideMark/>
          </w:tcPr>
          <w:p w14:paraId="363F2339" w14:textId="77777777" w:rsidR="00366AC4" w:rsidRDefault="00366AC4" w:rsidP="000C2392">
            <w:pPr>
              <w:pStyle w:val="PargrafodaLista"/>
              <w:spacing w:line="276" w:lineRule="auto"/>
              <w:ind w:left="0"/>
              <w:jc w:val="center"/>
              <w:rPr>
                <w:rFonts w:asciiTheme="minorHAnsi" w:hAnsiTheme="minorHAnsi" w:cstheme="minorHAnsi"/>
                <w:b/>
                <w:bCs/>
                <w:sz w:val="22"/>
              </w:rPr>
            </w:pPr>
            <w:r>
              <w:rPr>
                <w:rFonts w:asciiTheme="minorHAnsi" w:hAnsiTheme="minorHAnsi" w:cstheme="minorHAnsi"/>
                <w:b/>
                <w:bCs/>
                <w:sz w:val="22"/>
              </w:rPr>
              <w:t>TOTAL</w:t>
            </w:r>
          </w:p>
        </w:tc>
        <w:tc>
          <w:tcPr>
            <w:tcW w:w="1214" w:type="dxa"/>
            <w:tcBorders>
              <w:top w:val="single" w:sz="4" w:space="0" w:color="000000"/>
              <w:left w:val="single" w:sz="4" w:space="0" w:color="000000"/>
              <w:bottom w:val="single" w:sz="4" w:space="0" w:color="000000"/>
              <w:right w:val="single" w:sz="4" w:space="0" w:color="000000"/>
            </w:tcBorders>
            <w:hideMark/>
          </w:tcPr>
          <w:p w14:paraId="2F371FE5" w14:textId="23887CA9" w:rsidR="00366AC4" w:rsidRDefault="00366AC4" w:rsidP="000C2392">
            <w:pPr>
              <w:pStyle w:val="PargrafodaLista"/>
              <w:spacing w:line="276" w:lineRule="auto"/>
              <w:ind w:left="0"/>
              <w:jc w:val="center"/>
              <w:rPr>
                <w:rFonts w:asciiTheme="minorHAnsi" w:hAnsiTheme="minorHAnsi" w:cstheme="minorHAnsi"/>
                <w:b/>
                <w:bCs/>
                <w:sz w:val="22"/>
              </w:rPr>
            </w:pPr>
            <w:r>
              <w:rPr>
                <w:rFonts w:asciiTheme="minorHAnsi" w:hAnsiTheme="minorHAnsi" w:cstheme="minorHAnsi"/>
                <w:b/>
                <w:bCs/>
                <w:sz w:val="22"/>
              </w:rPr>
              <w:t>1</w:t>
            </w:r>
            <w:r w:rsidR="00651686">
              <w:rPr>
                <w:rFonts w:asciiTheme="minorHAnsi" w:hAnsiTheme="minorHAnsi" w:cstheme="minorHAnsi"/>
                <w:b/>
                <w:bCs/>
                <w:sz w:val="22"/>
              </w:rPr>
              <w:t>00.000,00</w:t>
            </w:r>
          </w:p>
        </w:tc>
      </w:tr>
    </w:tbl>
    <w:p w14:paraId="5CD78774" w14:textId="77777777" w:rsidR="00366AC4" w:rsidRDefault="00366AC4" w:rsidP="000C2392">
      <w:pPr>
        <w:spacing w:line="276" w:lineRule="auto"/>
        <w:rPr>
          <w:rFonts w:asciiTheme="minorHAnsi" w:hAnsiTheme="minorHAnsi" w:cstheme="minorHAnsi"/>
          <w:b/>
          <w:sz w:val="22"/>
        </w:rPr>
      </w:pPr>
    </w:p>
    <w:p w14:paraId="6272BE41" w14:textId="304FD296" w:rsidR="00602D7E" w:rsidRPr="0004432B" w:rsidRDefault="00602D7E" w:rsidP="000C2392">
      <w:pPr>
        <w:tabs>
          <w:tab w:val="left" w:pos="993"/>
        </w:tabs>
        <w:spacing w:after="0" w:line="276" w:lineRule="auto"/>
        <w:ind w:left="0" w:right="-15" w:firstLine="0"/>
        <w:rPr>
          <w:rFonts w:asciiTheme="minorHAnsi" w:hAnsiTheme="minorHAnsi" w:cstheme="minorHAnsi"/>
          <w:szCs w:val="24"/>
          <w:shd w:val="clear" w:color="auto" w:fill="FFFFFF"/>
        </w:rPr>
      </w:pPr>
      <w:r w:rsidRPr="0004432B">
        <w:rPr>
          <w:rFonts w:asciiTheme="minorHAnsi" w:hAnsiTheme="minorHAnsi" w:cstheme="minorHAnsi"/>
          <w:b/>
          <w:szCs w:val="24"/>
          <w:shd w:val="clear" w:color="auto" w:fill="FFFFFF"/>
        </w:rPr>
        <w:t>1.</w:t>
      </w:r>
      <w:r w:rsidR="00927023" w:rsidRPr="0004432B">
        <w:rPr>
          <w:rFonts w:asciiTheme="minorHAnsi" w:hAnsiTheme="minorHAnsi" w:cstheme="minorHAnsi"/>
          <w:b/>
          <w:szCs w:val="24"/>
          <w:shd w:val="clear" w:color="auto" w:fill="FFFFFF"/>
        </w:rPr>
        <w:t>3.</w:t>
      </w:r>
      <w:r w:rsidR="009D066B" w:rsidRPr="0004432B">
        <w:rPr>
          <w:rFonts w:asciiTheme="minorHAnsi" w:hAnsiTheme="minorHAnsi" w:cstheme="minorHAnsi"/>
          <w:b/>
          <w:szCs w:val="24"/>
          <w:shd w:val="clear" w:color="auto" w:fill="FFFFFF"/>
        </w:rPr>
        <w:t>1</w:t>
      </w:r>
      <w:r w:rsidRPr="0004432B">
        <w:rPr>
          <w:rFonts w:asciiTheme="minorHAnsi" w:hAnsiTheme="minorHAnsi" w:cstheme="minorHAnsi"/>
          <w:b/>
          <w:szCs w:val="24"/>
          <w:shd w:val="clear" w:color="auto" w:fill="FFFFFF"/>
        </w:rPr>
        <w:t>.</w:t>
      </w:r>
      <w:r w:rsidRPr="0004432B">
        <w:rPr>
          <w:rFonts w:asciiTheme="minorHAnsi" w:hAnsiTheme="minorHAnsi" w:cstheme="minorHAnsi"/>
          <w:szCs w:val="24"/>
          <w:shd w:val="clear" w:color="auto" w:fill="FFFFFF"/>
        </w:rPr>
        <w:t xml:space="preserve"> </w:t>
      </w:r>
      <w:r w:rsidR="005E0A42" w:rsidRPr="0004432B">
        <w:rPr>
          <w:rFonts w:asciiTheme="minorHAnsi" w:hAnsiTheme="minorHAnsi" w:cstheme="minorHAnsi"/>
          <w:szCs w:val="24"/>
          <w:shd w:val="clear" w:color="auto" w:fill="FFFFFF"/>
        </w:rPr>
        <w:t>O</w:t>
      </w:r>
      <w:r w:rsidR="00366AC4">
        <w:rPr>
          <w:rFonts w:asciiTheme="minorHAnsi" w:hAnsiTheme="minorHAnsi" w:cstheme="minorHAnsi"/>
          <w:szCs w:val="24"/>
          <w:shd w:val="clear" w:color="auto" w:fill="FFFFFF"/>
        </w:rPr>
        <w:t>s</w:t>
      </w:r>
      <w:r w:rsidR="005E0A42" w:rsidRPr="0004432B">
        <w:rPr>
          <w:rFonts w:asciiTheme="minorHAnsi" w:hAnsiTheme="minorHAnsi" w:cstheme="minorHAnsi"/>
          <w:szCs w:val="24"/>
          <w:shd w:val="clear" w:color="auto" w:fill="FFFFFF"/>
        </w:rPr>
        <w:t xml:space="preserve"> veículo</w:t>
      </w:r>
      <w:r w:rsidR="00366AC4">
        <w:rPr>
          <w:rFonts w:asciiTheme="minorHAnsi" w:hAnsiTheme="minorHAnsi" w:cstheme="minorHAnsi"/>
          <w:szCs w:val="24"/>
          <w:shd w:val="clear" w:color="auto" w:fill="FFFFFF"/>
        </w:rPr>
        <w:t>s</w:t>
      </w:r>
      <w:r w:rsidR="005E0A42" w:rsidRPr="0004432B">
        <w:rPr>
          <w:rFonts w:asciiTheme="minorHAnsi" w:hAnsiTheme="minorHAnsi" w:cstheme="minorHAnsi"/>
          <w:szCs w:val="24"/>
          <w:shd w:val="clear" w:color="auto" w:fill="FFFFFF"/>
        </w:rPr>
        <w:t xml:space="preserve"> a ser</w:t>
      </w:r>
      <w:r w:rsidR="00366AC4">
        <w:rPr>
          <w:rFonts w:asciiTheme="minorHAnsi" w:hAnsiTheme="minorHAnsi" w:cstheme="minorHAnsi"/>
          <w:szCs w:val="24"/>
          <w:shd w:val="clear" w:color="auto" w:fill="FFFFFF"/>
        </w:rPr>
        <w:t>em</w:t>
      </w:r>
      <w:r w:rsidR="005E0A42" w:rsidRPr="0004432B">
        <w:rPr>
          <w:rFonts w:asciiTheme="minorHAnsi" w:hAnsiTheme="minorHAnsi" w:cstheme="minorHAnsi"/>
          <w:szCs w:val="24"/>
          <w:shd w:val="clear" w:color="auto" w:fill="FFFFFF"/>
        </w:rPr>
        <w:t xml:space="preserve"> </w:t>
      </w:r>
      <w:r w:rsidRPr="0004432B">
        <w:rPr>
          <w:rFonts w:asciiTheme="minorHAnsi" w:hAnsiTheme="minorHAnsi" w:cstheme="minorHAnsi"/>
          <w:szCs w:val="24"/>
          <w:shd w:val="clear" w:color="auto" w:fill="FFFFFF"/>
        </w:rPr>
        <w:t>adquirido</w:t>
      </w:r>
      <w:r w:rsidR="00366AC4">
        <w:rPr>
          <w:rFonts w:asciiTheme="minorHAnsi" w:hAnsiTheme="minorHAnsi" w:cstheme="minorHAnsi"/>
          <w:szCs w:val="24"/>
          <w:shd w:val="clear" w:color="auto" w:fill="FFFFFF"/>
        </w:rPr>
        <w:t>s</w:t>
      </w:r>
      <w:r w:rsidRPr="0004432B">
        <w:rPr>
          <w:rFonts w:asciiTheme="minorHAnsi" w:hAnsiTheme="minorHAnsi" w:cstheme="minorHAnsi"/>
          <w:szCs w:val="24"/>
          <w:shd w:val="clear" w:color="auto" w:fill="FFFFFF"/>
        </w:rPr>
        <w:t xml:space="preserve"> </w:t>
      </w:r>
      <w:r w:rsidR="005E0A42" w:rsidRPr="0004432B">
        <w:rPr>
          <w:rFonts w:asciiTheme="minorHAnsi" w:hAnsiTheme="minorHAnsi" w:cstheme="minorHAnsi"/>
          <w:szCs w:val="24"/>
          <w:shd w:val="clear" w:color="auto" w:fill="FFFFFF"/>
        </w:rPr>
        <w:t>ser</w:t>
      </w:r>
      <w:r w:rsidR="00366AC4">
        <w:rPr>
          <w:rFonts w:asciiTheme="minorHAnsi" w:hAnsiTheme="minorHAnsi" w:cstheme="minorHAnsi"/>
          <w:szCs w:val="24"/>
          <w:shd w:val="clear" w:color="auto" w:fill="FFFFFF"/>
        </w:rPr>
        <w:t>ão</w:t>
      </w:r>
      <w:r w:rsidRPr="0004432B">
        <w:rPr>
          <w:rFonts w:asciiTheme="minorHAnsi" w:hAnsiTheme="minorHAnsi" w:cstheme="minorHAnsi"/>
          <w:szCs w:val="24"/>
          <w:shd w:val="clear" w:color="auto" w:fill="FFFFFF"/>
        </w:rPr>
        <w:t>:  zero quilômetro, ano e modelo não inferior a</w:t>
      </w:r>
      <w:r w:rsidR="00D17341">
        <w:rPr>
          <w:rFonts w:asciiTheme="minorHAnsi" w:hAnsiTheme="minorHAnsi" w:cstheme="minorHAnsi"/>
          <w:szCs w:val="24"/>
          <w:shd w:val="clear" w:color="auto" w:fill="FFFFFF"/>
        </w:rPr>
        <w:t>o descritivo</w:t>
      </w:r>
      <w:r w:rsidRPr="0004432B">
        <w:rPr>
          <w:rFonts w:asciiTheme="minorHAnsi" w:hAnsiTheme="minorHAnsi" w:cstheme="minorHAnsi"/>
          <w:szCs w:val="24"/>
          <w:shd w:val="clear" w:color="auto" w:fill="FFFFFF"/>
        </w:rPr>
        <w:t>; na cor branca.</w:t>
      </w:r>
    </w:p>
    <w:p w14:paraId="66F9A894" w14:textId="77777777" w:rsidR="00340CC0" w:rsidRPr="0004432B" w:rsidRDefault="006E3053" w:rsidP="000C2392">
      <w:pPr>
        <w:tabs>
          <w:tab w:val="left" w:pos="993"/>
        </w:tabs>
        <w:spacing w:after="0" w:line="276" w:lineRule="auto"/>
        <w:ind w:left="709" w:hanging="709"/>
        <w:rPr>
          <w:rFonts w:asciiTheme="minorHAnsi" w:hAnsiTheme="minorHAnsi" w:cstheme="minorHAnsi"/>
          <w:szCs w:val="24"/>
        </w:rPr>
      </w:pPr>
      <w:r w:rsidRPr="0004432B">
        <w:rPr>
          <w:rFonts w:asciiTheme="minorHAnsi" w:hAnsiTheme="minorHAnsi" w:cstheme="minorHAnsi"/>
          <w:b/>
          <w:color w:val="auto"/>
          <w:szCs w:val="24"/>
          <w:shd w:val="clear" w:color="auto" w:fill="FFFFFF"/>
        </w:rPr>
        <w:t>1.</w:t>
      </w:r>
      <w:r w:rsidR="00927023" w:rsidRPr="0004432B">
        <w:rPr>
          <w:rFonts w:asciiTheme="minorHAnsi" w:hAnsiTheme="minorHAnsi" w:cstheme="minorHAnsi"/>
          <w:b/>
          <w:color w:val="auto"/>
          <w:szCs w:val="24"/>
          <w:shd w:val="clear" w:color="auto" w:fill="FFFFFF"/>
        </w:rPr>
        <w:t>3.</w:t>
      </w:r>
      <w:r w:rsidR="009D066B" w:rsidRPr="0004432B">
        <w:rPr>
          <w:rFonts w:asciiTheme="minorHAnsi" w:hAnsiTheme="minorHAnsi" w:cstheme="minorHAnsi"/>
          <w:b/>
          <w:color w:val="auto"/>
          <w:szCs w:val="24"/>
          <w:shd w:val="clear" w:color="auto" w:fill="FFFFFF"/>
        </w:rPr>
        <w:t>2</w:t>
      </w:r>
      <w:r w:rsidRPr="0004432B">
        <w:rPr>
          <w:rFonts w:asciiTheme="minorHAnsi" w:eastAsia="Bookman Old Style" w:hAnsiTheme="minorHAnsi" w:cstheme="minorHAnsi"/>
          <w:b/>
          <w:color w:val="auto"/>
          <w:szCs w:val="24"/>
        </w:rPr>
        <w:t>.</w:t>
      </w:r>
      <w:r w:rsidRPr="0004432B">
        <w:rPr>
          <w:rFonts w:asciiTheme="minorHAnsi" w:eastAsia="Bookman Old Style" w:hAnsiTheme="minorHAnsi" w:cstheme="minorHAnsi"/>
          <w:color w:val="auto"/>
          <w:szCs w:val="24"/>
        </w:rPr>
        <w:t xml:space="preserve">  </w:t>
      </w:r>
      <w:r w:rsidR="00340CC0" w:rsidRPr="0004432B">
        <w:rPr>
          <w:rFonts w:asciiTheme="minorHAnsi" w:hAnsiTheme="minorHAnsi" w:cstheme="minorHAnsi"/>
          <w:szCs w:val="24"/>
        </w:rPr>
        <w:t xml:space="preserve">Garantia de fábrica de no mínimo </w:t>
      </w:r>
      <w:r w:rsidR="00AC44FF" w:rsidRPr="0004432B">
        <w:rPr>
          <w:rFonts w:asciiTheme="minorHAnsi" w:hAnsiTheme="minorHAnsi" w:cstheme="minorHAnsi"/>
          <w:szCs w:val="24"/>
        </w:rPr>
        <w:t>12</w:t>
      </w:r>
      <w:r w:rsidR="00340CC0" w:rsidRPr="0004432B">
        <w:rPr>
          <w:rFonts w:asciiTheme="minorHAnsi" w:hAnsiTheme="minorHAnsi" w:cstheme="minorHAnsi"/>
          <w:szCs w:val="24"/>
        </w:rPr>
        <w:t xml:space="preserve"> (</w:t>
      </w:r>
      <w:r w:rsidR="00AC44FF" w:rsidRPr="0004432B">
        <w:rPr>
          <w:rFonts w:asciiTheme="minorHAnsi" w:hAnsiTheme="minorHAnsi" w:cstheme="minorHAnsi"/>
          <w:szCs w:val="24"/>
        </w:rPr>
        <w:t>doze</w:t>
      </w:r>
      <w:r w:rsidR="00340CC0" w:rsidRPr="0004432B">
        <w:rPr>
          <w:rFonts w:asciiTheme="minorHAnsi" w:hAnsiTheme="minorHAnsi" w:cstheme="minorHAnsi"/>
          <w:szCs w:val="24"/>
        </w:rPr>
        <w:t xml:space="preserve">) meses sem limite de </w:t>
      </w:r>
      <w:r w:rsidR="00AC44FF" w:rsidRPr="0004432B">
        <w:rPr>
          <w:rFonts w:asciiTheme="minorHAnsi" w:hAnsiTheme="minorHAnsi" w:cstheme="minorHAnsi"/>
          <w:szCs w:val="24"/>
        </w:rPr>
        <w:t>quilometragem</w:t>
      </w:r>
      <w:r w:rsidR="00340CC0" w:rsidRPr="0004432B">
        <w:rPr>
          <w:rFonts w:asciiTheme="minorHAnsi" w:hAnsiTheme="minorHAnsi" w:cstheme="minorHAnsi"/>
          <w:szCs w:val="24"/>
        </w:rPr>
        <w:t xml:space="preserve">. </w:t>
      </w:r>
    </w:p>
    <w:p w14:paraId="12C51993" w14:textId="1C78B309" w:rsidR="00340CC0" w:rsidRPr="0004432B" w:rsidRDefault="00340CC0" w:rsidP="000C2392">
      <w:pPr>
        <w:tabs>
          <w:tab w:val="left" w:pos="993"/>
        </w:tabs>
        <w:spacing w:after="0" w:line="276" w:lineRule="auto"/>
        <w:ind w:left="0" w:firstLine="0"/>
        <w:rPr>
          <w:rFonts w:asciiTheme="minorHAnsi" w:hAnsiTheme="minorHAnsi" w:cstheme="minorHAnsi"/>
          <w:szCs w:val="24"/>
        </w:rPr>
      </w:pPr>
      <w:r w:rsidRPr="0004432B">
        <w:rPr>
          <w:rFonts w:asciiTheme="minorHAnsi" w:hAnsiTheme="minorHAnsi" w:cstheme="minorHAnsi"/>
          <w:b/>
          <w:szCs w:val="24"/>
        </w:rPr>
        <w:t>1.</w:t>
      </w:r>
      <w:r w:rsidR="00927023" w:rsidRPr="0004432B">
        <w:rPr>
          <w:rFonts w:asciiTheme="minorHAnsi" w:hAnsiTheme="minorHAnsi" w:cstheme="minorHAnsi"/>
          <w:b/>
          <w:szCs w:val="24"/>
        </w:rPr>
        <w:t>3.</w:t>
      </w:r>
      <w:r w:rsidR="009D066B" w:rsidRPr="0004432B">
        <w:rPr>
          <w:rFonts w:asciiTheme="minorHAnsi" w:hAnsiTheme="minorHAnsi" w:cstheme="minorHAnsi"/>
          <w:b/>
          <w:szCs w:val="24"/>
        </w:rPr>
        <w:t>3</w:t>
      </w:r>
      <w:r w:rsidRPr="0004432B">
        <w:rPr>
          <w:rFonts w:asciiTheme="minorHAnsi" w:hAnsiTheme="minorHAnsi" w:cstheme="minorHAnsi"/>
          <w:b/>
          <w:szCs w:val="24"/>
        </w:rPr>
        <w:t>.</w:t>
      </w:r>
      <w:r w:rsidRPr="0004432B">
        <w:rPr>
          <w:rFonts w:asciiTheme="minorHAnsi" w:hAnsiTheme="minorHAnsi" w:cstheme="minorHAnsi"/>
          <w:szCs w:val="24"/>
        </w:rPr>
        <w:t xml:space="preserve"> Veículo</w:t>
      </w:r>
      <w:r w:rsidR="0052775A">
        <w:rPr>
          <w:rFonts w:asciiTheme="minorHAnsi" w:hAnsiTheme="minorHAnsi" w:cstheme="minorHAnsi"/>
          <w:szCs w:val="24"/>
        </w:rPr>
        <w:t>s</w:t>
      </w:r>
      <w:r w:rsidRPr="0004432B">
        <w:rPr>
          <w:rFonts w:asciiTheme="minorHAnsi" w:hAnsiTheme="minorHAnsi" w:cstheme="minorHAnsi"/>
          <w:szCs w:val="24"/>
        </w:rPr>
        <w:t xml:space="preserve"> devidamente </w:t>
      </w:r>
      <w:r w:rsidR="000A347C" w:rsidRPr="0004432B">
        <w:rPr>
          <w:rFonts w:asciiTheme="minorHAnsi" w:hAnsiTheme="minorHAnsi" w:cstheme="minorHAnsi"/>
          <w:szCs w:val="24"/>
        </w:rPr>
        <w:t xml:space="preserve">plotados </w:t>
      </w:r>
      <w:r w:rsidRPr="0004432B">
        <w:rPr>
          <w:rFonts w:asciiTheme="minorHAnsi" w:hAnsiTheme="minorHAnsi" w:cstheme="minorHAnsi"/>
          <w:szCs w:val="24"/>
        </w:rPr>
        <w:t xml:space="preserve">com a identificação visual do Município e </w:t>
      </w:r>
      <w:r w:rsidR="000A347C" w:rsidRPr="0004432B">
        <w:rPr>
          <w:rFonts w:asciiTheme="minorHAnsi" w:hAnsiTheme="minorHAnsi" w:cstheme="minorHAnsi"/>
          <w:szCs w:val="24"/>
        </w:rPr>
        <w:t>com logomarca oficial, de acordo com a resolução ou recurso</w:t>
      </w:r>
      <w:r w:rsidR="00252573" w:rsidRPr="0004432B">
        <w:rPr>
          <w:rFonts w:asciiTheme="minorHAnsi" w:hAnsiTheme="minorHAnsi" w:cstheme="minorHAnsi"/>
          <w:szCs w:val="24"/>
        </w:rPr>
        <w:t xml:space="preserve"> (Estadual/Federal)</w:t>
      </w:r>
      <w:r w:rsidR="000A347C" w:rsidRPr="0004432B">
        <w:rPr>
          <w:rFonts w:asciiTheme="minorHAnsi" w:hAnsiTheme="minorHAnsi" w:cstheme="minorHAnsi"/>
          <w:szCs w:val="24"/>
        </w:rPr>
        <w:t>.</w:t>
      </w:r>
      <w:r w:rsidRPr="0004432B">
        <w:rPr>
          <w:rFonts w:asciiTheme="minorHAnsi" w:hAnsiTheme="minorHAnsi" w:cstheme="minorHAnsi"/>
          <w:szCs w:val="24"/>
        </w:rPr>
        <w:t xml:space="preserve"> </w:t>
      </w:r>
    </w:p>
    <w:p w14:paraId="2E72CDC8" w14:textId="4C691329" w:rsidR="008F6AA2" w:rsidRPr="0004432B" w:rsidRDefault="00340CC0" w:rsidP="000C2392">
      <w:pPr>
        <w:pStyle w:val="Default"/>
        <w:spacing w:line="276" w:lineRule="auto"/>
        <w:jc w:val="both"/>
        <w:rPr>
          <w:rFonts w:asciiTheme="minorHAnsi" w:eastAsiaTheme="minorEastAsia" w:hAnsiTheme="minorHAnsi" w:cstheme="minorHAnsi"/>
          <w:b/>
          <w:color w:val="auto"/>
          <w:lang w:eastAsia="pt-BR"/>
        </w:rPr>
      </w:pPr>
      <w:r w:rsidRPr="0004432B">
        <w:rPr>
          <w:rFonts w:asciiTheme="minorHAnsi" w:hAnsiTheme="minorHAnsi" w:cstheme="minorHAnsi"/>
          <w:b/>
          <w:color w:val="auto"/>
        </w:rPr>
        <w:t>1.</w:t>
      </w:r>
      <w:r w:rsidR="00927023" w:rsidRPr="0004432B">
        <w:rPr>
          <w:rFonts w:asciiTheme="minorHAnsi" w:hAnsiTheme="minorHAnsi" w:cstheme="minorHAnsi"/>
          <w:b/>
          <w:color w:val="auto"/>
        </w:rPr>
        <w:t>3.</w:t>
      </w:r>
      <w:r w:rsidR="009D066B" w:rsidRPr="0004432B">
        <w:rPr>
          <w:rFonts w:asciiTheme="minorHAnsi" w:hAnsiTheme="minorHAnsi" w:cstheme="minorHAnsi"/>
          <w:b/>
          <w:color w:val="auto"/>
        </w:rPr>
        <w:t>4</w:t>
      </w:r>
      <w:r w:rsidR="009A062C" w:rsidRPr="0004432B">
        <w:rPr>
          <w:rFonts w:asciiTheme="minorHAnsi" w:hAnsiTheme="minorHAnsi" w:cstheme="minorHAnsi"/>
          <w:b/>
          <w:color w:val="auto"/>
        </w:rPr>
        <w:t>.</w:t>
      </w:r>
      <w:r w:rsidR="001F0897" w:rsidRPr="0004432B">
        <w:rPr>
          <w:rFonts w:asciiTheme="minorHAnsi" w:hAnsiTheme="minorHAnsi" w:cstheme="minorHAnsi"/>
          <w:b/>
          <w:color w:val="auto"/>
        </w:rPr>
        <w:t xml:space="preserve"> </w:t>
      </w:r>
      <w:r w:rsidR="001F0897" w:rsidRPr="0004432B">
        <w:rPr>
          <w:rFonts w:asciiTheme="minorHAnsi" w:hAnsiTheme="minorHAnsi" w:cstheme="minorHAnsi"/>
          <w:color w:val="auto"/>
        </w:rPr>
        <w:t>O</w:t>
      </w:r>
      <w:r w:rsidR="0095111F" w:rsidRPr="0004432B">
        <w:rPr>
          <w:rFonts w:asciiTheme="minorHAnsi" w:hAnsiTheme="minorHAnsi" w:cstheme="minorHAnsi"/>
          <w:color w:val="auto"/>
        </w:rPr>
        <w:t xml:space="preserve"> </w:t>
      </w:r>
      <w:r w:rsidR="008F6AA2" w:rsidRPr="0004432B">
        <w:rPr>
          <w:rFonts w:asciiTheme="minorHAnsi" w:eastAsiaTheme="minorEastAsia" w:hAnsiTheme="minorHAnsi" w:cstheme="minorHAnsi"/>
          <w:bCs/>
          <w:color w:val="auto"/>
          <w:lang w:eastAsia="pt-BR"/>
        </w:rPr>
        <w:t>VEÍCULO DEVER</w:t>
      </w:r>
      <w:r w:rsidR="0069187C" w:rsidRPr="0004432B">
        <w:rPr>
          <w:rFonts w:asciiTheme="minorHAnsi" w:eastAsiaTheme="minorEastAsia" w:hAnsiTheme="minorHAnsi" w:cstheme="minorHAnsi"/>
          <w:bCs/>
          <w:color w:val="auto"/>
          <w:lang w:eastAsia="pt-BR"/>
        </w:rPr>
        <w:t>Á</w:t>
      </w:r>
      <w:r w:rsidR="008F6AA2" w:rsidRPr="0004432B">
        <w:rPr>
          <w:rFonts w:asciiTheme="minorHAnsi" w:eastAsiaTheme="minorEastAsia" w:hAnsiTheme="minorHAnsi" w:cstheme="minorHAnsi"/>
          <w:bCs/>
          <w:color w:val="auto"/>
          <w:lang w:eastAsia="pt-BR"/>
        </w:rPr>
        <w:t xml:space="preserve"> SER ENTREGUE </w:t>
      </w:r>
      <w:r w:rsidR="001F0897" w:rsidRPr="0004432B">
        <w:rPr>
          <w:rFonts w:asciiTheme="minorHAnsi" w:eastAsiaTheme="minorEastAsia" w:hAnsiTheme="minorHAnsi" w:cstheme="minorHAnsi"/>
          <w:bCs/>
          <w:color w:val="auto"/>
          <w:lang w:eastAsia="pt-BR"/>
        </w:rPr>
        <w:t>COM</w:t>
      </w:r>
      <w:r w:rsidR="001F0897" w:rsidRPr="0004432B">
        <w:rPr>
          <w:rFonts w:asciiTheme="minorHAnsi" w:eastAsia="Bookman Old Style" w:hAnsiTheme="minorHAnsi" w:cstheme="minorHAnsi"/>
          <w:b/>
          <w:color w:val="auto"/>
        </w:rPr>
        <w:t xml:space="preserve"> </w:t>
      </w:r>
      <w:r w:rsidR="001F0897" w:rsidRPr="0004432B">
        <w:rPr>
          <w:rStyle w:val="Forte"/>
          <w:rFonts w:asciiTheme="minorHAnsi" w:hAnsiTheme="minorHAnsi" w:cstheme="minorHAnsi"/>
          <w:b w:val="0"/>
        </w:rPr>
        <w:t>PRIMEIRO EMPLACAMENTO /REGISTRO/ LICENCIAMENTO</w:t>
      </w:r>
      <w:r w:rsidR="0095111F" w:rsidRPr="0004432B">
        <w:rPr>
          <w:rStyle w:val="Forte"/>
          <w:rFonts w:asciiTheme="minorHAnsi" w:hAnsiTheme="minorHAnsi" w:cstheme="minorHAnsi"/>
          <w:b w:val="0"/>
        </w:rPr>
        <w:t xml:space="preserve"> DO DETRAN </w:t>
      </w:r>
      <w:r w:rsidR="001F0897" w:rsidRPr="0004432B">
        <w:rPr>
          <w:rStyle w:val="Forte"/>
          <w:rFonts w:asciiTheme="minorHAnsi" w:hAnsiTheme="minorHAnsi" w:cstheme="minorHAnsi"/>
          <w:b w:val="0"/>
        </w:rPr>
        <w:t xml:space="preserve">EM NOME </w:t>
      </w:r>
      <w:r w:rsidR="008F6AA2" w:rsidRPr="0004432B">
        <w:rPr>
          <w:rFonts w:asciiTheme="minorHAnsi" w:eastAsiaTheme="minorEastAsia" w:hAnsiTheme="minorHAnsi" w:cstheme="minorHAnsi"/>
          <w:bCs/>
          <w:color w:val="auto"/>
          <w:lang w:eastAsia="pt-BR"/>
        </w:rPr>
        <w:t xml:space="preserve">DO </w:t>
      </w:r>
      <w:r w:rsidR="0069187C" w:rsidRPr="0004432B">
        <w:rPr>
          <w:rFonts w:asciiTheme="minorHAnsi" w:eastAsiaTheme="minorEastAsia" w:hAnsiTheme="minorHAnsi" w:cstheme="minorHAnsi"/>
          <w:bCs/>
          <w:color w:val="auto"/>
          <w:lang w:eastAsia="pt-BR"/>
        </w:rPr>
        <w:t>FUNDO MUNICIPAL DE ASSISTÊNCIA SOCIAL</w:t>
      </w:r>
      <w:r w:rsidR="00F95ECA" w:rsidRPr="0004432B">
        <w:rPr>
          <w:rFonts w:asciiTheme="minorHAnsi" w:eastAsiaTheme="minorEastAsia" w:hAnsiTheme="minorHAnsi" w:cstheme="minorHAnsi"/>
          <w:bCs/>
          <w:color w:val="auto"/>
          <w:lang w:eastAsia="pt-BR"/>
        </w:rPr>
        <w:t xml:space="preserve"> </w:t>
      </w:r>
      <w:proofErr w:type="gramStart"/>
      <w:r w:rsidR="00F95ECA" w:rsidRPr="0004432B">
        <w:rPr>
          <w:rFonts w:asciiTheme="minorHAnsi" w:eastAsiaTheme="minorEastAsia" w:hAnsiTheme="minorHAnsi" w:cstheme="minorHAnsi"/>
          <w:bCs/>
          <w:color w:val="auto"/>
          <w:lang w:eastAsia="pt-BR"/>
        </w:rPr>
        <w:t xml:space="preserve">DE </w:t>
      </w:r>
      <w:r w:rsidR="008F6AA2" w:rsidRPr="0004432B">
        <w:rPr>
          <w:rFonts w:asciiTheme="minorHAnsi" w:eastAsiaTheme="minorEastAsia" w:hAnsiTheme="minorHAnsi" w:cstheme="minorHAnsi"/>
          <w:bCs/>
          <w:color w:val="auto"/>
          <w:lang w:eastAsia="pt-BR"/>
        </w:rPr>
        <w:t xml:space="preserve"> QUER</w:t>
      </w:r>
      <w:r w:rsidR="007044FD" w:rsidRPr="0004432B">
        <w:rPr>
          <w:rFonts w:asciiTheme="minorHAnsi" w:eastAsiaTheme="minorEastAsia" w:hAnsiTheme="minorHAnsi" w:cstheme="minorHAnsi"/>
          <w:bCs/>
          <w:color w:val="auto"/>
          <w:lang w:eastAsia="pt-BR"/>
        </w:rPr>
        <w:t>Ê</w:t>
      </w:r>
      <w:r w:rsidR="008F6AA2" w:rsidRPr="0004432B">
        <w:rPr>
          <w:rFonts w:asciiTheme="minorHAnsi" w:eastAsiaTheme="minorEastAsia" w:hAnsiTheme="minorHAnsi" w:cstheme="minorHAnsi"/>
          <w:bCs/>
          <w:color w:val="auto"/>
          <w:lang w:eastAsia="pt-BR"/>
        </w:rPr>
        <w:t>NCIA</w:t>
      </w:r>
      <w:proofErr w:type="gramEnd"/>
      <w:r w:rsidR="007044FD" w:rsidRPr="0004432B">
        <w:rPr>
          <w:rFonts w:asciiTheme="minorHAnsi" w:eastAsiaTheme="minorEastAsia" w:hAnsiTheme="minorHAnsi" w:cstheme="minorHAnsi"/>
          <w:bCs/>
          <w:color w:val="auto"/>
          <w:lang w:eastAsia="pt-BR"/>
        </w:rPr>
        <w:t xml:space="preserve"> </w:t>
      </w:r>
      <w:r w:rsidR="008F6AA2" w:rsidRPr="0004432B">
        <w:rPr>
          <w:rFonts w:asciiTheme="minorHAnsi" w:eastAsiaTheme="minorEastAsia" w:hAnsiTheme="minorHAnsi" w:cstheme="minorHAnsi"/>
          <w:bCs/>
          <w:color w:val="auto"/>
          <w:lang w:eastAsia="pt-BR"/>
        </w:rPr>
        <w:t>DO NORTE/PR.</w:t>
      </w:r>
      <w:r w:rsidR="008F6AA2" w:rsidRPr="0004432B">
        <w:rPr>
          <w:rFonts w:asciiTheme="minorHAnsi" w:eastAsiaTheme="minorEastAsia" w:hAnsiTheme="minorHAnsi" w:cstheme="minorHAnsi"/>
          <w:b/>
          <w:bCs/>
          <w:color w:val="auto"/>
          <w:lang w:eastAsia="pt-BR"/>
        </w:rPr>
        <w:t xml:space="preserve"> </w:t>
      </w:r>
    </w:p>
    <w:p w14:paraId="7F9E4C98" w14:textId="05DBCEA4" w:rsidR="00340CC0" w:rsidRPr="0004432B" w:rsidRDefault="00340CC0" w:rsidP="000C2392">
      <w:pPr>
        <w:tabs>
          <w:tab w:val="left" w:pos="0"/>
        </w:tabs>
        <w:spacing w:after="0" w:line="276" w:lineRule="auto"/>
        <w:ind w:left="0" w:firstLine="0"/>
        <w:rPr>
          <w:rFonts w:asciiTheme="minorHAnsi" w:hAnsiTheme="minorHAnsi" w:cstheme="minorHAnsi"/>
          <w:b/>
          <w:szCs w:val="24"/>
        </w:rPr>
      </w:pPr>
      <w:r w:rsidRPr="0004432B">
        <w:rPr>
          <w:rFonts w:asciiTheme="minorHAnsi" w:hAnsiTheme="minorHAnsi" w:cstheme="minorHAnsi"/>
          <w:b/>
          <w:szCs w:val="24"/>
        </w:rPr>
        <w:t>1.</w:t>
      </w:r>
      <w:r w:rsidR="00927023" w:rsidRPr="0004432B">
        <w:rPr>
          <w:rFonts w:asciiTheme="minorHAnsi" w:hAnsiTheme="minorHAnsi" w:cstheme="minorHAnsi"/>
          <w:b/>
          <w:szCs w:val="24"/>
        </w:rPr>
        <w:t>3.</w:t>
      </w:r>
      <w:r w:rsidR="009D066B" w:rsidRPr="0004432B">
        <w:rPr>
          <w:rFonts w:asciiTheme="minorHAnsi" w:hAnsiTheme="minorHAnsi" w:cstheme="minorHAnsi"/>
          <w:b/>
          <w:szCs w:val="24"/>
        </w:rPr>
        <w:t>5</w:t>
      </w:r>
      <w:r w:rsidRPr="0004432B">
        <w:rPr>
          <w:rFonts w:asciiTheme="minorHAnsi" w:hAnsiTheme="minorHAnsi" w:cstheme="minorHAnsi"/>
          <w:szCs w:val="24"/>
        </w:rPr>
        <w:t xml:space="preserve">. </w:t>
      </w:r>
      <w:r w:rsidRPr="0004432B">
        <w:rPr>
          <w:rFonts w:asciiTheme="minorHAnsi" w:hAnsiTheme="minorHAnsi" w:cstheme="minorHAnsi"/>
          <w:b/>
          <w:szCs w:val="24"/>
          <w:highlight w:val="yellow"/>
        </w:rPr>
        <w:t xml:space="preserve">Assistência Técnica </w:t>
      </w:r>
      <w:r w:rsidR="007F128B" w:rsidRPr="0004432B">
        <w:rPr>
          <w:rFonts w:asciiTheme="minorHAnsi" w:hAnsiTheme="minorHAnsi" w:cstheme="minorHAnsi"/>
          <w:b/>
          <w:szCs w:val="24"/>
          <w:highlight w:val="yellow"/>
        </w:rPr>
        <w:t>via</w:t>
      </w:r>
      <w:r w:rsidRPr="0004432B">
        <w:rPr>
          <w:rFonts w:asciiTheme="minorHAnsi" w:hAnsiTheme="minorHAnsi" w:cstheme="minorHAnsi"/>
          <w:b/>
          <w:szCs w:val="24"/>
          <w:highlight w:val="yellow"/>
        </w:rPr>
        <w:t xml:space="preserve"> concession</w:t>
      </w:r>
      <w:r w:rsidR="008A4D96" w:rsidRPr="0004432B">
        <w:rPr>
          <w:rFonts w:asciiTheme="minorHAnsi" w:hAnsiTheme="minorHAnsi" w:cstheme="minorHAnsi"/>
          <w:b/>
          <w:szCs w:val="24"/>
          <w:highlight w:val="yellow"/>
        </w:rPr>
        <w:t>á</w:t>
      </w:r>
      <w:r w:rsidRPr="0004432B">
        <w:rPr>
          <w:rFonts w:asciiTheme="minorHAnsi" w:hAnsiTheme="minorHAnsi" w:cstheme="minorHAnsi"/>
          <w:b/>
          <w:szCs w:val="24"/>
          <w:highlight w:val="yellow"/>
        </w:rPr>
        <w:t xml:space="preserve">ria </w:t>
      </w:r>
      <w:r w:rsidR="007F128B" w:rsidRPr="0004432B">
        <w:rPr>
          <w:rFonts w:asciiTheme="minorHAnsi" w:hAnsiTheme="minorHAnsi" w:cstheme="minorHAnsi"/>
          <w:b/>
          <w:szCs w:val="24"/>
          <w:highlight w:val="yellow"/>
        </w:rPr>
        <w:t xml:space="preserve">autorizada </w:t>
      </w:r>
      <w:r w:rsidRPr="0004432B">
        <w:rPr>
          <w:rFonts w:asciiTheme="minorHAnsi" w:hAnsiTheme="minorHAnsi" w:cstheme="minorHAnsi"/>
          <w:b/>
          <w:szCs w:val="24"/>
          <w:highlight w:val="yellow"/>
        </w:rPr>
        <w:t xml:space="preserve">localizada em </w:t>
      </w:r>
      <w:r w:rsidR="008A4D96" w:rsidRPr="0004432B">
        <w:rPr>
          <w:rFonts w:asciiTheme="minorHAnsi" w:hAnsiTheme="minorHAnsi" w:cstheme="minorHAnsi"/>
          <w:b/>
          <w:szCs w:val="24"/>
          <w:highlight w:val="yellow"/>
        </w:rPr>
        <w:t xml:space="preserve">distância </w:t>
      </w:r>
      <w:r w:rsidRPr="0004432B">
        <w:rPr>
          <w:rFonts w:asciiTheme="minorHAnsi" w:hAnsiTheme="minorHAnsi" w:cstheme="minorHAnsi"/>
          <w:b/>
          <w:szCs w:val="24"/>
          <w:highlight w:val="yellow"/>
        </w:rPr>
        <w:t>máxim</w:t>
      </w:r>
      <w:r w:rsidR="008A4D96" w:rsidRPr="0004432B">
        <w:rPr>
          <w:rFonts w:asciiTheme="minorHAnsi" w:hAnsiTheme="minorHAnsi" w:cstheme="minorHAnsi"/>
          <w:b/>
          <w:szCs w:val="24"/>
          <w:highlight w:val="yellow"/>
        </w:rPr>
        <w:t>a</w:t>
      </w:r>
      <w:r w:rsidRPr="0004432B">
        <w:rPr>
          <w:rFonts w:asciiTheme="minorHAnsi" w:hAnsiTheme="minorHAnsi" w:cstheme="minorHAnsi"/>
          <w:b/>
          <w:szCs w:val="24"/>
          <w:highlight w:val="yellow"/>
        </w:rPr>
        <w:t xml:space="preserve"> de </w:t>
      </w:r>
      <w:r w:rsidR="00F95ECA" w:rsidRPr="0004432B">
        <w:rPr>
          <w:rFonts w:asciiTheme="minorHAnsi" w:hAnsiTheme="minorHAnsi" w:cstheme="minorHAnsi"/>
          <w:b/>
          <w:szCs w:val="24"/>
          <w:highlight w:val="yellow"/>
        </w:rPr>
        <w:t>220</w:t>
      </w:r>
      <w:r w:rsidRPr="0004432B">
        <w:rPr>
          <w:rFonts w:asciiTheme="minorHAnsi" w:hAnsiTheme="minorHAnsi" w:cstheme="minorHAnsi"/>
          <w:b/>
          <w:szCs w:val="24"/>
          <w:highlight w:val="yellow"/>
        </w:rPr>
        <w:t>(</w:t>
      </w:r>
      <w:r w:rsidR="00F95ECA" w:rsidRPr="0004432B">
        <w:rPr>
          <w:rFonts w:asciiTheme="minorHAnsi" w:hAnsiTheme="minorHAnsi" w:cstheme="minorHAnsi"/>
          <w:b/>
          <w:szCs w:val="24"/>
          <w:highlight w:val="yellow"/>
        </w:rPr>
        <w:t>duzentos e vinte</w:t>
      </w:r>
      <w:r w:rsidRPr="0004432B">
        <w:rPr>
          <w:rFonts w:asciiTheme="minorHAnsi" w:hAnsiTheme="minorHAnsi" w:cstheme="minorHAnsi"/>
          <w:b/>
          <w:szCs w:val="24"/>
          <w:highlight w:val="yellow"/>
        </w:rPr>
        <w:t>) km do município de Querência do Norte</w:t>
      </w:r>
      <w:r w:rsidRPr="0004432B">
        <w:rPr>
          <w:rFonts w:asciiTheme="minorHAnsi" w:hAnsiTheme="minorHAnsi" w:cstheme="minorHAnsi"/>
          <w:b/>
          <w:szCs w:val="24"/>
        </w:rPr>
        <w:t>-PR.</w:t>
      </w:r>
    </w:p>
    <w:p w14:paraId="76ED4D50" w14:textId="77777777" w:rsidR="000A347C" w:rsidRPr="0004432B" w:rsidRDefault="000A347C" w:rsidP="000C2392">
      <w:pPr>
        <w:autoSpaceDE w:val="0"/>
        <w:autoSpaceDN w:val="0"/>
        <w:adjustRightInd w:val="0"/>
        <w:spacing w:after="0" w:line="276" w:lineRule="auto"/>
        <w:ind w:left="0" w:firstLine="0"/>
        <w:rPr>
          <w:rFonts w:asciiTheme="minorHAnsi" w:eastAsiaTheme="minorEastAsia" w:hAnsiTheme="minorHAnsi" w:cstheme="minorHAnsi"/>
          <w:b/>
          <w:bCs/>
          <w:iCs/>
          <w:szCs w:val="24"/>
        </w:rPr>
      </w:pPr>
      <w:r w:rsidRPr="0004432B">
        <w:rPr>
          <w:rFonts w:asciiTheme="minorHAnsi" w:eastAsiaTheme="minorEastAsia" w:hAnsiTheme="minorHAnsi" w:cstheme="minorHAnsi"/>
          <w:b/>
          <w:bCs/>
          <w:iCs/>
          <w:szCs w:val="24"/>
        </w:rPr>
        <w:t>A Administração exige que os serviços de manutenção e assistência técnica sejam prestados mediante deslocamento de técnico ou disponibilizados em unidade de prestação de serviços localizada em distância compatível com suas necessidades. (</w:t>
      </w:r>
      <w:r w:rsidRPr="0004432B">
        <w:rPr>
          <w:rFonts w:asciiTheme="minorHAnsi" w:eastAsiaTheme="minorEastAsia" w:hAnsiTheme="minorHAnsi" w:cstheme="minorHAnsi"/>
          <w:b/>
          <w:bCs/>
          <w:iCs/>
          <w:color w:val="000081"/>
          <w:szCs w:val="24"/>
        </w:rPr>
        <w:t>Art. 40, §4º, Lei nº 14.133, de 2021)</w:t>
      </w:r>
      <w:r w:rsidRPr="0004432B">
        <w:rPr>
          <w:rFonts w:asciiTheme="minorHAnsi" w:eastAsiaTheme="minorEastAsia" w:hAnsiTheme="minorHAnsi" w:cstheme="minorHAnsi"/>
          <w:b/>
          <w:bCs/>
          <w:iCs/>
          <w:szCs w:val="24"/>
        </w:rPr>
        <w:t>.</w:t>
      </w:r>
    </w:p>
    <w:p w14:paraId="2F0E5300" w14:textId="43B977A7" w:rsidR="009A062C" w:rsidRPr="0004432B" w:rsidRDefault="009A062C" w:rsidP="000C2392">
      <w:pPr>
        <w:autoSpaceDE w:val="0"/>
        <w:autoSpaceDN w:val="0"/>
        <w:adjustRightInd w:val="0"/>
        <w:spacing w:after="0" w:line="276" w:lineRule="auto"/>
        <w:ind w:left="0" w:firstLine="0"/>
        <w:rPr>
          <w:rFonts w:asciiTheme="minorHAnsi" w:eastAsiaTheme="minorEastAsia" w:hAnsiTheme="minorHAnsi" w:cstheme="minorHAnsi"/>
          <w:color w:val="auto"/>
          <w:szCs w:val="24"/>
        </w:rPr>
      </w:pPr>
      <w:r w:rsidRPr="0004432B">
        <w:rPr>
          <w:rFonts w:asciiTheme="minorHAnsi" w:hAnsiTheme="minorHAnsi" w:cstheme="minorHAnsi"/>
          <w:b/>
          <w:szCs w:val="24"/>
        </w:rPr>
        <w:t>1.3.6</w:t>
      </w:r>
      <w:r w:rsidRPr="0004432B">
        <w:rPr>
          <w:rFonts w:asciiTheme="minorHAnsi" w:hAnsiTheme="minorHAnsi" w:cstheme="minorHAnsi"/>
          <w:szCs w:val="24"/>
        </w:rPr>
        <w:t xml:space="preserve">. </w:t>
      </w:r>
      <w:r w:rsidR="000A347C" w:rsidRPr="0004432B">
        <w:rPr>
          <w:rFonts w:asciiTheme="minorHAnsi" w:hAnsiTheme="minorHAnsi" w:cstheme="minorHAnsi"/>
          <w:szCs w:val="24"/>
        </w:rPr>
        <w:t xml:space="preserve"> </w:t>
      </w:r>
      <w:proofErr w:type="spellStart"/>
      <w:r w:rsidRPr="0004432B">
        <w:rPr>
          <w:rFonts w:asciiTheme="minorHAnsi" w:eastAsiaTheme="minorEastAsia" w:hAnsiTheme="minorHAnsi" w:cstheme="minorHAnsi"/>
          <w:color w:val="auto"/>
          <w:szCs w:val="24"/>
        </w:rPr>
        <w:t>Fornecer</w:t>
      </w:r>
      <w:proofErr w:type="spellEnd"/>
      <w:r w:rsidRPr="0004432B">
        <w:rPr>
          <w:rFonts w:asciiTheme="minorHAnsi" w:eastAsiaTheme="minorEastAsia" w:hAnsiTheme="minorHAnsi" w:cstheme="minorHAnsi"/>
          <w:color w:val="auto"/>
          <w:szCs w:val="24"/>
        </w:rPr>
        <w:t xml:space="preserve"> o</w:t>
      </w:r>
      <w:r w:rsidR="0052775A">
        <w:rPr>
          <w:rFonts w:asciiTheme="minorHAnsi" w:eastAsiaTheme="minorEastAsia" w:hAnsiTheme="minorHAnsi" w:cstheme="minorHAnsi"/>
          <w:color w:val="auto"/>
          <w:szCs w:val="24"/>
        </w:rPr>
        <w:t>s</w:t>
      </w:r>
      <w:r w:rsidRPr="0004432B">
        <w:rPr>
          <w:rFonts w:asciiTheme="minorHAnsi" w:eastAsiaTheme="minorEastAsia" w:hAnsiTheme="minorHAnsi" w:cstheme="minorHAnsi"/>
          <w:color w:val="auto"/>
          <w:szCs w:val="24"/>
        </w:rPr>
        <w:t xml:space="preserve"> veículo</w:t>
      </w:r>
      <w:r w:rsidR="00266D5F">
        <w:rPr>
          <w:rFonts w:asciiTheme="minorHAnsi" w:eastAsiaTheme="minorEastAsia" w:hAnsiTheme="minorHAnsi" w:cstheme="minorHAnsi"/>
          <w:color w:val="auto"/>
          <w:szCs w:val="24"/>
        </w:rPr>
        <w:t>s</w:t>
      </w:r>
      <w:r w:rsidRPr="0004432B">
        <w:rPr>
          <w:rFonts w:asciiTheme="minorHAnsi" w:eastAsiaTheme="minorEastAsia" w:hAnsiTheme="minorHAnsi" w:cstheme="minorHAnsi"/>
          <w:color w:val="auto"/>
          <w:szCs w:val="24"/>
        </w:rPr>
        <w:t xml:space="preserve"> novo</w:t>
      </w:r>
      <w:r w:rsidR="0052775A">
        <w:rPr>
          <w:rFonts w:asciiTheme="minorHAnsi" w:eastAsiaTheme="minorEastAsia" w:hAnsiTheme="minorHAnsi" w:cstheme="minorHAnsi"/>
          <w:color w:val="auto"/>
          <w:szCs w:val="24"/>
        </w:rPr>
        <w:t>s</w:t>
      </w:r>
      <w:r w:rsidRPr="0004432B">
        <w:rPr>
          <w:rFonts w:asciiTheme="minorHAnsi" w:eastAsiaTheme="minorEastAsia" w:hAnsiTheme="minorHAnsi" w:cstheme="minorHAnsi"/>
          <w:color w:val="auto"/>
          <w:szCs w:val="24"/>
        </w:rPr>
        <w:t>, com duas chaves e Certificado de Registro, com Licenciamento Veicular- CRLV e com o manual do proprietário, manutenção e de garantia;</w:t>
      </w:r>
    </w:p>
    <w:p w14:paraId="539300C3" w14:textId="77777777" w:rsidR="009A062C" w:rsidRPr="0004432B" w:rsidRDefault="009A062C" w:rsidP="000C2392">
      <w:pPr>
        <w:autoSpaceDE w:val="0"/>
        <w:autoSpaceDN w:val="0"/>
        <w:adjustRightInd w:val="0"/>
        <w:spacing w:after="0" w:line="276" w:lineRule="auto"/>
        <w:ind w:left="142" w:hanging="142"/>
        <w:rPr>
          <w:rFonts w:asciiTheme="minorHAnsi" w:eastAsiaTheme="minorEastAsia" w:hAnsiTheme="minorHAnsi" w:cstheme="minorHAnsi"/>
          <w:color w:val="auto"/>
          <w:szCs w:val="24"/>
        </w:rPr>
      </w:pPr>
      <w:r w:rsidRPr="0004432B">
        <w:rPr>
          <w:rFonts w:asciiTheme="minorHAnsi" w:hAnsiTheme="minorHAnsi" w:cstheme="minorHAnsi"/>
          <w:b/>
          <w:szCs w:val="24"/>
        </w:rPr>
        <w:lastRenderedPageBreak/>
        <w:t>1.</w:t>
      </w:r>
      <w:r w:rsidRPr="0004432B">
        <w:rPr>
          <w:rFonts w:asciiTheme="minorHAnsi" w:eastAsiaTheme="minorEastAsia" w:hAnsiTheme="minorHAnsi" w:cstheme="minorHAnsi"/>
          <w:b/>
          <w:color w:val="auto"/>
          <w:szCs w:val="24"/>
        </w:rPr>
        <w:t>3.7.</w:t>
      </w:r>
      <w:r w:rsidR="00FC21B1" w:rsidRPr="0004432B">
        <w:rPr>
          <w:rFonts w:asciiTheme="minorHAnsi" w:eastAsiaTheme="minorEastAsia" w:hAnsiTheme="minorHAnsi" w:cstheme="minorHAnsi"/>
          <w:b/>
          <w:color w:val="auto"/>
          <w:szCs w:val="24"/>
        </w:rPr>
        <w:t xml:space="preserve"> </w:t>
      </w:r>
      <w:r w:rsidR="000A347C" w:rsidRPr="0004432B">
        <w:rPr>
          <w:rFonts w:asciiTheme="minorHAnsi" w:eastAsiaTheme="minorEastAsia" w:hAnsiTheme="minorHAnsi" w:cstheme="minorHAnsi"/>
          <w:b/>
          <w:color w:val="auto"/>
          <w:szCs w:val="24"/>
        </w:rPr>
        <w:t xml:space="preserve"> </w:t>
      </w:r>
      <w:r w:rsidRPr="0004432B">
        <w:rPr>
          <w:rFonts w:asciiTheme="minorHAnsi" w:eastAsiaTheme="minorEastAsia" w:hAnsiTheme="minorHAnsi" w:cstheme="minorHAnsi"/>
          <w:color w:val="auto"/>
          <w:szCs w:val="24"/>
        </w:rPr>
        <w:t>Assumir inteira responsabilidade pela entrega dos objetos, responsabilizando-se</w:t>
      </w:r>
      <w:r w:rsidR="004D7440" w:rsidRPr="0004432B">
        <w:rPr>
          <w:rFonts w:asciiTheme="minorHAnsi" w:eastAsiaTheme="minorEastAsia" w:hAnsiTheme="minorHAnsi" w:cstheme="minorHAnsi"/>
          <w:color w:val="auto"/>
          <w:szCs w:val="24"/>
        </w:rPr>
        <w:t xml:space="preserve"> </w:t>
      </w:r>
      <w:r w:rsidRPr="0004432B">
        <w:rPr>
          <w:rFonts w:asciiTheme="minorHAnsi" w:eastAsiaTheme="minorEastAsia" w:hAnsiTheme="minorHAnsi" w:cstheme="minorHAnsi"/>
          <w:color w:val="auto"/>
          <w:szCs w:val="24"/>
        </w:rPr>
        <w:t>pelo</w:t>
      </w:r>
      <w:r w:rsidR="00FC21B1" w:rsidRPr="0004432B">
        <w:rPr>
          <w:rFonts w:asciiTheme="minorHAnsi" w:eastAsiaTheme="minorEastAsia" w:hAnsiTheme="minorHAnsi" w:cstheme="minorHAnsi"/>
          <w:color w:val="auto"/>
          <w:szCs w:val="24"/>
        </w:rPr>
        <w:t xml:space="preserve"> </w:t>
      </w:r>
      <w:r w:rsidRPr="0004432B">
        <w:rPr>
          <w:rFonts w:asciiTheme="minorHAnsi" w:eastAsiaTheme="minorEastAsia" w:hAnsiTheme="minorHAnsi" w:cstheme="minorHAnsi"/>
          <w:color w:val="auto"/>
          <w:szCs w:val="24"/>
        </w:rPr>
        <w:t>transporte,</w:t>
      </w:r>
      <w:r w:rsidR="004D7440" w:rsidRPr="0004432B">
        <w:rPr>
          <w:rFonts w:asciiTheme="minorHAnsi" w:eastAsiaTheme="minorEastAsia" w:hAnsiTheme="minorHAnsi" w:cstheme="minorHAnsi"/>
          <w:color w:val="auto"/>
          <w:szCs w:val="24"/>
        </w:rPr>
        <w:t xml:space="preserve"> </w:t>
      </w:r>
      <w:r w:rsidRPr="0004432B">
        <w:rPr>
          <w:rFonts w:asciiTheme="minorHAnsi" w:eastAsiaTheme="minorEastAsia" w:hAnsiTheme="minorHAnsi" w:cstheme="minorHAnsi"/>
          <w:color w:val="auto"/>
          <w:szCs w:val="24"/>
        </w:rPr>
        <w:t xml:space="preserve">acondicionamentos e descarregamento dos </w:t>
      </w:r>
      <w:r w:rsidR="00FC21B1" w:rsidRPr="0004432B">
        <w:rPr>
          <w:rFonts w:asciiTheme="minorHAnsi" w:eastAsiaTheme="minorEastAsia" w:hAnsiTheme="minorHAnsi" w:cstheme="minorHAnsi"/>
          <w:color w:val="auto"/>
          <w:szCs w:val="24"/>
        </w:rPr>
        <w:t>bens/veículos</w:t>
      </w:r>
      <w:r w:rsidRPr="0004432B">
        <w:rPr>
          <w:rFonts w:asciiTheme="minorHAnsi" w:eastAsiaTheme="minorEastAsia" w:hAnsiTheme="minorHAnsi" w:cstheme="minorHAnsi"/>
          <w:color w:val="auto"/>
          <w:szCs w:val="24"/>
        </w:rPr>
        <w:t>;</w:t>
      </w:r>
    </w:p>
    <w:p w14:paraId="499129E8" w14:textId="77777777" w:rsidR="009A062C" w:rsidRPr="0004432B" w:rsidRDefault="009A062C" w:rsidP="000C2392">
      <w:pPr>
        <w:autoSpaceDE w:val="0"/>
        <w:autoSpaceDN w:val="0"/>
        <w:adjustRightInd w:val="0"/>
        <w:spacing w:after="0" w:line="276" w:lineRule="auto"/>
        <w:ind w:left="0" w:firstLine="0"/>
        <w:rPr>
          <w:rFonts w:asciiTheme="minorHAnsi" w:eastAsiaTheme="minorEastAsia" w:hAnsiTheme="minorHAnsi" w:cstheme="minorHAnsi"/>
          <w:color w:val="auto"/>
          <w:szCs w:val="24"/>
        </w:rPr>
      </w:pPr>
      <w:r w:rsidRPr="0004432B">
        <w:rPr>
          <w:rFonts w:asciiTheme="minorHAnsi" w:hAnsiTheme="minorHAnsi" w:cstheme="minorHAnsi"/>
          <w:b/>
          <w:szCs w:val="24"/>
        </w:rPr>
        <w:t>1.</w:t>
      </w:r>
      <w:r w:rsidRPr="0004432B">
        <w:rPr>
          <w:rFonts w:asciiTheme="minorHAnsi" w:eastAsiaTheme="minorEastAsia" w:hAnsiTheme="minorHAnsi" w:cstheme="minorHAnsi"/>
          <w:b/>
          <w:color w:val="auto"/>
          <w:szCs w:val="24"/>
        </w:rPr>
        <w:t>3.8.</w:t>
      </w:r>
      <w:r w:rsidRPr="0004432B">
        <w:rPr>
          <w:rFonts w:asciiTheme="minorHAnsi" w:eastAsiaTheme="minorEastAsia" w:hAnsiTheme="minorHAnsi" w:cstheme="minorHAnsi"/>
          <w:color w:val="auto"/>
          <w:szCs w:val="24"/>
        </w:rPr>
        <w:t xml:space="preserve"> </w:t>
      </w:r>
      <w:r w:rsidR="00FC21B1" w:rsidRPr="0004432B">
        <w:rPr>
          <w:rFonts w:asciiTheme="minorHAnsi" w:eastAsiaTheme="minorEastAsia" w:hAnsiTheme="minorHAnsi" w:cstheme="minorHAnsi"/>
          <w:color w:val="auto"/>
          <w:szCs w:val="24"/>
        </w:rPr>
        <w:t xml:space="preserve"> </w:t>
      </w:r>
      <w:r w:rsidRPr="0004432B">
        <w:rPr>
          <w:rFonts w:asciiTheme="minorHAnsi" w:eastAsiaTheme="minorEastAsia" w:hAnsiTheme="minorHAnsi" w:cstheme="minorHAnsi"/>
          <w:color w:val="auto"/>
          <w:szCs w:val="24"/>
        </w:rPr>
        <w:t xml:space="preserve">Responsabilizar-se pela garantia dos materiais empregados nos itens solicitados, dentro dos padrões adequados de qualidade, segurança, durabilidade e desempenho, conforme previsto na legislação; </w:t>
      </w:r>
    </w:p>
    <w:p w14:paraId="610186CA" w14:textId="054D22D0" w:rsidR="00AC44FF" w:rsidRPr="0004432B" w:rsidRDefault="00E4107B" w:rsidP="000C2392">
      <w:pPr>
        <w:pStyle w:val="Default"/>
        <w:spacing w:line="276" w:lineRule="auto"/>
        <w:jc w:val="both"/>
        <w:rPr>
          <w:rFonts w:asciiTheme="minorHAnsi" w:eastAsiaTheme="minorEastAsia" w:hAnsiTheme="minorHAnsi" w:cstheme="minorHAnsi"/>
          <w:color w:val="auto"/>
        </w:rPr>
      </w:pPr>
      <w:r w:rsidRPr="0004432B">
        <w:rPr>
          <w:rFonts w:asciiTheme="minorHAnsi" w:hAnsiTheme="minorHAnsi" w:cstheme="minorHAnsi"/>
          <w:b/>
          <w:color w:val="auto"/>
        </w:rPr>
        <w:t>1.3.</w:t>
      </w:r>
      <w:r w:rsidR="000A347C" w:rsidRPr="0004432B">
        <w:rPr>
          <w:rFonts w:asciiTheme="minorHAnsi" w:hAnsiTheme="minorHAnsi" w:cstheme="minorHAnsi"/>
          <w:b/>
          <w:color w:val="auto"/>
        </w:rPr>
        <w:t>9</w:t>
      </w:r>
      <w:r w:rsidRPr="0004432B">
        <w:rPr>
          <w:rFonts w:asciiTheme="minorHAnsi" w:hAnsiTheme="minorHAnsi" w:cstheme="minorHAnsi"/>
          <w:color w:val="auto"/>
        </w:rPr>
        <w:t>.  O VEÍCULO DEVER</w:t>
      </w:r>
      <w:r w:rsidR="00F95ECA" w:rsidRPr="0004432B">
        <w:rPr>
          <w:rFonts w:asciiTheme="minorHAnsi" w:hAnsiTheme="minorHAnsi" w:cstheme="minorHAnsi"/>
          <w:color w:val="auto"/>
        </w:rPr>
        <w:t>Á</w:t>
      </w:r>
      <w:r w:rsidRPr="0004432B">
        <w:rPr>
          <w:rFonts w:asciiTheme="minorHAnsi" w:hAnsiTheme="minorHAnsi" w:cstheme="minorHAnsi"/>
          <w:color w:val="auto"/>
        </w:rPr>
        <w:t xml:space="preserve"> ESTAR </w:t>
      </w:r>
      <w:r w:rsidR="00F95ECA" w:rsidRPr="0004432B">
        <w:rPr>
          <w:rFonts w:asciiTheme="minorHAnsi" w:hAnsiTheme="minorHAnsi" w:cstheme="minorHAnsi"/>
          <w:color w:val="auto"/>
        </w:rPr>
        <w:t xml:space="preserve">COM </w:t>
      </w:r>
      <w:r w:rsidRPr="0004432B">
        <w:rPr>
          <w:rFonts w:asciiTheme="minorHAnsi" w:eastAsiaTheme="minorEastAsia" w:hAnsiTheme="minorHAnsi" w:cstheme="minorHAnsi"/>
          <w:color w:val="auto"/>
          <w:lang w:eastAsia="pt-BR"/>
        </w:rPr>
        <w:t xml:space="preserve">TODOS OS EQUIPAMENTOS OBRIGATÓRIOS DE SEGURANÇA, BEM COMO TODOS OS ITENS OBRIGATÓRIOS DO CÓDIGO DE </w:t>
      </w:r>
      <w:r w:rsidR="0052775A" w:rsidRPr="0004432B">
        <w:rPr>
          <w:rFonts w:asciiTheme="minorHAnsi" w:eastAsiaTheme="minorEastAsia" w:hAnsiTheme="minorHAnsi" w:cstheme="minorHAnsi"/>
          <w:color w:val="auto"/>
          <w:lang w:eastAsia="pt-BR"/>
        </w:rPr>
        <w:t>TRÂNSITO, inclusive</w:t>
      </w:r>
      <w:r w:rsidR="00AC44FF" w:rsidRPr="0004432B">
        <w:rPr>
          <w:rFonts w:asciiTheme="minorHAnsi" w:hAnsiTheme="minorHAnsi" w:cstheme="minorHAnsi"/>
          <w:w w:val="105"/>
        </w:rPr>
        <w:t xml:space="preserve"> </w:t>
      </w:r>
      <w:r w:rsidR="00AC44FF" w:rsidRPr="0004432B">
        <w:rPr>
          <w:rFonts w:asciiTheme="minorHAnsi" w:eastAsiaTheme="minorEastAsia" w:hAnsiTheme="minorHAnsi" w:cstheme="minorHAnsi"/>
          <w:color w:val="auto"/>
        </w:rPr>
        <w:t xml:space="preserve">em conformidade com o CONTRAN (CONSELHO NACIONAL DE TRÂNSITO), PROCONVE (PROGRAMA DE CONTROLE DE POLUIÇÃO DO AR PARA VEÍCULOS AUTOMOTORES) e </w:t>
      </w:r>
      <w:r w:rsidR="003B3311" w:rsidRPr="0004432B">
        <w:rPr>
          <w:rFonts w:asciiTheme="minorHAnsi" w:eastAsiaTheme="minorEastAsia" w:hAnsiTheme="minorHAnsi" w:cstheme="minorHAnsi"/>
          <w:color w:val="auto"/>
        </w:rPr>
        <w:t>CONAMA</w:t>
      </w:r>
      <w:r w:rsidR="00AC44FF" w:rsidRPr="0004432B">
        <w:rPr>
          <w:rFonts w:asciiTheme="minorHAnsi" w:eastAsiaTheme="minorEastAsia" w:hAnsiTheme="minorHAnsi" w:cstheme="minorHAnsi"/>
          <w:color w:val="auto"/>
        </w:rPr>
        <w:t xml:space="preserve"> (CONSELHO NACIONAL DE MEIO AMBIENTE) e demais equipamentos exigidos por Lei.</w:t>
      </w:r>
    </w:p>
    <w:p w14:paraId="286DA7DC" w14:textId="77777777" w:rsidR="00AC44FF" w:rsidRPr="0004432B" w:rsidRDefault="003B3311" w:rsidP="000C2392">
      <w:pPr>
        <w:pStyle w:val="PargrafodaLista"/>
        <w:spacing w:line="276" w:lineRule="auto"/>
        <w:ind w:left="0" w:right="84" w:firstLine="0"/>
        <w:rPr>
          <w:rFonts w:asciiTheme="minorHAnsi" w:hAnsiTheme="minorHAnsi" w:cstheme="minorHAnsi"/>
          <w:szCs w:val="24"/>
        </w:rPr>
      </w:pPr>
      <w:r w:rsidRPr="0004432B">
        <w:rPr>
          <w:rFonts w:asciiTheme="minorHAnsi" w:hAnsiTheme="minorHAnsi" w:cstheme="minorHAnsi"/>
          <w:b/>
          <w:szCs w:val="24"/>
        </w:rPr>
        <w:t xml:space="preserve">13.10. </w:t>
      </w:r>
      <w:r w:rsidR="00AC44FF" w:rsidRPr="0004432B">
        <w:rPr>
          <w:rFonts w:asciiTheme="minorHAnsi" w:hAnsiTheme="minorHAnsi" w:cstheme="minorHAnsi"/>
          <w:szCs w:val="24"/>
        </w:rPr>
        <w:t xml:space="preserve">Os bens deverão atender aos dispositivos da Lei nº 8.078/90 (Código de Defesa do Consumidor) e às demais legislações pertinentes.  </w:t>
      </w:r>
    </w:p>
    <w:p w14:paraId="0E7B0D17" w14:textId="1BAF5265" w:rsidR="00AC44FF" w:rsidRPr="0004432B" w:rsidRDefault="003B3311" w:rsidP="000C2392">
      <w:pPr>
        <w:pStyle w:val="PargrafodaLista"/>
        <w:autoSpaceDE w:val="0"/>
        <w:autoSpaceDN w:val="0"/>
        <w:adjustRightInd w:val="0"/>
        <w:spacing w:after="0" w:line="276" w:lineRule="auto"/>
        <w:ind w:left="0" w:right="84" w:firstLine="0"/>
        <w:rPr>
          <w:rFonts w:asciiTheme="minorHAnsi" w:eastAsiaTheme="minorEastAsia" w:hAnsiTheme="minorHAnsi" w:cstheme="minorHAnsi"/>
          <w:b/>
          <w:color w:val="auto"/>
          <w:szCs w:val="24"/>
        </w:rPr>
      </w:pPr>
      <w:r w:rsidRPr="0004432B">
        <w:rPr>
          <w:rFonts w:asciiTheme="minorHAnsi" w:hAnsiTheme="minorHAnsi" w:cstheme="minorHAnsi"/>
          <w:b/>
          <w:color w:val="auto"/>
          <w:szCs w:val="24"/>
        </w:rPr>
        <w:t>13.11</w:t>
      </w:r>
      <w:r w:rsidR="00AC44FF" w:rsidRPr="0004432B">
        <w:rPr>
          <w:rFonts w:asciiTheme="minorHAnsi" w:hAnsiTheme="minorHAnsi" w:cstheme="minorHAnsi"/>
          <w:b/>
          <w:color w:val="auto"/>
          <w:szCs w:val="24"/>
        </w:rPr>
        <w:t xml:space="preserve">. </w:t>
      </w:r>
      <w:r w:rsidR="00945B55" w:rsidRPr="0004432B">
        <w:rPr>
          <w:rFonts w:asciiTheme="minorHAnsi" w:hAnsiTheme="minorHAnsi" w:cstheme="minorHAnsi"/>
          <w:b/>
          <w:color w:val="auto"/>
          <w:szCs w:val="24"/>
        </w:rPr>
        <w:t>O</w:t>
      </w:r>
      <w:r w:rsidR="0052775A">
        <w:rPr>
          <w:rFonts w:asciiTheme="minorHAnsi" w:hAnsiTheme="minorHAnsi" w:cstheme="minorHAnsi"/>
          <w:b/>
          <w:color w:val="auto"/>
          <w:szCs w:val="24"/>
        </w:rPr>
        <w:t>s</w:t>
      </w:r>
      <w:r w:rsidR="00AC44FF" w:rsidRPr="0004432B">
        <w:rPr>
          <w:rFonts w:asciiTheme="minorHAnsi" w:hAnsiTheme="minorHAnsi" w:cstheme="minorHAnsi"/>
          <w:b/>
          <w:color w:val="auto"/>
          <w:szCs w:val="24"/>
        </w:rPr>
        <w:t xml:space="preserve"> veículo</w:t>
      </w:r>
      <w:r w:rsidR="0052775A">
        <w:rPr>
          <w:rFonts w:asciiTheme="minorHAnsi" w:hAnsiTheme="minorHAnsi" w:cstheme="minorHAnsi"/>
          <w:b/>
          <w:color w:val="auto"/>
          <w:szCs w:val="24"/>
        </w:rPr>
        <w:t>s</w:t>
      </w:r>
      <w:r w:rsidR="00945B55" w:rsidRPr="0004432B">
        <w:rPr>
          <w:rFonts w:asciiTheme="minorHAnsi" w:hAnsiTheme="minorHAnsi" w:cstheme="minorHAnsi"/>
          <w:b/>
          <w:color w:val="auto"/>
          <w:szCs w:val="24"/>
        </w:rPr>
        <w:t xml:space="preserve"> </w:t>
      </w:r>
      <w:r w:rsidR="00AC44FF" w:rsidRPr="0004432B">
        <w:rPr>
          <w:rFonts w:asciiTheme="minorHAnsi" w:hAnsiTheme="minorHAnsi" w:cstheme="minorHAnsi"/>
          <w:b/>
          <w:color w:val="auto"/>
          <w:szCs w:val="24"/>
        </w:rPr>
        <w:t>deve</w:t>
      </w:r>
      <w:r w:rsidR="00945B55" w:rsidRPr="0004432B">
        <w:rPr>
          <w:rFonts w:asciiTheme="minorHAnsi" w:hAnsiTheme="minorHAnsi" w:cstheme="minorHAnsi"/>
          <w:b/>
          <w:color w:val="auto"/>
          <w:szCs w:val="24"/>
        </w:rPr>
        <w:t>r</w:t>
      </w:r>
      <w:r w:rsidR="0052775A">
        <w:rPr>
          <w:rFonts w:asciiTheme="minorHAnsi" w:hAnsiTheme="minorHAnsi" w:cstheme="minorHAnsi"/>
          <w:b/>
          <w:color w:val="auto"/>
          <w:szCs w:val="24"/>
        </w:rPr>
        <w:t>ão</w:t>
      </w:r>
      <w:r w:rsidR="00AC44FF" w:rsidRPr="0004432B">
        <w:rPr>
          <w:rFonts w:asciiTheme="minorHAnsi" w:hAnsiTheme="minorHAnsi" w:cstheme="minorHAnsi"/>
          <w:b/>
          <w:color w:val="auto"/>
          <w:szCs w:val="24"/>
        </w:rPr>
        <w:t xml:space="preserve"> vir e</w:t>
      </w:r>
      <w:r w:rsidR="00AC44FF" w:rsidRPr="0004432B">
        <w:rPr>
          <w:rFonts w:asciiTheme="minorHAnsi" w:eastAsiaTheme="minorEastAsia" w:hAnsiTheme="minorHAnsi" w:cstheme="minorHAnsi"/>
          <w:b/>
          <w:color w:val="auto"/>
          <w:szCs w:val="24"/>
        </w:rPr>
        <w:t>quipado</w:t>
      </w:r>
      <w:r w:rsidR="0052775A">
        <w:rPr>
          <w:rFonts w:asciiTheme="minorHAnsi" w:eastAsiaTheme="minorEastAsia" w:hAnsiTheme="minorHAnsi" w:cstheme="minorHAnsi"/>
          <w:b/>
          <w:color w:val="auto"/>
          <w:szCs w:val="24"/>
        </w:rPr>
        <w:t>s</w:t>
      </w:r>
      <w:r w:rsidR="00AC44FF" w:rsidRPr="0004432B">
        <w:rPr>
          <w:rFonts w:asciiTheme="minorHAnsi" w:eastAsiaTheme="minorEastAsia" w:hAnsiTheme="minorHAnsi" w:cstheme="minorHAnsi"/>
          <w:b/>
          <w:color w:val="auto"/>
          <w:szCs w:val="24"/>
        </w:rPr>
        <w:t xml:space="preserve"> com os demais itens de segurança originais de fábrica pertinentes ao modelo, ofertado com mínimo de </w:t>
      </w:r>
      <w:r w:rsidRPr="0004432B">
        <w:rPr>
          <w:rFonts w:asciiTheme="minorHAnsi" w:eastAsiaTheme="minorEastAsia" w:hAnsiTheme="minorHAnsi" w:cstheme="minorHAnsi"/>
          <w:b/>
          <w:color w:val="auto"/>
          <w:szCs w:val="24"/>
          <w:highlight w:val="yellow"/>
        </w:rPr>
        <w:t>12</w:t>
      </w:r>
      <w:r w:rsidR="00AC44FF" w:rsidRPr="0004432B">
        <w:rPr>
          <w:rFonts w:asciiTheme="minorHAnsi" w:eastAsia="Bookman Old Style" w:hAnsiTheme="minorHAnsi" w:cstheme="minorHAnsi"/>
          <w:b/>
          <w:szCs w:val="24"/>
          <w:highlight w:val="yellow"/>
        </w:rPr>
        <w:t xml:space="preserve"> (</w:t>
      </w:r>
      <w:r w:rsidRPr="0004432B">
        <w:rPr>
          <w:rFonts w:asciiTheme="minorHAnsi" w:eastAsia="Bookman Old Style" w:hAnsiTheme="minorHAnsi" w:cstheme="minorHAnsi"/>
          <w:b/>
          <w:szCs w:val="24"/>
          <w:highlight w:val="yellow"/>
        </w:rPr>
        <w:t>doze</w:t>
      </w:r>
      <w:r w:rsidR="00AC44FF" w:rsidRPr="0004432B">
        <w:rPr>
          <w:rFonts w:asciiTheme="minorHAnsi" w:eastAsia="Bookman Old Style" w:hAnsiTheme="minorHAnsi" w:cstheme="minorHAnsi"/>
          <w:b/>
          <w:szCs w:val="24"/>
          <w:highlight w:val="yellow"/>
        </w:rPr>
        <w:t>)</w:t>
      </w:r>
      <w:r w:rsidR="00AC44FF" w:rsidRPr="0004432B">
        <w:rPr>
          <w:rFonts w:asciiTheme="minorHAnsi" w:eastAsiaTheme="minorEastAsia" w:hAnsiTheme="minorHAnsi" w:cstheme="minorHAnsi"/>
          <w:b/>
          <w:color w:val="auto"/>
          <w:szCs w:val="24"/>
          <w:highlight w:val="yellow"/>
        </w:rPr>
        <w:t xml:space="preserve"> meses de garantia, acompanhado do devido certificado do manual de instruções.</w:t>
      </w:r>
      <w:r w:rsidR="00AC44FF" w:rsidRPr="0004432B">
        <w:rPr>
          <w:rFonts w:asciiTheme="minorHAnsi" w:eastAsiaTheme="minorEastAsia" w:hAnsiTheme="minorHAnsi" w:cstheme="minorHAnsi"/>
          <w:b/>
          <w:color w:val="auto"/>
          <w:szCs w:val="24"/>
        </w:rPr>
        <w:t xml:space="preserve"> </w:t>
      </w:r>
    </w:p>
    <w:p w14:paraId="4274EFCC" w14:textId="48E2B3EF" w:rsidR="003C4AB0" w:rsidRDefault="003B3311" w:rsidP="000C2392">
      <w:pPr>
        <w:pStyle w:val="PargrafodaLista"/>
        <w:autoSpaceDE w:val="0"/>
        <w:autoSpaceDN w:val="0"/>
        <w:adjustRightInd w:val="0"/>
        <w:spacing w:after="0" w:line="276" w:lineRule="auto"/>
        <w:ind w:left="0" w:firstLine="0"/>
        <w:rPr>
          <w:rFonts w:asciiTheme="minorHAnsi" w:eastAsiaTheme="minorEastAsia" w:hAnsiTheme="minorHAnsi" w:cstheme="minorHAnsi"/>
          <w:b/>
          <w:color w:val="auto"/>
          <w:szCs w:val="24"/>
        </w:rPr>
      </w:pPr>
      <w:r w:rsidRPr="0004432B">
        <w:rPr>
          <w:rFonts w:asciiTheme="minorHAnsi" w:eastAsiaTheme="minorEastAsia" w:hAnsiTheme="minorHAnsi" w:cstheme="minorHAnsi"/>
          <w:b/>
          <w:color w:val="auto"/>
          <w:szCs w:val="24"/>
        </w:rPr>
        <w:t>13.12</w:t>
      </w:r>
      <w:r w:rsidR="00AC44FF" w:rsidRPr="0004432B">
        <w:rPr>
          <w:rFonts w:asciiTheme="minorHAnsi" w:eastAsiaTheme="minorEastAsia" w:hAnsiTheme="minorHAnsi" w:cstheme="minorHAnsi"/>
          <w:b/>
          <w:color w:val="auto"/>
          <w:szCs w:val="24"/>
        </w:rPr>
        <w:t xml:space="preserve">. Plotagem conforme padrão </w:t>
      </w:r>
      <w:r w:rsidR="00945B55" w:rsidRPr="0004432B">
        <w:rPr>
          <w:rFonts w:asciiTheme="minorHAnsi" w:eastAsiaTheme="minorEastAsia" w:hAnsiTheme="minorHAnsi" w:cstheme="minorHAnsi"/>
          <w:b/>
          <w:color w:val="auto"/>
          <w:szCs w:val="24"/>
        </w:rPr>
        <w:t xml:space="preserve">visual </w:t>
      </w:r>
      <w:r w:rsidR="00077B24">
        <w:rPr>
          <w:rFonts w:asciiTheme="minorHAnsi" w:eastAsiaTheme="minorEastAsia" w:hAnsiTheme="minorHAnsi" w:cstheme="minorHAnsi"/>
          <w:b/>
          <w:color w:val="auto"/>
          <w:szCs w:val="24"/>
        </w:rPr>
        <w:t>MDS</w:t>
      </w:r>
      <w:r w:rsidR="009C48EF" w:rsidRPr="0004432B">
        <w:rPr>
          <w:rFonts w:asciiTheme="minorHAnsi" w:eastAsiaTheme="minorEastAsia" w:hAnsiTheme="minorHAnsi" w:cstheme="minorHAnsi"/>
          <w:b/>
          <w:color w:val="auto"/>
          <w:szCs w:val="24"/>
        </w:rPr>
        <w:t xml:space="preserve">, </w:t>
      </w:r>
      <w:r w:rsidR="00AC44FF" w:rsidRPr="0004432B">
        <w:rPr>
          <w:rFonts w:asciiTheme="minorHAnsi" w:eastAsiaTheme="minorEastAsia" w:hAnsiTheme="minorHAnsi" w:cstheme="minorHAnsi"/>
          <w:b/>
          <w:color w:val="auto"/>
          <w:szCs w:val="24"/>
        </w:rPr>
        <w:t xml:space="preserve">deverá seguir o manual de identificação de veículos, </w:t>
      </w:r>
      <w:r w:rsidR="0025552A">
        <w:rPr>
          <w:rFonts w:asciiTheme="minorHAnsi" w:eastAsiaTheme="minorEastAsia" w:hAnsiTheme="minorHAnsi" w:cstheme="minorHAnsi"/>
          <w:b/>
          <w:color w:val="auto"/>
          <w:szCs w:val="24"/>
        </w:rPr>
        <w:t xml:space="preserve">anexo a este Termo de Referência e também a identificação da entidade </w:t>
      </w:r>
      <w:r w:rsidR="00AC44FF" w:rsidRPr="0004432B">
        <w:rPr>
          <w:rFonts w:asciiTheme="minorHAnsi" w:eastAsiaTheme="minorEastAsia" w:hAnsiTheme="minorHAnsi" w:cstheme="minorHAnsi"/>
          <w:b/>
          <w:color w:val="auto"/>
          <w:szCs w:val="24"/>
        </w:rPr>
        <w:t xml:space="preserve">conforme </w:t>
      </w:r>
      <w:r w:rsidR="0052775A">
        <w:rPr>
          <w:rFonts w:asciiTheme="minorHAnsi" w:eastAsiaTheme="minorEastAsia" w:hAnsiTheme="minorHAnsi" w:cstheme="minorHAnsi"/>
          <w:b/>
          <w:color w:val="auto"/>
          <w:szCs w:val="24"/>
        </w:rPr>
        <w:t>abaixo:</w:t>
      </w:r>
    </w:p>
    <w:p w14:paraId="5BEBB540" w14:textId="4623242E" w:rsidR="0052775A" w:rsidRDefault="0052775A" w:rsidP="000C2392">
      <w:pPr>
        <w:pStyle w:val="PargrafodaLista"/>
        <w:autoSpaceDE w:val="0"/>
        <w:autoSpaceDN w:val="0"/>
        <w:adjustRightInd w:val="0"/>
        <w:spacing w:after="0" w:line="276" w:lineRule="auto"/>
        <w:ind w:left="0" w:firstLine="0"/>
        <w:rPr>
          <w:rFonts w:asciiTheme="minorHAnsi" w:eastAsiaTheme="minorEastAsia" w:hAnsiTheme="minorHAnsi" w:cstheme="minorHAnsi"/>
          <w:b/>
          <w:color w:val="auto"/>
          <w:szCs w:val="24"/>
        </w:rPr>
      </w:pPr>
    </w:p>
    <w:p w14:paraId="078AAA87" w14:textId="5D6AF2FA" w:rsidR="00B65C99" w:rsidRDefault="00077B24" w:rsidP="000C2392">
      <w:pPr>
        <w:pStyle w:val="PargrafodaLista"/>
        <w:autoSpaceDE w:val="0"/>
        <w:autoSpaceDN w:val="0"/>
        <w:adjustRightInd w:val="0"/>
        <w:spacing w:after="0" w:line="276" w:lineRule="auto"/>
        <w:ind w:left="0" w:firstLine="0"/>
        <w:rPr>
          <w:rFonts w:asciiTheme="minorHAnsi" w:eastAsiaTheme="minorEastAsia" w:hAnsiTheme="minorHAnsi" w:cstheme="minorHAnsi"/>
          <w:b/>
          <w:color w:val="auto"/>
          <w:szCs w:val="24"/>
        </w:rPr>
      </w:pPr>
      <w:r>
        <w:rPr>
          <w:rFonts w:asciiTheme="minorHAnsi" w:eastAsiaTheme="minorEastAsia" w:hAnsiTheme="minorHAnsi" w:cstheme="minorHAnsi"/>
          <w:b/>
          <w:noProof/>
          <w:color w:val="auto"/>
          <w:szCs w:val="24"/>
        </w:rPr>
        <w:drawing>
          <wp:inline distT="0" distB="0" distL="0" distR="0" wp14:anchorId="6AF83EB4" wp14:editId="74E644B7">
            <wp:extent cx="5083175" cy="3762375"/>
            <wp:effectExtent l="0" t="0" r="317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6-06-15 at 09.13.45.jpeg"/>
                    <pic:cNvPicPr/>
                  </pic:nvPicPr>
                  <pic:blipFill>
                    <a:blip r:embed="rId8">
                      <a:extLst>
                        <a:ext uri="{28A0092B-C50C-407E-A947-70E740481C1C}">
                          <a14:useLocalDpi xmlns:a14="http://schemas.microsoft.com/office/drawing/2010/main" val="0"/>
                        </a:ext>
                      </a:extLst>
                    </a:blip>
                    <a:stretch>
                      <a:fillRect/>
                    </a:stretch>
                  </pic:blipFill>
                  <pic:spPr>
                    <a:xfrm>
                      <a:off x="0" y="0"/>
                      <a:ext cx="5088136" cy="3766047"/>
                    </a:xfrm>
                    <a:prstGeom prst="rect">
                      <a:avLst/>
                    </a:prstGeom>
                  </pic:spPr>
                </pic:pic>
              </a:graphicData>
            </a:graphic>
          </wp:inline>
        </w:drawing>
      </w:r>
    </w:p>
    <w:p w14:paraId="372F5F04" w14:textId="77777777" w:rsidR="00C24CC2" w:rsidRPr="0004432B" w:rsidRDefault="00D81FBF" w:rsidP="000C2392">
      <w:pPr>
        <w:spacing w:after="0" w:line="276" w:lineRule="auto"/>
        <w:rPr>
          <w:rFonts w:asciiTheme="minorHAnsi" w:hAnsiTheme="minorHAnsi" w:cstheme="minorHAnsi"/>
          <w:szCs w:val="24"/>
        </w:rPr>
      </w:pPr>
      <w:r w:rsidRPr="0004432B">
        <w:rPr>
          <w:rFonts w:asciiTheme="minorHAnsi" w:eastAsia="Bookman Old Style" w:hAnsiTheme="minorHAnsi" w:cstheme="minorHAnsi"/>
          <w:b/>
          <w:color w:val="0D0D0D"/>
          <w:szCs w:val="24"/>
        </w:rPr>
        <w:t xml:space="preserve">DA JUSTIFICATIVA/NECESSIDADE DA CONTRATAÇÃO </w:t>
      </w:r>
    </w:p>
    <w:p w14:paraId="110F9C94" w14:textId="77777777" w:rsidR="00561952" w:rsidRDefault="00D81FBF" w:rsidP="00561952">
      <w:pPr>
        <w:spacing w:after="0" w:line="276" w:lineRule="auto"/>
        <w:ind w:left="0" w:right="502"/>
        <w:rPr>
          <w:rFonts w:asciiTheme="minorHAnsi" w:eastAsia="Bookman Old Style" w:hAnsiTheme="minorHAnsi" w:cstheme="minorHAnsi"/>
          <w:szCs w:val="24"/>
        </w:rPr>
      </w:pPr>
      <w:r w:rsidRPr="0004432B">
        <w:rPr>
          <w:rFonts w:asciiTheme="minorHAnsi" w:eastAsia="Bookman Old Style" w:hAnsiTheme="minorHAnsi" w:cstheme="minorHAnsi"/>
          <w:b/>
          <w:color w:val="0D0D0D"/>
          <w:szCs w:val="24"/>
        </w:rPr>
        <w:t>2.</w:t>
      </w:r>
      <w:r w:rsidRPr="0004432B">
        <w:rPr>
          <w:rFonts w:asciiTheme="minorHAnsi" w:eastAsia="Bookman Old Style" w:hAnsiTheme="minorHAnsi" w:cstheme="minorHAnsi"/>
          <w:b/>
          <w:szCs w:val="24"/>
        </w:rPr>
        <w:t>1.</w:t>
      </w:r>
      <w:r w:rsidRPr="0004432B">
        <w:rPr>
          <w:rFonts w:asciiTheme="minorHAnsi" w:eastAsia="Bookman Old Style" w:hAnsiTheme="minorHAnsi" w:cstheme="minorHAnsi"/>
          <w:szCs w:val="24"/>
        </w:rPr>
        <w:t xml:space="preserve"> </w:t>
      </w:r>
      <w:r w:rsidR="00561952" w:rsidRPr="0004432B">
        <w:rPr>
          <w:rFonts w:asciiTheme="minorHAnsi" w:eastAsia="Bookman Old Style" w:hAnsiTheme="minorHAnsi" w:cstheme="minorHAnsi"/>
          <w:szCs w:val="24"/>
        </w:rPr>
        <w:t xml:space="preserve">O Município possui atualmente 10.685 (dez mil seiscentos e oitenta e cinco) habitantes, conforme o último censo, </w:t>
      </w:r>
      <w:r w:rsidR="00561952">
        <w:rPr>
          <w:rFonts w:asciiTheme="minorHAnsi" w:eastAsia="Bookman Old Style" w:hAnsiTheme="minorHAnsi" w:cstheme="minorHAnsi"/>
          <w:szCs w:val="24"/>
        </w:rPr>
        <w:t xml:space="preserve">em levantamento feito pelo Órgão Gestor junto a APAE, até </w:t>
      </w:r>
      <w:proofErr w:type="gramStart"/>
      <w:r w:rsidR="00561952">
        <w:rPr>
          <w:rFonts w:asciiTheme="minorHAnsi" w:eastAsia="Bookman Old Style" w:hAnsiTheme="minorHAnsi" w:cstheme="minorHAnsi"/>
          <w:szCs w:val="24"/>
        </w:rPr>
        <w:t>Junho</w:t>
      </w:r>
      <w:proofErr w:type="gramEnd"/>
      <w:r w:rsidR="00561952">
        <w:rPr>
          <w:rFonts w:asciiTheme="minorHAnsi" w:eastAsia="Bookman Old Style" w:hAnsiTheme="minorHAnsi" w:cstheme="minorHAnsi"/>
          <w:szCs w:val="24"/>
        </w:rPr>
        <w:t xml:space="preserve"> de 2026 foram catalogados 123 alunos e 45 servidores.</w:t>
      </w:r>
    </w:p>
    <w:p w14:paraId="1EF6A36C" w14:textId="77777777" w:rsidR="00561952" w:rsidRDefault="00561952" w:rsidP="00561952">
      <w:pPr>
        <w:pStyle w:val="NormalWeb"/>
        <w:rPr>
          <w:rFonts w:ascii="Calibri" w:hAnsi="Calibri" w:cs="Calibri"/>
        </w:rPr>
      </w:pPr>
      <w:r w:rsidRPr="00CC2229">
        <w:rPr>
          <w:rFonts w:ascii="Calibri" w:hAnsi="Calibri" w:cs="Calibri"/>
        </w:rPr>
        <w:lastRenderedPageBreak/>
        <w:t xml:space="preserve">Diante desse cenário, a </w:t>
      </w:r>
      <w:r>
        <w:rPr>
          <w:rFonts w:ascii="Calibri" w:hAnsi="Calibri" w:cs="Calibri"/>
        </w:rPr>
        <w:t>APAE</w:t>
      </w:r>
      <w:r w:rsidRPr="00CC2229">
        <w:rPr>
          <w:rFonts w:ascii="Calibri" w:hAnsi="Calibri" w:cs="Calibri"/>
        </w:rPr>
        <w:t xml:space="preserve"> enfrenta uma demanda crescente e complexa de atendimento, que exige deslocamentos constantes para:</w:t>
      </w:r>
    </w:p>
    <w:p w14:paraId="32827689" w14:textId="77777777" w:rsidR="00561952" w:rsidRPr="00CC2229" w:rsidRDefault="00561952">
      <w:pPr>
        <w:pStyle w:val="NormalWeb"/>
        <w:numPr>
          <w:ilvl w:val="0"/>
          <w:numId w:val="17"/>
        </w:numPr>
        <w:rPr>
          <w:rFonts w:ascii="Calibri" w:hAnsi="Calibri" w:cs="Calibri"/>
        </w:rPr>
      </w:pPr>
      <w:r w:rsidRPr="00CC2229">
        <w:rPr>
          <w:rStyle w:val="Forte"/>
          <w:rFonts w:ascii="Calibri" w:eastAsia="Bookman Old Style" w:hAnsi="Calibri" w:cs="Calibri"/>
        </w:rPr>
        <w:t>Visitas domiciliares</w:t>
      </w:r>
      <w:r w:rsidRPr="00CC2229">
        <w:rPr>
          <w:rFonts w:ascii="Calibri" w:hAnsi="Calibri" w:cs="Calibri"/>
        </w:rPr>
        <w:t>: acompanhamento de famílias em situação de vulnerabilidade, garantindo acesso a programas sociais e serviços básicos.</w:t>
      </w:r>
    </w:p>
    <w:p w14:paraId="520A3DCF" w14:textId="77777777" w:rsidR="00561952" w:rsidRPr="00CC2229" w:rsidRDefault="00561952">
      <w:pPr>
        <w:pStyle w:val="NormalWeb"/>
        <w:numPr>
          <w:ilvl w:val="0"/>
          <w:numId w:val="17"/>
        </w:numPr>
        <w:rPr>
          <w:rFonts w:ascii="Calibri" w:hAnsi="Calibri" w:cs="Calibri"/>
        </w:rPr>
      </w:pPr>
      <w:r w:rsidRPr="00CC2229">
        <w:rPr>
          <w:rStyle w:val="Forte"/>
          <w:rFonts w:ascii="Calibri" w:eastAsia="Bookman Old Style" w:hAnsi="Calibri" w:cs="Calibri"/>
        </w:rPr>
        <w:t>Atendimento descentralizado</w:t>
      </w:r>
      <w:r w:rsidRPr="00CC2229">
        <w:rPr>
          <w:rFonts w:ascii="Calibri" w:hAnsi="Calibri" w:cs="Calibri"/>
        </w:rPr>
        <w:t>: famílias</w:t>
      </w:r>
      <w:r>
        <w:rPr>
          <w:rFonts w:ascii="Calibri" w:hAnsi="Calibri" w:cs="Calibri"/>
        </w:rPr>
        <w:t xml:space="preserve"> que</w:t>
      </w:r>
      <w:r w:rsidRPr="00CC2229">
        <w:rPr>
          <w:rFonts w:ascii="Calibri" w:hAnsi="Calibri" w:cs="Calibri"/>
        </w:rPr>
        <w:t xml:space="preserve"> residem em áreas rurais ou de difícil acesso, tornando indispensável o transporte adequado para levar equipes técnicas até essas localidades.</w:t>
      </w:r>
    </w:p>
    <w:p w14:paraId="6DF21872" w14:textId="77777777" w:rsidR="00561952" w:rsidRPr="00CC2229" w:rsidRDefault="00561952">
      <w:pPr>
        <w:pStyle w:val="NormalWeb"/>
        <w:numPr>
          <w:ilvl w:val="0"/>
          <w:numId w:val="17"/>
        </w:numPr>
        <w:rPr>
          <w:rFonts w:ascii="Calibri" w:hAnsi="Calibri" w:cs="Calibri"/>
        </w:rPr>
      </w:pPr>
      <w:r w:rsidRPr="00CC2229">
        <w:rPr>
          <w:rStyle w:val="Forte"/>
          <w:rFonts w:ascii="Calibri" w:eastAsia="Bookman Old Style" w:hAnsi="Calibri" w:cs="Calibri"/>
        </w:rPr>
        <w:t>Ações emergenciais</w:t>
      </w:r>
      <w:r w:rsidRPr="00CC2229">
        <w:rPr>
          <w:rFonts w:ascii="Calibri" w:hAnsi="Calibri" w:cs="Calibri"/>
        </w:rPr>
        <w:t>: situações de risco social, calamidades ou urgências que exigem resposta rápida da equipe.</w:t>
      </w:r>
    </w:p>
    <w:p w14:paraId="7BA0BCFB" w14:textId="77777777" w:rsidR="00561952" w:rsidRPr="00CC2229" w:rsidRDefault="00561952">
      <w:pPr>
        <w:pStyle w:val="NormalWeb"/>
        <w:numPr>
          <w:ilvl w:val="0"/>
          <w:numId w:val="17"/>
        </w:numPr>
        <w:rPr>
          <w:rFonts w:ascii="Calibri" w:hAnsi="Calibri" w:cs="Calibri"/>
        </w:rPr>
      </w:pPr>
      <w:r w:rsidRPr="00CC2229">
        <w:rPr>
          <w:rStyle w:val="Forte"/>
          <w:rFonts w:ascii="Calibri" w:eastAsia="Bookman Old Style" w:hAnsi="Calibri" w:cs="Calibri"/>
        </w:rPr>
        <w:t>Integração intersetorial</w:t>
      </w:r>
      <w:r w:rsidRPr="00CC2229">
        <w:rPr>
          <w:rFonts w:ascii="Calibri" w:hAnsi="Calibri" w:cs="Calibri"/>
        </w:rPr>
        <w:t>: articulação com outros órgãos públicos, que demanda deslocamento frequente para reuniões, capacitações e ações conjuntas.</w:t>
      </w:r>
    </w:p>
    <w:p w14:paraId="607ED4DB" w14:textId="77777777" w:rsidR="00561952" w:rsidRDefault="00561952" w:rsidP="00561952">
      <w:pPr>
        <w:pStyle w:val="NormalWeb"/>
        <w:rPr>
          <w:rFonts w:asciiTheme="minorHAnsi" w:eastAsia="Bookman Old Style" w:hAnsiTheme="minorHAnsi" w:cstheme="minorHAnsi"/>
        </w:rPr>
      </w:pPr>
      <w:r>
        <w:rPr>
          <w:rFonts w:ascii="Calibri" w:hAnsi="Calibri" w:cs="Calibri"/>
        </w:rPr>
        <w:t>Com a falta de v</w:t>
      </w:r>
      <w:r w:rsidRPr="00CC2229">
        <w:rPr>
          <w:rFonts w:ascii="Calibri" w:hAnsi="Calibri" w:cs="Calibri"/>
        </w:rPr>
        <w:t>eículo</w:t>
      </w:r>
      <w:r>
        <w:rPr>
          <w:rFonts w:ascii="Calibri" w:hAnsi="Calibri" w:cs="Calibri"/>
        </w:rPr>
        <w:t>s</w:t>
      </w:r>
      <w:r w:rsidRPr="00CC2229">
        <w:rPr>
          <w:rFonts w:ascii="Calibri" w:hAnsi="Calibri" w:cs="Calibri"/>
        </w:rPr>
        <w:t xml:space="preserve"> próprio</w:t>
      </w:r>
      <w:r>
        <w:rPr>
          <w:rFonts w:ascii="Calibri" w:hAnsi="Calibri" w:cs="Calibri"/>
        </w:rPr>
        <w:t>s</w:t>
      </w:r>
      <w:r w:rsidRPr="00CC2229">
        <w:rPr>
          <w:rFonts w:ascii="Calibri" w:hAnsi="Calibri" w:cs="Calibri"/>
        </w:rPr>
        <w:t xml:space="preserve">, a </w:t>
      </w:r>
      <w:r>
        <w:rPr>
          <w:rFonts w:ascii="Calibri" w:hAnsi="Calibri" w:cs="Calibri"/>
        </w:rPr>
        <w:t>APAE</w:t>
      </w:r>
      <w:r w:rsidRPr="00CC2229">
        <w:rPr>
          <w:rFonts w:ascii="Calibri" w:hAnsi="Calibri" w:cs="Calibri"/>
        </w:rPr>
        <w:t xml:space="preserve"> encontra dificuldades para cumprir sua missão institucional de garantir proteção social e promover inclusão, especialmente considerando o número expressivo de famílias em alta vulnerabilidade. A aquisição do veículo representa, portanto, </w:t>
      </w:r>
      <w:r w:rsidRPr="00CC2229">
        <w:rPr>
          <w:rStyle w:val="Forte"/>
          <w:rFonts w:ascii="Calibri" w:eastAsia="Bookman Old Style" w:hAnsi="Calibri" w:cs="Calibri"/>
        </w:rPr>
        <w:t>um investimento estratégico na eficiência do atendimento, na ampliação da cobertura dos serviços e na resposta ágil às demandas sociais</w:t>
      </w:r>
      <w:r w:rsidRPr="00CC2229">
        <w:rPr>
          <w:rFonts w:ascii="Calibri" w:hAnsi="Calibri" w:cs="Calibri"/>
        </w:rPr>
        <w:t>.</w:t>
      </w:r>
    </w:p>
    <w:p w14:paraId="56FC98A5" w14:textId="76E82EE9" w:rsidR="00C24CC2" w:rsidRPr="0004432B" w:rsidRDefault="0049487D" w:rsidP="00561952">
      <w:pPr>
        <w:spacing w:after="0" w:line="276" w:lineRule="auto"/>
        <w:ind w:left="0" w:right="502"/>
        <w:rPr>
          <w:rFonts w:asciiTheme="minorHAnsi" w:hAnsiTheme="minorHAnsi" w:cstheme="minorHAnsi"/>
          <w:szCs w:val="24"/>
        </w:rPr>
      </w:pPr>
      <w:r w:rsidRPr="0004432B">
        <w:rPr>
          <w:rFonts w:asciiTheme="minorHAnsi" w:eastAsia="Bookman Old Style" w:hAnsiTheme="minorHAnsi" w:cstheme="minorHAnsi"/>
          <w:b/>
          <w:color w:val="0D0D0D"/>
          <w:szCs w:val="24"/>
        </w:rPr>
        <w:t xml:space="preserve">3. </w:t>
      </w:r>
      <w:r w:rsidR="00D81FBF" w:rsidRPr="0004432B">
        <w:rPr>
          <w:rFonts w:asciiTheme="minorHAnsi" w:eastAsia="Bookman Old Style" w:hAnsiTheme="minorHAnsi" w:cstheme="minorHAnsi"/>
          <w:b/>
          <w:color w:val="0D0D0D"/>
          <w:szCs w:val="24"/>
        </w:rPr>
        <w:t xml:space="preserve"> DA DESCRIÇÃO DA SOLUÇÃO COMO UM TODO E REQUISITOS DA CONTRATAÇÃO </w:t>
      </w:r>
    </w:p>
    <w:p w14:paraId="3378E435" w14:textId="77777777" w:rsidR="0049487D" w:rsidRPr="0004432B" w:rsidRDefault="00D81FBF">
      <w:pPr>
        <w:numPr>
          <w:ilvl w:val="1"/>
          <w:numId w:val="2"/>
        </w:numPr>
        <w:spacing w:after="0" w:line="276" w:lineRule="auto"/>
        <w:ind w:left="0" w:right="502"/>
        <w:rPr>
          <w:rFonts w:asciiTheme="minorHAnsi" w:hAnsiTheme="minorHAnsi" w:cstheme="minorHAnsi"/>
          <w:szCs w:val="24"/>
        </w:rPr>
      </w:pPr>
      <w:r w:rsidRPr="0004432B">
        <w:rPr>
          <w:rFonts w:asciiTheme="minorHAnsi" w:eastAsia="Bookman Old Style" w:hAnsiTheme="minorHAnsi" w:cstheme="minorHAnsi"/>
          <w:szCs w:val="24"/>
        </w:rPr>
        <w:t xml:space="preserve">A descrição da solução como um todo encontra-se pormenorizada em tópico específico dos Estudos Técnicos Preliminares, apêndice deste Termo de Referência. </w:t>
      </w:r>
    </w:p>
    <w:p w14:paraId="3FD79F2B" w14:textId="77777777" w:rsidR="00C24CC2" w:rsidRPr="0004432B" w:rsidRDefault="00D81FBF">
      <w:pPr>
        <w:numPr>
          <w:ilvl w:val="1"/>
          <w:numId w:val="2"/>
        </w:numPr>
        <w:tabs>
          <w:tab w:val="left" w:pos="284"/>
        </w:tabs>
        <w:spacing w:after="0" w:line="276" w:lineRule="auto"/>
        <w:ind w:left="0" w:right="505"/>
        <w:rPr>
          <w:rFonts w:asciiTheme="minorHAnsi" w:hAnsiTheme="minorHAnsi" w:cstheme="minorHAnsi"/>
          <w:szCs w:val="24"/>
        </w:rPr>
      </w:pPr>
      <w:r w:rsidRPr="0004432B">
        <w:rPr>
          <w:rFonts w:asciiTheme="minorHAnsi" w:eastAsia="Bookman Old Style" w:hAnsiTheme="minorHAnsi" w:cstheme="minorHAnsi"/>
          <w:szCs w:val="24"/>
        </w:rPr>
        <w:t xml:space="preserve">O presente </w:t>
      </w:r>
      <w:r w:rsidR="008E22AA" w:rsidRPr="0004432B">
        <w:rPr>
          <w:rFonts w:asciiTheme="minorHAnsi" w:eastAsia="Bookman Old Style" w:hAnsiTheme="minorHAnsi" w:cstheme="minorHAnsi"/>
          <w:szCs w:val="24"/>
        </w:rPr>
        <w:t>termo</w:t>
      </w:r>
      <w:r w:rsidRPr="0004432B">
        <w:rPr>
          <w:rFonts w:asciiTheme="minorHAnsi" w:eastAsia="Bookman Old Style" w:hAnsiTheme="minorHAnsi" w:cstheme="minorHAnsi"/>
          <w:szCs w:val="24"/>
        </w:rPr>
        <w:t xml:space="preserve"> registra os principais requisitos para a contratação, conforme abaixo: </w:t>
      </w:r>
    </w:p>
    <w:p w14:paraId="4E020D43" w14:textId="793D879C" w:rsidR="00C24CC2" w:rsidRPr="0004432B" w:rsidRDefault="00D81FBF" w:rsidP="000C2392">
      <w:pPr>
        <w:spacing w:after="0" w:line="276" w:lineRule="auto"/>
        <w:ind w:left="0" w:right="503" w:firstLine="0"/>
        <w:rPr>
          <w:rFonts w:asciiTheme="minorHAnsi" w:hAnsiTheme="minorHAnsi" w:cstheme="minorHAnsi"/>
          <w:szCs w:val="24"/>
        </w:rPr>
      </w:pPr>
      <w:r w:rsidRPr="0004432B">
        <w:rPr>
          <w:rFonts w:asciiTheme="minorHAnsi" w:eastAsia="Bookman Old Style" w:hAnsiTheme="minorHAnsi" w:cstheme="minorHAnsi"/>
          <w:b/>
          <w:szCs w:val="24"/>
        </w:rPr>
        <w:t>3.2.1</w:t>
      </w:r>
      <w:r w:rsidR="00376A7B" w:rsidRPr="0004432B">
        <w:rPr>
          <w:rFonts w:asciiTheme="minorHAnsi" w:eastAsia="Bookman Old Style" w:hAnsiTheme="minorHAnsi" w:cstheme="minorHAnsi"/>
          <w:b/>
          <w:szCs w:val="24"/>
        </w:rPr>
        <w:t>.</w:t>
      </w:r>
      <w:r w:rsidRPr="0004432B">
        <w:rPr>
          <w:rFonts w:asciiTheme="minorHAnsi" w:eastAsia="Bookman Old Style" w:hAnsiTheme="minorHAnsi" w:cstheme="minorHAnsi"/>
          <w:szCs w:val="24"/>
        </w:rPr>
        <w:t xml:space="preserve"> </w:t>
      </w:r>
      <w:r w:rsidR="00DE0597" w:rsidRPr="0004432B">
        <w:rPr>
          <w:rFonts w:asciiTheme="minorHAnsi" w:eastAsia="Bookman Old Style" w:hAnsiTheme="minorHAnsi" w:cstheme="minorHAnsi"/>
          <w:b/>
          <w:bCs/>
          <w:szCs w:val="24"/>
        </w:rPr>
        <w:t>PRAZO DE ENTREGA/EXECUÇÃO:</w:t>
      </w:r>
      <w:r w:rsidR="00DE0597" w:rsidRPr="0004432B">
        <w:rPr>
          <w:rFonts w:asciiTheme="minorHAnsi" w:eastAsia="Bookman Old Style" w:hAnsiTheme="minorHAnsi" w:cstheme="minorHAnsi"/>
          <w:szCs w:val="24"/>
        </w:rPr>
        <w:t xml:space="preserve"> </w:t>
      </w:r>
      <w:r w:rsidRPr="0004432B">
        <w:rPr>
          <w:rFonts w:asciiTheme="minorHAnsi" w:eastAsia="Bookman Old Style" w:hAnsiTheme="minorHAnsi" w:cstheme="minorHAnsi"/>
          <w:szCs w:val="24"/>
        </w:rPr>
        <w:t>As entregas serão efetuadas em conformidade com as solicitações da Secretaria Municipal d</w:t>
      </w:r>
      <w:r w:rsidR="00DE0597" w:rsidRPr="0004432B">
        <w:rPr>
          <w:rFonts w:asciiTheme="minorHAnsi" w:eastAsia="Bookman Old Style" w:hAnsiTheme="minorHAnsi" w:cstheme="minorHAnsi"/>
          <w:szCs w:val="24"/>
        </w:rPr>
        <w:t>o Trabalho e Ação Social</w:t>
      </w:r>
      <w:r w:rsidRPr="0004432B">
        <w:rPr>
          <w:rFonts w:asciiTheme="minorHAnsi" w:eastAsia="Bookman Old Style" w:hAnsiTheme="minorHAnsi" w:cstheme="minorHAnsi"/>
          <w:szCs w:val="24"/>
        </w:rPr>
        <w:t xml:space="preserve">, em até </w:t>
      </w:r>
      <w:r w:rsidR="00DE0597" w:rsidRPr="0004432B">
        <w:rPr>
          <w:rFonts w:asciiTheme="minorHAnsi" w:eastAsia="Bookman Old Style" w:hAnsiTheme="minorHAnsi" w:cstheme="minorHAnsi"/>
          <w:szCs w:val="24"/>
        </w:rPr>
        <w:t>15</w:t>
      </w:r>
      <w:r w:rsidRPr="0004432B">
        <w:rPr>
          <w:rFonts w:asciiTheme="minorHAnsi" w:eastAsia="Bookman Old Style" w:hAnsiTheme="minorHAnsi" w:cstheme="minorHAnsi"/>
          <w:szCs w:val="24"/>
        </w:rPr>
        <w:t xml:space="preserve"> (</w:t>
      </w:r>
      <w:r w:rsidR="00DE0597" w:rsidRPr="0004432B">
        <w:rPr>
          <w:rFonts w:asciiTheme="minorHAnsi" w:eastAsia="Bookman Old Style" w:hAnsiTheme="minorHAnsi" w:cstheme="minorHAnsi"/>
          <w:szCs w:val="24"/>
        </w:rPr>
        <w:t>quinze</w:t>
      </w:r>
      <w:r w:rsidRPr="0004432B">
        <w:rPr>
          <w:rFonts w:asciiTheme="minorHAnsi" w:eastAsia="Bookman Old Style" w:hAnsiTheme="minorHAnsi" w:cstheme="minorHAnsi"/>
          <w:szCs w:val="24"/>
        </w:rPr>
        <w:t xml:space="preserve">) dias corridos contados a partir da data da assinatura citada no extrato do contrato publicado no diário oficial, em remessa única, após a emissão da Ordem de Fornecimento. </w:t>
      </w:r>
      <w:r w:rsidRPr="0004432B">
        <w:rPr>
          <w:rFonts w:asciiTheme="minorHAnsi" w:eastAsia="Bookman Old Style" w:hAnsiTheme="minorHAnsi" w:cstheme="minorHAnsi"/>
          <w:szCs w:val="24"/>
        </w:rPr>
        <w:tab/>
        <w:t xml:space="preserve"> </w:t>
      </w:r>
      <w:r w:rsidRPr="0004432B">
        <w:rPr>
          <w:rFonts w:asciiTheme="minorHAnsi" w:eastAsia="Bookman Old Style" w:hAnsiTheme="minorHAnsi" w:cstheme="minorHAnsi"/>
          <w:szCs w:val="24"/>
        </w:rPr>
        <w:tab/>
        <w:t xml:space="preserve"> </w:t>
      </w:r>
    </w:p>
    <w:p w14:paraId="3FC3989C" w14:textId="191E7CF1" w:rsidR="00C24CC2" w:rsidRPr="0004432B" w:rsidRDefault="00376A7B">
      <w:pPr>
        <w:numPr>
          <w:ilvl w:val="2"/>
          <w:numId w:val="4"/>
        </w:numPr>
        <w:spacing w:after="0" w:line="276" w:lineRule="auto"/>
        <w:ind w:left="0" w:right="505"/>
        <w:rPr>
          <w:rFonts w:asciiTheme="minorHAnsi" w:hAnsiTheme="minorHAnsi" w:cstheme="minorHAnsi"/>
          <w:color w:val="auto"/>
          <w:szCs w:val="24"/>
        </w:rPr>
      </w:pPr>
      <w:r w:rsidRPr="0004432B">
        <w:rPr>
          <w:rFonts w:asciiTheme="minorHAnsi" w:eastAsia="Bookman Old Style" w:hAnsiTheme="minorHAnsi" w:cstheme="minorHAnsi"/>
          <w:color w:val="auto"/>
          <w:szCs w:val="24"/>
        </w:rPr>
        <w:t xml:space="preserve"> </w:t>
      </w:r>
      <w:r w:rsidR="00D81FBF" w:rsidRPr="0004432B">
        <w:rPr>
          <w:rFonts w:asciiTheme="minorHAnsi" w:eastAsia="Bookman Old Style" w:hAnsiTheme="minorHAnsi" w:cstheme="minorHAnsi"/>
          <w:color w:val="auto"/>
          <w:szCs w:val="24"/>
        </w:rPr>
        <w:t>Local(</w:t>
      </w:r>
      <w:proofErr w:type="spellStart"/>
      <w:r w:rsidR="00D81FBF" w:rsidRPr="0004432B">
        <w:rPr>
          <w:rFonts w:asciiTheme="minorHAnsi" w:eastAsia="Bookman Old Style" w:hAnsiTheme="minorHAnsi" w:cstheme="minorHAnsi"/>
          <w:color w:val="auto"/>
          <w:szCs w:val="24"/>
        </w:rPr>
        <w:t>is</w:t>
      </w:r>
      <w:proofErr w:type="spellEnd"/>
      <w:r w:rsidR="00D81FBF" w:rsidRPr="0004432B">
        <w:rPr>
          <w:rFonts w:asciiTheme="minorHAnsi" w:eastAsia="Bookman Old Style" w:hAnsiTheme="minorHAnsi" w:cstheme="minorHAnsi"/>
          <w:color w:val="auto"/>
          <w:szCs w:val="24"/>
        </w:rPr>
        <w:t xml:space="preserve">) e horário(s) da entrega: Rua </w:t>
      </w:r>
      <w:r w:rsidR="0049487D" w:rsidRPr="0004432B">
        <w:rPr>
          <w:rFonts w:asciiTheme="minorHAnsi" w:eastAsia="Bookman Old Style" w:hAnsiTheme="minorHAnsi" w:cstheme="minorHAnsi"/>
          <w:color w:val="auto"/>
          <w:szCs w:val="24"/>
        </w:rPr>
        <w:t>Maria de Lourdes Cardoso,</w:t>
      </w:r>
      <w:r w:rsidR="00255319" w:rsidRPr="0004432B">
        <w:rPr>
          <w:rFonts w:asciiTheme="minorHAnsi" w:eastAsia="Bookman Old Style" w:hAnsiTheme="minorHAnsi" w:cstheme="minorHAnsi"/>
          <w:color w:val="auto"/>
          <w:szCs w:val="24"/>
        </w:rPr>
        <w:t>10</w:t>
      </w:r>
      <w:r w:rsidR="00651043" w:rsidRPr="0004432B">
        <w:rPr>
          <w:rFonts w:asciiTheme="minorHAnsi" w:eastAsia="Bookman Old Style" w:hAnsiTheme="minorHAnsi" w:cstheme="minorHAnsi"/>
          <w:color w:val="auto"/>
          <w:szCs w:val="24"/>
        </w:rPr>
        <w:t>39</w:t>
      </w:r>
      <w:r w:rsidR="0049487D" w:rsidRPr="0004432B">
        <w:rPr>
          <w:rFonts w:asciiTheme="minorHAnsi" w:eastAsia="Bookman Old Style" w:hAnsiTheme="minorHAnsi" w:cstheme="minorHAnsi"/>
          <w:color w:val="auto"/>
          <w:szCs w:val="24"/>
        </w:rPr>
        <w:t>, Centro.</w:t>
      </w:r>
      <w:r w:rsidR="00D81FBF" w:rsidRPr="0004432B">
        <w:rPr>
          <w:rFonts w:asciiTheme="minorHAnsi" w:eastAsia="Bookman Old Style" w:hAnsiTheme="minorHAnsi" w:cstheme="minorHAnsi"/>
          <w:color w:val="auto"/>
          <w:szCs w:val="24"/>
        </w:rPr>
        <w:t xml:space="preserve"> </w:t>
      </w:r>
      <w:r w:rsidR="00255319" w:rsidRPr="0004432B">
        <w:rPr>
          <w:rFonts w:asciiTheme="minorHAnsi" w:eastAsia="Bookman Old Style" w:hAnsiTheme="minorHAnsi" w:cstheme="minorHAnsi"/>
          <w:color w:val="auto"/>
          <w:szCs w:val="24"/>
        </w:rPr>
        <w:t>Secretaria Municipal do Trabalho e Ação Social</w:t>
      </w:r>
      <w:r w:rsidR="00D81FBF" w:rsidRPr="0004432B">
        <w:rPr>
          <w:rFonts w:asciiTheme="minorHAnsi" w:eastAsia="Bookman Old Style" w:hAnsiTheme="minorHAnsi" w:cstheme="minorHAnsi"/>
          <w:color w:val="auto"/>
          <w:szCs w:val="24"/>
        </w:rPr>
        <w:t xml:space="preserve"> Fone: (4</w:t>
      </w:r>
      <w:r w:rsidR="0049487D" w:rsidRPr="0004432B">
        <w:rPr>
          <w:rFonts w:asciiTheme="minorHAnsi" w:eastAsia="Bookman Old Style" w:hAnsiTheme="minorHAnsi" w:cstheme="minorHAnsi"/>
          <w:color w:val="auto"/>
          <w:szCs w:val="24"/>
        </w:rPr>
        <w:t>4</w:t>
      </w:r>
      <w:r w:rsidR="00D81FBF" w:rsidRPr="0004432B">
        <w:rPr>
          <w:rFonts w:asciiTheme="minorHAnsi" w:eastAsia="Bookman Old Style" w:hAnsiTheme="minorHAnsi" w:cstheme="minorHAnsi"/>
          <w:color w:val="auto"/>
          <w:szCs w:val="24"/>
        </w:rPr>
        <w:t>) 3</w:t>
      </w:r>
      <w:r w:rsidR="0049487D" w:rsidRPr="0004432B">
        <w:rPr>
          <w:rFonts w:asciiTheme="minorHAnsi" w:eastAsia="Bookman Old Style" w:hAnsiTheme="minorHAnsi" w:cstheme="minorHAnsi"/>
          <w:color w:val="auto"/>
          <w:szCs w:val="24"/>
        </w:rPr>
        <w:t>462-1</w:t>
      </w:r>
      <w:r w:rsidR="00255319" w:rsidRPr="0004432B">
        <w:rPr>
          <w:rFonts w:asciiTheme="minorHAnsi" w:eastAsia="Bookman Old Style" w:hAnsiTheme="minorHAnsi" w:cstheme="minorHAnsi"/>
          <w:color w:val="auto"/>
          <w:szCs w:val="24"/>
        </w:rPr>
        <w:t>927</w:t>
      </w:r>
      <w:r w:rsidR="00D81FBF" w:rsidRPr="0004432B">
        <w:rPr>
          <w:rFonts w:asciiTheme="minorHAnsi" w:eastAsia="Bookman Old Style" w:hAnsiTheme="minorHAnsi" w:cstheme="minorHAnsi"/>
          <w:color w:val="auto"/>
          <w:szCs w:val="24"/>
        </w:rPr>
        <w:t>, das 08h00min às 1</w:t>
      </w:r>
      <w:r w:rsidR="00255319" w:rsidRPr="0004432B">
        <w:rPr>
          <w:rFonts w:asciiTheme="minorHAnsi" w:eastAsia="Bookman Old Style" w:hAnsiTheme="minorHAnsi" w:cstheme="minorHAnsi"/>
          <w:color w:val="auto"/>
          <w:szCs w:val="24"/>
        </w:rPr>
        <w:t>1</w:t>
      </w:r>
      <w:r w:rsidR="00D81FBF" w:rsidRPr="0004432B">
        <w:rPr>
          <w:rFonts w:asciiTheme="minorHAnsi" w:eastAsia="Bookman Old Style" w:hAnsiTheme="minorHAnsi" w:cstheme="minorHAnsi"/>
          <w:color w:val="auto"/>
          <w:szCs w:val="24"/>
        </w:rPr>
        <w:t>h30min e 13h</w:t>
      </w:r>
      <w:r w:rsidR="00255319" w:rsidRPr="0004432B">
        <w:rPr>
          <w:rFonts w:asciiTheme="minorHAnsi" w:eastAsia="Bookman Old Style" w:hAnsiTheme="minorHAnsi" w:cstheme="minorHAnsi"/>
          <w:color w:val="auto"/>
          <w:szCs w:val="24"/>
        </w:rPr>
        <w:t>3</w:t>
      </w:r>
      <w:r w:rsidR="00D81FBF" w:rsidRPr="0004432B">
        <w:rPr>
          <w:rFonts w:asciiTheme="minorHAnsi" w:eastAsia="Bookman Old Style" w:hAnsiTheme="minorHAnsi" w:cstheme="minorHAnsi"/>
          <w:color w:val="auto"/>
          <w:szCs w:val="24"/>
        </w:rPr>
        <w:t xml:space="preserve">0min às 16h30min, em dias úteis. </w:t>
      </w:r>
    </w:p>
    <w:p w14:paraId="4DC26745" w14:textId="6DA66857" w:rsidR="00C24CC2" w:rsidRPr="0004432B" w:rsidRDefault="00376A7B">
      <w:pPr>
        <w:numPr>
          <w:ilvl w:val="2"/>
          <w:numId w:val="4"/>
        </w:numPr>
        <w:spacing w:after="0" w:line="276" w:lineRule="auto"/>
        <w:ind w:left="0" w:right="505"/>
        <w:rPr>
          <w:rFonts w:asciiTheme="minorHAnsi" w:hAnsiTheme="minorHAnsi" w:cstheme="minorHAnsi"/>
          <w:szCs w:val="24"/>
        </w:rPr>
      </w:pPr>
      <w:r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Condições do recebimento: o objeto será recebido pelo responsável por seu acompanhamento e fiscalização designado, que neste caso será </w:t>
      </w:r>
      <w:r w:rsidR="0049487D" w:rsidRPr="0004432B">
        <w:rPr>
          <w:rFonts w:asciiTheme="minorHAnsi" w:eastAsia="Bookman Old Style" w:hAnsiTheme="minorHAnsi" w:cstheme="minorHAnsi"/>
          <w:szCs w:val="24"/>
        </w:rPr>
        <w:t>o</w:t>
      </w:r>
      <w:r w:rsidR="00D81FBF" w:rsidRPr="0004432B">
        <w:rPr>
          <w:rFonts w:asciiTheme="minorHAnsi" w:eastAsia="Bookman Old Style" w:hAnsiTheme="minorHAnsi" w:cstheme="minorHAnsi"/>
          <w:szCs w:val="24"/>
        </w:rPr>
        <w:t xml:space="preserve"> servidor: </w:t>
      </w:r>
      <w:r w:rsidR="00803712" w:rsidRPr="0004432B">
        <w:rPr>
          <w:rFonts w:asciiTheme="minorHAnsi" w:eastAsia="Bookman Old Style" w:hAnsiTheme="minorHAnsi" w:cstheme="minorHAnsi"/>
          <w:szCs w:val="24"/>
        </w:rPr>
        <w:t xml:space="preserve">Matheus </w:t>
      </w:r>
      <w:proofErr w:type="spellStart"/>
      <w:r w:rsidR="00803712" w:rsidRPr="0004432B">
        <w:rPr>
          <w:rFonts w:asciiTheme="minorHAnsi" w:eastAsia="Bookman Old Style" w:hAnsiTheme="minorHAnsi" w:cstheme="minorHAnsi"/>
          <w:szCs w:val="24"/>
        </w:rPr>
        <w:t>Polachini</w:t>
      </w:r>
      <w:proofErr w:type="spellEnd"/>
      <w:r w:rsidR="00803712" w:rsidRPr="0004432B">
        <w:rPr>
          <w:rFonts w:asciiTheme="minorHAnsi" w:eastAsia="Bookman Old Style" w:hAnsiTheme="minorHAnsi" w:cstheme="minorHAnsi"/>
          <w:szCs w:val="24"/>
        </w:rPr>
        <w:t xml:space="preserve"> Farah da Silva</w:t>
      </w:r>
      <w:r w:rsidR="00D81FBF" w:rsidRPr="0004432B">
        <w:rPr>
          <w:rFonts w:asciiTheme="minorHAnsi" w:eastAsia="Bookman Old Style" w:hAnsiTheme="minorHAnsi" w:cstheme="minorHAnsi"/>
          <w:szCs w:val="24"/>
        </w:rPr>
        <w:t>.</w:t>
      </w:r>
      <w:r w:rsidR="0049487D"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 Os recebimentos serão elaborados mediante termo ou atesto no anverso da nota fiscal verificadas todas as condições e exigências acordadas previamente de acordo com a proposta da empresa e o termo contratual; </w:t>
      </w:r>
      <w:r w:rsidR="00D81FBF" w:rsidRPr="0004432B">
        <w:rPr>
          <w:rFonts w:asciiTheme="minorHAnsi" w:eastAsia="Bookman Old Style" w:hAnsiTheme="minorHAnsi" w:cstheme="minorHAnsi"/>
          <w:b/>
          <w:szCs w:val="24"/>
        </w:rPr>
        <w:t>o</w:t>
      </w:r>
      <w:r w:rsidR="00E03239">
        <w:rPr>
          <w:rFonts w:asciiTheme="minorHAnsi" w:eastAsia="Bookman Old Style" w:hAnsiTheme="minorHAnsi" w:cstheme="minorHAnsi"/>
          <w:b/>
          <w:szCs w:val="24"/>
        </w:rPr>
        <w:t>s</w:t>
      </w:r>
      <w:r w:rsidR="00D81FBF" w:rsidRPr="0004432B">
        <w:rPr>
          <w:rFonts w:asciiTheme="minorHAnsi" w:eastAsia="Bookman Old Style" w:hAnsiTheme="minorHAnsi" w:cstheme="minorHAnsi"/>
          <w:b/>
          <w:szCs w:val="24"/>
        </w:rPr>
        <w:t xml:space="preserve"> veículo</w:t>
      </w:r>
      <w:r w:rsidR="00E03239">
        <w:rPr>
          <w:rFonts w:asciiTheme="minorHAnsi" w:eastAsia="Bookman Old Style" w:hAnsiTheme="minorHAnsi" w:cstheme="minorHAnsi"/>
          <w:b/>
          <w:szCs w:val="24"/>
        </w:rPr>
        <w:t>s</w:t>
      </w:r>
      <w:r w:rsidR="00973F64" w:rsidRPr="0004432B">
        <w:rPr>
          <w:rFonts w:asciiTheme="minorHAnsi" w:eastAsia="Bookman Old Style" w:hAnsiTheme="minorHAnsi" w:cstheme="minorHAnsi"/>
          <w:b/>
          <w:szCs w:val="24"/>
        </w:rPr>
        <w:t xml:space="preserve"> dever</w:t>
      </w:r>
      <w:r w:rsidR="00E03239">
        <w:rPr>
          <w:rFonts w:asciiTheme="minorHAnsi" w:eastAsia="Bookman Old Style" w:hAnsiTheme="minorHAnsi" w:cstheme="minorHAnsi"/>
          <w:b/>
          <w:szCs w:val="24"/>
        </w:rPr>
        <w:t>ão</w:t>
      </w:r>
      <w:r w:rsidR="00973F64" w:rsidRPr="0004432B">
        <w:rPr>
          <w:rFonts w:asciiTheme="minorHAnsi" w:eastAsia="Bookman Old Style" w:hAnsiTheme="minorHAnsi" w:cstheme="minorHAnsi"/>
          <w:b/>
          <w:szCs w:val="24"/>
        </w:rPr>
        <w:t xml:space="preserve"> ser entregue</w:t>
      </w:r>
      <w:r w:rsidR="00E03239">
        <w:rPr>
          <w:rFonts w:asciiTheme="minorHAnsi" w:eastAsia="Bookman Old Style" w:hAnsiTheme="minorHAnsi" w:cstheme="minorHAnsi"/>
          <w:b/>
          <w:szCs w:val="24"/>
        </w:rPr>
        <w:t>s</w:t>
      </w:r>
      <w:r w:rsidR="00973F64" w:rsidRPr="0004432B">
        <w:rPr>
          <w:rFonts w:asciiTheme="minorHAnsi" w:eastAsia="Bookman Old Style" w:hAnsiTheme="minorHAnsi" w:cstheme="minorHAnsi"/>
          <w:b/>
          <w:szCs w:val="24"/>
        </w:rPr>
        <w:t xml:space="preserve"> com a devida adesivagem</w:t>
      </w:r>
      <w:r w:rsidR="008E180E" w:rsidRPr="0004432B">
        <w:rPr>
          <w:rFonts w:asciiTheme="minorHAnsi" w:eastAsia="Bookman Old Style" w:hAnsiTheme="minorHAnsi" w:cstheme="minorHAnsi"/>
          <w:b/>
          <w:szCs w:val="24"/>
        </w:rPr>
        <w:t xml:space="preserve"> e </w:t>
      </w:r>
      <w:r w:rsidR="00973F64" w:rsidRPr="0004432B">
        <w:rPr>
          <w:rFonts w:asciiTheme="minorHAnsi" w:eastAsia="Bookman Old Style" w:hAnsiTheme="minorHAnsi" w:cstheme="minorHAnsi"/>
          <w:b/>
          <w:szCs w:val="24"/>
        </w:rPr>
        <w:t>emplaca</w:t>
      </w:r>
      <w:r w:rsidR="00941327" w:rsidRPr="0004432B">
        <w:rPr>
          <w:rFonts w:asciiTheme="minorHAnsi" w:eastAsia="Bookman Old Style" w:hAnsiTheme="minorHAnsi" w:cstheme="minorHAnsi"/>
          <w:b/>
          <w:szCs w:val="24"/>
        </w:rPr>
        <w:t>mento</w:t>
      </w:r>
      <w:r w:rsidR="00D81FBF" w:rsidRPr="0004432B">
        <w:rPr>
          <w:rFonts w:asciiTheme="minorHAnsi" w:eastAsia="Bookman Old Style" w:hAnsiTheme="minorHAnsi" w:cstheme="minorHAnsi"/>
          <w:b/>
          <w:szCs w:val="24"/>
        </w:rPr>
        <w:t xml:space="preserve">. </w:t>
      </w:r>
    </w:p>
    <w:p w14:paraId="3600B0A9" w14:textId="78969ADD" w:rsidR="00C24CC2" w:rsidRPr="0004432B" w:rsidRDefault="00376A7B">
      <w:pPr>
        <w:numPr>
          <w:ilvl w:val="2"/>
          <w:numId w:val="4"/>
        </w:numPr>
        <w:spacing w:after="0" w:line="276" w:lineRule="auto"/>
        <w:ind w:left="0" w:right="502"/>
        <w:rPr>
          <w:rFonts w:asciiTheme="minorHAnsi" w:hAnsiTheme="minorHAnsi" w:cstheme="minorHAnsi"/>
          <w:szCs w:val="24"/>
        </w:rPr>
      </w:pPr>
      <w:r w:rsidRPr="0004432B">
        <w:rPr>
          <w:rFonts w:asciiTheme="minorHAnsi" w:eastAsia="Bookman Old Style" w:hAnsiTheme="minorHAnsi" w:cstheme="minorHAnsi"/>
          <w:szCs w:val="24"/>
        </w:rPr>
        <w:t xml:space="preserve"> </w:t>
      </w:r>
      <w:r w:rsidR="002239FF" w:rsidRPr="0004432B">
        <w:rPr>
          <w:rFonts w:asciiTheme="minorHAnsi" w:eastAsia="Bookman Old Style" w:hAnsiTheme="minorHAnsi" w:cstheme="minorHAnsi"/>
          <w:szCs w:val="24"/>
        </w:rPr>
        <w:t xml:space="preserve">PRAZO E FORMA DE GARANTIA: </w:t>
      </w:r>
      <w:r w:rsidR="00D81FBF" w:rsidRPr="0004432B">
        <w:rPr>
          <w:rFonts w:asciiTheme="minorHAnsi" w:eastAsia="Bookman Old Style" w:hAnsiTheme="minorHAnsi" w:cstheme="minorHAnsi"/>
          <w:szCs w:val="24"/>
        </w:rPr>
        <w:t xml:space="preserve">O bem fornecido deverá possuir garantia referente a defeitos de fabricação, vícios, desempenho inferior ao exigido ou outros, por período mínimo de </w:t>
      </w:r>
      <w:r w:rsidR="00AB1A8E" w:rsidRPr="0004432B">
        <w:rPr>
          <w:rFonts w:asciiTheme="minorHAnsi" w:eastAsia="Bookman Old Style" w:hAnsiTheme="minorHAnsi" w:cstheme="minorHAnsi"/>
          <w:szCs w:val="24"/>
        </w:rPr>
        <w:t>12</w:t>
      </w:r>
      <w:r w:rsidR="00D81FBF" w:rsidRPr="0004432B">
        <w:rPr>
          <w:rFonts w:asciiTheme="minorHAnsi" w:eastAsia="Bookman Old Style" w:hAnsiTheme="minorHAnsi" w:cstheme="minorHAnsi"/>
          <w:szCs w:val="24"/>
        </w:rPr>
        <w:t xml:space="preserve"> (</w:t>
      </w:r>
      <w:r w:rsidR="00AB1A8E" w:rsidRPr="0004432B">
        <w:rPr>
          <w:rFonts w:asciiTheme="minorHAnsi" w:eastAsia="Bookman Old Style" w:hAnsiTheme="minorHAnsi" w:cstheme="minorHAnsi"/>
          <w:szCs w:val="24"/>
        </w:rPr>
        <w:t>doze</w:t>
      </w:r>
      <w:r w:rsidR="00D81FBF" w:rsidRPr="0004432B">
        <w:rPr>
          <w:rFonts w:asciiTheme="minorHAnsi" w:eastAsia="Bookman Old Style" w:hAnsiTheme="minorHAnsi" w:cstheme="minorHAnsi"/>
          <w:szCs w:val="24"/>
        </w:rPr>
        <w:t xml:space="preserve">) meses, contados a partir do primeiro dia útil subsequente à data do recebimento definitivo do objeto. </w:t>
      </w:r>
    </w:p>
    <w:p w14:paraId="53862121" w14:textId="77777777" w:rsidR="00CA2F86" w:rsidRPr="0004432B" w:rsidRDefault="00CA2F86">
      <w:pPr>
        <w:numPr>
          <w:ilvl w:val="1"/>
          <w:numId w:val="3"/>
        </w:numPr>
        <w:spacing w:after="0" w:line="276" w:lineRule="auto"/>
        <w:ind w:left="0" w:right="-17"/>
        <w:rPr>
          <w:rFonts w:asciiTheme="minorHAnsi" w:hAnsiTheme="minorHAnsi" w:cstheme="minorHAnsi"/>
          <w:szCs w:val="24"/>
        </w:rPr>
      </w:pPr>
      <w:r w:rsidRPr="0004432B">
        <w:rPr>
          <w:rFonts w:asciiTheme="minorHAnsi" w:eastAsia="Bookman Old Style" w:hAnsiTheme="minorHAnsi" w:cstheme="minorHAnsi"/>
          <w:b/>
          <w:szCs w:val="24"/>
        </w:rPr>
        <w:t>Do consórcio</w:t>
      </w:r>
    </w:p>
    <w:p w14:paraId="5BB1D1BE" w14:textId="77777777" w:rsidR="00C24CC2" w:rsidRPr="0004432B" w:rsidRDefault="00D81FBF" w:rsidP="000C2392">
      <w:pPr>
        <w:spacing w:after="0" w:line="276" w:lineRule="auto"/>
        <w:ind w:left="0" w:right="-15" w:firstLine="0"/>
        <w:rPr>
          <w:rFonts w:asciiTheme="minorHAnsi" w:hAnsiTheme="minorHAnsi" w:cstheme="minorHAnsi"/>
          <w:szCs w:val="24"/>
        </w:rPr>
      </w:pPr>
      <w:r w:rsidRPr="0004432B">
        <w:rPr>
          <w:rFonts w:asciiTheme="minorHAnsi" w:eastAsia="Bookman Old Style" w:hAnsiTheme="minorHAnsi" w:cstheme="minorHAnsi"/>
          <w:szCs w:val="24"/>
        </w:rPr>
        <w:lastRenderedPageBreak/>
        <w:t xml:space="preserve">Não será permitida a participação de empresas em regime de consórcio, pelas razões constantes em tópico específico do Estudo Técnico Preliminar. </w:t>
      </w:r>
    </w:p>
    <w:p w14:paraId="4FC84F4C" w14:textId="77777777" w:rsidR="00C24CC2" w:rsidRPr="0004432B" w:rsidRDefault="00D81FBF">
      <w:pPr>
        <w:numPr>
          <w:ilvl w:val="1"/>
          <w:numId w:val="3"/>
        </w:numPr>
        <w:spacing w:after="0" w:line="276" w:lineRule="auto"/>
        <w:ind w:left="0" w:right="-17"/>
        <w:rPr>
          <w:rFonts w:asciiTheme="minorHAnsi" w:hAnsiTheme="minorHAnsi" w:cstheme="minorHAnsi"/>
          <w:szCs w:val="24"/>
        </w:rPr>
      </w:pPr>
      <w:r w:rsidRPr="0004432B">
        <w:rPr>
          <w:rFonts w:asciiTheme="minorHAnsi" w:eastAsia="Bookman Old Style" w:hAnsiTheme="minorHAnsi" w:cstheme="minorHAnsi"/>
          <w:b/>
          <w:szCs w:val="24"/>
        </w:rPr>
        <w:t xml:space="preserve">Da subcontratação </w:t>
      </w:r>
    </w:p>
    <w:p w14:paraId="5296F851" w14:textId="77777777" w:rsidR="00C24CC2" w:rsidRPr="0004432B" w:rsidRDefault="00D81FBF" w:rsidP="000C2392">
      <w:pPr>
        <w:spacing w:after="0" w:line="276" w:lineRule="auto"/>
        <w:ind w:left="0" w:right="-17" w:firstLine="0"/>
        <w:rPr>
          <w:rFonts w:asciiTheme="minorHAnsi" w:eastAsia="Bookman Old Style" w:hAnsiTheme="minorHAnsi" w:cstheme="minorHAnsi"/>
          <w:szCs w:val="24"/>
        </w:rPr>
      </w:pPr>
      <w:r w:rsidRPr="0004432B">
        <w:rPr>
          <w:rFonts w:asciiTheme="minorHAnsi" w:eastAsia="Bookman Old Style" w:hAnsiTheme="minorHAnsi" w:cstheme="minorHAnsi"/>
          <w:szCs w:val="24"/>
        </w:rPr>
        <w:t xml:space="preserve">Não será admitida a subcontratação do objeto contratual. </w:t>
      </w:r>
    </w:p>
    <w:p w14:paraId="7D8AACAF" w14:textId="77777777" w:rsidR="00C24CC2" w:rsidRPr="0004432B" w:rsidRDefault="00D81FBF">
      <w:pPr>
        <w:numPr>
          <w:ilvl w:val="1"/>
          <w:numId w:val="3"/>
        </w:numPr>
        <w:spacing w:after="0" w:line="276" w:lineRule="auto"/>
        <w:ind w:left="0" w:right="-17"/>
        <w:rPr>
          <w:rFonts w:asciiTheme="minorHAnsi" w:hAnsiTheme="minorHAnsi" w:cstheme="minorHAnsi"/>
          <w:szCs w:val="24"/>
        </w:rPr>
      </w:pPr>
      <w:r w:rsidRPr="0004432B">
        <w:rPr>
          <w:rFonts w:asciiTheme="minorHAnsi" w:eastAsia="Bookman Old Style" w:hAnsiTheme="minorHAnsi" w:cstheme="minorHAnsi"/>
          <w:b/>
          <w:szCs w:val="24"/>
        </w:rPr>
        <w:t xml:space="preserve">Da exigência de garantia da contratação: </w:t>
      </w:r>
    </w:p>
    <w:p w14:paraId="4C0FAB23" w14:textId="77777777" w:rsidR="00C24CC2" w:rsidRPr="0004432B" w:rsidRDefault="00D81FBF" w:rsidP="000C2392">
      <w:pPr>
        <w:spacing w:after="0" w:line="276" w:lineRule="auto"/>
        <w:ind w:left="0" w:right="-17" w:firstLine="0"/>
        <w:rPr>
          <w:rFonts w:asciiTheme="minorHAnsi" w:hAnsiTheme="minorHAnsi" w:cstheme="minorHAnsi"/>
          <w:szCs w:val="24"/>
        </w:rPr>
      </w:pPr>
      <w:r w:rsidRPr="0004432B">
        <w:rPr>
          <w:rFonts w:asciiTheme="minorHAnsi" w:eastAsia="Bookman Old Style" w:hAnsiTheme="minorHAnsi" w:cstheme="minorHAnsi"/>
          <w:b/>
          <w:szCs w:val="24"/>
        </w:rPr>
        <w:t>3.5.1.</w:t>
      </w:r>
      <w:r w:rsidRPr="0004432B">
        <w:rPr>
          <w:rFonts w:asciiTheme="minorHAnsi" w:eastAsia="Bookman Old Style" w:hAnsiTheme="minorHAnsi" w:cstheme="minorHAnsi"/>
          <w:szCs w:val="24"/>
        </w:rPr>
        <w:t xml:space="preserve"> Conforme justificado no ETP </w:t>
      </w:r>
      <w:r w:rsidRPr="0004432B">
        <w:rPr>
          <w:rFonts w:asciiTheme="minorHAnsi" w:eastAsia="Bookman Old Style" w:hAnsiTheme="minorHAnsi" w:cstheme="minorHAnsi"/>
          <w:b/>
          <w:szCs w:val="24"/>
        </w:rPr>
        <w:t>não haverá necessidade de exigência de garantia contratual</w:t>
      </w:r>
      <w:r w:rsidRPr="0004432B">
        <w:rPr>
          <w:rFonts w:asciiTheme="minorHAnsi" w:eastAsia="Bookman Old Style" w:hAnsiTheme="minorHAnsi" w:cstheme="minorHAnsi"/>
          <w:szCs w:val="24"/>
        </w:rPr>
        <w:t xml:space="preserve">. </w:t>
      </w:r>
    </w:p>
    <w:p w14:paraId="7ECB5483" w14:textId="08175549" w:rsidR="00C24CC2" w:rsidRPr="0004432B" w:rsidRDefault="00D81FBF" w:rsidP="000C2392">
      <w:pPr>
        <w:spacing w:after="120" w:line="276" w:lineRule="auto"/>
        <w:ind w:left="0" w:firstLine="0"/>
        <w:rPr>
          <w:rFonts w:asciiTheme="minorHAnsi" w:hAnsiTheme="minorHAnsi" w:cstheme="minorHAnsi"/>
          <w:szCs w:val="24"/>
        </w:rPr>
      </w:pPr>
      <w:r w:rsidRPr="0004432B">
        <w:rPr>
          <w:rFonts w:asciiTheme="minorHAnsi" w:eastAsia="Bookman Old Style" w:hAnsiTheme="minorHAnsi" w:cstheme="minorHAnsi"/>
          <w:color w:val="FF0000"/>
          <w:szCs w:val="24"/>
        </w:rPr>
        <w:t xml:space="preserve"> </w:t>
      </w:r>
      <w:r w:rsidRPr="0004432B">
        <w:rPr>
          <w:rFonts w:asciiTheme="minorHAnsi" w:eastAsia="Bookman Old Style" w:hAnsiTheme="minorHAnsi" w:cstheme="minorHAnsi"/>
          <w:b/>
          <w:color w:val="0D0D0D"/>
          <w:szCs w:val="24"/>
        </w:rPr>
        <w:t xml:space="preserve">DA VIGÊNCIA DA CONTRATAÇÃO </w:t>
      </w:r>
    </w:p>
    <w:p w14:paraId="25BFA10B" w14:textId="465FFCFC" w:rsidR="00C24CC2" w:rsidRPr="00D217C9" w:rsidRDefault="0084464F">
      <w:pPr>
        <w:numPr>
          <w:ilvl w:val="1"/>
          <w:numId w:val="5"/>
        </w:numPr>
        <w:spacing w:after="178" w:line="276" w:lineRule="auto"/>
        <w:ind w:left="0"/>
        <w:rPr>
          <w:rFonts w:asciiTheme="minorHAnsi" w:hAnsiTheme="minorHAnsi" w:cstheme="minorHAnsi"/>
          <w:szCs w:val="24"/>
        </w:rPr>
      </w:pPr>
      <w:r w:rsidRPr="00D217C9">
        <w:rPr>
          <w:rFonts w:asciiTheme="minorHAnsi" w:eastAsia="Bookman Old Style" w:hAnsiTheme="minorHAnsi" w:cstheme="minorHAnsi"/>
          <w:szCs w:val="24"/>
        </w:rPr>
        <w:t xml:space="preserve">A vigência será de 12 (doze) meses contados a partir da assinatura do contrato. </w:t>
      </w:r>
      <w:r w:rsidR="00E03239" w:rsidRPr="00D217C9">
        <w:rPr>
          <w:rFonts w:asciiTheme="minorHAnsi" w:eastAsia="Bookman Old Style" w:hAnsiTheme="minorHAnsi" w:cstheme="minorHAnsi"/>
          <w:szCs w:val="24"/>
        </w:rPr>
        <w:t>Maiores detalhamentos</w:t>
      </w:r>
      <w:r w:rsidR="00D81FBF" w:rsidRPr="00D217C9">
        <w:rPr>
          <w:rFonts w:asciiTheme="minorHAnsi" w:eastAsia="Bookman Old Style" w:hAnsiTheme="minorHAnsi" w:cstheme="minorHAnsi"/>
          <w:szCs w:val="24"/>
        </w:rPr>
        <w:t xml:space="preserve"> das regras que serão aplicadas em relação à vigência da contratação nos termos da Lei 14.133/2021. </w:t>
      </w:r>
    </w:p>
    <w:p w14:paraId="4391FCC3" w14:textId="77777777" w:rsidR="00C24CC2" w:rsidRPr="0004432B" w:rsidRDefault="00D81FBF">
      <w:pPr>
        <w:numPr>
          <w:ilvl w:val="0"/>
          <w:numId w:val="5"/>
        </w:numPr>
        <w:tabs>
          <w:tab w:val="left" w:pos="284"/>
        </w:tabs>
        <w:spacing w:after="0" w:line="276" w:lineRule="auto"/>
        <w:ind w:left="0" w:right="-15"/>
        <w:rPr>
          <w:rFonts w:asciiTheme="minorHAnsi" w:hAnsiTheme="minorHAnsi" w:cstheme="minorHAnsi"/>
          <w:szCs w:val="24"/>
        </w:rPr>
      </w:pPr>
      <w:r w:rsidRPr="0004432B">
        <w:rPr>
          <w:rFonts w:asciiTheme="minorHAnsi" w:eastAsia="Bookman Old Style" w:hAnsiTheme="minorHAnsi" w:cstheme="minorHAnsi"/>
          <w:b/>
          <w:szCs w:val="24"/>
        </w:rPr>
        <w:t xml:space="preserve">MODELO DE EXECUÇÃO DO OBJETO </w:t>
      </w:r>
    </w:p>
    <w:p w14:paraId="529A8F8B" w14:textId="77777777" w:rsidR="0019520A" w:rsidRPr="0004432B" w:rsidRDefault="0019520A" w:rsidP="000C2392">
      <w:pPr>
        <w:spacing w:after="120" w:line="276" w:lineRule="auto"/>
        <w:ind w:left="0" w:right="-17" w:firstLine="0"/>
        <w:rPr>
          <w:rFonts w:asciiTheme="minorHAnsi" w:eastAsia="Bookman Old Style" w:hAnsiTheme="minorHAnsi" w:cstheme="minorHAnsi"/>
          <w:szCs w:val="24"/>
        </w:rPr>
      </w:pPr>
      <w:r w:rsidRPr="0004432B">
        <w:rPr>
          <w:rFonts w:asciiTheme="minorHAnsi" w:eastAsia="Bookman Old Style" w:hAnsiTheme="minorHAnsi" w:cstheme="minorHAnsi"/>
          <w:szCs w:val="24"/>
        </w:rPr>
        <w:t xml:space="preserve">O </w:t>
      </w:r>
      <w:r w:rsidR="008E22AA" w:rsidRPr="0004432B">
        <w:rPr>
          <w:rFonts w:asciiTheme="minorHAnsi" w:eastAsia="Bookman Old Style" w:hAnsiTheme="minorHAnsi" w:cstheme="minorHAnsi"/>
          <w:szCs w:val="24"/>
        </w:rPr>
        <w:t xml:space="preserve">CRITÉRIO DE JULGAMENTO </w:t>
      </w:r>
      <w:r w:rsidRPr="0004432B">
        <w:rPr>
          <w:rFonts w:asciiTheme="minorHAnsi" w:eastAsia="Bookman Old Style" w:hAnsiTheme="minorHAnsi" w:cstheme="minorHAnsi"/>
          <w:szCs w:val="24"/>
        </w:rPr>
        <w:t xml:space="preserve">adotado para escolher a proposta vencedora será o MENOR PREÇO POR ITEM, portanto, será considerada vencedora do certame a licitante que, após a análise da proposta de preço e dos documentos de habilitação, atendidas as exigências do edital, houver ofertado o menor preço por ITEM, na modalidade PREGÃO ELETRÔNICO. </w:t>
      </w:r>
    </w:p>
    <w:p w14:paraId="0E81A503" w14:textId="77777777" w:rsidR="0019520A" w:rsidRPr="0004432B" w:rsidRDefault="0019520A" w:rsidP="000C2392">
      <w:pPr>
        <w:spacing w:after="120" w:line="276" w:lineRule="auto"/>
        <w:ind w:left="0" w:right="-17"/>
        <w:rPr>
          <w:rFonts w:asciiTheme="minorHAnsi" w:eastAsia="Bookman Old Style" w:hAnsiTheme="minorHAnsi" w:cstheme="minorHAnsi"/>
          <w:szCs w:val="24"/>
        </w:rPr>
      </w:pPr>
      <w:r w:rsidRPr="0004432B">
        <w:rPr>
          <w:rFonts w:asciiTheme="minorHAnsi" w:eastAsia="Bookman Old Style" w:hAnsiTheme="minorHAnsi" w:cstheme="minorHAnsi"/>
          <w:szCs w:val="24"/>
        </w:rPr>
        <w:t xml:space="preserve">Justifica-se a abertura das licitações na modalidade </w:t>
      </w:r>
      <w:r w:rsidR="008E22AA" w:rsidRPr="0004432B">
        <w:rPr>
          <w:rFonts w:asciiTheme="minorHAnsi" w:eastAsia="Bookman Old Style" w:hAnsiTheme="minorHAnsi" w:cstheme="minorHAnsi"/>
          <w:szCs w:val="24"/>
        </w:rPr>
        <w:t xml:space="preserve">PREGÃO ELETRÔNICO </w:t>
      </w:r>
      <w:r w:rsidRPr="0004432B">
        <w:rPr>
          <w:rFonts w:asciiTheme="minorHAnsi" w:eastAsia="Bookman Old Style" w:hAnsiTheme="minorHAnsi" w:cstheme="minorHAnsi"/>
          <w:szCs w:val="24"/>
        </w:rPr>
        <w:t>realizada n</w:t>
      </w:r>
      <w:r w:rsidR="008E22AA" w:rsidRPr="0004432B">
        <w:rPr>
          <w:rFonts w:asciiTheme="minorHAnsi" w:eastAsia="Bookman Old Style" w:hAnsiTheme="minorHAnsi" w:cstheme="minorHAnsi"/>
          <w:szCs w:val="24"/>
        </w:rPr>
        <w:t xml:space="preserve">o critério </w:t>
      </w:r>
      <w:r w:rsidRPr="0004432B">
        <w:rPr>
          <w:rFonts w:asciiTheme="minorHAnsi" w:eastAsia="Bookman Old Style" w:hAnsiTheme="minorHAnsi" w:cstheme="minorHAnsi"/>
          <w:szCs w:val="24"/>
        </w:rPr>
        <w:t>supramencionad</w:t>
      </w:r>
      <w:r w:rsidR="008E22AA" w:rsidRPr="0004432B">
        <w:rPr>
          <w:rFonts w:asciiTheme="minorHAnsi" w:eastAsia="Bookman Old Style" w:hAnsiTheme="minorHAnsi" w:cstheme="minorHAnsi"/>
          <w:szCs w:val="24"/>
        </w:rPr>
        <w:t>o</w:t>
      </w:r>
      <w:r w:rsidRPr="0004432B">
        <w:rPr>
          <w:rFonts w:asciiTheme="minorHAnsi" w:eastAsia="Bookman Old Style" w:hAnsiTheme="minorHAnsi" w:cstheme="minorHAnsi"/>
          <w:szCs w:val="24"/>
        </w:rPr>
        <w:t xml:space="preserve">, o que indubitavelmente proporciona uma melhor concorrência e consequentemente uma grande redução de custos. </w:t>
      </w:r>
    </w:p>
    <w:p w14:paraId="1EA40B94" w14:textId="77777777" w:rsidR="0019520A" w:rsidRPr="0004432B" w:rsidRDefault="0019520A" w:rsidP="000C2392">
      <w:pPr>
        <w:spacing w:after="120" w:line="276" w:lineRule="auto"/>
        <w:ind w:left="0" w:right="-17" w:firstLine="0"/>
        <w:rPr>
          <w:rFonts w:asciiTheme="minorHAnsi" w:eastAsia="Bookman Old Style" w:hAnsiTheme="minorHAnsi" w:cstheme="minorHAnsi"/>
          <w:szCs w:val="24"/>
        </w:rPr>
      </w:pPr>
      <w:r w:rsidRPr="0004432B">
        <w:rPr>
          <w:rFonts w:asciiTheme="minorHAnsi" w:eastAsia="Bookman Old Style" w:hAnsiTheme="minorHAnsi" w:cstheme="minorHAnsi"/>
          <w:szCs w:val="24"/>
        </w:rPr>
        <w:t>Ante o exposto, nas licitações com objeto que possuam mesma natureza e que guardam relação entre si, o entendimento dos Tribunais de Contas tem sido o de que o parcelamento ou não do objeto da licitação deve ser aferido sempre no caso concreto, perquirindo-se essencialmente acerca da viabilidade técnica e econômica do parcelamento e da divisibilidade do objeto. O TCU, no Acórdão n" 732/2008, se pronunciou no sentido de que "a questão da viabilidade do fracionamento deve ser decidida com base em cada caso, pois cada obra tem as suas especificidades, devendo o gestor decidir analisando qual a solução mais adequada no caso concreto".</w:t>
      </w:r>
    </w:p>
    <w:p w14:paraId="165CFC0B" w14:textId="77777777" w:rsidR="006823D6" w:rsidRPr="0004432B" w:rsidRDefault="006823D6" w:rsidP="000C2392">
      <w:pPr>
        <w:spacing w:after="0" w:line="276" w:lineRule="auto"/>
        <w:ind w:left="0" w:right="-15" w:firstLine="0"/>
        <w:rPr>
          <w:rFonts w:asciiTheme="minorHAnsi" w:eastAsia="Bookman Old Style" w:hAnsiTheme="minorHAnsi" w:cstheme="minorHAnsi"/>
          <w:b/>
          <w:szCs w:val="24"/>
        </w:rPr>
      </w:pPr>
      <w:r w:rsidRPr="0004432B">
        <w:rPr>
          <w:rFonts w:asciiTheme="minorHAnsi" w:eastAsia="Bookman Old Style" w:hAnsiTheme="minorHAnsi" w:cstheme="minorHAnsi"/>
          <w:b/>
          <w:szCs w:val="24"/>
        </w:rPr>
        <w:t>5.1.  Justificativa Do Levantamento Das Quantidades:</w:t>
      </w:r>
    </w:p>
    <w:p w14:paraId="083DEC38" w14:textId="502E6404" w:rsidR="006823D6" w:rsidRPr="0004432B" w:rsidRDefault="006823D6" w:rsidP="000C2392">
      <w:pPr>
        <w:spacing w:after="0" w:line="276" w:lineRule="auto"/>
        <w:ind w:left="0" w:right="-17" w:firstLine="0"/>
        <w:rPr>
          <w:rFonts w:asciiTheme="minorHAnsi" w:eastAsia="Bookman Old Style" w:hAnsiTheme="minorHAnsi" w:cstheme="minorHAnsi"/>
          <w:szCs w:val="24"/>
        </w:rPr>
      </w:pPr>
      <w:r w:rsidRPr="0004432B">
        <w:rPr>
          <w:rFonts w:asciiTheme="minorHAnsi" w:eastAsia="Bookman Old Style" w:hAnsiTheme="minorHAnsi" w:cstheme="minorHAnsi"/>
          <w:szCs w:val="24"/>
        </w:rPr>
        <w:t>A estimativa de quantidade foi baseada unicamente no quantitativo de veículo</w:t>
      </w:r>
      <w:r w:rsidR="00E03239">
        <w:rPr>
          <w:rFonts w:asciiTheme="minorHAnsi" w:eastAsia="Bookman Old Style" w:hAnsiTheme="minorHAnsi" w:cstheme="minorHAnsi"/>
          <w:szCs w:val="24"/>
        </w:rPr>
        <w:t>s</w:t>
      </w:r>
      <w:r w:rsidRPr="0004432B">
        <w:rPr>
          <w:rFonts w:asciiTheme="minorHAnsi" w:eastAsia="Bookman Old Style" w:hAnsiTheme="minorHAnsi" w:cstheme="minorHAnsi"/>
          <w:szCs w:val="24"/>
        </w:rPr>
        <w:t xml:space="preserve"> que ser</w:t>
      </w:r>
      <w:r w:rsidR="00E03239">
        <w:rPr>
          <w:rFonts w:asciiTheme="minorHAnsi" w:eastAsia="Bookman Old Style" w:hAnsiTheme="minorHAnsi" w:cstheme="minorHAnsi"/>
          <w:szCs w:val="24"/>
        </w:rPr>
        <w:t>ão</w:t>
      </w:r>
      <w:r w:rsidRPr="0004432B">
        <w:rPr>
          <w:rFonts w:asciiTheme="minorHAnsi" w:eastAsia="Bookman Old Style" w:hAnsiTheme="minorHAnsi" w:cstheme="minorHAnsi"/>
          <w:szCs w:val="24"/>
        </w:rPr>
        <w:t xml:space="preserve"> adquirido</w:t>
      </w:r>
      <w:r w:rsidR="00E03239">
        <w:rPr>
          <w:rFonts w:asciiTheme="minorHAnsi" w:eastAsia="Bookman Old Style" w:hAnsiTheme="minorHAnsi" w:cstheme="minorHAnsi"/>
          <w:szCs w:val="24"/>
        </w:rPr>
        <w:t xml:space="preserve">s </w:t>
      </w:r>
      <w:r w:rsidRPr="0004432B">
        <w:rPr>
          <w:rFonts w:asciiTheme="minorHAnsi" w:eastAsia="Bookman Old Style" w:hAnsiTheme="minorHAnsi" w:cstheme="minorHAnsi"/>
          <w:szCs w:val="24"/>
        </w:rPr>
        <w:t>e que foi definido pela</w:t>
      </w:r>
      <w:r w:rsidR="002005D3" w:rsidRPr="0004432B">
        <w:rPr>
          <w:rFonts w:asciiTheme="minorHAnsi" w:eastAsia="Bookman Old Style" w:hAnsiTheme="minorHAnsi" w:cstheme="minorHAnsi"/>
          <w:szCs w:val="24"/>
        </w:rPr>
        <w:t xml:space="preserve"> resoluç</w:t>
      </w:r>
      <w:r w:rsidR="00E03239">
        <w:rPr>
          <w:rFonts w:asciiTheme="minorHAnsi" w:eastAsia="Bookman Old Style" w:hAnsiTheme="minorHAnsi" w:cstheme="minorHAnsi"/>
          <w:szCs w:val="24"/>
        </w:rPr>
        <w:t>ão 013/2025 do CEDCA.</w:t>
      </w:r>
      <w:r w:rsidR="002005D3" w:rsidRPr="0004432B">
        <w:rPr>
          <w:rFonts w:asciiTheme="minorHAnsi" w:eastAsia="Bookman Old Style" w:hAnsiTheme="minorHAnsi" w:cstheme="minorHAnsi"/>
          <w:szCs w:val="24"/>
        </w:rPr>
        <w:t xml:space="preserve"> </w:t>
      </w:r>
    </w:p>
    <w:p w14:paraId="4A9BD8FD" w14:textId="77777777" w:rsidR="006823D6" w:rsidRPr="0004432B" w:rsidRDefault="006823D6" w:rsidP="000C2392">
      <w:pPr>
        <w:spacing w:after="0" w:line="276" w:lineRule="auto"/>
        <w:ind w:left="0" w:right="-15" w:firstLine="0"/>
        <w:rPr>
          <w:rFonts w:asciiTheme="minorHAnsi" w:eastAsia="Bookman Old Style" w:hAnsiTheme="minorHAnsi" w:cstheme="minorHAnsi"/>
          <w:b/>
          <w:szCs w:val="24"/>
        </w:rPr>
      </w:pPr>
      <w:r w:rsidRPr="0004432B">
        <w:rPr>
          <w:rFonts w:asciiTheme="minorHAnsi" w:eastAsia="Bookman Old Style" w:hAnsiTheme="minorHAnsi" w:cstheme="minorHAnsi"/>
          <w:b/>
          <w:szCs w:val="24"/>
        </w:rPr>
        <w:t xml:space="preserve">5.2.  Justificativa De Valor </w:t>
      </w:r>
    </w:p>
    <w:p w14:paraId="57E04809" w14:textId="491246C0" w:rsidR="000A7869" w:rsidRPr="0004432B" w:rsidRDefault="000A7869" w:rsidP="000C2392">
      <w:pPr>
        <w:spacing w:after="120" w:line="276" w:lineRule="auto"/>
        <w:ind w:left="0" w:right="-15" w:firstLine="0"/>
        <w:rPr>
          <w:rFonts w:asciiTheme="minorHAnsi" w:eastAsia="Bookman Old Style" w:hAnsiTheme="minorHAnsi" w:cstheme="minorHAnsi"/>
          <w:szCs w:val="24"/>
        </w:rPr>
      </w:pPr>
      <w:r w:rsidRPr="0004432B">
        <w:rPr>
          <w:rFonts w:asciiTheme="minorHAnsi" w:eastAsia="Bookman Old Style" w:hAnsiTheme="minorHAnsi" w:cstheme="minorHAnsi"/>
          <w:szCs w:val="24"/>
        </w:rPr>
        <w:t xml:space="preserve">Conforme </w:t>
      </w:r>
      <w:r w:rsidR="001433DB">
        <w:rPr>
          <w:rFonts w:asciiTheme="minorHAnsi" w:eastAsia="Bookman Old Style" w:hAnsiTheme="minorHAnsi" w:cstheme="minorHAnsi"/>
          <w:szCs w:val="24"/>
        </w:rPr>
        <w:t>levantamento realizado</w:t>
      </w:r>
      <w:r w:rsidRPr="0004432B">
        <w:rPr>
          <w:rFonts w:asciiTheme="minorHAnsi" w:eastAsia="Bookman Old Style" w:hAnsiTheme="minorHAnsi" w:cstheme="minorHAnsi"/>
          <w:szCs w:val="24"/>
        </w:rPr>
        <w:t>.</w:t>
      </w:r>
    </w:p>
    <w:p w14:paraId="52387136" w14:textId="77777777" w:rsidR="0019520A" w:rsidRPr="0004432B" w:rsidRDefault="0019520A" w:rsidP="000C2392">
      <w:pPr>
        <w:spacing w:after="0" w:line="276" w:lineRule="auto"/>
        <w:ind w:left="0" w:right="-15" w:firstLine="0"/>
        <w:rPr>
          <w:rFonts w:asciiTheme="minorHAnsi" w:eastAsia="Bookman Old Style" w:hAnsiTheme="minorHAnsi" w:cstheme="minorHAnsi"/>
          <w:b/>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3</w:t>
      </w:r>
      <w:r w:rsidRPr="0004432B">
        <w:rPr>
          <w:rFonts w:asciiTheme="minorHAnsi" w:eastAsia="Bookman Old Style" w:hAnsiTheme="minorHAnsi" w:cstheme="minorHAnsi"/>
          <w:b/>
          <w:szCs w:val="24"/>
        </w:rPr>
        <w:t xml:space="preserve">. </w:t>
      </w:r>
      <w:r w:rsidR="007F128B" w:rsidRPr="0004432B">
        <w:rPr>
          <w:rFonts w:asciiTheme="minorHAnsi" w:eastAsia="Bookman Old Style" w:hAnsiTheme="minorHAnsi" w:cstheme="minorHAnsi"/>
          <w:b/>
          <w:szCs w:val="24"/>
        </w:rPr>
        <w:t xml:space="preserve">Requisitos Da Contratação </w:t>
      </w:r>
    </w:p>
    <w:p w14:paraId="5A5C0CB1" w14:textId="77777777" w:rsidR="007F128B" w:rsidRPr="0004432B" w:rsidRDefault="007F128B" w:rsidP="000C2392">
      <w:pPr>
        <w:spacing w:after="0" w:line="276" w:lineRule="auto"/>
        <w:ind w:left="0" w:right="-15" w:firstLine="0"/>
        <w:rPr>
          <w:rFonts w:asciiTheme="minorHAnsi" w:eastAsia="Bookman Old Style" w:hAnsiTheme="minorHAnsi" w:cstheme="minorHAnsi"/>
          <w:szCs w:val="24"/>
        </w:rPr>
      </w:pPr>
      <w:r w:rsidRPr="0004432B">
        <w:rPr>
          <w:rFonts w:asciiTheme="minorHAnsi" w:eastAsia="Bookman Old Style" w:hAnsiTheme="minorHAnsi" w:cstheme="minorHAnsi"/>
          <w:szCs w:val="24"/>
        </w:rPr>
        <w:t xml:space="preserve">Em virtude da presente contratação se tratar de equipamentos e materiais que já possuem descrição técnica pré-definida fica DISPENSADA a apresentação de amostras. Salientando que qualquer discordância da descrição solicitada os materiais serão devolvidos após a entrega provisória. </w:t>
      </w:r>
    </w:p>
    <w:p w14:paraId="185FC79B" w14:textId="77777777" w:rsidR="007F128B" w:rsidRPr="0004432B" w:rsidRDefault="007F128B" w:rsidP="000C2392">
      <w:pPr>
        <w:spacing w:after="0" w:line="276" w:lineRule="auto"/>
        <w:ind w:left="0" w:right="-15"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3</w:t>
      </w:r>
      <w:r w:rsidRPr="0004432B">
        <w:rPr>
          <w:rFonts w:asciiTheme="minorHAnsi" w:eastAsia="Bookman Old Style" w:hAnsiTheme="minorHAnsi" w:cstheme="minorHAnsi"/>
          <w:b/>
          <w:szCs w:val="24"/>
        </w:rPr>
        <w:t>.1.</w:t>
      </w:r>
      <w:r w:rsidRPr="0004432B">
        <w:rPr>
          <w:rFonts w:asciiTheme="minorHAnsi" w:eastAsia="Bookman Old Style" w:hAnsiTheme="minorHAnsi" w:cstheme="minorHAnsi"/>
          <w:szCs w:val="24"/>
        </w:rPr>
        <w:t xml:space="preserve"> Não é admitida a subcontratação do objeto contratual. </w:t>
      </w:r>
    </w:p>
    <w:p w14:paraId="2D794EF7" w14:textId="77777777" w:rsidR="007F128B" w:rsidRPr="0004432B" w:rsidRDefault="007F128B" w:rsidP="000C2392">
      <w:pPr>
        <w:spacing w:after="0" w:line="276" w:lineRule="auto"/>
        <w:ind w:left="0" w:right="-15"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3</w:t>
      </w:r>
      <w:r w:rsidRPr="0004432B">
        <w:rPr>
          <w:rFonts w:asciiTheme="minorHAnsi" w:eastAsia="Bookman Old Style" w:hAnsiTheme="minorHAnsi" w:cstheme="minorHAnsi"/>
          <w:b/>
          <w:szCs w:val="24"/>
        </w:rPr>
        <w:t>.2.</w:t>
      </w:r>
      <w:r w:rsidRPr="0004432B">
        <w:rPr>
          <w:rFonts w:asciiTheme="minorHAnsi" w:eastAsia="Bookman Old Style" w:hAnsiTheme="minorHAnsi" w:cstheme="minorHAnsi"/>
          <w:szCs w:val="24"/>
        </w:rPr>
        <w:t xml:space="preserve">  Não haverá exigência da garantia da contratação dos artigos 96 e seguintes da Lei nº 14.133/2021, pelas razões constantes do Estudo Técnico Preliminar.</w:t>
      </w:r>
    </w:p>
    <w:p w14:paraId="21D7226A" w14:textId="77777777" w:rsidR="00C24CC2" w:rsidRPr="0004432B" w:rsidRDefault="00D81FBF">
      <w:pPr>
        <w:pStyle w:val="PargrafodaLista"/>
        <w:numPr>
          <w:ilvl w:val="1"/>
          <w:numId w:val="10"/>
        </w:numPr>
        <w:tabs>
          <w:tab w:val="left" w:pos="0"/>
          <w:tab w:val="left" w:pos="142"/>
        </w:tabs>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 xml:space="preserve">Condições de entrega </w:t>
      </w:r>
    </w:p>
    <w:p w14:paraId="554FF753" w14:textId="1E45D48F" w:rsidR="00C24CC2" w:rsidRPr="0004432B" w:rsidRDefault="00D81FBF" w:rsidP="000C2392">
      <w:pPr>
        <w:spacing w:after="0" w:line="276" w:lineRule="auto"/>
        <w:ind w:left="0" w:right="238" w:firstLine="0"/>
        <w:rPr>
          <w:rFonts w:asciiTheme="minorHAnsi" w:hAnsiTheme="minorHAnsi" w:cstheme="minorHAnsi"/>
          <w:szCs w:val="24"/>
        </w:rPr>
      </w:pPr>
      <w:r w:rsidRPr="0004432B">
        <w:rPr>
          <w:rFonts w:asciiTheme="minorHAnsi" w:eastAsia="Bookman Old Style" w:hAnsiTheme="minorHAnsi" w:cstheme="minorHAnsi"/>
          <w:b/>
          <w:color w:val="0D0D0D"/>
          <w:szCs w:val="24"/>
        </w:rPr>
        <w:lastRenderedPageBreak/>
        <w:t>5.</w:t>
      </w:r>
      <w:r w:rsidR="006823D6" w:rsidRPr="0004432B">
        <w:rPr>
          <w:rFonts w:asciiTheme="minorHAnsi" w:eastAsia="Bookman Old Style" w:hAnsiTheme="minorHAnsi" w:cstheme="minorHAnsi"/>
          <w:b/>
          <w:color w:val="0D0D0D"/>
          <w:szCs w:val="24"/>
        </w:rPr>
        <w:t>4.1</w:t>
      </w:r>
      <w:r w:rsidRPr="0004432B">
        <w:rPr>
          <w:rFonts w:asciiTheme="minorHAnsi" w:eastAsia="Bookman Old Style" w:hAnsiTheme="minorHAnsi" w:cstheme="minorHAnsi"/>
          <w:b/>
          <w:color w:val="0D0D0D"/>
          <w:szCs w:val="24"/>
        </w:rPr>
        <w:t xml:space="preserve">. </w:t>
      </w:r>
      <w:r w:rsidRPr="0004432B">
        <w:rPr>
          <w:rFonts w:asciiTheme="minorHAnsi" w:eastAsia="Bookman Old Style" w:hAnsiTheme="minorHAnsi" w:cstheme="minorHAnsi"/>
          <w:color w:val="0D0D0D"/>
          <w:szCs w:val="24"/>
        </w:rPr>
        <w:t xml:space="preserve">O prazo de entrega dos produtos serão de </w:t>
      </w:r>
      <w:r w:rsidR="00651043" w:rsidRPr="0004432B">
        <w:rPr>
          <w:rFonts w:asciiTheme="minorHAnsi" w:eastAsia="Bookman Old Style" w:hAnsiTheme="minorHAnsi" w:cstheme="minorHAnsi"/>
          <w:color w:val="0D0D0D"/>
          <w:szCs w:val="24"/>
        </w:rPr>
        <w:t>15</w:t>
      </w:r>
      <w:r w:rsidRPr="0004432B">
        <w:rPr>
          <w:rFonts w:asciiTheme="minorHAnsi" w:eastAsia="Bookman Old Style" w:hAnsiTheme="minorHAnsi" w:cstheme="minorHAnsi"/>
          <w:color w:val="0D0D0D"/>
          <w:szCs w:val="24"/>
        </w:rPr>
        <w:t xml:space="preserve"> (</w:t>
      </w:r>
      <w:r w:rsidR="00651043" w:rsidRPr="0004432B">
        <w:rPr>
          <w:rFonts w:asciiTheme="minorHAnsi" w:eastAsia="Bookman Old Style" w:hAnsiTheme="minorHAnsi" w:cstheme="minorHAnsi"/>
          <w:color w:val="0D0D0D"/>
          <w:szCs w:val="24"/>
        </w:rPr>
        <w:t>quinze</w:t>
      </w:r>
      <w:r w:rsidRPr="0004432B">
        <w:rPr>
          <w:rFonts w:asciiTheme="minorHAnsi" w:eastAsia="Bookman Old Style" w:hAnsiTheme="minorHAnsi" w:cstheme="minorHAnsi"/>
          <w:color w:val="0D0D0D"/>
          <w:szCs w:val="24"/>
        </w:rPr>
        <w:t xml:space="preserve">) dias, </w:t>
      </w:r>
      <w:r w:rsidRPr="0004432B">
        <w:rPr>
          <w:rFonts w:asciiTheme="minorHAnsi" w:eastAsia="Bookman Old Style" w:hAnsiTheme="minorHAnsi" w:cstheme="minorHAnsi"/>
          <w:szCs w:val="24"/>
        </w:rPr>
        <w:t>contados a partir da data da assinatura citada no extrato do contrato publicado no diário oficial, em remessa única</w:t>
      </w:r>
      <w:r w:rsidRPr="0004432B">
        <w:rPr>
          <w:rFonts w:asciiTheme="minorHAnsi" w:eastAsia="Calibri" w:hAnsiTheme="minorHAnsi" w:cstheme="minorHAnsi"/>
          <w:szCs w:val="24"/>
        </w:rPr>
        <w:t xml:space="preserve">, </w:t>
      </w:r>
      <w:r w:rsidRPr="0004432B">
        <w:rPr>
          <w:rFonts w:asciiTheme="minorHAnsi" w:eastAsia="Bookman Old Style" w:hAnsiTheme="minorHAnsi" w:cstheme="minorHAnsi"/>
          <w:szCs w:val="24"/>
        </w:rPr>
        <w:t xml:space="preserve">após a emissão da Ordem de Fornecimento, dela devendo constar: </w:t>
      </w:r>
    </w:p>
    <w:p w14:paraId="77D01B8B" w14:textId="77777777" w:rsidR="00C24CC2" w:rsidRPr="0004432B" w:rsidRDefault="00D81FBF">
      <w:pPr>
        <w:pStyle w:val="PargrafodaLista"/>
        <w:numPr>
          <w:ilvl w:val="0"/>
          <w:numId w:val="9"/>
        </w:numPr>
        <w:spacing w:after="0" w:line="276" w:lineRule="auto"/>
        <w:ind w:left="426" w:right="509" w:hanging="284"/>
        <w:rPr>
          <w:rFonts w:asciiTheme="minorHAnsi" w:hAnsiTheme="minorHAnsi" w:cstheme="minorHAnsi"/>
          <w:szCs w:val="24"/>
        </w:rPr>
      </w:pPr>
      <w:r w:rsidRPr="0004432B">
        <w:rPr>
          <w:rFonts w:asciiTheme="minorHAnsi" w:eastAsia="Bookman Old Style" w:hAnsiTheme="minorHAnsi" w:cstheme="minorHAnsi"/>
          <w:szCs w:val="24"/>
        </w:rPr>
        <w:t xml:space="preserve">data, o valor unitário da entrega, a quantidade pretendida, o local para a entrega, o prazo, o carimbo e a assinatura do responsável, sendo efetuada diretamente pelo órgão/entidade requisitante, devidamente autorizado pela autoridade superior. </w:t>
      </w:r>
    </w:p>
    <w:p w14:paraId="05BD8F06" w14:textId="77777777" w:rsidR="00C24CC2" w:rsidRPr="0004432B" w:rsidRDefault="00D81FBF"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4.2</w:t>
      </w:r>
      <w:r w:rsidR="00376A7B" w:rsidRPr="0004432B">
        <w:rPr>
          <w:rFonts w:asciiTheme="minorHAnsi" w:eastAsia="Bookman Old Style" w:hAnsiTheme="minorHAnsi" w:cstheme="minorHAnsi"/>
          <w:b/>
          <w:szCs w:val="24"/>
        </w:rPr>
        <w:t xml:space="preserve">. </w:t>
      </w:r>
      <w:r w:rsidRPr="0004432B">
        <w:rPr>
          <w:rFonts w:asciiTheme="minorHAnsi" w:eastAsia="Bookman Old Style" w:hAnsiTheme="minorHAnsi" w:cstheme="minorHAnsi"/>
          <w:b/>
          <w:color w:val="0D0D0D"/>
          <w:szCs w:val="24"/>
        </w:rPr>
        <w:t>Do local e horário de entrega/execução</w:t>
      </w:r>
      <w:r w:rsidRPr="0004432B">
        <w:rPr>
          <w:rFonts w:asciiTheme="minorHAnsi" w:eastAsia="Bookman Old Style" w:hAnsiTheme="minorHAnsi" w:cstheme="minorHAnsi"/>
          <w:color w:val="0D0D0D"/>
          <w:szCs w:val="24"/>
        </w:rPr>
        <w:t>:</w:t>
      </w:r>
      <w:r w:rsidRPr="0004432B">
        <w:rPr>
          <w:rFonts w:asciiTheme="minorHAnsi" w:eastAsia="Bookman Old Style" w:hAnsiTheme="minorHAnsi" w:cstheme="minorHAnsi"/>
          <w:b/>
          <w:color w:val="0D0D0D"/>
          <w:szCs w:val="24"/>
        </w:rPr>
        <w:t xml:space="preserve">  </w:t>
      </w:r>
    </w:p>
    <w:p w14:paraId="54247F78" w14:textId="77777777" w:rsidR="00C24CC2" w:rsidRPr="0004432B" w:rsidRDefault="00D81FBF" w:rsidP="000C2392">
      <w:pPr>
        <w:spacing w:after="0" w:line="276" w:lineRule="auto"/>
        <w:ind w:left="0" w:right="-15"/>
        <w:rPr>
          <w:rFonts w:asciiTheme="minorHAnsi" w:hAnsiTheme="minorHAnsi" w:cstheme="minorHAnsi"/>
          <w:szCs w:val="24"/>
        </w:rPr>
      </w:pPr>
      <w:r w:rsidRPr="0004432B">
        <w:rPr>
          <w:rFonts w:asciiTheme="minorHAnsi" w:eastAsia="Bookman Old Style" w:hAnsiTheme="minorHAnsi" w:cstheme="minorHAnsi"/>
          <w:b/>
          <w:color w:val="0D0D0D"/>
          <w:szCs w:val="24"/>
        </w:rPr>
        <w:t>5.</w:t>
      </w:r>
      <w:r w:rsidR="006823D6" w:rsidRPr="0004432B">
        <w:rPr>
          <w:rFonts w:asciiTheme="minorHAnsi" w:eastAsia="Bookman Old Style" w:hAnsiTheme="minorHAnsi" w:cstheme="minorHAnsi"/>
          <w:b/>
          <w:color w:val="0D0D0D"/>
          <w:szCs w:val="24"/>
        </w:rPr>
        <w:t>4.2</w:t>
      </w:r>
      <w:r w:rsidR="00376A7B" w:rsidRPr="0004432B">
        <w:rPr>
          <w:rFonts w:asciiTheme="minorHAnsi" w:eastAsia="Bookman Old Style" w:hAnsiTheme="minorHAnsi" w:cstheme="minorHAnsi"/>
          <w:b/>
          <w:color w:val="0D0D0D"/>
          <w:szCs w:val="24"/>
        </w:rPr>
        <w:t>.</w:t>
      </w:r>
      <w:r w:rsidRPr="0004432B">
        <w:rPr>
          <w:rFonts w:asciiTheme="minorHAnsi" w:eastAsia="Bookman Old Style" w:hAnsiTheme="minorHAnsi" w:cstheme="minorHAnsi"/>
          <w:b/>
          <w:color w:val="0D0D0D"/>
          <w:szCs w:val="24"/>
        </w:rPr>
        <w:t xml:space="preserve">1. </w:t>
      </w:r>
      <w:r w:rsidRPr="0004432B">
        <w:rPr>
          <w:rFonts w:asciiTheme="minorHAnsi" w:eastAsia="Bookman Old Style" w:hAnsiTheme="minorHAnsi" w:cstheme="minorHAnsi"/>
          <w:color w:val="0D0D0D"/>
          <w:szCs w:val="24"/>
        </w:rPr>
        <w:t>O local e hora da entrega serão definidos no instrumento de solicitação, descrito no item 3.2</w:t>
      </w:r>
      <w:r w:rsidR="00A54BD6" w:rsidRPr="0004432B">
        <w:rPr>
          <w:rFonts w:asciiTheme="minorHAnsi" w:eastAsia="Bookman Old Style" w:hAnsiTheme="minorHAnsi" w:cstheme="minorHAnsi"/>
          <w:color w:val="0D0D0D"/>
          <w:szCs w:val="24"/>
        </w:rPr>
        <w:t>.2</w:t>
      </w:r>
      <w:r w:rsidRPr="0004432B">
        <w:rPr>
          <w:rFonts w:asciiTheme="minorHAnsi" w:eastAsia="Bookman Old Style" w:hAnsiTheme="minorHAnsi" w:cstheme="minorHAnsi"/>
          <w:color w:val="0D0D0D"/>
          <w:szCs w:val="24"/>
        </w:rPr>
        <w:t xml:space="preserve"> deste T.R. </w:t>
      </w:r>
    </w:p>
    <w:p w14:paraId="173AF178" w14:textId="77777777" w:rsidR="00C24CC2" w:rsidRPr="0004432B" w:rsidRDefault="00D81FBF" w:rsidP="000C2392">
      <w:pPr>
        <w:spacing w:after="0" w:line="276" w:lineRule="auto"/>
        <w:ind w:left="0" w:right="85" w:hanging="11"/>
        <w:rPr>
          <w:rFonts w:asciiTheme="minorHAnsi" w:hAnsiTheme="minorHAnsi" w:cstheme="minorHAnsi"/>
          <w:szCs w:val="24"/>
        </w:rPr>
      </w:pPr>
      <w:r w:rsidRPr="0004432B">
        <w:rPr>
          <w:rFonts w:asciiTheme="minorHAnsi" w:eastAsia="Bookman Old Style" w:hAnsiTheme="minorHAnsi" w:cstheme="minorHAnsi"/>
          <w:b/>
          <w:color w:val="0D0D0D"/>
          <w:szCs w:val="24"/>
        </w:rPr>
        <w:t>5.</w:t>
      </w:r>
      <w:r w:rsidR="006823D6" w:rsidRPr="0004432B">
        <w:rPr>
          <w:rFonts w:asciiTheme="minorHAnsi" w:eastAsia="Bookman Old Style" w:hAnsiTheme="minorHAnsi" w:cstheme="minorHAnsi"/>
          <w:b/>
          <w:color w:val="0D0D0D"/>
          <w:szCs w:val="24"/>
        </w:rPr>
        <w:t>4.2</w:t>
      </w:r>
      <w:r w:rsidR="00376A7B" w:rsidRPr="0004432B">
        <w:rPr>
          <w:rFonts w:asciiTheme="minorHAnsi" w:eastAsia="Bookman Old Style" w:hAnsiTheme="minorHAnsi" w:cstheme="minorHAnsi"/>
          <w:b/>
          <w:color w:val="0D0D0D"/>
          <w:szCs w:val="24"/>
        </w:rPr>
        <w:t>.</w:t>
      </w:r>
      <w:r w:rsidRPr="0004432B">
        <w:rPr>
          <w:rFonts w:asciiTheme="minorHAnsi" w:eastAsia="Bookman Old Style" w:hAnsiTheme="minorHAnsi" w:cstheme="minorHAnsi"/>
          <w:b/>
          <w:color w:val="0D0D0D"/>
          <w:szCs w:val="24"/>
        </w:rPr>
        <w:t xml:space="preserve">2. </w:t>
      </w:r>
      <w:r w:rsidRPr="0004432B">
        <w:rPr>
          <w:rFonts w:asciiTheme="minorHAnsi" w:eastAsia="Bookman Old Style" w:hAnsiTheme="minorHAnsi" w:cstheme="minorHAnsi"/>
          <w:szCs w:val="24"/>
        </w:rPr>
        <w:t xml:space="preserve">Caso não seja possível a entrega na data assinalada, a contratada deverá comunicar as suas razões, com a devida comprovação, com pelo menos 10 (dez) dias de antecedência, para que qualquer pleito de prorrogação de prazo seja analisado, ressalvadas as situações de caso fortuito e força maior. </w:t>
      </w:r>
    </w:p>
    <w:p w14:paraId="4B4E3806" w14:textId="77777777" w:rsidR="00C24CC2" w:rsidRPr="0004432B" w:rsidRDefault="00D81FBF" w:rsidP="000C2392">
      <w:pPr>
        <w:spacing w:after="0" w:line="276" w:lineRule="auto"/>
        <w:ind w:left="0" w:right="85" w:hanging="11"/>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4.2</w:t>
      </w:r>
      <w:r w:rsidRPr="0004432B">
        <w:rPr>
          <w:rFonts w:asciiTheme="minorHAnsi" w:eastAsia="Bookman Old Style" w:hAnsiTheme="minorHAnsi" w:cstheme="minorHAnsi"/>
          <w:b/>
          <w:szCs w:val="24"/>
        </w:rPr>
        <w:t>.</w:t>
      </w:r>
      <w:r w:rsidR="00376A7B" w:rsidRPr="0004432B">
        <w:rPr>
          <w:rFonts w:asciiTheme="minorHAnsi" w:eastAsia="Bookman Old Style" w:hAnsiTheme="minorHAnsi" w:cstheme="minorHAnsi"/>
          <w:b/>
          <w:szCs w:val="24"/>
        </w:rPr>
        <w:t>3.</w:t>
      </w:r>
      <w:r w:rsidRPr="0004432B">
        <w:rPr>
          <w:rFonts w:asciiTheme="minorHAnsi" w:eastAsia="Bookman Old Style" w:hAnsiTheme="minorHAnsi" w:cstheme="minorHAnsi"/>
          <w:b/>
          <w:szCs w:val="24"/>
        </w:rPr>
        <w:t xml:space="preserve"> </w:t>
      </w:r>
      <w:r w:rsidRPr="0004432B">
        <w:rPr>
          <w:rFonts w:asciiTheme="minorHAnsi" w:eastAsia="Bookman Old Style" w:hAnsiTheme="minorHAnsi" w:cstheme="minorHAnsi"/>
          <w:szCs w:val="24"/>
        </w:rPr>
        <w:t xml:space="preserve">A contratada obriga-se a entregar os produtos em conformidade com as especificações descritas na Proposta de Preços e neste Termo de Referência, sendo de sua inteira responsabilidade a substituição, caso não esteja em conformidade com as referidas especificações. </w:t>
      </w:r>
    </w:p>
    <w:p w14:paraId="12C81733" w14:textId="77777777" w:rsidR="00C24CC2" w:rsidRPr="0004432B" w:rsidRDefault="00D81FBF" w:rsidP="000C2392">
      <w:pPr>
        <w:tabs>
          <w:tab w:val="left" w:pos="9072"/>
          <w:tab w:val="left" w:pos="9356"/>
        </w:tabs>
        <w:spacing w:after="0" w:line="276" w:lineRule="auto"/>
        <w:ind w:left="0" w:right="85" w:hanging="11"/>
        <w:rPr>
          <w:rFonts w:asciiTheme="minorHAnsi" w:hAnsiTheme="minorHAnsi" w:cstheme="minorHAnsi"/>
          <w:szCs w:val="24"/>
        </w:rPr>
      </w:pPr>
      <w:r w:rsidRPr="0004432B">
        <w:rPr>
          <w:rFonts w:asciiTheme="minorHAnsi" w:eastAsia="Bookman Old Style" w:hAnsiTheme="minorHAnsi" w:cstheme="minorHAnsi"/>
          <w:b/>
          <w:szCs w:val="24"/>
        </w:rPr>
        <w:t>5.2.</w:t>
      </w:r>
      <w:r w:rsidR="00376A7B" w:rsidRPr="0004432B">
        <w:rPr>
          <w:rFonts w:asciiTheme="minorHAnsi" w:eastAsia="Bookman Old Style" w:hAnsiTheme="minorHAnsi" w:cstheme="minorHAnsi"/>
          <w:b/>
          <w:szCs w:val="24"/>
        </w:rPr>
        <w:t>3.</w:t>
      </w:r>
      <w:r w:rsidRPr="0004432B">
        <w:rPr>
          <w:rFonts w:asciiTheme="minorHAnsi" w:eastAsia="Bookman Old Style" w:hAnsiTheme="minorHAnsi" w:cstheme="minorHAnsi"/>
          <w:b/>
          <w:szCs w:val="24"/>
        </w:rPr>
        <w:t>4.</w:t>
      </w:r>
      <w:r w:rsidRPr="0004432B">
        <w:rPr>
          <w:rFonts w:asciiTheme="minorHAnsi" w:eastAsia="Bookman Old Style" w:hAnsiTheme="minorHAnsi" w:cstheme="minorHAnsi"/>
          <w:szCs w:val="24"/>
        </w:rPr>
        <w:t xml:space="preserve"> </w:t>
      </w:r>
      <w:r w:rsidRPr="0004432B">
        <w:rPr>
          <w:rFonts w:asciiTheme="minorHAnsi" w:eastAsia="Bookman Old Style" w:hAnsiTheme="minorHAnsi" w:cstheme="minorHAnsi"/>
          <w:i/>
          <w:szCs w:val="24"/>
        </w:rPr>
        <w:t>Todas as despesas relativas à entrega e transporte dos produtos licitados, bem como todos os impostos, taxas e demais despesas decorrentes do contrato correrão por conta exclusiva da contratada.</w:t>
      </w:r>
      <w:r w:rsidRPr="0004432B">
        <w:rPr>
          <w:rFonts w:asciiTheme="minorHAnsi" w:eastAsia="Bookman Old Style" w:hAnsiTheme="minorHAnsi" w:cstheme="minorHAnsi"/>
          <w:szCs w:val="24"/>
        </w:rPr>
        <w:t xml:space="preserve">  </w:t>
      </w:r>
    </w:p>
    <w:p w14:paraId="212EAAEA" w14:textId="77777777" w:rsidR="00C24CC2" w:rsidRPr="0004432B" w:rsidRDefault="00D81FBF" w:rsidP="000C2392">
      <w:pPr>
        <w:tabs>
          <w:tab w:val="left" w:pos="9214"/>
        </w:tabs>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4.2</w:t>
      </w:r>
      <w:r w:rsidR="00376A7B" w:rsidRPr="0004432B">
        <w:rPr>
          <w:rFonts w:asciiTheme="minorHAnsi" w:eastAsia="Bookman Old Style" w:hAnsiTheme="minorHAnsi" w:cstheme="minorHAnsi"/>
          <w:b/>
          <w:szCs w:val="24"/>
        </w:rPr>
        <w:t>.</w:t>
      </w:r>
      <w:r w:rsidRPr="0004432B">
        <w:rPr>
          <w:rFonts w:asciiTheme="minorHAnsi" w:eastAsia="Bookman Old Style" w:hAnsiTheme="minorHAnsi" w:cstheme="minorHAnsi"/>
          <w:b/>
          <w:szCs w:val="24"/>
        </w:rPr>
        <w:t>5.</w:t>
      </w:r>
      <w:r w:rsidRPr="0004432B">
        <w:rPr>
          <w:rFonts w:asciiTheme="minorHAnsi" w:eastAsia="Bookman Old Style" w:hAnsiTheme="minorHAnsi" w:cstheme="minorHAnsi"/>
          <w:szCs w:val="24"/>
        </w:rPr>
        <w:t xml:space="preserve"> A CONTRATADA e obrigada a refazer, reparar, corrigir, remover, reconstruir ou substituir, às suas expensas, no total ou em parte, os produtos ou serviços em que se verificarem vícios, defeitos ou incorreções, sem ônus á contratante. </w:t>
      </w:r>
    </w:p>
    <w:p w14:paraId="165F8D01" w14:textId="77777777" w:rsidR="00C24CC2" w:rsidRPr="0004432B" w:rsidRDefault="00D81FBF" w:rsidP="000C2392">
      <w:pPr>
        <w:tabs>
          <w:tab w:val="left" w:pos="9356"/>
        </w:tabs>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 xml:space="preserve">. Da forma de garantia, condições de manutenção e assistência técnica: </w:t>
      </w:r>
    </w:p>
    <w:p w14:paraId="6AB12977" w14:textId="0DB9E781" w:rsidR="00C24CC2" w:rsidRPr="0004432B" w:rsidRDefault="00D81FBF" w:rsidP="000C2392">
      <w:pPr>
        <w:tabs>
          <w:tab w:val="left" w:pos="9072"/>
        </w:tabs>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.1.</w:t>
      </w:r>
      <w:r w:rsidRPr="0004432B">
        <w:rPr>
          <w:rFonts w:asciiTheme="minorHAnsi" w:eastAsia="Bookman Old Style" w:hAnsiTheme="minorHAnsi" w:cstheme="minorHAnsi"/>
          <w:szCs w:val="24"/>
        </w:rPr>
        <w:t xml:space="preserve"> O prazo de garantia dos bens, complementar à garantia legal, será de, no mínimo, </w:t>
      </w:r>
      <w:r w:rsidR="00541BBA" w:rsidRPr="0004432B">
        <w:rPr>
          <w:rFonts w:asciiTheme="minorHAnsi" w:eastAsia="Bookman Old Style" w:hAnsiTheme="minorHAnsi" w:cstheme="minorHAnsi"/>
          <w:szCs w:val="24"/>
        </w:rPr>
        <w:t>12</w:t>
      </w:r>
      <w:r w:rsidRPr="0004432B">
        <w:rPr>
          <w:rFonts w:asciiTheme="minorHAnsi" w:eastAsia="Bookman Old Style" w:hAnsiTheme="minorHAnsi" w:cstheme="minorHAnsi"/>
          <w:szCs w:val="24"/>
        </w:rPr>
        <w:t xml:space="preserve"> (</w:t>
      </w:r>
      <w:r w:rsidR="00541BBA" w:rsidRPr="0004432B">
        <w:rPr>
          <w:rFonts w:asciiTheme="minorHAnsi" w:eastAsia="Bookman Old Style" w:hAnsiTheme="minorHAnsi" w:cstheme="minorHAnsi"/>
          <w:szCs w:val="24"/>
        </w:rPr>
        <w:t>doze</w:t>
      </w:r>
      <w:r w:rsidRPr="0004432B">
        <w:rPr>
          <w:rFonts w:asciiTheme="minorHAnsi" w:eastAsia="Bookman Old Style" w:hAnsiTheme="minorHAnsi" w:cstheme="minorHAnsi"/>
          <w:szCs w:val="24"/>
        </w:rPr>
        <w:t xml:space="preserve">) meses, contado a partir do primeiro dia útil subsequente à data do recebimento definitivo do objeto. </w:t>
      </w:r>
    </w:p>
    <w:p w14:paraId="2990ACB9" w14:textId="77777777" w:rsidR="00C24CC2" w:rsidRPr="0004432B" w:rsidRDefault="00D81FBF" w:rsidP="000C2392">
      <w:pPr>
        <w:tabs>
          <w:tab w:val="left" w:pos="7938"/>
        </w:tabs>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.2.</w:t>
      </w:r>
      <w:r w:rsidRPr="0004432B">
        <w:rPr>
          <w:rFonts w:asciiTheme="minorHAnsi" w:eastAsia="Bookman Old Style" w:hAnsiTheme="minorHAnsi" w:cstheme="minorHAnsi"/>
          <w:szCs w:val="24"/>
        </w:rPr>
        <w:t xml:space="preserve"> Caso o prazo da garantia oferecida pelo fabricante seja inferior ao estabelecido nesta cláusula, o fornecedor deverá complementar a garantia do bem ofertado pelo período restante. </w:t>
      </w:r>
    </w:p>
    <w:p w14:paraId="2E3EFDAA" w14:textId="725DED48" w:rsidR="007B4688" w:rsidRPr="0004432B" w:rsidRDefault="00D81FBF" w:rsidP="000C2392">
      <w:pPr>
        <w:tabs>
          <w:tab w:val="left" w:pos="7938"/>
        </w:tabs>
        <w:spacing w:after="0" w:line="276" w:lineRule="auto"/>
        <w:ind w:left="0" w:right="84"/>
        <w:rPr>
          <w:rFonts w:asciiTheme="minorHAnsi" w:eastAsia="Bookman Old Style"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.3.</w:t>
      </w:r>
      <w:r w:rsidRPr="0004432B">
        <w:rPr>
          <w:rFonts w:asciiTheme="minorHAnsi" w:eastAsia="Bookman Old Style" w:hAnsiTheme="minorHAnsi" w:cstheme="minorHAnsi"/>
          <w:szCs w:val="24"/>
        </w:rPr>
        <w:t xml:space="preserve"> A proponente contratada ficará obrigada a garantir a qualidade do equipamento contra defeitos mecânicos, pelo período mínimo de </w:t>
      </w:r>
      <w:r w:rsidR="00541BBA" w:rsidRPr="0004432B">
        <w:rPr>
          <w:rFonts w:asciiTheme="minorHAnsi" w:eastAsia="Bookman Old Style" w:hAnsiTheme="minorHAnsi" w:cstheme="minorHAnsi"/>
          <w:szCs w:val="24"/>
        </w:rPr>
        <w:t>12</w:t>
      </w:r>
      <w:r w:rsidR="00614290" w:rsidRPr="0004432B">
        <w:rPr>
          <w:rFonts w:asciiTheme="minorHAnsi" w:eastAsia="Bookman Old Style" w:hAnsiTheme="minorHAnsi" w:cstheme="minorHAnsi"/>
          <w:szCs w:val="24"/>
        </w:rPr>
        <w:t xml:space="preserve"> (</w:t>
      </w:r>
      <w:r w:rsidR="00541BBA" w:rsidRPr="0004432B">
        <w:rPr>
          <w:rFonts w:asciiTheme="minorHAnsi" w:eastAsia="Bookman Old Style" w:hAnsiTheme="minorHAnsi" w:cstheme="minorHAnsi"/>
          <w:szCs w:val="24"/>
        </w:rPr>
        <w:t>doze</w:t>
      </w:r>
      <w:r w:rsidR="00614290" w:rsidRPr="0004432B">
        <w:rPr>
          <w:rFonts w:asciiTheme="minorHAnsi" w:eastAsia="Bookman Old Style" w:hAnsiTheme="minorHAnsi" w:cstheme="minorHAnsi"/>
          <w:szCs w:val="24"/>
        </w:rPr>
        <w:t>)</w:t>
      </w:r>
      <w:r w:rsidR="007B4688" w:rsidRPr="0004432B">
        <w:rPr>
          <w:rFonts w:asciiTheme="minorHAnsi" w:eastAsia="Bookman Old Style" w:hAnsiTheme="minorHAnsi" w:cstheme="minorHAnsi"/>
          <w:szCs w:val="24"/>
        </w:rPr>
        <w:t xml:space="preserve"> </w:t>
      </w:r>
      <w:r w:rsidRPr="0004432B">
        <w:rPr>
          <w:rFonts w:asciiTheme="minorHAnsi" w:eastAsia="Bookman Old Style" w:hAnsiTheme="minorHAnsi" w:cstheme="minorHAnsi"/>
          <w:szCs w:val="24"/>
        </w:rPr>
        <w:t xml:space="preserve">meses, fornecendo os respectivos termos e/ou declaração dessa garantia. </w:t>
      </w:r>
    </w:p>
    <w:p w14:paraId="41962F09" w14:textId="77777777" w:rsidR="00C24CC2" w:rsidRPr="0004432B" w:rsidRDefault="00D81FBF" w:rsidP="000C2392">
      <w:pPr>
        <w:tabs>
          <w:tab w:val="left" w:pos="7938"/>
        </w:tabs>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szCs w:val="24"/>
        </w:rPr>
        <w:t xml:space="preserve">Ainda, caso haja previsão nas características técnicas do objeto, deverá oferecer treinamento para operação do equipamento. </w:t>
      </w:r>
    </w:p>
    <w:p w14:paraId="399742AA" w14:textId="1003AD67" w:rsidR="00C24CC2" w:rsidRPr="0004432B" w:rsidRDefault="00D81FBF" w:rsidP="000C2392">
      <w:pPr>
        <w:tabs>
          <w:tab w:val="left" w:pos="7938"/>
        </w:tabs>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.4.</w:t>
      </w:r>
      <w:r w:rsidRPr="0004432B">
        <w:rPr>
          <w:rFonts w:asciiTheme="minorHAnsi" w:eastAsia="Bookman Old Style" w:hAnsiTheme="minorHAnsi" w:cstheme="minorHAnsi"/>
          <w:szCs w:val="24"/>
        </w:rPr>
        <w:t xml:space="preserve"> Durante o prazo de garantia – </w:t>
      </w:r>
      <w:r w:rsidR="00927F45" w:rsidRPr="0004432B">
        <w:rPr>
          <w:rFonts w:asciiTheme="minorHAnsi" w:eastAsia="Bookman Old Style" w:hAnsiTheme="minorHAnsi" w:cstheme="minorHAnsi"/>
          <w:szCs w:val="24"/>
        </w:rPr>
        <w:t>12</w:t>
      </w:r>
      <w:r w:rsidR="00614290" w:rsidRPr="0004432B">
        <w:rPr>
          <w:rFonts w:asciiTheme="minorHAnsi" w:eastAsia="Bookman Old Style" w:hAnsiTheme="minorHAnsi" w:cstheme="minorHAnsi"/>
          <w:szCs w:val="24"/>
        </w:rPr>
        <w:t xml:space="preserve"> (</w:t>
      </w:r>
      <w:r w:rsidR="00927F45" w:rsidRPr="0004432B">
        <w:rPr>
          <w:rFonts w:asciiTheme="minorHAnsi" w:eastAsia="Bookman Old Style" w:hAnsiTheme="minorHAnsi" w:cstheme="minorHAnsi"/>
          <w:szCs w:val="24"/>
        </w:rPr>
        <w:t>doze</w:t>
      </w:r>
      <w:r w:rsidR="00614290" w:rsidRPr="0004432B">
        <w:rPr>
          <w:rFonts w:asciiTheme="minorHAnsi" w:eastAsia="Bookman Old Style" w:hAnsiTheme="minorHAnsi" w:cstheme="minorHAnsi"/>
          <w:szCs w:val="24"/>
        </w:rPr>
        <w:t xml:space="preserve">) meses </w:t>
      </w:r>
      <w:r w:rsidRPr="0004432B">
        <w:rPr>
          <w:rFonts w:asciiTheme="minorHAnsi" w:eastAsia="Bookman Old Style" w:hAnsiTheme="minorHAnsi" w:cstheme="minorHAnsi"/>
          <w:szCs w:val="24"/>
        </w:rPr>
        <w:t xml:space="preserve">–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 </w:t>
      </w:r>
    </w:p>
    <w:p w14:paraId="7AE537CA" w14:textId="27163F5A" w:rsidR="00C24CC2" w:rsidRPr="0004432B" w:rsidRDefault="00D81FBF" w:rsidP="000C2392">
      <w:pPr>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.5.</w:t>
      </w:r>
      <w:r w:rsidRPr="0004432B">
        <w:rPr>
          <w:rFonts w:asciiTheme="minorHAnsi" w:eastAsia="Bookman Old Style" w:hAnsiTheme="minorHAnsi" w:cstheme="minorHAnsi"/>
          <w:szCs w:val="24"/>
        </w:rPr>
        <w:t xml:space="preserve"> Após o período de garantia de </w:t>
      </w:r>
      <w:r w:rsidR="00927F45" w:rsidRPr="0004432B">
        <w:rPr>
          <w:rFonts w:asciiTheme="minorHAnsi" w:eastAsia="Bookman Old Style" w:hAnsiTheme="minorHAnsi" w:cstheme="minorHAnsi"/>
          <w:szCs w:val="24"/>
        </w:rPr>
        <w:t>12</w:t>
      </w:r>
      <w:r w:rsidR="00614290" w:rsidRPr="0004432B">
        <w:rPr>
          <w:rFonts w:asciiTheme="minorHAnsi" w:eastAsia="Bookman Old Style" w:hAnsiTheme="minorHAnsi" w:cstheme="minorHAnsi"/>
          <w:szCs w:val="24"/>
        </w:rPr>
        <w:t xml:space="preserve"> (</w:t>
      </w:r>
      <w:r w:rsidR="00927F45" w:rsidRPr="0004432B">
        <w:rPr>
          <w:rFonts w:asciiTheme="minorHAnsi" w:eastAsia="Bookman Old Style" w:hAnsiTheme="minorHAnsi" w:cstheme="minorHAnsi"/>
          <w:szCs w:val="24"/>
        </w:rPr>
        <w:t>doze</w:t>
      </w:r>
      <w:r w:rsidR="00614290" w:rsidRPr="0004432B">
        <w:rPr>
          <w:rFonts w:asciiTheme="minorHAnsi" w:eastAsia="Bookman Old Style" w:hAnsiTheme="minorHAnsi" w:cstheme="minorHAnsi"/>
          <w:szCs w:val="24"/>
        </w:rPr>
        <w:t>)</w:t>
      </w:r>
      <w:r w:rsidRPr="0004432B">
        <w:rPr>
          <w:rFonts w:asciiTheme="minorHAnsi" w:eastAsia="Bookman Old Style" w:hAnsiTheme="minorHAnsi" w:cstheme="minorHAnsi"/>
          <w:szCs w:val="24"/>
        </w:rPr>
        <w:t xml:space="preserve"> meses, a proponente fica obrigada, às expensas do Município, por prazo não inferior a </w:t>
      </w:r>
      <w:r w:rsidR="007B4688" w:rsidRPr="0004432B">
        <w:rPr>
          <w:rFonts w:asciiTheme="minorHAnsi" w:eastAsia="Bookman Old Style" w:hAnsiTheme="minorHAnsi" w:cstheme="minorHAnsi"/>
          <w:szCs w:val="24"/>
        </w:rPr>
        <w:t>15</w:t>
      </w:r>
      <w:r w:rsidRPr="0004432B">
        <w:rPr>
          <w:rFonts w:asciiTheme="minorHAnsi" w:eastAsia="Bookman Old Style" w:hAnsiTheme="minorHAnsi" w:cstheme="minorHAnsi"/>
          <w:szCs w:val="24"/>
        </w:rPr>
        <w:t xml:space="preserve"> (</w:t>
      </w:r>
      <w:r w:rsidR="007B4688" w:rsidRPr="0004432B">
        <w:rPr>
          <w:rFonts w:asciiTheme="minorHAnsi" w:eastAsia="Bookman Old Style" w:hAnsiTheme="minorHAnsi" w:cstheme="minorHAnsi"/>
          <w:szCs w:val="24"/>
        </w:rPr>
        <w:t>quinze</w:t>
      </w:r>
      <w:r w:rsidRPr="0004432B">
        <w:rPr>
          <w:rFonts w:asciiTheme="minorHAnsi" w:eastAsia="Bookman Old Style" w:hAnsiTheme="minorHAnsi" w:cstheme="minorHAnsi"/>
          <w:szCs w:val="24"/>
        </w:rPr>
        <w:t xml:space="preserve">) </w:t>
      </w:r>
      <w:r w:rsidR="007B4688" w:rsidRPr="0004432B">
        <w:rPr>
          <w:rFonts w:asciiTheme="minorHAnsi" w:eastAsia="Bookman Old Style" w:hAnsiTheme="minorHAnsi" w:cstheme="minorHAnsi"/>
          <w:szCs w:val="24"/>
        </w:rPr>
        <w:t>dias</w:t>
      </w:r>
      <w:r w:rsidRPr="0004432B">
        <w:rPr>
          <w:rFonts w:asciiTheme="minorHAnsi" w:eastAsia="Bookman Old Style" w:hAnsiTheme="minorHAnsi" w:cstheme="minorHAnsi"/>
          <w:szCs w:val="24"/>
        </w:rPr>
        <w:t xml:space="preserve">, disponibilizar oficina de </w:t>
      </w:r>
      <w:r w:rsidR="00E03239" w:rsidRPr="0004432B">
        <w:rPr>
          <w:rFonts w:asciiTheme="minorHAnsi" w:eastAsia="Bookman Old Style" w:hAnsiTheme="minorHAnsi" w:cstheme="minorHAnsi"/>
          <w:szCs w:val="24"/>
        </w:rPr>
        <w:t xml:space="preserve">manutenção e </w:t>
      </w:r>
      <w:r w:rsidR="00E03239" w:rsidRPr="0004432B">
        <w:rPr>
          <w:rFonts w:asciiTheme="minorHAnsi" w:eastAsia="Bookman Old Style" w:hAnsiTheme="minorHAnsi" w:cstheme="minorHAnsi"/>
          <w:b/>
          <w:szCs w:val="24"/>
        </w:rPr>
        <w:lastRenderedPageBreak/>
        <w:t>assistência técnica</w:t>
      </w:r>
      <w:r w:rsidRPr="0004432B">
        <w:rPr>
          <w:rFonts w:asciiTheme="minorHAnsi" w:eastAsia="Bookman Old Style" w:hAnsiTheme="minorHAnsi" w:cstheme="minorHAnsi"/>
          <w:szCs w:val="24"/>
        </w:rPr>
        <w:t xml:space="preserve"> </w:t>
      </w:r>
      <w:r w:rsidR="007F128B" w:rsidRPr="0004432B">
        <w:rPr>
          <w:rFonts w:asciiTheme="minorHAnsi" w:eastAsia="Bookman Old Style" w:hAnsiTheme="minorHAnsi" w:cstheme="minorHAnsi"/>
          <w:szCs w:val="24"/>
        </w:rPr>
        <w:t>conforme</w:t>
      </w:r>
      <w:r w:rsidR="007F128B" w:rsidRPr="0004432B">
        <w:rPr>
          <w:rFonts w:asciiTheme="minorHAnsi" w:eastAsia="Bookman Old Style" w:hAnsiTheme="minorHAnsi" w:cstheme="minorHAnsi"/>
          <w:b/>
          <w:szCs w:val="24"/>
        </w:rPr>
        <w:t xml:space="preserve"> item </w:t>
      </w:r>
      <w:r w:rsidR="00DD3E15" w:rsidRPr="0004432B">
        <w:rPr>
          <w:rFonts w:asciiTheme="minorHAnsi" w:eastAsia="Bookman Old Style" w:hAnsiTheme="minorHAnsi" w:cstheme="minorHAnsi"/>
          <w:b/>
          <w:szCs w:val="24"/>
        </w:rPr>
        <w:t>“</w:t>
      </w:r>
      <w:r w:rsidR="007F128B" w:rsidRPr="0004432B">
        <w:rPr>
          <w:rFonts w:asciiTheme="minorHAnsi" w:eastAsia="Bookman Old Style" w:hAnsiTheme="minorHAnsi" w:cstheme="minorHAnsi"/>
          <w:b/>
          <w:szCs w:val="24"/>
        </w:rPr>
        <w:t>1.3.5</w:t>
      </w:r>
      <w:r w:rsidR="00DD3E15" w:rsidRPr="0004432B">
        <w:rPr>
          <w:rFonts w:asciiTheme="minorHAnsi" w:eastAsia="Bookman Old Style" w:hAnsiTheme="minorHAnsi" w:cstheme="minorHAnsi"/>
          <w:b/>
          <w:szCs w:val="24"/>
        </w:rPr>
        <w:t>”</w:t>
      </w:r>
      <w:r w:rsidRPr="0004432B">
        <w:rPr>
          <w:rFonts w:asciiTheme="minorHAnsi" w:eastAsia="Bookman Old Style" w:hAnsiTheme="minorHAnsi" w:cstheme="minorHAnsi"/>
          <w:b/>
          <w:szCs w:val="24"/>
        </w:rPr>
        <w:t>,</w:t>
      </w:r>
      <w:r w:rsidRPr="0004432B">
        <w:rPr>
          <w:rFonts w:asciiTheme="minorHAnsi" w:eastAsia="Bookman Old Style" w:hAnsiTheme="minorHAnsi" w:cstheme="minorHAnsi"/>
          <w:szCs w:val="24"/>
        </w:rPr>
        <w:t xml:space="preserve"> bem como garantir a disponibilização, se necessário, de peças. </w:t>
      </w:r>
    </w:p>
    <w:p w14:paraId="469A3DE3" w14:textId="77777777" w:rsidR="00856679" w:rsidRPr="0004432B" w:rsidRDefault="00D81FBF" w:rsidP="000C2392">
      <w:pPr>
        <w:spacing w:after="0" w:line="276" w:lineRule="auto"/>
        <w:ind w:left="0" w:right="84"/>
        <w:rPr>
          <w:rFonts w:asciiTheme="minorHAnsi" w:eastAsia="Bookman Old Style" w:hAnsiTheme="minorHAnsi" w:cstheme="minorHAnsi"/>
          <w:szCs w:val="24"/>
        </w:rPr>
      </w:pPr>
      <w:r w:rsidRPr="0004432B">
        <w:rPr>
          <w:rFonts w:asciiTheme="minorHAnsi" w:eastAsia="Bookman Old Style" w:hAnsiTheme="minorHAnsi" w:cstheme="minorHAnsi"/>
          <w:b/>
          <w:szCs w:val="24"/>
        </w:rPr>
        <w:t>5.</w:t>
      </w:r>
      <w:r w:rsidR="006823D6" w:rsidRPr="0004432B">
        <w:rPr>
          <w:rFonts w:asciiTheme="minorHAnsi" w:eastAsia="Bookman Old Style" w:hAnsiTheme="minorHAnsi" w:cstheme="minorHAnsi"/>
          <w:b/>
          <w:szCs w:val="24"/>
        </w:rPr>
        <w:t>5</w:t>
      </w:r>
      <w:r w:rsidRPr="0004432B">
        <w:rPr>
          <w:rFonts w:asciiTheme="minorHAnsi" w:eastAsia="Bookman Old Style" w:hAnsiTheme="minorHAnsi" w:cstheme="minorHAnsi"/>
          <w:b/>
          <w:szCs w:val="24"/>
        </w:rPr>
        <w:t>.6.</w:t>
      </w:r>
      <w:r w:rsidRPr="0004432B">
        <w:rPr>
          <w:rFonts w:asciiTheme="minorHAnsi" w:eastAsia="Bookman Old Style" w:hAnsiTheme="minorHAnsi" w:cstheme="minorHAnsi"/>
          <w:szCs w:val="24"/>
        </w:rPr>
        <w:t xml:space="preserve"> A garantia será prestada com vistas a manter os produtos fornecidos em perfeitas condições de uso, sem qualquer ônus ou custo adicional para o Contratante. </w:t>
      </w:r>
    </w:p>
    <w:p w14:paraId="42A5FC74" w14:textId="02E99AB6" w:rsidR="00C24CC2" w:rsidRPr="0004432B" w:rsidRDefault="00D81FBF" w:rsidP="000C2392">
      <w:pPr>
        <w:spacing w:after="0" w:line="276" w:lineRule="auto"/>
        <w:ind w:left="0" w:right="84"/>
        <w:rPr>
          <w:rFonts w:asciiTheme="minorHAnsi" w:hAnsiTheme="minorHAnsi" w:cstheme="minorHAnsi"/>
          <w:szCs w:val="24"/>
        </w:rPr>
      </w:pPr>
      <w:r w:rsidRPr="0004432B">
        <w:rPr>
          <w:rFonts w:asciiTheme="minorHAnsi" w:eastAsia="Bookman Old Style" w:hAnsiTheme="minorHAnsi" w:cstheme="minorHAnsi"/>
          <w:szCs w:val="24"/>
        </w:rPr>
        <w:t xml:space="preserve"> </w:t>
      </w:r>
      <w:r w:rsidRPr="0004432B">
        <w:rPr>
          <w:rFonts w:asciiTheme="minorHAnsi" w:eastAsia="Bookman Old Style" w:hAnsiTheme="minorHAnsi" w:cstheme="minorHAnsi"/>
          <w:b/>
          <w:color w:val="0D0D0D"/>
          <w:szCs w:val="24"/>
        </w:rPr>
        <w:t xml:space="preserve">DOS CRITÉRIOS DE MEDIÇÃO E PAGAMENTO  </w:t>
      </w:r>
    </w:p>
    <w:p w14:paraId="74D2D11E"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6.1.</w:t>
      </w:r>
      <w:r w:rsidRPr="0004432B">
        <w:rPr>
          <w:rFonts w:asciiTheme="minorHAnsi" w:eastAsia="Bookman Old Style" w:hAnsiTheme="minorHAnsi" w:cstheme="minorHAnsi"/>
          <w:color w:val="0D0D0D"/>
          <w:szCs w:val="24"/>
        </w:rPr>
        <w:t xml:space="preserve"> </w:t>
      </w:r>
      <w:r w:rsidR="009D647F" w:rsidRPr="0004432B">
        <w:rPr>
          <w:rFonts w:asciiTheme="minorHAnsi" w:eastAsia="Bookman Old Style" w:hAnsiTheme="minorHAnsi" w:cstheme="minorHAnsi"/>
          <w:color w:val="0D0D0D"/>
          <w:szCs w:val="24"/>
        </w:rPr>
        <w:t xml:space="preserve"> </w:t>
      </w:r>
      <w:r w:rsidRPr="0004432B">
        <w:rPr>
          <w:rFonts w:asciiTheme="minorHAnsi" w:eastAsia="Bookman Old Style" w:hAnsiTheme="minorHAnsi" w:cstheme="minorHAnsi"/>
          <w:color w:val="0D0D0D"/>
          <w:szCs w:val="24"/>
        </w:rPr>
        <w:t xml:space="preserve">Os pagamentos serão efetuados na forma de crédito em conta corrente da CONTRATADA, no prazo máximo de 15 (quinze) dias, contados da certificação da nota fiscal eletrônica (emitida apenas após a entrega de toda documentação e do objeto a que se refere este termo de referência) pelo setor requisitante, dando conta do cumprimento das obrigações da CONTRATADA.  </w:t>
      </w:r>
    </w:p>
    <w:p w14:paraId="56AD6A14"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6.2.</w:t>
      </w:r>
      <w:r w:rsidRPr="0004432B">
        <w:rPr>
          <w:rFonts w:asciiTheme="minorHAnsi" w:eastAsia="Bookman Old Style" w:hAnsiTheme="minorHAnsi" w:cstheme="minorHAnsi"/>
          <w:color w:val="0D0D0D"/>
          <w:szCs w:val="24"/>
        </w:rPr>
        <w:t xml:space="preserve"> Nenhum pagamento será efetuado à CONTRATADA, enquanto pendente de liquidação qualquer obrigação financeira que lhe for imposta, em virtude de penalidade ou inadimplência contratual, sem que isso gere direito a acréscimos de qualquer natureza.  </w:t>
      </w:r>
    </w:p>
    <w:p w14:paraId="55CB569C" w14:textId="77777777" w:rsidR="009D647F"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6.3.</w:t>
      </w:r>
      <w:r w:rsidRPr="0004432B">
        <w:rPr>
          <w:rFonts w:asciiTheme="minorHAnsi" w:eastAsia="Bookman Old Style" w:hAnsiTheme="minorHAnsi" w:cstheme="minorHAnsi"/>
          <w:color w:val="0D0D0D"/>
          <w:szCs w:val="24"/>
        </w:rPr>
        <w:t xml:space="preserve"> Caberá à CONTRATADA apresentar, juntamente com as notas fiscais, os comprovantes atualizados de regularidade com o Fundo de Garantia do Tempo de Serviços (FGTS), e Certidão negativa de Débitos Federal, sob pena de suspensão do pagamento.  </w:t>
      </w:r>
    </w:p>
    <w:p w14:paraId="74C6743D" w14:textId="77777777" w:rsidR="009D647F" w:rsidRPr="0004432B" w:rsidRDefault="009D647F" w:rsidP="000C2392">
      <w:pPr>
        <w:spacing w:after="0" w:line="276" w:lineRule="auto"/>
        <w:ind w:left="567" w:right="-17" w:hanging="567"/>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6.3.1.</w:t>
      </w:r>
      <w:r w:rsidRPr="0004432B">
        <w:rPr>
          <w:rFonts w:asciiTheme="minorHAnsi" w:eastAsia="Bookman Old Style" w:hAnsiTheme="minorHAnsi" w:cstheme="minorHAnsi"/>
          <w:color w:val="0D0D0D"/>
          <w:szCs w:val="24"/>
        </w:rPr>
        <w:t xml:space="preserve"> </w:t>
      </w:r>
      <w:r w:rsidRPr="0004432B">
        <w:rPr>
          <w:rFonts w:asciiTheme="minorHAnsi" w:eastAsia="Bookman Old Style" w:hAnsiTheme="minorHAnsi" w:cstheme="minorHAnsi"/>
          <w:szCs w:val="24"/>
        </w:rPr>
        <w:t xml:space="preserve">A Contratada, durante toda a execução do contrato, deverá manter todas as condições de habilitação e qualificação exigidas na licitação. </w:t>
      </w:r>
    </w:p>
    <w:p w14:paraId="7C6632A1"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6.4.</w:t>
      </w:r>
      <w:r w:rsidRPr="0004432B">
        <w:rPr>
          <w:rFonts w:asciiTheme="minorHAnsi" w:eastAsia="Bookman Old Style" w:hAnsiTheme="minorHAnsi" w:cstheme="minorHAnsi"/>
          <w:color w:val="0D0D0D"/>
          <w:szCs w:val="24"/>
        </w:rPr>
        <w:t xml:space="preserve"> Havendo vício a reparar em relação à nota fiscal apresentada ou em caso de descumprimento pela CONTRATADA de obrigação contratual, o prazo constante desta cláusula será suspenso até que haja reparação do vício ou adimplemento da obrigação.  </w:t>
      </w:r>
    </w:p>
    <w:p w14:paraId="77B14F09"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6.5.</w:t>
      </w:r>
      <w:r w:rsidRPr="0004432B">
        <w:rPr>
          <w:rFonts w:asciiTheme="minorHAnsi" w:eastAsia="Bookman Old Style" w:hAnsiTheme="minorHAnsi" w:cstheme="minorHAnsi"/>
          <w:color w:val="0D0D0D"/>
          <w:szCs w:val="24"/>
        </w:rPr>
        <w:t xml:space="preserve"> A CONTRATADA se obriga a aceitar, nas mesmas condições contratuais, os acréscimos ou supressões até o limite de 25% (vinte e cinco por cento) do valor inicial do contrato, que, a critério do Município de </w:t>
      </w:r>
      <w:r w:rsidR="009D647F" w:rsidRPr="0004432B">
        <w:rPr>
          <w:rFonts w:asciiTheme="minorHAnsi" w:eastAsia="Bookman Old Style" w:hAnsiTheme="minorHAnsi" w:cstheme="minorHAnsi"/>
          <w:color w:val="0D0D0D"/>
          <w:szCs w:val="24"/>
        </w:rPr>
        <w:t>Querência do Norte</w:t>
      </w:r>
      <w:r w:rsidRPr="0004432B">
        <w:rPr>
          <w:rFonts w:asciiTheme="minorHAnsi" w:eastAsia="Bookman Old Style" w:hAnsiTheme="minorHAnsi" w:cstheme="minorHAnsi"/>
          <w:color w:val="0D0D0D"/>
          <w:szCs w:val="24"/>
        </w:rPr>
        <w:t xml:space="preserve">, se façam necessários, ou a supressão além desse limite, mediante acordo entre as partes, conforme disposto nos artigos 124 e 125 da lei 14.133/2021.  </w:t>
      </w:r>
    </w:p>
    <w:p w14:paraId="6831F28B"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6.6</w:t>
      </w:r>
      <w:r w:rsidRPr="0004432B">
        <w:rPr>
          <w:rFonts w:asciiTheme="minorHAnsi" w:eastAsia="Bookman Old Style" w:hAnsiTheme="minorHAnsi" w:cstheme="minorHAnsi"/>
          <w:color w:val="0D0D0D"/>
          <w:szCs w:val="24"/>
        </w:rPr>
        <w:t xml:space="preserve">. No caso de atraso pelo Contratante, os valores devidos ao contratado serão atualizados monetariamente entre o termo final do prazo de pagamento até a data de sua efetiva realização, mediante aplicação do índice IPCA, INPC, ou outro meio que seja menos oneroso a administração. </w:t>
      </w:r>
    </w:p>
    <w:p w14:paraId="5F32BC73"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color w:val="0D0D0D"/>
          <w:szCs w:val="24"/>
        </w:rPr>
        <w:t xml:space="preserve">6.7. O pagamento será realizado por meio de ordem bancária, para crédito em banco, agência e conta corrente indicados pelo contratado.  </w:t>
      </w:r>
    </w:p>
    <w:p w14:paraId="38746E94"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6.8.</w:t>
      </w:r>
      <w:r w:rsidRPr="0004432B">
        <w:rPr>
          <w:rFonts w:asciiTheme="minorHAnsi" w:eastAsia="Bookman Old Style" w:hAnsiTheme="minorHAnsi" w:cstheme="minorHAnsi"/>
          <w:color w:val="0D0D0D"/>
          <w:szCs w:val="24"/>
        </w:rPr>
        <w:t xml:space="preserve"> Será considerada data do pagamento o dia em que constar como emitida a ordem bancária para pagamento.  </w:t>
      </w:r>
    </w:p>
    <w:p w14:paraId="65C305B2" w14:textId="77777777" w:rsidR="007F128B" w:rsidRPr="0004432B" w:rsidRDefault="007F128B"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6.9</w:t>
      </w:r>
      <w:r w:rsidRPr="0004432B">
        <w:rPr>
          <w:rFonts w:asciiTheme="minorHAnsi" w:eastAsia="Bookman Old Style" w:hAnsiTheme="minorHAnsi" w:cstheme="minorHAnsi"/>
          <w:color w:val="0D0D0D"/>
          <w:szCs w:val="24"/>
        </w:rPr>
        <w:t xml:space="preserve">. Quando do pagamento, será efetuada a retenção tributária prevista na legislação aplicável.  </w:t>
      </w:r>
    </w:p>
    <w:p w14:paraId="05BE6704" w14:textId="77777777" w:rsidR="007F128B" w:rsidRPr="0004432B" w:rsidRDefault="007F128B" w:rsidP="000C2392">
      <w:pPr>
        <w:spacing w:after="0" w:line="276" w:lineRule="auto"/>
        <w:ind w:left="0" w:right="-17" w:firstLine="0"/>
        <w:rPr>
          <w:rFonts w:asciiTheme="minorHAnsi" w:hAnsiTheme="minorHAnsi" w:cstheme="minorHAnsi"/>
          <w:szCs w:val="24"/>
        </w:rPr>
      </w:pPr>
      <w:r w:rsidRPr="0004432B">
        <w:rPr>
          <w:rFonts w:asciiTheme="minorHAnsi" w:eastAsia="Bookman Old Style" w:hAnsiTheme="minorHAnsi" w:cstheme="minorHAnsi"/>
          <w:b/>
          <w:color w:val="0D0D0D"/>
          <w:szCs w:val="24"/>
        </w:rPr>
        <w:t>6.10.</w:t>
      </w:r>
      <w:r w:rsidRPr="0004432B">
        <w:rPr>
          <w:rFonts w:asciiTheme="minorHAnsi" w:eastAsia="Bookman Old Style" w:hAnsiTheme="minorHAnsi" w:cstheme="minorHAnsi"/>
          <w:color w:val="0D0D0D"/>
          <w:szCs w:val="24"/>
        </w:rPr>
        <w:t xml:space="preserve"> Independentemente do percentual de tributo inserido na planilha, quando houver, serão retidos na fonte, quando da realização do pagamento, os percentuais estabelecidos na legislação vigente.</w:t>
      </w:r>
    </w:p>
    <w:p w14:paraId="7482C6C3" w14:textId="77777777" w:rsidR="00C24CC2" w:rsidRPr="0004432B" w:rsidRDefault="007F128B" w:rsidP="000C2392">
      <w:pPr>
        <w:pStyle w:val="PargrafodaLista"/>
        <w:spacing w:after="0" w:line="276" w:lineRule="auto"/>
        <w:ind w:left="0" w:right="-17" w:firstLine="0"/>
        <w:rPr>
          <w:rFonts w:asciiTheme="minorHAnsi" w:hAnsiTheme="minorHAnsi" w:cstheme="minorHAnsi"/>
          <w:szCs w:val="24"/>
        </w:rPr>
      </w:pPr>
      <w:r w:rsidRPr="0004432B">
        <w:rPr>
          <w:rFonts w:asciiTheme="minorHAnsi" w:eastAsia="Bookman Old Style" w:hAnsiTheme="minorHAnsi" w:cstheme="minorHAnsi"/>
          <w:b/>
          <w:color w:val="0D0D0D"/>
          <w:szCs w:val="24"/>
        </w:rPr>
        <w:t>6.11.</w:t>
      </w:r>
      <w:r w:rsidRPr="0004432B">
        <w:rPr>
          <w:rFonts w:asciiTheme="minorHAnsi" w:eastAsia="Bookman Old Style" w:hAnsiTheme="minorHAnsi" w:cstheme="minorHAnsi"/>
          <w:color w:val="0D0D0D"/>
          <w:szCs w:val="24"/>
        </w:rPr>
        <w:t xml:space="preserve"> </w:t>
      </w:r>
      <w:r w:rsidR="00D81FBF" w:rsidRPr="0004432B">
        <w:rPr>
          <w:rFonts w:asciiTheme="minorHAnsi" w:eastAsia="Bookman Old Style" w:hAnsiTheme="minorHAnsi" w:cstheme="minorHAnsi"/>
          <w:color w:val="0D0D0D"/>
          <w:szCs w:val="24"/>
        </w:rPr>
        <w:t xml:space="preserve">Recebida a Nota Fiscal ou documento de cobrança equivalente deverão ser observadas as seguintes informações:  </w:t>
      </w:r>
    </w:p>
    <w:p w14:paraId="58101D86" w14:textId="77777777" w:rsidR="00C24CC2" w:rsidRPr="0004432B" w:rsidRDefault="00D81FBF">
      <w:pPr>
        <w:numPr>
          <w:ilvl w:val="4"/>
          <w:numId w:val="7"/>
        </w:numPr>
        <w:spacing w:after="0" w:line="276" w:lineRule="auto"/>
        <w:ind w:left="284" w:right="-17" w:firstLine="0"/>
        <w:rPr>
          <w:rFonts w:asciiTheme="minorHAnsi" w:hAnsiTheme="minorHAnsi" w:cstheme="minorHAnsi"/>
          <w:szCs w:val="24"/>
        </w:rPr>
      </w:pPr>
      <w:r w:rsidRPr="0004432B">
        <w:rPr>
          <w:rFonts w:asciiTheme="minorHAnsi" w:eastAsia="Bookman Old Style" w:hAnsiTheme="minorHAnsi" w:cstheme="minorHAnsi"/>
          <w:szCs w:val="24"/>
        </w:rPr>
        <w:t xml:space="preserve">número do contrato ou número do empenho;  </w:t>
      </w:r>
    </w:p>
    <w:p w14:paraId="7D499317" w14:textId="77777777" w:rsidR="00C24CC2" w:rsidRPr="0004432B" w:rsidRDefault="00D81FBF">
      <w:pPr>
        <w:numPr>
          <w:ilvl w:val="4"/>
          <w:numId w:val="7"/>
        </w:numPr>
        <w:spacing w:after="0" w:line="276" w:lineRule="auto"/>
        <w:ind w:left="284" w:right="-17" w:firstLine="0"/>
        <w:rPr>
          <w:rFonts w:asciiTheme="minorHAnsi" w:hAnsiTheme="minorHAnsi" w:cstheme="minorHAnsi"/>
          <w:szCs w:val="24"/>
        </w:rPr>
      </w:pPr>
      <w:r w:rsidRPr="0004432B">
        <w:rPr>
          <w:rFonts w:asciiTheme="minorHAnsi" w:eastAsia="Bookman Old Style" w:hAnsiTheme="minorHAnsi" w:cstheme="minorHAnsi"/>
          <w:szCs w:val="24"/>
        </w:rPr>
        <w:t xml:space="preserve">número do processo;  </w:t>
      </w:r>
    </w:p>
    <w:p w14:paraId="0A9CCB66" w14:textId="77777777" w:rsidR="00C24CC2" w:rsidRPr="0004432B" w:rsidRDefault="00D81FBF">
      <w:pPr>
        <w:numPr>
          <w:ilvl w:val="4"/>
          <w:numId w:val="7"/>
        </w:numPr>
        <w:spacing w:after="0" w:line="276" w:lineRule="auto"/>
        <w:ind w:left="284" w:right="-17" w:firstLine="0"/>
        <w:rPr>
          <w:rFonts w:asciiTheme="minorHAnsi" w:hAnsiTheme="minorHAnsi" w:cstheme="minorHAnsi"/>
          <w:szCs w:val="24"/>
        </w:rPr>
      </w:pPr>
      <w:r w:rsidRPr="0004432B">
        <w:rPr>
          <w:rFonts w:asciiTheme="minorHAnsi" w:eastAsia="Bookman Old Style" w:hAnsiTheme="minorHAnsi" w:cstheme="minorHAnsi"/>
          <w:szCs w:val="24"/>
        </w:rPr>
        <w:t xml:space="preserve">número da licitação; </w:t>
      </w:r>
    </w:p>
    <w:p w14:paraId="2A54838F" w14:textId="59727BFE" w:rsidR="00C9534F" w:rsidRPr="0004432B" w:rsidRDefault="008E22AA" w:rsidP="000C2392">
      <w:pPr>
        <w:spacing w:after="0" w:line="276" w:lineRule="auto"/>
        <w:ind w:left="0" w:right="85" w:firstLine="0"/>
        <w:rPr>
          <w:rFonts w:asciiTheme="minorHAnsi" w:hAnsiTheme="minorHAnsi" w:cstheme="minorHAnsi"/>
          <w:b/>
          <w:szCs w:val="24"/>
        </w:rPr>
      </w:pPr>
      <w:r w:rsidRPr="0004432B">
        <w:rPr>
          <w:rFonts w:asciiTheme="minorHAnsi" w:hAnsiTheme="minorHAnsi" w:cstheme="minorHAnsi"/>
          <w:b/>
          <w:szCs w:val="24"/>
        </w:rPr>
        <w:lastRenderedPageBreak/>
        <w:t xml:space="preserve">6.11.1. A nota fiscal deverá ser emitida em nome do FUNDO MUNICIPAL DE </w:t>
      </w:r>
      <w:r w:rsidR="00A82814" w:rsidRPr="0004432B">
        <w:rPr>
          <w:rFonts w:asciiTheme="minorHAnsi" w:hAnsiTheme="minorHAnsi" w:cstheme="minorHAnsi"/>
          <w:b/>
          <w:szCs w:val="24"/>
        </w:rPr>
        <w:t>ASSISTÊNCIA SOCIAL</w:t>
      </w:r>
      <w:r w:rsidRPr="0004432B">
        <w:rPr>
          <w:rFonts w:asciiTheme="minorHAnsi" w:hAnsiTheme="minorHAnsi" w:cstheme="minorHAnsi"/>
          <w:b/>
          <w:szCs w:val="24"/>
        </w:rPr>
        <w:t xml:space="preserve">, inscrito no CNPJ nº </w:t>
      </w:r>
      <w:r w:rsidR="00A82814" w:rsidRPr="0004432B">
        <w:rPr>
          <w:rFonts w:asciiTheme="minorHAnsi" w:hAnsiTheme="minorHAnsi" w:cstheme="minorHAnsi"/>
          <w:b/>
          <w:szCs w:val="24"/>
        </w:rPr>
        <w:t>12.290.390/0001-60</w:t>
      </w:r>
      <w:r w:rsidR="00C37FAD" w:rsidRPr="0004432B">
        <w:rPr>
          <w:rFonts w:asciiTheme="minorHAnsi" w:hAnsiTheme="minorHAnsi" w:cstheme="minorHAnsi"/>
          <w:b/>
          <w:szCs w:val="24"/>
        </w:rPr>
        <w:t>.</w:t>
      </w:r>
    </w:p>
    <w:p w14:paraId="0747D0DB" w14:textId="1864D2CD" w:rsidR="00C37FAD" w:rsidRPr="0004432B" w:rsidRDefault="00C37FAD" w:rsidP="000C2392">
      <w:pPr>
        <w:spacing w:after="0" w:line="276" w:lineRule="auto"/>
        <w:ind w:left="0" w:right="85" w:firstLine="0"/>
        <w:rPr>
          <w:rFonts w:asciiTheme="minorHAnsi" w:hAnsiTheme="minorHAnsi" w:cstheme="minorHAnsi"/>
          <w:b/>
          <w:szCs w:val="24"/>
        </w:rPr>
      </w:pPr>
      <w:r w:rsidRPr="0004432B">
        <w:rPr>
          <w:rFonts w:asciiTheme="minorHAnsi" w:hAnsiTheme="minorHAnsi" w:cstheme="minorHAnsi"/>
          <w:b/>
          <w:szCs w:val="24"/>
        </w:rPr>
        <w:t xml:space="preserve">Rua Maria de Lourdes Dionísio Cardoso, </w:t>
      </w:r>
      <w:r w:rsidR="008C59CD" w:rsidRPr="0004432B">
        <w:rPr>
          <w:rFonts w:asciiTheme="minorHAnsi" w:hAnsiTheme="minorHAnsi" w:cstheme="minorHAnsi"/>
          <w:b/>
          <w:szCs w:val="24"/>
        </w:rPr>
        <w:t>1039</w:t>
      </w:r>
      <w:r w:rsidRPr="0004432B">
        <w:rPr>
          <w:rFonts w:asciiTheme="minorHAnsi" w:hAnsiTheme="minorHAnsi" w:cstheme="minorHAnsi"/>
          <w:b/>
          <w:szCs w:val="24"/>
        </w:rPr>
        <w:t xml:space="preserve"> / Centro – 87930-000 - Querência do Norte/PR.</w:t>
      </w:r>
    </w:p>
    <w:p w14:paraId="6924151B" w14:textId="77777777" w:rsidR="00C24CC2" w:rsidRPr="0004432B" w:rsidRDefault="009D647F" w:rsidP="000C2392">
      <w:pPr>
        <w:spacing w:after="0" w:line="276" w:lineRule="auto"/>
        <w:ind w:left="0" w:right="84" w:firstLine="0"/>
        <w:rPr>
          <w:rFonts w:asciiTheme="minorHAnsi" w:eastAsia="Bookman Old Style" w:hAnsiTheme="minorHAnsi" w:cstheme="minorHAnsi"/>
          <w:szCs w:val="24"/>
        </w:rPr>
      </w:pPr>
      <w:r w:rsidRPr="0004432B">
        <w:rPr>
          <w:rFonts w:asciiTheme="minorHAnsi" w:hAnsiTheme="minorHAnsi" w:cstheme="minorHAnsi"/>
          <w:b/>
          <w:szCs w:val="24"/>
        </w:rPr>
        <w:t>6.12</w:t>
      </w:r>
      <w:r w:rsidRPr="0004432B">
        <w:rPr>
          <w:rFonts w:asciiTheme="minorHAnsi" w:hAnsiTheme="minorHAnsi" w:cstheme="minorHAnsi"/>
          <w:szCs w:val="24"/>
        </w:rPr>
        <w:t xml:space="preserve">. </w:t>
      </w:r>
      <w:r w:rsidR="00D81FBF" w:rsidRPr="0004432B">
        <w:rPr>
          <w:rFonts w:asciiTheme="minorHAnsi" w:eastAsia="Bookman Old Style" w:hAnsiTheme="minorHAnsi" w:cstheme="minorHAnsi"/>
          <w:szCs w:val="24"/>
        </w:rPr>
        <w:t xml:space="preserve">Se for constatado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 </w:t>
      </w:r>
    </w:p>
    <w:p w14:paraId="284AABD0" w14:textId="77777777" w:rsidR="00C24CC2" w:rsidRPr="0004432B" w:rsidRDefault="009D647F" w:rsidP="000C2392">
      <w:pPr>
        <w:spacing w:after="0" w:line="276" w:lineRule="auto"/>
        <w:ind w:left="567" w:right="84" w:hanging="567"/>
        <w:rPr>
          <w:rFonts w:asciiTheme="minorHAnsi" w:eastAsia="Bookman Old Style" w:hAnsiTheme="minorHAnsi" w:cstheme="minorHAnsi"/>
          <w:szCs w:val="24"/>
        </w:rPr>
      </w:pPr>
      <w:r w:rsidRPr="0004432B">
        <w:rPr>
          <w:rFonts w:asciiTheme="minorHAnsi" w:eastAsia="Bookman Old Style" w:hAnsiTheme="minorHAnsi" w:cstheme="minorHAnsi"/>
          <w:b/>
          <w:szCs w:val="24"/>
        </w:rPr>
        <w:t>6.12.1.</w:t>
      </w:r>
      <w:r w:rsidRPr="0004432B">
        <w:rPr>
          <w:rFonts w:asciiTheme="minorHAnsi" w:eastAsia="Bookman Old Style" w:hAnsiTheme="minorHAnsi" w:cstheme="minorHAnsi"/>
          <w:szCs w:val="24"/>
        </w:rPr>
        <w:t xml:space="preserve"> N</w:t>
      </w:r>
      <w:r w:rsidR="00D81FBF" w:rsidRPr="0004432B">
        <w:rPr>
          <w:rFonts w:asciiTheme="minorHAnsi" w:eastAsia="Bookman Old Style" w:hAnsiTheme="minorHAnsi" w:cstheme="minorHAnsi"/>
          <w:szCs w:val="24"/>
        </w:rPr>
        <w:t xml:space="preserve">a hipótese de devolução, a nota fiscal/fatura será considerada como não apresentada, para fins de atendimento das condições contratuais. </w:t>
      </w:r>
    </w:p>
    <w:p w14:paraId="53AE1FD4" w14:textId="77777777" w:rsidR="00C24CC2" w:rsidRPr="0004432B" w:rsidRDefault="009D647F" w:rsidP="000C2392">
      <w:pPr>
        <w:spacing w:after="0" w:line="276" w:lineRule="auto"/>
        <w:ind w:left="0" w:right="84" w:firstLine="0"/>
        <w:rPr>
          <w:rFonts w:asciiTheme="minorHAnsi" w:hAnsiTheme="minorHAnsi" w:cstheme="minorHAnsi"/>
          <w:szCs w:val="24"/>
        </w:rPr>
      </w:pPr>
      <w:r w:rsidRPr="0004432B">
        <w:rPr>
          <w:rFonts w:asciiTheme="minorHAnsi" w:eastAsia="Bookman Old Style" w:hAnsiTheme="minorHAnsi" w:cstheme="minorHAnsi"/>
          <w:b/>
          <w:szCs w:val="24"/>
        </w:rPr>
        <w:t>6.13.</w:t>
      </w:r>
      <w:r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A Contratante não pagará, sem que tenha autorização prévia e formal, qualquer compromisso que lhe venha a ser cobrado diretamente por terceiros, sejam ou não instituições financeiras. </w:t>
      </w:r>
    </w:p>
    <w:p w14:paraId="5A07FCFA" w14:textId="77777777" w:rsidR="009D647F" w:rsidRPr="0004432B" w:rsidRDefault="009D647F" w:rsidP="000C2392">
      <w:pPr>
        <w:spacing w:after="0" w:line="276" w:lineRule="auto"/>
        <w:ind w:left="0" w:right="-58" w:firstLine="0"/>
        <w:rPr>
          <w:rFonts w:asciiTheme="minorHAnsi" w:hAnsiTheme="minorHAnsi" w:cstheme="minorHAnsi"/>
          <w:szCs w:val="24"/>
        </w:rPr>
      </w:pPr>
      <w:r w:rsidRPr="0004432B">
        <w:rPr>
          <w:rFonts w:asciiTheme="minorHAnsi" w:eastAsia="Bookman Old Style" w:hAnsiTheme="minorHAnsi" w:cstheme="minorHAnsi"/>
          <w:b/>
          <w:szCs w:val="24"/>
        </w:rPr>
        <w:t>6.14.</w:t>
      </w:r>
      <w:r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Os eventuais encargos financeiros, processuais e outros, decorrentes da inobservância, pela Contratada, de prazo de pagamento, serão de sua exclusiva responsabilidade. </w:t>
      </w:r>
    </w:p>
    <w:p w14:paraId="10BA4D3F" w14:textId="6EF7CED2" w:rsidR="00C24CC2" w:rsidRPr="0004432B" w:rsidRDefault="009D647F" w:rsidP="000C2392">
      <w:pPr>
        <w:spacing w:after="0" w:line="276" w:lineRule="auto"/>
        <w:ind w:left="0" w:right="-58" w:firstLine="0"/>
        <w:rPr>
          <w:rFonts w:asciiTheme="minorHAnsi" w:hAnsiTheme="minorHAnsi" w:cstheme="minorHAnsi"/>
          <w:szCs w:val="24"/>
        </w:rPr>
      </w:pPr>
      <w:r w:rsidRPr="0004432B">
        <w:rPr>
          <w:rFonts w:asciiTheme="minorHAnsi" w:hAnsiTheme="minorHAnsi" w:cstheme="minorHAnsi"/>
          <w:b/>
          <w:szCs w:val="24"/>
        </w:rPr>
        <w:t>6.15.</w:t>
      </w:r>
      <w:r w:rsidRPr="0004432B">
        <w:rPr>
          <w:rFonts w:asciiTheme="minorHAnsi" w:hAnsiTheme="minorHAnsi" w:cstheme="minorHAnsi"/>
          <w:szCs w:val="24"/>
        </w:rPr>
        <w:t xml:space="preserve"> </w:t>
      </w:r>
      <w:r w:rsidR="00D81FBF" w:rsidRPr="0004432B">
        <w:rPr>
          <w:rFonts w:asciiTheme="minorHAnsi" w:eastAsia="Bookman Old Style" w:hAnsiTheme="minorHAnsi" w:cstheme="minorHAnsi"/>
          <w:szCs w:val="24"/>
        </w:rPr>
        <w:t xml:space="preserve">A Contratante efetuará retenção, na fonte, dos tributos e contribuições sobre todos os pagamentos devidos à Contratada, na forma da legislação aplicável. </w:t>
      </w:r>
    </w:p>
    <w:p w14:paraId="5632265A" w14:textId="77777777" w:rsidR="00C24CC2" w:rsidRPr="0004432B" w:rsidRDefault="00D81FBF">
      <w:pPr>
        <w:numPr>
          <w:ilvl w:val="0"/>
          <w:numId w:val="6"/>
        </w:numPr>
        <w:spacing w:after="0" w:line="276" w:lineRule="auto"/>
        <w:ind w:left="0" w:right="-15"/>
        <w:rPr>
          <w:rFonts w:asciiTheme="minorHAnsi" w:hAnsiTheme="minorHAnsi" w:cstheme="minorHAnsi"/>
          <w:szCs w:val="24"/>
        </w:rPr>
      </w:pPr>
      <w:r w:rsidRPr="0004432B">
        <w:rPr>
          <w:rFonts w:asciiTheme="minorHAnsi" w:eastAsia="Bookman Old Style" w:hAnsiTheme="minorHAnsi" w:cstheme="minorHAnsi"/>
          <w:b/>
          <w:szCs w:val="24"/>
        </w:rPr>
        <w:t xml:space="preserve">DO PLANO </w:t>
      </w:r>
      <w:r w:rsidRPr="0004432B">
        <w:rPr>
          <w:rFonts w:asciiTheme="minorHAnsi" w:eastAsia="Bookman Old Style" w:hAnsiTheme="minorHAnsi" w:cstheme="minorHAnsi"/>
          <w:b/>
          <w:color w:val="0D0D0D"/>
          <w:szCs w:val="24"/>
        </w:rPr>
        <w:t xml:space="preserve">DE FISCALIZAÇÃO/GESTÃO DO CONTRATO </w:t>
      </w:r>
    </w:p>
    <w:p w14:paraId="5CF63AF0" w14:textId="4F965A68" w:rsidR="00C24CC2" w:rsidRPr="0004432B" w:rsidRDefault="00D81FBF">
      <w:pPr>
        <w:numPr>
          <w:ilvl w:val="1"/>
          <w:numId w:val="6"/>
        </w:numPr>
        <w:spacing w:after="0" w:line="276" w:lineRule="auto"/>
        <w:ind w:left="0" w:right="-15"/>
        <w:rPr>
          <w:rFonts w:asciiTheme="minorHAnsi" w:hAnsiTheme="minorHAnsi" w:cstheme="minorHAnsi"/>
          <w:szCs w:val="24"/>
        </w:rPr>
      </w:pPr>
      <w:r w:rsidRPr="0004432B">
        <w:rPr>
          <w:rFonts w:asciiTheme="minorHAnsi" w:eastAsia="Bookman Old Style" w:hAnsiTheme="minorHAnsi" w:cstheme="minorHAnsi"/>
          <w:szCs w:val="24"/>
        </w:rPr>
        <w:t xml:space="preserve">Nos termos do art. 117 da Lei nº 14.133/2021, será designado representante para acompanhar e fiscalizar a execução da contratação, no caso </w:t>
      </w:r>
      <w:r w:rsidR="007B4688" w:rsidRPr="0004432B">
        <w:rPr>
          <w:rFonts w:asciiTheme="minorHAnsi" w:eastAsia="Bookman Old Style" w:hAnsiTheme="minorHAnsi" w:cstheme="minorHAnsi"/>
          <w:szCs w:val="24"/>
        </w:rPr>
        <w:t>o</w:t>
      </w:r>
      <w:r w:rsidRPr="0004432B">
        <w:rPr>
          <w:rFonts w:asciiTheme="minorHAnsi" w:eastAsia="Bookman Old Style" w:hAnsiTheme="minorHAnsi" w:cstheme="minorHAnsi"/>
          <w:szCs w:val="24"/>
        </w:rPr>
        <w:t xml:space="preserve"> servidor: </w:t>
      </w:r>
      <w:r w:rsidR="00E03239">
        <w:rPr>
          <w:rFonts w:asciiTheme="minorHAnsi" w:eastAsia="Bookman Old Style" w:hAnsiTheme="minorHAnsi" w:cstheme="minorHAnsi"/>
          <w:szCs w:val="24"/>
        </w:rPr>
        <w:t xml:space="preserve">Matheus </w:t>
      </w:r>
      <w:proofErr w:type="spellStart"/>
      <w:r w:rsidR="00E03239">
        <w:rPr>
          <w:rFonts w:asciiTheme="minorHAnsi" w:eastAsia="Bookman Old Style" w:hAnsiTheme="minorHAnsi" w:cstheme="minorHAnsi"/>
          <w:szCs w:val="24"/>
        </w:rPr>
        <w:t>Polachini</w:t>
      </w:r>
      <w:proofErr w:type="spellEnd"/>
      <w:r w:rsidR="00E03239">
        <w:rPr>
          <w:rFonts w:asciiTheme="minorHAnsi" w:eastAsia="Bookman Old Style" w:hAnsiTheme="minorHAnsi" w:cstheme="minorHAnsi"/>
          <w:szCs w:val="24"/>
        </w:rPr>
        <w:t xml:space="preserve"> Farah da Silva</w:t>
      </w:r>
      <w:r w:rsidRPr="0004432B">
        <w:rPr>
          <w:rFonts w:asciiTheme="minorHAnsi" w:eastAsia="Bookman Old Style" w:hAnsiTheme="minorHAnsi" w:cstheme="minorHAnsi"/>
          <w:szCs w:val="24"/>
        </w:rPr>
        <w:t xml:space="preserve">, anotando em registro próprio todas as ocorrências relacionadas, e determinando o que for necessário à regularização de falhas ou defeitos observados. </w:t>
      </w:r>
    </w:p>
    <w:p w14:paraId="6D3FE6C5" w14:textId="77777777" w:rsidR="00C24CC2" w:rsidRPr="0004432B" w:rsidRDefault="00D81FBF">
      <w:pPr>
        <w:numPr>
          <w:ilvl w:val="1"/>
          <w:numId w:val="6"/>
        </w:numPr>
        <w:spacing w:after="0" w:line="276" w:lineRule="auto"/>
        <w:ind w:left="0" w:right="-15"/>
        <w:rPr>
          <w:rFonts w:asciiTheme="minorHAnsi" w:hAnsiTheme="minorHAnsi" w:cstheme="minorHAnsi"/>
          <w:szCs w:val="24"/>
        </w:rPr>
      </w:pPr>
      <w:r w:rsidRPr="0004432B">
        <w:rPr>
          <w:rFonts w:asciiTheme="minorHAnsi" w:eastAsia="Bookman Old Style" w:hAnsiTheme="minorHAnsi" w:cstheme="minorHAnsi"/>
          <w:szCs w:val="24"/>
        </w:rPr>
        <w:t xml:space="preserve">Para a efetividade e eficiência da execução contratual, o contratado deverá apresentar preposto devidamente qualificado e manter atualizado o seu contato eletrônico, sendo que a comunicação entre a equipe de fiscalização e o preposto se dará principalmente por via de e-mail informados no contrato, sendo de responsabilidade da contratada manter o endereço eletrônico atualizado. </w:t>
      </w:r>
    </w:p>
    <w:p w14:paraId="5693A6E7" w14:textId="4ADDF15B" w:rsidR="00C24CC2" w:rsidRPr="0004432B" w:rsidRDefault="00D81FBF">
      <w:pPr>
        <w:numPr>
          <w:ilvl w:val="1"/>
          <w:numId w:val="6"/>
        </w:numPr>
        <w:spacing w:after="0" w:line="276" w:lineRule="auto"/>
        <w:ind w:left="0" w:right="-15"/>
        <w:rPr>
          <w:rFonts w:asciiTheme="minorHAnsi" w:hAnsiTheme="minorHAnsi" w:cstheme="minorHAnsi"/>
          <w:szCs w:val="24"/>
        </w:rPr>
      </w:pPr>
      <w:r w:rsidRPr="0004432B">
        <w:rPr>
          <w:rFonts w:asciiTheme="minorHAnsi" w:eastAsia="Bookman Old Style" w:hAnsiTheme="minorHAnsi" w:cstheme="minorHAnsi"/>
          <w:szCs w:val="24"/>
        </w:rPr>
        <w:t>Havendo ações específicas ao objeto necessárias à fiscalização do contrato, estas constarão do item “Do Gerenciamento de Riscos</w:t>
      </w:r>
      <w:r w:rsidR="00E03239" w:rsidRPr="0004432B">
        <w:rPr>
          <w:rFonts w:asciiTheme="minorHAnsi" w:eastAsia="Bookman Old Style" w:hAnsiTheme="minorHAnsi" w:cstheme="minorHAnsi"/>
          <w:szCs w:val="24"/>
        </w:rPr>
        <w:t>”,</w:t>
      </w:r>
      <w:r w:rsidR="007B4688" w:rsidRPr="0004432B">
        <w:rPr>
          <w:rFonts w:asciiTheme="minorHAnsi" w:eastAsia="Bookman Old Style" w:hAnsiTheme="minorHAnsi" w:cstheme="minorHAnsi"/>
          <w:szCs w:val="24"/>
        </w:rPr>
        <w:t xml:space="preserve"> anexo ao </w:t>
      </w:r>
      <w:r w:rsidRPr="0004432B">
        <w:rPr>
          <w:rFonts w:asciiTheme="minorHAnsi" w:eastAsia="Bookman Old Style" w:hAnsiTheme="minorHAnsi" w:cstheme="minorHAnsi"/>
          <w:szCs w:val="24"/>
        </w:rPr>
        <w:t xml:space="preserve">relatório do ETP, se for o caso, e na minuta do contrato. </w:t>
      </w:r>
    </w:p>
    <w:p w14:paraId="5D9E88DC" w14:textId="5B100B67" w:rsidR="00C24CC2" w:rsidRPr="0004432B" w:rsidRDefault="000E1A52"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7</w:t>
      </w:r>
      <w:r w:rsidR="00D81FBF" w:rsidRPr="0004432B">
        <w:rPr>
          <w:rFonts w:asciiTheme="minorHAnsi" w:eastAsia="Bookman Old Style" w:hAnsiTheme="minorHAnsi" w:cstheme="minorHAnsi"/>
          <w:b/>
          <w:szCs w:val="24"/>
        </w:rPr>
        <w:t>.</w:t>
      </w:r>
      <w:r w:rsidR="00C9534F" w:rsidRPr="0004432B">
        <w:rPr>
          <w:rFonts w:asciiTheme="minorHAnsi" w:eastAsia="Bookman Old Style" w:hAnsiTheme="minorHAnsi" w:cstheme="minorHAnsi"/>
          <w:b/>
          <w:szCs w:val="24"/>
        </w:rPr>
        <w:t xml:space="preserve"> </w:t>
      </w:r>
      <w:r w:rsidR="00D81FBF" w:rsidRPr="0004432B">
        <w:rPr>
          <w:rFonts w:asciiTheme="minorHAnsi" w:eastAsia="Bookman Old Style" w:hAnsiTheme="minorHAnsi" w:cstheme="minorHAnsi"/>
          <w:b/>
          <w:szCs w:val="24"/>
        </w:rPr>
        <w:t xml:space="preserve">DOS CRITÉRIOS DE SELEÇÃO DO FORNECEDOR  </w:t>
      </w:r>
    </w:p>
    <w:p w14:paraId="25F557E2" w14:textId="00C1C0C8" w:rsidR="00C24CC2" w:rsidRPr="0004432B" w:rsidRDefault="00D81FBF">
      <w:pPr>
        <w:pStyle w:val="PargrafodaLista"/>
        <w:numPr>
          <w:ilvl w:val="1"/>
          <w:numId w:val="12"/>
        </w:numPr>
        <w:spacing w:after="0" w:line="276" w:lineRule="auto"/>
        <w:ind w:left="0" w:right="84" w:firstLine="0"/>
        <w:rPr>
          <w:rFonts w:asciiTheme="minorHAnsi" w:hAnsiTheme="minorHAnsi" w:cstheme="minorHAnsi"/>
          <w:szCs w:val="24"/>
        </w:rPr>
      </w:pPr>
      <w:r w:rsidRPr="0004432B">
        <w:rPr>
          <w:rFonts w:asciiTheme="minorHAnsi" w:eastAsia="Bookman Old Style" w:hAnsiTheme="minorHAnsi" w:cstheme="minorHAnsi"/>
          <w:szCs w:val="24"/>
        </w:rPr>
        <w:t xml:space="preserve">O fornecedor será selecionado por meio da realização de procedimento de LICITAÇÃO, na modalidade PREGÃO, sob a forma ELETRÔNICA, com adoção do critério de julgamento menor preço. </w:t>
      </w:r>
    </w:p>
    <w:p w14:paraId="50394B86" w14:textId="64E9A532" w:rsidR="00C24CC2" w:rsidRPr="0004432B" w:rsidRDefault="00D81FBF">
      <w:pPr>
        <w:pStyle w:val="PargrafodaLista"/>
        <w:numPr>
          <w:ilvl w:val="2"/>
          <w:numId w:val="13"/>
        </w:numPr>
        <w:spacing w:after="0" w:line="276" w:lineRule="auto"/>
        <w:ind w:right="509"/>
        <w:rPr>
          <w:rFonts w:asciiTheme="minorHAnsi" w:hAnsiTheme="minorHAnsi" w:cstheme="minorHAnsi"/>
          <w:szCs w:val="24"/>
        </w:rPr>
      </w:pPr>
      <w:r w:rsidRPr="0004432B">
        <w:rPr>
          <w:rFonts w:asciiTheme="minorHAnsi" w:eastAsia="Bookman Old Style" w:hAnsiTheme="minorHAnsi" w:cstheme="minorHAnsi"/>
          <w:b/>
          <w:szCs w:val="24"/>
        </w:rPr>
        <w:t xml:space="preserve">Das Exigências de Habilitação </w:t>
      </w:r>
    </w:p>
    <w:p w14:paraId="41132607" w14:textId="77777777" w:rsidR="00C24CC2" w:rsidRPr="0004432B" w:rsidRDefault="00D81FBF"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szCs w:val="24"/>
        </w:rPr>
        <w:t xml:space="preserve">Para fins de habilitação, deverá o licitante comprovar os seguintes requisitos: </w:t>
      </w:r>
    </w:p>
    <w:p w14:paraId="12381E3D" w14:textId="1A6902CA" w:rsidR="00C24CC2" w:rsidRPr="0004432B" w:rsidRDefault="00B37BE2"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 xml:space="preserve">.2. </w:t>
      </w:r>
      <w:r w:rsidR="00D81FBF" w:rsidRPr="0004432B">
        <w:rPr>
          <w:rFonts w:asciiTheme="minorHAnsi" w:eastAsia="Bookman Old Style" w:hAnsiTheme="minorHAnsi" w:cstheme="minorHAnsi"/>
          <w:b/>
          <w:szCs w:val="24"/>
        </w:rPr>
        <w:t xml:space="preserve">Habilitação jurídica </w:t>
      </w:r>
    </w:p>
    <w:p w14:paraId="0DECB2ED" w14:textId="65A70F95" w:rsidR="00C24CC2" w:rsidRPr="0004432B" w:rsidRDefault="00D81FBF">
      <w:pPr>
        <w:pStyle w:val="PargrafodaLista"/>
        <w:numPr>
          <w:ilvl w:val="2"/>
          <w:numId w:val="14"/>
        </w:num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szCs w:val="24"/>
        </w:rPr>
        <w:t xml:space="preserve">No caso de empresário individual: inscrição no Registro Público de Empresas Mercantis, a cargo da Junta Comercial da respectiva sede; </w:t>
      </w:r>
    </w:p>
    <w:p w14:paraId="4C98DA61" w14:textId="073DA445" w:rsidR="00C24CC2" w:rsidRPr="0004432B" w:rsidRDefault="00D81FBF">
      <w:pPr>
        <w:pStyle w:val="PargrafodaLista"/>
        <w:numPr>
          <w:ilvl w:val="2"/>
          <w:numId w:val="14"/>
        </w:num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szCs w:val="24"/>
        </w:rPr>
        <w:t xml:space="preserve">No caso de sociedade empresária ou empresa individual de responsabilidade limitada - EIRELI: ato constitutivo, estatuto ou contrato social em vigor, devidamente registrado na Junta Comercial da respectiva sede. </w:t>
      </w:r>
    </w:p>
    <w:p w14:paraId="1EFEA27E" w14:textId="77777777" w:rsidR="00C24CC2" w:rsidRPr="0004432B" w:rsidRDefault="00D81FBF">
      <w:pPr>
        <w:numPr>
          <w:ilvl w:val="2"/>
          <w:numId w:val="14"/>
        </w:num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szCs w:val="24"/>
        </w:rPr>
        <w:t xml:space="preserve">Em se tratando de Microempreendedor Individual – MEI: Certificado da Condição de Microempreendedor Individual - CCMEI, na forma da Resolução CGSIM nº 16, de 2009, cuja aceitação </w:t>
      </w:r>
      <w:r w:rsidRPr="0004432B">
        <w:rPr>
          <w:rFonts w:asciiTheme="minorHAnsi" w:eastAsia="Bookman Old Style" w:hAnsiTheme="minorHAnsi" w:cstheme="minorHAnsi"/>
          <w:szCs w:val="24"/>
        </w:rPr>
        <w:lastRenderedPageBreak/>
        <w:t xml:space="preserve">ficará condicionada à verificação da autenticidade no sítio </w:t>
      </w:r>
      <w:hyperlink r:id="rId9">
        <w:r w:rsidRPr="0004432B">
          <w:rPr>
            <w:rFonts w:asciiTheme="minorHAnsi" w:eastAsia="Bookman Old Style" w:hAnsiTheme="minorHAnsi" w:cstheme="minorHAnsi"/>
            <w:color w:val="auto"/>
            <w:szCs w:val="24"/>
          </w:rPr>
          <w:t>www.portaldoempreendedor.gov.br</w:t>
        </w:r>
      </w:hyperlink>
      <w:hyperlink r:id="rId10">
        <w:r w:rsidRPr="0004432B">
          <w:rPr>
            <w:rFonts w:asciiTheme="minorHAnsi" w:eastAsia="Bookman Old Style" w:hAnsiTheme="minorHAnsi" w:cstheme="minorHAnsi"/>
            <w:color w:val="auto"/>
            <w:szCs w:val="24"/>
          </w:rPr>
          <w:t>;</w:t>
        </w:r>
      </w:hyperlink>
      <w:r w:rsidRPr="0004432B">
        <w:rPr>
          <w:rFonts w:asciiTheme="minorHAnsi" w:eastAsia="Bookman Old Style" w:hAnsiTheme="minorHAnsi" w:cstheme="minorHAnsi"/>
          <w:color w:val="auto"/>
          <w:szCs w:val="24"/>
        </w:rPr>
        <w:t xml:space="preserve"> </w:t>
      </w:r>
      <w:r w:rsidRPr="0004432B">
        <w:rPr>
          <w:rFonts w:asciiTheme="minorHAnsi" w:eastAsia="Bookman Old Style" w:hAnsiTheme="minorHAnsi" w:cstheme="minorHAnsi"/>
          <w:szCs w:val="24"/>
        </w:rPr>
        <w:t xml:space="preserve">da consolidação respectiva. </w:t>
      </w:r>
    </w:p>
    <w:p w14:paraId="29AC7ACA" w14:textId="50712C35" w:rsidR="00C24CC2" w:rsidRPr="0004432B" w:rsidRDefault="007B59F3"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 xml:space="preserve">.3. </w:t>
      </w:r>
      <w:r w:rsidR="00D81FBF" w:rsidRPr="0004432B">
        <w:rPr>
          <w:rFonts w:asciiTheme="minorHAnsi" w:eastAsia="Bookman Old Style" w:hAnsiTheme="minorHAnsi" w:cstheme="minorHAnsi"/>
          <w:b/>
          <w:szCs w:val="24"/>
        </w:rPr>
        <w:t xml:space="preserve">Habilitação fiscal, social e trabalhista </w:t>
      </w:r>
    </w:p>
    <w:p w14:paraId="58EF6801" w14:textId="15ACAC23" w:rsidR="00C24CC2" w:rsidRPr="0004432B" w:rsidRDefault="007B59F3"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.3.1</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Prova de inscrição no Cadastro Nacional de Pessoas Jurídicas ou no Cadastro de Pessoas Físicas, conforme o caso; </w:t>
      </w:r>
    </w:p>
    <w:p w14:paraId="7375D948" w14:textId="7238CFC0" w:rsidR="00C24CC2" w:rsidRPr="0004432B" w:rsidRDefault="007B59F3"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.3.2</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Prova de regularidade para com a Fazenda Federal, mediante a apresentação de Certidão Conjunta de Débitos relativos a Tributos Federais e a Dívida Ativa da União, expedida pela Secretaria da Receita Federal do Ministério da Fazenda. </w:t>
      </w:r>
    </w:p>
    <w:p w14:paraId="0B1DA714" w14:textId="394C4587" w:rsidR="00C24CC2" w:rsidRPr="0004432B" w:rsidRDefault="007B59F3"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.3.3</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Prova de regularidade com o Fundo de Garantia do Tempo de Serviço (FGTS); </w:t>
      </w:r>
    </w:p>
    <w:p w14:paraId="0B9F70ED" w14:textId="26B338A1" w:rsidR="00C24CC2" w:rsidRPr="0004432B" w:rsidRDefault="007B59F3"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.3.4</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Prova de inexistência de débitos inadimplidos perante a Justiça do Trabalho, mediante a apresentação de Certidão Negativa de Débitos Trabalhistas (CNDT), nos termos do Título VII-A da Consolidação das Leis do Trabalho, aprovada pelo Decreto-Lei nº 5.452, de 1º de maio de 1943; </w:t>
      </w:r>
    </w:p>
    <w:p w14:paraId="7EBBF296" w14:textId="6B3845C9" w:rsidR="00C24CC2" w:rsidRPr="0004432B" w:rsidRDefault="007B59F3"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.3.5</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Prova de regularidade com a Fazenda Municipal do domicílio ou sede do fornecedor, relativa à atividade em cujo exercício contrata ou concorre; </w:t>
      </w:r>
    </w:p>
    <w:p w14:paraId="0B565111" w14:textId="149B767D" w:rsidR="00C24CC2" w:rsidRPr="0004432B" w:rsidRDefault="007B59F3"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.3.6.</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Prova de regularidade com a Fazenda Estadual do domicílio ou sede do fornecedor, relativa à atividade em cujo exercício contrata ou concorre </w:t>
      </w:r>
    </w:p>
    <w:p w14:paraId="0970B44C" w14:textId="1D88BED4" w:rsidR="00C24CC2" w:rsidRPr="0004432B" w:rsidRDefault="00DE65D4" w:rsidP="000C2392">
      <w:pPr>
        <w:spacing w:after="0"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.3.7.</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43C18726" w14:textId="7F1B8701" w:rsidR="00C24CC2" w:rsidRPr="0004432B" w:rsidRDefault="00DE65D4"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.3.8.</w:t>
      </w:r>
      <w:r w:rsidR="00C9534F" w:rsidRPr="0004432B">
        <w:rPr>
          <w:rFonts w:asciiTheme="minorHAnsi" w:eastAsia="Bookman Old Style" w:hAnsiTheme="minorHAnsi" w:cstheme="minorHAnsi"/>
          <w:szCs w:val="24"/>
        </w:rPr>
        <w:t xml:space="preserve"> </w:t>
      </w:r>
      <w:r w:rsidR="00D81FBF" w:rsidRPr="0004432B">
        <w:rPr>
          <w:rFonts w:asciiTheme="minorHAnsi" w:eastAsia="Bookman Old Style" w:hAnsiTheme="minorHAnsi" w:cstheme="minorHAnsi"/>
          <w:szCs w:val="24"/>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726A97D7" w14:textId="3483A29D" w:rsidR="00C24CC2" w:rsidRPr="0004432B" w:rsidRDefault="00D81FBF">
      <w:pPr>
        <w:pStyle w:val="PargrafodaLista"/>
        <w:numPr>
          <w:ilvl w:val="1"/>
          <w:numId w:val="15"/>
        </w:numPr>
        <w:spacing w:after="0" w:line="276" w:lineRule="auto"/>
        <w:ind w:left="426" w:hanging="426"/>
        <w:rPr>
          <w:rFonts w:asciiTheme="minorHAnsi" w:hAnsiTheme="minorHAnsi" w:cstheme="minorHAnsi"/>
          <w:szCs w:val="24"/>
        </w:rPr>
      </w:pPr>
      <w:r w:rsidRPr="0004432B">
        <w:rPr>
          <w:rFonts w:asciiTheme="minorHAnsi" w:eastAsia="Bookman Old Style" w:hAnsiTheme="minorHAnsi" w:cstheme="minorHAnsi"/>
          <w:b/>
          <w:szCs w:val="24"/>
        </w:rPr>
        <w:t xml:space="preserve">Qualificação Econômico-Financeira </w:t>
      </w:r>
    </w:p>
    <w:p w14:paraId="7E50078A" w14:textId="77777777" w:rsidR="00C24CC2" w:rsidRPr="0004432B" w:rsidRDefault="00D81FBF">
      <w:pPr>
        <w:pStyle w:val="PargrafodaLista"/>
        <w:numPr>
          <w:ilvl w:val="2"/>
          <w:numId w:val="15"/>
        </w:num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szCs w:val="24"/>
        </w:rPr>
        <w:t xml:space="preserve">Certidão negativa de falência expedida pelo distribuidor do Foro da sede da Pessoa Jurídica. (Lei nº 14.133, de 2021, art. 69, caput, inciso II); </w:t>
      </w:r>
    </w:p>
    <w:p w14:paraId="5F3E43D3" w14:textId="409C4911" w:rsidR="00C24CC2" w:rsidRPr="0004432B" w:rsidRDefault="00DE65D4" w:rsidP="000C2392">
      <w:pPr>
        <w:spacing w:after="0" w:line="276" w:lineRule="auto"/>
        <w:ind w:left="0" w:firstLine="0"/>
        <w:rPr>
          <w:rFonts w:asciiTheme="minorHAnsi"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 xml:space="preserve">.5. </w:t>
      </w:r>
      <w:r w:rsidR="00D81FBF" w:rsidRPr="0004432B">
        <w:rPr>
          <w:rFonts w:asciiTheme="minorHAnsi" w:eastAsia="Bookman Old Style" w:hAnsiTheme="minorHAnsi" w:cstheme="minorHAnsi"/>
          <w:b/>
          <w:szCs w:val="24"/>
        </w:rPr>
        <w:t xml:space="preserve">Qualificação Técnica </w:t>
      </w:r>
    </w:p>
    <w:p w14:paraId="72BCD7E1" w14:textId="4D88FCEF" w:rsidR="00C9534F" w:rsidRPr="0004432B" w:rsidRDefault="00DE65D4" w:rsidP="000C2392">
      <w:pPr>
        <w:spacing w:after="163" w:line="276" w:lineRule="auto"/>
        <w:ind w:left="0" w:firstLine="0"/>
        <w:rPr>
          <w:rFonts w:asciiTheme="minorHAnsi" w:eastAsia="Bookman Old Style" w:hAnsiTheme="minorHAnsi" w:cstheme="minorHAnsi"/>
          <w:szCs w:val="24"/>
        </w:rPr>
      </w:pPr>
      <w:r w:rsidRPr="0004432B">
        <w:rPr>
          <w:rFonts w:asciiTheme="minorHAnsi" w:eastAsia="Bookman Old Style" w:hAnsiTheme="minorHAnsi" w:cstheme="minorHAnsi"/>
          <w:b/>
          <w:szCs w:val="24"/>
        </w:rPr>
        <w:t>7</w:t>
      </w:r>
      <w:r w:rsidR="00C9534F" w:rsidRPr="0004432B">
        <w:rPr>
          <w:rFonts w:asciiTheme="minorHAnsi" w:eastAsia="Bookman Old Style" w:hAnsiTheme="minorHAnsi" w:cstheme="minorHAnsi"/>
          <w:b/>
          <w:szCs w:val="24"/>
        </w:rPr>
        <w:t>.5.1.</w:t>
      </w:r>
      <w:r w:rsidR="00C9534F" w:rsidRPr="0004432B">
        <w:rPr>
          <w:rFonts w:asciiTheme="minorHAnsi" w:eastAsia="Bookman Old Style" w:hAnsiTheme="minorHAnsi" w:cstheme="minorHAnsi"/>
          <w:szCs w:val="24"/>
        </w:rPr>
        <w:t xml:space="preserve"> </w:t>
      </w:r>
      <w:r w:rsidR="00664874" w:rsidRPr="0004432B">
        <w:rPr>
          <w:rFonts w:asciiTheme="minorHAnsi" w:eastAsia="Bookman Old Style" w:hAnsiTheme="minorHAnsi" w:cstheme="minorHAnsi"/>
          <w:b/>
          <w:szCs w:val="24"/>
        </w:rPr>
        <w:t>No Mínimo 01 (Um) Atestado De Capacidade Técnica</w:t>
      </w:r>
      <w:r w:rsidR="00D81FBF" w:rsidRPr="0004432B">
        <w:rPr>
          <w:rFonts w:asciiTheme="minorHAnsi" w:eastAsia="Bookman Old Style" w:hAnsiTheme="minorHAnsi" w:cstheme="minorHAnsi"/>
          <w:szCs w:val="24"/>
        </w:rPr>
        <w:t xml:space="preserve">,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 </w:t>
      </w:r>
    </w:p>
    <w:p w14:paraId="51B2D7F6" w14:textId="0E198A8A" w:rsidR="007B4688" w:rsidRPr="0004432B" w:rsidRDefault="00BF25E3" w:rsidP="000C2392">
      <w:pPr>
        <w:spacing w:after="0" w:line="276" w:lineRule="auto"/>
        <w:ind w:left="0" w:firstLine="0"/>
        <w:rPr>
          <w:rFonts w:asciiTheme="minorHAnsi" w:hAnsiTheme="minorHAnsi" w:cstheme="minorHAnsi"/>
          <w:szCs w:val="24"/>
        </w:rPr>
      </w:pPr>
      <w:r w:rsidRPr="0004432B">
        <w:rPr>
          <w:rFonts w:asciiTheme="minorHAnsi" w:hAnsiTheme="minorHAnsi" w:cstheme="minorHAnsi"/>
          <w:b/>
          <w:szCs w:val="24"/>
        </w:rPr>
        <w:t>7</w:t>
      </w:r>
      <w:r w:rsidR="00C9534F" w:rsidRPr="0004432B">
        <w:rPr>
          <w:rFonts w:asciiTheme="minorHAnsi" w:hAnsiTheme="minorHAnsi" w:cstheme="minorHAnsi"/>
          <w:b/>
          <w:szCs w:val="24"/>
        </w:rPr>
        <w:t>.5.2.</w:t>
      </w:r>
      <w:r w:rsidR="00C9534F" w:rsidRPr="0004432B">
        <w:rPr>
          <w:rFonts w:asciiTheme="minorHAnsi" w:hAnsiTheme="minorHAnsi" w:cstheme="minorHAnsi"/>
          <w:szCs w:val="24"/>
        </w:rPr>
        <w:t xml:space="preserve"> </w:t>
      </w:r>
      <w:r w:rsidR="007B4688" w:rsidRPr="0004432B">
        <w:rPr>
          <w:rFonts w:asciiTheme="minorHAnsi" w:eastAsia="Bookman Old Style" w:hAnsiTheme="minorHAnsi" w:cstheme="minorHAnsi"/>
          <w:b/>
          <w:szCs w:val="24"/>
        </w:rPr>
        <w:t xml:space="preserve">Comprovação que possui ASSISTENCIA TECNICA DE CONCESSIONÁRIA autorizada em uma distância máxima de </w:t>
      </w:r>
      <w:r w:rsidRPr="0004432B">
        <w:rPr>
          <w:rFonts w:asciiTheme="minorHAnsi" w:eastAsia="Bookman Old Style" w:hAnsiTheme="minorHAnsi" w:cstheme="minorHAnsi"/>
          <w:b/>
          <w:szCs w:val="24"/>
        </w:rPr>
        <w:t>220</w:t>
      </w:r>
      <w:r w:rsidR="007B4688" w:rsidRPr="0004432B">
        <w:rPr>
          <w:rFonts w:asciiTheme="minorHAnsi" w:eastAsia="Bookman Old Style" w:hAnsiTheme="minorHAnsi" w:cstheme="minorHAnsi"/>
          <w:b/>
          <w:szCs w:val="24"/>
        </w:rPr>
        <w:t xml:space="preserve"> (</w:t>
      </w:r>
      <w:r w:rsidRPr="0004432B">
        <w:rPr>
          <w:rFonts w:asciiTheme="minorHAnsi" w:eastAsia="Bookman Old Style" w:hAnsiTheme="minorHAnsi" w:cstheme="minorHAnsi"/>
          <w:b/>
          <w:szCs w:val="24"/>
        </w:rPr>
        <w:t>duzentos e vinte</w:t>
      </w:r>
      <w:r w:rsidR="007B4688" w:rsidRPr="0004432B">
        <w:rPr>
          <w:rFonts w:asciiTheme="minorHAnsi" w:eastAsia="Bookman Old Style" w:hAnsiTheme="minorHAnsi" w:cstheme="minorHAnsi"/>
          <w:b/>
          <w:szCs w:val="24"/>
        </w:rPr>
        <w:t>) quilômetros do Município</w:t>
      </w:r>
      <w:r w:rsidR="007B4688" w:rsidRPr="0004432B">
        <w:rPr>
          <w:rFonts w:asciiTheme="minorHAnsi" w:eastAsia="Bookman Old Style" w:hAnsiTheme="minorHAnsi" w:cstheme="minorHAnsi"/>
          <w:szCs w:val="24"/>
        </w:rPr>
        <w:t>.</w:t>
      </w:r>
    </w:p>
    <w:p w14:paraId="63A84B75" w14:textId="4BB11F54" w:rsidR="00C24CC2" w:rsidRPr="0004432B" w:rsidRDefault="00BF25E3" w:rsidP="000C2392">
      <w:pPr>
        <w:tabs>
          <w:tab w:val="left" w:pos="284"/>
        </w:tabs>
        <w:spacing w:after="0" w:line="276" w:lineRule="auto"/>
        <w:ind w:left="0" w:right="-17" w:hanging="11"/>
        <w:rPr>
          <w:rFonts w:asciiTheme="minorHAnsi" w:hAnsiTheme="minorHAnsi" w:cstheme="minorHAnsi"/>
          <w:szCs w:val="24"/>
        </w:rPr>
      </w:pPr>
      <w:r w:rsidRPr="0004432B">
        <w:rPr>
          <w:rFonts w:asciiTheme="minorHAnsi" w:eastAsia="Bookman Old Style" w:hAnsiTheme="minorHAnsi" w:cstheme="minorHAnsi"/>
          <w:b/>
          <w:color w:val="0D0D0D"/>
          <w:szCs w:val="24"/>
        </w:rPr>
        <w:t>8</w:t>
      </w:r>
      <w:r w:rsidR="00D81FBF" w:rsidRPr="0004432B">
        <w:rPr>
          <w:rFonts w:asciiTheme="minorHAnsi" w:eastAsia="Bookman Old Style" w:hAnsiTheme="minorHAnsi" w:cstheme="minorHAnsi"/>
          <w:b/>
          <w:color w:val="0D0D0D"/>
          <w:szCs w:val="24"/>
        </w:rPr>
        <w:t>.</w:t>
      </w:r>
      <w:r w:rsidR="00D81FBF" w:rsidRPr="0004432B">
        <w:rPr>
          <w:rFonts w:asciiTheme="minorHAnsi" w:hAnsiTheme="minorHAnsi" w:cstheme="minorHAnsi"/>
          <w:b/>
          <w:color w:val="0D0D0D"/>
          <w:szCs w:val="24"/>
        </w:rPr>
        <w:t xml:space="preserve"> </w:t>
      </w:r>
      <w:r w:rsidR="00D81FBF" w:rsidRPr="0004432B">
        <w:rPr>
          <w:rFonts w:asciiTheme="minorHAnsi" w:hAnsiTheme="minorHAnsi" w:cstheme="minorHAnsi"/>
          <w:b/>
          <w:color w:val="0D0D0D"/>
          <w:szCs w:val="24"/>
        </w:rPr>
        <w:tab/>
      </w:r>
      <w:r w:rsidR="00D81FBF" w:rsidRPr="0004432B">
        <w:rPr>
          <w:rFonts w:asciiTheme="minorHAnsi" w:eastAsia="Bookman Old Style" w:hAnsiTheme="minorHAnsi" w:cstheme="minorHAnsi"/>
          <w:b/>
          <w:color w:val="0D0D0D"/>
          <w:szCs w:val="24"/>
        </w:rPr>
        <w:t xml:space="preserve">DA ESTIMATIVA DO VALOR DA CONTRATAÇÃO </w:t>
      </w:r>
    </w:p>
    <w:p w14:paraId="4A63ABD5" w14:textId="0D856E93" w:rsidR="00C24CC2" w:rsidRPr="00085AB4" w:rsidRDefault="00D81FBF">
      <w:pPr>
        <w:pStyle w:val="PargrafodaLista"/>
        <w:numPr>
          <w:ilvl w:val="1"/>
          <w:numId w:val="16"/>
        </w:numPr>
        <w:spacing w:after="0" w:line="276" w:lineRule="auto"/>
        <w:ind w:left="11" w:right="500" w:hanging="11"/>
        <w:rPr>
          <w:rFonts w:asciiTheme="minorHAnsi" w:eastAsia="Bookman Old Style" w:hAnsiTheme="minorHAnsi" w:cstheme="minorHAnsi"/>
          <w:color w:val="0D0D0D"/>
          <w:szCs w:val="24"/>
        </w:rPr>
      </w:pPr>
      <w:r w:rsidRPr="00085AB4">
        <w:rPr>
          <w:rFonts w:asciiTheme="minorHAnsi" w:eastAsia="Bookman Old Style" w:hAnsiTheme="minorHAnsi" w:cstheme="minorHAnsi"/>
          <w:color w:val="0D0D0D"/>
          <w:szCs w:val="24"/>
        </w:rPr>
        <w:t xml:space="preserve">O valor total estimado da contratação </w:t>
      </w:r>
      <w:r w:rsidRPr="00085AB4">
        <w:rPr>
          <w:rFonts w:asciiTheme="minorHAnsi" w:eastAsia="Bookman Old Style" w:hAnsiTheme="minorHAnsi" w:cstheme="minorHAnsi"/>
          <w:color w:val="auto"/>
          <w:szCs w:val="24"/>
        </w:rPr>
        <w:t xml:space="preserve">é </w:t>
      </w:r>
      <w:r w:rsidR="00A769C6" w:rsidRPr="00085AB4">
        <w:rPr>
          <w:rFonts w:asciiTheme="minorHAnsi" w:eastAsia="Bookman Old Style" w:hAnsiTheme="minorHAnsi" w:cstheme="minorHAnsi"/>
          <w:color w:val="auto"/>
          <w:szCs w:val="24"/>
        </w:rPr>
        <w:t xml:space="preserve">R$ </w:t>
      </w:r>
      <w:r w:rsidR="00A769C6" w:rsidRPr="00085AB4">
        <w:rPr>
          <w:rFonts w:asciiTheme="minorHAnsi" w:eastAsia="Bookman Old Style" w:hAnsiTheme="minorHAnsi" w:cstheme="minorHAnsi"/>
          <w:b/>
          <w:szCs w:val="24"/>
        </w:rPr>
        <w:t>1</w:t>
      </w:r>
      <w:r w:rsidR="00B76E4B">
        <w:rPr>
          <w:rFonts w:asciiTheme="minorHAnsi" w:eastAsia="Bookman Old Style" w:hAnsiTheme="minorHAnsi" w:cstheme="minorHAnsi"/>
          <w:b/>
          <w:szCs w:val="24"/>
        </w:rPr>
        <w:t>00.000,00</w:t>
      </w:r>
      <w:r w:rsidR="00B50EF7">
        <w:rPr>
          <w:rFonts w:asciiTheme="minorHAnsi" w:eastAsia="Bookman Old Style" w:hAnsiTheme="minorHAnsi" w:cstheme="minorHAnsi"/>
          <w:b/>
          <w:szCs w:val="24"/>
        </w:rPr>
        <w:t xml:space="preserve"> </w:t>
      </w:r>
      <w:r w:rsidR="00A769C6" w:rsidRPr="00085AB4">
        <w:rPr>
          <w:rFonts w:asciiTheme="minorHAnsi" w:eastAsia="Bookman Old Style" w:hAnsiTheme="minorHAnsi" w:cstheme="minorHAnsi"/>
          <w:color w:val="auto"/>
          <w:szCs w:val="24"/>
        </w:rPr>
        <w:t>(Ce</w:t>
      </w:r>
      <w:r w:rsidR="00B76E4B">
        <w:rPr>
          <w:rFonts w:asciiTheme="minorHAnsi" w:eastAsia="Bookman Old Style" w:hAnsiTheme="minorHAnsi" w:cstheme="minorHAnsi"/>
          <w:color w:val="auto"/>
          <w:szCs w:val="24"/>
        </w:rPr>
        <w:t>m Mil Reais</w:t>
      </w:r>
      <w:r w:rsidR="00A769C6" w:rsidRPr="00085AB4">
        <w:rPr>
          <w:rFonts w:asciiTheme="minorHAnsi" w:eastAsia="Bookman Old Style" w:hAnsiTheme="minorHAnsi" w:cstheme="minorHAnsi"/>
          <w:color w:val="auto"/>
          <w:szCs w:val="24"/>
        </w:rPr>
        <w:t>)</w:t>
      </w:r>
      <w:r w:rsidR="00085AB4" w:rsidRPr="00085AB4">
        <w:rPr>
          <w:rFonts w:asciiTheme="minorHAnsi" w:eastAsia="Bookman Old Style" w:hAnsiTheme="minorHAnsi" w:cstheme="minorHAnsi"/>
          <w:color w:val="auto"/>
          <w:szCs w:val="24"/>
        </w:rPr>
        <w:t xml:space="preserve">, </w:t>
      </w:r>
      <w:r w:rsidRPr="00085AB4">
        <w:rPr>
          <w:rFonts w:asciiTheme="minorHAnsi" w:eastAsia="Bookman Old Style" w:hAnsiTheme="minorHAnsi" w:cstheme="minorHAnsi"/>
          <w:color w:val="0D0D0D"/>
          <w:szCs w:val="24"/>
        </w:rPr>
        <w:t>conforme valor unitário referencial discriminad</w:t>
      </w:r>
      <w:r w:rsidR="00A769C6" w:rsidRPr="00085AB4">
        <w:rPr>
          <w:rFonts w:asciiTheme="minorHAnsi" w:eastAsia="Bookman Old Style" w:hAnsiTheme="minorHAnsi" w:cstheme="minorHAnsi"/>
          <w:color w:val="0D0D0D"/>
          <w:szCs w:val="24"/>
        </w:rPr>
        <w:t>o neste</w:t>
      </w:r>
      <w:r w:rsidRPr="00085AB4">
        <w:rPr>
          <w:rFonts w:asciiTheme="minorHAnsi" w:eastAsia="Bookman Old Style" w:hAnsiTheme="minorHAnsi" w:cstheme="minorHAnsi"/>
          <w:color w:val="0D0D0D"/>
          <w:szCs w:val="24"/>
        </w:rPr>
        <w:t xml:space="preserve"> instrumento, que foi apurado em pesquisa de mercado.  </w:t>
      </w:r>
    </w:p>
    <w:p w14:paraId="33561BA9" w14:textId="77777777" w:rsidR="00C24CC2" w:rsidRPr="0004432B" w:rsidRDefault="00C9534F">
      <w:pPr>
        <w:numPr>
          <w:ilvl w:val="0"/>
          <w:numId w:val="8"/>
        </w:numPr>
        <w:tabs>
          <w:tab w:val="left" w:pos="284"/>
        </w:tabs>
        <w:spacing w:after="0" w:line="276" w:lineRule="auto"/>
        <w:ind w:right="-15" w:hanging="967"/>
        <w:rPr>
          <w:rFonts w:asciiTheme="minorHAnsi" w:hAnsiTheme="minorHAnsi" w:cstheme="minorHAnsi"/>
          <w:szCs w:val="24"/>
        </w:rPr>
      </w:pPr>
      <w:r w:rsidRPr="0004432B">
        <w:rPr>
          <w:rFonts w:asciiTheme="minorHAnsi" w:eastAsia="Bookman Old Style" w:hAnsiTheme="minorHAnsi" w:cstheme="minorHAnsi"/>
          <w:b/>
          <w:color w:val="0D0D0D"/>
          <w:szCs w:val="24"/>
        </w:rPr>
        <w:t xml:space="preserve">. </w:t>
      </w:r>
      <w:r w:rsidR="00D81FBF" w:rsidRPr="0004432B">
        <w:rPr>
          <w:rFonts w:asciiTheme="minorHAnsi" w:eastAsia="Bookman Old Style" w:hAnsiTheme="minorHAnsi" w:cstheme="minorHAnsi"/>
          <w:b/>
          <w:color w:val="0D0D0D"/>
          <w:szCs w:val="24"/>
        </w:rPr>
        <w:t>DO REAJUSTE</w:t>
      </w:r>
      <w:r w:rsidR="00D81FBF" w:rsidRPr="0004432B">
        <w:rPr>
          <w:rFonts w:asciiTheme="minorHAnsi" w:eastAsia="Bookman Old Style" w:hAnsiTheme="minorHAnsi" w:cstheme="minorHAnsi"/>
          <w:b/>
          <w:szCs w:val="24"/>
        </w:rPr>
        <w:t xml:space="preserve"> </w:t>
      </w:r>
    </w:p>
    <w:p w14:paraId="096FFEC9" w14:textId="77777777" w:rsidR="00C24CC2" w:rsidRPr="0004432B" w:rsidRDefault="00D81FBF">
      <w:pPr>
        <w:numPr>
          <w:ilvl w:val="1"/>
          <w:numId w:val="8"/>
        </w:numPr>
        <w:spacing w:after="0" w:line="276" w:lineRule="auto"/>
        <w:ind w:left="0" w:right="115"/>
        <w:rPr>
          <w:rFonts w:asciiTheme="minorHAnsi" w:hAnsiTheme="minorHAnsi" w:cstheme="minorHAnsi"/>
          <w:szCs w:val="24"/>
        </w:rPr>
      </w:pPr>
      <w:r w:rsidRPr="0004432B">
        <w:rPr>
          <w:rFonts w:asciiTheme="minorHAnsi" w:eastAsia="Bookman Old Style" w:hAnsiTheme="minorHAnsi" w:cstheme="minorHAnsi"/>
          <w:szCs w:val="24"/>
        </w:rPr>
        <w:t xml:space="preserve">Serão reajustados os preços registrados, respeitada a contagem da anualidade e o índice previsto para a contratação; ou poderão ser repactuados, a pedido do interessado, conforme critérios definidos para a contratação. </w:t>
      </w:r>
    </w:p>
    <w:p w14:paraId="6E17F443" w14:textId="23A28223" w:rsidR="00C24CC2" w:rsidRPr="0004432B" w:rsidRDefault="001E0EEE" w:rsidP="000C2392">
      <w:pPr>
        <w:spacing w:after="0" w:line="276" w:lineRule="auto"/>
        <w:ind w:left="0" w:right="-15" w:firstLine="0"/>
        <w:rPr>
          <w:rFonts w:asciiTheme="minorHAnsi" w:hAnsiTheme="minorHAnsi" w:cstheme="minorHAnsi"/>
          <w:szCs w:val="24"/>
        </w:rPr>
      </w:pPr>
      <w:r w:rsidRPr="0004432B">
        <w:rPr>
          <w:rFonts w:asciiTheme="minorHAnsi" w:eastAsia="Bookman Old Style" w:hAnsiTheme="minorHAnsi" w:cstheme="minorHAnsi"/>
          <w:b/>
          <w:color w:val="0D0D0D"/>
          <w:szCs w:val="24"/>
        </w:rPr>
        <w:lastRenderedPageBreak/>
        <w:t>1</w:t>
      </w:r>
      <w:r w:rsidR="00114C99" w:rsidRPr="0004432B">
        <w:rPr>
          <w:rFonts w:asciiTheme="minorHAnsi" w:eastAsia="Bookman Old Style" w:hAnsiTheme="minorHAnsi" w:cstheme="minorHAnsi"/>
          <w:b/>
          <w:color w:val="0D0D0D"/>
          <w:szCs w:val="24"/>
        </w:rPr>
        <w:t>0</w:t>
      </w:r>
      <w:r w:rsidRPr="0004432B">
        <w:rPr>
          <w:rFonts w:asciiTheme="minorHAnsi" w:eastAsia="Bookman Old Style" w:hAnsiTheme="minorHAnsi" w:cstheme="minorHAnsi"/>
          <w:b/>
          <w:color w:val="0D0D0D"/>
          <w:szCs w:val="24"/>
        </w:rPr>
        <w:t xml:space="preserve">. </w:t>
      </w:r>
      <w:r w:rsidR="00D81FBF" w:rsidRPr="0004432B">
        <w:rPr>
          <w:rFonts w:asciiTheme="minorHAnsi" w:eastAsia="Bookman Old Style" w:hAnsiTheme="minorHAnsi" w:cstheme="minorHAnsi"/>
          <w:b/>
          <w:color w:val="0D0D0D"/>
          <w:szCs w:val="24"/>
        </w:rPr>
        <w:t xml:space="preserve">DAS INFRAÇÕES E SANÇÕES ADMINISTRATIVAS </w:t>
      </w:r>
    </w:p>
    <w:p w14:paraId="2802AFAB" w14:textId="1124D6CA" w:rsidR="00C24CC2" w:rsidRPr="0004432B" w:rsidRDefault="001E0EEE" w:rsidP="000C2392">
      <w:pPr>
        <w:spacing w:after="0" w:line="276" w:lineRule="auto"/>
        <w:ind w:left="0" w:right="115" w:firstLine="0"/>
        <w:rPr>
          <w:rFonts w:asciiTheme="minorHAnsi" w:hAnsiTheme="minorHAnsi" w:cstheme="minorHAnsi"/>
          <w:szCs w:val="24"/>
        </w:rPr>
      </w:pPr>
      <w:r w:rsidRPr="0004432B">
        <w:rPr>
          <w:rFonts w:asciiTheme="minorHAnsi" w:eastAsia="Bookman Old Style" w:hAnsiTheme="minorHAnsi" w:cstheme="minorHAnsi"/>
          <w:b/>
          <w:color w:val="0D0D0D"/>
          <w:szCs w:val="24"/>
        </w:rPr>
        <w:t>1</w:t>
      </w:r>
      <w:r w:rsidR="00114C99" w:rsidRPr="0004432B">
        <w:rPr>
          <w:rFonts w:asciiTheme="minorHAnsi" w:eastAsia="Bookman Old Style" w:hAnsiTheme="minorHAnsi" w:cstheme="minorHAnsi"/>
          <w:b/>
          <w:color w:val="0D0D0D"/>
          <w:szCs w:val="24"/>
        </w:rPr>
        <w:t>0</w:t>
      </w:r>
      <w:r w:rsidRPr="0004432B">
        <w:rPr>
          <w:rFonts w:asciiTheme="minorHAnsi" w:eastAsia="Bookman Old Style" w:hAnsiTheme="minorHAnsi" w:cstheme="minorHAnsi"/>
          <w:b/>
          <w:color w:val="0D0D0D"/>
          <w:szCs w:val="24"/>
        </w:rPr>
        <w:t>.1</w:t>
      </w:r>
      <w:r w:rsidRPr="0004432B">
        <w:rPr>
          <w:rFonts w:asciiTheme="minorHAnsi" w:eastAsia="Bookman Old Style" w:hAnsiTheme="minorHAnsi" w:cstheme="minorHAnsi"/>
          <w:color w:val="0D0D0D"/>
          <w:szCs w:val="24"/>
        </w:rPr>
        <w:t xml:space="preserve">. </w:t>
      </w:r>
      <w:r w:rsidR="00D81FBF" w:rsidRPr="0004432B">
        <w:rPr>
          <w:rFonts w:asciiTheme="minorHAnsi" w:eastAsia="Bookman Old Style" w:hAnsiTheme="minorHAnsi" w:cstheme="minorHAnsi"/>
          <w:color w:val="0D0D0D"/>
          <w:szCs w:val="24"/>
        </w:rPr>
        <w:t xml:space="preserve">Para as sanções administrativas serão levadas em conta a legislação federal que rege a matéria concernente às licitações e contratos administrativos; </w:t>
      </w:r>
    </w:p>
    <w:p w14:paraId="0A19FA62" w14:textId="2DB779C2" w:rsidR="00C24CC2" w:rsidRPr="0004432B" w:rsidRDefault="001E0EEE" w:rsidP="000C2392">
      <w:pPr>
        <w:tabs>
          <w:tab w:val="left" w:pos="8931"/>
          <w:tab w:val="left" w:pos="9214"/>
        </w:tabs>
        <w:spacing w:after="0" w:line="276" w:lineRule="auto"/>
        <w:ind w:left="567" w:right="84" w:hanging="567"/>
        <w:rPr>
          <w:rFonts w:asciiTheme="minorHAnsi" w:eastAsia="Bookman Old Style" w:hAnsiTheme="minorHAnsi" w:cstheme="minorHAnsi"/>
          <w:color w:val="0D0D0D"/>
          <w:szCs w:val="24"/>
        </w:rPr>
      </w:pPr>
      <w:r w:rsidRPr="0004432B">
        <w:rPr>
          <w:rFonts w:asciiTheme="minorHAnsi" w:eastAsia="Bookman Old Style" w:hAnsiTheme="minorHAnsi" w:cstheme="minorHAnsi"/>
          <w:b/>
          <w:color w:val="0D0D0D"/>
          <w:szCs w:val="24"/>
        </w:rPr>
        <w:t>1</w:t>
      </w:r>
      <w:r w:rsidR="00114C99" w:rsidRPr="0004432B">
        <w:rPr>
          <w:rFonts w:asciiTheme="minorHAnsi" w:eastAsia="Bookman Old Style" w:hAnsiTheme="minorHAnsi" w:cstheme="minorHAnsi"/>
          <w:b/>
          <w:color w:val="0D0D0D"/>
          <w:szCs w:val="24"/>
        </w:rPr>
        <w:t>0</w:t>
      </w:r>
      <w:r w:rsidRPr="0004432B">
        <w:rPr>
          <w:rFonts w:asciiTheme="minorHAnsi" w:eastAsia="Bookman Old Style" w:hAnsiTheme="minorHAnsi" w:cstheme="minorHAnsi"/>
          <w:b/>
          <w:color w:val="0D0D0D"/>
          <w:szCs w:val="24"/>
        </w:rPr>
        <w:t>.1.1</w:t>
      </w:r>
      <w:r w:rsidRPr="0004432B">
        <w:rPr>
          <w:rFonts w:asciiTheme="minorHAnsi" w:eastAsia="Bookman Old Style" w:hAnsiTheme="minorHAnsi" w:cstheme="minorHAnsi"/>
          <w:color w:val="0D0D0D"/>
          <w:szCs w:val="24"/>
        </w:rPr>
        <w:t xml:space="preserve">. </w:t>
      </w:r>
      <w:r w:rsidR="00D81FBF" w:rsidRPr="0004432B">
        <w:rPr>
          <w:rFonts w:asciiTheme="minorHAnsi" w:eastAsia="Bookman Old Style" w:hAnsiTheme="minorHAnsi" w:cstheme="minorHAnsi"/>
          <w:color w:val="0D0D0D"/>
          <w:szCs w:val="24"/>
        </w:rPr>
        <w:t xml:space="preserve">Serão, ainda, aplicadas penalidades no caso do fornecimento do objeto em desacordo com as especificações e com a proposta, fora dos prazos estabelecidos e quando forem cumpridas as condições/garantia contra falhas e ou defeitos.  </w:t>
      </w:r>
    </w:p>
    <w:p w14:paraId="252DC324" w14:textId="4FD63398" w:rsidR="003B7422" w:rsidRPr="0004432B" w:rsidRDefault="003B7422" w:rsidP="000C2392">
      <w:pPr>
        <w:spacing w:after="0" w:line="276" w:lineRule="auto"/>
        <w:ind w:left="0" w:right="-15" w:firstLine="0"/>
        <w:rPr>
          <w:rFonts w:asciiTheme="minorHAnsi" w:eastAsia="Bookman Old Style" w:hAnsiTheme="minorHAnsi" w:cstheme="minorHAnsi"/>
          <w:b/>
          <w:color w:val="0D0D0D"/>
          <w:szCs w:val="24"/>
        </w:rPr>
      </w:pPr>
      <w:r w:rsidRPr="0004432B">
        <w:rPr>
          <w:rFonts w:asciiTheme="minorHAnsi" w:eastAsia="Bookman Old Style" w:hAnsiTheme="minorHAnsi" w:cstheme="minorHAnsi"/>
          <w:b/>
          <w:color w:val="0D0D0D"/>
          <w:szCs w:val="24"/>
        </w:rPr>
        <w:t>1</w:t>
      </w:r>
      <w:r w:rsidR="00114C99" w:rsidRPr="0004432B">
        <w:rPr>
          <w:rFonts w:asciiTheme="minorHAnsi" w:eastAsia="Bookman Old Style" w:hAnsiTheme="minorHAnsi" w:cstheme="minorHAnsi"/>
          <w:b/>
          <w:color w:val="0D0D0D"/>
          <w:szCs w:val="24"/>
        </w:rPr>
        <w:t>1</w:t>
      </w:r>
      <w:r w:rsidRPr="0004432B">
        <w:rPr>
          <w:rFonts w:asciiTheme="minorHAnsi" w:eastAsia="Bookman Old Style" w:hAnsiTheme="minorHAnsi" w:cstheme="minorHAnsi"/>
          <w:b/>
          <w:color w:val="0D0D0D"/>
          <w:szCs w:val="24"/>
        </w:rPr>
        <w:t>. DA PESQUISA DE PREÇOS</w:t>
      </w:r>
    </w:p>
    <w:p w14:paraId="67A3FA1E" w14:textId="66A541B3" w:rsidR="003B7422" w:rsidRPr="0004432B" w:rsidRDefault="003B7422" w:rsidP="000C2392">
      <w:pPr>
        <w:spacing w:after="0" w:line="276" w:lineRule="auto"/>
        <w:ind w:left="0" w:right="-17" w:firstLine="0"/>
        <w:rPr>
          <w:rFonts w:asciiTheme="minorHAnsi" w:eastAsia="Bookman Old Style" w:hAnsiTheme="minorHAnsi" w:cstheme="minorHAnsi"/>
          <w:color w:val="0D0D0D"/>
          <w:szCs w:val="24"/>
        </w:rPr>
      </w:pPr>
      <w:r w:rsidRPr="0004432B">
        <w:rPr>
          <w:rFonts w:asciiTheme="minorHAnsi" w:eastAsia="Bookman Old Style" w:hAnsiTheme="minorHAnsi" w:cstheme="minorHAnsi"/>
          <w:color w:val="0D0D0D"/>
          <w:szCs w:val="24"/>
        </w:rPr>
        <w:t>A pesquisa de preços foi realizada de acordo com as regras estabelecidas na Lei nº 14.133/2021, onde foi realizada</w:t>
      </w:r>
      <w:r w:rsidR="00A769C6">
        <w:rPr>
          <w:rFonts w:asciiTheme="minorHAnsi" w:eastAsia="Bookman Old Style" w:hAnsiTheme="minorHAnsi" w:cstheme="minorHAnsi"/>
          <w:color w:val="0D0D0D"/>
          <w:szCs w:val="24"/>
        </w:rPr>
        <w:t xml:space="preserve"> pesquisa</w:t>
      </w:r>
      <w:r w:rsidRPr="0004432B">
        <w:rPr>
          <w:rFonts w:asciiTheme="minorHAnsi" w:eastAsia="Bookman Old Style" w:hAnsiTheme="minorHAnsi" w:cstheme="minorHAnsi"/>
          <w:color w:val="0D0D0D"/>
          <w:szCs w:val="24"/>
        </w:rPr>
        <w:t xml:space="preserve"> </w:t>
      </w:r>
      <w:r w:rsidR="00A769C6">
        <w:rPr>
          <w:rFonts w:asciiTheme="minorHAnsi" w:eastAsia="Bookman Old Style" w:hAnsiTheme="minorHAnsi" w:cstheme="minorHAnsi"/>
          <w:color w:val="0D0D0D"/>
          <w:szCs w:val="24"/>
        </w:rPr>
        <w:t>no sistema Banco de Preços</w:t>
      </w:r>
      <w:r w:rsidRPr="0004432B">
        <w:rPr>
          <w:rFonts w:asciiTheme="minorHAnsi" w:eastAsia="Bookman Old Style" w:hAnsiTheme="minorHAnsi" w:cstheme="minorHAnsi"/>
          <w:color w:val="0D0D0D"/>
          <w:szCs w:val="24"/>
        </w:rPr>
        <w:t>, contendo nesta os preços do Banco de preços, contendo preços do PNCP, estando cientes de todas as responsabilidades que implicam a pesquisa de preços.</w:t>
      </w:r>
      <w:r w:rsidR="00FB1923" w:rsidRPr="0004432B">
        <w:rPr>
          <w:rFonts w:asciiTheme="minorHAnsi" w:eastAsia="Bookman Old Style" w:hAnsiTheme="minorHAnsi" w:cstheme="minorHAnsi"/>
          <w:color w:val="0D0D0D"/>
          <w:szCs w:val="24"/>
        </w:rPr>
        <w:t xml:space="preserve"> </w:t>
      </w:r>
    </w:p>
    <w:p w14:paraId="7B21CBF2" w14:textId="1FA7A58A" w:rsidR="00C24CC2" w:rsidRPr="0004432B" w:rsidRDefault="001E0EEE" w:rsidP="000C2392">
      <w:pPr>
        <w:spacing w:after="0" w:line="276" w:lineRule="auto"/>
        <w:ind w:left="0" w:right="-15" w:firstLine="0"/>
        <w:rPr>
          <w:rFonts w:asciiTheme="minorHAnsi" w:hAnsiTheme="minorHAnsi" w:cstheme="minorHAnsi"/>
          <w:szCs w:val="24"/>
        </w:rPr>
      </w:pPr>
      <w:r w:rsidRPr="0004432B">
        <w:rPr>
          <w:rFonts w:asciiTheme="minorHAnsi" w:eastAsia="Bookman Old Style" w:hAnsiTheme="minorHAnsi" w:cstheme="minorHAnsi"/>
          <w:b/>
          <w:color w:val="0D0D0D"/>
          <w:szCs w:val="24"/>
        </w:rPr>
        <w:t>1</w:t>
      </w:r>
      <w:r w:rsidR="00114C99" w:rsidRPr="0004432B">
        <w:rPr>
          <w:rFonts w:asciiTheme="minorHAnsi" w:eastAsia="Bookman Old Style" w:hAnsiTheme="minorHAnsi" w:cstheme="minorHAnsi"/>
          <w:b/>
          <w:color w:val="0D0D0D"/>
          <w:szCs w:val="24"/>
        </w:rPr>
        <w:t>2</w:t>
      </w:r>
      <w:r w:rsidRPr="0004432B">
        <w:rPr>
          <w:rFonts w:asciiTheme="minorHAnsi" w:eastAsia="Bookman Old Style" w:hAnsiTheme="minorHAnsi" w:cstheme="minorHAnsi"/>
          <w:b/>
          <w:color w:val="0D0D0D"/>
          <w:szCs w:val="24"/>
        </w:rPr>
        <w:t xml:space="preserve">. </w:t>
      </w:r>
      <w:r w:rsidR="00D81FBF" w:rsidRPr="0004432B">
        <w:rPr>
          <w:rFonts w:asciiTheme="minorHAnsi" w:eastAsia="Bookman Old Style" w:hAnsiTheme="minorHAnsi" w:cstheme="minorHAnsi"/>
          <w:b/>
          <w:color w:val="0D0D0D"/>
          <w:szCs w:val="24"/>
        </w:rPr>
        <w:t xml:space="preserve">DOS RECURSOS ORÇAMENTÁRIOS </w:t>
      </w:r>
    </w:p>
    <w:p w14:paraId="5A9A05F6" w14:textId="26D6A86E" w:rsidR="00C24CC2" w:rsidRPr="0004432B" w:rsidRDefault="001E0EEE" w:rsidP="000C2392">
      <w:pPr>
        <w:spacing w:after="0" w:line="276" w:lineRule="auto"/>
        <w:ind w:left="0" w:right="113" w:firstLine="0"/>
        <w:rPr>
          <w:rFonts w:asciiTheme="minorHAnsi" w:hAnsiTheme="minorHAnsi" w:cstheme="minorHAnsi"/>
          <w:szCs w:val="24"/>
        </w:rPr>
      </w:pPr>
      <w:r w:rsidRPr="0004432B">
        <w:rPr>
          <w:rFonts w:asciiTheme="minorHAnsi" w:eastAsia="Bookman Old Style" w:hAnsiTheme="minorHAnsi" w:cstheme="minorHAnsi"/>
          <w:color w:val="0D0D0D"/>
          <w:szCs w:val="24"/>
        </w:rPr>
        <w:t>1</w:t>
      </w:r>
      <w:r w:rsidR="00114C99" w:rsidRPr="0004432B">
        <w:rPr>
          <w:rFonts w:asciiTheme="minorHAnsi" w:eastAsia="Bookman Old Style" w:hAnsiTheme="minorHAnsi" w:cstheme="minorHAnsi"/>
          <w:color w:val="0D0D0D"/>
          <w:szCs w:val="24"/>
        </w:rPr>
        <w:t>2</w:t>
      </w:r>
      <w:r w:rsidRPr="0004432B">
        <w:rPr>
          <w:rFonts w:asciiTheme="minorHAnsi" w:eastAsia="Bookman Old Style" w:hAnsiTheme="minorHAnsi" w:cstheme="minorHAnsi"/>
          <w:color w:val="0D0D0D"/>
          <w:szCs w:val="24"/>
        </w:rPr>
        <w:t xml:space="preserve">.1. </w:t>
      </w:r>
      <w:r w:rsidR="00D81FBF" w:rsidRPr="0004432B">
        <w:rPr>
          <w:rFonts w:asciiTheme="minorHAnsi" w:eastAsia="Bookman Old Style" w:hAnsiTheme="minorHAnsi" w:cstheme="minorHAnsi"/>
          <w:color w:val="0D0D0D"/>
          <w:szCs w:val="24"/>
        </w:rPr>
        <w:t xml:space="preserve">As despesas decorrentes da presente contratação correrão por conta da seguinte dotação orçamentária: </w:t>
      </w:r>
    </w:p>
    <w:p w14:paraId="61E3A2BB" w14:textId="6C77BA29" w:rsidR="00DB29A8" w:rsidRPr="0004432B" w:rsidRDefault="00DB29A8" w:rsidP="000C2392">
      <w:pPr>
        <w:spacing w:after="0" w:line="276" w:lineRule="auto"/>
        <w:ind w:left="0" w:right="-15" w:firstLine="0"/>
        <w:rPr>
          <w:rFonts w:asciiTheme="minorHAnsi" w:hAnsiTheme="minorHAnsi" w:cstheme="minorHAnsi"/>
          <w:color w:val="auto"/>
          <w:szCs w:val="24"/>
        </w:rPr>
      </w:pPr>
      <w:bookmarkStart w:id="0" w:name="_Hlk196397759"/>
      <w:r w:rsidRPr="0004432B">
        <w:rPr>
          <w:rFonts w:asciiTheme="minorHAnsi" w:eastAsia="Bookman Old Style" w:hAnsiTheme="minorHAnsi" w:cstheme="minorHAnsi"/>
          <w:color w:val="auto"/>
          <w:szCs w:val="24"/>
        </w:rPr>
        <w:t xml:space="preserve">Órgão: </w:t>
      </w:r>
      <w:r w:rsidR="00114C99" w:rsidRPr="0004432B">
        <w:rPr>
          <w:rFonts w:asciiTheme="minorHAnsi" w:eastAsia="Bookman Old Style" w:hAnsiTheme="minorHAnsi" w:cstheme="minorHAnsi"/>
          <w:color w:val="auto"/>
          <w:szCs w:val="24"/>
        </w:rPr>
        <w:t>04</w:t>
      </w:r>
      <w:r w:rsidRPr="0004432B">
        <w:rPr>
          <w:rFonts w:asciiTheme="minorHAnsi" w:eastAsia="Bookman Old Style" w:hAnsiTheme="minorHAnsi" w:cstheme="minorHAnsi"/>
          <w:color w:val="auto"/>
          <w:szCs w:val="24"/>
        </w:rPr>
        <w:t xml:space="preserve"> - Secretaria </w:t>
      </w:r>
      <w:r w:rsidR="00AF3A88">
        <w:rPr>
          <w:rFonts w:asciiTheme="minorHAnsi" w:eastAsia="Bookman Old Style" w:hAnsiTheme="minorHAnsi" w:cstheme="minorHAnsi"/>
          <w:color w:val="auto"/>
          <w:szCs w:val="24"/>
        </w:rPr>
        <w:t>de Assistência Social e do Trabalho</w:t>
      </w:r>
      <w:r w:rsidRPr="0004432B">
        <w:rPr>
          <w:rFonts w:asciiTheme="minorHAnsi" w:eastAsia="Bookman Old Style" w:hAnsiTheme="minorHAnsi" w:cstheme="minorHAnsi"/>
          <w:color w:val="auto"/>
          <w:szCs w:val="24"/>
        </w:rPr>
        <w:t xml:space="preserve"> </w:t>
      </w:r>
    </w:p>
    <w:p w14:paraId="74E6BD24" w14:textId="67CB7E81" w:rsidR="00DB29A8" w:rsidRPr="0004432B" w:rsidRDefault="00DB29A8" w:rsidP="000C2392">
      <w:pPr>
        <w:spacing w:after="0" w:line="276" w:lineRule="auto"/>
        <w:ind w:left="0" w:right="-15" w:firstLine="0"/>
        <w:rPr>
          <w:rFonts w:asciiTheme="minorHAnsi" w:eastAsia="Bookman Old Style" w:hAnsiTheme="minorHAnsi" w:cstheme="minorHAnsi"/>
          <w:color w:val="auto"/>
          <w:szCs w:val="24"/>
        </w:rPr>
      </w:pPr>
      <w:r w:rsidRPr="0004432B">
        <w:rPr>
          <w:rFonts w:asciiTheme="minorHAnsi" w:eastAsia="Bookman Old Style" w:hAnsiTheme="minorHAnsi" w:cstheme="minorHAnsi"/>
          <w:color w:val="auto"/>
          <w:szCs w:val="24"/>
        </w:rPr>
        <w:t>Unidade Orçamentária: 00</w:t>
      </w:r>
      <w:r w:rsidR="00AF3A88">
        <w:rPr>
          <w:rFonts w:asciiTheme="minorHAnsi" w:eastAsia="Bookman Old Style" w:hAnsiTheme="minorHAnsi" w:cstheme="minorHAnsi"/>
          <w:color w:val="auto"/>
          <w:szCs w:val="24"/>
        </w:rPr>
        <w:t>2</w:t>
      </w:r>
      <w:r w:rsidRPr="0004432B">
        <w:rPr>
          <w:rFonts w:asciiTheme="minorHAnsi" w:eastAsia="Bookman Old Style" w:hAnsiTheme="minorHAnsi" w:cstheme="minorHAnsi"/>
          <w:color w:val="auto"/>
          <w:szCs w:val="24"/>
        </w:rPr>
        <w:t xml:space="preserve"> – Fundo Municipal de </w:t>
      </w:r>
      <w:r w:rsidR="004754A7" w:rsidRPr="0004432B">
        <w:rPr>
          <w:rFonts w:asciiTheme="minorHAnsi" w:eastAsia="Bookman Old Style" w:hAnsiTheme="minorHAnsi" w:cstheme="minorHAnsi"/>
          <w:color w:val="auto"/>
          <w:szCs w:val="24"/>
        </w:rPr>
        <w:t>Assistência Social</w:t>
      </w:r>
      <w:r w:rsidRPr="0004432B">
        <w:rPr>
          <w:rFonts w:asciiTheme="minorHAnsi" w:eastAsia="Bookman Old Style" w:hAnsiTheme="minorHAnsi" w:cstheme="minorHAnsi"/>
          <w:color w:val="auto"/>
          <w:szCs w:val="24"/>
        </w:rPr>
        <w:t xml:space="preserve"> </w:t>
      </w:r>
    </w:p>
    <w:p w14:paraId="743CA4F5" w14:textId="2A06A1E0" w:rsidR="00426DEB" w:rsidRPr="0004432B" w:rsidRDefault="00AF3A88" w:rsidP="000C2392">
      <w:pPr>
        <w:spacing w:after="0" w:line="276" w:lineRule="auto"/>
        <w:ind w:left="0" w:right="-15" w:firstLine="0"/>
        <w:rPr>
          <w:rFonts w:asciiTheme="minorHAnsi" w:hAnsiTheme="minorHAnsi" w:cstheme="minorHAnsi"/>
          <w:color w:val="auto"/>
          <w:szCs w:val="24"/>
        </w:rPr>
      </w:pPr>
      <w:r>
        <w:rPr>
          <w:rFonts w:asciiTheme="minorHAnsi" w:hAnsiTheme="minorHAnsi" w:cstheme="minorHAnsi"/>
          <w:b/>
          <w:bCs/>
          <w:color w:val="auto"/>
          <w:szCs w:val="24"/>
        </w:rPr>
        <w:t>Recursos de Inc. Estadual a Garantia de Direitos de Crianças e Adolescentes</w:t>
      </w:r>
      <w:r w:rsidR="00426DEB" w:rsidRPr="0004432B">
        <w:rPr>
          <w:rFonts w:asciiTheme="minorHAnsi" w:hAnsiTheme="minorHAnsi" w:cstheme="minorHAnsi"/>
          <w:b/>
          <w:bCs/>
          <w:color w:val="auto"/>
          <w:szCs w:val="24"/>
        </w:rPr>
        <w:t xml:space="preserve"> - </w:t>
      </w:r>
    </w:p>
    <w:p w14:paraId="52F30CC8" w14:textId="7621E5C8" w:rsidR="00E873FE" w:rsidRPr="0004432B" w:rsidRDefault="004754A7" w:rsidP="000C2392">
      <w:pPr>
        <w:spacing w:after="0" w:line="276" w:lineRule="auto"/>
        <w:ind w:left="0" w:right="-15" w:firstLine="0"/>
        <w:rPr>
          <w:rFonts w:asciiTheme="minorHAnsi" w:eastAsia="Bookman Old Style" w:hAnsiTheme="minorHAnsi" w:cstheme="minorHAnsi"/>
          <w:color w:val="auto"/>
          <w:szCs w:val="24"/>
        </w:rPr>
      </w:pPr>
      <w:proofErr w:type="gramStart"/>
      <w:r w:rsidRPr="0004432B">
        <w:rPr>
          <w:rFonts w:asciiTheme="minorHAnsi" w:eastAsia="Bookman Old Style" w:hAnsiTheme="minorHAnsi" w:cstheme="minorHAnsi"/>
          <w:color w:val="auto"/>
          <w:szCs w:val="24"/>
        </w:rPr>
        <w:t>04.00</w:t>
      </w:r>
      <w:r w:rsidR="00AF3A88">
        <w:rPr>
          <w:rFonts w:asciiTheme="minorHAnsi" w:eastAsia="Bookman Old Style" w:hAnsiTheme="minorHAnsi" w:cstheme="minorHAnsi"/>
          <w:color w:val="auto"/>
          <w:szCs w:val="24"/>
        </w:rPr>
        <w:t>2</w:t>
      </w:r>
      <w:r w:rsidRPr="0004432B">
        <w:rPr>
          <w:rFonts w:asciiTheme="minorHAnsi" w:eastAsia="Bookman Old Style" w:hAnsiTheme="minorHAnsi" w:cstheme="minorHAnsi"/>
          <w:color w:val="auto"/>
          <w:szCs w:val="24"/>
        </w:rPr>
        <w:t>.08.24</w:t>
      </w:r>
      <w:r w:rsidR="005E29E6">
        <w:rPr>
          <w:rFonts w:asciiTheme="minorHAnsi" w:eastAsia="Bookman Old Style" w:hAnsiTheme="minorHAnsi" w:cstheme="minorHAnsi"/>
          <w:color w:val="auto"/>
          <w:szCs w:val="24"/>
        </w:rPr>
        <w:t>5</w:t>
      </w:r>
      <w:r w:rsidRPr="0004432B">
        <w:rPr>
          <w:rFonts w:asciiTheme="minorHAnsi" w:eastAsia="Bookman Old Style" w:hAnsiTheme="minorHAnsi" w:cstheme="minorHAnsi"/>
          <w:color w:val="auto"/>
          <w:szCs w:val="24"/>
        </w:rPr>
        <w:t>.00</w:t>
      </w:r>
      <w:r w:rsidR="005E29E6">
        <w:rPr>
          <w:rFonts w:asciiTheme="minorHAnsi" w:eastAsia="Bookman Old Style" w:hAnsiTheme="minorHAnsi" w:cstheme="minorHAnsi"/>
          <w:color w:val="auto"/>
          <w:szCs w:val="24"/>
        </w:rPr>
        <w:t>09</w:t>
      </w:r>
      <w:r w:rsidRPr="0004432B">
        <w:rPr>
          <w:rFonts w:asciiTheme="minorHAnsi" w:eastAsia="Bookman Old Style" w:hAnsiTheme="minorHAnsi" w:cstheme="minorHAnsi"/>
          <w:color w:val="auto"/>
          <w:szCs w:val="24"/>
        </w:rPr>
        <w:t>.</w:t>
      </w:r>
      <w:r w:rsidR="005E29E6">
        <w:rPr>
          <w:rFonts w:asciiTheme="minorHAnsi" w:eastAsia="Bookman Old Style" w:hAnsiTheme="minorHAnsi" w:cstheme="minorHAnsi"/>
          <w:color w:val="auto"/>
          <w:szCs w:val="24"/>
        </w:rPr>
        <w:t>2</w:t>
      </w:r>
      <w:r w:rsidRPr="0004432B">
        <w:rPr>
          <w:rFonts w:asciiTheme="minorHAnsi" w:eastAsia="Bookman Old Style" w:hAnsiTheme="minorHAnsi" w:cstheme="minorHAnsi"/>
          <w:color w:val="auto"/>
          <w:szCs w:val="24"/>
        </w:rPr>
        <w:t>.0</w:t>
      </w:r>
      <w:r w:rsidR="00AF3A88">
        <w:rPr>
          <w:rFonts w:asciiTheme="minorHAnsi" w:eastAsia="Bookman Old Style" w:hAnsiTheme="minorHAnsi" w:cstheme="minorHAnsi"/>
          <w:color w:val="auto"/>
          <w:szCs w:val="24"/>
        </w:rPr>
        <w:t>3</w:t>
      </w:r>
      <w:r w:rsidR="005E29E6">
        <w:rPr>
          <w:rFonts w:asciiTheme="minorHAnsi" w:eastAsia="Bookman Old Style" w:hAnsiTheme="minorHAnsi" w:cstheme="minorHAnsi"/>
          <w:color w:val="auto"/>
          <w:szCs w:val="24"/>
        </w:rPr>
        <w:t>8</w:t>
      </w:r>
      <w:r w:rsidRPr="0004432B">
        <w:rPr>
          <w:rFonts w:asciiTheme="minorHAnsi" w:eastAsia="Bookman Old Style" w:hAnsiTheme="minorHAnsi" w:cstheme="minorHAnsi"/>
          <w:color w:val="auto"/>
          <w:szCs w:val="24"/>
        </w:rPr>
        <w:t>.4.4.90.52.00.0  reduzido</w:t>
      </w:r>
      <w:proofErr w:type="gramEnd"/>
      <w:r w:rsidRPr="0004432B">
        <w:rPr>
          <w:rFonts w:asciiTheme="minorHAnsi" w:eastAsia="Bookman Old Style" w:hAnsiTheme="minorHAnsi" w:cstheme="minorHAnsi"/>
          <w:color w:val="auto"/>
          <w:szCs w:val="24"/>
        </w:rPr>
        <w:t xml:space="preserve"> </w:t>
      </w:r>
      <w:r w:rsidR="005E29E6">
        <w:rPr>
          <w:rFonts w:asciiTheme="minorHAnsi" w:eastAsia="Bookman Old Style" w:hAnsiTheme="minorHAnsi" w:cstheme="minorHAnsi"/>
          <w:color w:val="auto"/>
          <w:szCs w:val="24"/>
        </w:rPr>
        <w:t>729</w:t>
      </w:r>
      <w:r w:rsidR="000D0EE6" w:rsidRPr="0004432B">
        <w:rPr>
          <w:rFonts w:asciiTheme="minorHAnsi" w:eastAsia="Bookman Old Style" w:hAnsiTheme="minorHAnsi" w:cstheme="minorHAnsi"/>
          <w:color w:val="auto"/>
          <w:szCs w:val="24"/>
        </w:rPr>
        <w:t xml:space="preserve">  </w:t>
      </w:r>
    </w:p>
    <w:bookmarkEnd w:id="0"/>
    <w:p w14:paraId="0270AAE8" w14:textId="77777777" w:rsidR="00DB29A8" w:rsidRPr="0004432B" w:rsidRDefault="00DB29A8" w:rsidP="000C2392">
      <w:pPr>
        <w:spacing w:after="0" w:line="276" w:lineRule="auto"/>
        <w:ind w:left="0" w:right="-15" w:hanging="11"/>
        <w:rPr>
          <w:rFonts w:asciiTheme="minorHAnsi" w:hAnsiTheme="minorHAnsi" w:cstheme="minorHAnsi"/>
          <w:color w:val="auto"/>
          <w:szCs w:val="24"/>
        </w:rPr>
      </w:pPr>
    </w:p>
    <w:p w14:paraId="61BD0892" w14:textId="2703E272" w:rsidR="00156E57" w:rsidRPr="0004432B" w:rsidRDefault="002A5BB2" w:rsidP="000C2392">
      <w:pPr>
        <w:spacing w:after="289" w:line="276" w:lineRule="auto"/>
        <w:ind w:left="0" w:right="-15" w:firstLine="0"/>
        <w:jc w:val="right"/>
        <w:rPr>
          <w:rFonts w:asciiTheme="minorHAnsi" w:eastAsia="Bookman Old Style" w:hAnsiTheme="minorHAnsi" w:cstheme="minorHAnsi"/>
          <w:szCs w:val="24"/>
        </w:rPr>
      </w:pPr>
      <w:r w:rsidRPr="0004432B">
        <w:rPr>
          <w:rFonts w:asciiTheme="minorHAnsi" w:eastAsia="Bookman Old Style" w:hAnsiTheme="minorHAnsi" w:cstheme="minorHAnsi"/>
          <w:szCs w:val="24"/>
        </w:rPr>
        <w:t>Q</w:t>
      </w:r>
      <w:r w:rsidR="0049487D" w:rsidRPr="0004432B">
        <w:rPr>
          <w:rFonts w:asciiTheme="minorHAnsi" w:eastAsia="Bookman Old Style" w:hAnsiTheme="minorHAnsi" w:cstheme="minorHAnsi"/>
          <w:szCs w:val="24"/>
        </w:rPr>
        <w:t>uerência do Norte</w:t>
      </w:r>
      <w:r w:rsidR="003B7422" w:rsidRPr="0004432B">
        <w:rPr>
          <w:rFonts w:asciiTheme="minorHAnsi" w:eastAsia="Bookman Old Style" w:hAnsiTheme="minorHAnsi" w:cstheme="minorHAnsi"/>
          <w:szCs w:val="24"/>
        </w:rPr>
        <w:t>/</w:t>
      </w:r>
      <w:r w:rsidR="00D81FBF" w:rsidRPr="0004432B">
        <w:rPr>
          <w:rFonts w:asciiTheme="minorHAnsi" w:eastAsia="Bookman Old Style" w:hAnsiTheme="minorHAnsi" w:cstheme="minorHAnsi"/>
          <w:szCs w:val="24"/>
        </w:rPr>
        <w:t xml:space="preserve">PR, </w:t>
      </w:r>
      <w:r w:rsidR="00692BC7">
        <w:rPr>
          <w:rFonts w:asciiTheme="minorHAnsi" w:eastAsia="Bookman Old Style" w:hAnsiTheme="minorHAnsi" w:cstheme="minorHAnsi"/>
          <w:szCs w:val="24"/>
        </w:rPr>
        <w:t>16</w:t>
      </w:r>
      <w:r w:rsidR="00F9151D">
        <w:rPr>
          <w:rFonts w:asciiTheme="minorHAnsi" w:eastAsia="Bookman Old Style" w:hAnsiTheme="minorHAnsi" w:cstheme="minorHAnsi"/>
          <w:szCs w:val="24"/>
        </w:rPr>
        <w:t xml:space="preserve"> </w:t>
      </w:r>
      <w:r w:rsidR="00AF3A88">
        <w:rPr>
          <w:rFonts w:asciiTheme="minorHAnsi" w:eastAsia="Bookman Old Style" w:hAnsiTheme="minorHAnsi" w:cstheme="minorHAnsi"/>
          <w:szCs w:val="24"/>
        </w:rPr>
        <w:t>de</w:t>
      </w:r>
      <w:r w:rsidR="00F9151D">
        <w:rPr>
          <w:rFonts w:asciiTheme="minorHAnsi" w:eastAsia="Bookman Old Style" w:hAnsiTheme="minorHAnsi" w:cstheme="minorHAnsi"/>
          <w:szCs w:val="24"/>
        </w:rPr>
        <w:t xml:space="preserve"> </w:t>
      </w:r>
      <w:proofErr w:type="gramStart"/>
      <w:r w:rsidR="00692BC7">
        <w:rPr>
          <w:rFonts w:asciiTheme="minorHAnsi" w:eastAsia="Bookman Old Style" w:hAnsiTheme="minorHAnsi" w:cstheme="minorHAnsi"/>
          <w:szCs w:val="24"/>
        </w:rPr>
        <w:t>Junho</w:t>
      </w:r>
      <w:proofErr w:type="gramEnd"/>
      <w:r w:rsidR="008C2FE4" w:rsidRPr="0004432B">
        <w:rPr>
          <w:rFonts w:asciiTheme="minorHAnsi" w:eastAsia="Bookman Old Style" w:hAnsiTheme="minorHAnsi" w:cstheme="minorHAnsi"/>
          <w:szCs w:val="24"/>
        </w:rPr>
        <w:t xml:space="preserve"> de 202</w:t>
      </w:r>
      <w:r w:rsidR="00AF3A88">
        <w:rPr>
          <w:rFonts w:asciiTheme="minorHAnsi" w:eastAsia="Bookman Old Style" w:hAnsiTheme="minorHAnsi" w:cstheme="minorHAnsi"/>
          <w:szCs w:val="24"/>
        </w:rPr>
        <w:t>6</w:t>
      </w:r>
      <w:r w:rsidR="00D81FBF" w:rsidRPr="0004432B">
        <w:rPr>
          <w:rFonts w:asciiTheme="minorHAnsi" w:eastAsia="Bookman Old Style" w:hAnsiTheme="minorHAnsi" w:cstheme="minorHAnsi"/>
          <w:szCs w:val="24"/>
        </w:rPr>
        <w:t xml:space="preserve">. </w:t>
      </w:r>
    </w:p>
    <w:p w14:paraId="654AC5EC" w14:textId="2C2F32DC" w:rsidR="00DD11FE" w:rsidRPr="0004432B" w:rsidRDefault="00AF3A88" w:rsidP="000C2392">
      <w:pPr>
        <w:spacing w:after="0" w:line="276" w:lineRule="auto"/>
        <w:ind w:left="0" w:right="-17" w:hanging="11"/>
        <w:jc w:val="center"/>
        <w:rPr>
          <w:rFonts w:asciiTheme="minorHAnsi" w:eastAsia="Bookman Old Style" w:hAnsiTheme="minorHAnsi" w:cstheme="minorHAnsi"/>
          <w:szCs w:val="24"/>
        </w:rPr>
      </w:pPr>
      <w:r>
        <w:rPr>
          <w:rFonts w:asciiTheme="minorHAnsi" w:eastAsia="Bookman Old Style" w:hAnsiTheme="minorHAnsi" w:cstheme="minorHAnsi"/>
          <w:szCs w:val="24"/>
        </w:rPr>
        <w:t>MATHEUS POLACHINI FARAH DA SILVA</w:t>
      </w:r>
    </w:p>
    <w:p w14:paraId="0097DB9C" w14:textId="49DE9772" w:rsidR="00C24CC2" w:rsidRPr="0004432B" w:rsidRDefault="002449D1" w:rsidP="000C2392">
      <w:pPr>
        <w:spacing w:after="0" w:line="276" w:lineRule="auto"/>
        <w:ind w:left="0" w:right="-17" w:hanging="11"/>
        <w:jc w:val="center"/>
        <w:rPr>
          <w:rFonts w:asciiTheme="minorHAnsi" w:eastAsia="Bookman Old Style" w:hAnsiTheme="minorHAnsi" w:cstheme="minorHAnsi"/>
          <w:szCs w:val="24"/>
        </w:rPr>
      </w:pPr>
      <w:r w:rsidRPr="0004432B">
        <w:rPr>
          <w:rFonts w:asciiTheme="minorHAnsi" w:eastAsia="Bookman Old Style" w:hAnsiTheme="minorHAnsi" w:cstheme="minorHAnsi"/>
          <w:szCs w:val="24"/>
        </w:rPr>
        <w:t>Responsável pela elaboração</w:t>
      </w:r>
      <w:r w:rsidR="00E4630D" w:rsidRPr="0004432B">
        <w:rPr>
          <w:rFonts w:asciiTheme="minorHAnsi" w:eastAsia="Bookman Old Style" w:hAnsiTheme="minorHAnsi" w:cstheme="minorHAnsi"/>
          <w:szCs w:val="24"/>
        </w:rPr>
        <w:t xml:space="preserve"> </w:t>
      </w:r>
      <w:r w:rsidR="00B33D52">
        <w:rPr>
          <w:rFonts w:asciiTheme="minorHAnsi" w:eastAsia="Bookman Old Style" w:hAnsiTheme="minorHAnsi" w:cstheme="minorHAnsi"/>
          <w:szCs w:val="24"/>
        </w:rPr>
        <w:t>(assinado original)</w:t>
      </w:r>
      <w:r w:rsidR="00E4630D" w:rsidRPr="0004432B">
        <w:rPr>
          <w:rFonts w:asciiTheme="minorHAnsi" w:eastAsia="Bookman Old Style" w:hAnsiTheme="minorHAnsi" w:cstheme="minorHAnsi"/>
          <w:szCs w:val="24"/>
        </w:rPr>
        <w:t xml:space="preserve">      </w:t>
      </w:r>
      <w:r w:rsidRPr="0004432B">
        <w:rPr>
          <w:rFonts w:asciiTheme="minorHAnsi" w:eastAsia="Bookman Old Style" w:hAnsiTheme="minorHAnsi" w:cstheme="minorHAnsi"/>
          <w:szCs w:val="24"/>
        </w:rPr>
        <w:t xml:space="preserve">                          </w:t>
      </w:r>
      <w:r w:rsidR="00E4630D" w:rsidRPr="0004432B">
        <w:rPr>
          <w:rFonts w:asciiTheme="minorHAnsi" w:eastAsia="Bookman Old Style" w:hAnsiTheme="minorHAnsi" w:cstheme="minorHAnsi"/>
          <w:szCs w:val="24"/>
        </w:rPr>
        <w:t xml:space="preserve">                           </w:t>
      </w:r>
    </w:p>
    <w:p w14:paraId="64F9BFB2" w14:textId="4DB4C653" w:rsidR="00C24CC2" w:rsidRPr="0004432B" w:rsidRDefault="00D61C72" w:rsidP="000C2392">
      <w:pPr>
        <w:spacing w:after="283" w:line="276" w:lineRule="auto"/>
        <w:ind w:left="0" w:firstLine="0"/>
        <w:jc w:val="center"/>
        <w:rPr>
          <w:rFonts w:asciiTheme="minorHAnsi" w:eastAsia="Bookman Old Style" w:hAnsiTheme="minorHAnsi" w:cstheme="minorHAnsi"/>
          <w:b/>
          <w:szCs w:val="24"/>
          <w:u w:val="single" w:color="000000"/>
        </w:rPr>
      </w:pPr>
      <w:r w:rsidRPr="0004432B">
        <w:rPr>
          <w:rFonts w:asciiTheme="minorHAnsi" w:eastAsia="Bookman Old Style" w:hAnsiTheme="minorHAnsi" w:cstheme="minorHAnsi"/>
          <w:b/>
          <w:szCs w:val="24"/>
          <w:u w:val="single" w:color="000000"/>
        </w:rPr>
        <w:t xml:space="preserve"> </w:t>
      </w:r>
    </w:p>
    <w:sectPr w:rsidR="00C24CC2" w:rsidRPr="0004432B" w:rsidSect="009D624A">
      <w:headerReference w:type="even" r:id="rId11"/>
      <w:headerReference w:type="default" r:id="rId12"/>
      <w:headerReference w:type="first" r:id="rId13"/>
      <w:footnotePr>
        <w:numRestart w:val="eachPage"/>
      </w:footnotePr>
      <w:pgSz w:w="11906" w:h="16838"/>
      <w:pgMar w:top="1134" w:right="907" w:bottom="680" w:left="1134" w:header="624" w:footer="34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EE2FA" w14:textId="77777777" w:rsidR="00C35157" w:rsidRDefault="00C35157">
      <w:pPr>
        <w:spacing w:after="0" w:line="240" w:lineRule="auto"/>
      </w:pPr>
      <w:r>
        <w:separator/>
      </w:r>
    </w:p>
  </w:endnote>
  <w:endnote w:type="continuationSeparator" w:id="0">
    <w:p w14:paraId="5C100DEC" w14:textId="77777777" w:rsidR="00C35157" w:rsidRDefault="00C35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3EA2D" w14:textId="77777777" w:rsidR="00C35157" w:rsidRDefault="00C35157">
      <w:pPr>
        <w:spacing w:after="0" w:line="227" w:lineRule="auto"/>
        <w:ind w:left="262" w:right="101" w:firstLine="0"/>
      </w:pPr>
      <w:r>
        <w:separator/>
      </w:r>
    </w:p>
  </w:footnote>
  <w:footnote w:type="continuationSeparator" w:id="0">
    <w:p w14:paraId="72631C7A" w14:textId="77777777" w:rsidR="00C35157" w:rsidRDefault="00C35157">
      <w:pPr>
        <w:spacing w:after="0" w:line="227" w:lineRule="auto"/>
        <w:ind w:left="262" w:right="101"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715DD" w14:textId="77777777" w:rsidR="00F85BDB" w:rsidRPr="00942D91" w:rsidRDefault="00F85BDB" w:rsidP="00D702FF">
    <w:pPr>
      <w:pStyle w:val="Cabealho"/>
      <w:jc w:val="center"/>
      <w:rPr>
        <w:rFonts w:ascii="Arial Narrow" w:hAnsi="Arial Narrow"/>
        <w:b/>
        <w:sz w:val="30"/>
        <w:szCs w:val="30"/>
      </w:rPr>
    </w:pPr>
    <w:r>
      <w:rPr>
        <w:noProof/>
      </w:rPr>
      <mc:AlternateContent>
        <mc:Choice Requires="wps">
          <w:drawing>
            <wp:anchor distT="0" distB="0" distL="114300" distR="114300" simplePos="0" relativeHeight="251666432" behindDoc="1" locked="0" layoutInCell="1" allowOverlap="1" wp14:anchorId="2048D23C" wp14:editId="24B6155A">
              <wp:simplePos x="0" y="0"/>
              <wp:positionH relativeFrom="column">
                <wp:posOffset>5092700</wp:posOffset>
              </wp:positionH>
              <wp:positionV relativeFrom="paragraph">
                <wp:posOffset>-106680</wp:posOffset>
              </wp:positionV>
              <wp:extent cx="1304597" cy="924966"/>
              <wp:effectExtent l="0" t="0" r="10160" b="27940"/>
              <wp:wrapNone/>
              <wp:docPr id="5" name="E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16A1137A" w14:textId="77777777" w:rsidR="00F85BDB" w:rsidRPr="007401BF" w:rsidRDefault="00F85BDB" w:rsidP="00D702FF">
                          <w:pPr>
                            <w:ind w:left="-142"/>
                            <w:rPr>
                              <w:rFonts w:asciiTheme="minorHAnsi" w:hAnsiTheme="minorHAnsi"/>
                              <w:b/>
                              <w:sz w:val="14"/>
                              <w:szCs w:val="14"/>
                            </w:rPr>
                          </w:pPr>
                        </w:p>
                        <w:p w14:paraId="3C74DE4D" w14:textId="77777777" w:rsidR="00F85BDB" w:rsidRPr="00C950C8" w:rsidRDefault="00F85BDB" w:rsidP="00D702FF">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Pr>
                              <w:rFonts w:asciiTheme="minorHAnsi" w:hAnsiTheme="minorHAnsi"/>
                              <w:bCs/>
                              <w:sz w:val="14"/>
                              <w:szCs w:val="14"/>
                              <w:u w:val="single"/>
                            </w:rPr>
                            <w:t>101/2024</w:t>
                          </w:r>
                        </w:p>
                        <w:p w14:paraId="6A81058A"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FOLHAS __________</w:t>
                          </w:r>
                        </w:p>
                        <w:p w14:paraId="72BE699A" w14:textId="77777777" w:rsidR="00F85BDB" w:rsidRPr="007401BF" w:rsidRDefault="00F85BDB" w:rsidP="00D702FF">
                          <w:pPr>
                            <w:ind w:left="-142"/>
                            <w:jc w:val="right"/>
                            <w:rPr>
                              <w:rFonts w:asciiTheme="minorHAnsi" w:hAnsiTheme="minorHAnsi"/>
                              <w:sz w:val="14"/>
                              <w:szCs w:val="14"/>
                            </w:rPr>
                          </w:pPr>
                        </w:p>
                        <w:p w14:paraId="0DE63D6C"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48D23C" id="Elipse 5" o:spid="_x0000_s1026" style="position:absolute;left:0;text-align:left;margin-left:401pt;margin-top:-8.4pt;width:102.7pt;height:72.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16A1137A" w14:textId="77777777" w:rsidR="00F85BDB" w:rsidRPr="007401BF" w:rsidRDefault="00F85BDB" w:rsidP="00D702FF">
                    <w:pPr>
                      <w:ind w:left="-142"/>
                      <w:rPr>
                        <w:rFonts w:asciiTheme="minorHAnsi" w:hAnsiTheme="minorHAnsi"/>
                        <w:b/>
                        <w:sz w:val="14"/>
                        <w:szCs w:val="14"/>
                      </w:rPr>
                    </w:pPr>
                  </w:p>
                  <w:p w14:paraId="3C74DE4D" w14:textId="77777777" w:rsidR="00F85BDB" w:rsidRPr="00C950C8" w:rsidRDefault="00F85BDB" w:rsidP="00D702FF">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Pr>
                        <w:rFonts w:asciiTheme="minorHAnsi" w:hAnsiTheme="minorHAnsi"/>
                        <w:bCs/>
                        <w:sz w:val="14"/>
                        <w:szCs w:val="14"/>
                        <w:u w:val="single"/>
                      </w:rPr>
                      <w:t>101/2024</w:t>
                    </w:r>
                  </w:p>
                  <w:p w14:paraId="6A81058A"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FOLHAS __________</w:t>
                    </w:r>
                  </w:p>
                  <w:p w14:paraId="72BE699A" w14:textId="77777777" w:rsidR="00F85BDB" w:rsidRPr="007401BF" w:rsidRDefault="00F85BDB" w:rsidP="00D702FF">
                    <w:pPr>
                      <w:ind w:left="-142"/>
                      <w:jc w:val="right"/>
                      <w:rPr>
                        <w:rFonts w:asciiTheme="minorHAnsi" w:hAnsiTheme="minorHAnsi"/>
                        <w:sz w:val="14"/>
                        <w:szCs w:val="14"/>
                      </w:rPr>
                    </w:pPr>
                  </w:p>
                  <w:p w14:paraId="0DE63D6C"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65408" behindDoc="1" locked="0" layoutInCell="1" allowOverlap="1" wp14:anchorId="785DD118" wp14:editId="422B76C9">
          <wp:simplePos x="0" y="0"/>
          <wp:positionH relativeFrom="column">
            <wp:posOffset>-13335</wp:posOffset>
          </wp:positionH>
          <wp:positionV relativeFrom="paragraph">
            <wp:posOffset>-20955</wp:posOffset>
          </wp:positionV>
          <wp:extent cx="828675" cy="835025"/>
          <wp:effectExtent l="0" t="0" r="9525" b="317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b/>
        <w:sz w:val="30"/>
        <w:szCs w:val="30"/>
      </w:rPr>
      <w:t>M</w:t>
    </w:r>
    <w:r>
      <w:rPr>
        <w:rFonts w:ascii="Arial Narrow" w:hAnsi="Arial Narrow"/>
        <w:b/>
        <w:sz w:val="30"/>
        <w:szCs w:val="30"/>
      </w:rPr>
      <w:t xml:space="preserve"> </w:t>
    </w:r>
    <w:r w:rsidRPr="00942D91">
      <w:rPr>
        <w:rFonts w:ascii="Arial Narrow" w:hAnsi="Arial Narrow"/>
        <w:b/>
        <w:sz w:val="30"/>
        <w:szCs w:val="30"/>
      </w:rPr>
      <w:t>U</w:t>
    </w:r>
    <w:r>
      <w:rPr>
        <w:rFonts w:ascii="Arial Narrow" w:hAnsi="Arial Narrow"/>
        <w:b/>
        <w:sz w:val="30"/>
        <w:szCs w:val="30"/>
      </w:rPr>
      <w:t xml:space="preserve"> </w:t>
    </w:r>
    <w:r w:rsidRPr="00942D91">
      <w:rPr>
        <w:rFonts w:ascii="Arial Narrow" w:hAnsi="Arial Narrow"/>
        <w:b/>
        <w:sz w:val="30"/>
        <w:szCs w:val="30"/>
      </w:rPr>
      <w:t>N</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r w:rsidRPr="00942D91">
      <w:rPr>
        <w:rFonts w:ascii="Arial Narrow" w:hAnsi="Arial Narrow"/>
        <w:b/>
        <w:sz w:val="30"/>
        <w:szCs w:val="30"/>
      </w:rPr>
      <w:t>CÍ</w:t>
    </w:r>
    <w:r>
      <w:rPr>
        <w:rFonts w:ascii="Arial Narrow" w:hAnsi="Arial Narrow"/>
        <w:b/>
        <w:sz w:val="30"/>
        <w:szCs w:val="30"/>
      </w:rPr>
      <w:t xml:space="preserve"> </w:t>
    </w:r>
    <w:r w:rsidRPr="00942D91">
      <w:rPr>
        <w:rFonts w:ascii="Arial Narrow" w:hAnsi="Arial Narrow"/>
        <w:b/>
        <w:sz w:val="30"/>
        <w:szCs w:val="30"/>
      </w:rPr>
      <w:t>P</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proofErr w:type="gramStart"/>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 xml:space="preserve"> D</w:t>
    </w:r>
    <w:proofErr w:type="gramEnd"/>
    <w:r>
      <w:rPr>
        <w:rFonts w:ascii="Arial Narrow" w:hAnsi="Arial Narrow"/>
        <w:b/>
        <w:sz w:val="30"/>
        <w:szCs w:val="30"/>
      </w:rPr>
      <w:t xml:space="preserve"> </w:t>
    </w:r>
    <w:r w:rsidRPr="00942D91">
      <w:rPr>
        <w:rFonts w:ascii="Arial Narrow" w:hAnsi="Arial Narrow"/>
        <w:b/>
        <w:sz w:val="30"/>
        <w:szCs w:val="30"/>
      </w:rPr>
      <w:t>E</w:t>
    </w:r>
    <w:r>
      <w:rPr>
        <w:rFonts w:ascii="Arial Narrow" w:hAnsi="Arial Narrow"/>
        <w:b/>
        <w:sz w:val="30"/>
        <w:szCs w:val="30"/>
      </w:rPr>
      <w:t xml:space="preserve"> </w:t>
    </w:r>
    <w:r w:rsidRPr="00942D91">
      <w:rPr>
        <w:rFonts w:ascii="Arial Narrow" w:hAnsi="Arial Narrow"/>
        <w:b/>
        <w:sz w:val="30"/>
        <w:szCs w:val="30"/>
      </w:rPr>
      <w:t xml:space="preserve"> </w:t>
    </w:r>
    <w:r>
      <w:rPr>
        <w:rFonts w:ascii="Arial Narrow" w:hAnsi="Arial Narrow"/>
        <w:b/>
        <w:sz w:val="30"/>
        <w:szCs w:val="30"/>
      </w:rPr>
      <w:t xml:space="preserve"> </w:t>
    </w:r>
    <w:r w:rsidRPr="00942D91">
      <w:rPr>
        <w:rFonts w:ascii="Arial Narrow" w:hAnsi="Arial Narrow"/>
        <w:b/>
        <w:sz w:val="30"/>
        <w:szCs w:val="30"/>
      </w:rPr>
      <w:t>Q</w:t>
    </w:r>
    <w:r>
      <w:rPr>
        <w:rFonts w:ascii="Arial Narrow" w:hAnsi="Arial Narrow"/>
        <w:b/>
        <w:sz w:val="30"/>
        <w:szCs w:val="30"/>
      </w:rPr>
      <w:t xml:space="preserve"> </w:t>
    </w:r>
    <w:r w:rsidRPr="00942D91">
      <w:rPr>
        <w:rFonts w:ascii="Arial Narrow" w:hAnsi="Arial Narrow"/>
        <w:b/>
        <w:sz w:val="30"/>
        <w:szCs w:val="30"/>
      </w:rPr>
      <w:t>U</w:t>
    </w:r>
    <w:r>
      <w:rPr>
        <w:rFonts w:ascii="Arial Narrow" w:hAnsi="Arial Narrow"/>
        <w:b/>
        <w:sz w:val="30"/>
        <w:szCs w:val="30"/>
      </w:rPr>
      <w:t xml:space="preserve"> </w:t>
    </w:r>
    <w:r w:rsidRPr="00942D91">
      <w:rPr>
        <w:rFonts w:ascii="Arial Narrow" w:hAnsi="Arial Narrow"/>
        <w:b/>
        <w:sz w:val="30"/>
        <w:szCs w:val="30"/>
      </w:rPr>
      <w:t>E</w:t>
    </w:r>
    <w:r>
      <w:rPr>
        <w:rFonts w:ascii="Arial Narrow" w:hAnsi="Arial Narrow"/>
        <w:b/>
        <w:sz w:val="30"/>
        <w:szCs w:val="30"/>
      </w:rPr>
      <w:t xml:space="preserve"> </w:t>
    </w:r>
    <w:r w:rsidRPr="00942D91">
      <w:rPr>
        <w:rFonts w:ascii="Arial Narrow" w:hAnsi="Arial Narrow"/>
        <w:b/>
        <w:sz w:val="30"/>
        <w:szCs w:val="30"/>
      </w:rPr>
      <w:t>R</w:t>
    </w:r>
    <w:r>
      <w:rPr>
        <w:rFonts w:ascii="Arial Narrow" w:hAnsi="Arial Narrow"/>
        <w:b/>
        <w:sz w:val="30"/>
        <w:szCs w:val="30"/>
      </w:rPr>
      <w:t xml:space="preserve"> </w:t>
    </w:r>
    <w:r w:rsidRPr="00942D91">
      <w:rPr>
        <w:rFonts w:ascii="Arial Narrow" w:hAnsi="Arial Narrow"/>
        <w:b/>
        <w:sz w:val="30"/>
        <w:szCs w:val="30"/>
      </w:rPr>
      <w:t>Ê</w:t>
    </w:r>
    <w:r>
      <w:rPr>
        <w:rFonts w:ascii="Arial Narrow" w:hAnsi="Arial Narrow"/>
        <w:b/>
        <w:sz w:val="30"/>
        <w:szCs w:val="30"/>
      </w:rPr>
      <w:t xml:space="preserve"> </w:t>
    </w:r>
    <w:r w:rsidRPr="00942D91">
      <w:rPr>
        <w:rFonts w:ascii="Arial Narrow" w:hAnsi="Arial Narrow"/>
        <w:b/>
        <w:sz w:val="30"/>
        <w:szCs w:val="30"/>
      </w:rPr>
      <w:t>NC</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proofErr w:type="gramStart"/>
    <w:r w:rsidRPr="00942D91">
      <w:rPr>
        <w:rFonts w:ascii="Arial Narrow" w:hAnsi="Arial Narrow"/>
        <w:b/>
        <w:sz w:val="30"/>
        <w:szCs w:val="30"/>
      </w:rPr>
      <w:t>A</w:t>
    </w:r>
    <w:r>
      <w:rPr>
        <w:rFonts w:ascii="Arial Narrow" w:hAnsi="Arial Narrow"/>
        <w:b/>
        <w:sz w:val="30"/>
        <w:szCs w:val="30"/>
      </w:rPr>
      <w:t xml:space="preserve"> </w:t>
    </w:r>
    <w:r w:rsidRPr="00942D91">
      <w:rPr>
        <w:rFonts w:ascii="Arial Narrow" w:hAnsi="Arial Narrow"/>
        <w:b/>
        <w:sz w:val="30"/>
        <w:szCs w:val="30"/>
      </w:rPr>
      <w:t xml:space="preserve"> D</w:t>
    </w:r>
    <w:proofErr w:type="gramEnd"/>
    <w:r>
      <w:rPr>
        <w:rFonts w:ascii="Arial Narrow" w:hAnsi="Arial Narrow"/>
        <w:b/>
        <w:sz w:val="30"/>
        <w:szCs w:val="30"/>
      </w:rPr>
      <w:t xml:space="preserve"> </w:t>
    </w:r>
    <w:proofErr w:type="gramStart"/>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 xml:space="preserve"> N</w:t>
    </w:r>
    <w:proofErr w:type="gramEnd"/>
    <w:r>
      <w:rPr>
        <w:rFonts w:ascii="Arial Narrow" w:hAnsi="Arial Narrow"/>
        <w:b/>
        <w:sz w:val="30"/>
        <w:szCs w:val="30"/>
      </w:rPr>
      <w:t xml:space="preserve"> </w:t>
    </w:r>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R</w:t>
    </w:r>
    <w:r>
      <w:rPr>
        <w:rFonts w:ascii="Arial Narrow" w:hAnsi="Arial Narrow"/>
        <w:b/>
        <w:sz w:val="30"/>
        <w:szCs w:val="30"/>
      </w:rPr>
      <w:t xml:space="preserve"> </w:t>
    </w:r>
    <w:r w:rsidRPr="00942D91">
      <w:rPr>
        <w:rFonts w:ascii="Arial Narrow" w:hAnsi="Arial Narrow"/>
        <w:b/>
        <w:sz w:val="30"/>
        <w:szCs w:val="30"/>
      </w:rPr>
      <w:t>T</w:t>
    </w:r>
    <w:r>
      <w:rPr>
        <w:rFonts w:ascii="Arial Narrow" w:hAnsi="Arial Narrow"/>
        <w:b/>
        <w:sz w:val="30"/>
        <w:szCs w:val="30"/>
      </w:rPr>
      <w:t xml:space="preserve"> </w:t>
    </w:r>
    <w:r w:rsidRPr="00942D91">
      <w:rPr>
        <w:rFonts w:ascii="Arial Narrow" w:hAnsi="Arial Narrow"/>
        <w:b/>
        <w:sz w:val="30"/>
        <w:szCs w:val="30"/>
      </w:rPr>
      <w:t>E</w:t>
    </w:r>
  </w:p>
  <w:p w14:paraId="7CBE9261" w14:textId="77777777" w:rsidR="00F85BDB" w:rsidRPr="00942D91" w:rsidRDefault="00F85BDB" w:rsidP="00D702FF">
    <w:pPr>
      <w:pStyle w:val="Cabealho"/>
      <w:jc w:val="center"/>
      <w:rPr>
        <w:rFonts w:ascii="Arial Narrow" w:hAnsi="Arial Narrow"/>
        <w:b/>
        <w:sz w:val="26"/>
        <w:szCs w:val="26"/>
      </w:rPr>
    </w:pPr>
    <w:r w:rsidRPr="00942D91">
      <w:rPr>
        <w:rFonts w:ascii="Arial Narrow" w:hAnsi="Arial Narrow"/>
        <w:b/>
        <w:sz w:val="26"/>
        <w:szCs w:val="26"/>
      </w:rPr>
      <w:t>Estado do Paraná</w:t>
    </w:r>
  </w:p>
  <w:p w14:paraId="36027DF0" w14:textId="77777777" w:rsidR="00F85BDB" w:rsidRPr="00EF3DB9" w:rsidRDefault="00F85BDB" w:rsidP="00D702FF">
    <w:pPr>
      <w:pStyle w:val="Cabealho"/>
      <w:tabs>
        <w:tab w:val="center" w:pos="4465"/>
        <w:tab w:val="right" w:pos="8931"/>
      </w:tabs>
      <w:jc w:val="center"/>
      <w:rPr>
        <w:rFonts w:ascii="Arial Narrow" w:hAnsi="Arial Narrow"/>
        <w:b/>
        <w:sz w:val="4"/>
        <w:szCs w:val="4"/>
      </w:rPr>
    </w:pPr>
    <w:r w:rsidRPr="00942D91">
      <w:rPr>
        <w:rFonts w:ascii="Arial Narrow" w:hAnsi="Arial Narrow"/>
        <w:b/>
        <w:sz w:val="26"/>
        <w:szCs w:val="26"/>
      </w:rPr>
      <w:t>CNPJ Nº 76.973.692/0001-16</w:t>
    </w:r>
  </w:p>
  <w:p w14:paraId="18A62CD8" w14:textId="77777777" w:rsidR="00F85BDB" w:rsidRPr="00043D25" w:rsidRDefault="00F85BDB" w:rsidP="00D702FF">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A1306FA" w14:textId="77777777" w:rsidR="00F85BDB" w:rsidRPr="007401BF" w:rsidRDefault="00F85BDB" w:rsidP="00D702FF">
    <w:pPr>
      <w:pStyle w:val="Cabealho"/>
      <w:pBdr>
        <w:bottom w:val="single" w:sz="24" w:space="1" w:color="auto"/>
      </w:pBdr>
    </w:pPr>
  </w:p>
  <w:p w14:paraId="06FF7A9E" w14:textId="77777777" w:rsidR="00F85BDB" w:rsidRPr="00AE60DC" w:rsidRDefault="00F85BDB" w:rsidP="00D702FF">
    <w:pPr>
      <w:rPr>
        <w:sz w:val="4"/>
        <w:szCs w:val="4"/>
      </w:rPr>
    </w:pPr>
  </w:p>
  <w:p w14:paraId="120FB20E" w14:textId="77777777" w:rsidR="00F85BDB" w:rsidRDefault="00F85BD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0D1F4" w14:textId="77777777" w:rsidR="00F85BDB" w:rsidRPr="00942D91" w:rsidRDefault="00F85BDB" w:rsidP="00D702FF">
    <w:pPr>
      <w:pStyle w:val="Cabealho"/>
      <w:jc w:val="center"/>
      <w:rPr>
        <w:rFonts w:ascii="Arial Narrow" w:hAnsi="Arial Narrow"/>
        <w:b/>
        <w:sz w:val="30"/>
        <w:szCs w:val="30"/>
      </w:rPr>
    </w:pPr>
    <w:r>
      <w:rPr>
        <w:noProof/>
      </w:rPr>
      <mc:AlternateContent>
        <mc:Choice Requires="wps">
          <w:drawing>
            <wp:anchor distT="0" distB="0" distL="114300" distR="114300" simplePos="0" relativeHeight="251663360" behindDoc="1" locked="0" layoutInCell="1" allowOverlap="1" wp14:anchorId="1878DA9C" wp14:editId="6F674120">
              <wp:simplePos x="0" y="0"/>
              <wp:positionH relativeFrom="column">
                <wp:posOffset>5092700</wp:posOffset>
              </wp:positionH>
              <wp:positionV relativeFrom="paragraph">
                <wp:posOffset>-106680</wp:posOffset>
              </wp:positionV>
              <wp:extent cx="1304597" cy="924966"/>
              <wp:effectExtent l="0" t="0" r="10160" b="27940"/>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26D00D7B" w14:textId="77777777" w:rsidR="00F85BDB" w:rsidRPr="007401BF" w:rsidRDefault="00F85BDB" w:rsidP="00D702FF">
                          <w:pPr>
                            <w:ind w:left="-142"/>
                            <w:rPr>
                              <w:rFonts w:asciiTheme="minorHAnsi" w:hAnsiTheme="minorHAnsi"/>
                              <w:b/>
                              <w:sz w:val="14"/>
                              <w:szCs w:val="14"/>
                            </w:rPr>
                          </w:pPr>
                        </w:p>
                        <w:p w14:paraId="16A1E4E7" w14:textId="02AF4520" w:rsidR="00F85BDB" w:rsidRPr="00C950C8" w:rsidRDefault="00F85BDB" w:rsidP="00D702FF">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D57645">
                            <w:rPr>
                              <w:rFonts w:asciiTheme="minorHAnsi" w:hAnsiTheme="minorHAnsi"/>
                              <w:bCs/>
                              <w:sz w:val="14"/>
                              <w:szCs w:val="14"/>
                              <w:u w:val="single"/>
                            </w:rPr>
                            <w:t>70</w:t>
                          </w:r>
                          <w:r w:rsidR="009D624A">
                            <w:rPr>
                              <w:rFonts w:asciiTheme="minorHAnsi" w:hAnsiTheme="minorHAnsi"/>
                              <w:bCs/>
                              <w:sz w:val="14"/>
                              <w:szCs w:val="14"/>
                              <w:u w:val="single"/>
                            </w:rPr>
                            <w:t>/2026</w:t>
                          </w:r>
                        </w:p>
                        <w:p w14:paraId="5BD734C1"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FOLHAS __________</w:t>
                          </w:r>
                        </w:p>
                        <w:p w14:paraId="6A0FAAD9" w14:textId="77777777" w:rsidR="00F85BDB" w:rsidRPr="007401BF" w:rsidRDefault="00F85BDB" w:rsidP="00D702FF">
                          <w:pPr>
                            <w:ind w:left="-142"/>
                            <w:jc w:val="right"/>
                            <w:rPr>
                              <w:rFonts w:asciiTheme="minorHAnsi" w:hAnsiTheme="minorHAnsi"/>
                              <w:sz w:val="14"/>
                              <w:szCs w:val="14"/>
                            </w:rPr>
                          </w:pPr>
                        </w:p>
                        <w:p w14:paraId="761A45C2"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78DA9C" id="Elipse 1" o:spid="_x0000_s1027" style="position:absolute;left:0;text-align:left;margin-left:401pt;margin-top:-8.4pt;width:102.7pt;height:72.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">
              <v:textbox>
                <w:txbxContent>
                  <w:p w14:paraId="26D00D7B" w14:textId="77777777" w:rsidR="00F85BDB" w:rsidRPr="007401BF" w:rsidRDefault="00F85BDB" w:rsidP="00D702FF">
                    <w:pPr>
                      <w:ind w:left="-142"/>
                      <w:rPr>
                        <w:rFonts w:asciiTheme="minorHAnsi" w:hAnsiTheme="minorHAnsi"/>
                        <w:b/>
                        <w:sz w:val="14"/>
                        <w:szCs w:val="14"/>
                      </w:rPr>
                    </w:pPr>
                  </w:p>
                  <w:p w14:paraId="16A1E4E7" w14:textId="02AF4520" w:rsidR="00F85BDB" w:rsidRPr="00C950C8" w:rsidRDefault="00F85BDB" w:rsidP="00D702FF">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D57645">
                      <w:rPr>
                        <w:rFonts w:asciiTheme="minorHAnsi" w:hAnsiTheme="minorHAnsi"/>
                        <w:bCs/>
                        <w:sz w:val="14"/>
                        <w:szCs w:val="14"/>
                        <w:u w:val="single"/>
                      </w:rPr>
                      <w:t>70</w:t>
                    </w:r>
                    <w:r w:rsidR="009D624A">
                      <w:rPr>
                        <w:rFonts w:asciiTheme="minorHAnsi" w:hAnsiTheme="minorHAnsi"/>
                        <w:bCs/>
                        <w:sz w:val="14"/>
                        <w:szCs w:val="14"/>
                        <w:u w:val="single"/>
                      </w:rPr>
                      <w:t>/2026</w:t>
                    </w:r>
                  </w:p>
                  <w:p w14:paraId="5BD734C1"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FOLHAS __________</w:t>
                    </w:r>
                  </w:p>
                  <w:p w14:paraId="6A0FAAD9" w14:textId="77777777" w:rsidR="00F85BDB" w:rsidRPr="007401BF" w:rsidRDefault="00F85BDB" w:rsidP="00D702FF">
                    <w:pPr>
                      <w:ind w:left="-142"/>
                      <w:jc w:val="right"/>
                      <w:rPr>
                        <w:rFonts w:asciiTheme="minorHAnsi" w:hAnsiTheme="minorHAnsi"/>
                        <w:sz w:val="14"/>
                        <w:szCs w:val="14"/>
                      </w:rPr>
                    </w:pPr>
                  </w:p>
                  <w:p w14:paraId="761A45C2" w14:textId="77777777" w:rsidR="00F85BDB" w:rsidRPr="007401BF" w:rsidRDefault="00F85BDB" w:rsidP="00D702FF">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62336" behindDoc="1" locked="0" layoutInCell="1" allowOverlap="1" wp14:anchorId="673A5A24" wp14:editId="44A0F81C">
          <wp:simplePos x="0" y="0"/>
          <wp:positionH relativeFrom="column">
            <wp:posOffset>-13335</wp:posOffset>
          </wp:positionH>
          <wp:positionV relativeFrom="paragraph">
            <wp:posOffset>-20955</wp:posOffset>
          </wp:positionV>
          <wp:extent cx="828675" cy="835025"/>
          <wp:effectExtent l="0" t="0" r="9525" b="317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b/>
        <w:sz w:val="30"/>
        <w:szCs w:val="30"/>
      </w:rPr>
      <w:t>M</w:t>
    </w:r>
    <w:r>
      <w:rPr>
        <w:rFonts w:ascii="Arial Narrow" w:hAnsi="Arial Narrow"/>
        <w:b/>
        <w:sz w:val="30"/>
        <w:szCs w:val="30"/>
      </w:rPr>
      <w:t xml:space="preserve"> </w:t>
    </w:r>
    <w:r w:rsidRPr="00942D91">
      <w:rPr>
        <w:rFonts w:ascii="Arial Narrow" w:hAnsi="Arial Narrow"/>
        <w:b/>
        <w:sz w:val="30"/>
        <w:szCs w:val="30"/>
      </w:rPr>
      <w:t>U</w:t>
    </w:r>
    <w:r>
      <w:rPr>
        <w:rFonts w:ascii="Arial Narrow" w:hAnsi="Arial Narrow"/>
        <w:b/>
        <w:sz w:val="30"/>
        <w:szCs w:val="30"/>
      </w:rPr>
      <w:t xml:space="preserve"> </w:t>
    </w:r>
    <w:r w:rsidRPr="00942D91">
      <w:rPr>
        <w:rFonts w:ascii="Arial Narrow" w:hAnsi="Arial Narrow"/>
        <w:b/>
        <w:sz w:val="30"/>
        <w:szCs w:val="30"/>
      </w:rPr>
      <w:t>N</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r w:rsidRPr="00942D91">
      <w:rPr>
        <w:rFonts w:ascii="Arial Narrow" w:hAnsi="Arial Narrow"/>
        <w:b/>
        <w:sz w:val="30"/>
        <w:szCs w:val="30"/>
      </w:rPr>
      <w:t>CÍ</w:t>
    </w:r>
    <w:r>
      <w:rPr>
        <w:rFonts w:ascii="Arial Narrow" w:hAnsi="Arial Narrow"/>
        <w:b/>
        <w:sz w:val="30"/>
        <w:szCs w:val="30"/>
      </w:rPr>
      <w:t xml:space="preserve"> </w:t>
    </w:r>
    <w:r w:rsidRPr="00942D91">
      <w:rPr>
        <w:rFonts w:ascii="Arial Narrow" w:hAnsi="Arial Narrow"/>
        <w:b/>
        <w:sz w:val="30"/>
        <w:szCs w:val="30"/>
      </w:rPr>
      <w:t>P</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proofErr w:type="gramStart"/>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 xml:space="preserve"> D</w:t>
    </w:r>
    <w:proofErr w:type="gramEnd"/>
    <w:r>
      <w:rPr>
        <w:rFonts w:ascii="Arial Narrow" w:hAnsi="Arial Narrow"/>
        <w:b/>
        <w:sz w:val="30"/>
        <w:szCs w:val="30"/>
      </w:rPr>
      <w:t xml:space="preserve"> </w:t>
    </w:r>
    <w:r w:rsidRPr="00942D91">
      <w:rPr>
        <w:rFonts w:ascii="Arial Narrow" w:hAnsi="Arial Narrow"/>
        <w:b/>
        <w:sz w:val="30"/>
        <w:szCs w:val="30"/>
      </w:rPr>
      <w:t>E</w:t>
    </w:r>
    <w:r>
      <w:rPr>
        <w:rFonts w:ascii="Arial Narrow" w:hAnsi="Arial Narrow"/>
        <w:b/>
        <w:sz w:val="30"/>
        <w:szCs w:val="30"/>
      </w:rPr>
      <w:t xml:space="preserve"> </w:t>
    </w:r>
    <w:r w:rsidRPr="00942D91">
      <w:rPr>
        <w:rFonts w:ascii="Arial Narrow" w:hAnsi="Arial Narrow"/>
        <w:b/>
        <w:sz w:val="30"/>
        <w:szCs w:val="30"/>
      </w:rPr>
      <w:t xml:space="preserve"> </w:t>
    </w:r>
    <w:r>
      <w:rPr>
        <w:rFonts w:ascii="Arial Narrow" w:hAnsi="Arial Narrow"/>
        <w:b/>
        <w:sz w:val="30"/>
        <w:szCs w:val="30"/>
      </w:rPr>
      <w:t xml:space="preserve"> </w:t>
    </w:r>
    <w:r w:rsidRPr="00942D91">
      <w:rPr>
        <w:rFonts w:ascii="Arial Narrow" w:hAnsi="Arial Narrow"/>
        <w:b/>
        <w:sz w:val="30"/>
        <w:szCs w:val="30"/>
      </w:rPr>
      <w:t>Q</w:t>
    </w:r>
    <w:r>
      <w:rPr>
        <w:rFonts w:ascii="Arial Narrow" w:hAnsi="Arial Narrow"/>
        <w:b/>
        <w:sz w:val="30"/>
        <w:szCs w:val="30"/>
      </w:rPr>
      <w:t xml:space="preserve"> </w:t>
    </w:r>
    <w:r w:rsidRPr="00942D91">
      <w:rPr>
        <w:rFonts w:ascii="Arial Narrow" w:hAnsi="Arial Narrow"/>
        <w:b/>
        <w:sz w:val="30"/>
        <w:szCs w:val="30"/>
      </w:rPr>
      <w:t>U</w:t>
    </w:r>
    <w:r>
      <w:rPr>
        <w:rFonts w:ascii="Arial Narrow" w:hAnsi="Arial Narrow"/>
        <w:b/>
        <w:sz w:val="30"/>
        <w:szCs w:val="30"/>
      </w:rPr>
      <w:t xml:space="preserve"> </w:t>
    </w:r>
    <w:r w:rsidRPr="00942D91">
      <w:rPr>
        <w:rFonts w:ascii="Arial Narrow" w:hAnsi="Arial Narrow"/>
        <w:b/>
        <w:sz w:val="30"/>
        <w:szCs w:val="30"/>
      </w:rPr>
      <w:t>E</w:t>
    </w:r>
    <w:r>
      <w:rPr>
        <w:rFonts w:ascii="Arial Narrow" w:hAnsi="Arial Narrow"/>
        <w:b/>
        <w:sz w:val="30"/>
        <w:szCs w:val="30"/>
      </w:rPr>
      <w:t xml:space="preserve"> </w:t>
    </w:r>
    <w:r w:rsidRPr="00942D91">
      <w:rPr>
        <w:rFonts w:ascii="Arial Narrow" w:hAnsi="Arial Narrow"/>
        <w:b/>
        <w:sz w:val="30"/>
        <w:szCs w:val="30"/>
      </w:rPr>
      <w:t>R</w:t>
    </w:r>
    <w:r>
      <w:rPr>
        <w:rFonts w:ascii="Arial Narrow" w:hAnsi="Arial Narrow"/>
        <w:b/>
        <w:sz w:val="30"/>
        <w:szCs w:val="30"/>
      </w:rPr>
      <w:t xml:space="preserve"> </w:t>
    </w:r>
    <w:r w:rsidRPr="00942D91">
      <w:rPr>
        <w:rFonts w:ascii="Arial Narrow" w:hAnsi="Arial Narrow"/>
        <w:b/>
        <w:sz w:val="30"/>
        <w:szCs w:val="30"/>
      </w:rPr>
      <w:t>Ê</w:t>
    </w:r>
    <w:r>
      <w:rPr>
        <w:rFonts w:ascii="Arial Narrow" w:hAnsi="Arial Narrow"/>
        <w:b/>
        <w:sz w:val="30"/>
        <w:szCs w:val="30"/>
      </w:rPr>
      <w:t xml:space="preserve"> </w:t>
    </w:r>
    <w:r w:rsidRPr="00942D91">
      <w:rPr>
        <w:rFonts w:ascii="Arial Narrow" w:hAnsi="Arial Narrow"/>
        <w:b/>
        <w:sz w:val="30"/>
        <w:szCs w:val="30"/>
      </w:rPr>
      <w:t>NC</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proofErr w:type="gramStart"/>
    <w:r w:rsidRPr="00942D91">
      <w:rPr>
        <w:rFonts w:ascii="Arial Narrow" w:hAnsi="Arial Narrow"/>
        <w:b/>
        <w:sz w:val="30"/>
        <w:szCs w:val="30"/>
      </w:rPr>
      <w:t>A</w:t>
    </w:r>
    <w:r>
      <w:rPr>
        <w:rFonts w:ascii="Arial Narrow" w:hAnsi="Arial Narrow"/>
        <w:b/>
        <w:sz w:val="30"/>
        <w:szCs w:val="30"/>
      </w:rPr>
      <w:t xml:space="preserve"> </w:t>
    </w:r>
    <w:r w:rsidRPr="00942D91">
      <w:rPr>
        <w:rFonts w:ascii="Arial Narrow" w:hAnsi="Arial Narrow"/>
        <w:b/>
        <w:sz w:val="30"/>
        <w:szCs w:val="30"/>
      </w:rPr>
      <w:t xml:space="preserve"> D</w:t>
    </w:r>
    <w:proofErr w:type="gramEnd"/>
    <w:r>
      <w:rPr>
        <w:rFonts w:ascii="Arial Narrow" w:hAnsi="Arial Narrow"/>
        <w:b/>
        <w:sz w:val="30"/>
        <w:szCs w:val="30"/>
      </w:rPr>
      <w:t xml:space="preserve"> </w:t>
    </w:r>
    <w:proofErr w:type="gramStart"/>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 xml:space="preserve"> N</w:t>
    </w:r>
    <w:proofErr w:type="gramEnd"/>
    <w:r>
      <w:rPr>
        <w:rFonts w:ascii="Arial Narrow" w:hAnsi="Arial Narrow"/>
        <w:b/>
        <w:sz w:val="30"/>
        <w:szCs w:val="30"/>
      </w:rPr>
      <w:t xml:space="preserve"> </w:t>
    </w:r>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R</w:t>
    </w:r>
    <w:r>
      <w:rPr>
        <w:rFonts w:ascii="Arial Narrow" w:hAnsi="Arial Narrow"/>
        <w:b/>
        <w:sz w:val="30"/>
        <w:szCs w:val="30"/>
      </w:rPr>
      <w:t xml:space="preserve"> </w:t>
    </w:r>
    <w:r w:rsidRPr="00942D91">
      <w:rPr>
        <w:rFonts w:ascii="Arial Narrow" w:hAnsi="Arial Narrow"/>
        <w:b/>
        <w:sz w:val="30"/>
        <w:szCs w:val="30"/>
      </w:rPr>
      <w:t>T</w:t>
    </w:r>
    <w:r>
      <w:rPr>
        <w:rFonts w:ascii="Arial Narrow" w:hAnsi="Arial Narrow"/>
        <w:b/>
        <w:sz w:val="30"/>
        <w:szCs w:val="30"/>
      </w:rPr>
      <w:t xml:space="preserve"> </w:t>
    </w:r>
    <w:r w:rsidRPr="00942D91">
      <w:rPr>
        <w:rFonts w:ascii="Arial Narrow" w:hAnsi="Arial Narrow"/>
        <w:b/>
        <w:sz w:val="30"/>
        <w:szCs w:val="30"/>
      </w:rPr>
      <w:t>E</w:t>
    </w:r>
  </w:p>
  <w:p w14:paraId="3E9347E5" w14:textId="77777777" w:rsidR="00F85BDB" w:rsidRPr="00942D91" w:rsidRDefault="00F85BDB" w:rsidP="00D702FF">
    <w:pPr>
      <w:pStyle w:val="Cabealho"/>
      <w:jc w:val="center"/>
      <w:rPr>
        <w:rFonts w:ascii="Arial Narrow" w:hAnsi="Arial Narrow"/>
        <w:b/>
        <w:sz w:val="26"/>
        <w:szCs w:val="26"/>
      </w:rPr>
    </w:pPr>
    <w:r w:rsidRPr="00942D91">
      <w:rPr>
        <w:rFonts w:ascii="Arial Narrow" w:hAnsi="Arial Narrow"/>
        <w:b/>
        <w:sz w:val="26"/>
        <w:szCs w:val="26"/>
      </w:rPr>
      <w:t>Estado do Paraná</w:t>
    </w:r>
  </w:p>
  <w:p w14:paraId="3339F642" w14:textId="77777777" w:rsidR="00F85BDB" w:rsidRPr="00EF3DB9" w:rsidRDefault="00F85BDB" w:rsidP="00D702FF">
    <w:pPr>
      <w:pStyle w:val="Cabealho"/>
      <w:tabs>
        <w:tab w:val="center" w:pos="4465"/>
        <w:tab w:val="right" w:pos="8931"/>
      </w:tabs>
      <w:jc w:val="center"/>
      <w:rPr>
        <w:rFonts w:ascii="Arial Narrow" w:hAnsi="Arial Narrow"/>
        <w:b/>
        <w:sz w:val="4"/>
        <w:szCs w:val="4"/>
      </w:rPr>
    </w:pPr>
    <w:r w:rsidRPr="00942D91">
      <w:rPr>
        <w:rFonts w:ascii="Arial Narrow" w:hAnsi="Arial Narrow"/>
        <w:b/>
        <w:sz w:val="26"/>
        <w:szCs w:val="26"/>
      </w:rPr>
      <w:t>CNPJ Nº 76.973.692/0001-16</w:t>
    </w:r>
  </w:p>
  <w:p w14:paraId="51A90230" w14:textId="77777777" w:rsidR="00F85BDB" w:rsidRPr="00043D25" w:rsidRDefault="00F85BDB" w:rsidP="00D702FF">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5BC5DED3" w14:textId="77777777" w:rsidR="00F85BDB" w:rsidRPr="007401BF" w:rsidRDefault="00F85BDB" w:rsidP="00D702FF">
    <w:pPr>
      <w:pStyle w:val="Cabealho"/>
      <w:pBdr>
        <w:bottom w:val="single" w:sz="24" w:space="1" w:color="auto"/>
      </w:pBdr>
    </w:pPr>
  </w:p>
  <w:p w14:paraId="51023A5D" w14:textId="77777777" w:rsidR="00F85BDB" w:rsidRPr="00AE60DC" w:rsidRDefault="00F85BDB" w:rsidP="00D702FF">
    <w:pPr>
      <w:rPr>
        <w:sz w:val="4"/>
        <w:szCs w:val="4"/>
      </w:rPr>
    </w:pPr>
  </w:p>
  <w:p w14:paraId="5D85E956" w14:textId="77777777" w:rsidR="00F85BDB" w:rsidRDefault="00F85BD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8CF7D" w14:textId="77777777" w:rsidR="00F85BDB" w:rsidRPr="00942D91" w:rsidRDefault="00F85BDB" w:rsidP="00E65259">
    <w:pPr>
      <w:pStyle w:val="Cabealho"/>
      <w:jc w:val="center"/>
      <w:rPr>
        <w:rFonts w:ascii="Arial Narrow" w:hAnsi="Arial Narrow"/>
        <w:b/>
        <w:sz w:val="30"/>
        <w:szCs w:val="30"/>
      </w:rPr>
    </w:pPr>
    <w:r>
      <w:rPr>
        <w:noProof/>
      </w:rPr>
      <mc:AlternateContent>
        <mc:Choice Requires="wps">
          <w:drawing>
            <wp:anchor distT="0" distB="0" distL="114300" distR="114300" simplePos="0" relativeHeight="251660288" behindDoc="1" locked="0" layoutInCell="1" allowOverlap="1" wp14:anchorId="6E5B2CA0" wp14:editId="3ACBE9E4">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0F1EFE0" w14:textId="77777777" w:rsidR="00F85BDB" w:rsidRPr="007401BF" w:rsidRDefault="00F85BDB" w:rsidP="00E65259">
                          <w:pPr>
                            <w:ind w:left="-142"/>
                            <w:rPr>
                              <w:rFonts w:asciiTheme="minorHAnsi" w:hAnsiTheme="minorHAnsi"/>
                              <w:b/>
                              <w:sz w:val="14"/>
                              <w:szCs w:val="14"/>
                            </w:rPr>
                          </w:pPr>
                        </w:p>
                        <w:p w14:paraId="6C8C3332" w14:textId="7664CCD5" w:rsidR="00F85BDB" w:rsidRPr="00C950C8" w:rsidRDefault="00F85BDB" w:rsidP="00E65259">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4952BE">
                            <w:rPr>
                              <w:rFonts w:asciiTheme="minorHAnsi" w:hAnsiTheme="minorHAnsi"/>
                              <w:bCs/>
                              <w:sz w:val="14"/>
                              <w:szCs w:val="14"/>
                              <w:u w:val="single"/>
                            </w:rPr>
                            <w:t>50</w:t>
                          </w:r>
                          <w:r w:rsidR="00395679">
                            <w:rPr>
                              <w:rFonts w:asciiTheme="minorHAnsi" w:hAnsiTheme="minorHAnsi"/>
                              <w:bCs/>
                              <w:sz w:val="14"/>
                              <w:szCs w:val="14"/>
                              <w:u w:val="single"/>
                            </w:rPr>
                            <w:t>/2026</w:t>
                          </w:r>
                        </w:p>
                        <w:p w14:paraId="599508A9" w14:textId="77777777" w:rsidR="00F85BDB" w:rsidRPr="007401BF" w:rsidRDefault="00F85BDB" w:rsidP="00E65259">
                          <w:pPr>
                            <w:ind w:left="-142"/>
                            <w:jc w:val="right"/>
                            <w:rPr>
                              <w:rFonts w:asciiTheme="minorHAnsi" w:hAnsiTheme="minorHAnsi"/>
                              <w:sz w:val="14"/>
                              <w:szCs w:val="14"/>
                            </w:rPr>
                          </w:pPr>
                          <w:r w:rsidRPr="007401BF">
                            <w:rPr>
                              <w:rFonts w:asciiTheme="minorHAnsi" w:hAnsiTheme="minorHAnsi"/>
                              <w:sz w:val="14"/>
                              <w:szCs w:val="14"/>
                            </w:rPr>
                            <w:t>FOLHAS __________</w:t>
                          </w:r>
                        </w:p>
                        <w:p w14:paraId="457A3334" w14:textId="77777777" w:rsidR="00F85BDB" w:rsidRPr="007401BF" w:rsidRDefault="00F85BDB" w:rsidP="00E65259">
                          <w:pPr>
                            <w:ind w:left="-142"/>
                            <w:jc w:val="right"/>
                            <w:rPr>
                              <w:rFonts w:asciiTheme="minorHAnsi" w:hAnsiTheme="minorHAnsi"/>
                              <w:sz w:val="14"/>
                              <w:szCs w:val="14"/>
                            </w:rPr>
                          </w:pPr>
                        </w:p>
                        <w:p w14:paraId="7C0B3CBC" w14:textId="77777777" w:rsidR="00F85BDB" w:rsidRPr="007401BF" w:rsidRDefault="00F85BDB" w:rsidP="00E65259">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5B2CA0" id="Elipse 3" o:spid="_x0000_s1028"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">
              <v:textbox>
                <w:txbxContent>
                  <w:p w14:paraId="50F1EFE0" w14:textId="77777777" w:rsidR="00F85BDB" w:rsidRPr="007401BF" w:rsidRDefault="00F85BDB" w:rsidP="00E65259">
                    <w:pPr>
                      <w:ind w:left="-142"/>
                      <w:rPr>
                        <w:rFonts w:asciiTheme="minorHAnsi" w:hAnsiTheme="minorHAnsi"/>
                        <w:b/>
                        <w:sz w:val="14"/>
                        <w:szCs w:val="14"/>
                      </w:rPr>
                    </w:pPr>
                  </w:p>
                  <w:p w14:paraId="6C8C3332" w14:textId="7664CCD5" w:rsidR="00F85BDB" w:rsidRPr="00C950C8" w:rsidRDefault="00F85BDB" w:rsidP="00E65259">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4952BE">
                      <w:rPr>
                        <w:rFonts w:asciiTheme="minorHAnsi" w:hAnsiTheme="minorHAnsi"/>
                        <w:bCs/>
                        <w:sz w:val="14"/>
                        <w:szCs w:val="14"/>
                        <w:u w:val="single"/>
                      </w:rPr>
                      <w:t>50</w:t>
                    </w:r>
                    <w:r w:rsidR="00395679">
                      <w:rPr>
                        <w:rFonts w:asciiTheme="minorHAnsi" w:hAnsiTheme="minorHAnsi"/>
                        <w:bCs/>
                        <w:sz w:val="14"/>
                        <w:szCs w:val="14"/>
                        <w:u w:val="single"/>
                      </w:rPr>
                      <w:t>/2026</w:t>
                    </w:r>
                  </w:p>
                  <w:p w14:paraId="599508A9" w14:textId="77777777" w:rsidR="00F85BDB" w:rsidRPr="007401BF" w:rsidRDefault="00F85BDB" w:rsidP="00E65259">
                    <w:pPr>
                      <w:ind w:left="-142"/>
                      <w:jc w:val="right"/>
                      <w:rPr>
                        <w:rFonts w:asciiTheme="minorHAnsi" w:hAnsiTheme="minorHAnsi"/>
                        <w:sz w:val="14"/>
                        <w:szCs w:val="14"/>
                      </w:rPr>
                    </w:pPr>
                    <w:r w:rsidRPr="007401BF">
                      <w:rPr>
                        <w:rFonts w:asciiTheme="minorHAnsi" w:hAnsiTheme="minorHAnsi"/>
                        <w:sz w:val="14"/>
                        <w:szCs w:val="14"/>
                      </w:rPr>
                      <w:t>FOLHAS __________</w:t>
                    </w:r>
                  </w:p>
                  <w:p w14:paraId="457A3334" w14:textId="77777777" w:rsidR="00F85BDB" w:rsidRPr="007401BF" w:rsidRDefault="00F85BDB" w:rsidP="00E65259">
                    <w:pPr>
                      <w:ind w:left="-142"/>
                      <w:jc w:val="right"/>
                      <w:rPr>
                        <w:rFonts w:asciiTheme="minorHAnsi" w:hAnsiTheme="minorHAnsi"/>
                        <w:sz w:val="14"/>
                        <w:szCs w:val="14"/>
                      </w:rPr>
                    </w:pPr>
                  </w:p>
                  <w:p w14:paraId="7C0B3CBC" w14:textId="77777777" w:rsidR="00F85BDB" w:rsidRPr="007401BF" w:rsidRDefault="00F85BDB" w:rsidP="00E65259">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3BD89BBB" wp14:editId="7FDB2ED8">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b/>
        <w:sz w:val="30"/>
        <w:szCs w:val="30"/>
      </w:rPr>
      <w:t>M</w:t>
    </w:r>
    <w:r>
      <w:rPr>
        <w:rFonts w:ascii="Arial Narrow" w:hAnsi="Arial Narrow"/>
        <w:b/>
        <w:sz w:val="30"/>
        <w:szCs w:val="30"/>
      </w:rPr>
      <w:t xml:space="preserve"> </w:t>
    </w:r>
    <w:r w:rsidRPr="00942D91">
      <w:rPr>
        <w:rFonts w:ascii="Arial Narrow" w:hAnsi="Arial Narrow"/>
        <w:b/>
        <w:sz w:val="30"/>
        <w:szCs w:val="30"/>
      </w:rPr>
      <w:t>U</w:t>
    </w:r>
    <w:r>
      <w:rPr>
        <w:rFonts w:ascii="Arial Narrow" w:hAnsi="Arial Narrow"/>
        <w:b/>
        <w:sz w:val="30"/>
        <w:szCs w:val="30"/>
      </w:rPr>
      <w:t xml:space="preserve"> </w:t>
    </w:r>
    <w:r w:rsidRPr="00942D91">
      <w:rPr>
        <w:rFonts w:ascii="Arial Narrow" w:hAnsi="Arial Narrow"/>
        <w:b/>
        <w:sz w:val="30"/>
        <w:szCs w:val="30"/>
      </w:rPr>
      <w:t>N</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r w:rsidRPr="00942D91">
      <w:rPr>
        <w:rFonts w:ascii="Arial Narrow" w:hAnsi="Arial Narrow"/>
        <w:b/>
        <w:sz w:val="30"/>
        <w:szCs w:val="30"/>
      </w:rPr>
      <w:t>CÍ</w:t>
    </w:r>
    <w:r>
      <w:rPr>
        <w:rFonts w:ascii="Arial Narrow" w:hAnsi="Arial Narrow"/>
        <w:b/>
        <w:sz w:val="30"/>
        <w:szCs w:val="30"/>
      </w:rPr>
      <w:t xml:space="preserve"> </w:t>
    </w:r>
    <w:r w:rsidRPr="00942D91">
      <w:rPr>
        <w:rFonts w:ascii="Arial Narrow" w:hAnsi="Arial Narrow"/>
        <w:b/>
        <w:sz w:val="30"/>
        <w:szCs w:val="30"/>
      </w:rPr>
      <w:t>P</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proofErr w:type="gramStart"/>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 xml:space="preserve"> D</w:t>
    </w:r>
    <w:proofErr w:type="gramEnd"/>
    <w:r>
      <w:rPr>
        <w:rFonts w:ascii="Arial Narrow" w:hAnsi="Arial Narrow"/>
        <w:b/>
        <w:sz w:val="30"/>
        <w:szCs w:val="30"/>
      </w:rPr>
      <w:t xml:space="preserve"> </w:t>
    </w:r>
    <w:r w:rsidRPr="00942D91">
      <w:rPr>
        <w:rFonts w:ascii="Arial Narrow" w:hAnsi="Arial Narrow"/>
        <w:b/>
        <w:sz w:val="30"/>
        <w:szCs w:val="30"/>
      </w:rPr>
      <w:t>E</w:t>
    </w:r>
    <w:r>
      <w:rPr>
        <w:rFonts w:ascii="Arial Narrow" w:hAnsi="Arial Narrow"/>
        <w:b/>
        <w:sz w:val="30"/>
        <w:szCs w:val="30"/>
      </w:rPr>
      <w:t xml:space="preserve"> </w:t>
    </w:r>
    <w:r w:rsidRPr="00942D91">
      <w:rPr>
        <w:rFonts w:ascii="Arial Narrow" w:hAnsi="Arial Narrow"/>
        <w:b/>
        <w:sz w:val="30"/>
        <w:szCs w:val="30"/>
      </w:rPr>
      <w:t xml:space="preserve"> </w:t>
    </w:r>
    <w:r>
      <w:rPr>
        <w:rFonts w:ascii="Arial Narrow" w:hAnsi="Arial Narrow"/>
        <w:b/>
        <w:sz w:val="30"/>
        <w:szCs w:val="30"/>
      </w:rPr>
      <w:t xml:space="preserve"> </w:t>
    </w:r>
    <w:r w:rsidRPr="00942D91">
      <w:rPr>
        <w:rFonts w:ascii="Arial Narrow" w:hAnsi="Arial Narrow"/>
        <w:b/>
        <w:sz w:val="30"/>
        <w:szCs w:val="30"/>
      </w:rPr>
      <w:t>Q</w:t>
    </w:r>
    <w:r>
      <w:rPr>
        <w:rFonts w:ascii="Arial Narrow" w:hAnsi="Arial Narrow"/>
        <w:b/>
        <w:sz w:val="30"/>
        <w:szCs w:val="30"/>
      </w:rPr>
      <w:t xml:space="preserve"> </w:t>
    </w:r>
    <w:r w:rsidRPr="00942D91">
      <w:rPr>
        <w:rFonts w:ascii="Arial Narrow" w:hAnsi="Arial Narrow"/>
        <w:b/>
        <w:sz w:val="30"/>
        <w:szCs w:val="30"/>
      </w:rPr>
      <w:t>U</w:t>
    </w:r>
    <w:r>
      <w:rPr>
        <w:rFonts w:ascii="Arial Narrow" w:hAnsi="Arial Narrow"/>
        <w:b/>
        <w:sz w:val="30"/>
        <w:szCs w:val="30"/>
      </w:rPr>
      <w:t xml:space="preserve"> </w:t>
    </w:r>
    <w:r w:rsidRPr="00942D91">
      <w:rPr>
        <w:rFonts w:ascii="Arial Narrow" w:hAnsi="Arial Narrow"/>
        <w:b/>
        <w:sz w:val="30"/>
        <w:szCs w:val="30"/>
      </w:rPr>
      <w:t>E</w:t>
    </w:r>
    <w:r>
      <w:rPr>
        <w:rFonts w:ascii="Arial Narrow" w:hAnsi="Arial Narrow"/>
        <w:b/>
        <w:sz w:val="30"/>
        <w:szCs w:val="30"/>
      </w:rPr>
      <w:t xml:space="preserve"> </w:t>
    </w:r>
    <w:r w:rsidRPr="00942D91">
      <w:rPr>
        <w:rFonts w:ascii="Arial Narrow" w:hAnsi="Arial Narrow"/>
        <w:b/>
        <w:sz w:val="30"/>
        <w:szCs w:val="30"/>
      </w:rPr>
      <w:t>R</w:t>
    </w:r>
    <w:r>
      <w:rPr>
        <w:rFonts w:ascii="Arial Narrow" w:hAnsi="Arial Narrow"/>
        <w:b/>
        <w:sz w:val="30"/>
        <w:szCs w:val="30"/>
      </w:rPr>
      <w:t xml:space="preserve"> </w:t>
    </w:r>
    <w:r w:rsidRPr="00942D91">
      <w:rPr>
        <w:rFonts w:ascii="Arial Narrow" w:hAnsi="Arial Narrow"/>
        <w:b/>
        <w:sz w:val="30"/>
        <w:szCs w:val="30"/>
      </w:rPr>
      <w:t>Ê</w:t>
    </w:r>
    <w:r>
      <w:rPr>
        <w:rFonts w:ascii="Arial Narrow" w:hAnsi="Arial Narrow"/>
        <w:b/>
        <w:sz w:val="30"/>
        <w:szCs w:val="30"/>
      </w:rPr>
      <w:t xml:space="preserve"> </w:t>
    </w:r>
    <w:r w:rsidRPr="00942D91">
      <w:rPr>
        <w:rFonts w:ascii="Arial Narrow" w:hAnsi="Arial Narrow"/>
        <w:b/>
        <w:sz w:val="30"/>
        <w:szCs w:val="30"/>
      </w:rPr>
      <w:t>NC</w:t>
    </w:r>
    <w:r>
      <w:rPr>
        <w:rFonts w:ascii="Arial Narrow" w:hAnsi="Arial Narrow"/>
        <w:b/>
        <w:sz w:val="30"/>
        <w:szCs w:val="30"/>
      </w:rPr>
      <w:t xml:space="preserve"> </w:t>
    </w:r>
    <w:r w:rsidRPr="00942D91">
      <w:rPr>
        <w:rFonts w:ascii="Arial Narrow" w:hAnsi="Arial Narrow"/>
        <w:b/>
        <w:sz w:val="30"/>
        <w:szCs w:val="30"/>
      </w:rPr>
      <w:t>I</w:t>
    </w:r>
    <w:r>
      <w:rPr>
        <w:rFonts w:ascii="Arial Narrow" w:hAnsi="Arial Narrow"/>
        <w:b/>
        <w:sz w:val="30"/>
        <w:szCs w:val="30"/>
      </w:rPr>
      <w:t xml:space="preserve"> </w:t>
    </w:r>
    <w:proofErr w:type="gramStart"/>
    <w:r w:rsidRPr="00942D91">
      <w:rPr>
        <w:rFonts w:ascii="Arial Narrow" w:hAnsi="Arial Narrow"/>
        <w:b/>
        <w:sz w:val="30"/>
        <w:szCs w:val="30"/>
      </w:rPr>
      <w:t>A</w:t>
    </w:r>
    <w:r>
      <w:rPr>
        <w:rFonts w:ascii="Arial Narrow" w:hAnsi="Arial Narrow"/>
        <w:b/>
        <w:sz w:val="30"/>
        <w:szCs w:val="30"/>
      </w:rPr>
      <w:t xml:space="preserve"> </w:t>
    </w:r>
    <w:r w:rsidRPr="00942D91">
      <w:rPr>
        <w:rFonts w:ascii="Arial Narrow" w:hAnsi="Arial Narrow"/>
        <w:b/>
        <w:sz w:val="30"/>
        <w:szCs w:val="30"/>
      </w:rPr>
      <w:t xml:space="preserve"> D</w:t>
    </w:r>
    <w:proofErr w:type="gramEnd"/>
    <w:r>
      <w:rPr>
        <w:rFonts w:ascii="Arial Narrow" w:hAnsi="Arial Narrow"/>
        <w:b/>
        <w:sz w:val="30"/>
        <w:szCs w:val="30"/>
      </w:rPr>
      <w:t xml:space="preserve"> </w:t>
    </w:r>
    <w:proofErr w:type="gramStart"/>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 xml:space="preserve"> N</w:t>
    </w:r>
    <w:proofErr w:type="gramEnd"/>
    <w:r>
      <w:rPr>
        <w:rFonts w:ascii="Arial Narrow" w:hAnsi="Arial Narrow"/>
        <w:b/>
        <w:sz w:val="30"/>
        <w:szCs w:val="30"/>
      </w:rPr>
      <w:t xml:space="preserve"> </w:t>
    </w:r>
    <w:r w:rsidRPr="00942D91">
      <w:rPr>
        <w:rFonts w:ascii="Arial Narrow" w:hAnsi="Arial Narrow"/>
        <w:b/>
        <w:sz w:val="30"/>
        <w:szCs w:val="30"/>
      </w:rPr>
      <w:t>O</w:t>
    </w:r>
    <w:r>
      <w:rPr>
        <w:rFonts w:ascii="Arial Narrow" w:hAnsi="Arial Narrow"/>
        <w:b/>
        <w:sz w:val="30"/>
        <w:szCs w:val="30"/>
      </w:rPr>
      <w:t xml:space="preserve"> </w:t>
    </w:r>
    <w:r w:rsidRPr="00942D91">
      <w:rPr>
        <w:rFonts w:ascii="Arial Narrow" w:hAnsi="Arial Narrow"/>
        <w:b/>
        <w:sz w:val="30"/>
        <w:szCs w:val="30"/>
      </w:rPr>
      <w:t>R</w:t>
    </w:r>
    <w:r>
      <w:rPr>
        <w:rFonts w:ascii="Arial Narrow" w:hAnsi="Arial Narrow"/>
        <w:b/>
        <w:sz w:val="30"/>
        <w:szCs w:val="30"/>
      </w:rPr>
      <w:t xml:space="preserve"> </w:t>
    </w:r>
    <w:r w:rsidRPr="00942D91">
      <w:rPr>
        <w:rFonts w:ascii="Arial Narrow" w:hAnsi="Arial Narrow"/>
        <w:b/>
        <w:sz w:val="30"/>
        <w:szCs w:val="30"/>
      </w:rPr>
      <w:t>T</w:t>
    </w:r>
    <w:r>
      <w:rPr>
        <w:rFonts w:ascii="Arial Narrow" w:hAnsi="Arial Narrow"/>
        <w:b/>
        <w:sz w:val="30"/>
        <w:szCs w:val="30"/>
      </w:rPr>
      <w:t xml:space="preserve"> </w:t>
    </w:r>
    <w:r w:rsidRPr="00942D91">
      <w:rPr>
        <w:rFonts w:ascii="Arial Narrow" w:hAnsi="Arial Narrow"/>
        <w:b/>
        <w:sz w:val="30"/>
        <w:szCs w:val="30"/>
      </w:rPr>
      <w:t>E</w:t>
    </w:r>
  </w:p>
  <w:p w14:paraId="1DCCDAD5" w14:textId="77777777" w:rsidR="00F85BDB" w:rsidRPr="00942D91" w:rsidRDefault="00F85BDB" w:rsidP="00E65259">
    <w:pPr>
      <w:pStyle w:val="Cabealho"/>
      <w:jc w:val="center"/>
      <w:rPr>
        <w:rFonts w:ascii="Arial Narrow" w:hAnsi="Arial Narrow"/>
        <w:b/>
        <w:sz w:val="26"/>
        <w:szCs w:val="26"/>
      </w:rPr>
    </w:pPr>
    <w:r w:rsidRPr="00942D91">
      <w:rPr>
        <w:rFonts w:ascii="Arial Narrow" w:hAnsi="Arial Narrow"/>
        <w:b/>
        <w:sz w:val="26"/>
        <w:szCs w:val="26"/>
      </w:rPr>
      <w:t>Estado do Paraná</w:t>
    </w:r>
  </w:p>
  <w:p w14:paraId="56F3F0D9" w14:textId="77777777" w:rsidR="00F85BDB" w:rsidRPr="00EF3DB9" w:rsidRDefault="00F85BDB" w:rsidP="00E65259">
    <w:pPr>
      <w:pStyle w:val="Cabealho"/>
      <w:tabs>
        <w:tab w:val="center" w:pos="4465"/>
        <w:tab w:val="right" w:pos="8931"/>
      </w:tabs>
      <w:jc w:val="center"/>
      <w:rPr>
        <w:rFonts w:ascii="Arial Narrow" w:hAnsi="Arial Narrow"/>
        <w:b/>
        <w:sz w:val="4"/>
        <w:szCs w:val="4"/>
      </w:rPr>
    </w:pPr>
    <w:r w:rsidRPr="00942D91">
      <w:rPr>
        <w:rFonts w:ascii="Arial Narrow" w:hAnsi="Arial Narrow"/>
        <w:b/>
        <w:sz w:val="26"/>
        <w:szCs w:val="26"/>
      </w:rPr>
      <w:t>CNPJ Nº 76.973.692/0001-16</w:t>
    </w:r>
  </w:p>
  <w:p w14:paraId="676B9C02" w14:textId="77777777" w:rsidR="00F85BDB" w:rsidRPr="00043D25" w:rsidRDefault="00F85BDB" w:rsidP="00E65259">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264CD723" w14:textId="77777777" w:rsidR="00F85BDB" w:rsidRPr="007401BF" w:rsidRDefault="00F85BDB" w:rsidP="00E65259">
    <w:pPr>
      <w:pStyle w:val="Cabealho"/>
      <w:pBdr>
        <w:bottom w:val="single" w:sz="24" w:space="1" w:color="auto"/>
      </w:pBdr>
    </w:pPr>
  </w:p>
  <w:p w14:paraId="6CE62E75" w14:textId="77777777" w:rsidR="00F85BDB" w:rsidRPr="00AE60DC" w:rsidRDefault="00F85BDB" w:rsidP="00E65259">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573CB"/>
    <w:multiLevelType w:val="multilevel"/>
    <w:tmpl w:val="FC888EC4"/>
    <w:lvl w:ilvl="0">
      <w:start w:val="7"/>
      <w:numFmt w:val="decimal"/>
      <w:lvlText w:val="%1."/>
      <w:lvlJc w:val="left"/>
      <w:pPr>
        <w:ind w:left="495" w:hanging="495"/>
      </w:pPr>
      <w:rPr>
        <w:rFonts w:eastAsia="Bookman Old Style" w:cs="Bookman Old Style" w:hint="default"/>
      </w:rPr>
    </w:lvl>
    <w:lvl w:ilvl="1">
      <w:start w:val="2"/>
      <w:numFmt w:val="decimal"/>
      <w:lvlText w:val="%1.%2."/>
      <w:lvlJc w:val="left"/>
      <w:pPr>
        <w:ind w:left="1059" w:hanging="495"/>
      </w:pPr>
      <w:rPr>
        <w:rFonts w:eastAsia="Bookman Old Style" w:cs="Bookman Old Style" w:hint="default"/>
      </w:rPr>
    </w:lvl>
    <w:lvl w:ilvl="2">
      <w:start w:val="1"/>
      <w:numFmt w:val="decimal"/>
      <w:lvlText w:val="%1.%2.%3."/>
      <w:lvlJc w:val="left"/>
      <w:pPr>
        <w:ind w:left="1848" w:hanging="720"/>
      </w:pPr>
      <w:rPr>
        <w:rFonts w:eastAsia="Bookman Old Style" w:cs="Bookman Old Style" w:hint="default"/>
      </w:rPr>
    </w:lvl>
    <w:lvl w:ilvl="3">
      <w:start w:val="1"/>
      <w:numFmt w:val="decimal"/>
      <w:lvlText w:val="%1.%2.%3.%4."/>
      <w:lvlJc w:val="left"/>
      <w:pPr>
        <w:ind w:left="2412" w:hanging="720"/>
      </w:pPr>
      <w:rPr>
        <w:rFonts w:eastAsia="Bookman Old Style" w:cs="Bookman Old Style" w:hint="default"/>
      </w:rPr>
    </w:lvl>
    <w:lvl w:ilvl="4">
      <w:start w:val="1"/>
      <w:numFmt w:val="decimal"/>
      <w:lvlText w:val="%1.%2.%3.%4.%5."/>
      <w:lvlJc w:val="left"/>
      <w:pPr>
        <w:ind w:left="3336" w:hanging="1080"/>
      </w:pPr>
      <w:rPr>
        <w:rFonts w:eastAsia="Bookman Old Style" w:cs="Bookman Old Style" w:hint="default"/>
      </w:rPr>
    </w:lvl>
    <w:lvl w:ilvl="5">
      <w:start w:val="1"/>
      <w:numFmt w:val="decimal"/>
      <w:lvlText w:val="%1.%2.%3.%4.%5.%6."/>
      <w:lvlJc w:val="left"/>
      <w:pPr>
        <w:ind w:left="3900" w:hanging="1080"/>
      </w:pPr>
      <w:rPr>
        <w:rFonts w:eastAsia="Bookman Old Style" w:cs="Bookman Old Style" w:hint="default"/>
      </w:rPr>
    </w:lvl>
    <w:lvl w:ilvl="6">
      <w:start w:val="1"/>
      <w:numFmt w:val="decimal"/>
      <w:lvlText w:val="%1.%2.%3.%4.%5.%6.%7."/>
      <w:lvlJc w:val="left"/>
      <w:pPr>
        <w:ind w:left="4824" w:hanging="1440"/>
      </w:pPr>
      <w:rPr>
        <w:rFonts w:eastAsia="Bookman Old Style" w:cs="Bookman Old Style" w:hint="default"/>
      </w:rPr>
    </w:lvl>
    <w:lvl w:ilvl="7">
      <w:start w:val="1"/>
      <w:numFmt w:val="decimal"/>
      <w:lvlText w:val="%1.%2.%3.%4.%5.%6.%7.%8."/>
      <w:lvlJc w:val="left"/>
      <w:pPr>
        <w:ind w:left="5388" w:hanging="1440"/>
      </w:pPr>
      <w:rPr>
        <w:rFonts w:eastAsia="Bookman Old Style" w:cs="Bookman Old Style" w:hint="default"/>
      </w:rPr>
    </w:lvl>
    <w:lvl w:ilvl="8">
      <w:start w:val="1"/>
      <w:numFmt w:val="decimal"/>
      <w:lvlText w:val="%1.%2.%3.%4.%5.%6.%7.%8.%9."/>
      <w:lvlJc w:val="left"/>
      <w:pPr>
        <w:ind w:left="6312" w:hanging="1800"/>
      </w:pPr>
      <w:rPr>
        <w:rFonts w:eastAsia="Bookman Old Style" w:cs="Bookman Old Style" w:hint="default"/>
      </w:rPr>
    </w:lvl>
  </w:abstractNum>
  <w:abstractNum w:abstractNumId="1" w15:restartNumberingAfterBreak="0">
    <w:nsid w:val="1E444BB9"/>
    <w:multiLevelType w:val="multilevel"/>
    <w:tmpl w:val="1638C224"/>
    <w:lvl w:ilvl="0">
      <w:start w:val="1"/>
      <w:numFmt w:val="decimal"/>
      <w:lvlText w:val="%1."/>
      <w:lvlJc w:val="left"/>
      <w:pPr>
        <w:ind w:left="967" w:firstLine="0"/>
      </w:pPr>
      <w:rPr>
        <w:rFonts w:ascii="Calibri" w:eastAsia="Calibri" w:hAnsi="Calibri" w:cs="Calibri" w:hint="default"/>
        <w:b/>
        <w:i w:val="0"/>
        <w:strike w:val="0"/>
        <w:dstrike w:val="0"/>
        <w:color w:val="0D0D0D"/>
        <w:sz w:val="24"/>
        <w:u w:val="none" w:color="000000"/>
        <w:vertAlign w:val="baseline"/>
      </w:rPr>
    </w:lvl>
    <w:lvl w:ilvl="1">
      <w:start w:val="5"/>
      <w:numFmt w:val="decimal"/>
      <w:lvlText w:val="%1.%2."/>
      <w:lvlJc w:val="left"/>
      <w:pPr>
        <w:ind w:left="257" w:firstLine="0"/>
      </w:pPr>
      <w:rPr>
        <w:rFonts w:ascii="Gadugi" w:eastAsia="Bookman Old Style" w:hAnsi="Gadugi" w:cstheme="minorHAnsi" w:hint="default"/>
        <w:b/>
        <w:i w:val="0"/>
        <w:strike w:val="0"/>
        <w:dstrike w:val="0"/>
        <w:color w:val="0D0D0D"/>
        <w:sz w:val="22"/>
        <w:u w:val="none" w:color="000000"/>
        <w:vertAlign w:val="baseline"/>
      </w:rPr>
    </w:lvl>
    <w:lvl w:ilvl="2">
      <w:start w:val="1"/>
      <w:numFmt w:val="lowerRoman"/>
      <w:lvlText w:val="%3"/>
      <w:lvlJc w:val="left"/>
      <w:pPr>
        <w:ind w:left="1327" w:firstLine="0"/>
      </w:pPr>
      <w:rPr>
        <w:rFonts w:ascii="Bookman Old Style" w:eastAsia="Bookman Old Style" w:hAnsi="Bookman Old Style" w:cs="Bookman Old Style" w:hint="default"/>
        <w:b/>
        <w:i w:val="0"/>
        <w:strike w:val="0"/>
        <w:dstrike w:val="0"/>
        <w:color w:val="0D0D0D"/>
        <w:sz w:val="22"/>
        <w:u w:val="none" w:color="000000"/>
        <w:vertAlign w:val="baseline"/>
      </w:rPr>
    </w:lvl>
    <w:lvl w:ilvl="3">
      <w:start w:val="1"/>
      <w:numFmt w:val="decimal"/>
      <w:lvlText w:val="%4"/>
      <w:lvlJc w:val="left"/>
      <w:pPr>
        <w:ind w:left="2047" w:firstLine="0"/>
      </w:pPr>
      <w:rPr>
        <w:rFonts w:ascii="Bookman Old Style" w:eastAsia="Bookman Old Style" w:hAnsi="Bookman Old Style" w:cs="Bookman Old Style" w:hint="default"/>
        <w:b/>
        <w:i w:val="0"/>
        <w:strike w:val="0"/>
        <w:dstrike w:val="0"/>
        <w:color w:val="0D0D0D"/>
        <w:sz w:val="22"/>
        <w:u w:val="none" w:color="000000"/>
        <w:vertAlign w:val="baseline"/>
      </w:rPr>
    </w:lvl>
    <w:lvl w:ilvl="4">
      <w:start w:val="1"/>
      <w:numFmt w:val="lowerLetter"/>
      <w:lvlText w:val="%5"/>
      <w:lvlJc w:val="left"/>
      <w:pPr>
        <w:ind w:left="2767" w:firstLine="0"/>
      </w:pPr>
      <w:rPr>
        <w:rFonts w:ascii="Bookman Old Style" w:eastAsia="Bookman Old Style" w:hAnsi="Bookman Old Style" w:cs="Bookman Old Style" w:hint="default"/>
        <w:b/>
        <w:i w:val="0"/>
        <w:strike w:val="0"/>
        <w:dstrike w:val="0"/>
        <w:color w:val="0D0D0D"/>
        <w:sz w:val="22"/>
        <w:u w:val="none" w:color="000000"/>
        <w:vertAlign w:val="baseline"/>
      </w:rPr>
    </w:lvl>
    <w:lvl w:ilvl="5">
      <w:start w:val="1"/>
      <w:numFmt w:val="lowerRoman"/>
      <w:lvlText w:val="%6"/>
      <w:lvlJc w:val="left"/>
      <w:pPr>
        <w:ind w:left="3487" w:firstLine="0"/>
      </w:pPr>
      <w:rPr>
        <w:rFonts w:ascii="Bookman Old Style" w:eastAsia="Bookman Old Style" w:hAnsi="Bookman Old Style" w:cs="Bookman Old Style" w:hint="default"/>
        <w:b/>
        <w:i w:val="0"/>
        <w:strike w:val="0"/>
        <w:dstrike w:val="0"/>
        <w:color w:val="0D0D0D"/>
        <w:sz w:val="22"/>
        <w:u w:val="none" w:color="000000"/>
        <w:vertAlign w:val="baseline"/>
      </w:rPr>
    </w:lvl>
    <w:lvl w:ilvl="6">
      <w:start w:val="1"/>
      <w:numFmt w:val="decimal"/>
      <w:lvlText w:val="%7"/>
      <w:lvlJc w:val="left"/>
      <w:pPr>
        <w:ind w:left="4207" w:firstLine="0"/>
      </w:pPr>
      <w:rPr>
        <w:rFonts w:ascii="Bookman Old Style" w:eastAsia="Bookman Old Style" w:hAnsi="Bookman Old Style" w:cs="Bookman Old Style" w:hint="default"/>
        <w:b/>
        <w:i w:val="0"/>
        <w:strike w:val="0"/>
        <w:dstrike w:val="0"/>
        <w:color w:val="0D0D0D"/>
        <w:sz w:val="22"/>
        <w:u w:val="none" w:color="000000"/>
        <w:vertAlign w:val="baseline"/>
      </w:rPr>
    </w:lvl>
    <w:lvl w:ilvl="7">
      <w:start w:val="1"/>
      <w:numFmt w:val="lowerLetter"/>
      <w:lvlText w:val="%8"/>
      <w:lvlJc w:val="left"/>
      <w:pPr>
        <w:ind w:left="4927" w:firstLine="0"/>
      </w:pPr>
      <w:rPr>
        <w:rFonts w:ascii="Bookman Old Style" w:eastAsia="Bookman Old Style" w:hAnsi="Bookman Old Style" w:cs="Bookman Old Style" w:hint="default"/>
        <w:b/>
        <w:i w:val="0"/>
        <w:strike w:val="0"/>
        <w:dstrike w:val="0"/>
        <w:color w:val="0D0D0D"/>
        <w:sz w:val="22"/>
        <w:u w:val="none" w:color="000000"/>
        <w:vertAlign w:val="baseline"/>
      </w:rPr>
    </w:lvl>
    <w:lvl w:ilvl="8">
      <w:start w:val="1"/>
      <w:numFmt w:val="lowerRoman"/>
      <w:lvlText w:val="%9"/>
      <w:lvlJc w:val="left"/>
      <w:pPr>
        <w:ind w:left="5647" w:firstLine="0"/>
      </w:pPr>
      <w:rPr>
        <w:rFonts w:ascii="Bookman Old Style" w:eastAsia="Bookman Old Style" w:hAnsi="Bookman Old Style" w:cs="Bookman Old Style" w:hint="default"/>
        <w:b/>
        <w:i w:val="0"/>
        <w:strike w:val="0"/>
        <w:dstrike w:val="0"/>
        <w:color w:val="0D0D0D"/>
        <w:sz w:val="22"/>
        <w:u w:val="none" w:color="000000"/>
        <w:vertAlign w:val="baseline"/>
      </w:rPr>
    </w:lvl>
  </w:abstractNum>
  <w:abstractNum w:abstractNumId="2" w15:restartNumberingAfterBreak="0">
    <w:nsid w:val="218B1A1B"/>
    <w:multiLevelType w:val="hybridMultilevel"/>
    <w:tmpl w:val="14043468"/>
    <w:lvl w:ilvl="0" w:tplc="6AE42A34">
      <w:start w:val="1"/>
      <w:numFmt w:val="decimal"/>
      <w:lvlText w:val="%1"/>
      <w:lvlJc w:val="left"/>
      <w:pPr>
        <w:ind w:left="360"/>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1" w:tplc="5EAA3E32">
      <w:start w:val="1"/>
      <w:numFmt w:val="lowerLetter"/>
      <w:lvlText w:val="%2"/>
      <w:lvlJc w:val="left"/>
      <w:pPr>
        <w:ind w:left="450"/>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2" w:tplc="63B6DDB2">
      <w:start w:val="1"/>
      <w:numFmt w:val="lowerRoman"/>
      <w:lvlText w:val="%3"/>
      <w:lvlJc w:val="left"/>
      <w:pPr>
        <w:ind w:left="540"/>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3" w:tplc="9072DF3C">
      <w:start w:val="1"/>
      <w:numFmt w:val="decimal"/>
      <w:lvlText w:val="%4"/>
      <w:lvlJc w:val="left"/>
      <w:pPr>
        <w:ind w:left="630"/>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4" w:tplc="F17A5472">
      <w:start w:val="1"/>
      <w:numFmt w:val="lowerLetter"/>
      <w:lvlRestart w:val="0"/>
      <w:lvlText w:val="%5)"/>
      <w:lvlJc w:val="left"/>
      <w:pPr>
        <w:ind w:left="710"/>
      </w:pPr>
      <w:rPr>
        <w:rFonts w:ascii="Gadugi" w:eastAsia="Bookman Old Style" w:hAnsi="Gadugi" w:cs="Bookman Old Style" w:hint="default"/>
        <w:b w:val="0"/>
        <w:i w:val="0"/>
        <w:strike w:val="0"/>
        <w:dstrike w:val="0"/>
        <w:color w:val="000000"/>
        <w:sz w:val="22"/>
        <w:u w:val="none" w:color="000000"/>
        <w:bdr w:val="none" w:sz="0" w:space="0" w:color="auto"/>
        <w:shd w:val="clear" w:color="auto" w:fill="auto"/>
        <w:vertAlign w:val="baseline"/>
      </w:rPr>
    </w:lvl>
    <w:lvl w:ilvl="5" w:tplc="C5E44DBC">
      <w:start w:val="1"/>
      <w:numFmt w:val="lowerRoman"/>
      <w:lvlText w:val="%6"/>
      <w:lvlJc w:val="left"/>
      <w:pPr>
        <w:ind w:left="1702"/>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6" w:tplc="A0C8A586">
      <w:start w:val="1"/>
      <w:numFmt w:val="decimal"/>
      <w:lvlText w:val="%7"/>
      <w:lvlJc w:val="left"/>
      <w:pPr>
        <w:ind w:left="2422"/>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7" w:tplc="8650305A">
      <w:start w:val="1"/>
      <w:numFmt w:val="lowerLetter"/>
      <w:lvlText w:val="%8"/>
      <w:lvlJc w:val="left"/>
      <w:pPr>
        <w:ind w:left="3142"/>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lvl w:ilvl="8" w:tplc="462C7F7A">
      <w:start w:val="1"/>
      <w:numFmt w:val="lowerRoman"/>
      <w:lvlText w:val="%9"/>
      <w:lvlJc w:val="left"/>
      <w:pPr>
        <w:ind w:left="3862"/>
      </w:pPr>
      <w:rPr>
        <w:rFonts w:ascii="Bookman Old Style" w:eastAsia="Bookman Old Style" w:hAnsi="Bookman Old Style" w:cs="Bookman Old Style"/>
        <w:b w:val="0"/>
        <w:i w:val="0"/>
        <w:strike w:val="0"/>
        <w:dstrike w:val="0"/>
        <w:color w:val="000000"/>
        <w:sz w:val="22"/>
        <w:u w:val="none" w:color="000000"/>
        <w:bdr w:val="none" w:sz="0" w:space="0" w:color="auto"/>
        <w:shd w:val="clear" w:color="auto" w:fill="auto"/>
        <w:vertAlign w:val="baseline"/>
      </w:rPr>
    </w:lvl>
  </w:abstractNum>
  <w:abstractNum w:abstractNumId="3" w15:restartNumberingAfterBreak="0">
    <w:nsid w:val="21F16129"/>
    <w:multiLevelType w:val="multilevel"/>
    <w:tmpl w:val="47EEC80E"/>
    <w:lvl w:ilvl="0">
      <w:start w:val="6"/>
      <w:numFmt w:val="decimal"/>
      <w:lvlText w:val="%1."/>
      <w:lvlJc w:val="left"/>
      <w:pPr>
        <w:ind w:left="955"/>
      </w:pPr>
      <w:rPr>
        <w:rFonts w:ascii="Gadugi" w:eastAsia="Bookman Old Style" w:hAnsi="Gadugi" w:cs="Bookman Old Style" w:hint="default"/>
        <w:b/>
        <w:i w:val="0"/>
        <w:strike w:val="0"/>
        <w:dstrike w:val="0"/>
        <w:color w:val="0D0D0D"/>
        <w:sz w:val="22"/>
        <w:u w:val="none" w:color="000000"/>
        <w:bdr w:val="none" w:sz="0" w:space="0" w:color="auto"/>
        <w:shd w:val="clear" w:color="auto" w:fill="auto"/>
        <w:vertAlign w:val="baseline"/>
      </w:rPr>
    </w:lvl>
    <w:lvl w:ilvl="1">
      <w:start w:val="1"/>
      <w:numFmt w:val="decimal"/>
      <w:lvlText w:val="%1.%2."/>
      <w:lvlJc w:val="left"/>
      <w:pPr>
        <w:ind w:left="837"/>
      </w:pPr>
      <w:rPr>
        <w:rFonts w:ascii="Gadugi" w:eastAsia="Bookman Old Style" w:hAnsi="Gadugi" w:cs="Bookman Old Style" w:hint="default"/>
        <w:b/>
        <w:i w:val="0"/>
        <w:strike w:val="0"/>
        <w:dstrike w:val="0"/>
        <w:color w:val="0D0D0D"/>
        <w:sz w:val="22"/>
        <w:u w:val="none" w:color="000000"/>
        <w:bdr w:val="none" w:sz="0" w:space="0" w:color="auto"/>
        <w:shd w:val="clear" w:color="auto" w:fill="auto"/>
        <w:vertAlign w:val="baseline"/>
      </w:rPr>
    </w:lvl>
    <w:lvl w:ilvl="2">
      <w:start w:val="1"/>
      <w:numFmt w:val="decimal"/>
      <w:lvlText w:val="%1.%2.%3."/>
      <w:lvlJc w:val="left"/>
      <w:pPr>
        <w:ind w:left="1844"/>
      </w:pPr>
      <w:rPr>
        <w:rFonts w:ascii="Gadugi" w:eastAsia="Bookman Old Style" w:hAnsi="Gadugi" w:cs="Bookman Old Style" w:hint="default"/>
        <w:b/>
        <w:i w:val="0"/>
        <w:strike w:val="0"/>
        <w:dstrike w:val="0"/>
        <w:color w:val="0D0D0D"/>
        <w:sz w:val="22"/>
        <w:u w:val="none" w:color="000000"/>
        <w:bdr w:val="none" w:sz="0" w:space="0" w:color="auto"/>
        <w:shd w:val="clear" w:color="auto" w:fill="auto"/>
        <w:vertAlign w:val="baseline"/>
      </w:rPr>
    </w:lvl>
    <w:lvl w:ilvl="3">
      <w:start w:val="1"/>
      <w:numFmt w:val="decimal"/>
      <w:lvlText w:val="%1.%2.%3.%4."/>
      <w:lvlJc w:val="left"/>
      <w:pPr>
        <w:ind w:left="257"/>
      </w:pPr>
      <w:rPr>
        <w:rFonts w:ascii="Gadugi" w:eastAsia="Bookman Old Style" w:hAnsi="Gadugi" w:cs="Bookman Old Style" w:hint="default"/>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13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0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276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348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20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227B79D7"/>
    <w:multiLevelType w:val="multilevel"/>
    <w:tmpl w:val="E6A27578"/>
    <w:lvl w:ilvl="0">
      <w:start w:val="8"/>
      <w:numFmt w:val="decimal"/>
      <w:lvlText w:val="%1."/>
      <w:lvlJc w:val="left"/>
      <w:pPr>
        <w:ind w:left="360" w:hanging="360"/>
      </w:pPr>
      <w:rPr>
        <w:rFonts w:hint="default"/>
        <w:color w:val="0D0D0D"/>
      </w:rPr>
    </w:lvl>
    <w:lvl w:ilvl="1">
      <w:start w:val="1"/>
      <w:numFmt w:val="decimal"/>
      <w:lvlText w:val="%1.%2."/>
      <w:lvlJc w:val="left"/>
      <w:pPr>
        <w:ind w:left="617" w:hanging="360"/>
      </w:pPr>
      <w:rPr>
        <w:rFonts w:hint="default"/>
        <w:color w:val="0D0D0D"/>
      </w:rPr>
    </w:lvl>
    <w:lvl w:ilvl="2">
      <w:start w:val="1"/>
      <w:numFmt w:val="decimal"/>
      <w:lvlText w:val="%1.%2.%3."/>
      <w:lvlJc w:val="left"/>
      <w:pPr>
        <w:ind w:left="1234" w:hanging="720"/>
      </w:pPr>
      <w:rPr>
        <w:rFonts w:hint="default"/>
        <w:color w:val="0D0D0D"/>
      </w:rPr>
    </w:lvl>
    <w:lvl w:ilvl="3">
      <w:start w:val="1"/>
      <w:numFmt w:val="decimal"/>
      <w:lvlText w:val="%1.%2.%3.%4."/>
      <w:lvlJc w:val="left"/>
      <w:pPr>
        <w:ind w:left="1491" w:hanging="720"/>
      </w:pPr>
      <w:rPr>
        <w:rFonts w:hint="default"/>
        <w:color w:val="0D0D0D"/>
      </w:rPr>
    </w:lvl>
    <w:lvl w:ilvl="4">
      <w:start w:val="1"/>
      <w:numFmt w:val="decimal"/>
      <w:lvlText w:val="%1.%2.%3.%4.%5."/>
      <w:lvlJc w:val="left"/>
      <w:pPr>
        <w:ind w:left="2108" w:hanging="1080"/>
      </w:pPr>
      <w:rPr>
        <w:rFonts w:hint="default"/>
        <w:color w:val="0D0D0D"/>
      </w:rPr>
    </w:lvl>
    <w:lvl w:ilvl="5">
      <w:start w:val="1"/>
      <w:numFmt w:val="decimal"/>
      <w:lvlText w:val="%1.%2.%3.%4.%5.%6."/>
      <w:lvlJc w:val="left"/>
      <w:pPr>
        <w:ind w:left="2365" w:hanging="1080"/>
      </w:pPr>
      <w:rPr>
        <w:rFonts w:hint="default"/>
        <w:color w:val="0D0D0D"/>
      </w:rPr>
    </w:lvl>
    <w:lvl w:ilvl="6">
      <w:start w:val="1"/>
      <w:numFmt w:val="decimal"/>
      <w:lvlText w:val="%1.%2.%3.%4.%5.%6.%7."/>
      <w:lvlJc w:val="left"/>
      <w:pPr>
        <w:ind w:left="2982" w:hanging="1440"/>
      </w:pPr>
      <w:rPr>
        <w:rFonts w:hint="default"/>
        <w:color w:val="0D0D0D"/>
      </w:rPr>
    </w:lvl>
    <w:lvl w:ilvl="7">
      <w:start w:val="1"/>
      <w:numFmt w:val="decimal"/>
      <w:lvlText w:val="%1.%2.%3.%4.%5.%6.%7.%8."/>
      <w:lvlJc w:val="left"/>
      <w:pPr>
        <w:ind w:left="3239" w:hanging="1440"/>
      </w:pPr>
      <w:rPr>
        <w:rFonts w:hint="default"/>
        <w:color w:val="0D0D0D"/>
      </w:rPr>
    </w:lvl>
    <w:lvl w:ilvl="8">
      <w:start w:val="1"/>
      <w:numFmt w:val="decimal"/>
      <w:lvlText w:val="%1.%2.%3.%4.%5.%6.%7.%8.%9."/>
      <w:lvlJc w:val="left"/>
      <w:pPr>
        <w:ind w:left="3856" w:hanging="1800"/>
      </w:pPr>
      <w:rPr>
        <w:rFonts w:hint="default"/>
        <w:color w:val="0D0D0D"/>
      </w:rPr>
    </w:lvl>
  </w:abstractNum>
  <w:abstractNum w:abstractNumId="5" w15:restartNumberingAfterBreak="0">
    <w:nsid w:val="257E0F20"/>
    <w:multiLevelType w:val="multilevel"/>
    <w:tmpl w:val="9AA8C280"/>
    <w:lvl w:ilvl="0">
      <w:start w:val="3"/>
      <w:numFmt w:val="decimal"/>
      <w:lvlText w:val="%1"/>
      <w:lvlJc w:val="left"/>
      <w:pPr>
        <w:ind w:left="360"/>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1">
      <w:start w:val="3"/>
      <w:numFmt w:val="decimal"/>
      <w:lvlText w:val="%1.%2."/>
      <w:lvlJc w:val="left"/>
      <w:pPr>
        <w:ind w:left="763"/>
      </w:pPr>
      <w:rPr>
        <w:rFonts w:ascii="Gadugi" w:eastAsia="Bookman Old Style" w:hAnsi="Gadugi" w:cstheme="minorHAnsi" w:hint="default"/>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3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0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76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48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20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9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6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3484696E"/>
    <w:multiLevelType w:val="multilevel"/>
    <w:tmpl w:val="669834C6"/>
    <w:lvl w:ilvl="0">
      <w:start w:val="4"/>
      <w:numFmt w:val="decimal"/>
      <w:lvlText w:val="%1."/>
      <w:lvlJc w:val="left"/>
      <w:pPr>
        <w:ind w:left="955"/>
      </w:pPr>
      <w:rPr>
        <w:rFonts w:ascii="Gadugi" w:eastAsia="Bookman Old Style" w:hAnsi="Gadugi" w:cs="Bookman Old Style" w:hint="default"/>
        <w:b/>
        <w:i w:val="0"/>
        <w:strike w:val="0"/>
        <w:dstrike w:val="0"/>
        <w:color w:val="0D0D0D"/>
        <w:sz w:val="22"/>
        <w:u w:val="none" w:color="000000"/>
        <w:bdr w:val="none" w:sz="0" w:space="0" w:color="auto"/>
        <w:shd w:val="clear" w:color="auto" w:fill="auto"/>
        <w:vertAlign w:val="baseline"/>
      </w:rPr>
    </w:lvl>
    <w:lvl w:ilvl="1">
      <w:start w:val="1"/>
      <w:numFmt w:val="decimal"/>
      <w:lvlText w:val="%1.%2."/>
      <w:lvlJc w:val="left"/>
      <w:pPr>
        <w:ind w:left="763"/>
      </w:pPr>
      <w:rPr>
        <w:rFonts w:ascii="Gadugi" w:eastAsia="Bookman Old Style" w:hAnsi="Gadugi" w:cs="Bookman Old Style" w:hint="default"/>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3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0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76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48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20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9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6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abstractNum>
  <w:abstractNum w:abstractNumId="7" w15:restartNumberingAfterBreak="0">
    <w:nsid w:val="36081CC7"/>
    <w:multiLevelType w:val="multilevel"/>
    <w:tmpl w:val="60FAC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7C7A94"/>
    <w:multiLevelType w:val="hybridMultilevel"/>
    <w:tmpl w:val="30489F76"/>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9" w15:restartNumberingAfterBreak="0">
    <w:nsid w:val="470545E2"/>
    <w:multiLevelType w:val="multilevel"/>
    <w:tmpl w:val="6A3A8992"/>
    <w:lvl w:ilvl="0">
      <w:start w:val="5"/>
      <w:numFmt w:val="decimal"/>
      <w:lvlText w:val="%1"/>
      <w:lvlJc w:val="left"/>
      <w:pPr>
        <w:ind w:left="360" w:hanging="360"/>
      </w:pPr>
      <w:rPr>
        <w:rFonts w:eastAsia="Bookman Old Style" w:cs="Bookman Old Style" w:hint="default"/>
        <w:b/>
      </w:rPr>
    </w:lvl>
    <w:lvl w:ilvl="1">
      <w:start w:val="4"/>
      <w:numFmt w:val="decimal"/>
      <w:lvlText w:val="%1.%2"/>
      <w:lvlJc w:val="left"/>
      <w:pPr>
        <w:ind w:left="1123" w:hanging="360"/>
      </w:pPr>
      <w:rPr>
        <w:rFonts w:eastAsia="Bookman Old Style" w:cs="Bookman Old Style" w:hint="default"/>
        <w:b/>
      </w:rPr>
    </w:lvl>
    <w:lvl w:ilvl="2">
      <w:start w:val="1"/>
      <w:numFmt w:val="decimal"/>
      <w:lvlText w:val="%1.%2.%3"/>
      <w:lvlJc w:val="left"/>
      <w:pPr>
        <w:ind w:left="2246" w:hanging="720"/>
      </w:pPr>
      <w:rPr>
        <w:rFonts w:eastAsia="Bookman Old Style" w:cs="Bookman Old Style" w:hint="default"/>
        <w:b/>
      </w:rPr>
    </w:lvl>
    <w:lvl w:ilvl="3">
      <w:start w:val="1"/>
      <w:numFmt w:val="decimal"/>
      <w:lvlText w:val="%1.%2.%3.%4"/>
      <w:lvlJc w:val="left"/>
      <w:pPr>
        <w:ind w:left="3009" w:hanging="720"/>
      </w:pPr>
      <w:rPr>
        <w:rFonts w:eastAsia="Bookman Old Style" w:cs="Bookman Old Style" w:hint="default"/>
        <w:b/>
      </w:rPr>
    </w:lvl>
    <w:lvl w:ilvl="4">
      <w:start w:val="1"/>
      <w:numFmt w:val="decimal"/>
      <w:lvlText w:val="%1.%2.%3.%4.%5"/>
      <w:lvlJc w:val="left"/>
      <w:pPr>
        <w:ind w:left="4132" w:hanging="1080"/>
      </w:pPr>
      <w:rPr>
        <w:rFonts w:eastAsia="Bookman Old Style" w:cs="Bookman Old Style" w:hint="default"/>
        <w:b/>
      </w:rPr>
    </w:lvl>
    <w:lvl w:ilvl="5">
      <w:start w:val="1"/>
      <w:numFmt w:val="decimal"/>
      <w:lvlText w:val="%1.%2.%3.%4.%5.%6"/>
      <w:lvlJc w:val="left"/>
      <w:pPr>
        <w:ind w:left="4895" w:hanging="1080"/>
      </w:pPr>
      <w:rPr>
        <w:rFonts w:eastAsia="Bookman Old Style" w:cs="Bookman Old Style" w:hint="default"/>
        <w:b/>
      </w:rPr>
    </w:lvl>
    <w:lvl w:ilvl="6">
      <w:start w:val="1"/>
      <w:numFmt w:val="decimal"/>
      <w:lvlText w:val="%1.%2.%3.%4.%5.%6.%7"/>
      <w:lvlJc w:val="left"/>
      <w:pPr>
        <w:ind w:left="6018" w:hanging="1440"/>
      </w:pPr>
      <w:rPr>
        <w:rFonts w:eastAsia="Bookman Old Style" w:cs="Bookman Old Style" w:hint="default"/>
        <w:b/>
      </w:rPr>
    </w:lvl>
    <w:lvl w:ilvl="7">
      <w:start w:val="1"/>
      <w:numFmt w:val="decimal"/>
      <w:lvlText w:val="%1.%2.%3.%4.%5.%6.%7.%8"/>
      <w:lvlJc w:val="left"/>
      <w:pPr>
        <w:ind w:left="6781" w:hanging="1440"/>
      </w:pPr>
      <w:rPr>
        <w:rFonts w:eastAsia="Bookman Old Style" w:cs="Bookman Old Style" w:hint="default"/>
        <w:b/>
      </w:rPr>
    </w:lvl>
    <w:lvl w:ilvl="8">
      <w:start w:val="1"/>
      <w:numFmt w:val="decimal"/>
      <w:lvlText w:val="%1.%2.%3.%4.%5.%6.%7.%8.%9"/>
      <w:lvlJc w:val="left"/>
      <w:pPr>
        <w:ind w:left="7904" w:hanging="1800"/>
      </w:pPr>
      <w:rPr>
        <w:rFonts w:eastAsia="Bookman Old Style" w:cs="Bookman Old Style" w:hint="default"/>
        <w:b/>
      </w:rPr>
    </w:lvl>
  </w:abstractNum>
  <w:abstractNum w:abstractNumId="10" w15:restartNumberingAfterBreak="0">
    <w:nsid w:val="60137279"/>
    <w:multiLevelType w:val="multilevel"/>
    <w:tmpl w:val="B3F2BF3E"/>
    <w:lvl w:ilvl="0">
      <w:start w:val="7"/>
      <w:numFmt w:val="decimal"/>
      <w:lvlText w:val="%1."/>
      <w:lvlJc w:val="left"/>
      <w:pPr>
        <w:ind w:left="585" w:hanging="585"/>
      </w:pPr>
      <w:rPr>
        <w:rFonts w:eastAsia="Bookman Old Style" w:cs="Bookman Old Style" w:hint="default"/>
        <w:b/>
      </w:rPr>
    </w:lvl>
    <w:lvl w:ilvl="1">
      <w:start w:val="1"/>
      <w:numFmt w:val="decimal"/>
      <w:lvlText w:val="%1.%2."/>
      <w:lvlJc w:val="left"/>
      <w:pPr>
        <w:ind w:left="585" w:hanging="585"/>
      </w:pPr>
      <w:rPr>
        <w:rFonts w:eastAsia="Bookman Old Style" w:cs="Bookman Old Style" w:hint="default"/>
        <w:b/>
      </w:rPr>
    </w:lvl>
    <w:lvl w:ilvl="2">
      <w:start w:val="1"/>
      <w:numFmt w:val="decimal"/>
      <w:lvlText w:val="%1.%2.%3."/>
      <w:lvlJc w:val="left"/>
      <w:pPr>
        <w:ind w:left="720" w:hanging="720"/>
      </w:pPr>
      <w:rPr>
        <w:rFonts w:eastAsia="Bookman Old Style" w:cs="Bookman Old Style" w:hint="default"/>
        <w:b/>
      </w:rPr>
    </w:lvl>
    <w:lvl w:ilvl="3">
      <w:start w:val="1"/>
      <w:numFmt w:val="decimal"/>
      <w:lvlText w:val="%1.%2.%3.%4."/>
      <w:lvlJc w:val="left"/>
      <w:pPr>
        <w:ind w:left="720" w:hanging="720"/>
      </w:pPr>
      <w:rPr>
        <w:rFonts w:eastAsia="Bookman Old Style" w:cs="Bookman Old Style" w:hint="default"/>
        <w:b/>
      </w:rPr>
    </w:lvl>
    <w:lvl w:ilvl="4">
      <w:start w:val="1"/>
      <w:numFmt w:val="decimal"/>
      <w:lvlText w:val="%1.%2.%3.%4.%5."/>
      <w:lvlJc w:val="left"/>
      <w:pPr>
        <w:ind w:left="1080" w:hanging="1080"/>
      </w:pPr>
      <w:rPr>
        <w:rFonts w:eastAsia="Bookman Old Style" w:cs="Bookman Old Style" w:hint="default"/>
        <w:b/>
      </w:rPr>
    </w:lvl>
    <w:lvl w:ilvl="5">
      <w:start w:val="1"/>
      <w:numFmt w:val="decimal"/>
      <w:lvlText w:val="%1.%2.%3.%4.%5.%6."/>
      <w:lvlJc w:val="left"/>
      <w:pPr>
        <w:ind w:left="1080" w:hanging="1080"/>
      </w:pPr>
      <w:rPr>
        <w:rFonts w:eastAsia="Bookman Old Style" w:cs="Bookman Old Style" w:hint="default"/>
        <w:b/>
      </w:rPr>
    </w:lvl>
    <w:lvl w:ilvl="6">
      <w:start w:val="1"/>
      <w:numFmt w:val="decimal"/>
      <w:lvlText w:val="%1.%2.%3.%4.%5.%6.%7."/>
      <w:lvlJc w:val="left"/>
      <w:pPr>
        <w:ind w:left="1440" w:hanging="1440"/>
      </w:pPr>
      <w:rPr>
        <w:rFonts w:eastAsia="Bookman Old Style" w:cs="Bookman Old Style" w:hint="default"/>
        <w:b/>
      </w:rPr>
    </w:lvl>
    <w:lvl w:ilvl="7">
      <w:start w:val="1"/>
      <w:numFmt w:val="decimal"/>
      <w:lvlText w:val="%1.%2.%3.%4.%5.%6.%7.%8."/>
      <w:lvlJc w:val="left"/>
      <w:pPr>
        <w:ind w:left="1440" w:hanging="1440"/>
      </w:pPr>
      <w:rPr>
        <w:rFonts w:eastAsia="Bookman Old Style" w:cs="Bookman Old Style" w:hint="default"/>
        <w:b/>
      </w:rPr>
    </w:lvl>
    <w:lvl w:ilvl="8">
      <w:start w:val="1"/>
      <w:numFmt w:val="decimal"/>
      <w:lvlText w:val="%1.%2.%3.%4.%5.%6.%7.%8.%9."/>
      <w:lvlJc w:val="left"/>
      <w:pPr>
        <w:ind w:left="1800" w:hanging="1800"/>
      </w:pPr>
      <w:rPr>
        <w:rFonts w:eastAsia="Bookman Old Style" w:cs="Bookman Old Style" w:hint="default"/>
        <w:b/>
      </w:rPr>
    </w:lvl>
  </w:abstractNum>
  <w:abstractNum w:abstractNumId="11" w15:restartNumberingAfterBreak="0">
    <w:nsid w:val="63230601"/>
    <w:multiLevelType w:val="multilevel"/>
    <w:tmpl w:val="75362618"/>
    <w:lvl w:ilvl="0">
      <w:start w:val="7"/>
      <w:numFmt w:val="decimal"/>
      <w:lvlText w:val="%1."/>
      <w:lvlJc w:val="left"/>
      <w:pPr>
        <w:ind w:left="495" w:hanging="495"/>
      </w:pPr>
      <w:rPr>
        <w:rFonts w:eastAsia="Bookman Old Style" w:cs="Bookman Old Style" w:hint="default"/>
      </w:rPr>
    </w:lvl>
    <w:lvl w:ilvl="1">
      <w:start w:val="4"/>
      <w:numFmt w:val="decimal"/>
      <w:lvlText w:val="%1.%2."/>
      <w:lvlJc w:val="left"/>
      <w:pPr>
        <w:ind w:left="637" w:hanging="495"/>
      </w:pPr>
      <w:rPr>
        <w:rFonts w:eastAsia="Bookman Old Style" w:cs="Bookman Old Style" w:hint="default"/>
        <w:b/>
        <w:bCs/>
      </w:rPr>
    </w:lvl>
    <w:lvl w:ilvl="2">
      <w:start w:val="1"/>
      <w:numFmt w:val="decimal"/>
      <w:lvlText w:val="%1.%2.%3."/>
      <w:lvlJc w:val="left"/>
      <w:pPr>
        <w:ind w:left="720" w:hanging="720"/>
      </w:pPr>
      <w:rPr>
        <w:rFonts w:eastAsia="Bookman Old Style" w:cs="Bookman Old Style" w:hint="default"/>
        <w:b/>
        <w:bCs/>
      </w:rPr>
    </w:lvl>
    <w:lvl w:ilvl="3">
      <w:start w:val="1"/>
      <w:numFmt w:val="decimal"/>
      <w:lvlText w:val="%1.%2.%3.%4."/>
      <w:lvlJc w:val="left"/>
      <w:pPr>
        <w:ind w:left="2412" w:hanging="720"/>
      </w:pPr>
      <w:rPr>
        <w:rFonts w:eastAsia="Bookman Old Style" w:cs="Bookman Old Style" w:hint="default"/>
      </w:rPr>
    </w:lvl>
    <w:lvl w:ilvl="4">
      <w:start w:val="1"/>
      <w:numFmt w:val="decimal"/>
      <w:lvlText w:val="%1.%2.%3.%4.%5."/>
      <w:lvlJc w:val="left"/>
      <w:pPr>
        <w:ind w:left="3336" w:hanging="1080"/>
      </w:pPr>
      <w:rPr>
        <w:rFonts w:eastAsia="Bookman Old Style" w:cs="Bookman Old Style" w:hint="default"/>
      </w:rPr>
    </w:lvl>
    <w:lvl w:ilvl="5">
      <w:start w:val="1"/>
      <w:numFmt w:val="decimal"/>
      <w:lvlText w:val="%1.%2.%3.%4.%5.%6."/>
      <w:lvlJc w:val="left"/>
      <w:pPr>
        <w:ind w:left="3900" w:hanging="1080"/>
      </w:pPr>
      <w:rPr>
        <w:rFonts w:eastAsia="Bookman Old Style" w:cs="Bookman Old Style" w:hint="default"/>
      </w:rPr>
    </w:lvl>
    <w:lvl w:ilvl="6">
      <w:start w:val="1"/>
      <w:numFmt w:val="decimal"/>
      <w:lvlText w:val="%1.%2.%3.%4.%5.%6.%7."/>
      <w:lvlJc w:val="left"/>
      <w:pPr>
        <w:ind w:left="4824" w:hanging="1440"/>
      </w:pPr>
      <w:rPr>
        <w:rFonts w:eastAsia="Bookman Old Style" w:cs="Bookman Old Style" w:hint="default"/>
      </w:rPr>
    </w:lvl>
    <w:lvl w:ilvl="7">
      <w:start w:val="1"/>
      <w:numFmt w:val="decimal"/>
      <w:lvlText w:val="%1.%2.%3.%4.%5.%6.%7.%8."/>
      <w:lvlJc w:val="left"/>
      <w:pPr>
        <w:ind w:left="5388" w:hanging="1440"/>
      </w:pPr>
      <w:rPr>
        <w:rFonts w:eastAsia="Bookman Old Style" w:cs="Bookman Old Style" w:hint="default"/>
      </w:rPr>
    </w:lvl>
    <w:lvl w:ilvl="8">
      <w:start w:val="1"/>
      <w:numFmt w:val="decimal"/>
      <w:lvlText w:val="%1.%2.%3.%4.%5.%6.%7.%8.%9."/>
      <w:lvlJc w:val="left"/>
      <w:pPr>
        <w:ind w:left="6312" w:hanging="1800"/>
      </w:pPr>
      <w:rPr>
        <w:rFonts w:eastAsia="Bookman Old Style" w:cs="Bookman Old Style" w:hint="default"/>
      </w:rPr>
    </w:lvl>
  </w:abstractNum>
  <w:abstractNum w:abstractNumId="12" w15:restartNumberingAfterBreak="0">
    <w:nsid w:val="66064243"/>
    <w:multiLevelType w:val="multilevel"/>
    <w:tmpl w:val="FB882BC4"/>
    <w:lvl w:ilvl="0">
      <w:start w:val="1"/>
      <w:numFmt w:val="decimal"/>
      <w:lvlText w:val="%1."/>
      <w:lvlJc w:val="left"/>
      <w:pPr>
        <w:ind w:left="967"/>
      </w:pPr>
      <w:rPr>
        <w:rFonts w:ascii="Calibri" w:eastAsia="Calibri" w:hAnsi="Calibri" w:cs="Calibri"/>
        <w:b/>
        <w:i w:val="0"/>
        <w:strike w:val="0"/>
        <w:dstrike w:val="0"/>
        <w:color w:val="0D0D0D"/>
        <w:sz w:val="24"/>
        <w:u w:val="none" w:color="000000"/>
        <w:bdr w:val="none" w:sz="0" w:space="0" w:color="auto"/>
        <w:shd w:val="clear" w:color="auto" w:fill="auto"/>
        <w:vertAlign w:val="baseline"/>
      </w:rPr>
    </w:lvl>
    <w:lvl w:ilvl="1">
      <w:start w:val="1"/>
      <w:numFmt w:val="decimal"/>
      <w:lvlText w:val="%1.%2."/>
      <w:lvlJc w:val="left"/>
      <w:pPr>
        <w:ind w:left="257"/>
      </w:pPr>
      <w:rPr>
        <w:rFonts w:ascii="Gadugi" w:eastAsia="Bookman Old Style" w:hAnsi="Gadugi" w:cstheme="minorHAnsi" w:hint="default"/>
        <w:b/>
        <w:i w:val="0"/>
        <w:strike w:val="0"/>
        <w:dstrike w:val="0"/>
        <w:color w:val="0D0D0D"/>
        <w:sz w:val="22"/>
        <w:u w:val="none" w:color="000000"/>
        <w:bdr w:val="none" w:sz="0" w:space="0" w:color="auto"/>
        <w:shd w:val="clear" w:color="auto" w:fill="auto"/>
        <w:vertAlign w:val="baseline"/>
      </w:rPr>
    </w:lvl>
    <w:lvl w:ilvl="2">
      <w:start w:val="1"/>
      <w:numFmt w:val="lowerRoman"/>
      <w:lvlText w:val="%3"/>
      <w:lvlJc w:val="left"/>
      <w:pPr>
        <w:ind w:left="132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3">
      <w:start w:val="1"/>
      <w:numFmt w:val="decimal"/>
      <w:lvlText w:val="%4"/>
      <w:lvlJc w:val="left"/>
      <w:pPr>
        <w:ind w:left="204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4">
      <w:start w:val="1"/>
      <w:numFmt w:val="lowerLetter"/>
      <w:lvlText w:val="%5"/>
      <w:lvlJc w:val="left"/>
      <w:pPr>
        <w:ind w:left="276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5">
      <w:start w:val="1"/>
      <w:numFmt w:val="lowerRoman"/>
      <w:lvlText w:val="%6"/>
      <w:lvlJc w:val="left"/>
      <w:pPr>
        <w:ind w:left="348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6">
      <w:start w:val="1"/>
      <w:numFmt w:val="decimal"/>
      <w:lvlText w:val="%7"/>
      <w:lvlJc w:val="left"/>
      <w:pPr>
        <w:ind w:left="420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7">
      <w:start w:val="1"/>
      <w:numFmt w:val="lowerLetter"/>
      <w:lvlText w:val="%8"/>
      <w:lvlJc w:val="left"/>
      <w:pPr>
        <w:ind w:left="492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8">
      <w:start w:val="1"/>
      <w:numFmt w:val="lowerRoman"/>
      <w:lvlText w:val="%9"/>
      <w:lvlJc w:val="left"/>
      <w:pPr>
        <w:ind w:left="564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abstractNum>
  <w:abstractNum w:abstractNumId="13" w15:restartNumberingAfterBreak="0">
    <w:nsid w:val="6A9E05C8"/>
    <w:multiLevelType w:val="multilevel"/>
    <w:tmpl w:val="ECE2507A"/>
    <w:lvl w:ilvl="0">
      <w:start w:val="7"/>
      <w:numFmt w:val="decimal"/>
      <w:lvlText w:val="%1"/>
      <w:lvlJc w:val="left"/>
      <w:pPr>
        <w:ind w:left="360" w:hanging="360"/>
      </w:pPr>
      <w:rPr>
        <w:rFonts w:eastAsia="Bookman Old Style" w:cs="Bookman Old Style" w:hint="default"/>
      </w:rPr>
    </w:lvl>
    <w:lvl w:ilvl="1">
      <w:start w:val="1"/>
      <w:numFmt w:val="decimal"/>
      <w:lvlText w:val="%1.%2"/>
      <w:lvlJc w:val="left"/>
      <w:pPr>
        <w:ind w:left="1123" w:hanging="360"/>
      </w:pPr>
      <w:rPr>
        <w:rFonts w:eastAsia="Bookman Old Style" w:cs="Bookman Old Style" w:hint="default"/>
      </w:rPr>
    </w:lvl>
    <w:lvl w:ilvl="2">
      <w:start w:val="1"/>
      <w:numFmt w:val="decimal"/>
      <w:lvlText w:val="%1.%2.%3"/>
      <w:lvlJc w:val="left"/>
      <w:pPr>
        <w:ind w:left="2246" w:hanging="720"/>
      </w:pPr>
      <w:rPr>
        <w:rFonts w:eastAsia="Bookman Old Style" w:cs="Bookman Old Style" w:hint="default"/>
      </w:rPr>
    </w:lvl>
    <w:lvl w:ilvl="3">
      <w:start w:val="1"/>
      <w:numFmt w:val="decimal"/>
      <w:lvlText w:val="%1.%2.%3.%4"/>
      <w:lvlJc w:val="left"/>
      <w:pPr>
        <w:ind w:left="3009" w:hanging="720"/>
      </w:pPr>
      <w:rPr>
        <w:rFonts w:eastAsia="Bookman Old Style" w:cs="Bookman Old Style" w:hint="default"/>
      </w:rPr>
    </w:lvl>
    <w:lvl w:ilvl="4">
      <w:start w:val="1"/>
      <w:numFmt w:val="decimal"/>
      <w:lvlText w:val="%1.%2.%3.%4.%5"/>
      <w:lvlJc w:val="left"/>
      <w:pPr>
        <w:ind w:left="4132" w:hanging="1080"/>
      </w:pPr>
      <w:rPr>
        <w:rFonts w:eastAsia="Bookman Old Style" w:cs="Bookman Old Style" w:hint="default"/>
      </w:rPr>
    </w:lvl>
    <w:lvl w:ilvl="5">
      <w:start w:val="1"/>
      <w:numFmt w:val="decimal"/>
      <w:lvlText w:val="%1.%2.%3.%4.%5.%6"/>
      <w:lvlJc w:val="left"/>
      <w:pPr>
        <w:ind w:left="4895" w:hanging="1080"/>
      </w:pPr>
      <w:rPr>
        <w:rFonts w:eastAsia="Bookman Old Style" w:cs="Bookman Old Style" w:hint="default"/>
      </w:rPr>
    </w:lvl>
    <w:lvl w:ilvl="6">
      <w:start w:val="1"/>
      <w:numFmt w:val="decimal"/>
      <w:lvlText w:val="%1.%2.%3.%4.%5.%6.%7"/>
      <w:lvlJc w:val="left"/>
      <w:pPr>
        <w:ind w:left="6018" w:hanging="1440"/>
      </w:pPr>
      <w:rPr>
        <w:rFonts w:eastAsia="Bookman Old Style" w:cs="Bookman Old Style" w:hint="default"/>
      </w:rPr>
    </w:lvl>
    <w:lvl w:ilvl="7">
      <w:start w:val="1"/>
      <w:numFmt w:val="decimal"/>
      <w:lvlText w:val="%1.%2.%3.%4.%5.%6.%7.%8"/>
      <w:lvlJc w:val="left"/>
      <w:pPr>
        <w:ind w:left="6781" w:hanging="1440"/>
      </w:pPr>
      <w:rPr>
        <w:rFonts w:eastAsia="Bookman Old Style" w:cs="Bookman Old Style" w:hint="default"/>
      </w:rPr>
    </w:lvl>
    <w:lvl w:ilvl="8">
      <w:start w:val="1"/>
      <w:numFmt w:val="decimal"/>
      <w:lvlText w:val="%1.%2.%3.%4.%5.%6.%7.%8.%9"/>
      <w:lvlJc w:val="left"/>
      <w:pPr>
        <w:ind w:left="7904" w:hanging="1800"/>
      </w:pPr>
      <w:rPr>
        <w:rFonts w:eastAsia="Bookman Old Style" w:cs="Bookman Old Style" w:hint="default"/>
      </w:rPr>
    </w:lvl>
  </w:abstractNum>
  <w:abstractNum w:abstractNumId="14" w15:restartNumberingAfterBreak="0">
    <w:nsid w:val="722536A6"/>
    <w:multiLevelType w:val="multilevel"/>
    <w:tmpl w:val="3F8C5254"/>
    <w:lvl w:ilvl="0">
      <w:start w:val="3"/>
      <w:numFmt w:val="decimal"/>
      <w:lvlText w:val="%1"/>
      <w:lvlJc w:val="left"/>
      <w:pPr>
        <w:ind w:left="360"/>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1">
      <w:start w:val="2"/>
      <w:numFmt w:val="decimal"/>
      <w:lvlText w:val="%1.%2"/>
      <w:lvlJc w:val="left"/>
      <w:pPr>
        <w:ind w:left="360"/>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2">
      <w:start w:val="2"/>
      <w:numFmt w:val="decimal"/>
      <w:lvlRestart w:val="0"/>
      <w:lvlText w:val="%1.%2.%3."/>
      <w:lvlJc w:val="left"/>
      <w:pPr>
        <w:ind w:left="257"/>
      </w:pPr>
      <w:rPr>
        <w:rFonts w:ascii="Gadugi" w:eastAsia="Bookman Old Style" w:hAnsi="Gadugi" w:cs="Bookman Old Style" w:hint="default"/>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13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0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276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348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20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49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abstractNum>
  <w:abstractNum w:abstractNumId="15" w15:restartNumberingAfterBreak="0">
    <w:nsid w:val="7D6566AD"/>
    <w:multiLevelType w:val="multilevel"/>
    <w:tmpl w:val="706EB926"/>
    <w:lvl w:ilvl="0">
      <w:start w:val="9"/>
      <w:numFmt w:val="decimal"/>
      <w:lvlText w:val="%1"/>
      <w:lvlJc w:val="left"/>
      <w:pPr>
        <w:ind w:left="967" w:firstLine="0"/>
      </w:pPr>
      <w:rPr>
        <w:rFonts w:ascii="Gadugi" w:eastAsia="Bookman Old Style" w:hAnsi="Gadugi" w:cs="Bookman Old Style" w:hint="default"/>
        <w:b/>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727" w:firstLine="0"/>
      </w:pPr>
      <w:rPr>
        <w:rFonts w:ascii="Gadugi" w:eastAsia="Bookman Old Style" w:hAnsi="Gadugi" w:cs="Bookman Old Style" w:hint="default"/>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32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04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76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48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20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92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647" w:firstLine="0"/>
      </w:pPr>
      <w:rPr>
        <w:rFonts w:ascii="Bookman Old Style" w:eastAsia="Bookman Old Style" w:hAnsi="Bookman Old Style" w:cs="Bookman Old Style" w:hint="default"/>
        <w:b/>
        <w:i w:val="0"/>
        <w:strike w:val="0"/>
        <w:dstrike w:val="0"/>
        <w:color w:val="000000"/>
        <w:sz w:val="22"/>
        <w:u w:val="none" w:color="000000"/>
        <w:bdr w:val="none" w:sz="0" w:space="0" w:color="auto"/>
        <w:shd w:val="clear" w:color="auto" w:fill="auto"/>
        <w:vertAlign w:val="baseline"/>
      </w:rPr>
    </w:lvl>
  </w:abstractNum>
  <w:abstractNum w:abstractNumId="16" w15:restartNumberingAfterBreak="0">
    <w:nsid w:val="7FB233DA"/>
    <w:multiLevelType w:val="multilevel"/>
    <w:tmpl w:val="81982F98"/>
    <w:lvl w:ilvl="0">
      <w:start w:val="3"/>
      <w:numFmt w:val="decimal"/>
      <w:lvlText w:val="%1"/>
      <w:lvlJc w:val="left"/>
      <w:pPr>
        <w:ind w:left="257"/>
      </w:pPr>
      <w:rPr>
        <w:rFonts w:ascii="Bookman Old Style" w:eastAsia="Bookman Old Style" w:hAnsi="Bookman Old Style" w:cs="Bookman Old Style"/>
        <w:b/>
        <w:i w:val="0"/>
        <w:strike w:val="0"/>
        <w:dstrike w:val="0"/>
        <w:color w:val="0D0D0D"/>
        <w:sz w:val="22"/>
        <w:u w:val="none" w:color="000000"/>
        <w:bdr w:val="none" w:sz="0" w:space="0" w:color="auto"/>
        <w:shd w:val="clear" w:color="auto" w:fill="auto"/>
        <w:vertAlign w:val="baseline"/>
      </w:rPr>
    </w:lvl>
    <w:lvl w:ilvl="1">
      <w:start w:val="1"/>
      <w:numFmt w:val="decimal"/>
      <w:lvlText w:val="%1.%2."/>
      <w:lvlJc w:val="left"/>
      <w:pPr>
        <w:ind w:left="257"/>
      </w:pPr>
      <w:rPr>
        <w:rFonts w:ascii="Gadugi" w:eastAsia="Bookman Old Style" w:hAnsi="Gadugi" w:cstheme="minorHAnsi" w:hint="default"/>
        <w:b/>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3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0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76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48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20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92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647"/>
      </w:pPr>
      <w:rPr>
        <w:rFonts w:ascii="Bookman Old Style" w:eastAsia="Bookman Old Style" w:hAnsi="Bookman Old Style" w:cs="Bookman Old Style"/>
        <w:b/>
        <w:i w:val="0"/>
        <w:strike w:val="0"/>
        <w:dstrike w:val="0"/>
        <w:color w:val="000000"/>
        <w:sz w:val="22"/>
        <w:u w:val="none" w:color="000000"/>
        <w:bdr w:val="none" w:sz="0" w:space="0" w:color="auto"/>
        <w:shd w:val="clear" w:color="auto" w:fill="auto"/>
        <w:vertAlign w:val="baseline"/>
      </w:rPr>
    </w:lvl>
  </w:abstractNum>
  <w:num w:numId="1" w16cid:durableId="506602719">
    <w:abstractNumId w:val="12"/>
  </w:num>
  <w:num w:numId="2" w16cid:durableId="1294368442">
    <w:abstractNumId w:val="16"/>
  </w:num>
  <w:num w:numId="3" w16cid:durableId="1402213362">
    <w:abstractNumId w:val="5"/>
  </w:num>
  <w:num w:numId="4" w16cid:durableId="1436368092">
    <w:abstractNumId w:val="14"/>
  </w:num>
  <w:num w:numId="5" w16cid:durableId="1428311431">
    <w:abstractNumId w:val="6"/>
  </w:num>
  <w:num w:numId="6" w16cid:durableId="1812015816">
    <w:abstractNumId w:val="3"/>
  </w:num>
  <w:num w:numId="7" w16cid:durableId="1642538133">
    <w:abstractNumId w:val="2"/>
  </w:num>
  <w:num w:numId="8" w16cid:durableId="668826802">
    <w:abstractNumId w:val="15"/>
  </w:num>
  <w:num w:numId="9" w16cid:durableId="1379160647">
    <w:abstractNumId w:val="8"/>
  </w:num>
  <w:num w:numId="10" w16cid:durableId="220335474">
    <w:abstractNumId w:val="9"/>
  </w:num>
  <w:num w:numId="11" w16cid:durableId="556208522">
    <w:abstractNumId w:val="1"/>
  </w:num>
  <w:num w:numId="12" w16cid:durableId="1194927845">
    <w:abstractNumId w:val="13"/>
  </w:num>
  <w:num w:numId="13" w16cid:durableId="259603459">
    <w:abstractNumId w:val="10"/>
  </w:num>
  <w:num w:numId="14" w16cid:durableId="1195339574">
    <w:abstractNumId w:val="0"/>
  </w:num>
  <w:num w:numId="15" w16cid:durableId="966814477">
    <w:abstractNumId w:val="11"/>
  </w:num>
  <w:num w:numId="16" w16cid:durableId="2106921524">
    <w:abstractNumId w:val="4"/>
  </w:num>
  <w:num w:numId="17" w16cid:durableId="1661107626">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CC2"/>
    <w:rsid w:val="0000063A"/>
    <w:rsid w:val="000142A6"/>
    <w:rsid w:val="00021513"/>
    <w:rsid w:val="00025298"/>
    <w:rsid w:val="0002559F"/>
    <w:rsid w:val="00026358"/>
    <w:rsid w:val="0002690C"/>
    <w:rsid w:val="000271B7"/>
    <w:rsid w:val="0003117F"/>
    <w:rsid w:val="00031A6A"/>
    <w:rsid w:val="00035E1E"/>
    <w:rsid w:val="0004432B"/>
    <w:rsid w:val="00051F0B"/>
    <w:rsid w:val="00055B80"/>
    <w:rsid w:val="0005641C"/>
    <w:rsid w:val="00057078"/>
    <w:rsid w:val="00061454"/>
    <w:rsid w:val="00061C5A"/>
    <w:rsid w:val="00064CA9"/>
    <w:rsid w:val="00064EB7"/>
    <w:rsid w:val="00066973"/>
    <w:rsid w:val="00077B24"/>
    <w:rsid w:val="00085AB4"/>
    <w:rsid w:val="00086D37"/>
    <w:rsid w:val="000A347C"/>
    <w:rsid w:val="000A4FD3"/>
    <w:rsid w:val="000A6CE6"/>
    <w:rsid w:val="000A7869"/>
    <w:rsid w:val="000B340D"/>
    <w:rsid w:val="000B6004"/>
    <w:rsid w:val="000B6D76"/>
    <w:rsid w:val="000C12EF"/>
    <w:rsid w:val="000C2392"/>
    <w:rsid w:val="000D0EE6"/>
    <w:rsid w:val="000D2624"/>
    <w:rsid w:val="000D3F29"/>
    <w:rsid w:val="000D4DA8"/>
    <w:rsid w:val="000D4DE6"/>
    <w:rsid w:val="000E1A52"/>
    <w:rsid w:val="000E22B7"/>
    <w:rsid w:val="000E44E6"/>
    <w:rsid w:val="000F3534"/>
    <w:rsid w:val="000F44D7"/>
    <w:rsid w:val="000F7AB8"/>
    <w:rsid w:val="00114C99"/>
    <w:rsid w:val="0012176F"/>
    <w:rsid w:val="001245D7"/>
    <w:rsid w:val="001259EB"/>
    <w:rsid w:val="00126E31"/>
    <w:rsid w:val="00135977"/>
    <w:rsid w:val="00142836"/>
    <w:rsid w:val="001433DB"/>
    <w:rsid w:val="00147F9F"/>
    <w:rsid w:val="001535CD"/>
    <w:rsid w:val="00156E57"/>
    <w:rsid w:val="00167A83"/>
    <w:rsid w:val="00170D53"/>
    <w:rsid w:val="001759BA"/>
    <w:rsid w:val="00177817"/>
    <w:rsid w:val="00177D0D"/>
    <w:rsid w:val="00181163"/>
    <w:rsid w:val="0018323F"/>
    <w:rsid w:val="00184299"/>
    <w:rsid w:val="00186B22"/>
    <w:rsid w:val="0019520A"/>
    <w:rsid w:val="001A4B51"/>
    <w:rsid w:val="001A64B1"/>
    <w:rsid w:val="001B3079"/>
    <w:rsid w:val="001C23AF"/>
    <w:rsid w:val="001C51A4"/>
    <w:rsid w:val="001D064D"/>
    <w:rsid w:val="001D2980"/>
    <w:rsid w:val="001E0EEE"/>
    <w:rsid w:val="001E365C"/>
    <w:rsid w:val="001F0897"/>
    <w:rsid w:val="001F7156"/>
    <w:rsid w:val="002005D3"/>
    <w:rsid w:val="002030C7"/>
    <w:rsid w:val="0022085E"/>
    <w:rsid w:val="00221262"/>
    <w:rsid w:val="002230CD"/>
    <w:rsid w:val="002239FF"/>
    <w:rsid w:val="00236034"/>
    <w:rsid w:val="002438D6"/>
    <w:rsid w:val="002449D1"/>
    <w:rsid w:val="00252573"/>
    <w:rsid w:val="00253A04"/>
    <w:rsid w:val="00255319"/>
    <w:rsid w:val="0025552A"/>
    <w:rsid w:val="0025718C"/>
    <w:rsid w:val="00266D5F"/>
    <w:rsid w:val="0027345C"/>
    <w:rsid w:val="00286C77"/>
    <w:rsid w:val="00292FB2"/>
    <w:rsid w:val="00295DC9"/>
    <w:rsid w:val="002961A2"/>
    <w:rsid w:val="002A28B5"/>
    <w:rsid w:val="002A31A4"/>
    <w:rsid w:val="002A5043"/>
    <w:rsid w:val="002A5BB2"/>
    <w:rsid w:val="002A69BE"/>
    <w:rsid w:val="002B20C2"/>
    <w:rsid w:val="002B346C"/>
    <w:rsid w:val="002C0131"/>
    <w:rsid w:val="002C2A60"/>
    <w:rsid w:val="002D0AB1"/>
    <w:rsid w:val="002E35AD"/>
    <w:rsid w:val="002E7E53"/>
    <w:rsid w:val="002F3104"/>
    <w:rsid w:val="002F4F10"/>
    <w:rsid w:val="00304288"/>
    <w:rsid w:val="00312BB7"/>
    <w:rsid w:val="00312D95"/>
    <w:rsid w:val="00314A81"/>
    <w:rsid w:val="00315A07"/>
    <w:rsid w:val="00321192"/>
    <w:rsid w:val="0032529B"/>
    <w:rsid w:val="003327E7"/>
    <w:rsid w:val="00332A7D"/>
    <w:rsid w:val="00332F2D"/>
    <w:rsid w:val="00333984"/>
    <w:rsid w:val="00340CC0"/>
    <w:rsid w:val="003462EF"/>
    <w:rsid w:val="00346A98"/>
    <w:rsid w:val="00346FE2"/>
    <w:rsid w:val="00360108"/>
    <w:rsid w:val="00361136"/>
    <w:rsid w:val="00361D98"/>
    <w:rsid w:val="00366955"/>
    <w:rsid w:val="00366AC4"/>
    <w:rsid w:val="00371FD7"/>
    <w:rsid w:val="00373319"/>
    <w:rsid w:val="00376A7B"/>
    <w:rsid w:val="00395679"/>
    <w:rsid w:val="00395B6C"/>
    <w:rsid w:val="00397A13"/>
    <w:rsid w:val="003A11F6"/>
    <w:rsid w:val="003A3D74"/>
    <w:rsid w:val="003A69E5"/>
    <w:rsid w:val="003A7E8F"/>
    <w:rsid w:val="003B3311"/>
    <w:rsid w:val="003B46C2"/>
    <w:rsid w:val="003B6B0C"/>
    <w:rsid w:val="003B7422"/>
    <w:rsid w:val="003C06B7"/>
    <w:rsid w:val="003C18F4"/>
    <w:rsid w:val="003C282D"/>
    <w:rsid w:val="003C36DC"/>
    <w:rsid w:val="003C4AB0"/>
    <w:rsid w:val="003D2DF6"/>
    <w:rsid w:val="003D4CC1"/>
    <w:rsid w:val="003E36A6"/>
    <w:rsid w:val="004052D7"/>
    <w:rsid w:val="00411EE1"/>
    <w:rsid w:val="00416D4D"/>
    <w:rsid w:val="00422BB4"/>
    <w:rsid w:val="004237C2"/>
    <w:rsid w:val="00426DEB"/>
    <w:rsid w:val="0043033B"/>
    <w:rsid w:val="00437E29"/>
    <w:rsid w:val="00442227"/>
    <w:rsid w:val="00445F54"/>
    <w:rsid w:val="00447ECE"/>
    <w:rsid w:val="004515F1"/>
    <w:rsid w:val="0045655E"/>
    <w:rsid w:val="00461623"/>
    <w:rsid w:val="00462C45"/>
    <w:rsid w:val="004754A7"/>
    <w:rsid w:val="004827BF"/>
    <w:rsid w:val="004841D5"/>
    <w:rsid w:val="00493EA3"/>
    <w:rsid w:val="0049487D"/>
    <w:rsid w:val="004952BE"/>
    <w:rsid w:val="0049542B"/>
    <w:rsid w:val="00497277"/>
    <w:rsid w:val="004A08D6"/>
    <w:rsid w:val="004A5EF5"/>
    <w:rsid w:val="004A79AA"/>
    <w:rsid w:val="004C0666"/>
    <w:rsid w:val="004C5095"/>
    <w:rsid w:val="004D213D"/>
    <w:rsid w:val="004D7440"/>
    <w:rsid w:val="004D78C9"/>
    <w:rsid w:val="004E003E"/>
    <w:rsid w:val="004E5EE0"/>
    <w:rsid w:val="004E6C6D"/>
    <w:rsid w:val="004E6EDE"/>
    <w:rsid w:val="004E7E32"/>
    <w:rsid w:val="004F06EE"/>
    <w:rsid w:val="00506477"/>
    <w:rsid w:val="00525FD4"/>
    <w:rsid w:val="00526826"/>
    <w:rsid w:val="0052775A"/>
    <w:rsid w:val="0053240C"/>
    <w:rsid w:val="00541BBA"/>
    <w:rsid w:val="005428CD"/>
    <w:rsid w:val="005478BF"/>
    <w:rsid w:val="005517B3"/>
    <w:rsid w:val="005609E2"/>
    <w:rsid w:val="00561952"/>
    <w:rsid w:val="00565C55"/>
    <w:rsid w:val="00566070"/>
    <w:rsid w:val="00566B3A"/>
    <w:rsid w:val="00567420"/>
    <w:rsid w:val="00574E82"/>
    <w:rsid w:val="00577EE6"/>
    <w:rsid w:val="00584194"/>
    <w:rsid w:val="00586174"/>
    <w:rsid w:val="005862E6"/>
    <w:rsid w:val="005A2FEF"/>
    <w:rsid w:val="005A411B"/>
    <w:rsid w:val="005B1047"/>
    <w:rsid w:val="005B13E7"/>
    <w:rsid w:val="005C7DF1"/>
    <w:rsid w:val="005D7261"/>
    <w:rsid w:val="005E0A42"/>
    <w:rsid w:val="005E200A"/>
    <w:rsid w:val="005E29E6"/>
    <w:rsid w:val="005E5BD7"/>
    <w:rsid w:val="005E7C99"/>
    <w:rsid w:val="005F1A41"/>
    <w:rsid w:val="005F28B5"/>
    <w:rsid w:val="006003BC"/>
    <w:rsid w:val="00602D7E"/>
    <w:rsid w:val="00605814"/>
    <w:rsid w:val="00612D12"/>
    <w:rsid w:val="00614290"/>
    <w:rsid w:val="006231E9"/>
    <w:rsid w:val="00636F69"/>
    <w:rsid w:val="00637128"/>
    <w:rsid w:val="00641717"/>
    <w:rsid w:val="0064701B"/>
    <w:rsid w:val="00651043"/>
    <w:rsid w:val="00651686"/>
    <w:rsid w:val="006532EB"/>
    <w:rsid w:val="00655913"/>
    <w:rsid w:val="00661D7F"/>
    <w:rsid w:val="00663BBE"/>
    <w:rsid w:val="00664874"/>
    <w:rsid w:val="00667885"/>
    <w:rsid w:val="0067677A"/>
    <w:rsid w:val="00680477"/>
    <w:rsid w:val="00680919"/>
    <w:rsid w:val="006811F5"/>
    <w:rsid w:val="006823D6"/>
    <w:rsid w:val="0068450A"/>
    <w:rsid w:val="0069187C"/>
    <w:rsid w:val="00692BC7"/>
    <w:rsid w:val="006A0EE1"/>
    <w:rsid w:val="006A2C3B"/>
    <w:rsid w:val="006A4F64"/>
    <w:rsid w:val="006B03D6"/>
    <w:rsid w:val="006B732C"/>
    <w:rsid w:val="006C0300"/>
    <w:rsid w:val="006C4879"/>
    <w:rsid w:val="006C4C3C"/>
    <w:rsid w:val="006C5682"/>
    <w:rsid w:val="006C70F6"/>
    <w:rsid w:val="006C7689"/>
    <w:rsid w:val="006C7770"/>
    <w:rsid w:val="006D0833"/>
    <w:rsid w:val="006D0949"/>
    <w:rsid w:val="006D103E"/>
    <w:rsid w:val="006D46D3"/>
    <w:rsid w:val="006D5D4C"/>
    <w:rsid w:val="006D6E81"/>
    <w:rsid w:val="006E16C5"/>
    <w:rsid w:val="006E240E"/>
    <w:rsid w:val="006E3053"/>
    <w:rsid w:val="006E50DE"/>
    <w:rsid w:val="006E6689"/>
    <w:rsid w:val="006F1F97"/>
    <w:rsid w:val="00701509"/>
    <w:rsid w:val="007020E8"/>
    <w:rsid w:val="007044FD"/>
    <w:rsid w:val="0071184E"/>
    <w:rsid w:val="00712364"/>
    <w:rsid w:val="00716D62"/>
    <w:rsid w:val="007269C8"/>
    <w:rsid w:val="007369CC"/>
    <w:rsid w:val="00743915"/>
    <w:rsid w:val="00765A9F"/>
    <w:rsid w:val="00767720"/>
    <w:rsid w:val="007822DE"/>
    <w:rsid w:val="007903E9"/>
    <w:rsid w:val="0079579E"/>
    <w:rsid w:val="007967C9"/>
    <w:rsid w:val="00796FFD"/>
    <w:rsid w:val="007A1657"/>
    <w:rsid w:val="007A31EC"/>
    <w:rsid w:val="007A6E65"/>
    <w:rsid w:val="007A74D3"/>
    <w:rsid w:val="007A78DD"/>
    <w:rsid w:val="007B4688"/>
    <w:rsid w:val="007B59F3"/>
    <w:rsid w:val="007B6763"/>
    <w:rsid w:val="007C325C"/>
    <w:rsid w:val="007C79E5"/>
    <w:rsid w:val="007E1885"/>
    <w:rsid w:val="007E1D67"/>
    <w:rsid w:val="007E2229"/>
    <w:rsid w:val="007E4D2E"/>
    <w:rsid w:val="007E6CB2"/>
    <w:rsid w:val="007F019C"/>
    <w:rsid w:val="007F128B"/>
    <w:rsid w:val="007F1D06"/>
    <w:rsid w:val="007F3289"/>
    <w:rsid w:val="007F3C0E"/>
    <w:rsid w:val="00803712"/>
    <w:rsid w:val="008147D1"/>
    <w:rsid w:val="00825191"/>
    <w:rsid w:val="0082720A"/>
    <w:rsid w:val="00827EC1"/>
    <w:rsid w:val="00831EB7"/>
    <w:rsid w:val="008423E1"/>
    <w:rsid w:val="00843472"/>
    <w:rsid w:val="0084464F"/>
    <w:rsid w:val="008468EF"/>
    <w:rsid w:val="00856679"/>
    <w:rsid w:val="008606DF"/>
    <w:rsid w:val="008643BE"/>
    <w:rsid w:val="00867157"/>
    <w:rsid w:val="008671EB"/>
    <w:rsid w:val="008674BB"/>
    <w:rsid w:val="00872240"/>
    <w:rsid w:val="00872C76"/>
    <w:rsid w:val="0087738C"/>
    <w:rsid w:val="008859B8"/>
    <w:rsid w:val="008863BA"/>
    <w:rsid w:val="0088725D"/>
    <w:rsid w:val="00893592"/>
    <w:rsid w:val="0089483C"/>
    <w:rsid w:val="0089484A"/>
    <w:rsid w:val="00897D3F"/>
    <w:rsid w:val="008A4D96"/>
    <w:rsid w:val="008A60E2"/>
    <w:rsid w:val="008B6B09"/>
    <w:rsid w:val="008C1873"/>
    <w:rsid w:val="008C1AEA"/>
    <w:rsid w:val="008C2FE4"/>
    <w:rsid w:val="008C37AF"/>
    <w:rsid w:val="008C59CD"/>
    <w:rsid w:val="008C6934"/>
    <w:rsid w:val="008D032E"/>
    <w:rsid w:val="008D1919"/>
    <w:rsid w:val="008D251A"/>
    <w:rsid w:val="008D32D5"/>
    <w:rsid w:val="008D3A32"/>
    <w:rsid w:val="008D4C06"/>
    <w:rsid w:val="008D6EAE"/>
    <w:rsid w:val="008E180E"/>
    <w:rsid w:val="008E22AA"/>
    <w:rsid w:val="008E456D"/>
    <w:rsid w:val="008E7DA6"/>
    <w:rsid w:val="008F2B3A"/>
    <w:rsid w:val="008F2F5D"/>
    <w:rsid w:val="008F6AA2"/>
    <w:rsid w:val="00904B0F"/>
    <w:rsid w:val="009169F2"/>
    <w:rsid w:val="00922FBE"/>
    <w:rsid w:val="009237D8"/>
    <w:rsid w:val="00925BF7"/>
    <w:rsid w:val="00927023"/>
    <w:rsid w:val="00927F45"/>
    <w:rsid w:val="0093104B"/>
    <w:rsid w:val="00933E03"/>
    <w:rsid w:val="0093760D"/>
    <w:rsid w:val="00941327"/>
    <w:rsid w:val="009436B0"/>
    <w:rsid w:val="00945B55"/>
    <w:rsid w:val="0095111F"/>
    <w:rsid w:val="00951D67"/>
    <w:rsid w:val="009534B0"/>
    <w:rsid w:val="00955DF9"/>
    <w:rsid w:val="00973F64"/>
    <w:rsid w:val="0097420E"/>
    <w:rsid w:val="009802D1"/>
    <w:rsid w:val="00984AA6"/>
    <w:rsid w:val="00992107"/>
    <w:rsid w:val="009A062C"/>
    <w:rsid w:val="009A403F"/>
    <w:rsid w:val="009C0DF5"/>
    <w:rsid w:val="009C44EF"/>
    <w:rsid w:val="009C46C3"/>
    <w:rsid w:val="009C48EF"/>
    <w:rsid w:val="009D066B"/>
    <w:rsid w:val="009D624A"/>
    <w:rsid w:val="009D647F"/>
    <w:rsid w:val="009F41AD"/>
    <w:rsid w:val="009F4FCE"/>
    <w:rsid w:val="009F75D4"/>
    <w:rsid w:val="00A1341E"/>
    <w:rsid w:val="00A16730"/>
    <w:rsid w:val="00A21470"/>
    <w:rsid w:val="00A2325F"/>
    <w:rsid w:val="00A2419E"/>
    <w:rsid w:val="00A345A6"/>
    <w:rsid w:val="00A35B20"/>
    <w:rsid w:val="00A448AE"/>
    <w:rsid w:val="00A460FE"/>
    <w:rsid w:val="00A54BD6"/>
    <w:rsid w:val="00A55A43"/>
    <w:rsid w:val="00A601E3"/>
    <w:rsid w:val="00A636E5"/>
    <w:rsid w:val="00A64F1D"/>
    <w:rsid w:val="00A65C94"/>
    <w:rsid w:val="00A76461"/>
    <w:rsid w:val="00A769C6"/>
    <w:rsid w:val="00A82814"/>
    <w:rsid w:val="00A838EE"/>
    <w:rsid w:val="00A90ECF"/>
    <w:rsid w:val="00AA5894"/>
    <w:rsid w:val="00AB1A8E"/>
    <w:rsid w:val="00AB268C"/>
    <w:rsid w:val="00AB4909"/>
    <w:rsid w:val="00AB5CCD"/>
    <w:rsid w:val="00AC1965"/>
    <w:rsid w:val="00AC2341"/>
    <w:rsid w:val="00AC2390"/>
    <w:rsid w:val="00AC44FF"/>
    <w:rsid w:val="00AC593D"/>
    <w:rsid w:val="00AD662B"/>
    <w:rsid w:val="00AD6C20"/>
    <w:rsid w:val="00AE1B19"/>
    <w:rsid w:val="00AE3353"/>
    <w:rsid w:val="00AE5129"/>
    <w:rsid w:val="00AF24BF"/>
    <w:rsid w:val="00AF3213"/>
    <w:rsid w:val="00AF3A88"/>
    <w:rsid w:val="00AF4BA7"/>
    <w:rsid w:val="00AF52CF"/>
    <w:rsid w:val="00B009D2"/>
    <w:rsid w:val="00B01EAA"/>
    <w:rsid w:val="00B022F2"/>
    <w:rsid w:val="00B02835"/>
    <w:rsid w:val="00B04565"/>
    <w:rsid w:val="00B06C77"/>
    <w:rsid w:val="00B07C5A"/>
    <w:rsid w:val="00B10542"/>
    <w:rsid w:val="00B22A13"/>
    <w:rsid w:val="00B26EB2"/>
    <w:rsid w:val="00B2788C"/>
    <w:rsid w:val="00B33D52"/>
    <w:rsid w:val="00B37BE2"/>
    <w:rsid w:val="00B404D6"/>
    <w:rsid w:val="00B43FFA"/>
    <w:rsid w:val="00B50EF7"/>
    <w:rsid w:val="00B5442A"/>
    <w:rsid w:val="00B54738"/>
    <w:rsid w:val="00B6535D"/>
    <w:rsid w:val="00B65C99"/>
    <w:rsid w:val="00B72FD5"/>
    <w:rsid w:val="00B76E4B"/>
    <w:rsid w:val="00B804FD"/>
    <w:rsid w:val="00B80F1A"/>
    <w:rsid w:val="00B91B32"/>
    <w:rsid w:val="00B92999"/>
    <w:rsid w:val="00BA1031"/>
    <w:rsid w:val="00BA3E33"/>
    <w:rsid w:val="00BB11E6"/>
    <w:rsid w:val="00BC02A4"/>
    <w:rsid w:val="00BC13C3"/>
    <w:rsid w:val="00BC3F9E"/>
    <w:rsid w:val="00BC6320"/>
    <w:rsid w:val="00BC6783"/>
    <w:rsid w:val="00BE3161"/>
    <w:rsid w:val="00BE34ED"/>
    <w:rsid w:val="00BE57EA"/>
    <w:rsid w:val="00BE6BBF"/>
    <w:rsid w:val="00BF25E3"/>
    <w:rsid w:val="00BF2A67"/>
    <w:rsid w:val="00BF37CD"/>
    <w:rsid w:val="00C02A1B"/>
    <w:rsid w:val="00C079E9"/>
    <w:rsid w:val="00C10D7F"/>
    <w:rsid w:val="00C14A18"/>
    <w:rsid w:val="00C1656D"/>
    <w:rsid w:val="00C24CC2"/>
    <w:rsid w:val="00C2672B"/>
    <w:rsid w:val="00C35157"/>
    <w:rsid w:val="00C36B67"/>
    <w:rsid w:val="00C37FAD"/>
    <w:rsid w:val="00C40C51"/>
    <w:rsid w:val="00C42C02"/>
    <w:rsid w:val="00C45399"/>
    <w:rsid w:val="00C564B8"/>
    <w:rsid w:val="00C564E3"/>
    <w:rsid w:val="00C61270"/>
    <w:rsid w:val="00C63361"/>
    <w:rsid w:val="00C6343A"/>
    <w:rsid w:val="00C66688"/>
    <w:rsid w:val="00C76D5A"/>
    <w:rsid w:val="00C77731"/>
    <w:rsid w:val="00C87A62"/>
    <w:rsid w:val="00C92775"/>
    <w:rsid w:val="00C9534F"/>
    <w:rsid w:val="00C96FA4"/>
    <w:rsid w:val="00C9791A"/>
    <w:rsid w:val="00CA1DEF"/>
    <w:rsid w:val="00CA2F86"/>
    <w:rsid w:val="00CA408C"/>
    <w:rsid w:val="00CB4C96"/>
    <w:rsid w:val="00CC101C"/>
    <w:rsid w:val="00CD1298"/>
    <w:rsid w:val="00CD1FFE"/>
    <w:rsid w:val="00CD325B"/>
    <w:rsid w:val="00CE25AB"/>
    <w:rsid w:val="00CF0DBB"/>
    <w:rsid w:val="00CF67BF"/>
    <w:rsid w:val="00D06603"/>
    <w:rsid w:val="00D12B69"/>
    <w:rsid w:val="00D17341"/>
    <w:rsid w:val="00D217C9"/>
    <w:rsid w:val="00D2461E"/>
    <w:rsid w:val="00D26FB9"/>
    <w:rsid w:val="00D276F4"/>
    <w:rsid w:val="00D27C75"/>
    <w:rsid w:val="00D32BB6"/>
    <w:rsid w:val="00D468A7"/>
    <w:rsid w:val="00D47C2A"/>
    <w:rsid w:val="00D50E96"/>
    <w:rsid w:val="00D51623"/>
    <w:rsid w:val="00D57645"/>
    <w:rsid w:val="00D61C72"/>
    <w:rsid w:val="00D63A92"/>
    <w:rsid w:val="00D702FF"/>
    <w:rsid w:val="00D81FBF"/>
    <w:rsid w:val="00D828C9"/>
    <w:rsid w:val="00D95BBD"/>
    <w:rsid w:val="00D95FDB"/>
    <w:rsid w:val="00DA29D0"/>
    <w:rsid w:val="00DB29A8"/>
    <w:rsid w:val="00DC05CF"/>
    <w:rsid w:val="00DC145B"/>
    <w:rsid w:val="00DD11FE"/>
    <w:rsid w:val="00DD2037"/>
    <w:rsid w:val="00DD3730"/>
    <w:rsid w:val="00DD3884"/>
    <w:rsid w:val="00DD3E15"/>
    <w:rsid w:val="00DD61B2"/>
    <w:rsid w:val="00DD6820"/>
    <w:rsid w:val="00DE0597"/>
    <w:rsid w:val="00DE4EF4"/>
    <w:rsid w:val="00DE5EFC"/>
    <w:rsid w:val="00DE65D4"/>
    <w:rsid w:val="00DF0F5C"/>
    <w:rsid w:val="00DF5F3A"/>
    <w:rsid w:val="00E03239"/>
    <w:rsid w:val="00E051D9"/>
    <w:rsid w:val="00E05E55"/>
    <w:rsid w:val="00E06025"/>
    <w:rsid w:val="00E06860"/>
    <w:rsid w:val="00E11CB4"/>
    <w:rsid w:val="00E12499"/>
    <w:rsid w:val="00E22C8F"/>
    <w:rsid w:val="00E26A9A"/>
    <w:rsid w:val="00E27B08"/>
    <w:rsid w:val="00E4107B"/>
    <w:rsid w:val="00E432D4"/>
    <w:rsid w:val="00E4630D"/>
    <w:rsid w:val="00E501AA"/>
    <w:rsid w:val="00E54D94"/>
    <w:rsid w:val="00E65259"/>
    <w:rsid w:val="00E7044A"/>
    <w:rsid w:val="00E72303"/>
    <w:rsid w:val="00E81E77"/>
    <w:rsid w:val="00E84DF2"/>
    <w:rsid w:val="00E873FE"/>
    <w:rsid w:val="00E935F4"/>
    <w:rsid w:val="00EA2122"/>
    <w:rsid w:val="00ED2245"/>
    <w:rsid w:val="00ED3181"/>
    <w:rsid w:val="00EE0CB3"/>
    <w:rsid w:val="00EE2D29"/>
    <w:rsid w:val="00F04C96"/>
    <w:rsid w:val="00F052FA"/>
    <w:rsid w:val="00F06877"/>
    <w:rsid w:val="00F15F4B"/>
    <w:rsid w:val="00F167F1"/>
    <w:rsid w:val="00F30739"/>
    <w:rsid w:val="00F32D4E"/>
    <w:rsid w:val="00F41F21"/>
    <w:rsid w:val="00F45E31"/>
    <w:rsid w:val="00F51232"/>
    <w:rsid w:val="00F5271C"/>
    <w:rsid w:val="00F56FAC"/>
    <w:rsid w:val="00F72237"/>
    <w:rsid w:val="00F72BEF"/>
    <w:rsid w:val="00F74FBF"/>
    <w:rsid w:val="00F7781D"/>
    <w:rsid w:val="00F85BDB"/>
    <w:rsid w:val="00F8652E"/>
    <w:rsid w:val="00F9151D"/>
    <w:rsid w:val="00F9304D"/>
    <w:rsid w:val="00F95ECA"/>
    <w:rsid w:val="00FA2F29"/>
    <w:rsid w:val="00FA5EEE"/>
    <w:rsid w:val="00FB12F1"/>
    <w:rsid w:val="00FB1923"/>
    <w:rsid w:val="00FB5403"/>
    <w:rsid w:val="00FB634C"/>
    <w:rsid w:val="00FB6DA9"/>
    <w:rsid w:val="00FC21B1"/>
    <w:rsid w:val="00FD2649"/>
    <w:rsid w:val="00FE1103"/>
    <w:rsid w:val="00FE2B2C"/>
    <w:rsid w:val="00FF71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0A206"/>
  <w15:docId w15:val="{9A9F238F-EBF9-4CD9-AA30-00A1E622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8" w:line="241" w:lineRule="auto"/>
      <w:ind w:left="115" w:hanging="10"/>
      <w:jc w:val="both"/>
    </w:pPr>
    <w:rPr>
      <w:rFonts w:ascii="Arial" w:eastAsia="Arial" w:hAnsi="Arial" w:cs="Arial"/>
      <w:color w:val="000000"/>
      <w:sz w:val="24"/>
    </w:rPr>
  </w:style>
  <w:style w:type="paragraph" w:styleId="Ttulo1">
    <w:name w:val="heading 1"/>
    <w:next w:val="Normal"/>
    <w:link w:val="Ttulo1Char"/>
    <w:uiPriority w:val="9"/>
    <w:unhideWhenUsed/>
    <w:qFormat/>
    <w:rsid w:val="006A0EE1"/>
    <w:pPr>
      <w:keepNext/>
      <w:keepLines/>
      <w:spacing w:after="596" w:line="246" w:lineRule="auto"/>
      <w:ind w:left="-5" w:right="-15" w:hanging="10"/>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uiPriority w:val="9"/>
    <w:semiHidden/>
    <w:unhideWhenUsed/>
    <w:qFormat/>
    <w:rsid w:val="001D29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ootnotedescription">
    <w:name w:val="footnote description"/>
    <w:next w:val="Normal"/>
    <w:link w:val="footnotedescriptionChar"/>
    <w:hidden/>
    <w:pPr>
      <w:spacing w:after="0" w:line="227" w:lineRule="auto"/>
      <w:ind w:left="262" w:right="101"/>
      <w:jc w:val="both"/>
    </w:pPr>
    <w:rPr>
      <w:rFonts w:ascii="Bookman Old Style" w:eastAsia="Bookman Old Style" w:hAnsi="Bookman Old Style" w:cs="Bookman Old Style"/>
      <w:color w:val="000000"/>
      <w:sz w:val="16"/>
    </w:rPr>
  </w:style>
  <w:style w:type="character" w:customStyle="1" w:styleId="footnotedescriptionChar">
    <w:name w:val="footnote description Char"/>
    <w:link w:val="footnotedescription"/>
    <w:rPr>
      <w:rFonts w:ascii="Bookman Old Style" w:eastAsia="Bookman Old Style" w:hAnsi="Bookman Old Style" w:cs="Bookman Old Style"/>
      <w:color w:val="000000"/>
      <w:sz w:val="16"/>
    </w:rPr>
  </w:style>
  <w:style w:type="character" w:customStyle="1" w:styleId="footnotemark">
    <w:name w:val="footnote mark"/>
    <w:hidden/>
    <w:rPr>
      <w:rFonts w:ascii="Bookman Old Style" w:eastAsia="Bookman Old Style" w:hAnsi="Bookman Old Style" w:cs="Bookman Old Style"/>
      <w:b/>
      <w:color w:val="FF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aliases w:val="Cabeçalho superior,Heading 1a,h,he,HeaderNN"/>
    <w:basedOn w:val="Normal"/>
    <w:link w:val="CabealhoChar"/>
    <w:uiPriority w:val="99"/>
    <w:unhideWhenUsed/>
    <w:rsid w:val="00D81FBF"/>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qFormat/>
    <w:rsid w:val="00D81FBF"/>
    <w:rPr>
      <w:rFonts w:ascii="Arial" w:eastAsia="Arial" w:hAnsi="Arial" w:cs="Arial"/>
      <w:color w:val="000000"/>
      <w:sz w:val="24"/>
    </w:rPr>
  </w:style>
  <w:style w:type="paragraph" w:styleId="Rodap">
    <w:name w:val="footer"/>
    <w:basedOn w:val="Normal"/>
    <w:link w:val="RodapChar"/>
    <w:uiPriority w:val="99"/>
    <w:unhideWhenUsed/>
    <w:rsid w:val="00D81FBF"/>
    <w:pPr>
      <w:tabs>
        <w:tab w:val="center" w:pos="4252"/>
        <w:tab w:val="right" w:pos="8504"/>
      </w:tabs>
      <w:spacing w:after="0" w:line="240" w:lineRule="auto"/>
    </w:pPr>
  </w:style>
  <w:style w:type="character" w:customStyle="1" w:styleId="RodapChar">
    <w:name w:val="Rodapé Char"/>
    <w:basedOn w:val="Fontepargpadro"/>
    <w:link w:val="Rodap"/>
    <w:uiPriority w:val="99"/>
    <w:rsid w:val="00D81FBF"/>
    <w:rPr>
      <w:rFonts w:ascii="Arial" w:eastAsia="Arial" w:hAnsi="Arial" w:cs="Arial"/>
      <w:color w:val="000000"/>
      <w:sz w:val="24"/>
    </w:rPr>
  </w:style>
  <w:style w:type="paragraph" w:styleId="PargrafodaLista">
    <w:name w:val="List Paragraph"/>
    <w:basedOn w:val="Normal"/>
    <w:link w:val="PargrafodaListaChar"/>
    <w:uiPriority w:val="1"/>
    <w:qFormat/>
    <w:rsid w:val="0053240C"/>
    <w:pPr>
      <w:ind w:left="720"/>
      <w:contextualSpacing/>
    </w:pPr>
  </w:style>
  <w:style w:type="table" w:styleId="Tabelacomgrade">
    <w:name w:val="Table Grid"/>
    <w:basedOn w:val="Tabelanormal"/>
    <w:uiPriority w:val="59"/>
    <w:rsid w:val="00273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6B0C"/>
    <w:pPr>
      <w:autoSpaceDE w:val="0"/>
      <w:autoSpaceDN w:val="0"/>
      <w:adjustRightInd w:val="0"/>
      <w:spacing w:after="0" w:line="240" w:lineRule="auto"/>
    </w:pPr>
    <w:rPr>
      <w:rFonts w:ascii="Bookman Old Style" w:eastAsiaTheme="minorHAnsi" w:hAnsi="Bookman Old Style" w:cs="Bookman Old Style"/>
      <w:color w:val="000000"/>
      <w:sz w:val="24"/>
      <w:szCs w:val="24"/>
      <w:lang w:eastAsia="en-US"/>
    </w:rPr>
  </w:style>
  <w:style w:type="character" w:styleId="Hyperlink">
    <w:name w:val="Hyperlink"/>
    <w:basedOn w:val="Fontepargpadro"/>
    <w:uiPriority w:val="99"/>
    <w:unhideWhenUsed/>
    <w:rsid w:val="00C63361"/>
    <w:rPr>
      <w:color w:val="0563C1" w:themeColor="hyperlink"/>
      <w:u w:val="single"/>
    </w:rPr>
  </w:style>
  <w:style w:type="paragraph" w:customStyle="1" w:styleId="TableParagraph">
    <w:name w:val="Table Paragraph"/>
    <w:basedOn w:val="Normal"/>
    <w:uiPriority w:val="1"/>
    <w:qFormat/>
    <w:rsid w:val="00B07C5A"/>
    <w:pPr>
      <w:widowControl w:val="0"/>
      <w:autoSpaceDE w:val="0"/>
      <w:autoSpaceDN w:val="0"/>
      <w:spacing w:after="0" w:line="240" w:lineRule="auto"/>
      <w:ind w:left="0" w:firstLine="0"/>
      <w:jc w:val="left"/>
    </w:pPr>
    <w:rPr>
      <w:rFonts w:ascii="Arial MT" w:eastAsia="Arial MT" w:hAnsi="Arial MT" w:cs="Arial MT"/>
      <w:color w:val="auto"/>
      <w:sz w:val="22"/>
      <w:lang w:val="pt-PT" w:eastAsia="en-US"/>
    </w:rPr>
  </w:style>
  <w:style w:type="paragraph" w:styleId="Textodenotadefim">
    <w:name w:val="endnote text"/>
    <w:basedOn w:val="Normal"/>
    <w:link w:val="TextodenotadefimChar"/>
    <w:uiPriority w:val="99"/>
    <w:semiHidden/>
    <w:unhideWhenUsed/>
    <w:rsid w:val="008606DF"/>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8606DF"/>
    <w:rPr>
      <w:rFonts w:ascii="Arial" w:eastAsia="Arial" w:hAnsi="Arial" w:cs="Arial"/>
      <w:color w:val="000000"/>
      <w:sz w:val="20"/>
      <w:szCs w:val="20"/>
    </w:rPr>
  </w:style>
  <w:style w:type="character" w:styleId="Refdenotadefim">
    <w:name w:val="endnote reference"/>
    <w:basedOn w:val="Fontepargpadro"/>
    <w:uiPriority w:val="99"/>
    <w:semiHidden/>
    <w:unhideWhenUsed/>
    <w:rsid w:val="008606DF"/>
    <w:rPr>
      <w:vertAlign w:val="superscript"/>
    </w:rPr>
  </w:style>
  <w:style w:type="character" w:customStyle="1" w:styleId="PargrafodaListaChar">
    <w:name w:val="Parágrafo da Lista Char"/>
    <w:link w:val="PargrafodaLista"/>
    <w:uiPriority w:val="1"/>
    <w:qFormat/>
    <w:rsid w:val="00DD2037"/>
    <w:rPr>
      <w:rFonts w:ascii="Arial" w:eastAsia="Arial" w:hAnsi="Arial" w:cs="Arial"/>
      <w:color w:val="000000"/>
      <w:sz w:val="24"/>
    </w:rPr>
  </w:style>
  <w:style w:type="character" w:customStyle="1" w:styleId="Ttulo1Char">
    <w:name w:val="Título 1 Char"/>
    <w:basedOn w:val="Fontepargpadro"/>
    <w:link w:val="Ttulo1"/>
    <w:rsid w:val="006A0EE1"/>
    <w:rPr>
      <w:rFonts w:ascii="Times New Roman" w:eastAsia="Times New Roman" w:hAnsi="Times New Roman" w:cs="Times New Roman"/>
      <w:b/>
      <w:color w:val="000000"/>
      <w:sz w:val="24"/>
    </w:rPr>
  </w:style>
  <w:style w:type="character" w:customStyle="1" w:styleId="Ttulo2Char">
    <w:name w:val="Título 2 Char"/>
    <w:basedOn w:val="Fontepargpadro"/>
    <w:link w:val="Ttulo2"/>
    <w:uiPriority w:val="9"/>
    <w:semiHidden/>
    <w:rsid w:val="001D2980"/>
    <w:rPr>
      <w:rFonts w:asciiTheme="majorHAnsi" w:eastAsiaTheme="majorEastAsia" w:hAnsiTheme="majorHAnsi" w:cstheme="majorBidi"/>
      <w:color w:val="2E74B5" w:themeColor="accent1" w:themeShade="BF"/>
      <w:sz w:val="26"/>
      <w:szCs w:val="26"/>
    </w:rPr>
  </w:style>
  <w:style w:type="paragraph" w:styleId="Textodebalo">
    <w:name w:val="Balloon Text"/>
    <w:basedOn w:val="Normal"/>
    <w:link w:val="TextodebaloChar"/>
    <w:uiPriority w:val="99"/>
    <w:semiHidden/>
    <w:unhideWhenUsed/>
    <w:rsid w:val="00DD61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D61B2"/>
    <w:rPr>
      <w:rFonts w:ascii="Segoe UI" w:eastAsia="Arial" w:hAnsi="Segoe UI" w:cs="Segoe UI"/>
      <w:color w:val="000000"/>
      <w:sz w:val="18"/>
      <w:szCs w:val="18"/>
    </w:rPr>
  </w:style>
  <w:style w:type="paragraph" w:styleId="NormalWeb">
    <w:name w:val="Normal (Web)"/>
    <w:basedOn w:val="Normal"/>
    <w:uiPriority w:val="99"/>
    <w:unhideWhenUsed/>
    <w:rsid w:val="00655913"/>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table" w:styleId="SimplesTabela2">
    <w:name w:val="Plain Table 2"/>
    <w:basedOn w:val="Tabelanormal"/>
    <w:uiPriority w:val="42"/>
    <w:rsid w:val="006C4C3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emEspae7amento">
    <w:name w:val="Sem Espaçe7amento"/>
    <w:next w:val="Normal"/>
    <w:uiPriority w:val="99"/>
    <w:rsid w:val="007C325C"/>
    <w:pPr>
      <w:suppressAutoHyphens/>
      <w:autoSpaceDE w:val="0"/>
      <w:autoSpaceDN w:val="0"/>
      <w:adjustRightInd w:val="0"/>
      <w:spacing w:after="0" w:line="240" w:lineRule="auto"/>
    </w:pPr>
    <w:rPr>
      <w:rFonts w:ascii="Times New Roman" w:eastAsia="Times New Roman" w:hAnsi="Liberation Serif" w:cs="Times New Roman"/>
      <w:color w:val="00000A"/>
      <w:kern w:val="1"/>
      <w:sz w:val="20"/>
      <w:szCs w:val="20"/>
      <w:lang w:eastAsia="zh-CN"/>
    </w:rPr>
  </w:style>
  <w:style w:type="character" w:styleId="Forte">
    <w:name w:val="Strong"/>
    <w:basedOn w:val="Fontepargpadro"/>
    <w:uiPriority w:val="22"/>
    <w:qFormat/>
    <w:rsid w:val="007F3C0E"/>
    <w:rPr>
      <w:b/>
      <w:bCs/>
    </w:rPr>
  </w:style>
  <w:style w:type="table" w:styleId="TabeladeGrade4-nfase3">
    <w:name w:val="Grid Table 4 Accent 3"/>
    <w:basedOn w:val="Tabelanormal"/>
    <w:uiPriority w:val="49"/>
    <w:rsid w:val="0071184E"/>
    <w:pPr>
      <w:spacing w:after="0" w:line="240" w:lineRule="auto"/>
    </w:pPr>
    <w:rPr>
      <w:rFonts w:eastAsiaTheme="minorHAnsi"/>
      <w:lang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tulo">
    <w:name w:val="Title"/>
    <w:basedOn w:val="Normal"/>
    <w:link w:val="TtuloChar"/>
    <w:uiPriority w:val="99"/>
    <w:qFormat/>
    <w:rsid w:val="00366AC4"/>
    <w:pPr>
      <w:spacing w:after="0" w:line="240" w:lineRule="auto"/>
      <w:ind w:left="0" w:firstLine="0"/>
      <w:jc w:val="center"/>
    </w:pPr>
    <w:rPr>
      <w:rFonts w:ascii="Times New Roman" w:eastAsia="Times New Roman" w:hAnsi="Times New Roman" w:cs="Times New Roman"/>
      <w:b/>
      <w:bCs/>
      <w:i/>
      <w:iCs/>
      <w:color w:val="auto"/>
      <w:szCs w:val="24"/>
    </w:rPr>
  </w:style>
  <w:style w:type="character" w:customStyle="1" w:styleId="TtuloChar">
    <w:name w:val="Título Char"/>
    <w:basedOn w:val="Fontepargpadro"/>
    <w:link w:val="Ttulo"/>
    <w:uiPriority w:val="99"/>
    <w:rsid w:val="00366AC4"/>
    <w:rPr>
      <w:rFonts w:ascii="Times New Roman" w:eastAsia="Times New Roman" w:hAnsi="Times New Roman" w:cs="Times New Roman"/>
      <w:b/>
      <w:bCs/>
      <w:i/>
      <w:iCs/>
      <w:sz w:val="24"/>
      <w:szCs w:val="24"/>
    </w:rPr>
  </w:style>
  <w:style w:type="paragraph" w:styleId="Corpodetexto">
    <w:name w:val="Body Text"/>
    <w:basedOn w:val="Normal"/>
    <w:link w:val="CorpodetextoChar"/>
    <w:uiPriority w:val="1"/>
    <w:qFormat/>
    <w:rsid w:val="00A769C6"/>
    <w:pPr>
      <w:widowControl w:val="0"/>
      <w:autoSpaceDE w:val="0"/>
      <w:autoSpaceDN w:val="0"/>
      <w:spacing w:after="0" w:line="240" w:lineRule="auto"/>
      <w:ind w:left="260" w:firstLine="0"/>
      <w:jc w:val="left"/>
    </w:pPr>
    <w:rPr>
      <w:rFonts w:ascii="Arial MT" w:eastAsia="Arial MT" w:hAnsi="Arial MT" w:cs="Arial MT"/>
      <w:color w:val="auto"/>
      <w:szCs w:val="24"/>
      <w:lang w:val="pt-PT" w:eastAsia="en-US"/>
    </w:rPr>
  </w:style>
  <w:style w:type="character" w:customStyle="1" w:styleId="CorpodetextoChar">
    <w:name w:val="Corpo de texto Char"/>
    <w:basedOn w:val="Fontepargpadro"/>
    <w:link w:val="Corpodetexto"/>
    <w:uiPriority w:val="1"/>
    <w:rsid w:val="00A769C6"/>
    <w:rPr>
      <w:rFonts w:ascii="Arial MT" w:eastAsia="Arial MT" w:hAnsi="Arial MT" w:cs="Arial MT"/>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56265">
      <w:bodyDiv w:val="1"/>
      <w:marLeft w:val="0"/>
      <w:marRight w:val="0"/>
      <w:marTop w:val="0"/>
      <w:marBottom w:val="0"/>
      <w:divBdr>
        <w:top w:val="none" w:sz="0" w:space="0" w:color="auto"/>
        <w:left w:val="none" w:sz="0" w:space="0" w:color="auto"/>
        <w:bottom w:val="none" w:sz="0" w:space="0" w:color="auto"/>
        <w:right w:val="none" w:sz="0" w:space="0" w:color="auto"/>
      </w:divBdr>
    </w:div>
    <w:div w:id="600067896">
      <w:bodyDiv w:val="1"/>
      <w:marLeft w:val="0"/>
      <w:marRight w:val="0"/>
      <w:marTop w:val="0"/>
      <w:marBottom w:val="0"/>
      <w:divBdr>
        <w:top w:val="none" w:sz="0" w:space="0" w:color="auto"/>
        <w:left w:val="none" w:sz="0" w:space="0" w:color="auto"/>
        <w:bottom w:val="none" w:sz="0" w:space="0" w:color="auto"/>
        <w:right w:val="none" w:sz="0" w:space="0" w:color="auto"/>
      </w:divBdr>
    </w:div>
    <w:div w:id="768040637">
      <w:bodyDiv w:val="1"/>
      <w:marLeft w:val="0"/>
      <w:marRight w:val="0"/>
      <w:marTop w:val="0"/>
      <w:marBottom w:val="0"/>
      <w:divBdr>
        <w:top w:val="none" w:sz="0" w:space="0" w:color="auto"/>
        <w:left w:val="none" w:sz="0" w:space="0" w:color="auto"/>
        <w:bottom w:val="none" w:sz="0" w:space="0" w:color="auto"/>
        <w:right w:val="none" w:sz="0" w:space="0" w:color="auto"/>
      </w:divBdr>
    </w:div>
    <w:div w:id="1291399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7A1B5-569A-407B-84F6-94A3BE9F0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4062</Words>
  <Characters>21935</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cp:lastModifiedBy>Usuario</cp:lastModifiedBy>
  <cp:revision>5</cp:revision>
  <cp:lastPrinted>2026-04-23T10:44:00Z</cp:lastPrinted>
  <dcterms:created xsi:type="dcterms:W3CDTF">2026-06-19T14:50:00Z</dcterms:created>
  <dcterms:modified xsi:type="dcterms:W3CDTF">2026-06-19T14:58:00Z</dcterms:modified>
</cp:coreProperties>
</file>