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Default="00F104D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50052A60" w:rsidR="00DF4690" w:rsidRDefault="00DF4690"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PREGÃO ELETRÔNICO</w:t>
                            </w:r>
                            <w:r w:rsidRPr="00F104DD">
                              <w:rPr>
                                <w:rFonts w:ascii="Bookman Old Style" w:hAnsi="Bookman Old Style"/>
                                <w:b/>
                                <w:bCs/>
                                <w:color w:val="000000"/>
                                <w:sz w:val="20"/>
                              </w:rPr>
                              <w:t xml:space="preserve"> </w:t>
                            </w:r>
                            <w:r w:rsidRPr="00DB7634">
                              <w:rPr>
                                <w:rFonts w:ascii="Bookman Old Style" w:hAnsi="Bookman Old Style"/>
                                <w:b/>
                                <w:bCs/>
                                <w:sz w:val="20"/>
                              </w:rPr>
                              <w:t xml:space="preserve">Nº: </w:t>
                            </w:r>
                            <w:r w:rsidR="00DB7634" w:rsidRPr="00DB7634">
                              <w:rPr>
                                <w:rFonts w:ascii="Bookman Old Style" w:hAnsi="Bookman Old Style"/>
                                <w:b/>
                                <w:bCs/>
                                <w:sz w:val="20"/>
                              </w:rPr>
                              <w:t>36</w:t>
                            </w:r>
                            <w:r w:rsidRPr="00DB7634">
                              <w:rPr>
                                <w:rFonts w:ascii="Bookman Old Style" w:hAnsi="Bookman Old Style"/>
                                <w:b/>
                                <w:bCs/>
                                <w:sz w:val="20"/>
                              </w:rPr>
                              <w:t>/2025.</w:t>
                            </w:r>
                          </w:p>
                          <w:p w14:paraId="214CF382" w14:textId="77777777" w:rsidR="00DF4690" w:rsidRDefault="00DF4690" w:rsidP="001F5453">
                            <w:pPr>
                              <w:ind w:left="0" w:firstLine="0"/>
                              <w:rPr>
                                <w:rFonts w:ascii="Bookman Old Style" w:hAnsi="Bookman Old Style"/>
                                <w:b/>
                                <w:bCs/>
                                <w:sz w:val="20"/>
                              </w:rPr>
                            </w:pPr>
                            <w:r>
                              <w:rPr>
                                <w:rFonts w:ascii="Bookman Old Style" w:hAnsi="Bookman Old Style"/>
                                <w:b/>
                                <w:bCs/>
                                <w:sz w:val="20"/>
                              </w:rPr>
                              <w:t xml:space="preserve">Fundamentação: Lei Federal nº: 14.133/2021, Lei Municipal nº: 1.108/2022, Lei Complementar Federal nº: 123/2006, Decreto Municipal nº: 184/2020, Decreto Municipal nº: 281/2022, Regulamentos (Decretos, Resoluções e Portarias) editados pela União, especialmente o Decreto nº: 11.878/2024 (Regulamenta o artigo 79 da Lei 14.133/2021 – procedimento auxiliar de credenciamento) e Estado do Paraná, no que couber, conforme </w:t>
                            </w:r>
                          </w:p>
                          <w:p w14:paraId="655D6085" w14:textId="316F98FD" w:rsidR="00DF4690" w:rsidRPr="00F104DD" w:rsidRDefault="00DF4690" w:rsidP="001F5453">
                            <w:pPr>
                              <w:ind w:left="0" w:firstLine="0"/>
                              <w:jc w:val="center"/>
                              <w:rPr>
                                <w:rFonts w:ascii="Bookman Old Style" w:hAnsi="Bookman Old Style"/>
                                <w:b/>
                                <w:bCs/>
                                <w:sz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50052A60" w:rsidR="00DF4690" w:rsidRDefault="00DF4690"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w:t>
                      </w:r>
                      <w:r>
                        <w:rPr>
                          <w:rFonts w:ascii="Bookman Old Style" w:hAnsi="Bookman Old Style"/>
                          <w:b/>
                          <w:bCs/>
                          <w:color w:val="000000"/>
                          <w:sz w:val="20"/>
                        </w:rPr>
                        <w:t>PREGÃO ELETRÔNICO</w:t>
                      </w:r>
                      <w:r w:rsidRPr="00F104DD">
                        <w:rPr>
                          <w:rFonts w:ascii="Bookman Old Style" w:hAnsi="Bookman Old Style"/>
                          <w:b/>
                          <w:bCs/>
                          <w:color w:val="000000"/>
                          <w:sz w:val="20"/>
                        </w:rPr>
                        <w:t xml:space="preserve"> </w:t>
                      </w:r>
                      <w:r w:rsidRPr="00DB7634">
                        <w:rPr>
                          <w:rFonts w:ascii="Bookman Old Style" w:hAnsi="Bookman Old Style"/>
                          <w:b/>
                          <w:bCs/>
                          <w:sz w:val="20"/>
                        </w:rPr>
                        <w:t xml:space="preserve">Nº: </w:t>
                      </w:r>
                      <w:r w:rsidR="00DB7634" w:rsidRPr="00DB7634">
                        <w:rPr>
                          <w:rFonts w:ascii="Bookman Old Style" w:hAnsi="Bookman Old Style"/>
                          <w:b/>
                          <w:bCs/>
                          <w:sz w:val="20"/>
                        </w:rPr>
                        <w:t>36</w:t>
                      </w:r>
                      <w:r w:rsidRPr="00DB7634">
                        <w:rPr>
                          <w:rFonts w:ascii="Bookman Old Style" w:hAnsi="Bookman Old Style"/>
                          <w:b/>
                          <w:bCs/>
                          <w:sz w:val="20"/>
                        </w:rPr>
                        <w:t>/2025.</w:t>
                      </w:r>
                    </w:p>
                    <w:p w14:paraId="214CF382" w14:textId="77777777" w:rsidR="00DF4690" w:rsidRDefault="00DF4690" w:rsidP="001F5453">
                      <w:pPr>
                        <w:ind w:left="0" w:firstLine="0"/>
                        <w:rPr>
                          <w:rFonts w:ascii="Bookman Old Style" w:hAnsi="Bookman Old Style"/>
                          <w:b/>
                          <w:bCs/>
                          <w:sz w:val="20"/>
                        </w:rPr>
                      </w:pPr>
                      <w:r>
                        <w:rPr>
                          <w:rFonts w:ascii="Bookman Old Style" w:hAnsi="Bookman Old Style"/>
                          <w:b/>
                          <w:bCs/>
                          <w:sz w:val="20"/>
                        </w:rPr>
                        <w:t xml:space="preserve">Fundamentação: Lei Federal nº: 14.133/2021, Lei Municipal nº: 1.108/2022, Lei Complementar Federal nº: 123/2006, Decreto Municipal nº: 184/2020, Decreto Municipal nº: 281/2022, Regulamentos (Decretos, Resoluções e Portarias) editados pela União, especialmente o Decreto nº: 11.878/2024 (Regulamenta o artigo 79 da Lei 14.133/2021 – procedimento auxiliar de credenciamento) e Estado do Paraná, no que couber, conforme </w:t>
                      </w:r>
                    </w:p>
                    <w:p w14:paraId="655D6085" w14:textId="316F98FD" w:rsidR="00DF4690" w:rsidRPr="00F104DD" w:rsidRDefault="00DF4690" w:rsidP="001F5453">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Default="00FF0D87" w:rsidP="0006577C">
      <w:pPr>
        <w:ind w:left="0" w:right="-11" w:firstLine="0"/>
        <w:outlineLvl w:val="0"/>
        <w:rPr>
          <w:rFonts w:ascii="Bookman Old Style" w:hAnsi="Bookman Old Style"/>
          <w:color w:val="000000"/>
          <w:sz w:val="20"/>
        </w:rPr>
      </w:pPr>
    </w:p>
    <w:p w14:paraId="67E5796F" w14:textId="77777777" w:rsidR="00F104DD" w:rsidRDefault="00F104DD" w:rsidP="0006577C">
      <w:pPr>
        <w:ind w:left="0" w:right="-11" w:firstLine="0"/>
        <w:outlineLvl w:val="0"/>
        <w:rPr>
          <w:rFonts w:ascii="Bookman Old Style" w:hAnsi="Bookman Old Style"/>
          <w:color w:val="000000"/>
          <w:sz w:val="20"/>
        </w:rPr>
      </w:pPr>
    </w:p>
    <w:p w14:paraId="1AE2DC39" w14:textId="77777777" w:rsidR="00F104DD" w:rsidRDefault="00F104DD" w:rsidP="0006577C">
      <w:pPr>
        <w:ind w:left="0" w:right="-11" w:firstLine="0"/>
        <w:outlineLvl w:val="0"/>
        <w:rPr>
          <w:rFonts w:ascii="Bookman Old Style" w:hAnsi="Bookman Old Style"/>
          <w:color w:val="000000"/>
          <w:sz w:val="20"/>
        </w:rPr>
      </w:pPr>
    </w:p>
    <w:p w14:paraId="7CF53481" w14:textId="65EC461A" w:rsidR="00F104DD"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351"/>
        <w:tblW w:w="0" w:type="auto"/>
        <w:tblLook w:val="04A0" w:firstRow="1" w:lastRow="0" w:firstColumn="1" w:lastColumn="0" w:noHBand="0" w:noVBand="1"/>
      </w:tblPr>
      <w:tblGrid>
        <w:gridCol w:w="2679"/>
        <w:gridCol w:w="6930"/>
      </w:tblGrid>
      <w:tr w:rsidR="00F163E4" w14:paraId="495AD647" w14:textId="77777777" w:rsidTr="001F5453">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51224E3A" w:rsidR="007D489E" w:rsidRPr="000B34DE" w:rsidRDefault="00E03EC9" w:rsidP="001F5453">
            <w:pPr>
              <w:ind w:left="0" w:right="-11" w:firstLine="0"/>
              <w:outlineLvl w:val="0"/>
              <w:rPr>
                <w:rFonts w:ascii="Bookman Old Style" w:hAnsi="Bookman Old Style"/>
                <w:sz w:val="20"/>
              </w:rPr>
            </w:pPr>
            <w:r>
              <w:rPr>
                <w:rFonts w:ascii="Bookman Old Style" w:hAnsi="Bookman Old Style"/>
                <w:sz w:val="20"/>
              </w:rPr>
              <w:t>Pregão Eletrônico</w:t>
            </w:r>
          </w:p>
        </w:tc>
      </w:tr>
      <w:tr w:rsidR="00F163E4" w14:paraId="32D2C965" w14:textId="77777777" w:rsidTr="001F5453">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657EF360" w:rsidR="007D489E" w:rsidRPr="000B34DE" w:rsidRDefault="007D489E" w:rsidP="001F5453">
            <w:pPr>
              <w:ind w:left="0" w:right="-11" w:firstLine="0"/>
              <w:outlineLvl w:val="0"/>
              <w:rPr>
                <w:rFonts w:ascii="Bookman Old Style" w:hAnsi="Bookman Old Style"/>
                <w:sz w:val="20"/>
              </w:rPr>
            </w:pPr>
            <w:r w:rsidRPr="000B34DE">
              <w:rPr>
                <w:rFonts w:ascii="Bookman Old Style" w:hAnsi="Bookman Old Style"/>
                <w:sz w:val="20"/>
              </w:rPr>
              <w:t>Menor Preço</w:t>
            </w:r>
            <w:r w:rsidR="00E03EC9">
              <w:rPr>
                <w:rFonts w:ascii="Bookman Old Style" w:hAnsi="Bookman Old Style"/>
                <w:sz w:val="20"/>
              </w:rPr>
              <w:t xml:space="preserve">, </w:t>
            </w:r>
            <w:proofErr w:type="gramStart"/>
            <w:r w:rsidR="004D55AF">
              <w:rPr>
                <w:rFonts w:ascii="Bookman Old Style" w:hAnsi="Bookman Old Style"/>
                <w:sz w:val="20"/>
              </w:rPr>
              <w:t>Por</w:t>
            </w:r>
            <w:proofErr w:type="gramEnd"/>
            <w:r w:rsidR="004D55AF">
              <w:rPr>
                <w:rFonts w:ascii="Bookman Old Style" w:hAnsi="Bookman Old Style"/>
                <w:sz w:val="20"/>
              </w:rPr>
              <w:t xml:space="preserve"> item</w:t>
            </w:r>
          </w:p>
        </w:tc>
      </w:tr>
      <w:tr w:rsidR="00F163E4" w14:paraId="51E4E53D" w14:textId="77777777" w:rsidTr="001F5453">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B34DE" w:rsidRDefault="007D489E" w:rsidP="001F5453">
            <w:pPr>
              <w:ind w:left="0" w:right="-11" w:firstLine="0"/>
              <w:outlineLvl w:val="0"/>
              <w:rPr>
                <w:rFonts w:ascii="Bookman Old Style" w:hAnsi="Bookman Old Style"/>
                <w:sz w:val="20"/>
              </w:rPr>
            </w:pPr>
            <w:r w:rsidRPr="000B34DE">
              <w:rPr>
                <w:rFonts w:ascii="Bookman Old Style" w:hAnsi="Bookman Old Style"/>
                <w:sz w:val="20"/>
              </w:rPr>
              <w:t>Aberto</w:t>
            </w:r>
          </w:p>
        </w:tc>
      </w:tr>
      <w:tr w:rsidR="00F163E4" w14:paraId="10045DCB" w14:textId="77777777" w:rsidTr="001F5453">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7D489E" w:rsidRDefault="007D489E" w:rsidP="001F5453">
            <w:pPr>
              <w:ind w:left="0" w:right="-11" w:firstLine="0"/>
              <w:outlineLvl w:val="0"/>
              <w:rPr>
                <w:rFonts w:ascii="Bookman Old Style" w:hAnsi="Bookman Old Style"/>
                <w:b/>
                <w:bCs/>
                <w:color w:val="000000"/>
                <w:sz w:val="20"/>
              </w:rPr>
            </w:pPr>
            <w:r w:rsidRPr="007D489E">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0D6EACFC" w:rsidR="007D489E" w:rsidRPr="007D489E" w:rsidRDefault="007D489E" w:rsidP="001F5453">
            <w:pPr>
              <w:ind w:left="0" w:right="-11" w:firstLine="0"/>
              <w:outlineLvl w:val="0"/>
              <w:rPr>
                <w:rFonts w:ascii="Bookman Old Style" w:hAnsi="Bookman Old Style"/>
                <w:b/>
                <w:bCs/>
                <w:color w:val="000000"/>
                <w:sz w:val="20"/>
              </w:rPr>
            </w:pPr>
            <w:r w:rsidRPr="000B34DE">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7A106A" w:rsidRPr="000B34DE">
              <w:rPr>
                <w:rFonts w:ascii="Bookman Old Style" w:hAnsi="Bookman Old Style"/>
                <w:b/>
                <w:bCs/>
                <w:sz w:val="20"/>
              </w:rPr>
              <w:t>.</w:t>
            </w:r>
            <w:r w:rsidR="000B34DE" w:rsidRPr="000B34DE">
              <w:rPr>
                <w:rFonts w:ascii="Bookman Old Style" w:hAnsi="Bookman Old Style"/>
                <w:b/>
                <w:bCs/>
                <w:sz w:val="20"/>
              </w:rPr>
              <w:t xml:space="preserve"> </w:t>
            </w:r>
          </w:p>
        </w:tc>
      </w:tr>
      <w:tr w:rsidR="00F163E4" w14:paraId="5A1FFB34" w14:textId="77777777" w:rsidTr="001F5453">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251FCB10" w:rsidR="007D489E" w:rsidRPr="000B34DE" w:rsidRDefault="004D55AF" w:rsidP="001F5453">
            <w:pPr>
              <w:ind w:left="0" w:right="-11" w:firstLine="0"/>
              <w:outlineLvl w:val="0"/>
              <w:rPr>
                <w:rFonts w:ascii="Bookman Old Style" w:hAnsi="Bookman Old Style"/>
                <w:sz w:val="20"/>
              </w:rPr>
            </w:pPr>
            <w:r w:rsidRPr="004D55AF">
              <w:rPr>
                <w:rFonts w:ascii="Bookman Old Style" w:hAnsi="Bookman Old Style"/>
                <w:sz w:val="20"/>
              </w:rPr>
              <w:t>Contratação de empresa especializada para prestação de serviços na execução de projetos educativos e formação continuada direcionados a Diretores Escolares, Equipes Pedagógicas, Professores e Educadores Infantis da Rede Municipal de Ensino de Santa Isabel do Ivaí – PR</w:t>
            </w:r>
          </w:p>
        </w:tc>
      </w:tr>
      <w:tr w:rsidR="00F163E4" w14:paraId="6F5D7B75" w14:textId="77777777" w:rsidTr="001F5453">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3594D880" w:rsidR="007D489E" w:rsidRPr="000B34DE" w:rsidRDefault="00DB7634" w:rsidP="001F5453">
            <w:pPr>
              <w:ind w:left="0" w:right="-11" w:firstLine="0"/>
              <w:outlineLvl w:val="0"/>
              <w:rPr>
                <w:rFonts w:ascii="Bookman Old Style" w:hAnsi="Bookman Old Style"/>
                <w:sz w:val="20"/>
              </w:rPr>
            </w:pPr>
            <w:r>
              <w:rPr>
                <w:rFonts w:ascii="Bookman Old Style" w:hAnsi="Bookman Old Style"/>
                <w:sz w:val="20"/>
              </w:rPr>
              <w:t>11</w:t>
            </w:r>
            <w:r w:rsidR="008009AE">
              <w:rPr>
                <w:rFonts w:ascii="Bookman Old Style" w:hAnsi="Bookman Old Style"/>
                <w:sz w:val="20"/>
              </w:rPr>
              <w:t xml:space="preserve"> de </w:t>
            </w:r>
            <w:r>
              <w:rPr>
                <w:rFonts w:ascii="Bookman Old Style" w:hAnsi="Bookman Old Style"/>
                <w:sz w:val="20"/>
              </w:rPr>
              <w:t>agosto</w:t>
            </w:r>
            <w:r w:rsidR="001F5453">
              <w:rPr>
                <w:rFonts w:ascii="Bookman Old Style" w:hAnsi="Bookman Old Style"/>
                <w:sz w:val="20"/>
              </w:rPr>
              <w:t xml:space="preserve"> de 2025</w:t>
            </w:r>
          </w:p>
        </w:tc>
      </w:tr>
      <w:tr w:rsidR="00F163E4" w14:paraId="26419EB7" w14:textId="77777777" w:rsidTr="001F5453">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06482D8D" w14:textId="77777777" w:rsidR="00E03EC9" w:rsidRPr="00065D9A" w:rsidRDefault="00E03EC9" w:rsidP="00E03EC9">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1A0831E6" w:rsidR="007D489E" w:rsidRPr="000B34DE" w:rsidRDefault="00E03EC9" w:rsidP="00E03EC9">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14:paraId="1AD620F5" w14:textId="77777777" w:rsidTr="001F5453">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2A4A0E75" w:rsidR="007D489E" w:rsidRPr="000B34DE" w:rsidRDefault="00E03EC9" w:rsidP="001F5453">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14:paraId="130FBDEF" w14:textId="77777777" w:rsidTr="001F5453">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F163E4" w:rsidRDefault="00F163E4" w:rsidP="001F5453">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B34DE" w:rsidRDefault="006F2670" w:rsidP="001F5453">
            <w:pPr>
              <w:ind w:left="0" w:right="-11" w:firstLine="0"/>
              <w:outlineLvl w:val="0"/>
              <w:rPr>
                <w:rFonts w:ascii="Bookman Old Style" w:hAnsi="Bookman Old Style"/>
                <w:sz w:val="20"/>
              </w:rPr>
            </w:pPr>
            <w:r w:rsidRPr="000B34DE">
              <w:rPr>
                <w:rFonts w:ascii="Bookman Old Style" w:hAnsi="Bookman Old Style"/>
                <w:bCs/>
                <w:sz w:val="20"/>
              </w:rPr>
              <w:t xml:space="preserve">Plataforma COMPRAS BR - </w:t>
            </w:r>
            <w:hyperlink r:id="rId9" w:history="1">
              <w:r w:rsidRPr="000B34DE">
                <w:rPr>
                  <w:rStyle w:val="Hyperlink"/>
                  <w:rFonts w:ascii="Bookman Old Style" w:hAnsi="Bookman Old Style"/>
                  <w:color w:val="auto"/>
                  <w:sz w:val="20"/>
                </w:rPr>
                <w:t>https://comprasbr.com.br/</w:t>
              </w:r>
            </w:hyperlink>
          </w:p>
        </w:tc>
      </w:tr>
      <w:tr w:rsidR="00E03EC9" w14:paraId="148D1441" w14:textId="77777777" w:rsidTr="001F5453">
        <w:tc>
          <w:tcPr>
            <w:tcW w:w="2679" w:type="dxa"/>
            <w:tcBorders>
              <w:top w:val="single" w:sz="12" w:space="0" w:color="auto"/>
              <w:left w:val="single" w:sz="12" w:space="0" w:color="auto"/>
              <w:bottom w:val="single" w:sz="12" w:space="0" w:color="auto"/>
              <w:right w:val="single" w:sz="12" w:space="0" w:color="auto"/>
            </w:tcBorders>
          </w:tcPr>
          <w:p w14:paraId="065192CF" w14:textId="15488059" w:rsidR="00E03EC9" w:rsidRPr="00F163E4" w:rsidRDefault="00E03EC9" w:rsidP="00E03EC9">
            <w:pPr>
              <w:ind w:left="0" w:right="-11" w:firstLine="0"/>
              <w:outlineLvl w:val="0"/>
              <w:rPr>
                <w:rFonts w:ascii="Bookman Old Style" w:hAnsi="Bookman Old Style"/>
                <w:b/>
                <w:bCs/>
                <w:color w:val="000000"/>
                <w:sz w:val="20"/>
              </w:rPr>
            </w:pPr>
            <w:r>
              <w:rPr>
                <w:rFonts w:ascii="Bookman Old Style" w:hAnsi="Bookman Old Style"/>
                <w:b/>
                <w:bCs/>
                <w:color w:val="000000"/>
                <w:sz w:val="20"/>
              </w:rPr>
              <w:t>Presidente da Comissão de Contratação Permanente (CCP)</w:t>
            </w:r>
          </w:p>
        </w:tc>
        <w:tc>
          <w:tcPr>
            <w:tcW w:w="6930" w:type="dxa"/>
            <w:tcBorders>
              <w:top w:val="single" w:sz="12" w:space="0" w:color="auto"/>
              <w:left w:val="single" w:sz="12" w:space="0" w:color="auto"/>
              <w:bottom w:val="single" w:sz="12" w:space="0" w:color="auto"/>
              <w:right w:val="single" w:sz="12" w:space="0" w:color="auto"/>
            </w:tcBorders>
          </w:tcPr>
          <w:p w14:paraId="0279C527" w14:textId="386F4DE8" w:rsidR="00E03EC9" w:rsidRPr="000B34DE" w:rsidRDefault="00E03EC9" w:rsidP="00E03EC9">
            <w:pPr>
              <w:ind w:left="0" w:right="-11" w:firstLine="0"/>
              <w:outlineLvl w:val="0"/>
              <w:rPr>
                <w:rFonts w:ascii="Bookman Old Style" w:hAnsi="Bookman Old Style"/>
                <w:sz w:val="20"/>
              </w:rPr>
            </w:pPr>
            <w:r w:rsidRPr="00065D9A">
              <w:rPr>
                <w:rFonts w:ascii="Bookman Old Style" w:hAnsi="Bookman Old Style"/>
                <w:sz w:val="20"/>
              </w:rPr>
              <w:t>Sergio Ortega, designado pela Portaria nº 1002/2022, de 30 de setembro de 2022</w:t>
            </w:r>
          </w:p>
        </w:tc>
      </w:tr>
      <w:tr w:rsidR="00E03EC9" w14:paraId="6541EE82" w14:textId="77777777" w:rsidTr="001F5453">
        <w:tc>
          <w:tcPr>
            <w:tcW w:w="2679" w:type="dxa"/>
            <w:tcBorders>
              <w:top w:val="single" w:sz="12" w:space="0" w:color="auto"/>
              <w:left w:val="single" w:sz="12" w:space="0" w:color="auto"/>
              <w:bottom w:val="single" w:sz="12" w:space="0" w:color="auto"/>
              <w:right w:val="single" w:sz="12" w:space="0" w:color="auto"/>
            </w:tcBorders>
          </w:tcPr>
          <w:p w14:paraId="00129EAD" w14:textId="1268E498" w:rsidR="00E03EC9" w:rsidRPr="00F163E4" w:rsidRDefault="00E03EC9" w:rsidP="00E03EC9">
            <w:pPr>
              <w:ind w:left="0" w:right="-11" w:firstLine="0"/>
              <w:outlineLvl w:val="0"/>
              <w:rPr>
                <w:rFonts w:ascii="Bookman Old Style" w:hAnsi="Bookman Old Style"/>
                <w:b/>
                <w:bCs/>
                <w:color w:val="000000"/>
                <w:sz w:val="20"/>
              </w:rPr>
            </w:pPr>
            <w:r w:rsidRPr="00F163E4">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634BE0D7" w:rsidR="00E03EC9" w:rsidRPr="000B34DE" w:rsidRDefault="004D55AF" w:rsidP="00E03EC9">
            <w:pPr>
              <w:ind w:left="0" w:right="-11" w:firstLine="0"/>
              <w:outlineLvl w:val="0"/>
              <w:rPr>
                <w:rFonts w:ascii="Bookman Old Style" w:hAnsi="Bookman Old Style"/>
                <w:sz w:val="20"/>
              </w:rPr>
            </w:pPr>
            <w:r w:rsidRPr="004D55AF">
              <w:rPr>
                <w:rFonts w:ascii="Bookman Old Style" w:hAnsi="Bookman Old Style"/>
                <w:sz w:val="20"/>
              </w:rPr>
              <w:t>Secretaria Municipal de Educação, Turismos, Cultura e Lazer</w:t>
            </w:r>
          </w:p>
        </w:tc>
      </w:tr>
    </w:tbl>
    <w:p w14:paraId="4AAB2DAF" w14:textId="5EC44F63" w:rsidR="00F104DD" w:rsidRDefault="00F104DD" w:rsidP="006545E8">
      <w:pPr>
        <w:ind w:left="0" w:right="-11" w:firstLine="0"/>
        <w:outlineLvl w:val="0"/>
        <w:rPr>
          <w:rFonts w:ascii="Bookman Old Style" w:hAnsi="Bookman Old Style"/>
          <w:color w:val="000000"/>
          <w:sz w:val="20"/>
        </w:rPr>
      </w:pPr>
    </w:p>
    <w:p w14:paraId="4CED28FA" w14:textId="77777777" w:rsidR="001F5453" w:rsidRDefault="001F5453" w:rsidP="006545E8">
      <w:pPr>
        <w:ind w:left="0" w:right="-11" w:firstLine="0"/>
        <w:outlineLvl w:val="0"/>
        <w:rPr>
          <w:rFonts w:ascii="Bookman Old Style" w:hAnsi="Bookman Old Style"/>
          <w:color w:val="000000"/>
          <w:sz w:val="20"/>
        </w:rPr>
      </w:pPr>
    </w:p>
    <w:p w14:paraId="4B09460C" w14:textId="77777777" w:rsidR="001F5453" w:rsidRDefault="001F5453" w:rsidP="006545E8">
      <w:pPr>
        <w:ind w:left="0" w:right="-11" w:firstLine="0"/>
        <w:outlineLvl w:val="0"/>
        <w:rPr>
          <w:rFonts w:ascii="Bookman Old Style" w:hAnsi="Bookman Old Style"/>
          <w:color w:val="000000"/>
          <w:sz w:val="20"/>
        </w:rPr>
      </w:pPr>
    </w:p>
    <w:p w14:paraId="183D42FF" w14:textId="77777777" w:rsidR="001F5453" w:rsidRDefault="001F5453" w:rsidP="006545E8">
      <w:pPr>
        <w:ind w:left="0" w:right="-11" w:firstLine="0"/>
        <w:outlineLvl w:val="0"/>
        <w:rPr>
          <w:rFonts w:ascii="Bookman Old Style" w:hAnsi="Bookman Old Style"/>
          <w:color w:val="000000"/>
          <w:sz w:val="20"/>
        </w:rPr>
      </w:pPr>
    </w:p>
    <w:p w14:paraId="4CD8AB2E" w14:textId="77777777" w:rsidR="00C0586C" w:rsidRDefault="00C0586C" w:rsidP="006545E8">
      <w:pPr>
        <w:ind w:left="0" w:right="-11" w:firstLine="0"/>
        <w:outlineLvl w:val="0"/>
        <w:rPr>
          <w:rFonts w:ascii="Bookman Old Style" w:hAnsi="Bookman Old Style"/>
          <w:color w:val="000000"/>
          <w:sz w:val="20"/>
        </w:rPr>
      </w:pPr>
    </w:p>
    <w:p w14:paraId="08070244" w14:textId="1270DE83" w:rsidR="00FF0D87" w:rsidRDefault="00F104DD" w:rsidP="006545E8">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DF4690" w:rsidRPr="00FF0D87" w:rsidRDefault="00DF469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DF4690" w:rsidRPr="00FF0D87" w:rsidRDefault="00DF4690"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Default="0076147F" w:rsidP="006545E8">
      <w:pPr>
        <w:pStyle w:val="Default"/>
        <w:ind w:right="-11"/>
        <w:jc w:val="both"/>
        <w:rPr>
          <w:rFonts w:ascii="Bookman Old Style" w:hAnsi="Bookman Old Style"/>
          <w:bCs/>
          <w:sz w:val="20"/>
          <w:szCs w:val="20"/>
        </w:rPr>
      </w:pPr>
    </w:p>
    <w:p w14:paraId="1C0A131D" w14:textId="77777777" w:rsidR="00BB6DBF" w:rsidRDefault="00BB6DBF" w:rsidP="006545E8">
      <w:pPr>
        <w:pStyle w:val="Default"/>
        <w:ind w:right="-11"/>
        <w:jc w:val="both"/>
        <w:rPr>
          <w:rFonts w:ascii="Bookman Old Style" w:hAnsi="Bookman Old Style"/>
          <w:bCs/>
          <w:sz w:val="20"/>
          <w:szCs w:val="20"/>
        </w:rPr>
      </w:pPr>
    </w:p>
    <w:p w14:paraId="71BD55EA" w14:textId="77777777" w:rsidR="00E03EC9" w:rsidRPr="00065D9A" w:rsidRDefault="00E03EC9" w:rsidP="00E03EC9">
      <w:pPr>
        <w:pStyle w:val="Default"/>
        <w:ind w:right="-11"/>
        <w:jc w:val="both"/>
        <w:rPr>
          <w:rFonts w:ascii="Bookman Old Style" w:hAnsi="Bookman Old Style"/>
          <w:sz w:val="20"/>
          <w:szCs w:val="20"/>
        </w:rPr>
      </w:pPr>
      <w:r w:rsidRPr="00065D9A">
        <w:rPr>
          <w:rFonts w:ascii="Bookman Old Style" w:hAnsi="Bookman Old Style"/>
          <w:bCs/>
          <w:sz w:val="20"/>
          <w:szCs w:val="20"/>
        </w:rPr>
        <w:t xml:space="preserve">1.1. </w:t>
      </w:r>
      <w:r w:rsidRPr="00065D9A">
        <w:rPr>
          <w:rFonts w:ascii="Bookman Old Style" w:hAnsi="Bookman Old Style"/>
          <w:sz w:val="20"/>
          <w:szCs w:val="20"/>
        </w:rPr>
        <w:t xml:space="preserve">Para participar do pregão, o licitante deverá se credenciar no Portal de Licitações através do site “http://comprasbr.com.br”. </w:t>
      </w:r>
    </w:p>
    <w:p w14:paraId="0795ED32" w14:textId="77777777" w:rsidR="00E03EC9" w:rsidRPr="00065D9A" w:rsidRDefault="00E03EC9" w:rsidP="00E03EC9">
      <w:pPr>
        <w:pStyle w:val="Default"/>
        <w:ind w:right="-11"/>
        <w:jc w:val="both"/>
        <w:rPr>
          <w:rFonts w:ascii="Bookman Old Style" w:hAnsi="Bookman Old Style"/>
          <w:sz w:val="20"/>
          <w:szCs w:val="20"/>
        </w:rPr>
      </w:pPr>
    </w:p>
    <w:p w14:paraId="1DB93BF5" w14:textId="77777777" w:rsidR="00E03EC9" w:rsidRPr="00065D9A" w:rsidRDefault="00E03EC9" w:rsidP="00E03EC9">
      <w:pPr>
        <w:pStyle w:val="Default"/>
        <w:ind w:right="-11"/>
        <w:jc w:val="both"/>
        <w:rPr>
          <w:rFonts w:ascii="Bookman Old Style" w:hAnsi="Bookman Old Style"/>
          <w:sz w:val="20"/>
          <w:szCs w:val="20"/>
        </w:rPr>
      </w:pPr>
      <w:r w:rsidRPr="00065D9A">
        <w:rPr>
          <w:rFonts w:ascii="Bookman Old Style" w:hAnsi="Bookman Old Style"/>
          <w:bCs/>
          <w:sz w:val="20"/>
          <w:szCs w:val="20"/>
        </w:rPr>
        <w:t>1.2</w:t>
      </w:r>
      <w:r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663DE099" w14:textId="77777777" w:rsidR="00E03EC9" w:rsidRPr="00065D9A" w:rsidRDefault="00E03EC9" w:rsidP="00E03EC9">
      <w:pPr>
        <w:pStyle w:val="Default"/>
        <w:ind w:right="-11"/>
        <w:jc w:val="center"/>
        <w:rPr>
          <w:rFonts w:ascii="Bookman Old Style" w:hAnsi="Bookman Old Style"/>
          <w:bCs/>
          <w:sz w:val="20"/>
          <w:szCs w:val="20"/>
        </w:rPr>
      </w:pPr>
    </w:p>
    <w:p w14:paraId="6EDE2911" w14:textId="77777777" w:rsidR="00E03EC9" w:rsidRPr="00065D9A" w:rsidRDefault="00E03EC9" w:rsidP="00E03EC9">
      <w:pPr>
        <w:pStyle w:val="Default"/>
        <w:ind w:right="-11"/>
        <w:jc w:val="both"/>
        <w:rPr>
          <w:rFonts w:ascii="Bookman Old Style" w:hAnsi="Bookman Old Style"/>
          <w:sz w:val="20"/>
          <w:szCs w:val="20"/>
        </w:rPr>
      </w:pPr>
      <w:r w:rsidRPr="00065D9A">
        <w:rPr>
          <w:rFonts w:ascii="Bookman Old Style" w:hAnsi="Bookman Old Style"/>
          <w:bCs/>
          <w:sz w:val="20"/>
          <w:szCs w:val="20"/>
        </w:rPr>
        <w:t>1.3</w:t>
      </w:r>
      <w:r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5BDA690F" w14:textId="77777777" w:rsidR="00E03EC9" w:rsidRPr="00065D9A" w:rsidRDefault="00E03EC9" w:rsidP="00E03EC9">
      <w:pPr>
        <w:pStyle w:val="NormalWeb"/>
        <w:spacing w:before="0" w:after="0"/>
        <w:ind w:left="0" w:right="-11" w:firstLine="0"/>
        <w:rPr>
          <w:rFonts w:ascii="Bookman Old Style" w:hAnsi="Bookman Old Style"/>
          <w:bCs/>
          <w:sz w:val="20"/>
        </w:rPr>
      </w:pPr>
    </w:p>
    <w:p w14:paraId="64FD5643" w14:textId="77777777" w:rsidR="00E03EC9" w:rsidRPr="00065D9A" w:rsidRDefault="00E03EC9" w:rsidP="00E03EC9">
      <w:pPr>
        <w:pStyle w:val="NormalWeb"/>
        <w:spacing w:before="0" w:after="0"/>
        <w:ind w:left="0" w:right="-11" w:firstLine="0"/>
        <w:rPr>
          <w:rFonts w:ascii="Bookman Old Style" w:hAnsi="Bookman Old Style"/>
          <w:sz w:val="20"/>
        </w:rPr>
      </w:pPr>
      <w:r w:rsidRPr="00065D9A">
        <w:rPr>
          <w:rFonts w:ascii="Bookman Old Style" w:hAnsi="Bookman Old Style"/>
          <w:bCs/>
          <w:sz w:val="20"/>
        </w:rPr>
        <w:t>1.4</w:t>
      </w:r>
      <w:r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65E3452B" w14:textId="77777777" w:rsidR="00E03EC9" w:rsidRPr="00065D9A" w:rsidRDefault="00E03EC9" w:rsidP="00E03EC9">
      <w:pPr>
        <w:pStyle w:val="NormalWeb"/>
        <w:spacing w:before="0" w:after="0"/>
        <w:ind w:left="0" w:right="-11" w:firstLine="0"/>
        <w:rPr>
          <w:rFonts w:ascii="Bookman Old Style" w:hAnsi="Bookman Old Style"/>
          <w:sz w:val="20"/>
        </w:rPr>
      </w:pPr>
    </w:p>
    <w:p w14:paraId="5AE173FC" w14:textId="77777777" w:rsidR="00E03EC9" w:rsidRPr="00065D9A" w:rsidRDefault="00E03EC9" w:rsidP="00E03EC9">
      <w:pPr>
        <w:pStyle w:val="NormalWeb"/>
        <w:spacing w:before="0" w:after="0"/>
        <w:ind w:left="0" w:right="-11" w:firstLine="0"/>
        <w:rPr>
          <w:rFonts w:ascii="Bookman Old Style" w:hAnsi="Bookman Old Style"/>
          <w:sz w:val="20"/>
        </w:rPr>
      </w:pPr>
      <w:r w:rsidRPr="00065D9A">
        <w:rPr>
          <w:rFonts w:ascii="Bookman Old Style" w:hAnsi="Bookman Old Style"/>
          <w:sz w:val="20"/>
        </w:rPr>
        <w:t>1.5. A perda da senha ou a quebra de sigilo deverão ser comunicadas imediatamente ao provedor do sistema para imediato bloqueio de acesso.</w:t>
      </w:r>
    </w:p>
    <w:p w14:paraId="121DC590" w14:textId="77777777" w:rsidR="00677BEB" w:rsidRDefault="00677BEB" w:rsidP="0006577C">
      <w:pPr>
        <w:ind w:left="0" w:right="-11" w:firstLine="0"/>
        <w:outlineLvl w:val="0"/>
        <w:rPr>
          <w:rFonts w:ascii="Bookman Old Style" w:hAnsi="Bookman Old Style"/>
          <w:color w:val="000000"/>
          <w:sz w:val="20"/>
        </w:rPr>
      </w:pPr>
    </w:p>
    <w:p w14:paraId="1B30CD40" w14:textId="77777777" w:rsidR="00677BEB" w:rsidRDefault="00677BE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DF4690" w:rsidRPr="00FF0D87" w:rsidRDefault="00DF469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DF4690" w:rsidRPr="00FF0D87" w:rsidRDefault="00DF4690"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Default="00677BEB" w:rsidP="0006577C">
      <w:pPr>
        <w:ind w:left="0" w:right="-11" w:firstLine="0"/>
        <w:outlineLvl w:val="0"/>
        <w:rPr>
          <w:rFonts w:ascii="Bookman Old Style" w:hAnsi="Bookman Old Style"/>
          <w:color w:val="000000"/>
          <w:sz w:val="20"/>
        </w:rPr>
      </w:pPr>
    </w:p>
    <w:p w14:paraId="039B51BF" w14:textId="77777777" w:rsidR="006B73A6" w:rsidRDefault="006B73A6" w:rsidP="0006577C">
      <w:pPr>
        <w:autoSpaceDE w:val="0"/>
        <w:autoSpaceDN w:val="0"/>
        <w:adjustRightInd w:val="0"/>
        <w:ind w:left="0" w:right="-11" w:firstLine="0"/>
        <w:rPr>
          <w:rFonts w:ascii="Bookman Old Style" w:hAnsi="Bookman Old Style"/>
          <w:sz w:val="20"/>
        </w:rPr>
      </w:pPr>
    </w:p>
    <w:p w14:paraId="71BD0C94" w14:textId="77777777" w:rsidR="00E03EC9" w:rsidRPr="00065D9A" w:rsidRDefault="00E03EC9" w:rsidP="00E03EC9">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C98786E" w14:textId="77777777" w:rsidR="00E03EC9" w:rsidRPr="00065D9A" w:rsidRDefault="00E03EC9" w:rsidP="00E03EC9">
      <w:pPr>
        <w:ind w:left="0" w:right="-11" w:firstLine="0"/>
        <w:rPr>
          <w:rFonts w:ascii="Bookman Old Style" w:eastAsia="Arial" w:hAnsi="Bookman Old Style"/>
          <w:sz w:val="20"/>
        </w:rPr>
      </w:pPr>
      <w:r w:rsidRPr="00065D9A">
        <w:rPr>
          <w:rFonts w:ascii="Bookman Old Style" w:eastAsia="Arial" w:hAnsi="Bookman Old Style"/>
          <w:sz w:val="20"/>
        </w:rPr>
        <w:t>2.2.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0511F1B" w14:textId="77777777" w:rsidR="00E03EC9" w:rsidRPr="00065D9A" w:rsidRDefault="00E03EC9" w:rsidP="00E03EC9">
      <w:pPr>
        <w:ind w:left="0" w:right="-11" w:firstLine="0"/>
        <w:rPr>
          <w:rFonts w:ascii="Bookman Old Style" w:hAnsi="Bookman Old Style"/>
          <w:b/>
          <w:sz w:val="20"/>
        </w:rPr>
      </w:pPr>
    </w:p>
    <w:p w14:paraId="43230E20" w14:textId="47FB2BB6" w:rsidR="00E03EC9" w:rsidRPr="00065D9A" w:rsidRDefault="00E03EC9" w:rsidP="00E03EC9">
      <w:pPr>
        <w:ind w:left="0" w:right="-11" w:firstLine="0"/>
        <w:rPr>
          <w:rFonts w:ascii="Bookman Old Style" w:eastAsia="Arial" w:hAnsi="Bookman Old Style"/>
          <w:sz w:val="20"/>
        </w:rPr>
      </w:pPr>
      <w:r w:rsidRPr="00065D9A">
        <w:rPr>
          <w:rFonts w:ascii="Bookman Old Style" w:eastAsia="Arial" w:hAnsi="Bookman Old Style"/>
          <w:sz w:val="20"/>
        </w:rPr>
        <w:t xml:space="preserve">2.3. A participação no Pregão, na forma </w:t>
      </w:r>
      <w:r w:rsidR="00B02D14">
        <w:rPr>
          <w:rFonts w:ascii="Bookman Old Style" w:eastAsia="Arial" w:hAnsi="Bookman Old Style"/>
          <w:sz w:val="20"/>
        </w:rPr>
        <w:t>Eletrônico</w:t>
      </w:r>
      <w:r w:rsidRPr="00065D9A">
        <w:rPr>
          <w:rFonts w:ascii="Bookman Old Style" w:eastAsia="Arial" w:hAnsi="Bookman Old Style"/>
          <w:sz w:val="20"/>
        </w:rPr>
        <w:t xml:space="preserve">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32E1A7C3" w14:textId="77777777" w:rsidR="00E03EC9" w:rsidRPr="00065D9A" w:rsidRDefault="00E03EC9" w:rsidP="00E03EC9">
      <w:pPr>
        <w:tabs>
          <w:tab w:val="left" w:pos="9254"/>
        </w:tabs>
        <w:autoSpaceDE w:val="0"/>
        <w:autoSpaceDN w:val="0"/>
        <w:adjustRightInd w:val="0"/>
        <w:ind w:left="0" w:right="-11" w:firstLine="0"/>
        <w:rPr>
          <w:rFonts w:ascii="Bookman Old Style" w:hAnsi="Bookman Old Style"/>
          <w:sz w:val="20"/>
        </w:rPr>
      </w:pPr>
    </w:p>
    <w:p w14:paraId="15EDA64E" w14:textId="77777777" w:rsidR="00E03EC9" w:rsidRPr="00065D9A" w:rsidRDefault="00E03EC9" w:rsidP="00E03EC9">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2.4.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911B63B" w14:textId="77777777" w:rsidR="00E03EC9" w:rsidRPr="00065D9A" w:rsidRDefault="00E03EC9" w:rsidP="00E03EC9">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2.4.1. Caso a empresa apresente CND de falência e concordata/recuperação judicial ou CND de recuperação judicial ou extrajudicial, estas deverão ser expedidas pelo distribuidor da sede da pessoa jurídica.</w:t>
      </w:r>
    </w:p>
    <w:p w14:paraId="1788E29B" w14:textId="77777777" w:rsidR="00E03EC9" w:rsidRPr="00065D9A" w:rsidRDefault="00E03EC9" w:rsidP="00E03EC9">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2.4.2. Nas hipóteses em que a certidão encaminhada for positiva, deve o licitante apresentar comprovante da homologação/deferimento pelo juízo competente do plano de recuperação judicial/extrajudicial em vigor.</w:t>
      </w:r>
    </w:p>
    <w:p w14:paraId="796A20BB" w14:textId="77777777" w:rsidR="00E03EC9" w:rsidRPr="00065D9A" w:rsidRDefault="00E03EC9" w:rsidP="00E03EC9">
      <w:pPr>
        <w:autoSpaceDE w:val="0"/>
        <w:autoSpaceDN w:val="0"/>
        <w:adjustRightInd w:val="0"/>
        <w:ind w:left="0" w:right="-11" w:firstLine="0"/>
        <w:rPr>
          <w:rFonts w:ascii="Bookman Old Style" w:hAnsi="Bookman Old Style"/>
          <w:sz w:val="20"/>
        </w:rPr>
      </w:pPr>
    </w:p>
    <w:p w14:paraId="7776B09F" w14:textId="77777777" w:rsidR="00E03EC9" w:rsidRPr="00065D9A" w:rsidRDefault="00E03EC9" w:rsidP="00E03EC9">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 xml:space="preserve">2.5. A microempresa ou empresa de pequeno porte, além da apresentação da declaração constante no </w:t>
      </w:r>
      <w:r w:rsidRPr="00065D9A">
        <w:rPr>
          <w:rFonts w:ascii="Bookman Old Style" w:hAnsi="Bookman Old Style"/>
          <w:b/>
          <w:bCs/>
          <w:sz w:val="20"/>
        </w:rPr>
        <w:t xml:space="preserve">ANEXO III </w:t>
      </w:r>
      <w:r w:rsidRPr="00065D9A">
        <w:rPr>
          <w:rFonts w:ascii="Bookman Old Style" w:hAnsi="Bookman Old Style"/>
          <w:sz w:val="20"/>
        </w:rPr>
        <w:t>para fins de habilitação, deverá, quando do cadastramento da proposta inicial de preço a ser digitado no sistema, informar o seu regime de tributação para fazer valer o direito de prioridade do desempate art. 44 e 45 da LC nº: 123/2006.</w:t>
      </w:r>
    </w:p>
    <w:p w14:paraId="1F62CC5C" w14:textId="77777777" w:rsidR="00E03EC9" w:rsidRPr="00065D9A" w:rsidRDefault="00E03EC9" w:rsidP="00E03EC9">
      <w:pPr>
        <w:autoSpaceDE w:val="0"/>
        <w:autoSpaceDN w:val="0"/>
        <w:adjustRightInd w:val="0"/>
        <w:ind w:left="0" w:right="-11" w:firstLine="0"/>
        <w:rPr>
          <w:rFonts w:ascii="Bookman Old Style" w:hAnsi="Bookman Old Style"/>
          <w:color w:val="FF0000"/>
          <w:sz w:val="20"/>
        </w:rPr>
      </w:pPr>
    </w:p>
    <w:p w14:paraId="2C469DFF" w14:textId="77777777" w:rsidR="00E03EC9" w:rsidRPr="00065D9A" w:rsidRDefault="00E03EC9" w:rsidP="00E03EC9">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2.6. Será vedada a participação de empresas:</w:t>
      </w:r>
    </w:p>
    <w:p w14:paraId="2C27F86F" w14:textId="77777777" w:rsidR="00E03EC9" w:rsidRPr="00065D9A" w:rsidRDefault="00E03EC9" w:rsidP="00E03EC9">
      <w:pPr>
        <w:autoSpaceDE w:val="0"/>
        <w:autoSpaceDN w:val="0"/>
        <w:adjustRightInd w:val="0"/>
        <w:ind w:left="0" w:right="-11" w:firstLine="0"/>
        <w:rPr>
          <w:rFonts w:ascii="Bookman Old Style" w:hAnsi="Bookman Old Style"/>
          <w:sz w:val="20"/>
        </w:rPr>
      </w:pPr>
    </w:p>
    <w:p w14:paraId="14728807" w14:textId="77777777" w:rsidR="00E03EC9" w:rsidRPr="00065D9A" w:rsidRDefault="00E03EC9" w:rsidP="00E03EC9">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08D935E2" w14:textId="77777777" w:rsidR="00E03EC9" w:rsidRPr="00065D9A" w:rsidRDefault="00E03EC9" w:rsidP="00E03EC9">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0FF4E191" w14:textId="77777777" w:rsidR="00E03EC9" w:rsidRPr="00065D9A" w:rsidRDefault="00E03EC9" w:rsidP="00E03EC9">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07E2F93" w14:textId="77777777" w:rsidR="00E03EC9" w:rsidRPr="00065D9A" w:rsidRDefault="00E03EC9" w:rsidP="00E03EC9">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43F3E136" w14:textId="77777777" w:rsidR="00E03EC9" w:rsidRPr="00065D9A" w:rsidRDefault="00E03EC9" w:rsidP="00E03EC9">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 6.404, de 15 de dezembro de 1976</w:t>
        </w:r>
      </w:hyperlink>
      <w:r w:rsidRPr="00065D9A">
        <w:rPr>
          <w:rFonts w:ascii="Bookman Old Style" w:hAnsi="Bookman Old Style" w:cs="Arial"/>
          <w:sz w:val="20"/>
        </w:rPr>
        <w:t>, concorrendo entre si;</w:t>
      </w:r>
      <w:bookmarkStart w:id="4" w:name="art14vi"/>
      <w:bookmarkEnd w:id="4"/>
    </w:p>
    <w:p w14:paraId="7E13A10A" w14:textId="77777777" w:rsidR="00E03EC9" w:rsidRPr="00065D9A" w:rsidRDefault="00E03EC9" w:rsidP="00E03EC9">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160753" w14:textId="77777777" w:rsidR="00E03EC9" w:rsidRPr="00065D9A" w:rsidRDefault="00E03EC9" w:rsidP="00E03EC9">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 xml:space="preserve">g) </w:t>
      </w:r>
      <w:r w:rsidRPr="00065D9A">
        <w:rPr>
          <w:rFonts w:ascii="Bookman Old Style" w:hAnsi="Bookman Old Style"/>
          <w:bCs/>
          <w:sz w:val="20"/>
        </w:rPr>
        <w:t>estrangeiros que não tenham representação legal no Brasil com poderes expressos para receber citação e responder administrativa ou judicialmente</w:t>
      </w:r>
      <w:r w:rsidRPr="00065D9A">
        <w:rPr>
          <w:rFonts w:ascii="Bookman Old Style" w:hAnsi="Bookman Old Style"/>
          <w:sz w:val="20"/>
        </w:rPr>
        <w:t>;</w:t>
      </w:r>
    </w:p>
    <w:p w14:paraId="3223DD62" w14:textId="77777777" w:rsidR="00E03EC9" w:rsidRPr="00065D9A" w:rsidRDefault="00E03EC9" w:rsidP="00E03EC9">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 que estejam sob falência, concurso de credores, em processo de dissolução ou liquidação.</w:t>
      </w:r>
    </w:p>
    <w:p w14:paraId="24F0D776" w14:textId="77777777" w:rsidR="00E03EC9" w:rsidRPr="00065D9A" w:rsidRDefault="00E03EC9" w:rsidP="00E03EC9">
      <w:pPr>
        <w:pStyle w:val="Recuodecorpodetexto3"/>
        <w:tabs>
          <w:tab w:val="left" w:pos="540"/>
        </w:tabs>
        <w:ind w:left="0" w:right="-11" w:firstLine="0"/>
        <w:rPr>
          <w:rFonts w:ascii="Bookman Old Style" w:hAnsi="Bookman Old Style"/>
          <w:sz w:val="20"/>
        </w:rPr>
      </w:pPr>
    </w:p>
    <w:p w14:paraId="4686A20F" w14:textId="77777777" w:rsidR="00E03EC9" w:rsidRPr="00065D9A" w:rsidRDefault="00E03EC9" w:rsidP="00E03EC9">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2.7. Como requisito para participação neste Pregão, o licitante assinalará “sim” ou “não”, em campo próprio do sistema eletrônico, relativo às seguintes declarações:</w:t>
      </w:r>
    </w:p>
    <w:p w14:paraId="3603EB46" w14:textId="77777777" w:rsidR="00E03EC9" w:rsidRPr="00065D9A" w:rsidRDefault="00E03EC9" w:rsidP="00E03EC9">
      <w:pPr>
        <w:pStyle w:val="Recuodecorpodetexto3"/>
        <w:ind w:left="0" w:right="-11" w:firstLine="0"/>
        <w:rPr>
          <w:rFonts w:ascii="Bookman Old Style" w:hAnsi="Bookman Old Style"/>
          <w:sz w:val="20"/>
        </w:rPr>
      </w:pPr>
      <w:r w:rsidRPr="00065D9A">
        <w:rPr>
          <w:rFonts w:ascii="Bookman Old Style" w:hAnsi="Bookman Old Style"/>
          <w:sz w:val="20"/>
        </w:rPr>
        <w:t>2.7.1. que cumpre os requisitos estabelecidos no artigo 3º da Lei Complementar nº: 123, de 2006, estando apta a usufruir do tratamento favorecido estabelecido em seus artigos 42 a 49;</w:t>
      </w:r>
    </w:p>
    <w:p w14:paraId="4F659D64" w14:textId="77777777" w:rsidR="00E03EC9" w:rsidRPr="00065D9A" w:rsidRDefault="00E03EC9" w:rsidP="00E03EC9">
      <w:pPr>
        <w:pStyle w:val="Recuodecorpodetexto3"/>
        <w:tabs>
          <w:tab w:val="num" w:pos="5115"/>
        </w:tabs>
        <w:ind w:left="0" w:right="-11" w:firstLine="0"/>
        <w:rPr>
          <w:rFonts w:ascii="Bookman Old Style" w:hAnsi="Bookman Old Style"/>
          <w:sz w:val="20"/>
        </w:rPr>
      </w:pPr>
    </w:p>
    <w:p w14:paraId="0853F1AE" w14:textId="77777777" w:rsidR="00E03EC9" w:rsidRPr="00065D9A" w:rsidRDefault="00E03EC9" w:rsidP="00E03EC9">
      <w:pPr>
        <w:pStyle w:val="Recuodecorpodetexto3"/>
        <w:ind w:left="0" w:right="-11" w:firstLine="0"/>
        <w:rPr>
          <w:rFonts w:ascii="Bookman Old Style" w:hAnsi="Bookman Old Style"/>
          <w:sz w:val="20"/>
        </w:rPr>
      </w:pPr>
      <w:r w:rsidRPr="00065D9A">
        <w:rPr>
          <w:rFonts w:ascii="Bookman Old Style" w:hAnsi="Bookman Old Style"/>
          <w:sz w:val="20"/>
        </w:rPr>
        <w:t>2.7.2. que está ciente e concorda com as condições contidas no Edital e seus anexos, bem como de que cumpre plenamente os requisitos de habilitação definidos neste Edital;</w:t>
      </w:r>
    </w:p>
    <w:p w14:paraId="176B465A" w14:textId="77777777" w:rsidR="00E03EC9" w:rsidRPr="00065D9A" w:rsidRDefault="00E03EC9" w:rsidP="00E03EC9">
      <w:pPr>
        <w:pStyle w:val="Recuodecorpodetexto3"/>
        <w:ind w:left="0" w:right="-11" w:firstLine="0"/>
        <w:rPr>
          <w:rFonts w:ascii="Bookman Old Style" w:hAnsi="Bookman Old Style"/>
          <w:sz w:val="20"/>
        </w:rPr>
      </w:pPr>
      <w:r w:rsidRPr="00065D9A">
        <w:rPr>
          <w:rFonts w:ascii="Bookman Old Style" w:hAnsi="Bookman Old Style"/>
          <w:sz w:val="20"/>
        </w:rPr>
        <w:t>2.7.3. inexistem fatos impeditivos para sua habilitação no certame, ciente da obrigatoriedade de declarar ocorrências posteriores;</w:t>
      </w:r>
    </w:p>
    <w:p w14:paraId="0976AFA2" w14:textId="77777777" w:rsidR="00E03EC9" w:rsidRPr="00065D9A" w:rsidRDefault="00E03EC9" w:rsidP="00E03EC9">
      <w:pPr>
        <w:pStyle w:val="Recuodecorpodetexto3"/>
        <w:ind w:left="0" w:right="-11" w:firstLine="0"/>
        <w:rPr>
          <w:rFonts w:ascii="Bookman Old Style" w:hAnsi="Bookman Old Style"/>
          <w:sz w:val="20"/>
        </w:rPr>
      </w:pPr>
      <w:r w:rsidRPr="00065D9A">
        <w:rPr>
          <w:rFonts w:ascii="Bookman Old Style" w:hAnsi="Bookman Old Style"/>
          <w:sz w:val="20"/>
        </w:rPr>
        <w:t>2.7.4. que não emprega menor de 18 (dezoito) anos em trabalho noturno, perigoso ou insalubre e não emprega menor de 16 (dezesseis) anos, salvo menor, a partir de 14 (quatorze) anos, na condição de aprendiz, nos termos do artigo 7º, inciso XXXIII, da Constituição Federal;</w:t>
      </w:r>
    </w:p>
    <w:p w14:paraId="293C9186" w14:textId="77777777" w:rsidR="00E03EC9" w:rsidRPr="00065D9A" w:rsidRDefault="00E03EC9" w:rsidP="00E03EC9">
      <w:pPr>
        <w:pStyle w:val="Recuodecorpodetexto3"/>
        <w:ind w:left="0" w:right="-11" w:firstLine="0"/>
        <w:rPr>
          <w:rFonts w:ascii="Bookman Old Style" w:hAnsi="Bookman Old Style"/>
          <w:sz w:val="20"/>
        </w:rPr>
      </w:pPr>
      <w:r w:rsidRPr="00065D9A">
        <w:rPr>
          <w:rFonts w:ascii="Bookman Old Style" w:hAnsi="Bookman Old Style"/>
          <w:sz w:val="20"/>
        </w:rPr>
        <w:t>2.7.5. que a proposta foi elaborada de forma independente;</w:t>
      </w:r>
    </w:p>
    <w:p w14:paraId="13A799F3" w14:textId="77777777" w:rsidR="00E03EC9" w:rsidRPr="00065D9A" w:rsidRDefault="00E03EC9" w:rsidP="00E03EC9">
      <w:pPr>
        <w:pStyle w:val="Recuodecorpodetexto3"/>
        <w:ind w:left="0" w:right="-11" w:firstLine="0"/>
        <w:rPr>
          <w:rFonts w:ascii="Bookman Old Style" w:hAnsi="Bookman Old Style"/>
          <w:sz w:val="20"/>
        </w:rPr>
      </w:pPr>
      <w:r w:rsidRPr="00065D9A">
        <w:rPr>
          <w:rFonts w:ascii="Bookman Old Style" w:hAnsi="Bookman Old Style"/>
          <w:sz w:val="20"/>
        </w:rPr>
        <w:t>2.7.6. que não possui, em sua cadeia produtiva, empregados executando trabalho degradante ou forçado, observando o disposto nos incisos III e IV do artigo 1º e no inciso III do artigo 5º da Constituição Federal.</w:t>
      </w:r>
    </w:p>
    <w:p w14:paraId="3E7B9537" w14:textId="77777777" w:rsidR="006B73A6" w:rsidRDefault="006B73A6" w:rsidP="00343A12">
      <w:pPr>
        <w:ind w:left="0" w:firstLine="0"/>
        <w:outlineLvl w:val="0"/>
        <w:rPr>
          <w:rFonts w:ascii="Bookman Old Style" w:hAnsi="Bookman Old Style"/>
          <w:color w:val="000000"/>
          <w:sz w:val="20"/>
        </w:rPr>
      </w:pPr>
    </w:p>
    <w:p w14:paraId="26184542" w14:textId="77777777" w:rsidR="006B73A6" w:rsidRDefault="006B73A6" w:rsidP="00343A12">
      <w:pPr>
        <w:ind w:left="0"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DF4690" w:rsidRPr="00FF0D87" w:rsidRDefault="00DF469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DF4690" w:rsidRPr="00FF0D87" w:rsidRDefault="00DF4690"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Default="006B73A6" w:rsidP="00343A12">
      <w:pPr>
        <w:ind w:left="0" w:firstLine="0"/>
        <w:outlineLvl w:val="0"/>
        <w:rPr>
          <w:rFonts w:ascii="Bookman Old Style" w:hAnsi="Bookman Old Style"/>
          <w:color w:val="000000"/>
          <w:sz w:val="20"/>
        </w:rPr>
      </w:pPr>
    </w:p>
    <w:p w14:paraId="2122DD9C" w14:textId="77777777" w:rsidR="006B73A6" w:rsidRDefault="006B73A6" w:rsidP="00343A12">
      <w:pPr>
        <w:autoSpaceDE w:val="0"/>
        <w:autoSpaceDN w:val="0"/>
        <w:adjustRightInd w:val="0"/>
        <w:ind w:left="0" w:firstLine="0"/>
        <w:rPr>
          <w:rFonts w:ascii="Bookman Old Style" w:hAnsi="Bookman Old Style"/>
          <w:sz w:val="20"/>
        </w:rPr>
      </w:pPr>
    </w:p>
    <w:p w14:paraId="443EE598" w14:textId="77777777" w:rsidR="00E03EC9" w:rsidRPr="00065D9A" w:rsidRDefault="00E03EC9" w:rsidP="00E03EC9">
      <w:pPr>
        <w:ind w:left="0" w:right="-11" w:firstLine="0"/>
        <w:rPr>
          <w:rFonts w:ascii="Bookman Old Style" w:eastAsia="Arial" w:hAnsi="Bookman Old Style"/>
          <w:sz w:val="20"/>
        </w:rPr>
      </w:pPr>
      <w:r w:rsidRPr="00065D9A">
        <w:rPr>
          <w:rFonts w:ascii="Bookman Old Style" w:eastAsia="Arial" w:hAnsi="Bookman Old Style"/>
          <w:b/>
          <w:sz w:val="20"/>
          <w:u w:val="single"/>
        </w:rPr>
        <w:t>3.1. Do Agente de Contratação/Pregoeiro:</w:t>
      </w:r>
      <w:r w:rsidRPr="00065D9A">
        <w:rPr>
          <w:rFonts w:ascii="Bookman Old Style" w:eastAsia="Arial" w:hAnsi="Bookman Old Style"/>
          <w:b/>
          <w:sz w:val="20"/>
          <w:u w:color="000000"/>
        </w:rPr>
        <w:t xml:space="preserve"> </w:t>
      </w:r>
      <w:r w:rsidRPr="00065D9A">
        <w:rPr>
          <w:rFonts w:ascii="Bookman Old Style" w:eastAsia="Arial" w:hAnsi="Bookman Old Style"/>
          <w:sz w:val="20"/>
        </w:rPr>
        <w:t>certame será conduzido pelo Agente de Contratação/Pregoeiro, com o auxílio da equipe de apoio, que terá, em especial, as seguintes atribuições:</w:t>
      </w:r>
    </w:p>
    <w:p w14:paraId="3BFAC40C" w14:textId="77777777" w:rsidR="00E03EC9" w:rsidRPr="00065D9A" w:rsidRDefault="00E03EC9" w:rsidP="00E03EC9">
      <w:pPr>
        <w:ind w:left="0" w:right="-11" w:firstLine="0"/>
        <w:rPr>
          <w:rFonts w:ascii="Bookman Old Style" w:eastAsia="Arial" w:hAnsi="Bookman Old Style"/>
          <w:sz w:val="20"/>
        </w:rPr>
      </w:pPr>
    </w:p>
    <w:p w14:paraId="1E3FD34F"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 xml:space="preserve">a) conduzir a sessão pública; </w:t>
      </w:r>
    </w:p>
    <w:p w14:paraId="119A341A"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b) receber, examinar e decidir as impugnações e os pedidos de esclarecimento ao edital e aos seus anexos, além de poder requisitar subsídios formais aos responsáveis pela elaboração desses documentos;</w:t>
      </w:r>
    </w:p>
    <w:p w14:paraId="63CD77F9"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c) verificar a conformidade da proposta em relação aos requisitos estabelecidos no edital;</w:t>
      </w:r>
    </w:p>
    <w:p w14:paraId="5C8083F1"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d) coordenar a sessão pública e o envio de lances;</w:t>
      </w:r>
    </w:p>
    <w:p w14:paraId="49529163"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e) verificar e julgar as condições de habilitação;</w:t>
      </w:r>
    </w:p>
    <w:p w14:paraId="7FA05ED3"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f) sanear erros ou falhas que não alterem a substância das propostas, dos documentos de habilitação e sua validade jurídica;</w:t>
      </w:r>
    </w:p>
    <w:p w14:paraId="4662B904"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g) receber, examinar e decidir os recursos e encaminhá-los à autoridade competente quando mantiver sua decisão;</w:t>
      </w:r>
    </w:p>
    <w:p w14:paraId="5460ABBD"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h) indicar o vencedor do certame;</w:t>
      </w:r>
    </w:p>
    <w:p w14:paraId="1BA950F9"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i) conduzir os trabalhos da equipe de apoio; e</w:t>
      </w:r>
    </w:p>
    <w:p w14:paraId="499415BB"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k) encaminhar o processo devidamente instruído à autoridade competente e propor a sua Adjudicação e Homologação.</w:t>
      </w:r>
    </w:p>
    <w:p w14:paraId="51128664" w14:textId="77777777" w:rsidR="00E03EC9" w:rsidRPr="00065D9A" w:rsidRDefault="00E03EC9" w:rsidP="00E03EC9">
      <w:pPr>
        <w:ind w:left="0" w:right="-11" w:firstLine="0"/>
        <w:rPr>
          <w:rFonts w:ascii="Bookman Old Style" w:eastAsia="Arial" w:hAnsi="Bookman Old Style"/>
          <w:sz w:val="20"/>
        </w:rPr>
      </w:pPr>
    </w:p>
    <w:p w14:paraId="4EBA93E7" w14:textId="77777777" w:rsidR="00E03EC9" w:rsidRPr="00065D9A" w:rsidRDefault="00E03EC9" w:rsidP="00E03EC9">
      <w:pPr>
        <w:ind w:left="0" w:right="-11" w:firstLine="0"/>
        <w:rPr>
          <w:rFonts w:ascii="Bookman Old Style" w:eastAsia="Arial" w:hAnsi="Bookman Old Style"/>
          <w:sz w:val="20"/>
        </w:rPr>
      </w:pPr>
      <w:r w:rsidRPr="00065D9A">
        <w:rPr>
          <w:rFonts w:ascii="Bookman Old Style" w:eastAsia="Arial" w:hAnsi="Bookman Old Style"/>
          <w:b/>
          <w:sz w:val="20"/>
          <w:u w:val="single"/>
        </w:rPr>
        <w:t>3.2. Da Equipe de Apoio:</w:t>
      </w:r>
      <w:r w:rsidRPr="00065D9A">
        <w:rPr>
          <w:rFonts w:ascii="Bookman Old Style" w:eastAsia="Arial" w:hAnsi="Bookman Old Style"/>
          <w:sz w:val="20"/>
        </w:rPr>
        <w:t xml:space="preserve"> caberá à equipe de apoio auxiliar o Pregoeiro nas etapas do processo licitatório.</w:t>
      </w:r>
    </w:p>
    <w:p w14:paraId="66C8DC22" w14:textId="77777777" w:rsidR="00E03EC9" w:rsidRPr="00065D9A" w:rsidRDefault="00E03EC9" w:rsidP="00E03EC9">
      <w:pPr>
        <w:ind w:left="0" w:right="-11" w:firstLine="0"/>
        <w:rPr>
          <w:rFonts w:ascii="Bookman Old Style" w:hAnsi="Bookman Old Style"/>
          <w:sz w:val="20"/>
        </w:rPr>
      </w:pPr>
    </w:p>
    <w:p w14:paraId="42B1EEAD" w14:textId="77777777" w:rsidR="00E03EC9" w:rsidRPr="00065D9A" w:rsidRDefault="00E03EC9" w:rsidP="00E03EC9">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3.3. Do licitante:</w:t>
      </w:r>
      <w:r w:rsidRPr="00065D9A">
        <w:rPr>
          <w:rFonts w:ascii="Bookman Old Style" w:eastAsia="Arial" w:hAnsi="Bookman Old Style"/>
          <w:sz w:val="20"/>
        </w:rPr>
        <w:t xml:space="preserve"> caberá ao licitante interessado em participar do pregão, na forma eletrônica:</w:t>
      </w:r>
    </w:p>
    <w:p w14:paraId="3F1E3305" w14:textId="77777777" w:rsidR="00E03EC9" w:rsidRPr="00065D9A" w:rsidRDefault="00E03EC9" w:rsidP="00E03EC9">
      <w:pPr>
        <w:ind w:left="0" w:right="-11" w:firstLine="0"/>
        <w:rPr>
          <w:rFonts w:ascii="Bookman Old Style" w:eastAsia="Arial" w:hAnsi="Bookman Old Style"/>
          <w:sz w:val="20"/>
          <w:u w:val="single"/>
        </w:rPr>
      </w:pPr>
    </w:p>
    <w:p w14:paraId="04982E4C"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a) credenciar-se previamente no sistema eletrônico utilizado no certame;</w:t>
      </w:r>
    </w:p>
    <w:p w14:paraId="5D34C72A"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b) remeter, no prazo estabelecido, exclusivamente via sistema, os documentos de proposta e habilitação quando solicitado, bem como quando necessário, os documentos complementares;</w:t>
      </w:r>
    </w:p>
    <w:p w14:paraId="4CC980E1"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c)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696223C8"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d) acompanhar as operações no sistema eletrônico durante o processo licitatório e responsabilizar-se pelo ônus decorrente da perda de negócios diante a inobservância de mensagens emitidas pelo sistema ou de sua desconexão;</w:t>
      </w:r>
    </w:p>
    <w:p w14:paraId="7503AD02"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lastRenderedPageBreak/>
        <w:t>e) comunicar imediatamente ao provedor do sistema qualquer acontecimento que possa comprometer o sigilo ou a inviabilidade do uso da senha, para imediato bloqueio de acesso;</w:t>
      </w:r>
    </w:p>
    <w:p w14:paraId="29112183" w14:textId="77777777" w:rsidR="00E03EC9" w:rsidRPr="00065D9A"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 e,</w:t>
      </w:r>
    </w:p>
    <w:p w14:paraId="113F54C4" w14:textId="77777777" w:rsidR="00E03EC9" w:rsidRDefault="00E03EC9" w:rsidP="00E03EC9">
      <w:pPr>
        <w:ind w:left="567" w:right="-11" w:firstLine="0"/>
        <w:rPr>
          <w:rFonts w:ascii="Bookman Old Style" w:eastAsia="Arial" w:hAnsi="Bookman Old Style"/>
          <w:sz w:val="20"/>
        </w:rPr>
      </w:pPr>
      <w:r w:rsidRPr="00065D9A">
        <w:rPr>
          <w:rFonts w:ascii="Bookman Old Style" w:eastAsia="Arial" w:hAnsi="Bookman Old Style"/>
          <w:sz w:val="20"/>
        </w:rPr>
        <w:t>g) solicitar o cancelamento da chave de identificação ou da senha de acesso por interesse próprio.</w:t>
      </w:r>
    </w:p>
    <w:p w14:paraId="45A3A331" w14:textId="77777777" w:rsidR="00E03EC9" w:rsidRPr="00065D9A" w:rsidRDefault="00E03EC9" w:rsidP="00E03EC9">
      <w:pPr>
        <w:ind w:right="-11"/>
        <w:rPr>
          <w:rFonts w:ascii="Bookman Old Style" w:eastAsia="Arial" w:hAnsi="Bookman Old Style"/>
          <w:sz w:val="20"/>
        </w:rPr>
      </w:pPr>
    </w:p>
    <w:p w14:paraId="31B86D49" w14:textId="77777777" w:rsidR="00E03EC9" w:rsidRPr="00A31B66" w:rsidRDefault="00E03EC9" w:rsidP="00E03EC9">
      <w:pPr>
        <w:ind w:left="0" w:right="-11" w:firstLine="0"/>
        <w:outlineLvl w:val="0"/>
        <w:rPr>
          <w:rFonts w:ascii="Bookman Old Style" w:eastAsia="Arial" w:hAnsi="Bookman Old Style"/>
          <w:b/>
          <w:sz w:val="20"/>
          <w:u w:val="single" w:color="000000"/>
        </w:rPr>
      </w:pPr>
      <w:r w:rsidRPr="00A31B66">
        <w:rPr>
          <w:rFonts w:ascii="Bookman Old Style" w:eastAsia="Arial" w:hAnsi="Bookman Old Style"/>
          <w:b/>
          <w:sz w:val="20"/>
          <w:u w:val="single" w:color="000000"/>
        </w:rPr>
        <w:t>3.4. Cumprimento da Lei Geral de Proteção de Dados – LGPD (Lei nº: 13.709/2018):</w:t>
      </w:r>
    </w:p>
    <w:p w14:paraId="0B45653C" w14:textId="77777777" w:rsidR="00E03EC9" w:rsidRPr="00A31B66" w:rsidRDefault="00E03EC9" w:rsidP="00E03EC9">
      <w:pPr>
        <w:ind w:left="0" w:right="-11" w:firstLine="0"/>
        <w:outlineLvl w:val="0"/>
        <w:rPr>
          <w:rFonts w:ascii="Bookman Old Style" w:hAnsi="Bookman Old Style"/>
          <w:sz w:val="20"/>
        </w:rPr>
      </w:pPr>
    </w:p>
    <w:p w14:paraId="00496EDD"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1C2ED361"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4B6FE178"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1E29876C"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3A3CF102"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4EF6AB19"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680EC1F6"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1933D914"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751B9E84"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3F9D2E61"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0C0925F8"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56024FB1" w14:textId="77777777" w:rsidR="00E03EC9" w:rsidRPr="00A31B66" w:rsidRDefault="00E03EC9" w:rsidP="00E03EC9">
      <w:pPr>
        <w:ind w:left="567" w:right="-11" w:firstLine="0"/>
        <w:outlineLvl w:val="0"/>
        <w:rPr>
          <w:rFonts w:ascii="Bookman Old Style" w:hAnsi="Bookman Old Style"/>
          <w:sz w:val="20"/>
        </w:rPr>
      </w:pPr>
      <w:r w:rsidRPr="00A31B66">
        <w:rPr>
          <w:rFonts w:ascii="Bookman Old Style" w:hAnsi="Bookman Old Style"/>
          <w:sz w:val="20"/>
        </w:rPr>
        <w:lastRenderedPageBreak/>
        <w:t>l) Por ocasião da assinatura do contrato, o(s) INTERESSADO(S) vencedora(s) do certame, informarão ao MUNICÍPIO, dos dados de contato do seu respectivo Encarregado de Dados, conforme exigido nos documentos de habilitação jurídica.</w:t>
      </w:r>
    </w:p>
    <w:p w14:paraId="3687C389" w14:textId="77777777" w:rsidR="0039107B" w:rsidRDefault="0039107B" w:rsidP="0006577C">
      <w:pPr>
        <w:ind w:left="0" w:right="-11" w:firstLine="0"/>
        <w:outlineLvl w:val="0"/>
        <w:rPr>
          <w:rFonts w:ascii="Bookman Old Style" w:hAnsi="Bookman Old Style"/>
          <w:color w:val="000000"/>
          <w:sz w:val="20"/>
        </w:rPr>
      </w:pPr>
    </w:p>
    <w:p w14:paraId="2225D9A0" w14:textId="77777777" w:rsidR="00C2485C" w:rsidRDefault="00C2485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DF4690" w:rsidRPr="00FF0D87" w:rsidRDefault="00DF469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DF4690" w:rsidRPr="00FF0D87" w:rsidRDefault="00DF4690"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Default="00C2485C" w:rsidP="0006577C">
      <w:pPr>
        <w:ind w:left="0" w:right="-11" w:firstLine="0"/>
        <w:outlineLvl w:val="0"/>
        <w:rPr>
          <w:rFonts w:ascii="Bookman Old Style" w:hAnsi="Bookman Old Style"/>
          <w:color w:val="000000"/>
          <w:sz w:val="20"/>
        </w:rPr>
      </w:pPr>
    </w:p>
    <w:p w14:paraId="15F6673C" w14:textId="77777777" w:rsidR="00C2485C"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F84830" w:rsidRDefault="00C2485C" w:rsidP="0006577C">
      <w:pPr>
        <w:ind w:left="0" w:right="-11" w:firstLine="0"/>
        <w:rPr>
          <w:rFonts w:ascii="Bookman Old Style" w:eastAsia="Arial" w:hAnsi="Bookman Old Style"/>
          <w:sz w:val="20"/>
        </w:rPr>
      </w:pPr>
    </w:p>
    <w:p w14:paraId="230D1DED" w14:textId="77777777" w:rsidR="00E03EC9" w:rsidRPr="00065D9A" w:rsidRDefault="00E03EC9" w:rsidP="00E03EC9">
      <w:pPr>
        <w:pStyle w:val="Default"/>
        <w:ind w:right="-11"/>
        <w:jc w:val="both"/>
        <w:rPr>
          <w:rFonts w:ascii="Bookman Old Style" w:hAnsi="Bookman Old Style"/>
          <w:sz w:val="20"/>
          <w:szCs w:val="20"/>
        </w:rPr>
      </w:pPr>
      <w:r w:rsidRPr="00065D9A">
        <w:rPr>
          <w:rFonts w:ascii="Bookman Old Style" w:hAnsi="Bookman Old Style"/>
          <w:sz w:val="20"/>
          <w:szCs w:val="20"/>
        </w:rPr>
        <w:t xml:space="preserve">4.1. O recebimento das propostas, envio dos documentos de habilitação, abertura e disputa de preços, será 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p>
    <w:p w14:paraId="4941C3F2" w14:textId="77777777" w:rsidR="00E03EC9" w:rsidRPr="00065D9A" w:rsidRDefault="00E03EC9" w:rsidP="00E03EC9">
      <w:pPr>
        <w:tabs>
          <w:tab w:val="left" w:pos="709"/>
        </w:tabs>
        <w:ind w:left="0" w:right="-11" w:firstLine="0"/>
        <w:rPr>
          <w:rFonts w:ascii="Bookman Old Style" w:hAnsi="Bookman Old Style"/>
          <w:sz w:val="20"/>
        </w:rPr>
      </w:pPr>
    </w:p>
    <w:p w14:paraId="7B06F340"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rPr>
        <w:t>4.2. Edital e seus Anexos poderão ser obtidos através da Internet pelos endereços eletrônicos:</w:t>
      </w:r>
    </w:p>
    <w:p w14:paraId="54AEE45F"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547BEFBF" w14:textId="77777777" w:rsidR="00E03EC9" w:rsidRPr="00065D9A" w:rsidRDefault="00E03EC9" w:rsidP="00E03EC9">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Pr="00065D9A">
        <w:rPr>
          <w:rFonts w:ascii="Bookman Old Style" w:hAnsi="Bookman Old Style"/>
          <w:b/>
          <w:color w:val="000000"/>
          <w:sz w:val="20"/>
        </w:rPr>
        <w:t xml:space="preserve"> </w:t>
      </w:r>
    </w:p>
    <w:p w14:paraId="31A9470F" w14:textId="77777777" w:rsidR="00E03EC9" w:rsidRPr="00065D9A" w:rsidRDefault="00E03EC9" w:rsidP="00E03EC9">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4617C7AA" w14:textId="77777777" w:rsidR="00E03EC9" w:rsidRPr="00065D9A" w:rsidRDefault="00E03EC9" w:rsidP="00E03EC9">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1953ADF6" w14:textId="77777777" w:rsidR="00E03EC9" w:rsidRPr="00065D9A" w:rsidRDefault="00E03EC9" w:rsidP="00E03EC9">
      <w:pPr>
        <w:pStyle w:val="PargrafodaLista"/>
        <w:ind w:left="0" w:right="-11" w:firstLine="0"/>
        <w:rPr>
          <w:rFonts w:ascii="Bookman Old Style" w:hAnsi="Bookman Old Style"/>
          <w:sz w:val="20"/>
          <w:lang w:val="en-US"/>
        </w:rPr>
      </w:pPr>
    </w:p>
    <w:p w14:paraId="3A456ABE"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141CD397" w14:textId="77777777" w:rsidR="00E03EC9" w:rsidRPr="00065D9A" w:rsidRDefault="00E03EC9" w:rsidP="00E03EC9">
      <w:pPr>
        <w:tabs>
          <w:tab w:val="left" w:pos="709"/>
        </w:tabs>
        <w:ind w:left="0" w:right="-11" w:firstLine="0"/>
        <w:rPr>
          <w:rFonts w:ascii="Bookman Old Style" w:hAnsi="Bookman Old Style"/>
          <w:sz w:val="20"/>
        </w:rPr>
      </w:pPr>
    </w:p>
    <w:p w14:paraId="30EE1628" w14:textId="77777777" w:rsidR="00E03EC9" w:rsidRPr="00065D9A" w:rsidRDefault="00E03EC9" w:rsidP="00E03EC9">
      <w:pPr>
        <w:pStyle w:val="Default"/>
        <w:jc w:val="both"/>
        <w:rPr>
          <w:rFonts w:ascii="Bookman Old Style" w:hAnsi="Bookman Old Style"/>
          <w:sz w:val="20"/>
          <w:szCs w:val="20"/>
        </w:rPr>
      </w:pPr>
      <w:r w:rsidRPr="00065D9A">
        <w:rPr>
          <w:rFonts w:ascii="Bookman Old Style" w:hAnsi="Bookman Old Style"/>
          <w:sz w:val="20"/>
          <w:szCs w:val="20"/>
        </w:rPr>
        <w:t xml:space="preserve">4.4.O licitante será responsável por todas as transações que forem efetuadas em seu nome no sistema eletrônico, assumindo como firmes e verdadeiras suas propostas e lances. </w:t>
      </w:r>
    </w:p>
    <w:p w14:paraId="38D4CF41" w14:textId="77777777" w:rsidR="00E03EC9" w:rsidRPr="00065D9A" w:rsidRDefault="00E03EC9" w:rsidP="00E03EC9">
      <w:pPr>
        <w:tabs>
          <w:tab w:val="left" w:pos="709"/>
        </w:tabs>
        <w:ind w:left="0" w:right="-11" w:firstLine="0"/>
        <w:rPr>
          <w:rFonts w:ascii="Bookman Old Style" w:hAnsi="Bookman Old Style"/>
          <w:sz w:val="20"/>
        </w:rPr>
      </w:pPr>
    </w:p>
    <w:p w14:paraId="571FB878"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rPr>
        <w:t xml:space="preserve">4.5. A licitação será </w:t>
      </w:r>
      <w:r>
        <w:rPr>
          <w:rFonts w:ascii="Bookman Old Style" w:hAnsi="Bookman Old Style"/>
          <w:sz w:val="20"/>
        </w:rPr>
        <w:t>por item</w:t>
      </w:r>
      <w:r w:rsidRPr="00065D9A">
        <w:rPr>
          <w:rFonts w:ascii="Bookman Old Style" w:hAnsi="Bookman Old Style"/>
          <w:sz w:val="20"/>
        </w:rPr>
        <w:t>, conforme tabela do ANEXO I do edital.</w:t>
      </w:r>
    </w:p>
    <w:p w14:paraId="76F4B4D9" w14:textId="77777777" w:rsidR="00E03EC9" w:rsidRPr="00065D9A" w:rsidRDefault="00E03EC9" w:rsidP="00E03EC9">
      <w:pPr>
        <w:tabs>
          <w:tab w:val="left" w:pos="709"/>
        </w:tabs>
        <w:ind w:left="0" w:right="-11" w:firstLine="0"/>
        <w:rPr>
          <w:rFonts w:ascii="Bookman Old Style" w:hAnsi="Bookman Old Style"/>
          <w:sz w:val="20"/>
        </w:rPr>
      </w:pPr>
    </w:p>
    <w:p w14:paraId="24CAE032" w14:textId="77777777" w:rsidR="00E03EC9" w:rsidRPr="00065D9A" w:rsidRDefault="00E03EC9" w:rsidP="00E03EC9">
      <w:pPr>
        <w:pStyle w:val="Default"/>
        <w:jc w:val="both"/>
        <w:rPr>
          <w:rFonts w:ascii="Bookman Old Style" w:hAnsi="Bookman Old Style"/>
          <w:sz w:val="20"/>
          <w:szCs w:val="20"/>
        </w:rPr>
      </w:pPr>
      <w:r w:rsidRPr="00065D9A">
        <w:rPr>
          <w:rFonts w:ascii="Bookman Old Style" w:hAnsi="Bookman Old Style"/>
          <w:sz w:val="20"/>
          <w:szCs w:val="20"/>
        </w:rPr>
        <w:t xml:space="preserve">4.6. Todas as especificações do objeto contidas na proposta vinculam o fornecedor registrado. </w:t>
      </w:r>
    </w:p>
    <w:p w14:paraId="16079F48" w14:textId="77777777" w:rsidR="00E03EC9" w:rsidRPr="00065D9A" w:rsidRDefault="00E03EC9" w:rsidP="00E03EC9">
      <w:pPr>
        <w:pStyle w:val="PargrafodaLista"/>
        <w:ind w:left="0" w:right="-11" w:firstLine="0"/>
        <w:rPr>
          <w:rFonts w:ascii="Bookman Old Style" w:hAnsi="Bookman Old Style"/>
          <w:sz w:val="20"/>
        </w:rPr>
      </w:pPr>
    </w:p>
    <w:p w14:paraId="3D763AB7"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rPr>
        <w:t xml:space="preserve">4.7. Em caso de </w:t>
      </w:r>
      <w:r w:rsidRPr="00065D9A">
        <w:rPr>
          <w:rFonts w:ascii="Bookman Old Style" w:hAnsi="Bookman Old Style"/>
          <w:b/>
          <w:sz w:val="20"/>
        </w:rPr>
        <w:t>discordância</w:t>
      </w:r>
      <w:r w:rsidRPr="00065D9A">
        <w:rPr>
          <w:rFonts w:ascii="Bookman Old Style" w:hAnsi="Bookman Old Style"/>
          <w:sz w:val="20"/>
        </w:rPr>
        <w:t xml:space="preserve"> existente entre as especificações deste objeto descrito no </w:t>
      </w:r>
      <w:r w:rsidRPr="00065D9A">
        <w:rPr>
          <w:rFonts w:ascii="Bookman Old Style" w:hAnsi="Bookman Old Style"/>
          <w:b/>
          <w:sz w:val="20"/>
        </w:rPr>
        <w:t>Compras BR</w:t>
      </w:r>
      <w:r w:rsidRPr="00065D9A">
        <w:rPr>
          <w:rFonts w:ascii="Bookman Old Style" w:hAnsi="Bookman Old Style"/>
          <w:sz w:val="20"/>
        </w:rPr>
        <w:t xml:space="preserve"> e as especificações constantes deste </w:t>
      </w:r>
      <w:r w:rsidRPr="00065D9A">
        <w:rPr>
          <w:rFonts w:ascii="Bookman Old Style" w:hAnsi="Bookman Old Style"/>
          <w:b/>
          <w:sz w:val="20"/>
        </w:rPr>
        <w:t>Edital</w:t>
      </w:r>
      <w:r w:rsidRPr="00065D9A">
        <w:rPr>
          <w:rFonts w:ascii="Bookman Old Style" w:hAnsi="Bookman Old Style"/>
          <w:sz w:val="20"/>
        </w:rPr>
        <w:t xml:space="preserve">, prevalecerão as </w:t>
      </w:r>
      <w:r w:rsidRPr="00065D9A">
        <w:rPr>
          <w:rFonts w:ascii="Bookman Old Style" w:hAnsi="Bookman Old Style"/>
          <w:b/>
          <w:sz w:val="20"/>
        </w:rPr>
        <w:t>últimas.</w:t>
      </w:r>
    </w:p>
    <w:p w14:paraId="7BB742BD" w14:textId="77777777" w:rsidR="00E03EC9" w:rsidRPr="00065D9A" w:rsidRDefault="00E03EC9" w:rsidP="00E03EC9">
      <w:pPr>
        <w:pStyle w:val="PargrafodaLista"/>
        <w:tabs>
          <w:tab w:val="left" w:pos="709"/>
        </w:tabs>
        <w:ind w:left="0" w:right="-11" w:firstLine="0"/>
        <w:rPr>
          <w:rFonts w:ascii="Bookman Old Style" w:hAnsi="Bookman Old Style"/>
          <w:sz w:val="20"/>
        </w:rPr>
      </w:pPr>
    </w:p>
    <w:p w14:paraId="408838B5"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rPr>
        <w:t xml:space="preserve">4.8. As informações administrativas relativas a este Edital poderão ser obtidas junto ao Setor de Licitações pelo telefone nº: (044) </w:t>
      </w:r>
      <w:r w:rsidRPr="00065D9A">
        <w:rPr>
          <w:rFonts w:ascii="Bookman Old Style" w:hAnsi="Bookman Old Style"/>
          <w:sz w:val="20"/>
          <w:lang w:eastAsia="en-US"/>
        </w:rPr>
        <w:t>3453-8308 – ramal licitação</w:t>
      </w:r>
    </w:p>
    <w:p w14:paraId="44F44EE5" w14:textId="77777777" w:rsidR="00E03EC9" w:rsidRPr="00065D9A" w:rsidRDefault="00E03EC9" w:rsidP="00E03EC9">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B838A8B" w14:textId="6C92BCDD" w:rsidR="00E03EC9" w:rsidRPr="00065D9A" w:rsidRDefault="00E03EC9" w:rsidP="00E03EC9">
      <w:pPr>
        <w:tabs>
          <w:tab w:val="left" w:pos="709"/>
        </w:tabs>
        <w:ind w:left="0" w:right="-11" w:firstLine="0"/>
        <w:rPr>
          <w:rFonts w:ascii="Bookman Old Style" w:hAnsi="Bookman Old Style"/>
          <w:color w:val="FF0000"/>
          <w:sz w:val="20"/>
        </w:rPr>
      </w:pPr>
      <w:r w:rsidRPr="00065D9A">
        <w:rPr>
          <w:rFonts w:ascii="Bookman Old Style" w:hAnsi="Bookman Old Style"/>
          <w:sz w:val="20"/>
        </w:rPr>
        <w:t>4.9. As questões estritamente técnicas referentes ao objeto licitado serão prestadas pel</w:t>
      </w:r>
      <w:r w:rsidR="004D55AF">
        <w:rPr>
          <w:rFonts w:ascii="Bookman Old Style" w:hAnsi="Bookman Old Style"/>
          <w:sz w:val="20"/>
        </w:rPr>
        <w:t>a</w:t>
      </w:r>
      <w:r w:rsidR="0054527F">
        <w:rPr>
          <w:rFonts w:ascii="Bookman Old Style" w:hAnsi="Bookman Old Style"/>
          <w:sz w:val="20"/>
        </w:rPr>
        <w:t xml:space="preserve"> </w:t>
      </w:r>
      <w:r w:rsidR="004D55AF" w:rsidRPr="004D55AF">
        <w:rPr>
          <w:rFonts w:ascii="Bookman Old Style" w:hAnsi="Bookman Old Style"/>
          <w:sz w:val="20"/>
        </w:rPr>
        <w:t>Secretaria Municipal de Educação, Turismos, Cultura e Lazer</w:t>
      </w:r>
      <w:r w:rsidR="0054527F">
        <w:rPr>
          <w:rFonts w:ascii="Bookman Old Style" w:hAnsi="Bookman Old Style"/>
          <w:sz w:val="20"/>
        </w:rPr>
        <w:t xml:space="preserve"> (44) 3453-</w:t>
      </w:r>
      <w:r w:rsidR="004D55AF">
        <w:rPr>
          <w:rFonts w:ascii="Bookman Old Style" w:hAnsi="Bookman Old Style"/>
          <w:sz w:val="20"/>
        </w:rPr>
        <w:t>1372</w:t>
      </w:r>
      <w:r w:rsidR="0054527F">
        <w:rPr>
          <w:rFonts w:ascii="Bookman Old Style" w:hAnsi="Bookman Old Style"/>
          <w:sz w:val="20"/>
        </w:rPr>
        <w:t>.</w:t>
      </w:r>
    </w:p>
    <w:p w14:paraId="669E79C9" w14:textId="77777777" w:rsidR="00910049" w:rsidRPr="00741D0A" w:rsidRDefault="00910049" w:rsidP="0006577C">
      <w:pPr>
        <w:tabs>
          <w:tab w:val="left" w:pos="709"/>
        </w:tabs>
        <w:ind w:left="0" w:right="-11" w:firstLine="0"/>
        <w:rPr>
          <w:rFonts w:ascii="Bookman Old Style" w:hAnsi="Bookman Old Style"/>
          <w:color w:val="FF0000"/>
          <w:sz w:val="20"/>
        </w:rPr>
      </w:pPr>
    </w:p>
    <w:p w14:paraId="33590C90" w14:textId="77777777" w:rsidR="0066797C" w:rsidRDefault="0066797C"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DF4690" w:rsidRPr="00FF0D87" w:rsidRDefault="00DF469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DF4690" w:rsidRPr="00FF0D87" w:rsidRDefault="00DF4690"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Default="0066797C" w:rsidP="0006577C">
      <w:pPr>
        <w:ind w:left="0" w:right="-11" w:firstLine="0"/>
        <w:outlineLvl w:val="0"/>
        <w:rPr>
          <w:rFonts w:ascii="Bookman Old Style" w:hAnsi="Bookman Old Style"/>
          <w:color w:val="000000"/>
          <w:sz w:val="20"/>
        </w:rPr>
      </w:pPr>
    </w:p>
    <w:p w14:paraId="29F6BD7D" w14:textId="77777777" w:rsidR="0066797C" w:rsidRDefault="0066797C" w:rsidP="0006577C">
      <w:pPr>
        <w:ind w:left="0" w:right="-11" w:firstLine="0"/>
        <w:rPr>
          <w:rFonts w:ascii="Bookman Old Style" w:hAnsi="Bookman Old Style"/>
          <w:color w:val="FF0000"/>
          <w:sz w:val="20"/>
        </w:rPr>
      </w:pPr>
    </w:p>
    <w:p w14:paraId="1360832E" w14:textId="06F2E383" w:rsidR="00E03EC9" w:rsidRPr="00065D9A" w:rsidRDefault="00E03EC9" w:rsidP="00E03EC9">
      <w:pPr>
        <w:ind w:left="0" w:right="-11" w:firstLine="0"/>
        <w:rPr>
          <w:rFonts w:ascii="Bookman Old Style" w:hAnsi="Bookman Old Style"/>
          <w:sz w:val="20"/>
        </w:rPr>
      </w:pPr>
      <w:r w:rsidRPr="00065D9A">
        <w:rPr>
          <w:rFonts w:ascii="Bookman Old Style" w:hAnsi="Bookman Old Style"/>
          <w:sz w:val="20"/>
        </w:rPr>
        <w:t xml:space="preserve">5.1. O critério de julgamento será o de </w:t>
      </w:r>
      <w:bookmarkStart w:id="5" w:name="_Hlk24103051"/>
      <w:r w:rsidRPr="00065D9A">
        <w:rPr>
          <w:rFonts w:ascii="Bookman Old Style" w:hAnsi="Bookman Old Style"/>
          <w:b/>
          <w:sz w:val="20"/>
        </w:rPr>
        <w:t>MENOR PREÇO</w:t>
      </w:r>
      <w:bookmarkEnd w:id="5"/>
      <w:r w:rsidRPr="00065D9A">
        <w:rPr>
          <w:rFonts w:ascii="Bookman Old Style" w:hAnsi="Bookman Old Style"/>
          <w:b/>
          <w:sz w:val="20"/>
        </w:rPr>
        <w:t xml:space="preserve"> </w:t>
      </w:r>
      <w:r w:rsidR="004D55AF">
        <w:rPr>
          <w:rFonts w:ascii="Bookman Old Style" w:hAnsi="Bookman Old Style"/>
          <w:b/>
          <w:sz w:val="20"/>
        </w:rPr>
        <w:t>POR ITEM</w:t>
      </w:r>
      <w:r w:rsidRPr="00065D9A">
        <w:rPr>
          <w:rFonts w:ascii="Bookman Old Style" w:hAnsi="Bookman Old Style"/>
          <w:sz w:val="20"/>
        </w:rPr>
        <w:t xml:space="preserve">, observada às especificações técnicas constantes do </w:t>
      </w:r>
      <w:r w:rsidRPr="00065D9A">
        <w:rPr>
          <w:rFonts w:ascii="Bookman Old Style" w:hAnsi="Bookman Old Style"/>
          <w:b/>
          <w:sz w:val="20"/>
        </w:rPr>
        <w:t>Anexo I</w:t>
      </w:r>
      <w:r w:rsidRPr="00065D9A">
        <w:rPr>
          <w:rFonts w:ascii="Bookman Old Style" w:hAnsi="Bookman Old Style"/>
          <w:sz w:val="20"/>
        </w:rPr>
        <w:t xml:space="preserve"> e demais condições definidas neste Edital.</w:t>
      </w:r>
    </w:p>
    <w:p w14:paraId="78953913" w14:textId="77777777" w:rsidR="00E03EC9" w:rsidRPr="00065D9A" w:rsidRDefault="00E03EC9" w:rsidP="00E03EC9">
      <w:pPr>
        <w:ind w:left="0" w:right="-11" w:firstLine="0"/>
        <w:rPr>
          <w:rFonts w:ascii="Bookman Old Style" w:hAnsi="Bookman Old Style"/>
          <w:sz w:val="20"/>
        </w:rPr>
      </w:pPr>
    </w:p>
    <w:p w14:paraId="0FBB850B" w14:textId="58A34B6C" w:rsidR="00E03EC9" w:rsidRPr="00065D9A" w:rsidRDefault="00E03EC9" w:rsidP="00E03EC9">
      <w:pPr>
        <w:ind w:left="0" w:right="-11" w:firstLine="0"/>
        <w:rPr>
          <w:rFonts w:ascii="Bookman Old Style" w:hAnsi="Bookman Old Style"/>
          <w:sz w:val="20"/>
        </w:rPr>
      </w:pPr>
      <w:r w:rsidRPr="00065D9A">
        <w:rPr>
          <w:rFonts w:ascii="Bookman Old Style" w:hAnsi="Bookman Old Style"/>
          <w:sz w:val="20"/>
        </w:rPr>
        <w:t>5.2. Os lances deverão ser apresentados com valor mínimo de R$</w:t>
      </w:r>
      <w:r>
        <w:rPr>
          <w:rFonts w:ascii="Bookman Old Style" w:hAnsi="Bookman Old Style"/>
          <w:sz w:val="20"/>
        </w:rPr>
        <w:t xml:space="preserve"> 5,00 (cin</w:t>
      </w:r>
      <w:r w:rsidR="004D55AF">
        <w:rPr>
          <w:rFonts w:ascii="Bookman Old Style" w:hAnsi="Bookman Old Style"/>
          <w:sz w:val="20"/>
        </w:rPr>
        <w:t>co</w:t>
      </w:r>
      <w:r>
        <w:rPr>
          <w:rFonts w:ascii="Bookman Old Style" w:hAnsi="Bookman Old Style"/>
          <w:sz w:val="20"/>
        </w:rPr>
        <w:t xml:space="preserve"> reais</w:t>
      </w:r>
      <w:r w:rsidRPr="00065D9A">
        <w:rPr>
          <w:rFonts w:ascii="Bookman Old Style" w:hAnsi="Bookman Old Style"/>
          <w:sz w:val="20"/>
        </w:rPr>
        <w:t xml:space="preserve">). Visto que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27EBA348" w14:textId="77777777" w:rsidR="00E03EC9" w:rsidRPr="00065D9A" w:rsidRDefault="00E03EC9" w:rsidP="00E03EC9">
      <w:pPr>
        <w:ind w:left="0" w:right="-11" w:firstLine="0"/>
        <w:rPr>
          <w:rFonts w:ascii="Bookman Old Style" w:hAnsi="Bookman Old Style"/>
          <w:color w:val="000000"/>
          <w:sz w:val="20"/>
        </w:rPr>
      </w:pPr>
    </w:p>
    <w:p w14:paraId="15E3C20C" w14:textId="77777777" w:rsidR="00E03EC9" w:rsidRPr="00065D9A" w:rsidRDefault="00E03EC9" w:rsidP="00E03EC9">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5.3.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5D98055F" w14:textId="77777777" w:rsidR="00E03EC9" w:rsidRPr="00065D9A" w:rsidRDefault="00E03EC9" w:rsidP="00E03EC9">
      <w:pPr>
        <w:pStyle w:val="PargrafodaLista"/>
        <w:autoSpaceDE w:val="0"/>
        <w:autoSpaceDN w:val="0"/>
        <w:adjustRightInd w:val="0"/>
        <w:ind w:left="0" w:right="-11" w:firstLine="0"/>
        <w:jc w:val="left"/>
        <w:rPr>
          <w:rFonts w:ascii="Bookman Old Style" w:hAnsi="Bookman Old Style"/>
          <w:sz w:val="20"/>
        </w:rPr>
      </w:pPr>
    </w:p>
    <w:p w14:paraId="2C130480" w14:textId="77777777" w:rsidR="00E03EC9" w:rsidRPr="00065D9A" w:rsidRDefault="00E03EC9" w:rsidP="00E03EC9">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 Conforme legislação em vigor,</w:t>
      </w:r>
      <w:r w:rsidRPr="00065D9A">
        <w:rPr>
          <w:rFonts w:ascii="Bookman Old Style" w:hAnsi="Bookman Old Style"/>
          <w:sz w:val="20"/>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70A0670F" w14:textId="77777777" w:rsidR="00E03EC9" w:rsidRPr="00065D9A" w:rsidRDefault="00E03EC9" w:rsidP="00E03EC9">
      <w:pPr>
        <w:autoSpaceDE w:val="0"/>
        <w:autoSpaceDN w:val="0"/>
        <w:adjustRightInd w:val="0"/>
        <w:ind w:left="0" w:right="-11" w:firstLine="0"/>
        <w:rPr>
          <w:rFonts w:ascii="Bookman Old Style" w:hAnsi="Bookman Old Style"/>
          <w:b/>
          <w:sz w:val="20"/>
        </w:rPr>
      </w:pPr>
    </w:p>
    <w:p w14:paraId="549E8C01" w14:textId="77777777" w:rsidR="00E03EC9" w:rsidRPr="00065D9A" w:rsidRDefault="00E03EC9" w:rsidP="00E03EC9">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Pr="00065D9A">
        <w:rPr>
          <w:rFonts w:ascii="Bookman Old Style" w:hAnsi="Bookman Old Style"/>
          <w:sz w:val="20"/>
        </w:rPr>
        <w:t xml:space="preserve"> Os documentos relativos à habilitação, solicitados no presente edital, deverão ser </w:t>
      </w:r>
      <w:r w:rsidRPr="00065D9A">
        <w:rPr>
          <w:rFonts w:ascii="Bookman Old Style" w:hAnsi="Bookman Old Style"/>
          <w:b/>
          <w:bCs/>
          <w:sz w:val="20"/>
        </w:rPr>
        <w:t>ANEXADOS OBRIGATORIAMENTE</w:t>
      </w:r>
      <w:r w:rsidRPr="00065D9A">
        <w:rPr>
          <w:rFonts w:ascii="Bookman Old Style" w:hAnsi="Bookman Old Style"/>
          <w:sz w:val="20"/>
        </w:rPr>
        <w:t xml:space="preserve">, juntamente com a proposta na página da </w:t>
      </w:r>
      <w:r w:rsidRPr="00065D9A">
        <w:rPr>
          <w:rFonts w:ascii="Bookman Old Style" w:hAnsi="Bookman Old Style"/>
          <w:b/>
          <w:bCs/>
          <w:sz w:val="20"/>
        </w:rPr>
        <w:t xml:space="preserve">PLATAFORMA/PORTAL “COMPRASBR”, onde ocorrerá a sessão, </w:t>
      </w:r>
      <w:r w:rsidRPr="00065D9A">
        <w:rPr>
          <w:rFonts w:ascii="Bookman Old Style" w:hAnsi="Bookman Old Style"/>
          <w:sz w:val="20"/>
        </w:rPr>
        <w:t>em local próprio para inserção dos documentos.</w:t>
      </w:r>
    </w:p>
    <w:p w14:paraId="616DEF62" w14:textId="77777777" w:rsidR="00E03EC9" w:rsidRPr="00065D9A" w:rsidRDefault="00E03EC9" w:rsidP="00E03EC9">
      <w:pPr>
        <w:autoSpaceDE w:val="0"/>
        <w:autoSpaceDN w:val="0"/>
        <w:adjustRightInd w:val="0"/>
        <w:ind w:left="0" w:right="-11" w:firstLine="0"/>
        <w:rPr>
          <w:rFonts w:ascii="Bookman Old Style" w:hAnsi="Bookman Old Style"/>
          <w:color w:val="000000"/>
          <w:sz w:val="20"/>
        </w:rPr>
      </w:pPr>
    </w:p>
    <w:p w14:paraId="51856774" w14:textId="77777777" w:rsidR="00E03EC9" w:rsidRPr="00065D9A" w:rsidRDefault="00E03EC9" w:rsidP="00E03EC9">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 xml:space="preserve">5.6. </w:t>
      </w:r>
      <w:r w:rsidRPr="00065D9A">
        <w:rPr>
          <w:rFonts w:ascii="Bookman Old Style" w:hAnsi="Bookman Old Style"/>
          <w:bCs/>
          <w:sz w:val="20"/>
        </w:rPr>
        <w:t>AS EMPRESAS QUE NÃO ANEXAREM A DOCUMENTAÇÃO NA PLATAFORMA, SERÃO CONSIDERADAS INABILITADAS.</w:t>
      </w:r>
    </w:p>
    <w:p w14:paraId="05DEB9B7" w14:textId="77777777" w:rsidR="00E03EC9" w:rsidRPr="00065D9A" w:rsidRDefault="00E03EC9" w:rsidP="00E03EC9">
      <w:pPr>
        <w:autoSpaceDE w:val="0"/>
        <w:autoSpaceDN w:val="0"/>
        <w:adjustRightInd w:val="0"/>
        <w:ind w:left="0" w:right="-11" w:firstLine="0"/>
        <w:rPr>
          <w:rFonts w:ascii="Bookman Old Style" w:hAnsi="Bookman Old Style"/>
          <w:b/>
          <w:bCs/>
          <w:sz w:val="20"/>
        </w:rPr>
      </w:pPr>
    </w:p>
    <w:p w14:paraId="4C875C86" w14:textId="77777777" w:rsidR="00E03EC9" w:rsidRPr="00065D9A" w:rsidRDefault="00E03EC9" w:rsidP="00E03EC9">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Default="00741D0A" w:rsidP="0006577C">
      <w:pPr>
        <w:ind w:left="0" w:right="-11" w:firstLine="0"/>
        <w:outlineLvl w:val="0"/>
        <w:rPr>
          <w:rFonts w:ascii="Bookman Old Style" w:hAnsi="Bookman Old Style"/>
          <w:color w:val="000000"/>
          <w:sz w:val="20"/>
        </w:rPr>
      </w:pPr>
    </w:p>
    <w:p w14:paraId="4ABB708C" w14:textId="77777777" w:rsidR="00741D0A" w:rsidRDefault="00741D0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67D49B6" w:rsidR="00DF4690" w:rsidRPr="00FF0D87" w:rsidRDefault="00DF469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DA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67D49B6" w:rsidR="00DF4690" w:rsidRPr="00FF0D87" w:rsidRDefault="00DF4690"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DA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Default="00741D0A" w:rsidP="0006577C">
      <w:pPr>
        <w:autoSpaceDE w:val="0"/>
        <w:autoSpaceDN w:val="0"/>
        <w:adjustRightInd w:val="0"/>
        <w:ind w:left="0" w:right="-11" w:firstLine="0"/>
        <w:rPr>
          <w:rFonts w:ascii="Bookman Old Style" w:hAnsi="Bookman Old Style"/>
          <w:sz w:val="20"/>
        </w:rPr>
      </w:pPr>
    </w:p>
    <w:p w14:paraId="1890D25B" w14:textId="77777777" w:rsidR="00E03EC9" w:rsidRDefault="00E03EC9" w:rsidP="00E03EC9">
      <w:pPr>
        <w:pStyle w:val="Corpodeeditalpadro"/>
        <w:tabs>
          <w:tab w:val="clear" w:pos="850"/>
        </w:tabs>
        <w:spacing w:after="0" w:line="240" w:lineRule="auto"/>
        <w:ind w:left="0" w:right="-11" w:firstLine="0"/>
        <w:rPr>
          <w:rFonts w:ascii="Bookman Old Style" w:hAnsi="Bookman Old Style"/>
          <w:sz w:val="20"/>
          <w:u w:val="single"/>
        </w:rPr>
      </w:pPr>
      <w:r w:rsidRPr="00405B86">
        <w:rPr>
          <w:rFonts w:ascii="Bookman Old Style" w:hAnsi="Bookman Old Style"/>
          <w:sz w:val="20"/>
        </w:rPr>
        <w:t xml:space="preserve">6.1. </w:t>
      </w:r>
      <w:r w:rsidRPr="00405B86">
        <w:rPr>
          <w:rFonts w:ascii="Bookman Old Style" w:hAnsi="Bookman Old Style"/>
          <w:sz w:val="20"/>
          <w:u w:val="single"/>
        </w:rPr>
        <w:t>Os licitantes encaminharão, exclusivamente por meio do sistema</w:t>
      </w:r>
      <w:r w:rsidRPr="00405B86">
        <w:rPr>
          <w:rFonts w:ascii="Bookman Old Style" w:hAnsi="Bookman Old Style"/>
          <w:sz w:val="20"/>
        </w:rPr>
        <w:t>, os documentos de habilitação exigidos no edital, bem como a proposta com a descrição do objeto ofertado e o preço, e declaração que atende as exigências do edital</w:t>
      </w:r>
      <w:r>
        <w:rPr>
          <w:rFonts w:ascii="Bookman Old Style" w:hAnsi="Bookman Old Style"/>
          <w:sz w:val="20"/>
        </w:rPr>
        <w:t xml:space="preserve"> (anexo III)</w:t>
      </w:r>
      <w:r w:rsidRPr="00405B86">
        <w:rPr>
          <w:rFonts w:ascii="Bookman Old Style" w:hAnsi="Bookman Old Style"/>
          <w:sz w:val="20"/>
        </w:rPr>
        <w:t xml:space="preserve">. A proposta e declaração deverão ser encaminhados até a data e o horário estabelecidos para abertura da sessão pública, quando, então, encerrar-se-á automaticamente a etapa de envio dessa documentação. </w:t>
      </w:r>
      <w:r w:rsidRPr="00405B86">
        <w:rPr>
          <w:rFonts w:ascii="Bookman Old Style" w:hAnsi="Bookman Old Style"/>
          <w:sz w:val="20"/>
          <w:u w:val="single"/>
        </w:rPr>
        <w:t xml:space="preserve">Os documentos de habilitação serão exigidos apenas do licitante vencedor. </w:t>
      </w:r>
    </w:p>
    <w:p w14:paraId="06E2B43F" w14:textId="77777777" w:rsidR="00E03EC9" w:rsidRDefault="00E03EC9" w:rsidP="00E03EC9">
      <w:pPr>
        <w:pStyle w:val="Textoembloco"/>
        <w:ind w:left="0" w:right="-11" w:firstLine="0"/>
        <w:rPr>
          <w:rFonts w:ascii="Bookman Old Style" w:hAnsi="Bookman Old Style"/>
          <w:sz w:val="20"/>
        </w:rPr>
      </w:pPr>
    </w:p>
    <w:p w14:paraId="4229776E" w14:textId="77777777" w:rsidR="00E03EC9" w:rsidRDefault="00E03EC9" w:rsidP="00E03EC9">
      <w:pPr>
        <w:pStyle w:val="Textoembloco"/>
        <w:ind w:left="0" w:right="-11" w:firstLine="0"/>
        <w:rPr>
          <w:rFonts w:ascii="Bookman Old Style" w:hAnsi="Bookman Old Style"/>
          <w:sz w:val="20"/>
        </w:rPr>
      </w:pPr>
      <w:r>
        <w:rPr>
          <w:rFonts w:ascii="Bookman Old Style" w:hAnsi="Bookman Old Style"/>
          <w:sz w:val="20"/>
        </w:rPr>
        <w:t>6.1.1</w:t>
      </w:r>
      <w:r w:rsidRPr="00A80192">
        <w:rPr>
          <w:rFonts w:ascii="Bookman Old Style" w:hAnsi="Bookman Old Style"/>
          <w:color w:val="000000"/>
          <w:sz w:val="20"/>
        </w:rPr>
        <w:t xml:space="preserve"> </w:t>
      </w:r>
      <w:r>
        <w:rPr>
          <w:rFonts w:ascii="Bookman Old Style" w:hAnsi="Bookman Old Style"/>
          <w:color w:val="000000"/>
          <w:sz w:val="20"/>
        </w:rPr>
        <w:t xml:space="preserve">Iniciada </w:t>
      </w:r>
      <w:r w:rsidRPr="00405B86">
        <w:rPr>
          <w:rFonts w:ascii="Bookman Old Style" w:hAnsi="Bookman Old Style"/>
          <w:color w:val="000000"/>
          <w:sz w:val="20"/>
        </w:rPr>
        <w:t>a fase de habilitação o pregoeiro mediante ao aviso veiculada na plataforma abrira o prazo</w:t>
      </w:r>
      <w:r w:rsidRPr="00FE3131">
        <w:rPr>
          <w:rFonts w:ascii="Bookman Old Style" w:hAnsi="Bookman Old Style"/>
          <w:sz w:val="20"/>
        </w:rPr>
        <w:t xml:space="preserve"> </w:t>
      </w:r>
      <w:r w:rsidRPr="00405B86">
        <w:rPr>
          <w:rFonts w:ascii="Bookman Old Style" w:hAnsi="Bookman Old Style"/>
          <w:sz w:val="20"/>
        </w:rPr>
        <w:t>para envio dos documentos de habilitação</w:t>
      </w:r>
      <w:r>
        <w:rPr>
          <w:rFonts w:ascii="Bookman Old Style" w:hAnsi="Bookman Old Style"/>
          <w:sz w:val="20"/>
        </w:rPr>
        <w:t xml:space="preserve"> a qual </w:t>
      </w:r>
      <w:r w:rsidRPr="00405B86">
        <w:rPr>
          <w:rFonts w:ascii="Bookman Old Style" w:hAnsi="Bookman Old Style"/>
          <w:sz w:val="20"/>
        </w:rPr>
        <w:t xml:space="preserve">será de </w:t>
      </w:r>
      <w:r>
        <w:rPr>
          <w:rFonts w:ascii="Bookman Old Style" w:hAnsi="Bookman Old Style"/>
          <w:sz w:val="20"/>
        </w:rPr>
        <w:t>02 (duas)</w:t>
      </w:r>
      <w:r w:rsidRPr="00405B86">
        <w:rPr>
          <w:rFonts w:ascii="Bookman Old Style" w:hAnsi="Bookman Old Style"/>
          <w:sz w:val="20"/>
        </w:rPr>
        <w:t xml:space="preserve"> horas</w:t>
      </w:r>
      <w:r>
        <w:rPr>
          <w:rFonts w:ascii="Bookman Old Style" w:hAnsi="Bookman Old Style"/>
          <w:sz w:val="20"/>
        </w:rPr>
        <w:t>,</w:t>
      </w:r>
      <w:r w:rsidRPr="005E5D6F">
        <w:rPr>
          <w:rFonts w:ascii="Bookman Old Style" w:hAnsi="Bookman Old Style"/>
          <w:color w:val="000000" w:themeColor="text1"/>
          <w:sz w:val="20"/>
        </w:rPr>
        <w:t xml:space="preserve"> </w:t>
      </w:r>
      <w:r w:rsidRPr="00065D9A">
        <w:rPr>
          <w:rFonts w:ascii="Bookman Old Style" w:hAnsi="Bookman Old Style"/>
          <w:color w:val="000000" w:themeColor="text1"/>
          <w:sz w:val="20"/>
        </w:rPr>
        <w:t>sob pena de inabilitação</w:t>
      </w:r>
      <w:r>
        <w:rPr>
          <w:rFonts w:ascii="Bookman Old Style" w:hAnsi="Bookman Old Style"/>
          <w:color w:val="000000"/>
          <w:sz w:val="20"/>
        </w:rPr>
        <w:t>.</w:t>
      </w:r>
    </w:p>
    <w:p w14:paraId="4BD786AF" w14:textId="77777777" w:rsidR="00E03EC9" w:rsidRPr="00065D9A" w:rsidRDefault="00E03EC9" w:rsidP="00E03EC9">
      <w:pPr>
        <w:pStyle w:val="Textoembloco"/>
        <w:ind w:left="0" w:right="-11" w:firstLine="0"/>
        <w:rPr>
          <w:rFonts w:ascii="Bookman Old Style" w:hAnsi="Bookman Old Style"/>
          <w:sz w:val="20"/>
        </w:rPr>
      </w:pPr>
    </w:p>
    <w:p w14:paraId="2656CB9B"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color w:val="000000"/>
          <w:sz w:val="20"/>
        </w:rPr>
        <w:t>6.2. O envio da proposta, acompanhada dos documentos de habilitação, ocorrerá por meio de chave de acesso e senha</w:t>
      </w:r>
      <w:r w:rsidRPr="00065D9A">
        <w:rPr>
          <w:rFonts w:ascii="Bookman Old Style" w:hAnsi="Bookman Old Style"/>
          <w:sz w:val="20"/>
        </w:rPr>
        <w:t>.</w:t>
      </w:r>
    </w:p>
    <w:p w14:paraId="6ACDBF97" w14:textId="77777777" w:rsidR="00E03EC9" w:rsidRPr="00065D9A" w:rsidRDefault="00E03EC9" w:rsidP="00E03EC9">
      <w:pPr>
        <w:pStyle w:val="Textoembloco"/>
        <w:ind w:left="0" w:right="-11" w:firstLine="0"/>
        <w:rPr>
          <w:rFonts w:ascii="Bookman Old Style" w:hAnsi="Bookman Old Style"/>
          <w:sz w:val="20"/>
        </w:rPr>
      </w:pPr>
    </w:p>
    <w:p w14:paraId="723BEC3A"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sz w:val="20"/>
        </w:rPr>
        <w:t xml:space="preserve">6.3.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p>
    <w:p w14:paraId="7FE26E51" w14:textId="77777777" w:rsidR="00E03EC9" w:rsidRPr="00065D9A" w:rsidRDefault="00E03EC9" w:rsidP="00E03EC9">
      <w:pPr>
        <w:pStyle w:val="Textoembloco"/>
        <w:ind w:left="0" w:right="-11" w:firstLine="0"/>
        <w:rPr>
          <w:rFonts w:ascii="Bookman Old Style" w:hAnsi="Bookman Old Style"/>
          <w:sz w:val="20"/>
        </w:rPr>
      </w:pPr>
    </w:p>
    <w:p w14:paraId="2CAF265E"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eastAsia="Arial" w:hAnsi="Bookman Old Style"/>
          <w:sz w:val="20"/>
        </w:rPr>
        <w:t>6.4. As Microempresas e Empresas de Pequeno Porte deverão encaminhar a documentação de habilitação, ainda que haja alguma restrição de regularidade fiscal e trabalhista, nos termos do art. 43, § 1º da LC nº: 123, de 2006.</w:t>
      </w:r>
    </w:p>
    <w:p w14:paraId="565FB140" w14:textId="77777777" w:rsidR="00E03EC9" w:rsidRPr="00065D9A" w:rsidRDefault="00E03EC9" w:rsidP="00E03EC9">
      <w:pPr>
        <w:pStyle w:val="PargrafodaLista"/>
        <w:ind w:left="0" w:right="-11" w:firstLine="0"/>
        <w:rPr>
          <w:rFonts w:ascii="Bookman Old Style" w:hAnsi="Bookman Old Style"/>
          <w:sz w:val="20"/>
        </w:rPr>
      </w:pPr>
    </w:p>
    <w:p w14:paraId="301FBA92"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sz w:val="20"/>
        </w:rPr>
        <w:t>6.5.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4C45301B" w14:textId="77777777" w:rsidR="00E03EC9" w:rsidRPr="00065D9A" w:rsidRDefault="00E03EC9" w:rsidP="00E03EC9">
      <w:pPr>
        <w:pStyle w:val="PargrafodaLista"/>
        <w:ind w:left="0" w:right="-11" w:firstLine="0"/>
        <w:rPr>
          <w:rFonts w:ascii="Bookman Old Style" w:hAnsi="Bookman Old Style"/>
          <w:sz w:val="20"/>
        </w:rPr>
      </w:pPr>
    </w:p>
    <w:p w14:paraId="15535713"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sz w:val="20"/>
        </w:rPr>
        <w:t xml:space="preserve">6.6.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descrevendo detalhadamente as características do objeto/serviço cotado, informando marca/fabricante (se for o caso) em campo próprio do sistema, preço unitário por lote, com até duas casas decimais após a vírgula.</w:t>
      </w:r>
    </w:p>
    <w:p w14:paraId="39403085" w14:textId="77777777" w:rsidR="00E03EC9" w:rsidRPr="00065D9A" w:rsidRDefault="00E03EC9" w:rsidP="00E03EC9">
      <w:pPr>
        <w:pStyle w:val="PargrafodaLista"/>
        <w:ind w:left="0" w:right="-11" w:firstLine="0"/>
        <w:rPr>
          <w:rFonts w:ascii="Bookman Old Style" w:hAnsi="Bookman Old Style"/>
          <w:sz w:val="20"/>
        </w:rPr>
      </w:pPr>
    </w:p>
    <w:p w14:paraId="6E923621"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sz w:val="20"/>
        </w:rPr>
        <w:t>6.7. A validade da proposta será de no mínimo 60 (sessenta) dias, contados a partir da data da sessão pública do Pregão.</w:t>
      </w:r>
    </w:p>
    <w:p w14:paraId="7A338BB1" w14:textId="77777777" w:rsidR="00E03EC9" w:rsidRPr="00065D9A" w:rsidRDefault="00E03EC9" w:rsidP="00E03EC9">
      <w:pPr>
        <w:pStyle w:val="PargrafodaLista"/>
        <w:ind w:left="0" w:right="-11" w:firstLine="0"/>
        <w:rPr>
          <w:rFonts w:ascii="Bookman Old Style" w:hAnsi="Bookman Old Style"/>
          <w:sz w:val="20"/>
        </w:rPr>
      </w:pPr>
    </w:p>
    <w:p w14:paraId="2683014F"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sz w:val="20"/>
        </w:rPr>
        <w:t>6.8.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0AD5FEDB" w14:textId="77777777" w:rsidR="00E03EC9" w:rsidRPr="00065D9A" w:rsidRDefault="00E03EC9" w:rsidP="00E03EC9">
      <w:pPr>
        <w:pStyle w:val="PargrafodaLista"/>
        <w:ind w:left="0" w:right="-11" w:firstLine="0"/>
        <w:rPr>
          <w:rFonts w:ascii="Bookman Old Style" w:hAnsi="Bookman Old Style"/>
          <w:color w:val="000000"/>
          <w:sz w:val="20"/>
        </w:rPr>
      </w:pPr>
    </w:p>
    <w:p w14:paraId="4E9ED227" w14:textId="77777777" w:rsidR="00E03EC9" w:rsidRPr="00065D9A" w:rsidRDefault="00E03EC9" w:rsidP="00E03EC9">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 xml:space="preserve">6.9.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DF0FDA8" w14:textId="77777777" w:rsidR="00E03EC9" w:rsidRPr="00065D9A" w:rsidRDefault="00E03EC9" w:rsidP="00E03EC9">
      <w:pPr>
        <w:pStyle w:val="Textoembloco"/>
        <w:ind w:left="0" w:right="-11" w:firstLine="0"/>
        <w:rPr>
          <w:rFonts w:ascii="Bookman Old Style" w:hAnsi="Bookman Old Style"/>
          <w:sz w:val="20"/>
        </w:rPr>
      </w:pPr>
    </w:p>
    <w:p w14:paraId="613FE78D" w14:textId="77777777" w:rsidR="00E03EC9" w:rsidRPr="00065D9A" w:rsidRDefault="00E03EC9" w:rsidP="00E03EC9">
      <w:pPr>
        <w:pStyle w:val="Textoembloco"/>
        <w:ind w:left="0" w:right="-11" w:firstLine="0"/>
        <w:rPr>
          <w:rFonts w:ascii="Bookman Old Style" w:hAnsi="Bookman Old Style"/>
          <w:sz w:val="20"/>
        </w:rPr>
      </w:pPr>
      <w:r w:rsidRPr="00065D9A">
        <w:rPr>
          <w:rFonts w:ascii="Bookman Old Style" w:hAnsi="Bookman Old Style"/>
          <w:color w:val="000000"/>
          <w:sz w:val="20"/>
        </w:rPr>
        <w:t>6.10. Não serão estabelecidas, nessa etapa do certame, ordem de classificação entre as propostas apresentadas, o que somente ocorrerá após a realização dos procedimentos de negociação e julgamento da proposta.</w:t>
      </w:r>
    </w:p>
    <w:p w14:paraId="6BA2FE09" w14:textId="77777777" w:rsidR="00E03EC9" w:rsidRPr="00065D9A" w:rsidRDefault="00E03EC9" w:rsidP="00E03EC9">
      <w:pPr>
        <w:pStyle w:val="PargrafodaLista"/>
        <w:ind w:left="0" w:right="-11" w:firstLine="0"/>
        <w:rPr>
          <w:rFonts w:ascii="Bookman Old Style" w:hAnsi="Bookman Old Style"/>
          <w:color w:val="000000" w:themeColor="text1"/>
          <w:sz w:val="20"/>
        </w:rPr>
      </w:pPr>
    </w:p>
    <w:p w14:paraId="66F89C19" w14:textId="77777777" w:rsidR="00E03EC9" w:rsidRDefault="00E03EC9" w:rsidP="00E03EC9">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 xml:space="preserve">6.11.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Pregoeiro e para acesso público após o encerramento do envio de lances.</w:t>
      </w:r>
    </w:p>
    <w:p w14:paraId="1D028C07" w14:textId="77777777" w:rsidR="00E66986" w:rsidRDefault="00E66986" w:rsidP="0006577C">
      <w:pPr>
        <w:ind w:left="0" w:right="-11" w:firstLine="0"/>
        <w:outlineLvl w:val="0"/>
        <w:rPr>
          <w:rFonts w:ascii="Bookman Old Style" w:hAnsi="Bookman Old Style"/>
          <w:color w:val="000000"/>
          <w:sz w:val="20"/>
        </w:rPr>
      </w:pPr>
    </w:p>
    <w:p w14:paraId="05C2B2CD" w14:textId="77777777" w:rsidR="00E66986" w:rsidRDefault="00E6698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DF4690" w:rsidRPr="00FF0D87" w:rsidRDefault="00DF469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DF4690" w:rsidRPr="00FF0D87" w:rsidRDefault="00DF4690"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F84830" w:rsidRDefault="00E66986" w:rsidP="0006577C">
      <w:pPr>
        <w:pStyle w:val="Textoembloco"/>
        <w:ind w:left="0" w:right="-11" w:firstLine="0"/>
        <w:rPr>
          <w:rFonts w:ascii="Bookman Old Style" w:hAnsi="Bookman Old Style"/>
          <w:sz w:val="20"/>
        </w:rPr>
      </w:pPr>
    </w:p>
    <w:p w14:paraId="18949CEC" w14:textId="5B47493A" w:rsidR="00493C4D" w:rsidRPr="00F84830" w:rsidRDefault="00493C4D" w:rsidP="0006577C">
      <w:pPr>
        <w:widowControl w:val="0"/>
        <w:ind w:left="0" w:right="-11" w:firstLine="0"/>
        <w:rPr>
          <w:rFonts w:ascii="Bookman Old Style" w:hAnsi="Bookman Old Style"/>
          <w:sz w:val="20"/>
        </w:rPr>
      </w:pPr>
      <w:r w:rsidRPr="00F84830">
        <w:rPr>
          <w:rFonts w:ascii="Bookman Old Style" w:hAnsi="Bookman Old Style"/>
          <w:sz w:val="20"/>
        </w:rPr>
        <w:t>7.1</w:t>
      </w:r>
      <w:r w:rsidR="00155D22">
        <w:rPr>
          <w:rFonts w:ascii="Bookman Old Style" w:hAnsi="Bookman Old Style"/>
          <w:sz w:val="20"/>
        </w:rPr>
        <w:t>.</w:t>
      </w:r>
      <w:r w:rsidRPr="00F84830">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B7634">
            <w:rPr>
              <w:rFonts w:ascii="Bookman Old Style" w:hAnsi="Bookman Old Style"/>
              <w:b/>
              <w:sz w:val="20"/>
              <w:highlight w:val="yellow"/>
            </w:rPr>
            <w:t>11</w:t>
          </w:r>
          <w:r w:rsidR="008009AE">
            <w:rPr>
              <w:rFonts w:ascii="Bookman Old Style" w:hAnsi="Bookman Old Style"/>
              <w:b/>
              <w:sz w:val="20"/>
              <w:highlight w:val="yellow"/>
            </w:rPr>
            <w:t xml:space="preserve"> de </w:t>
          </w:r>
          <w:r w:rsidR="00DB7634">
            <w:rPr>
              <w:rFonts w:ascii="Bookman Old Style" w:hAnsi="Bookman Old Style"/>
              <w:b/>
              <w:sz w:val="20"/>
              <w:highlight w:val="yellow"/>
            </w:rPr>
            <w:t>agosto</w:t>
          </w:r>
          <w:r w:rsidR="00EB7535">
            <w:rPr>
              <w:rFonts w:ascii="Bookman Old Style" w:hAnsi="Bookman Old Style"/>
              <w:b/>
              <w:sz w:val="20"/>
              <w:highlight w:val="yellow"/>
            </w:rPr>
            <w:t xml:space="preserve"> de 2025</w:t>
          </w:r>
          <w:r w:rsidRPr="00BE1D44">
            <w:rPr>
              <w:rFonts w:ascii="Bookman Old Style" w:hAnsi="Bookman Old Style"/>
              <w:b/>
              <w:sz w:val="20"/>
              <w:highlight w:val="yellow"/>
            </w:rPr>
            <w:t xml:space="preserve"> – </w:t>
          </w:r>
          <w:r w:rsidR="00E03EC9">
            <w:rPr>
              <w:rFonts w:ascii="Bookman Old Style" w:hAnsi="Bookman Old Style"/>
              <w:b/>
              <w:sz w:val="20"/>
              <w:highlight w:val="yellow"/>
            </w:rPr>
            <w:t>08</w:t>
          </w:r>
          <w:r w:rsidRPr="00BE1D44">
            <w:rPr>
              <w:rFonts w:ascii="Bookman Old Style" w:hAnsi="Bookman Old Style"/>
              <w:b/>
              <w:sz w:val="20"/>
              <w:highlight w:val="yellow"/>
            </w:rPr>
            <w:t>:</w:t>
          </w:r>
          <w:r w:rsidR="00E03EC9">
            <w:rPr>
              <w:rFonts w:ascii="Bookman Old Style" w:hAnsi="Bookman Old Style"/>
              <w:b/>
              <w:sz w:val="20"/>
              <w:highlight w:val="yellow"/>
            </w:rPr>
            <w:t>3</w:t>
          </w:r>
          <w:r w:rsidRPr="00BE1D44">
            <w:rPr>
              <w:rFonts w:ascii="Bookman Old Style" w:hAnsi="Bookman Old Style"/>
              <w:b/>
              <w:sz w:val="20"/>
              <w:highlight w:val="yellow"/>
            </w:rPr>
            <w:t>0 HORAS</w:t>
          </w:r>
        </w:sdtContent>
      </w:sdt>
      <w:r w:rsidRPr="00BE1D44">
        <w:rPr>
          <w:rFonts w:ascii="Bookman Old Style" w:hAnsi="Bookman Old Style"/>
          <w:sz w:val="20"/>
        </w:rPr>
        <w:t xml:space="preserve">, </w:t>
      </w:r>
      <w:r w:rsidRPr="00F84830">
        <w:rPr>
          <w:rFonts w:ascii="Bookman Old Style" w:hAnsi="Bookman Old Style"/>
          <w:sz w:val="20"/>
        </w:rPr>
        <w:t>horário de Brasília-DF, a sessão pública na internet será aberta por comando d</w:t>
      </w:r>
      <w:r w:rsidR="00550410">
        <w:rPr>
          <w:rFonts w:ascii="Bookman Old Style" w:hAnsi="Bookman Old Style"/>
          <w:sz w:val="20"/>
        </w:rPr>
        <w:t>o</w:t>
      </w:r>
      <w:r w:rsidRPr="00F84830">
        <w:rPr>
          <w:rFonts w:ascii="Bookman Old Style" w:hAnsi="Bookman Old Style"/>
          <w:sz w:val="20"/>
        </w:rPr>
        <w:t xml:space="preserve"> </w:t>
      </w:r>
      <w:r w:rsidR="009E66E4">
        <w:rPr>
          <w:rFonts w:ascii="Bookman Old Style" w:hAnsi="Bookman Old Style"/>
          <w:sz w:val="20"/>
        </w:rPr>
        <w:t>Pregoeiro</w:t>
      </w:r>
      <w:r w:rsidRPr="00F84830">
        <w:rPr>
          <w:rFonts w:ascii="Bookman Old Style" w:hAnsi="Bookman Old Style"/>
          <w:sz w:val="20"/>
        </w:rPr>
        <w:t>, com a divulgação das propostas eletrônicas recebidas e início da etapa de lances.</w:t>
      </w:r>
    </w:p>
    <w:p w14:paraId="1854B858" w14:textId="77777777" w:rsidR="00493C4D" w:rsidRPr="00F84830" w:rsidRDefault="00493C4D" w:rsidP="0006577C">
      <w:pPr>
        <w:widowControl w:val="0"/>
        <w:ind w:left="0" w:right="-11" w:firstLine="0"/>
        <w:rPr>
          <w:rFonts w:ascii="Bookman Old Style" w:hAnsi="Bookman Old Style"/>
          <w:sz w:val="20"/>
        </w:rPr>
      </w:pPr>
    </w:p>
    <w:p w14:paraId="4899513B" w14:textId="77777777"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 O</w:t>
      </w:r>
      <w:r w:rsidRPr="00065D9A">
        <w:rPr>
          <w:rFonts w:ascii="Bookman Old Style" w:hAnsi="Bookman Old Style"/>
          <w:color w:val="000000"/>
          <w:sz w:val="2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CCE1009" w14:textId="77777777" w:rsidR="009E66E4" w:rsidRPr="00065D9A" w:rsidRDefault="009E66E4" w:rsidP="009E66E4">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 Também será desclassificada a proposta que identifique o licitante.</w:t>
      </w:r>
    </w:p>
    <w:p w14:paraId="484A0DAC" w14:textId="77777777" w:rsidR="009E66E4" w:rsidRPr="00065D9A" w:rsidRDefault="009E66E4" w:rsidP="009E66E4">
      <w:pPr>
        <w:widowControl w:val="0"/>
        <w:ind w:left="0" w:right="-11" w:firstLine="0"/>
        <w:rPr>
          <w:rFonts w:ascii="Bookman Old Style" w:hAnsi="Bookman Old Style"/>
          <w:color w:val="000000"/>
          <w:sz w:val="20"/>
        </w:rPr>
      </w:pPr>
      <w:r w:rsidRPr="00065D9A">
        <w:rPr>
          <w:rFonts w:ascii="Bookman Old Style" w:hAnsi="Bookman Old Style"/>
          <w:color w:val="000000"/>
          <w:sz w:val="20"/>
        </w:rPr>
        <w:t>7.2.2. A desclassificação será sempre fundamentada e registrada no sistema, com acompanhamento em tempo real por todos os participantes.</w:t>
      </w:r>
    </w:p>
    <w:p w14:paraId="5BFB689B" w14:textId="77777777"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color w:val="000000"/>
          <w:sz w:val="20"/>
        </w:rPr>
        <w:t>7.2.3. A não desclassificação da proposta não impede o seu julgamento definitivo em sentido contrário, levado a efeito na fase de aceitação.</w:t>
      </w:r>
    </w:p>
    <w:p w14:paraId="56E8FC71" w14:textId="77777777" w:rsidR="009E66E4" w:rsidRPr="00065D9A" w:rsidRDefault="009E66E4" w:rsidP="009E66E4">
      <w:pPr>
        <w:widowControl w:val="0"/>
        <w:ind w:left="0" w:right="-11" w:firstLine="0"/>
        <w:rPr>
          <w:rFonts w:ascii="Bookman Old Style" w:hAnsi="Bookman Old Style"/>
          <w:sz w:val="20"/>
        </w:rPr>
      </w:pPr>
    </w:p>
    <w:p w14:paraId="432957BD" w14:textId="77777777"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color w:val="000000"/>
          <w:sz w:val="20"/>
        </w:rPr>
        <w:t>7.3. O sistema ordenará automaticamente as propostas classificadas, sendo que somente estas participarão da fase de lances.</w:t>
      </w:r>
    </w:p>
    <w:p w14:paraId="2417BB96" w14:textId="77777777" w:rsidR="009E66E4" w:rsidRPr="00065D9A" w:rsidRDefault="009E66E4" w:rsidP="009E66E4">
      <w:pPr>
        <w:widowControl w:val="0"/>
        <w:ind w:left="0" w:right="-11" w:firstLine="0"/>
        <w:rPr>
          <w:rFonts w:ascii="Bookman Old Style" w:hAnsi="Bookman Old Style"/>
          <w:sz w:val="20"/>
        </w:rPr>
      </w:pPr>
    </w:p>
    <w:p w14:paraId="3D843FBC" w14:textId="77777777"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color w:val="000000"/>
          <w:sz w:val="20"/>
        </w:rPr>
        <w:t>7.4. O sistema disponibilizará campo próprio para troca de mensagens entre o Pregoeiro e os licitantes.</w:t>
      </w:r>
    </w:p>
    <w:p w14:paraId="158DEBC3" w14:textId="77777777" w:rsidR="009E66E4" w:rsidRPr="00065D9A" w:rsidRDefault="009E66E4" w:rsidP="009E66E4">
      <w:pPr>
        <w:widowControl w:val="0"/>
        <w:ind w:left="0" w:right="-11" w:firstLine="0"/>
        <w:rPr>
          <w:rFonts w:ascii="Bookman Old Style" w:hAnsi="Bookman Old Style"/>
          <w:sz w:val="20"/>
        </w:rPr>
      </w:pPr>
    </w:p>
    <w:p w14:paraId="009A50DD" w14:textId="77777777"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color w:val="000000"/>
          <w:sz w:val="20"/>
        </w:rPr>
        <w:t xml:space="preserve">7.5.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3B1CEA87" w14:textId="0B914155"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sz w:val="20"/>
        </w:rPr>
        <w:t xml:space="preserve">7.5.1. O lance deverá ser ofertado pelo valor </w:t>
      </w:r>
      <w:r w:rsidRPr="004D55AF">
        <w:rPr>
          <w:rFonts w:ascii="Bookman Old Style" w:hAnsi="Bookman Old Style"/>
          <w:color w:val="FF0000"/>
          <w:sz w:val="20"/>
        </w:rPr>
        <w:t>unitário</w:t>
      </w:r>
      <w:r w:rsidRPr="00065D9A">
        <w:rPr>
          <w:rFonts w:ascii="Bookman Old Style" w:hAnsi="Bookman Old Style"/>
          <w:sz w:val="20"/>
        </w:rPr>
        <w:t xml:space="preserve"> do item.</w:t>
      </w:r>
    </w:p>
    <w:p w14:paraId="5F5E1861" w14:textId="77777777" w:rsidR="009E66E4" w:rsidRPr="00065D9A" w:rsidRDefault="009E66E4" w:rsidP="009E66E4">
      <w:pPr>
        <w:widowControl w:val="0"/>
        <w:ind w:left="0" w:right="-11" w:firstLine="0"/>
        <w:rPr>
          <w:rFonts w:ascii="Bookman Old Style" w:hAnsi="Bookman Old Style"/>
          <w:sz w:val="20"/>
        </w:rPr>
      </w:pPr>
    </w:p>
    <w:p w14:paraId="37DA36A7" w14:textId="77777777" w:rsidR="009E66E4" w:rsidRPr="00065D9A" w:rsidRDefault="009E66E4" w:rsidP="009E66E4">
      <w:pPr>
        <w:widowControl w:val="0"/>
        <w:ind w:left="0" w:right="-11" w:firstLine="0"/>
        <w:rPr>
          <w:rFonts w:ascii="Bookman Old Style" w:hAnsi="Bookman Old Style"/>
          <w:sz w:val="20"/>
        </w:rPr>
      </w:pPr>
      <w:r w:rsidRPr="00065D9A">
        <w:rPr>
          <w:rFonts w:ascii="Bookman Old Style" w:hAnsi="Bookman Old Style"/>
          <w:color w:val="000000"/>
          <w:sz w:val="20"/>
        </w:rPr>
        <w:t>7.6. Os licitantes poderão oferecer lances sucessivos, observando o horário fixado para abertura da sessão e as regras estabelecidas no Edital.</w:t>
      </w:r>
    </w:p>
    <w:p w14:paraId="496F7058" w14:textId="77777777" w:rsidR="009E66E4" w:rsidRPr="00065D9A" w:rsidRDefault="009E66E4" w:rsidP="009E66E4">
      <w:pPr>
        <w:widowControl w:val="0"/>
        <w:ind w:left="0" w:right="-11" w:firstLine="0"/>
        <w:rPr>
          <w:rFonts w:ascii="Bookman Old Style" w:hAnsi="Bookman Old Style"/>
          <w:sz w:val="20"/>
        </w:rPr>
      </w:pPr>
    </w:p>
    <w:p w14:paraId="5335CB57" w14:textId="77777777" w:rsidR="009E66E4" w:rsidRDefault="009E66E4" w:rsidP="009E66E4">
      <w:pPr>
        <w:widowControl w:val="0"/>
        <w:ind w:left="0" w:right="-11" w:firstLine="0"/>
        <w:rPr>
          <w:rFonts w:ascii="Bookman Old Style" w:hAnsi="Bookman Old Style"/>
          <w:sz w:val="20"/>
        </w:rPr>
      </w:pPr>
      <w:r w:rsidRPr="00065D9A">
        <w:rPr>
          <w:rFonts w:ascii="Bookman Old Style" w:hAnsi="Bookman Old Style"/>
          <w:sz w:val="20"/>
        </w:rPr>
        <w:t>7.7. O licitante somente poderá oferecer lance de valor inferior ao último por ele ofertado e registrado pelo sistema.</w:t>
      </w:r>
    </w:p>
    <w:p w14:paraId="51C6AD9C" w14:textId="77777777" w:rsidR="009E66E4" w:rsidRDefault="009E66E4" w:rsidP="009E66E4">
      <w:pPr>
        <w:widowControl w:val="0"/>
        <w:ind w:left="0" w:right="-11" w:firstLine="0"/>
        <w:rPr>
          <w:rFonts w:ascii="Bookman Old Style" w:hAnsi="Bookman Old Style"/>
          <w:sz w:val="20"/>
        </w:rPr>
      </w:pPr>
    </w:p>
    <w:p w14:paraId="4DFF0DD1" w14:textId="77777777" w:rsidR="009E66E4" w:rsidRDefault="009E66E4" w:rsidP="009E66E4">
      <w:pPr>
        <w:widowControl w:val="0"/>
        <w:shd w:val="clear" w:color="auto" w:fill="FFFFFF" w:themeFill="background1"/>
        <w:ind w:left="0" w:right="-11" w:firstLine="0"/>
        <w:rPr>
          <w:rFonts w:ascii="Bookman Old Style" w:hAnsi="Bookman Old Style"/>
          <w:sz w:val="20"/>
        </w:rPr>
      </w:pPr>
      <w:r>
        <w:rPr>
          <w:rFonts w:ascii="Bookman Old Style" w:hAnsi="Bookman Old Style"/>
          <w:sz w:val="20"/>
        </w:rPr>
        <w:t xml:space="preserve">7.7.1 </w:t>
      </w:r>
      <w:r>
        <w:rPr>
          <w:rFonts w:ascii="Bookman Old Style" w:hAnsi="Bookman Old Style"/>
          <w:b/>
          <w:bCs/>
          <w:sz w:val="20"/>
        </w:rPr>
        <w:t xml:space="preserve">Caso o licitante entenda por invalidar o lance proposto, qualquer que seja a causa do arrependimento, poderá ser solicitado uma única vez. O licitante poderá no prazo de 15 (quinze) segundos após o registro no sistema, solicitar a exclusão do lance. Somente o último lance ofertado poderá ser excluído. </w:t>
      </w:r>
    </w:p>
    <w:p w14:paraId="4CC1E417" w14:textId="77777777" w:rsidR="009E66E4" w:rsidRPr="00065D9A" w:rsidRDefault="009E66E4" w:rsidP="009E66E4">
      <w:pPr>
        <w:widowControl w:val="0"/>
        <w:ind w:left="0" w:right="-11" w:firstLine="0"/>
        <w:rPr>
          <w:rFonts w:ascii="Bookman Old Style" w:hAnsi="Bookman Old Style"/>
          <w:sz w:val="20"/>
        </w:rPr>
      </w:pPr>
    </w:p>
    <w:p w14:paraId="4558260A" w14:textId="77777777" w:rsidR="009E66E4" w:rsidRPr="00065D9A" w:rsidRDefault="009E66E4" w:rsidP="009E66E4">
      <w:pPr>
        <w:widowControl w:val="0"/>
        <w:ind w:left="0" w:right="-11" w:firstLine="0"/>
        <w:rPr>
          <w:rFonts w:ascii="Bookman Old Style" w:hAnsi="Bookman Old Style"/>
          <w:b/>
          <w:sz w:val="20"/>
        </w:rPr>
      </w:pPr>
      <w:r w:rsidRPr="00065D9A">
        <w:rPr>
          <w:rFonts w:ascii="Bookman Old Style" w:hAnsi="Bookman Old Style"/>
          <w:b/>
          <w:iCs/>
          <w:sz w:val="20"/>
        </w:rPr>
        <w:t>7.8. Será adotado para o envio de lances no pregão eletrônico o modo de disputa “</w:t>
      </w:r>
      <w:r w:rsidRPr="009E66E4">
        <w:rPr>
          <w:rFonts w:ascii="Bookman Old Style" w:hAnsi="Bookman Old Style"/>
          <w:b/>
          <w:iCs/>
          <w:color w:val="FF0000"/>
          <w:sz w:val="20"/>
        </w:rPr>
        <w:t>ABERTO</w:t>
      </w:r>
      <w:r w:rsidRPr="00065D9A">
        <w:rPr>
          <w:rFonts w:ascii="Bookman Old Style" w:hAnsi="Bookman Old Style"/>
          <w:b/>
          <w:iCs/>
          <w:sz w:val="20"/>
        </w:rPr>
        <w:t>”, em que os licitantes apresentarão lances públicos e sucessivos, com prorrogações</w:t>
      </w:r>
      <w:r w:rsidRPr="00065D9A">
        <w:rPr>
          <w:rFonts w:ascii="Bookman Old Style" w:hAnsi="Bookman Old Style"/>
          <w:b/>
          <w:sz w:val="20"/>
        </w:rPr>
        <w:t>.</w:t>
      </w:r>
    </w:p>
    <w:p w14:paraId="61B825BF" w14:textId="77777777" w:rsidR="009E66E4" w:rsidRPr="00065D9A" w:rsidRDefault="009E66E4" w:rsidP="009E66E4">
      <w:pPr>
        <w:widowControl w:val="0"/>
        <w:ind w:left="0" w:right="-11" w:firstLine="0"/>
        <w:rPr>
          <w:rFonts w:ascii="Bookman Old Style" w:hAnsi="Bookman Old Style"/>
          <w:sz w:val="20"/>
        </w:rPr>
      </w:pPr>
    </w:p>
    <w:p w14:paraId="708D019A" w14:textId="77777777" w:rsidR="009E66E4" w:rsidRPr="00065D9A" w:rsidRDefault="009E66E4" w:rsidP="009E66E4">
      <w:pPr>
        <w:widowControl w:val="0"/>
        <w:ind w:left="0" w:right="-11" w:firstLine="0"/>
        <w:rPr>
          <w:rFonts w:ascii="Bookman Old Style" w:hAnsi="Bookman Old Style"/>
          <w:bCs/>
          <w:sz w:val="20"/>
        </w:rPr>
      </w:pPr>
      <w:r w:rsidRPr="00065D9A">
        <w:rPr>
          <w:rFonts w:ascii="Bookman Old Style" w:hAnsi="Bookman Old Style"/>
          <w:bCs/>
          <w:sz w:val="20"/>
        </w:rPr>
        <w:t xml:space="preserve">7.9.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6C835C64" w14:textId="77777777" w:rsidR="009E66E4" w:rsidRPr="00065D9A" w:rsidRDefault="009E66E4" w:rsidP="009E66E4">
      <w:pPr>
        <w:pStyle w:val="NormalWeb"/>
        <w:spacing w:before="0" w:after="0"/>
        <w:ind w:left="0" w:right="-11" w:firstLine="0"/>
        <w:rPr>
          <w:rFonts w:ascii="Bookman Old Style" w:hAnsi="Bookman Old Style"/>
          <w:b/>
          <w:sz w:val="20"/>
        </w:rPr>
      </w:pPr>
    </w:p>
    <w:p w14:paraId="067C5474" w14:textId="77777777" w:rsidR="009E66E4" w:rsidRPr="00065D9A" w:rsidRDefault="009E66E4" w:rsidP="009E66E4">
      <w:pPr>
        <w:pStyle w:val="NormalWeb"/>
        <w:spacing w:before="0" w:after="0"/>
        <w:ind w:left="0" w:right="-11" w:firstLine="0"/>
        <w:rPr>
          <w:rFonts w:ascii="Bookman Old Style" w:hAnsi="Bookman Old Style"/>
          <w:sz w:val="20"/>
        </w:rPr>
      </w:pPr>
      <w:r w:rsidRPr="00065D9A">
        <w:rPr>
          <w:rFonts w:ascii="Bookman Old Style" w:hAnsi="Bookman Old Style"/>
          <w:sz w:val="20"/>
        </w:rPr>
        <w:lastRenderedPageBreak/>
        <w:t>7.10. A prorrogação automática da etapa de envio de lances, de que trata o item 7.9, será de dois minutos e ocorrerá sucessivamente sempre que houver lances enviados nesse período de prorrogação, inclusive quando se tratar de lances intermediários.</w:t>
      </w:r>
    </w:p>
    <w:p w14:paraId="6AC09DCF" w14:textId="77777777" w:rsidR="009E66E4" w:rsidRPr="00065D9A" w:rsidRDefault="009E66E4" w:rsidP="009E66E4">
      <w:pPr>
        <w:pStyle w:val="NormalWeb"/>
        <w:spacing w:before="0" w:after="0"/>
        <w:ind w:left="0" w:right="-11" w:firstLine="0"/>
        <w:rPr>
          <w:rFonts w:ascii="Bookman Old Style" w:hAnsi="Bookman Old Style"/>
          <w:sz w:val="20"/>
        </w:rPr>
      </w:pPr>
    </w:p>
    <w:p w14:paraId="7A730CD3" w14:textId="77777777" w:rsidR="009E66E4" w:rsidRPr="00065D9A" w:rsidRDefault="009E66E4" w:rsidP="009E66E4">
      <w:pPr>
        <w:pStyle w:val="NormalWeb"/>
        <w:spacing w:before="0" w:after="0"/>
        <w:ind w:left="0" w:right="-11" w:firstLine="0"/>
        <w:rPr>
          <w:rFonts w:ascii="Bookman Old Style" w:hAnsi="Bookman Old Style"/>
          <w:sz w:val="20"/>
        </w:rPr>
      </w:pPr>
      <w:r w:rsidRPr="00065D9A">
        <w:rPr>
          <w:rFonts w:ascii="Bookman Old Style" w:hAnsi="Bookman Old Style"/>
          <w:sz w:val="20"/>
        </w:rPr>
        <w:t>7.11. Na hipótese de não haver novos lances na forma estabelecida no item 7.10, a sessão pública será encerrada automaticamente.</w:t>
      </w:r>
    </w:p>
    <w:p w14:paraId="2ABFF9CF" w14:textId="77777777" w:rsidR="009E66E4" w:rsidRPr="00065D9A" w:rsidRDefault="009E66E4" w:rsidP="009E66E4">
      <w:pPr>
        <w:pStyle w:val="NormalWeb"/>
        <w:spacing w:before="0" w:after="0"/>
        <w:ind w:left="0" w:right="-11" w:firstLine="0"/>
        <w:rPr>
          <w:rFonts w:ascii="Bookman Old Style" w:hAnsi="Bookman Old Style"/>
          <w:sz w:val="20"/>
        </w:rPr>
      </w:pPr>
    </w:p>
    <w:p w14:paraId="21DF371E" w14:textId="77777777" w:rsidR="009E66E4" w:rsidRPr="00065D9A" w:rsidRDefault="009E66E4" w:rsidP="009E66E4">
      <w:pPr>
        <w:pStyle w:val="NormalWeb"/>
        <w:spacing w:before="0" w:after="0"/>
        <w:ind w:left="0" w:right="-11" w:firstLine="0"/>
        <w:rPr>
          <w:rFonts w:ascii="Bookman Old Style" w:hAnsi="Bookman Old Style"/>
          <w:sz w:val="20"/>
        </w:rPr>
      </w:pPr>
      <w:r w:rsidRPr="00065D9A">
        <w:rPr>
          <w:rFonts w:ascii="Bookman Old Style" w:hAnsi="Bookman Old Style"/>
          <w:sz w:val="20"/>
        </w:rPr>
        <w:t>7.12. Encerrada a sessão pública sem prorrogação automática pelo sistema, nos termos do disposto, o Pregoeiro poderá, assessorado pela equipe de apoio, admitir o reinício da etapa de envio de lances, em prol da consecução do melhor preço disposto, mediante justificativa.</w:t>
      </w:r>
    </w:p>
    <w:p w14:paraId="0B52473A" w14:textId="77777777" w:rsidR="009E66E4" w:rsidRPr="00065D9A" w:rsidRDefault="009E66E4" w:rsidP="009E66E4">
      <w:pPr>
        <w:pStyle w:val="PargrafodaLista"/>
        <w:ind w:left="0" w:right="-11" w:firstLine="0"/>
        <w:rPr>
          <w:rFonts w:ascii="Bookman Old Style" w:hAnsi="Bookman Old Style"/>
          <w:sz w:val="20"/>
        </w:rPr>
      </w:pPr>
    </w:p>
    <w:p w14:paraId="6E8340ED"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sz w:val="20"/>
        </w:rPr>
        <w:t>7.13.</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3C5EC187" w14:textId="77777777" w:rsidR="009E66E4" w:rsidRPr="00065D9A" w:rsidRDefault="009E66E4" w:rsidP="009E66E4">
      <w:pPr>
        <w:pStyle w:val="PargrafodaLista"/>
        <w:ind w:left="0" w:right="-11" w:firstLine="0"/>
        <w:rPr>
          <w:rFonts w:ascii="Bookman Old Style" w:hAnsi="Bookman Old Style"/>
          <w:sz w:val="20"/>
        </w:rPr>
      </w:pPr>
    </w:p>
    <w:p w14:paraId="1A333495"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color w:val="000000"/>
          <w:sz w:val="20"/>
        </w:rPr>
        <w:t>7.14. No caso de desconexão com o Pregoeiro, no decorrer da etapa competitiva do Pregão, o sistema eletrônico poderá permanecer acessível aos licitantes para a recepção dos lances.</w:t>
      </w:r>
    </w:p>
    <w:p w14:paraId="3974F81E" w14:textId="77777777" w:rsidR="009E66E4" w:rsidRPr="00065D9A" w:rsidRDefault="009E66E4" w:rsidP="009E66E4">
      <w:pPr>
        <w:pStyle w:val="PargrafodaLista"/>
        <w:ind w:left="0" w:right="-11" w:firstLine="0"/>
        <w:rPr>
          <w:rFonts w:ascii="Bookman Old Style" w:hAnsi="Bookman Old Style"/>
          <w:sz w:val="20"/>
        </w:rPr>
      </w:pPr>
    </w:p>
    <w:p w14:paraId="575F7562"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color w:val="000000"/>
          <w:sz w:val="20"/>
        </w:rPr>
        <w:t>7.15. 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14:paraId="04270C51" w14:textId="77777777" w:rsidR="009E66E4" w:rsidRPr="00065D9A" w:rsidRDefault="009E66E4" w:rsidP="009E66E4">
      <w:pPr>
        <w:pStyle w:val="PargrafodaLista"/>
        <w:ind w:left="0" w:right="-11" w:firstLine="0"/>
        <w:rPr>
          <w:rFonts w:ascii="Bookman Old Style" w:hAnsi="Bookman Old Style"/>
          <w:sz w:val="20"/>
        </w:rPr>
      </w:pPr>
    </w:p>
    <w:p w14:paraId="69103F7D"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sz w:val="20"/>
        </w:rPr>
        <w:t>7.16. Caso o licitante não apresente lances, concorrerá com o valor de sua proposta.</w:t>
      </w:r>
    </w:p>
    <w:p w14:paraId="2F6083DD" w14:textId="77777777" w:rsidR="009E66E4" w:rsidRPr="00065D9A" w:rsidRDefault="009E66E4" w:rsidP="009E66E4">
      <w:pPr>
        <w:pStyle w:val="PargrafodaLista"/>
        <w:ind w:left="0" w:right="-11" w:firstLine="0"/>
        <w:rPr>
          <w:rFonts w:ascii="Bookman Old Style" w:hAnsi="Bookman Old Style"/>
          <w:sz w:val="20"/>
        </w:rPr>
      </w:pPr>
    </w:p>
    <w:p w14:paraId="24AF8CE1"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sz w:val="20"/>
        </w:rPr>
        <w:t>7.17.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BC542C" w14:textId="77777777" w:rsidR="009E66E4" w:rsidRPr="00065D9A" w:rsidRDefault="009E66E4" w:rsidP="009E66E4">
      <w:pPr>
        <w:pStyle w:val="PargrafodaLista"/>
        <w:ind w:left="0" w:right="-11" w:firstLine="0"/>
        <w:rPr>
          <w:rFonts w:ascii="Bookman Old Style" w:hAnsi="Bookman Old Style"/>
          <w:sz w:val="20"/>
        </w:rPr>
      </w:pPr>
    </w:p>
    <w:p w14:paraId="3CF62448" w14:textId="77777777" w:rsidR="009E66E4" w:rsidRPr="00065D9A" w:rsidRDefault="009E66E4" w:rsidP="009E66E4">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 xml:space="preserve">7.18.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o critério de desempate será aquele previsto no art. 60, da Lei Federal nº: 14.133/2021, assegurando-se a preferência, sucessivamente, aos bens e serviços produzidos:</w:t>
      </w:r>
    </w:p>
    <w:p w14:paraId="49DAA138" w14:textId="77777777" w:rsidR="009E66E4" w:rsidRPr="00065D9A" w:rsidRDefault="009E66E4" w:rsidP="009E66E4">
      <w:pPr>
        <w:pStyle w:val="Textoembloco"/>
        <w:ind w:left="0" w:right="-11" w:firstLine="0"/>
        <w:rPr>
          <w:rFonts w:ascii="Bookman Old Style" w:hAnsi="Bookman Old Style"/>
          <w:sz w:val="20"/>
        </w:rPr>
      </w:pPr>
    </w:p>
    <w:p w14:paraId="6367AA9F" w14:textId="77777777" w:rsidR="009E66E4" w:rsidRPr="00065D9A" w:rsidRDefault="009E66E4" w:rsidP="009E66E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Pr="00065D9A">
        <w:rPr>
          <w:rFonts w:ascii="Bookman Old Style" w:hAnsi="Bookman Old Style"/>
          <w:color w:val="000000"/>
          <w:sz w:val="20"/>
          <w:lang w:eastAsia="en-US"/>
        </w:rPr>
        <w:t>;</w:t>
      </w:r>
    </w:p>
    <w:p w14:paraId="1B098854" w14:textId="77777777" w:rsidR="009E66E4" w:rsidRPr="00065D9A" w:rsidRDefault="009E66E4" w:rsidP="009E66E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b) por empresas brasileiras; </w:t>
      </w:r>
    </w:p>
    <w:p w14:paraId="57BFCDF0" w14:textId="77777777" w:rsidR="009E66E4" w:rsidRPr="00065D9A" w:rsidRDefault="009E66E4" w:rsidP="009E66E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c) por empresas que invistam em pesquisa e no desenvolvimento de tecnologia no País;</w:t>
      </w:r>
    </w:p>
    <w:p w14:paraId="744C5EB4" w14:textId="77777777" w:rsidR="009E66E4" w:rsidRPr="00065D9A" w:rsidRDefault="009E66E4" w:rsidP="009E66E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30DA1C86" w14:textId="77777777" w:rsidR="009E66E4" w:rsidRPr="00065D9A" w:rsidRDefault="009E66E4" w:rsidP="009E66E4">
      <w:pPr>
        <w:pStyle w:val="Textoembloco"/>
        <w:ind w:left="0" w:right="-11" w:firstLine="0"/>
        <w:rPr>
          <w:rFonts w:ascii="Bookman Old Style" w:hAnsi="Bookman Old Style"/>
          <w:sz w:val="20"/>
        </w:rPr>
      </w:pPr>
    </w:p>
    <w:p w14:paraId="3A850158"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sz w:val="20"/>
        </w:rPr>
        <w:t xml:space="preserve">7.19.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1B915D72" w14:textId="77777777" w:rsidR="009E66E4" w:rsidRPr="00065D9A" w:rsidRDefault="009E66E4" w:rsidP="009E66E4">
      <w:pPr>
        <w:pStyle w:val="Textoembloco"/>
        <w:tabs>
          <w:tab w:val="num" w:pos="1273"/>
        </w:tabs>
        <w:ind w:left="0" w:right="-11" w:firstLine="0"/>
        <w:rPr>
          <w:rFonts w:ascii="Bookman Old Style" w:hAnsi="Bookman Old Style"/>
          <w:sz w:val="20"/>
        </w:rPr>
      </w:pPr>
    </w:p>
    <w:p w14:paraId="32BA950A"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color w:val="000000"/>
          <w:sz w:val="20"/>
        </w:rPr>
        <w:t>7.20.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AF46412" w14:textId="77777777" w:rsidR="009E66E4" w:rsidRPr="00065D9A" w:rsidRDefault="009E66E4" w:rsidP="009E66E4">
      <w:pPr>
        <w:pStyle w:val="Textoembloco"/>
        <w:tabs>
          <w:tab w:val="num" w:pos="1273"/>
        </w:tabs>
        <w:ind w:left="0" w:right="-11" w:firstLine="0"/>
        <w:rPr>
          <w:rFonts w:ascii="Bookman Old Style" w:hAnsi="Bookman Old Style"/>
          <w:sz w:val="20"/>
        </w:rPr>
      </w:pPr>
    </w:p>
    <w:p w14:paraId="4CAFCC4C" w14:textId="77777777" w:rsidR="009E66E4" w:rsidRPr="00065D9A" w:rsidRDefault="009E66E4" w:rsidP="009E66E4">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 A negociação será realizada por meio do sistema, podendo ser acompanhada pelos demais licitantes.</w:t>
      </w:r>
    </w:p>
    <w:p w14:paraId="0F3D5D93" w14:textId="77777777" w:rsidR="009E66E4" w:rsidRPr="00065D9A" w:rsidRDefault="009E66E4" w:rsidP="009E66E4">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03B7B56" w14:textId="77777777" w:rsidR="009E66E4" w:rsidRPr="00065D9A" w:rsidRDefault="009E66E4" w:rsidP="009E66E4">
      <w:pPr>
        <w:pStyle w:val="Textoembloco"/>
        <w:ind w:left="0" w:right="-11" w:firstLine="0"/>
        <w:rPr>
          <w:rFonts w:ascii="Bookman Old Style" w:hAnsi="Bookman Old Style"/>
          <w:sz w:val="20"/>
        </w:rPr>
      </w:pPr>
    </w:p>
    <w:p w14:paraId="44F76F27" w14:textId="77777777" w:rsidR="009E66E4" w:rsidRPr="00065D9A" w:rsidRDefault="009E66E4" w:rsidP="009E66E4">
      <w:pPr>
        <w:pStyle w:val="Textoembloco"/>
        <w:ind w:left="0" w:right="-11" w:firstLine="0"/>
        <w:rPr>
          <w:rFonts w:ascii="Bookman Old Style" w:hAnsi="Bookman Old Style"/>
          <w:sz w:val="20"/>
        </w:rPr>
      </w:pPr>
      <w:r w:rsidRPr="00065D9A">
        <w:rPr>
          <w:rFonts w:ascii="Bookman Old Style" w:hAnsi="Bookman Old Style"/>
          <w:color w:val="000000"/>
          <w:sz w:val="20"/>
        </w:rPr>
        <w:t xml:space="preserve">7.22. O Pregoeiro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63700DFF" w14:textId="77777777" w:rsidR="009E66E4" w:rsidRPr="00065D9A" w:rsidRDefault="009E66E4" w:rsidP="009E66E4">
      <w:pPr>
        <w:pStyle w:val="PargrafodaLista"/>
        <w:ind w:left="0" w:right="-11" w:firstLine="0"/>
        <w:rPr>
          <w:rFonts w:ascii="Bookman Old Style" w:hAnsi="Bookman Old Style"/>
          <w:sz w:val="20"/>
        </w:rPr>
      </w:pPr>
    </w:p>
    <w:p w14:paraId="5CD5DFE1" w14:textId="77777777" w:rsidR="009E66E4" w:rsidRPr="00065D9A" w:rsidRDefault="009E66E4" w:rsidP="009E66E4">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 Após a negociação do preço, o Pregoeiro iniciará a fase de aceitação e julgamento da proposta.</w:t>
      </w:r>
    </w:p>
    <w:p w14:paraId="645495EF" w14:textId="77777777" w:rsidR="00887D93" w:rsidRDefault="00887D93" w:rsidP="0006577C">
      <w:pPr>
        <w:ind w:left="0" w:right="-11" w:firstLine="0"/>
        <w:outlineLvl w:val="0"/>
        <w:rPr>
          <w:rFonts w:ascii="Bookman Old Style" w:hAnsi="Bookman Old Style"/>
          <w:color w:val="000000"/>
          <w:sz w:val="20"/>
        </w:rPr>
      </w:pPr>
    </w:p>
    <w:p w14:paraId="1C08CC6B" w14:textId="77777777" w:rsidR="00887D93" w:rsidRDefault="00887D93"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DF4690" w:rsidRPr="00FF0D87" w:rsidRDefault="00DF469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DF4690" w:rsidRPr="00FF0D87" w:rsidRDefault="00DF4690"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Default="00887D93" w:rsidP="0006577C">
      <w:pPr>
        <w:autoSpaceDE w:val="0"/>
        <w:autoSpaceDN w:val="0"/>
        <w:adjustRightInd w:val="0"/>
        <w:ind w:left="0" w:right="-11" w:firstLine="0"/>
        <w:rPr>
          <w:rFonts w:ascii="Bookman Old Style" w:hAnsi="Bookman Old Style"/>
          <w:sz w:val="20"/>
        </w:rPr>
      </w:pPr>
    </w:p>
    <w:p w14:paraId="46EA111D"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8.1. Encerrada a etapa de negociação, o Pregoeiro examinará a proposta classificada em primeiro lugar quanto à adequação ao objeto e à compatibilidade do preço em relação ao máximo estipulado para contratação neste Edital e em seus anexos.</w:t>
      </w:r>
    </w:p>
    <w:p w14:paraId="1C9F6838" w14:textId="77777777" w:rsidR="00B059A9" w:rsidRPr="00065D9A" w:rsidRDefault="00B059A9" w:rsidP="00B059A9">
      <w:pPr>
        <w:widowControl w:val="0"/>
        <w:ind w:left="0" w:right="-11" w:firstLine="0"/>
        <w:rPr>
          <w:rFonts w:ascii="Bookman Old Style" w:hAnsi="Bookman Old Style"/>
          <w:sz w:val="20"/>
        </w:rPr>
      </w:pPr>
    </w:p>
    <w:p w14:paraId="2A6DE84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8.2. Será desclassificada a proposta ou o lance vencedor, apresentar preço final superior ao preço máximo fixado, ou que apresentar preço manifestamente inexequível.</w:t>
      </w:r>
    </w:p>
    <w:p w14:paraId="55751E59"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091A1068" w14:textId="77777777" w:rsidR="00B059A9" w:rsidRPr="00065D9A" w:rsidRDefault="00B059A9" w:rsidP="00B059A9">
      <w:pPr>
        <w:widowControl w:val="0"/>
        <w:ind w:left="0" w:right="-11" w:firstLine="0"/>
        <w:rPr>
          <w:rFonts w:ascii="Bookman Old Style" w:hAnsi="Bookman Old Style"/>
          <w:sz w:val="20"/>
        </w:rPr>
      </w:pPr>
    </w:p>
    <w:p w14:paraId="47F4119D"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lang w:eastAsia="en-US"/>
        </w:rPr>
        <w:t>8.3.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795497D6" w14:textId="77777777" w:rsidR="00B059A9" w:rsidRPr="00065D9A" w:rsidRDefault="00B059A9" w:rsidP="00B059A9">
      <w:pPr>
        <w:widowControl w:val="0"/>
        <w:tabs>
          <w:tab w:val="num" w:pos="709"/>
        </w:tabs>
        <w:ind w:left="0" w:right="-11" w:firstLine="0"/>
        <w:rPr>
          <w:rFonts w:ascii="Bookman Old Style" w:hAnsi="Bookman Old Style"/>
          <w:sz w:val="20"/>
        </w:rPr>
      </w:pPr>
    </w:p>
    <w:p w14:paraId="3D51EAD9"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lang w:eastAsia="en-US"/>
        </w:rPr>
        <w:t>8.4.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0AAB5549" w14:textId="77777777" w:rsidR="00B059A9" w:rsidRPr="00065D9A" w:rsidRDefault="00B059A9" w:rsidP="00B059A9">
      <w:pPr>
        <w:pStyle w:val="PargrafodaLista"/>
        <w:ind w:left="0" w:right="-11" w:firstLine="0"/>
        <w:rPr>
          <w:rFonts w:ascii="Bookman Old Style" w:hAnsi="Bookman Old Style"/>
          <w:sz w:val="20"/>
        </w:rPr>
      </w:pPr>
    </w:p>
    <w:p w14:paraId="69F38BD0"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lang w:eastAsia="en-US"/>
        </w:rPr>
        <w:t>8.5. O Pregoeiro poderá convocar o licitante para enviar documento digital complementar, por meio de funcionalidade disponível no sistema, no prazo de 02 (duas) horas, sob pena de não aceitação da proposta</w:t>
      </w:r>
      <w:r>
        <w:rPr>
          <w:rFonts w:ascii="Bookman Old Style" w:hAnsi="Bookman Old Style"/>
          <w:sz w:val="20"/>
          <w:lang w:eastAsia="en-US"/>
        </w:rPr>
        <w:t>.</w:t>
      </w:r>
    </w:p>
    <w:p w14:paraId="3F47908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lang w:eastAsia="en-US"/>
        </w:rPr>
        <w:t>8.5.1. Antes de finalizado, o prazo estabelecido poderá ser prorrogado pelo Pregoeiro por solicitação escrita e justificada do licitante, e formalmente aceita pelo Pregoeiro</w:t>
      </w:r>
      <w:r w:rsidRPr="00065D9A">
        <w:rPr>
          <w:rFonts w:ascii="Bookman Old Style" w:hAnsi="Bookman Old Style"/>
          <w:sz w:val="20"/>
        </w:rPr>
        <w:t>.</w:t>
      </w:r>
    </w:p>
    <w:p w14:paraId="3780E024" w14:textId="77777777" w:rsidR="00B059A9" w:rsidRPr="00065D9A" w:rsidRDefault="00B059A9" w:rsidP="00B059A9">
      <w:pPr>
        <w:widowControl w:val="0"/>
        <w:ind w:left="0" w:right="-11" w:firstLine="0"/>
        <w:rPr>
          <w:rFonts w:ascii="Bookman Old Style" w:hAnsi="Bookman Old Style"/>
          <w:sz w:val="20"/>
        </w:rPr>
      </w:pPr>
    </w:p>
    <w:p w14:paraId="66238F08"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bCs/>
          <w:iCs/>
          <w:sz w:val="20"/>
        </w:rPr>
        <w:t>8.6. Se a proposta ou lance vencedor for desclassificado, o Pregoeiro examinará a proposta ou lance subsequente, e, assim sucessivamente, na ordem de classificação.</w:t>
      </w:r>
    </w:p>
    <w:p w14:paraId="7D330A75" w14:textId="77777777" w:rsidR="00B059A9" w:rsidRPr="00065D9A" w:rsidRDefault="00B059A9" w:rsidP="00B059A9">
      <w:pPr>
        <w:widowControl w:val="0"/>
        <w:ind w:left="0" w:right="-11" w:firstLine="0"/>
        <w:rPr>
          <w:rFonts w:ascii="Bookman Old Style" w:hAnsi="Bookman Old Style"/>
          <w:sz w:val="20"/>
        </w:rPr>
      </w:pPr>
    </w:p>
    <w:p w14:paraId="2A252191"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lang w:eastAsia="en-US"/>
        </w:rPr>
        <w:t>8.7. Havendo necessidade, o Pregoeiro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6D858347" w14:textId="77777777" w:rsidR="00B059A9" w:rsidRPr="00065D9A" w:rsidRDefault="00B059A9" w:rsidP="00B059A9">
      <w:pPr>
        <w:widowControl w:val="0"/>
        <w:ind w:left="0" w:right="-11" w:firstLine="0"/>
        <w:rPr>
          <w:rFonts w:ascii="Bookman Old Style" w:hAnsi="Bookman Old Style"/>
          <w:sz w:val="20"/>
        </w:rPr>
      </w:pPr>
    </w:p>
    <w:p w14:paraId="360A1F33"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8.8. Encerrada a análise quanto à aceitação da proposta, o Pregoeiro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Default="00C611BF" w:rsidP="0006577C">
      <w:pPr>
        <w:ind w:left="0" w:right="-11" w:firstLine="0"/>
        <w:outlineLvl w:val="0"/>
        <w:rPr>
          <w:rFonts w:ascii="Bookman Old Style" w:hAnsi="Bookman Old Style"/>
          <w:color w:val="000000"/>
          <w:sz w:val="20"/>
        </w:rPr>
      </w:pPr>
    </w:p>
    <w:p w14:paraId="3455B582" w14:textId="77777777" w:rsidR="00C611BF" w:rsidRDefault="00C611B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DF4690" w:rsidRPr="00FF0D87" w:rsidRDefault="00DF469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DF4690" w:rsidRPr="00FF0D87" w:rsidRDefault="00DF4690"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Default="00C611BF" w:rsidP="0006577C">
      <w:pPr>
        <w:autoSpaceDE w:val="0"/>
        <w:autoSpaceDN w:val="0"/>
        <w:adjustRightInd w:val="0"/>
        <w:ind w:left="0" w:right="-11" w:firstLine="0"/>
        <w:rPr>
          <w:rFonts w:ascii="Bookman Old Style" w:hAnsi="Bookman Old Style"/>
          <w:sz w:val="20"/>
        </w:rPr>
      </w:pPr>
    </w:p>
    <w:p w14:paraId="2356739C" w14:textId="218CDC60"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073F85">
        <w:rPr>
          <w:rFonts w:ascii="Bookman Old Style" w:hAnsi="Bookman Old Style" w:cs="Times New Roman"/>
          <w:sz w:val="20"/>
          <w:szCs w:val="20"/>
        </w:rPr>
        <w:t>Presidente da Comissão</w:t>
      </w:r>
      <w:r w:rsidRPr="00F84830">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01DDFD4B" w14:textId="77777777" w:rsidR="00C611BF" w:rsidRPr="00F84830" w:rsidRDefault="00C611BF"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69DE2F1" w14:textId="5A9565AB"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
          <w:sz w:val="20"/>
          <w:szCs w:val="20"/>
        </w:rPr>
        <w:t>9.1.1.</w:t>
      </w:r>
      <w:r w:rsidRPr="00F84830">
        <w:rPr>
          <w:rFonts w:ascii="Bookman Old Style" w:hAnsi="Bookman Old Style" w:cs="Times New Roman"/>
          <w:sz w:val="20"/>
          <w:szCs w:val="20"/>
        </w:rPr>
        <w:t xml:space="preserve"> Consulta Consolidada de Pessoa Jurídica do Tribunal de Contas do Estado do Paraná (</w:t>
      </w:r>
      <w:hyperlink r:id="rId16" w:history="1">
        <w:r w:rsidRPr="00C611BF">
          <w:rPr>
            <w:rStyle w:val="Hyperlink"/>
            <w:rFonts w:ascii="Bookman Old Style" w:hAnsi="Bookman Old Style"/>
            <w:b/>
            <w:bCs/>
            <w:sz w:val="20"/>
            <w:szCs w:val="20"/>
            <w:u w:val="none"/>
          </w:rPr>
          <w:t>https://servicos.tce.pr.gov.br/tcepr/municipal/ail/ConsultarImpedidos.aspx</w:t>
        </w:r>
      </w:hyperlink>
      <w:r w:rsidRPr="00F84830">
        <w:rPr>
          <w:rFonts w:ascii="Bookman Old Style" w:hAnsi="Bookman Old Style" w:cs="Times New Roman"/>
          <w:sz w:val="20"/>
          <w:szCs w:val="20"/>
        </w:rPr>
        <w:t>)</w:t>
      </w:r>
      <w:r w:rsidR="00E01D3B">
        <w:rPr>
          <w:rFonts w:ascii="Bookman Old Style" w:hAnsi="Bookman Old Style" w:cs="Times New Roman"/>
          <w:sz w:val="20"/>
          <w:szCs w:val="20"/>
        </w:rPr>
        <w:t>.</w:t>
      </w:r>
    </w:p>
    <w:p w14:paraId="32180507"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E85B056" w14:textId="0D74F2DB" w:rsidR="00493C4D" w:rsidRPr="00F84830" w:rsidRDefault="00493C4D" w:rsidP="0006577C">
      <w:pPr>
        <w:ind w:left="0" w:right="-11" w:firstLine="0"/>
        <w:rPr>
          <w:rFonts w:ascii="Bookman Old Style" w:hAnsi="Bookman Old Style"/>
          <w:b/>
          <w:sz w:val="20"/>
        </w:rPr>
      </w:pPr>
      <w:r w:rsidRPr="00F84830">
        <w:rPr>
          <w:rFonts w:ascii="Bookman Old Style" w:hAnsi="Bookman Old Style"/>
          <w:b/>
          <w:sz w:val="20"/>
        </w:rPr>
        <w:t xml:space="preserve">9.1.2. Consulta Consolidada de Pessoa Jurídica do Tribunal de Contas da União </w:t>
      </w:r>
      <w:r w:rsidRPr="00C611BF">
        <w:rPr>
          <w:rFonts w:ascii="Bookman Old Style" w:hAnsi="Bookman Old Style"/>
          <w:b/>
          <w:sz w:val="20"/>
        </w:rPr>
        <w:t>(</w:t>
      </w:r>
      <w:hyperlink r:id="rId17" w:history="1">
        <w:r w:rsidR="005151A7" w:rsidRPr="00ED110C">
          <w:rPr>
            <w:rStyle w:val="Hyperlink"/>
            <w:rFonts w:ascii="Bookman Old Style" w:hAnsi="Bookman Old Style"/>
            <w:b/>
            <w:sz w:val="20"/>
          </w:rPr>
          <w:t>https://certidoes-apf.apps.tcu.gov.br/</w:t>
        </w:r>
      </w:hyperlink>
      <w:r w:rsidR="00C611BF">
        <w:rPr>
          <w:rStyle w:val="Hyperlink"/>
          <w:rFonts w:ascii="Bookman Old Style" w:hAnsi="Bookman Old Style"/>
          <w:b/>
          <w:sz w:val="20"/>
        </w:rPr>
        <w:t>)</w:t>
      </w:r>
      <w:r w:rsidR="00E01D3B">
        <w:rPr>
          <w:rStyle w:val="Hyperlink"/>
          <w:rFonts w:ascii="Bookman Old Style" w:hAnsi="Bookman Old Style"/>
          <w:b/>
          <w:sz w:val="20"/>
        </w:rPr>
        <w:t>.</w:t>
      </w:r>
    </w:p>
    <w:p w14:paraId="49CAC86E"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759E4CD1"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bCs/>
          <w:color w:val="000000"/>
          <w:sz w:val="20"/>
          <w:szCs w:val="20"/>
        </w:rPr>
        <w:t xml:space="preserve">9.2. Constatada a existência de sanção, o </w:t>
      </w:r>
      <w:r w:rsidR="00073F85">
        <w:rPr>
          <w:rFonts w:ascii="Bookman Old Style" w:hAnsi="Bookman Old Style" w:cs="Times New Roman"/>
          <w:bCs/>
          <w:color w:val="000000"/>
          <w:sz w:val="20"/>
          <w:szCs w:val="20"/>
        </w:rPr>
        <w:t>Presidente da Comissão</w:t>
      </w:r>
      <w:r w:rsidRPr="00F84830">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F84830">
        <w:rPr>
          <w:rFonts w:ascii="Bookman Old Style" w:hAnsi="Bookman Old Style" w:cs="Times New Roman"/>
          <w:bCs/>
          <w:color w:val="000000"/>
          <w:sz w:val="20"/>
          <w:szCs w:val="20"/>
        </w:rPr>
        <w:t xml:space="preserve">9.3. No caso de inabilitação, haverá nova verificação, pelo sistema, da eventual ocorrência do empate </w:t>
      </w:r>
      <w:r w:rsidRPr="001773AD">
        <w:rPr>
          <w:rFonts w:ascii="Bookman Old Style" w:hAnsi="Bookman Old Style" w:cs="Times New Roman"/>
          <w:bCs/>
          <w:color w:val="000000"/>
          <w:sz w:val="20"/>
          <w:szCs w:val="20"/>
        </w:rPr>
        <w:t xml:space="preserve">ficto, previsto nos </w:t>
      </w:r>
      <w:proofErr w:type="spellStart"/>
      <w:r w:rsidRPr="001773AD">
        <w:rPr>
          <w:rFonts w:ascii="Bookman Old Style" w:hAnsi="Bookman Old Style" w:cs="Times New Roman"/>
          <w:bCs/>
          <w:color w:val="000000"/>
          <w:sz w:val="20"/>
          <w:szCs w:val="20"/>
        </w:rPr>
        <w:t>arts</w:t>
      </w:r>
      <w:proofErr w:type="spellEnd"/>
      <w:r w:rsidRPr="001773AD">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1773AD"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1773AD">
        <w:rPr>
          <w:rFonts w:ascii="Bookman Old Style" w:hAnsi="Bookman Old Style" w:cs="Times New Roman"/>
          <w:bCs/>
          <w:color w:val="000000"/>
          <w:sz w:val="20"/>
          <w:szCs w:val="20"/>
        </w:rPr>
        <w:t xml:space="preserve">9.4. A habilitação, </w:t>
      </w:r>
      <w:r w:rsidRPr="001773AD">
        <w:rPr>
          <w:rFonts w:ascii="Bookman Old Style" w:hAnsi="Bookman Old Style"/>
          <w:sz w:val="20"/>
        </w:rPr>
        <w:t xml:space="preserve">se verifica </w:t>
      </w:r>
      <w:r w:rsidR="001773AD">
        <w:rPr>
          <w:rFonts w:ascii="Bookman Old Style" w:hAnsi="Bookman Old Style"/>
          <w:sz w:val="20"/>
        </w:rPr>
        <w:t xml:space="preserve">com </w:t>
      </w:r>
      <w:r w:rsidRPr="001773AD">
        <w:rPr>
          <w:rFonts w:ascii="Bookman Old Style" w:hAnsi="Bookman Old Style"/>
          <w:sz w:val="20"/>
        </w:rPr>
        <w:t>o conjunto de informações e documentos necessários e suficientes para demonstrar a capacidade do licitante de realizar o objeto da licitação, dividindo-se em:</w:t>
      </w:r>
    </w:p>
    <w:p w14:paraId="1D3FBDB1" w14:textId="77777777" w:rsidR="001773AD" w:rsidRDefault="001773AD" w:rsidP="0006577C">
      <w:pPr>
        <w:ind w:left="0" w:firstLine="0"/>
        <w:rPr>
          <w:rFonts w:ascii="Bookman Old Style" w:hAnsi="Bookman Old Style" w:cs="Arial"/>
          <w:sz w:val="20"/>
        </w:rPr>
      </w:pPr>
      <w:bookmarkStart w:id="6" w:name="art62i"/>
      <w:bookmarkEnd w:id="6"/>
    </w:p>
    <w:p w14:paraId="06A0D96B" w14:textId="349AAE28"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 - </w:t>
      </w:r>
      <w:r w:rsidR="0054527F" w:rsidRPr="00E01D3B">
        <w:rPr>
          <w:rFonts w:ascii="Bookman Old Style" w:hAnsi="Bookman Old Style" w:cs="Arial"/>
          <w:b/>
          <w:bCs/>
          <w:sz w:val="20"/>
        </w:rPr>
        <w:t>Jurídica</w:t>
      </w:r>
      <w:r w:rsidRPr="00E01D3B">
        <w:rPr>
          <w:rFonts w:ascii="Bookman Old Style" w:hAnsi="Bookman Old Style" w:cs="Arial"/>
          <w:b/>
          <w:bCs/>
          <w:sz w:val="20"/>
        </w:rPr>
        <w:t>;</w:t>
      </w:r>
    </w:p>
    <w:p w14:paraId="55210AB2" w14:textId="77777777" w:rsidR="001773AD" w:rsidRPr="003D3E6C" w:rsidRDefault="001773AD" w:rsidP="0006577C">
      <w:pPr>
        <w:ind w:left="0" w:firstLine="0"/>
        <w:rPr>
          <w:rFonts w:ascii="Bookman Old Style" w:hAnsi="Bookman Old Style" w:cs="Arial"/>
          <w:b/>
          <w:bCs/>
          <w:sz w:val="20"/>
        </w:rPr>
      </w:pPr>
      <w:bookmarkStart w:id="7" w:name="art62ii"/>
      <w:bookmarkEnd w:id="7"/>
    </w:p>
    <w:p w14:paraId="63C19A90" w14:textId="0DFD8EEC"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II - </w:t>
      </w:r>
      <w:r w:rsidR="0054527F" w:rsidRPr="00E01D3B">
        <w:rPr>
          <w:rFonts w:ascii="Bookman Old Style" w:hAnsi="Bookman Old Style" w:cs="Arial"/>
          <w:b/>
          <w:bCs/>
          <w:sz w:val="20"/>
        </w:rPr>
        <w:t>Técnica</w:t>
      </w:r>
      <w:r w:rsidRPr="00E01D3B">
        <w:rPr>
          <w:rFonts w:ascii="Bookman Old Style" w:hAnsi="Bookman Old Style" w:cs="Arial"/>
          <w:b/>
          <w:bCs/>
          <w:sz w:val="20"/>
        </w:rPr>
        <w:t>;</w:t>
      </w:r>
    </w:p>
    <w:p w14:paraId="0798CFB4" w14:textId="77777777" w:rsidR="001773AD" w:rsidRPr="003D3E6C" w:rsidRDefault="001773AD" w:rsidP="0006577C">
      <w:pPr>
        <w:ind w:left="0" w:firstLine="0"/>
        <w:rPr>
          <w:rFonts w:ascii="Bookman Old Style" w:hAnsi="Bookman Old Style" w:cs="Arial"/>
          <w:b/>
          <w:bCs/>
          <w:sz w:val="20"/>
        </w:rPr>
      </w:pPr>
      <w:bookmarkStart w:id="8" w:name="art62iii"/>
      <w:bookmarkEnd w:id="8"/>
    </w:p>
    <w:p w14:paraId="1553651A" w14:textId="6FA427D3"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III - fiscal, social e trabalhista;</w:t>
      </w:r>
    </w:p>
    <w:p w14:paraId="14ADDC2B" w14:textId="77777777" w:rsidR="001773AD" w:rsidRPr="003D3E6C" w:rsidRDefault="001773AD" w:rsidP="0006577C">
      <w:pPr>
        <w:ind w:left="0" w:firstLine="0"/>
        <w:rPr>
          <w:rFonts w:ascii="Bookman Old Style" w:hAnsi="Bookman Old Style" w:cs="Arial"/>
          <w:b/>
          <w:bCs/>
          <w:sz w:val="20"/>
        </w:rPr>
      </w:pPr>
      <w:bookmarkStart w:id="9" w:name="art62iv"/>
      <w:bookmarkEnd w:id="9"/>
    </w:p>
    <w:p w14:paraId="3B5A414E" w14:textId="3D6EBAA0" w:rsidR="00E01D3B" w:rsidRPr="00E01D3B" w:rsidRDefault="00E01D3B" w:rsidP="0006577C">
      <w:pPr>
        <w:ind w:left="0" w:firstLine="0"/>
        <w:rPr>
          <w:rFonts w:ascii="Bookman Old Style" w:hAnsi="Bookman Old Style"/>
          <w:b/>
          <w:bCs/>
          <w:szCs w:val="24"/>
        </w:rPr>
      </w:pPr>
      <w:r w:rsidRPr="00E01D3B">
        <w:rPr>
          <w:rFonts w:ascii="Bookman Old Style" w:hAnsi="Bookman Old Style" w:cs="Arial"/>
          <w:b/>
          <w:bCs/>
          <w:sz w:val="20"/>
        </w:rPr>
        <w:t xml:space="preserve">IV - </w:t>
      </w:r>
      <w:r w:rsidR="0054527F" w:rsidRPr="00E01D3B">
        <w:rPr>
          <w:rFonts w:ascii="Bookman Old Style" w:hAnsi="Bookman Old Style" w:cs="Arial"/>
          <w:b/>
          <w:bCs/>
          <w:sz w:val="20"/>
        </w:rPr>
        <w:t>Econômico-financeira</w:t>
      </w:r>
      <w:r w:rsidRPr="00E01D3B">
        <w:rPr>
          <w:rFonts w:ascii="Bookman Old Style" w:hAnsi="Bookman Old Style" w:cs="Arial"/>
          <w:b/>
          <w:bCs/>
          <w:sz w:val="20"/>
        </w:rPr>
        <w:t>.</w:t>
      </w:r>
    </w:p>
    <w:p w14:paraId="35176AFF" w14:textId="5604EBC8" w:rsidR="00E01D3B"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82D024C" w14:textId="2D5C3113" w:rsidR="00493C4D" w:rsidRPr="006428C0" w:rsidRDefault="003D3E6C"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Pr>
          <w:rFonts w:ascii="Bookman Old Style" w:eastAsia="Arial" w:hAnsi="Bookman Old Style"/>
          <w:b/>
          <w:sz w:val="20"/>
          <w:u w:val="single"/>
        </w:rPr>
        <w:t>9</w:t>
      </w:r>
      <w:r w:rsidRPr="009872BE">
        <w:rPr>
          <w:rFonts w:ascii="Bookman Old Style" w:eastAsia="Arial" w:hAnsi="Bookman Old Style"/>
          <w:b/>
          <w:sz w:val="20"/>
          <w:u w:val="single"/>
        </w:rPr>
        <w:t>.</w:t>
      </w:r>
      <w:r>
        <w:rPr>
          <w:rFonts w:ascii="Bookman Old Style" w:eastAsia="Arial" w:hAnsi="Bookman Old Style"/>
          <w:b/>
          <w:sz w:val="20"/>
          <w:u w:val="single"/>
        </w:rPr>
        <w:t>5</w:t>
      </w:r>
      <w:r w:rsidRPr="009872BE">
        <w:rPr>
          <w:rFonts w:ascii="Bookman Old Style" w:eastAsia="Arial" w:hAnsi="Bookman Old Style"/>
          <w:b/>
          <w:sz w:val="20"/>
          <w:u w:val="single"/>
        </w:rPr>
        <w:t xml:space="preserve">. </w:t>
      </w:r>
      <w:r>
        <w:rPr>
          <w:rFonts w:ascii="Bookman Old Style" w:eastAsia="Arial" w:hAnsi="Bookman Old Style"/>
          <w:b/>
          <w:sz w:val="20"/>
          <w:u w:val="single"/>
        </w:rPr>
        <w:t xml:space="preserve">Habilitação </w:t>
      </w:r>
      <w:r w:rsidR="00F277AD">
        <w:rPr>
          <w:rFonts w:ascii="Bookman Old Style" w:eastAsia="Arial" w:hAnsi="Bookman Old Style"/>
          <w:b/>
          <w:sz w:val="20"/>
          <w:u w:val="single"/>
        </w:rPr>
        <w:t>j</w:t>
      </w:r>
      <w:r>
        <w:rPr>
          <w:rFonts w:ascii="Bookman Old Style" w:eastAsia="Arial" w:hAnsi="Bookman Old Style"/>
          <w:b/>
          <w:sz w:val="20"/>
          <w:u w:val="single"/>
        </w:rPr>
        <w:t>urídica</w:t>
      </w:r>
      <w:r w:rsidRPr="009872BE">
        <w:rPr>
          <w:rFonts w:ascii="Bookman Old Style" w:eastAsia="Arial" w:hAnsi="Bookman Old Style"/>
          <w:b/>
          <w:sz w:val="20"/>
          <w:u w:val="single"/>
        </w:rPr>
        <w:t>:</w:t>
      </w:r>
      <w:bookmarkStart w:id="10" w:name="_Ref368482847"/>
      <w:r w:rsidR="006428C0">
        <w:rPr>
          <w:rFonts w:ascii="Bookman Old Style" w:eastAsia="Arial" w:hAnsi="Bookman Old Style"/>
          <w:bCs/>
          <w:sz w:val="20"/>
        </w:rPr>
        <w:t xml:space="preserve"> </w:t>
      </w:r>
      <w:r w:rsidR="00493C4D" w:rsidRPr="00F84830">
        <w:rPr>
          <w:rFonts w:ascii="Bookman Old Style" w:hAnsi="Bookman Old Style" w:cs="Times New Roman"/>
          <w:sz w:val="20"/>
          <w:szCs w:val="20"/>
        </w:rPr>
        <w:t xml:space="preserve">A documentação relativa à </w:t>
      </w:r>
      <w:r w:rsidR="00493C4D" w:rsidRPr="00F84830">
        <w:rPr>
          <w:rFonts w:ascii="Bookman Old Style" w:hAnsi="Bookman Old Style" w:cs="Times New Roman"/>
          <w:b/>
          <w:sz w:val="20"/>
          <w:szCs w:val="20"/>
        </w:rPr>
        <w:t xml:space="preserve">HABILITAÇÃO JURÍDICA, </w:t>
      </w:r>
      <w:r w:rsidR="00493C4D" w:rsidRPr="00F84830">
        <w:rPr>
          <w:rFonts w:ascii="Bookman Old Style" w:hAnsi="Bookman Old Style" w:cs="Times New Roman"/>
          <w:sz w:val="20"/>
          <w:szCs w:val="20"/>
        </w:rPr>
        <w:t>deverá ser anexada PREFERENCIALMENTE conforme ordem abaixo e</w:t>
      </w:r>
      <w:r w:rsidR="00493C4D" w:rsidRPr="00F84830">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consistirá em:</w:t>
      </w:r>
      <w:bookmarkEnd w:id="10"/>
    </w:p>
    <w:p w14:paraId="5FD37F10" w14:textId="04017549"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.1. No caso de empresário individual: </w:t>
      </w:r>
      <w:r w:rsidRPr="00F84830">
        <w:rPr>
          <w:rFonts w:ascii="Bookman Old Style" w:hAnsi="Bookman Old Style" w:cs="Times New Roman"/>
          <w:b/>
          <w:sz w:val="20"/>
          <w:szCs w:val="20"/>
          <w:u w:val="single"/>
        </w:rPr>
        <w:t>inscrição no Registro Público de Empresas Mercantis</w:t>
      </w:r>
      <w:r w:rsidRPr="00F84830">
        <w:rPr>
          <w:rFonts w:ascii="Bookman Old Style" w:hAnsi="Bookman Old Style" w:cs="Times New Roman"/>
          <w:sz w:val="20"/>
          <w:szCs w:val="20"/>
        </w:rPr>
        <w:t xml:space="preserve">, a cargo da Junta Comercial da respectiva sede; </w:t>
      </w:r>
    </w:p>
    <w:p w14:paraId="5853D5E3" w14:textId="783EFF48"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.2. No caso de sociedade empresária ou empresa individual de responsabilidade limitada - EIRELI: </w:t>
      </w:r>
      <w:r w:rsidRPr="00F84830">
        <w:rPr>
          <w:rFonts w:ascii="Bookman Old Style" w:hAnsi="Bookman Old Style" w:cs="Times New Roman"/>
          <w:b/>
          <w:sz w:val="20"/>
          <w:szCs w:val="20"/>
          <w:u w:val="single"/>
        </w:rPr>
        <w:t>ato constitutivo, estatuto ou contrato social em vigor</w:t>
      </w:r>
      <w:r w:rsidRPr="00F84830">
        <w:rPr>
          <w:rFonts w:ascii="Bookman Old Style" w:hAnsi="Bookman Old Style" w:cs="Times New Roman"/>
          <w:sz w:val="20"/>
          <w:szCs w:val="20"/>
        </w:rPr>
        <w:t>, devidamente registrado na Junta Comercial da respectiva sede.</w:t>
      </w:r>
    </w:p>
    <w:p w14:paraId="1B318D79" w14:textId="5A0E8DE1" w:rsidR="00493C4D" w:rsidRPr="00F84830"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1A53BA">
        <w:rPr>
          <w:rFonts w:ascii="Bookman Old Style" w:hAnsi="Bookman Old Style" w:cs="Times New Roman"/>
          <w:sz w:val="20"/>
          <w:szCs w:val="20"/>
        </w:rPr>
        <w:t>5</w:t>
      </w:r>
      <w:r w:rsidRPr="00F84830">
        <w:rPr>
          <w:rFonts w:ascii="Bookman Old Style" w:hAnsi="Bookman Old Style" w:cs="Times New Roman"/>
          <w:sz w:val="20"/>
          <w:szCs w:val="20"/>
        </w:rPr>
        <w:t xml:space="preserve">.3. Em se tratando de Microempreendedor Individual – MEI: </w:t>
      </w:r>
      <w:r w:rsidRPr="00F84830">
        <w:rPr>
          <w:rFonts w:ascii="Bookman Old Style" w:hAnsi="Bookman Old Style" w:cs="Times New Roman"/>
          <w:b/>
          <w:sz w:val="20"/>
          <w:szCs w:val="20"/>
          <w:u w:val="single"/>
        </w:rPr>
        <w:t>Certificado da Condição de Microempreendedor Individual - CCMEI</w:t>
      </w:r>
      <w:r w:rsidRPr="00F84830">
        <w:rPr>
          <w:rFonts w:ascii="Bookman Old Style" w:hAnsi="Bookman Old Style" w:cs="Times New Roman"/>
          <w:sz w:val="20"/>
          <w:szCs w:val="20"/>
        </w:rPr>
        <w:t>, na forma da Resolução CGSIM nº</w:t>
      </w:r>
      <w:r w:rsidR="00CC2CF2">
        <w:rPr>
          <w:rFonts w:ascii="Bookman Old Style" w:hAnsi="Bookman Old Style" w:cs="Times New Roman"/>
          <w:sz w:val="20"/>
          <w:szCs w:val="20"/>
        </w:rPr>
        <w:t>:</w:t>
      </w:r>
      <w:r w:rsidRPr="00F84830">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1A53BA">
          <w:rPr>
            <w:rStyle w:val="Hyperlink"/>
            <w:rFonts w:ascii="Bookman Old Style" w:hAnsi="Bookman Old Style"/>
            <w:sz w:val="20"/>
            <w:szCs w:val="20"/>
            <w:u w:val="none"/>
          </w:rPr>
          <w:t>www.portaldoempreendedor.gov.br</w:t>
        </w:r>
      </w:hyperlink>
      <w:r w:rsidRPr="00F84830">
        <w:rPr>
          <w:rFonts w:ascii="Bookman Old Style" w:hAnsi="Bookman Old Style" w:cs="Times New Roman"/>
          <w:sz w:val="20"/>
          <w:szCs w:val="20"/>
        </w:rPr>
        <w:t xml:space="preserve">; </w:t>
      </w:r>
    </w:p>
    <w:p w14:paraId="570D1F37" w14:textId="77777777" w:rsidR="00493C4D" w:rsidRPr="00F84830" w:rsidRDefault="00493C4D" w:rsidP="0006577C">
      <w:pPr>
        <w:autoSpaceDE w:val="0"/>
        <w:autoSpaceDN w:val="0"/>
        <w:adjustRightInd w:val="0"/>
        <w:ind w:left="0" w:right="-11" w:firstLine="0"/>
        <w:rPr>
          <w:rFonts w:ascii="Bookman Old Style" w:hAnsi="Bookman Old Style"/>
          <w:sz w:val="20"/>
        </w:rPr>
      </w:pPr>
    </w:p>
    <w:p w14:paraId="70780CD4" w14:textId="4ED497FE" w:rsidR="001A53BA" w:rsidRDefault="001A53BA" w:rsidP="0006577C">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r w:rsidRPr="001A53BA">
        <w:rPr>
          <w:rFonts w:ascii="Bookman Old Style" w:eastAsia="Arial" w:hAnsi="Bookman Old Style"/>
          <w:b/>
          <w:sz w:val="20"/>
          <w:u w:val="single"/>
        </w:rPr>
        <w:t>9.</w:t>
      </w:r>
      <w:r w:rsidR="00CC2CF2">
        <w:rPr>
          <w:rFonts w:ascii="Bookman Old Style" w:eastAsia="Arial" w:hAnsi="Bookman Old Style"/>
          <w:b/>
          <w:sz w:val="20"/>
          <w:u w:val="single"/>
        </w:rPr>
        <w:t>6</w:t>
      </w:r>
      <w:r w:rsidRPr="001A53BA">
        <w:rPr>
          <w:rFonts w:ascii="Bookman Old Style" w:eastAsia="Arial" w:hAnsi="Bookman Old Style"/>
          <w:b/>
          <w:sz w:val="20"/>
          <w:u w:val="single"/>
        </w:rPr>
        <w:t xml:space="preserve">. Habilitação </w:t>
      </w:r>
      <w:r w:rsidRPr="001A53BA">
        <w:rPr>
          <w:rFonts w:ascii="Bookman Old Style" w:hAnsi="Bookman Old Style"/>
          <w:b/>
          <w:sz w:val="20"/>
          <w:szCs w:val="20"/>
          <w:u w:val="single"/>
        </w:rPr>
        <w:t>técnico-profissional e técnico-operacional</w:t>
      </w:r>
      <w:r w:rsidRPr="009872BE">
        <w:rPr>
          <w:rFonts w:ascii="Bookman Old Style" w:eastAsia="Arial" w:hAnsi="Bookman Old Style"/>
          <w:b/>
          <w:sz w:val="20"/>
          <w:u w:val="single"/>
        </w:rPr>
        <w:t>:</w:t>
      </w:r>
      <w:r>
        <w:rPr>
          <w:rFonts w:ascii="Bookman Old Style" w:eastAsia="Arial" w:hAnsi="Bookman Old Style"/>
          <w:bCs/>
          <w:sz w:val="20"/>
        </w:rPr>
        <w:t xml:space="preserve"> </w:t>
      </w:r>
      <w:r w:rsidRPr="00F84830">
        <w:rPr>
          <w:rFonts w:ascii="Bookman Old Style" w:hAnsi="Bookman Old Style" w:cs="Times New Roman"/>
          <w:sz w:val="20"/>
          <w:szCs w:val="20"/>
        </w:rPr>
        <w:t xml:space="preserve">A documentação relativa à </w:t>
      </w:r>
      <w:r>
        <w:rPr>
          <w:rFonts w:ascii="Bookman Old Style" w:hAnsi="Bookman Old Style" w:cs="Times New Roman"/>
          <w:b/>
          <w:sz w:val="20"/>
          <w:szCs w:val="20"/>
        </w:rPr>
        <w:t>QUALIFICAÇÃO TÉCNICO-PROFISSIONAL E TÉCNICO OPERACIONAL</w:t>
      </w:r>
      <w:r w:rsidRPr="00F84830">
        <w:rPr>
          <w:rFonts w:ascii="Bookman Old Style" w:hAnsi="Bookman Old Style" w:cs="Times New Roman"/>
          <w:b/>
          <w:sz w:val="20"/>
          <w:szCs w:val="20"/>
        </w:rPr>
        <w:t xml:space="preserve">, </w:t>
      </w:r>
      <w:r w:rsidR="00756A0B">
        <w:rPr>
          <w:rFonts w:ascii="Bookman Old Style" w:hAnsi="Bookman Old Style" w:cs="Times New Roman"/>
          <w:b/>
          <w:sz w:val="20"/>
          <w:szCs w:val="20"/>
        </w:rPr>
        <w:t xml:space="preserve">Consiste: </w:t>
      </w:r>
    </w:p>
    <w:p w14:paraId="4CD7BA3F" w14:textId="0B10EDF6" w:rsidR="00756A0B" w:rsidRPr="000D5DF8" w:rsidRDefault="00756A0B" w:rsidP="000D5DF8">
      <w:pPr>
        <w:pStyle w:val="Corpodeeditalpadro"/>
        <w:tabs>
          <w:tab w:val="clear" w:pos="850"/>
        </w:tabs>
        <w:spacing w:after="0" w:line="240" w:lineRule="auto"/>
        <w:ind w:left="0" w:right="-11" w:firstLine="0"/>
        <w:rPr>
          <w:rFonts w:ascii="Bookman Old Style" w:hAnsi="Bookman Old Style" w:cs="Times New Roman"/>
          <w:bCs/>
          <w:color w:val="FF0000"/>
          <w:sz w:val="20"/>
          <w:szCs w:val="20"/>
        </w:rPr>
      </w:pPr>
    </w:p>
    <w:p w14:paraId="7EE3B04F" w14:textId="1D9A0AA1" w:rsidR="000D5DF8" w:rsidRDefault="000D5DF8" w:rsidP="000D5DF8">
      <w:pPr>
        <w:ind w:left="0" w:firstLine="0"/>
        <w:rPr>
          <w:rFonts w:ascii="Bookman Old Style" w:hAnsi="Bookman Old Style"/>
          <w:sz w:val="20"/>
        </w:rPr>
      </w:pPr>
      <w:r w:rsidRPr="00BE1D44">
        <w:rPr>
          <w:rFonts w:ascii="Bookman Old Style" w:hAnsi="Bookman Old Style"/>
          <w:bCs/>
          <w:sz w:val="20"/>
        </w:rPr>
        <w:t>9.6.1.</w:t>
      </w:r>
      <w:r w:rsidRPr="00BE1D44">
        <w:rPr>
          <w:rFonts w:ascii="Bookman Old Style" w:hAnsi="Bookman Old Style"/>
          <w:b/>
          <w:sz w:val="20"/>
        </w:rPr>
        <w:t xml:space="preserve"> </w:t>
      </w:r>
      <w:r w:rsidR="00BA7E80" w:rsidRPr="00BA7E80">
        <w:rPr>
          <w:rFonts w:ascii="Bookman Old Style" w:hAnsi="Bookman Old Style"/>
          <w:sz w:val="20"/>
        </w:rPr>
        <w:t>Mínimo de 01 Atestado(s) de Capacidade Técnica, expedido(s) por pessoas jurídicas de direito público e/ou privado, que comprovem ter a proponente prestado, ou estar prestando, serviço de natureza semelhante ao objeto ora pretendido, para os itens 01, 02, 03 e 04. O atestado deve conter o nome, endereço e o telefone de contato do(s) atestador(es), ou qualquer outro meio com o qual o licitador possa valer-se para manter contato com a(s) pessoa(s) declarante(s).</w:t>
      </w:r>
    </w:p>
    <w:p w14:paraId="399681CE" w14:textId="77777777" w:rsidR="00BA7E80" w:rsidRPr="00BE1D44" w:rsidRDefault="00BA7E80" w:rsidP="000D5DF8">
      <w:pPr>
        <w:ind w:left="0" w:firstLine="0"/>
        <w:rPr>
          <w:rFonts w:ascii="Bookman Old Style" w:hAnsi="Bookman Old Style"/>
          <w:b/>
          <w:sz w:val="20"/>
        </w:rPr>
      </w:pPr>
    </w:p>
    <w:p w14:paraId="37D5197B" w14:textId="10CD431D" w:rsidR="000D5DF8" w:rsidRDefault="000D5DF8" w:rsidP="000D5DF8">
      <w:pPr>
        <w:ind w:left="0" w:firstLine="0"/>
        <w:rPr>
          <w:rFonts w:ascii="Bookman Old Style" w:hAnsi="Bookman Old Style"/>
          <w:sz w:val="20"/>
        </w:rPr>
      </w:pPr>
      <w:r w:rsidRPr="00744890">
        <w:rPr>
          <w:rFonts w:ascii="Bookman Old Style" w:hAnsi="Bookman Old Style"/>
          <w:bCs/>
          <w:sz w:val="20"/>
        </w:rPr>
        <w:t>9.6.2.</w:t>
      </w:r>
      <w:r w:rsidRPr="00744890">
        <w:rPr>
          <w:rFonts w:ascii="Bookman Old Style" w:hAnsi="Bookman Old Style"/>
          <w:b/>
          <w:sz w:val="20"/>
        </w:rPr>
        <w:t xml:space="preserve"> </w:t>
      </w:r>
      <w:r w:rsidR="00BA7E80" w:rsidRPr="00BA7E80">
        <w:rPr>
          <w:rFonts w:ascii="Bookman Old Style" w:hAnsi="Bookman Old Style"/>
          <w:sz w:val="20"/>
        </w:rPr>
        <w:t>Mínimo de 01 Atestado(s) de Capacidade Técnica, expedido(s) por pessoas jurídicas de direito público e/ou privado, que comprovem ter a proponente prestado, ou estar prestando, serviço de Revisão e Acompanhamento das Ações do Plano Articulado de Ação - PAR e do Plano Municipal de Educação - PME, para o item 05. O atestado deve conter o nome, endereço e o telefone de contato do(s) atestador(es), ou qualquer outro meio com o qual o licitador possa valer-se para manter contato com a(s) pessoa(s) declarante(s).</w:t>
      </w:r>
    </w:p>
    <w:p w14:paraId="2D946170" w14:textId="77777777" w:rsidR="00BA7E80" w:rsidRPr="000D5DF8" w:rsidRDefault="00BA7E80" w:rsidP="000D5DF8">
      <w:pPr>
        <w:ind w:left="0" w:firstLine="0"/>
        <w:rPr>
          <w:rFonts w:ascii="Bookman Old Style" w:hAnsi="Bookman Old Style"/>
          <w:sz w:val="20"/>
        </w:rPr>
      </w:pPr>
    </w:p>
    <w:p w14:paraId="0EE5D187" w14:textId="1A88621D" w:rsidR="00BA7E80" w:rsidRDefault="000D5DF8" w:rsidP="000D5DF8">
      <w:pPr>
        <w:ind w:left="0" w:firstLine="0"/>
        <w:rPr>
          <w:rFonts w:ascii="Bookman Old Style" w:hAnsi="Bookman Old Style"/>
          <w:sz w:val="20"/>
        </w:rPr>
      </w:pPr>
      <w:r w:rsidRPr="005602A9">
        <w:rPr>
          <w:rFonts w:ascii="Bookman Old Style" w:hAnsi="Bookman Old Style"/>
          <w:bCs/>
          <w:sz w:val="20"/>
        </w:rPr>
        <w:t>9.6.3.</w:t>
      </w:r>
      <w:r w:rsidRPr="005602A9">
        <w:rPr>
          <w:rFonts w:ascii="Bookman Old Style" w:hAnsi="Bookman Old Style"/>
          <w:b/>
          <w:sz w:val="20"/>
        </w:rPr>
        <w:t xml:space="preserve"> </w:t>
      </w:r>
      <w:r w:rsidR="00BA7E80" w:rsidRPr="00BA7E80">
        <w:rPr>
          <w:rFonts w:ascii="Bookman Old Style" w:hAnsi="Bookman Old Style"/>
          <w:sz w:val="20"/>
        </w:rPr>
        <w:t>Comprovação do licitante de possuir em seu quadro permanente, na data prevista para entrega da proposta, profissional de nível superior com as capacitações solicitadas conforme o item de interesse, ou outro devidamente reconhecido pela entidade competente, detentor de atestado de responsabilidade técnica referente ao objeto de interesse do licitante. A comprovação do vínculo dar-se-á por meio de cópia da CTPS, cópia da Guia de Recolhimento junto ao FGTS ou cópia do Contrato de Prestação de Serviços.</w:t>
      </w:r>
    </w:p>
    <w:p w14:paraId="7D28A389" w14:textId="77777777" w:rsidR="00BA7E80" w:rsidRDefault="00BA7E80" w:rsidP="000D5DF8">
      <w:pPr>
        <w:ind w:left="0" w:firstLine="0"/>
        <w:rPr>
          <w:rFonts w:ascii="Bookman Old Style" w:hAnsi="Bookman Old Style"/>
          <w:sz w:val="20"/>
        </w:rPr>
      </w:pPr>
    </w:p>
    <w:p w14:paraId="6ED0116E" w14:textId="4BCBC0EC" w:rsidR="00FA5B7E" w:rsidRPr="00F277AD" w:rsidRDefault="00FA5B7E" w:rsidP="0006577C">
      <w:pPr>
        <w:ind w:left="0" w:firstLine="0"/>
        <w:rPr>
          <w:rFonts w:ascii="Bookman Old Style" w:hAnsi="Bookman Old Style"/>
          <w:b/>
          <w:bCs/>
          <w:szCs w:val="24"/>
        </w:rPr>
      </w:pPr>
      <w:r w:rsidRPr="00F277AD">
        <w:rPr>
          <w:rFonts w:ascii="Bookman Old Style" w:hAnsi="Bookman Old Style"/>
          <w:b/>
          <w:bCs/>
          <w:sz w:val="20"/>
          <w:u w:val="single"/>
        </w:rPr>
        <w:lastRenderedPageBreak/>
        <w:t xml:space="preserve">9.7. </w:t>
      </w:r>
      <w:r w:rsidR="00F277AD" w:rsidRPr="00F277AD">
        <w:rPr>
          <w:rFonts w:ascii="Bookman Old Style" w:hAnsi="Bookman Old Style"/>
          <w:b/>
          <w:bCs/>
          <w:sz w:val="20"/>
          <w:u w:val="single"/>
        </w:rPr>
        <w:t xml:space="preserve">Habilitação </w:t>
      </w:r>
      <w:r w:rsidR="00F277AD" w:rsidRPr="00E01D3B">
        <w:rPr>
          <w:rFonts w:ascii="Bookman Old Style" w:hAnsi="Bookman Old Style" w:cs="Arial"/>
          <w:b/>
          <w:bCs/>
          <w:sz w:val="20"/>
          <w:u w:val="single"/>
        </w:rPr>
        <w:t>fiscal, social e trabalhista</w:t>
      </w:r>
      <w:r w:rsidR="00F277AD" w:rsidRPr="00F277AD">
        <w:rPr>
          <w:rFonts w:ascii="Bookman Old Style" w:hAnsi="Bookman Old Style" w:cs="Arial"/>
          <w:b/>
          <w:bCs/>
          <w:sz w:val="20"/>
          <w:u w:val="single"/>
        </w:rPr>
        <w:t>:</w:t>
      </w:r>
      <w:r w:rsidR="00F277AD">
        <w:rPr>
          <w:rFonts w:ascii="Bookman Old Style" w:hAnsi="Bookman Old Style" w:cs="Arial"/>
          <w:b/>
          <w:bCs/>
          <w:sz w:val="20"/>
        </w:rPr>
        <w:t xml:space="preserve"> </w:t>
      </w:r>
      <w:r w:rsidRPr="00F84830">
        <w:rPr>
          <w:rFonts w:ascii="Bookman Old Style" w:hAnsi="Bookman Old Style"/>
          <w:sz w:val="20"/>
        </w:rPr>
        <w:t xml:space="preserve">A documentação relativa à </w:t>
      </w:r>
      <w:r w:rsidRPr="00F84830">
        <w:rPr>
          <w:rFonts w:ascii="Bookman Old Style" w:hAnsi="Bookman Old Style"/>
          <w:b/>
          <w:sz w:val="20"/>
        </w:rPr>
        <w:t>REGULARIDADE FISCAL</w:t>
      </w:r>
      <w:r>
        <w:rPr>
          <w:rFonts w:ascii="Bookman Old Style" w:hAnsi="Bookman Old Style"/>
          <w:b/>
          <w:sz w:val="20"/>
        </w:rPr>
        <w:t>,</w:t>
      </w:r>
      <w:r w:rsidR="00F277AD">
        <w:rPr>
          <w:rFonts w:ascii="Bookman Old Style" w:hAnsi="Bookman Old Style"/>
          <w:b/>
          <w:sz w:val="20"/>
        </w:rPr>
        <w:t xml:space="preserve"> </w:t>
      </w:r>
      <w:r>
        <w:rPr>
          <w:rFonts w:ascii="Bookman Old Style" w:hAnsi="Bookman Old Style"/>
          <w:b/>
          <w:sz w:val="20"/>
        </w:rPr>
        <w:t xml:space="preserve">SOCIAL </w:t>
      </w:r>
      <w:r w:rsidRPr="00F84830">
        <w:rPr>
          <w:rFonts w:ascii="Bookman Old Style" w:hAnsi="Bookman Old Style"/>
          <w:b/>
          <w:sz w:val="20"/>
        </w:rPr>
        <w:t>E TRABALHISTA</w:t>
      </w:r>
      <w:r w:rsidRPr="00F84830">
        <w:rPr>
          <w:rFonts w:ascii="Bookman Old Style" w:hAnsi="Bookman Old Style"/>
          <w:sz w:val="20"/>
        </w:rPr>
        <w:t>, deverá ser anexada PREFERENCIALMENTE conforme ordem abaixo e</w:t>
      </w:r>
      <w:r w:rsidRPr="00F84830">
        <w:rPr>
          <w:rFonts w:ascii="Bookman Old Style" w:hAnsi="Bookman Old Style"/>
          <w:b/>
          <w:sz w:val="20"/>
        </w:rPr>
        <w:t xml:space="preserve"> </w:t>
      </w:r>
      <w:r w:rsidRPr="00F84830">
        <w:rPr>
          <w:rFonts w:ascii="Bookman Old Style" w:hAnsi="Bookman Old Style"/>
          <w:sz w:val="20"/>
        </w:rPr>
        <w:t>consistirá em:</w:t>
      </w:r>
    </w:p>
    <w:p w14:paraId="1F38CEB5" w14:textId="6B1FDF33" w:rsidR="00FA5B7E" w:rsidRPr="00F84830"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F84830">
        <w:rPr>
          <w:rFonts w:ascii="Bookman Old Style" w:hAnsi="Bookman Old Style" w:cs="Times New Roman"/>
          <w:sz w:val="20"/>
          <w:szCs w:val="20"/>
        </w:rPr>
        <w:t>9.</w:t>
      </w:r>
      <w:r>
        <w:rPr>
          <w:rFonts w:ascii="Bookman Old Style" w:hAnsi="Bookman Old Style" w:cs="Times New Roman"/>
          <w:sz w:val="20"/>
          <w:szCs w:val="20"/>
        </w:rPr>
        <w:t>7</w:t>
      </w:r>
      <w:r w:rsidRPr="00F84830">
        <w:rPr>
          <w:rFonts w:ascii="Bookman Old Style" w:hAnsi="Bookman Old Style" w:cs="Times New Roman"/>
          <w:sz w:val="20"/>
          <w:szCs w:val="20"/>
        </w:rPr>
        <w:t xml:space="preserve">.1. Prova de inscrição no </w:t>
      </w:r>
      <w:r w:rsidRPr="00F84830">
        <w:rPr>
          <w:rFonts w:ascii="Bookman Old Style" w:hAnsi="Bookman Old Style" w:cs="Times New Roman"/>
          <w:b/>
          <w:sz w:val="20"/>
          <w:szCs w:val="20"/>
          <w:u w:val="single"/>
        </w:rPr>
        <w:t>Cadastro Nacional de Pessoa Jurídica – CNPJ</w:t>
      </w:r>
      <w:bookmarkEnd w:id="11"/>
      <w:r w:rsidR="002D09EE">
        <w:rPr>
          <w:rFonts w:ascii="Bookman Old Style" w:hAnsi="Bookman Old Style" w:cs="Times New Roman"/>
          <w:b/>
          <w:sz w:val="20"/>
          <w:szCs w:val="20"/>
          <w:u w:val="single"/>
        </w:rPr>
        <w:t>.</w:t>
      </w:r>
    </w:p>
    <w:p w14:paraId="4B6D3EBA" w14:textId="2DC0C0CD"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FA5B7E">
        <w:rPr>
          <w:rFonts w:ascii="Bookman Old Style" w:hAnsi="Bookman Old Style" w:cs="Times New Roman"/>
          <w:sz w:val="20"/>
          <w:szCs w:val="20"/>
        </w:rPr>
        <w:t xml:space="preserve">9.7.2. Prova de regularidade para com a </w:t>
      </w:r>
      <w:r w:rsidRPr="00FA5B7E">
        <w:rPr>
          <w:rFonts w:ascii="Bookman Old Style" w:hAnsi="Bookman Old Style" w:cs="Times New Roman"/>
          <w:b/>
          <w:sz w:val="20"/>
          <w:szCs w:val="20"/>
          <w:u w:val="single"/>
        </w:rPr>
        <w:t>Fazenda Municipal</w:t>
      </w:r>
      <w:r w:rsidRPr="00FA5B7E">
        <w:rPr>
          <w:rFonts w:ascii="Bookman Old Style" w:hAnsi="Bookman Old Style" w:cs="Times New Roman"/>
          <w:sz w:val="20"/>
          <w:szCs w:val="20"/>
        </w:rPr>
        <w:t xml:space="preserve">, </w:t>
      </w:r>
      <w:r w:rsidRPr="00FA5B7E">
        <w:rPr>
          <w:rFonts w:ascii="Bookman Old Style" w:hAnsi="Bookman Old Style"/>
          <w:sz w:val="20"/>
          <w:szCs w:val="20"/>
        </w:rPr>
        <w:t>relativo ao domicílio ou sede do licitante, pertinente ao seu ramo de atividade e compatível com o objeto contratual</w:t>
      </w:r>
      <w:r w:rsidR="002D09EE">
        <w:rPr>
          <w:rFonts w:ascii="Bookman Old Style" w:hAnsi="Bookman Old Style" w:cs="Times New Roman"/>
          <w:sz w:val="20"/>
          <w:szCs w:val="20"/>
        </w:rPr>
        <w:t>.</w:t>
      </w:r>
    </w:p>
    <w:p w14:paraId="37AA79DC" w14:textId="02FAAD1A" w:rsidR="00FA5B7E" w:rsidRP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2D09EE">
        <w:rPr>
          <w:rFonts w:ascii="Bookman Old Style" w:hAnsi="Bookman Old Style" w:cs="Times New Roman"/>
          <w:sz w:val="20"/>
          <w:szCs w:val="20"/>
        </w:rPr>
        <w:t>7</w:t>
      </w:r>
      <w:r w:rsidRPr="00F84830">
        <w:rPr>
          <w:rFonts w:ascii="Bookman Old Style" w:hAnsi="Bookman Old Style" w:cs="Times New Roman"/>
          <w:sz w:val="20"/>
          <w:szCs w:val="20"/>
        </w:rPr>
        <w:t xml:space="preserve">.3. Prova de regularidade para com a </w:t>
      </w:r>
      <w:r w:rsidRPr="00F84830">
        <w:rPr>
          <w:rFonts w:ascii="Bookman Old Style" w:hAnsi="Bookman Old Style" w:cs="Times New Roman"/>
          <w:b/>
          <w:sz w:val="20"/>
          <w:szCs w:val="20"/>
          <w:u w:val="single"/>
        </w:rPr>
        <w:t>Fazenda Estadual</w:t>
      </w:r>
      <w:r w:rsidRPr="00F84830">
        <w:rPr>
          <w:rFonts w:ascii="Bookman Old Style" w:hAnsi="Bookman Old Style" w:cs="Times New Roman"/>
          <w:sz w:val="20"/>
          <w:szCs w:val="20"/>
        </w:rPr>
        <w:t xml:space="preserve"> do domicílio ou sede do licitante, relativa aos tributos relacionados com o objeto licitado</w:t>
      </w:r>
      <w:r w:rsidR="002D09EE">
        <w:rPr>
          <w:rFonts w:ascii="Bookman Old Style" w:hAnsi="Bookman Old Style" w:cs="Times New Roman"/>
          <w:sz w:val="20"/>
          <w:szCs w:val="20"/>
        </w:rPr>
        <w:t>.</w:t>
      </w:r>
    </w:p>
    <w:p w14:paraId="0AD3887A" w14:textId="4FAE045F" w:rsidR="00FA5B7E" w:rsidRPr="00F84830"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2D09EE">
        <w:rPr>
          <w:rFonts w:ascii="Bookman Old Style" w:hAnsi="Bookman Old Style" w:cs="Times New Roman"/>
          <w:sz w:val="20"/>
          <w:szCs w:val="20"/>
        </w:rPr>
        <w:t>7</w:t>
      </w:r>
      <w:r w:rsidRPr="00F84830">
        <w:rPr>
          <w:rFonts w:ascii="Bookman Old Style" w:hAnsi="Bookman Old Style" w:cs="Times New Roman"/>
          <w:sz w:val="20"/>
          <w:szCs w:val="20"/>
        </w:rPr>
        <w:t>.</w:t>
      </w:r>
      <w:r w:rsidR="002D09EE">
        <w:rPr>
          <w:rFonts w:ascii="Bookman Old Style" w:hAnsi="Bookman Old Style" w:cs="Times New Roman"/>
          <w:sz w:val="20"/>
          <w:szCs w:val="20"/>
        </w:rPr>
        <w:t>4</w:t>
      </w:r>
      <w:r w:rsidRPr="00F84830">
        <w:rPr>
          <w:rFonts w:ascii="Bookman Old Style" w:hAnsi="Bookman Old Style" w:cs="Times New Roman"/>
          <w:sz w:val="20"/>
          <w:szCs w:val="20"/>
        </w:rPr>
        <w:t xml:space="preserve">. Prova de regularidade para com a Fazenda Federal, mediante a apresentação de </w:t>
      </w:r>
      <w:r w:rsidRPr="00F84830">
        <w:rPr>
          <w:rFonts w:ascii="Bookman Old Style" w:hAnsi="Bookman Old Style" w:cs="Times New Roman"/>
          <w:b/>
          <w:sz w:val="20"/>
          <w:szCs w:val="20"/>
          <w:u w:val="single"/>
        </w:rPr>
        <w:t>Certidão Conjunta de Débitos relativos a Tributos Federais e a Dívida Ativa da União</w:t>
      </w:r>
      <w:r w:rsidRPr="00F84830">
        <w:rPr>
          <w:rFonts w:ascii="Bookman Old Style" w:hAnsi="Bookman Old Style" w:cs="Times New Roman"/>
          <w:sz w:val="20"/>
          <w:szCs w:val="20"/>
        </w:rPr>
        <w:t>, expedida pela Secretaria da Receita Federal do Ministério da Fazenda</w:t>
      </w:r>
      <w:bookmarkStart w:id="13" w:name="_Ref368482920"/>
      <w:bookmarkEnd w:id="12"/>
      <w:r w:rsidR="002D09EE">
        <w:rPr>
          <w:rFonts w:ascii="Bookman Old Style" w:hAnsi="Bookman Old Style" w:cs="Times New Roman"/>
          <w:sz w:val="20"/>
          <w:szCs w:val="20"/>
        </w:rPr>
        <w:t>.</w:t>
      </w:r>
    </w:p>
    <w:p w14:paraId="3C1A0911" w14:textId="56347D6A" w:rsidR="00FA5B7E" w:rsidRPr="00613CDE" w:rsidRDefault="00FA5B7E" w:rsidP="00613CDE">
      <w:pPr>
        <w:pStyle w:val="Corpodeeditalpadro"/>
        <w:tabs>
          <w:tab w:val="clear" w:pos="850"/>
        </w:tabs>
        <w:spacing w:after="0" w:line="240" w:lineRule="auto"/>
        <w:ind w:left="0" w:right="-11" w:firstLine="0"/>
        <w:rPr>
          <w:rFonts w:ascii="Bookman Old Style" w:hAnsi="Bookman Old Style" w:cs="Times New Roman"/>
          <w:sz w:val="20"/>
          <w:szCs w:val="20"/>
        </w:rPr>
      </w:pPr>
      <w:bookmarkStart w:id="14" w:name="_Ref368482744"/>
      <w:bookmarkEnd w:id="13"/>
      <w:r w:rsidRPr="0069624E">
        <w:rPr>
          <w:rFonts w:ascii="Bookman Old Style" w:hAnsi="Bookman Old Style" w:cs="Times New Roman"/>
          <w:sz w:val="20"/>
          <w:szCs w:val="20"/>
        </w:rPr>
        <w:t>9.</w:t>
      </w:r>
      <w:r w:rsidR="002D09EE" w:rsidRPr="0069624E">
        <w:rPr>
          <w:rFonts w:ascii="Bookman Old Style" w:hAnsi="Bookman Old Style" w:cs="Times New Roman"/>
          <w:sz w:val="20"/>
          <w:szCs w:val="20"/>
        </w:rPr>
        <w:t>7</w:t>
      </w:r>
      <w:r w:rsidRPr="0069624E">
        <w:rPr>
          <w:rFonts w:ascii="Bookman Old Style" w:hAnsi="Bookman Old Style" w:cs="Times New Roman"/>
          <w:sz w:val="20"/>
          <w:szCs w:val="20"/>
        </w:rPr>
        <w:t xml:space="preserve">.5. Certificado de Regularidade de Situação para com o </w:t>
      </w:r>
      <w:r w:rsidRPr="0069624E">
        <w:rPr>
          <w:rFonts w:ascii="Bookman Old Style" w:hAnsi="Bookman Old Style" w:cs="Times New Roman"/>
          <w:b/>
          <w:sz w:val="20"/>
          <w:szCs w:val="20"/>
          <w:u w:val="single"/>
        </w:rPr>
        <w:t>Fundo de Garantia de Tempo de Serviço (FGTS)</w:t>
      </w:r>
      <w:bookmarkEnd w:id="14"/>
      <w:r w:rsidR="0069624E" w:rsidRPr="0069624E">
        <w:rPr>
          <w:rFonts w:ascii="Bookman Old Style" w:hAnsi="Bookman Old Style" w:cs="Times New Roman"/>
          <w:b/>
          <w:sz w:val="20"/>
          <w:szCs w:val="20"/>
          <w:u w:val="single"/>
        </w:rPr>
        <w:t xml:space="preserve">, </w:t>
      </w:r>
      <w:r w:rsidR="0069624E" w:rsidRPr="0069624E">
        <w:rPr>
          <w:rFonts w:ascii="Bookman Old Style" w:hAnsi="Bookman Old Style"/>
          <w:sz w:val="20"/>
          <w:szCs w:val="20"/>
        </w:rPr>
        <w:t>que demonstre cumprimento dos encargos sociais.</w:t>
      </w:r>
    </w:p>
    <w:p w14:paraId="4DDAAFCF" w14:textId="3715B425"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84830">
        <w:rPr>
          <w:rFonts w:ascii="Bookman Old Style" w:hAnsi="Bookman Old Style" w:cs="Times New Roman"/>
          <w:sz w:val="20"/>
          <w:szCs w:val="20"/>
        </w:rPr>
        <w:t>9.</w:t>
      </w:r>
      <w:r w:rsidR="000571DB">
        <w:rPr>
          <w:rFonts w:ascii="Bookman Old Style" w:hAnsi="Bookman Old Style" w:cs="Times New Roman"/>
          <w:sz w:val="20"/>
          <w:szCs w:val="20"/>
        </w:rPr>
        <w:t>7</w:t>
      </w:r>
      <w:r w:rsidRPr="00F84830">
        <w:rPr>
          <w:rFonts w:ascii="Bookman Old Style" w:hAnsi="Bookman Old Style" w:cs="Times New Roman"/>
          <w:sz w:val="20"/>
          <w:szCs w:val="20"/>
        </w:rPr>
        <w:t xml:space="preserve">.6. Prova de inexistência de débitos inadimplidos perante a Justiça do Trabalho, mediante a apresentação de </w:t>
      </w:r>
      <w:r w:rsidRPr="00F84830">
        <w:rPr>
          <w:rFonts w:ascii="Bookman Old Style" w:hAnsi="Bookman Old Style" w:cs="Times New Roman"/>
          <w:b/>
          <w:sz w:val="20"/>
          <w:szCs w:val="20"/>
          <w:u w:val="single"/>
        </w:rPr>
        <w:t>Certidão Negativa de Débitos Trabalhistas (CNDT)</w:t>
      </w:r>
      <w:r w:rsidRPr="00F84830">
        <w:rPr>
          <w:rFonts w:ascii="Bookman Old Style" w:hAnsi="Bookman Old Style" w:cs="Times New Roman"/>
          <w:sz w:val="20"/>
          <w:szCs w:val="20"/>
          <w:u w:val="single"/>
        </w:rPr>
        <w:t>,</w:t>
      </w:r>
      <w:r w:rsidRPr="00F84830">
        <w:rPr>
          <w:rFonts w:ascii="Bookman Old Style" w:hAnsi="Bookman Old Style" w:cs="Times New Roman"/>
          <w:sz w:val="20"/>
          <w:szCs w:val="20"/>
        </w:rPr>
        <w:t xml:space="preserve"> nos termos da Lei nº</w:t>
      </w:r>
      <w:r w:rsidR="000571DB">
        <w:rPr>
          <w:rFonts w:ascii="Bookman Old Style" w:hAnsi="Bookman Old Style" w:cs="Times New Roman"/>
          <w:sz w:val="20"/>
          <w:szCs w:val="20"/>
        </w:rPr>
        <w:t>:</w:t>
      </w:r>
      <w:r w:rsidRPr="00F84830">
        <w:rPr>
          <w:rFonts w:ascii="Bookman Old Style" w:hAnsi="Bookman Old Style" w:cs="Times New Roman"/>
          <w:sz w:val="20"/>
          <w:szCs w:val="20"/>
        </w:rPr>
        <w:t xml:space="preserve"> 12.440, de 07 de julho de 2011</w:t>
      </w:r>
      <w:r w:rsidR="000571DB">
        <w:rPr>
          <w:rFonts w:ascii="Bookman Old Style" w:hAnsi="Bookman Old Style" w:cs="Times New Roman"/>
          <w:sz w:val="20"/>
          <w:szCs w:val="20"/>
        </w:rPr>
        <w:t>.</w:t>
      </w:r>
    </w:p>
    <w:p w14:paraId="5B4BBDA8" w14:textId="66861B00" w:rsidR="000571DB" w:rsidRPr="00896DD3" w:rsidRDefault="00896DD3" w:rsidP="0006577C">
      <w:pPr>
        <w:pStyle w:val="PargrafodaLista"/>
        <w:ind w:left="0" w:right="-11" w:firstLine="0"/>
        <w:rPr>
          <w:rFonts w:ascii="Bookman Old Style" w:hAnsi="Bookman Old Style"/>
          <w:i/>
          <w:iCs/>
          <w:color w:val="000000"/>
          <w:sz w:val="20"/>
        </w:rPr>
      </w:pPr>
      <w:r>
        <w:rPr>
          <w:rFonts w:ascii="Bookman Old Style" w:hAnsi="Bookman Old Style"/>
          <w:sz w:val="20"/>
        </w:rPr>
        <w:t>9.7.7. Declaração unificada, anexo III</w:t>
      </w:r>
      <w:r w:rsidR="000571DB" w:rsidRPr="00F84830">
        <w:rPr>
          <w:rFonts w:ascii="Bookman Old Style" w:hAnsi="Bookman Old Style"/>
          <w:sz w:val="20"/>
        </w:rPr>
        <w:t>, para os fins do disposto no inciso XXXIII do art. 7º da Constituição Federal</w:t>
      </w:r>
      <w:r>
        <w:rPr>
          <w:rFonts w:ascii="Bookman Old Style" w:hAnsi="Bookman Old Style"/>
          <w:sz w:val="20"/>
        </w:rPr>
        <w:t>:</w:t>
      </w:r>
      <w:r w:rsidR="000571DB" w:rsidRPr="00F84830">
        <w:rPr>
          <w:rFonts w:ascii="Bookman Old Style" w:hAnsi="Bookman Old Style"/>
          <w:sz w:val="20"/>
        </w:rPr>
        <w:t xml:space="preserve"> </w:t>
      </w:r>
      <w:r w:rsidR="00602BB4">
        <w:rPr>
          <w:rFonts w:ascii="Bookman Old Style" w:hAnsi="Bookman Old Style"/>
          <w:sz w:val="20"/>
        </w:rPr>
        <w:t xml:space="preserve">(...) </w:t>
      </w:r>
      <w:r w:rsidR="000571DB" w:rsidRPr="00602BB4">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Pr>
          <w:rFonts w:ascii="Bookman Old Style" w:hAnsi="Bookman Old Style"/>
          <w:b/>
          <w:bCs/>
          <w:i/>
          <w:iCs/>
          <w:sz w:val="20"/>
        </w:rPr>
        <w:t xml:space="preserve"> </w:t>
      </w:r>
      <w:r w:rsidR="00602BB4" w:rsidRPr="00602BB4">
        <w:rPr>
          <w:rFonts w:ascii="Bookman Old Style" w:hAnsi="Bookman Old Style"/>
          <w:sz w:val="20"/>
        </w:rPr>
        <w:t>(...)</w:t>
      </w:r>
      <w:r w:rsidR="000571DB" w:rsidRPr="00896DD3">
        <w:rPr>
          <w:rFonts w:ascii="Bookman Old Style" w:hAnsi="Bookman Old Style"/>
          <w:i/>
          <w:iCs/>
          <w:sz w:val="20"/>
        </w:rPr>
        <w:t xml:space="preserve">, </w:t>
      </w:r>
      <w:r w:rsidR="000571DB" w:rsidRPr="00896DD3">
        <w:rPr>
          <w:rFonts w:ascii="Bookman Old Style" w:hAnsi="Bookman Old Style"/>
          <w:sz w:val="20"/>
        </w:rPr>
        <w:t>em cumprimento ao que determina o inciso V</w:t>
      </w:r>
      <w:r w:rsidRPr="00896DD3">
        <w:rPr>
          <w:rFonts w:ascii="Bookman Old Style" w:hAnsi="Bookman Old Style"/>
          <w:sz w:val="20"/>
        </w:rPr>
        <w:t xml:space="preserve">I, </w:t>
      </w:r>
      <w:r w:rsidR="000571DB" w:rsidRPr="00896DD3">
        <w:rPr>
          <w:rFonts w:ascii="Bookman Old Style" w:hAnsi="Bookman Old Style"/>
          <w:sz w:val="20"/>
        </w:rPr>
        <w:t xml:space="preserve">do art. </w:t>
      </w:r>
      <w:r w:rsidRPr="00896DD3">
        <w:rPr>
          <w:rFonts w:ascii="Bookman Old Style" w:hAnsi="Bookman Old Style"/>
          <w:sz w:val="20"/>
        </w:rPr>
        <w:t xml:space="preserve">68, </w:t>
      </w:r>
      <w:r w:rsidR="000571DB" w:rsidRPr="00896DD3">
        <w:rPr>
          <w:rFonts w:ascii="Bookman Old Style" w:hAnsi="Bookman Old Style"/>
          <w:sz w:val="20"/>
        </w:rPr>
        <w:t xml:space="preserve">da Lei </w:t>
      </w:r>
      <w:r w:rsidRPr="00896DD3">
        <w:rPr>
          <w:rFonts w:ascii="Bookman Old Style" w:hAnsi="Bookman Old Style"/>
          <w:sz w:val="20"/>
        </w:rPr>
        <w:t xml:space="preserve">Federal </w:t>
      </w:r>
      <w:r w:rsidR="000571DB" w:rsidRPr="00896DD3">
        <w:rPr>
          <w:rFonts w:ascii="Bookman Old Style" w:hAnsi="Bookman Old Style"/>
          <w:sz w:val="20"/>
        </w:rPr>
        <w:t xml:space="preserve">nº </w:t>
      </w:r>
      <w:r w:rsidRPr="00896DD3">
        <w:rPr>
          <w:rFonts w:ascii="Bookman Old Style" w:hAnsi="Bookman Old Style"/>
          <w:sz w:val="20"/>
        </w:rPr>
        <w:t>14.133/2021</w:t>
      </w:r>
      <w:r w:rsidR="000571DB" w:rsidRPr="00896DD3">
        <w:rPr>
          <w:rFonts w:ascii="Bookman Old Style" w:hAnsi="Bookman Old Style"/>
          <w:sz w:val="20"/>
        </w:rPr>
        <w:t>.</w:t>
      </w:r>
    </w:p>
    <w:p w14:paraId="7B53DCD4" w14:textId="77777777" w:rsidR="000571DB" w:rsidRPr="00F84830"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D736D07" w14:textId="60422354" w:rsidR="00493C4D"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F277AD">
        <w:rPr>
          <w:rFonts w:ascii="Bookman Old Style" w:hAnsi="Bookman Old Style" w:cs="Times New Roman"/>
          <w:b/>
          <w:bCs/>
          <w:sz w:val="20"/>
          <w:szCs w:val="20"/>
          <w:u w:val="single"/>
        </w:rPr>
        <w:t>9.</w:t>
      </w:r>
      <w:r>
        <w:rPr>
          <w:rFonts w:ascii="Bookman Old Style" w:hAnsi="Bookman Old Style" w:cs="Times New Roman"/>
          <w:b/>
          <w:bCs/>
          <w:sz w:val="20"/>
          <w:szCs w:val="20"/>
          <w:u w:val="single"/>
        </w:rPr>
        <w:t>8</w:t>
      </w:r>
      <w:r w:rsidRPr="00F277AD">
        <w:rPr>
          <w:rFonts w:ascii="Bookman Old Style" w:hAnsi="Bookman Old Style" w:cs="Times New Roman"/>
          <w:b/>
          <w:bCs/>
          <w:sz w:val="20"/>
          <w:szCs w:val="20"/>
          <w:u w:val="single"/>
        </w:rPr>
        <w:t>. Habilitação</w:t>
      </w:r>
      <w:r w:rsidR="002F0ABD">
        <w:rPr>
          <w:rFonts w:ascii="Bookman Old Style" w:hAnsi="Bookman Old Style" w:cs="Times New Roman"/>
          <w:b/>
          <w:bCs/>
          <w:sz w:val="20"/>
          <w:szCs w:val="20"/>
          <w:u w:val="single"/>
        </w:rPr>
        <w:t xml:space="preserve"> </w:t>
      </w:r>
      <w:r>
        <w:rPr>
          <w:rFonts w:ascii="Bookman Old Style" w:hAnsi="Bookman Old Style"/>
          <w:b/>
          <w:bCs/>
          <w:sz w:val="20"/>
          <w:u w:val="single"/>
        </w:rPr>
        <w:t>econômico-financeira</w:t>
      </w:r>
      <w:r w:rsidRPr="00F277AD">
        <w:rPr>
          <w:rFonts w:ascii="Bookman Old Style" w:hAnsi="Bookman Old Style"/>
          <w:b/>
          <w:bCs/>
          <w:sz w:val="20"/>
          <w:u w:val="single"/>
        </w:rPr>
        <w:t>:</w:t>
      </w:r>
      <w:r>
        <w:rPr>
          <w:rFonts w:ascii="Bookman Old Style" w:hAnsi="Bookman Old Style"/>
          <w:b/>
          <w:bCs/>
          <w:sz w:val="20"/>
        </w:rPr>
        <w:t xml:space="preserve"> </w:t>
      </w:r>
      <w:r w:rsidR="00493C4D" w:rsidRPr="00F84830">
        <w:rPr>
          <w:rFonts w:ascii="Bookman Old Style" w:hAnsi="Bookman Old Style" w:cs="Times New Roman"/>
          <w:sz w:val="20"/>
          <w:szCs w:val="20"/>
        </w:rPr>
        <w:t xml:space="preserve">A documentação relativa à </w:t>
      </w:r>
      <w:r w:rsidR="00493C4D" w:rsidRPr="00F84830">
        <w:rPr>
          <w:rFonts w:ascii="Bookman Old Style" w:hAnsi="Bookman Old Style" w:cs="Times New Roman"/>
          <w:b/>
          <w:sz w:val="20"/>
          <w:szCs w:val="20"/>
        </w:rPr>
        <w:t>QUALIFICAÇÃO ECONÔMICO-FINANCEIRA,</w:t>
      </w:r>
      <w:r w:rsidR="00493C4D" w:rsidRPr="00F84830">
        <w:rPr>
          <w:rFonts w:ascii="Bookman Old Style" w:hAnsi="Bookman Old Style" w:cs="Times New Roman"/>
          <w:sz w:val="20"/>
          <w:szCs w:val="20"/>
        </w:rPr>
        <w:t xml:space="preserve"> deverá ser anexada PREFERENCIALMENTE conforme ordem abaixo e</w:t>
      </w:r>
      <w:r w:rsidR="00493C4D" w:rsidRPr="00F84830">
        <w:rPr>
          <w:rFonts w:ascii="Bookman Old Style" w:hAnsi="Bookman Old Style" w:cs="Times New Roman"/>
          <w:b/>
          <w:sz w:val="20"/>
          <w:szCs w:val="20"/>
        </w:rPr>
        <w:t xml:space="preserve"> </w:t>
      </w:r>
      <w:r w:rsidR="00493C4D" w:rsidRPr="00F84830">
        <w:rPr>
          <w:rFonts w:ascii="Bookman Old Style" w:hAnsi="Bookman Old Style" w:cs="Times New Roman"/>
          <w:sz w:val="20"/>
          <w:szCs w:val="20"/>
        </w:rPr>
        <w:t>consistirá em:</w:t>
      </w:r>
    </w:p>
    <w:p w14:paraId="21392A06" w14:textId="290DF223" w:rsidR="00544457" w:rsidRPr="000C3F6F" w:rsidRDefault="00544457"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8F86930" w14:textId="14B1FC9F" w:rsidR="00493C4D" w:rsidRPr="00EA1D29" w:rsidRDefault="00493C4D" w:rsidP="00EA1D29">
      <w:pPr>
        <w:pStyle w:val="Corpodeeditalpadro"/>
        <w:tabs>
          <w:tab w:val="clear" w:pos="850"/>
        </w:tabs>
        <w:spacing w:after="0" w:line="240" w:lineRule="auto"/>
        <w:ind w:left="0" w:right="-11" w:firstLine="0"/>
        <w:rPr>
          <w:rFonts w:ascii="Bookman Old Style" w:hAnsi="Bookman Old Style" w:cs="Times New Roman"/>
          <w:sz w:val="20"/>
          <w:szCs w:val="20"/>
        </w:rPr>
      </w:pPr>
      <w:r w:rsidRPr="00A27D5F">
        <w:rPr>
          <w:rFonts w:ascii="Bookman Old Style" w:hAnsi="Bookman Old Style" w:cs="Times New Roman"/>
          <w:bCs/>
          <w:sz w:val="20"/>
          <w:szCs w:val="20"/>
        </w:rPr>
        <w:t>9.</w:t>
      </w:r>
      <w:r w:rsidR="00294E7F" w:rsidRPr="00A27D5F">
        <w:rPr>
          <w:rFonts w:ascii="Bookman Old Style" w:hAnsi="Bookman Old Style" w:cs="Times New Roman"/>
          <w:bCs/>
          <w:sz w:val="20"/>
          <w:szCs w:val="20"/>
        </w:rPr>
        <w:t>8</w:t>
      </w:r>
      <w:r w:rsidRPr="00A27D5F">
        <w:rPr>
          <w:rFonts w:ascii="Bookman Old Style" w:hAnsi="Bookman Old Style" w:cs="Times New Roman"/>
          <w:bCs/>
          <w:sz w:val="20"/>
          <w:szCs w:val="20"/>
        </w:rPr>
        <w:t>.</w:t>
      </w:r>
      <w:r w:rsidR="00EB7535">
        <w:rPr>
          <w:rFonts w:ascii="Bookman Old Style" w:hAnsi="Bookman Old Style" w:cs="Times New Roman"/>
          <w:bCs/>
          <w:sz w:val="20"/>
          <w:szCs w:val="20"/>
        </w:rPr>
        <w:t>1</w:t>
      </w:r>
      <w:r w:rsidRPr="00A27D5F">
        <w:rPr>
          <w:rFonts w:ascii="Bookman Old Style" w:hAnsi="Bookman Old Style" w:cs="Times New Roman"/>
          <w:bCs/>
          <w:sz w:val="20"/>
          <w:szCs w:val="20"/>
        </w:rPr>
        <w:t>. Certidão negativa de pedido de falência ou recuperação judicial ou extrajudicial,</w:t>
      </w:r>
      <w:r w:rsidRPr="00F84830">
        <w:rPr>
          <w:rFonts w:ascii="Bookman Old Style" w:hAnsi="Bookman Old Style" w:cs="Times New Roman"/>
          <w:sz w:val="20"/>
          <w:szCs w:val="20"/>
        </w:rPr>
        <w:t xml:space="preserve"> expedida pelo distribuidor da sede da pessoa jurídica, referente à matriz e, quando for o caso, igualmente da </w:t>
      </w:r>
      <w:r w:rsidRPr="00EA1D29">
        <w:rPr>
          <w:rFonts w:ascii="Bookman Old Style" w:hAnsi="Bookman Old Style" w:cs="Times New Roman"/>
          <w:sz w:val="20"/>
          <w:szCs w:val="20"/>
        </w:rPr>
        <w:t xml:space="preserve">filial licitante, em data não anterior a 90 (noventa) dias da abertura da sessão pública deste </w:t>
      </w:r>
      <w:r w:rsidR="00C00FE0">
        <w:rPr>
          <w:rFonts w:ascii="Bookman Old Style" w:hAnsi="Bookman Old Style" w:cs="Times New Roman"/>
          <w:sz w:val="20"/>
          <w:szCs w:val="20"/>
        </w:rPr>
        <w:t>PREGÃO</w:t>
      </w:r>
      <w:r w:rsidRPr="00EA1D29">
        <w:rPr>
          <w:rFonts w:ascii="Bookman Old Style" w:hAnsi="Bookman Old Style" w:cs="Times New Roman"/>
          <w:sz w:val="20"/>
          <w:szCs w:val="20"/>
        </w:rPr>
        <w:t xml:space="preserve">, se outro prazo não constar do documento. </w:t>
      </w:r>
    </w:p>
    <w:p w14:paraId="4F1D2BD0" w14:textId="2D26ACA5" w:rsidR="00EA1D29" w:rsidRPr="00EA1D29" w:rsidRDefault="00EA1D29" w:rsidP="00EA1D29">
      <w:pPr>
        <w:pStyle w:val="Corpodeeditalpadro"/>
        <w:tabs>
          <w:tab w:val="clear" w:pos="850"/>
        </w:tabs>
        <w:spacing w:after="0" w:line="240" w:lineRule="auto"/>
        <w:ind w:left="0" w:right="-11" w:firstLine="0"/>
        <w:rPr>
          <w:rFonts w:ascii="Bookman Old Style" w:hAnsi="Bookman Old Style" w:cs="Times New Roman"/>
          <w:sz w:val="20"/>
          <w:szCs w:val="20"/>
        </w:rPr>
      </w:pPr>
    </w:p>
    <w:p w14:paraId="669AEF48" w14:textId="77777777" w:rsidR="00B059A9" w:rsidRPr="00065D9A" w:rsidRDefault="00B059A9" w:rsidP="00B059A9">
      <w:pPr>
        <w:tabs>
          <w:tab w:val="left" w:pos="2410"/>
        </w:tabs>
        <w:ind w:left="0" w:right="-11" w:firstLine="0"/>
        <w:rPr>
          <w:rFonts w:ascii="Bookman Old Style" w:hAnsi="Bookman Old Style"/>
          <w:sz w:val="20"/>
        </w:rPr>
      </w:pPr>
      <w:r w:rsidRPr="00065D9A">
        <w:rPr>
          <w:rFonts w:ascii="Bookman Old Style" w:hAnsi="Bookman Old Style"/>
          <w:sz w:val="20"/>
        </w:rPr>
        <w:t>9.9.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0DA91D1" w14:textId="77777777" w:rsidR="00B059A9" w:rsidRPr="00065D9A" w:rsidRDefault="00B059A9" w:rsidP="00B059A9">
      <w:pPr>
        <w:pStyle w:val="PargrafodaLista"/>
        <w:tabs>
          <w:tab w:val="left" w:pos="2410"/>
        </w:tabs>
        <w:ind w:left="0" w:right="-11" w:firstLine="0"/>
        <w:rPr>
          <w:rFonts w:ascii="Bookman Old Style" w:hAnsi="Bookman Old Style"/>
          <w:sz w:val="20"/>
        </w:rPr>
      </w:pPr>
    </w:p>
    <w:p w14:paraId="3C18F803"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9.10. A não regularização da documentação no prazo estipulado implicará a decadência do direito à contratação, sem prejuízo das sanções cabíveis.</w:t>
      </w:r>
    </w:p>
    <w:p w14:paraId="24EF52F3" w14:textId="77777777" w:rsidR="00B059A9" w:rsidRPr="00065D9A" w:rsidRDefault="00B059A9" w:rsidP="00B059A9">
      <w:pPr>
        <w:ind w:left="0" w:right="-11" w:firstLine="0"/>
        <w:rPr>
          <w:rFonts w:ascii="Bookman Old Style" w:hAnsi="Bookman Old Style"/>
          <w:sz w:val="20"/>
        </w:rPr>
      </w:pPr>
    </w:p>
    <w:p w14:paraId="0C4DEF2D"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9.11. Deverá ainda o licitante apresentar as </w:t>
      </w:r>
      <w:r w:rsidRPr="00065D9A">
        <w:rPr>
          <w:rFonts w:ascii="Bookman Old Style" w:hAnsi="Bookman Old Style" w:cs="Times New Roman"/>
          <w:b/>
          <w:sz w:val="20"/>
          <w:szCs w:val="20"/>
        </w:rPr>
        <w:t>DECLARAÇÕES:</w:t>
      </w:r>
    </w:p>
    <w:p w14:paraId="24DD3BFC" w14:textId="77777777" w:rsidR="00B059A9" w:rsidRPr="00065D9A" w:rsidRDefault="00B059A9" w:rsidP="00B059A9">
      <w:pPr>
        <w:ind w:left="0" w:right="-11" w:firstLine="0"/>
        <w:rPr>
          <w:rFonts w:ascii="Bookman Old Style" w:hAnsi="Bookman Old Style"/>
          <w:b/>
          <w:sz w:val="20"/>
        </w:rPr>
      </w:pPr>
      <w:r w:rsidRPr="00065D9A">
        <w:rPr>
          <w:rFonts w:ascii="Bookman Old Style" w:hAnsi="Bookman Old Style"/>
          <w:sz w:val="20"/>
        </w:rPr>
        <w:t xml:space="preserve">9.11.1. Declaração Unificada conforme modelo. </w:t>
      </w:r>
      <w:r w:rsidRPr="00065D9A">
        <w:rPr>
          <w:rFonts w:ascii="Bookman Old Style" w:hAnsi="Bookman Old Style"/>
          <w:b/>
          <w:sz w:val="20"/>
        </w:rPr>
        <w:t>(ANEXO III)</w:t>
      </w:r>
    </w:p>
    <w:p w14:paraId="5652F395" w14:textId="77777777" w:rsidR="00B059A9" w:rsidRPr="00065D9A" w:rsidRDefault="00B059A9" w:rsidP="00B059A9">
      <w:pPr>
        <w:pStyle w:val="PargrafodaLista"/>
        <w:ind w:left="-1" w:firstLine="0"/>
        <w:rPr>
          <w:rFonts w:ascii="Bookman Old Style" w:hAnsi="Bookman Old Style"/>
          <w:sz w:val="20"/>
        </w:rPr>
      </w:pPr>
    </w:p>
    <w:p w14:paraId="47578E72"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9.12. Os documentos de que tratam os subitens anteriores serão analisados pelo Pregoeiro e sua Equipe de Apoio quanto a sua conformidade com o solicitado neste Edital.</w:t>
      </w:r>
    </w:p>
    <w:p w14:paraId="050073CC"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p>
    <w:p w14:paraId="7D671E6A"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9.13. No julgamento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06C962" w14:textId="77777777" w:rsidR="00B059A9" w:rsidRPr="00065D9A" w:rsidRDefault="00B059A9" w:rsidP="00B059A9">
      <w:pPr>
        <w:pStyle w:val="PargrafodaLista"/>
        <w:ind w:left="0" w:right="-11" w:firstLine="0"/>
        <w:rPr>
          <w:rFonts w:ascii="Bookman Old Style" w:hAnsi="Bookman Old Style"/>
          <w:sz w:val="20"/>
        </w:rPr>
      </w:pPr>
    </w:p>
    <w:p w14:paraId="37689EA0"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9.14. O não atendimento das exigências constantes do item 10 deste Edital implicará a inabilitação do licitante.</w:t>
      </w:r>
    </w:p>
    <w:p w14:paraId="439A3ADD" w14:textId="77777777" w:rsidR="00B059A9" w:rsidRPr="00065D9A" w:rsidRDefault="00B059A9" w:rsidP="00B059A9">
      <w:pPr>
        <w:pStyle w:val="PargrafodaLista"/>
        <w:ind w:left="0" w:right="-11" w:firstLine="0"/>
        <w:rPr>
          <w:rFonts w:ascii="Bookman Old Style" w:hAnsi="Bookman Old Style"/>
          <w:sz w:val="20"/>
        </w:rPr>
      </w:pPr>
    </w:p>
    <w:p w14:paraId="0ED108DB"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lastRenderedPageBreak/>
        <w:t>9.15.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44D6180"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p>
    <w:p w14:paraId="27A217DC"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9.16.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107A1AC8" w14:textId="77777777" w:rsidR="00B059A9" w:rsidRPr="00065D9A" w:rsidRDefault="00B059A9" w:rsidP="00B059A9">
      <w:pPr>
        <w:pStyle w:val="PargrafodaLista"/>
        <w:ind w:left="0" w:right="-11" w:firstLine="0"/>
        <w:rPr>
          <w:rFonts w:ascii="Bookman Old Style" w:hAnsi="Bookman Old Style"/>
          <w:color w:val="000000"/>
          <w:sz w:val="20"/>
        </w:rPr>
      </w:pPr>
    </w:p>
    <w:p w14:paraId="3762258D"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9.17. Constatado o atendimento às exigências de habilitação fixadas no Edital, o licitante será declarado vencedor.</w:t>
      </w:r>
    </w:p>
    <w:p w14:paraId="4B476338"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0CB642C0"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 xml:space="preserve">9.18.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72B6657" w14:textId="77777777" w:rsidR="00B059A9" w:rsidRPr="00065D9A" w:rsidRDefault="00B059A9" w:rsidP="00B059A9">
      <w:pPr>
        <w:ind w:left="0" w:right="-11" w:firstLine="0"/>
        <w:outlineLvl w:val="0"/>
        <w:rPr>
          <w:rFonts w:ascii="Bookman Old Style" w:hAnsi="Bookman Old Style"/>
          <w:color w:val="000000"/>
          <w:sz w:val="20"/>
        </w:rPr>
      </w:pPr>
    </w:p>
    <w:p w14:paraId="44EEAEB0" w14:textId="77777777" w:rsidR="005466BE" w:rsidRDefault="005466BE" w:rsidP="0006577C">
      <w:pPr>
        <w:ind w:left="0" w:right="-11" w:firstLine="0"/>
        <w:outlineLvl w:val="0"/>
        <w:rPr>
          <w:rFonts w:ascii="Bookman Old Style" w:hAnsi="Bookman Old Style"/>
          <w:color w:val="000000"/>
          <w:sz w:val="20"/>
        </w:rPr>
      </w:pPr>
    </w:p>
    <w:p w14:paraId="13B0752D" w14:textId="77777777" w:rsidR="005466BE" w:rsidRDefault="005466B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DF4690" w:rsidRPr="00FF0D87" w:rsidRDefault="00DF469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DF4690" w:rsidRPr="00FF0D87" w:rsidRDefault="00DF4690"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F84830"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8065483"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25E5269E"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p>
    <w:p w14:paraId="63074D25"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10.2. É de suma importância que os licitantes mantenham sua habilitação atualizada junto ao portal para que o Pregoeiro possa consultar na fase de habilitação a regularidade da empresa vencedora e dar prosseguimento ao certame.</w:t>
      </w:r>
    </w:p>
    <w:p w14:paraId="2A2764CD"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4452D694"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38FEB7E5"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p>
    <w:p w14:paraId="1EE194A6"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07h30min às 11h30min e das 13h00min às 17h00min</w:t>
      </w:r>
      <w:r w:rsidRPr="00065D9A">
        <w:rPr>
          <w:rFonts w:ascii="Bookman Old Style" w:hAnsi="Bookman Old Style" w:cs="Times New Roman"/>
          <w:sz w:val="20"/>
          <w:szCs w:val="20"/>
        </w:rPr>
        <w:t>, contados da convocação.</w:t>
      </w:r>
    </w:p>
    <w:p w14:paraId="4F107095" w14:textId="77777777" w:rsidR="00B059A9" w:rsidRPr="00065D9A" w:rsidRDefault="00B059A9" w:rsidP="00B059A9">
      <w:pPr>
        <w:pStyle w:val="PargrafodaLista"/>
        <w:ind w:left="0" w:right="-11" w:firstLine="0"/>
        <w:rPr>
          <w:rFonts w:ascii="Bookman Old Style" w:hAnsi="Bookman Old Style"/>
          <w:sz w:val="20"/>
        </w:rPr>
      </w:pPr>
    </w:p>
    <w:p w14:paraId="440DEC69" w14:textId="047B52FB" w:rsidR="00722079"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w:t>
      </w:r>
      <w:r w:rsidR="00722079" w:rsidRPr="00722079">
        <w:rPr>
          <w:rFonts w:ascii="Bookman Old Style" w:hAnsi="Bookman Old Style"/>
          <w:sz w:val="20"/>
          <w:u w:val="single"/>
        </w:rPr>
        <w:t>O licitante vencedor do item deverá anexar a relação de profissionais</w:t>
      </w:r>
      <w:r w:rsidR="00722079" w:rsidRPr="00BA7E80">
        <w:rPr>
          <w:rFonts w:ascii="Bookman Old Style" w:hAnsi="Bookman Old Style"/>
          <w:sz w:val="20"/>
        </w:rPr>
        <w:t xml:space="preserve"> contendo o nome completo juntamente com </w:t>
      </w:r>
      <w:r w:rsidR="00722079">
        <w:rPr>
          <w:rFonts w:ascii="Bookman Old Style" w:hAnsi="Bookman Old Style"/>
          <w:sz w:val="20"/>
        </w:rPr>
        <w:t>as</w:t>
      </w:r>
      <w:r w:rsidR="00722079" w:rsidRPr="00BA7E80">
        <w:rPr>
          <w:rFonts w:ascii="Bookman Old Style" w:hAnsi="Bookman Old Style"/>
          <w:sz w:val="20"/>
        </w:rPr>
        <w:t xml:space="preserve"> respectivas certificações, num prazo de 24 (vinte e quatro) horas após a classificação na fase de lances. A relação da empresa deverá conter no mínimo 01 profissional para cada item com certificações conforme descrito no corpo do item.</w:t>
      </w:r>
    </w:p>
    <w:p w14:paraId="7B1F8D44" w14:textId="77777777" w:rsidR="00722079" w:rsidRDefault="00722079" w:rsidP="00B059A9">
      <w:pPr>
        <w:pStyle w:val="Corpodeeditalpadro"/>
        <w:tabs>
          <w:tab w:val="clear" w:pos="850"/>
        </w:tabs>
        <w:spacing w:after="0" w:line="240" w:lineRule="auto"/>
        <w:ind w:left="0" w:right="-11" w:firstLine="0"/>
        <w:rPr>
          <w:rFonts w:ascii="Bookman Old Style" w:hAnsi="Bookman Old Style" w:cs="Times New Roman"/>
          <w:sz w:val="20"/>
          <w:szCs w:val="20"/>
        </w:rPr>
      </w:pPr>
    </w:p>
    <w:p w14:paraId="44BBDA85" w14:textId="05783EF0" w:rsidR="00B059A9" w:rsidRPr="00065D9A" w:rsidRDefault="0072207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sz w:val="20"/>
          <w:szCs w:val="20"/>
        </w:rPr>
        <w:t xml:space="preserve">10.6 </w:t>
      </w:r>
      <w:r w:rsidR="00B059A9" w:rsidRPr="00065D9A">
        <w:rPr>
          <w:rFonts w:ascii="Bookman Old Style" w:hAnsi="Bookman Old Style" w:cs="Times New Roman"/>
          <w:sz w:val="20"/>
          <w:szCs w:val="20"/>
        </w:rPr>
        <w:t xml:space="preserve">Em caso de indisponibilidade do sistema, será aceito o envio da proposta ajustada por meio do e-mail: </w:t>
      </w:r>
      <w:hyperlink r:id="rId19" w:history="1">
        <w:r w:rsidR="00B059A9" w:rsidRPr="00065D9A">
          <w:rPr>
            <w:rStyle w:val="Hyperlink"/>
            <w:rFonts w:ascii="Bookman Old Style" w:hAnsi="Bookman Old Style"/>
            <w:b/>
            <w:bCs/>
            <w:sz w:val="20"/>
            <w:szCs w:val="20"/>
            <w:u w:val="none"/>
          </w:rPr>
          <w:t>licitacao@santaisabeldoivai.pr.gov.br</w:t>
        </w:r>
      </w:hyperlink>
      <w:r w:rsidR="00B059A9" w:rsidRPr="00065D9A">
        <w:rPr>
          <w:rFonts w:ascii="Bookman Old Style" w:hAnsi="Bookman Old Style" w:cs="Times New Roman"/>
          <w:sz w:val="20"/>
          <w:szCs w:val="20"/>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SANTA ISABEL DO IVAÍ quanto do emissor.</w:t>
      </w:r>
    </w:p>
    <w:p w14:paraId="75BB0AB6" w14:textId="77777777" w:rsidR="00B059A9" w:rsidRPr="00065D9A" w:rsidRDefault="00B059A9" w:rsidP="00B059A9">
      <w:pPr>
        <w:ind w:left="0" w:right="-11" w:firstLine="0"/>
        <w:rPr>
          <w:rFonts w:ascii="Bookman Old Style" w:hAnsi="Bookman Old Style"/>
          <w:sz w:val="20"/>
        </w:rPr>
      </w:pPr>
    </w:p>
    <w:p w14:paraId="2396E5A0" w14:textId="08A636C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7</w:t>
      </w:r>
      <w:r w:rsidRPr="00065D9A">
        <w:rPr>
          <w:rFonts w:ascii="Bookman Old Style" w:hAnsi="Bookman Old Style"/>
          <w:sz w:val="20"/>
        </w:rPr>
        <w:t>.  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14:paraId="6EF3E830" w14:textId="147105F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7</w:t>
      </w:r>
      <w:r w:rsidRPr="00065D9A">
        <w:rPr>
          <w:rFonts w:ascii="Bookman Old Style" w:hAnsi="Bookman Old Style"/>
          <w:sz w:val="20"/>
        </w:rPr>
        <w:t xml:space="preserve">.1.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1E1F7B11" w14:textId="1668A32B"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7</w:t>
      </w:r>
      <w:r w:rsidRPr="00065D9A">
        <w:rPr>
          <w:rFonts w:ascii="Bookman Old Style" w:hAnsi="Bookman Old Style"/>
          <w:sz w:val="20"/>
        </w:rPr>
        <w:t xml:space="preserve">.2. É facultado ao Pregoeiro ou à autoridade competente, em qualquer fase da licitação, a promoção de diligência destinada a esclarecer ou complementar a instrução do processo, </w:t>
      </w:r>
      <w:r w:rsidRPr="00065D9A">
        <w:rPr>
          <w:rFonts w:ascii="Bookman Old Style" w:hAnsi="Bookman Old Style"/>
          <w:b/>
          <w:sz w:val="20"/>
          <w:u w:val="single"/>
        </w:rPr>
        <w:t xml:space="preserve">vedada, </w:t>
      </w:r>
      <w:r w:rsidRPr="00065D9A">
        <w:rPr>
          <w:rFonts w:ascii="Bookman Old Style" w:hAnsi="Bookman Old Style"/>
          <w:b/>
          <w:sz w:val="20"/>
          <w:u w:val="single"/>
        </w:rPr>
        <w:lastRenderedPageBreak/>
        <w:t>a princípio, a inclusão posterior de documento ou informação que deveria constar do processo desde a realização da sessão pública</w:t>
      </w:r>
      <w:r w:rsidRPr="00065D9A">
        <w:rPr>
          <w:rFonts w:ascii="Bookman Old Style" w:hAnsi="Bookman Old Style"/>
          <w:sz w:val="20"/>
        </w:rPr>
        <w:t>.</w:t>
      </w:r>
    </w:p>
    <w:p w14:paraId="38C0F7F2" w14:textId="412118CD"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7</w:t>
      </w:r>
      <w:r w:rsidRPr="00065D9A">
        <w:rPr>
          <w:rFonts w:ascii="Bookman Old Style" w:hAnsi="Bookman Old Style"/>
          <w:sz w:val="20"/>
        </w:rPr>
        <w:t xml:space="preserve">.2.1. A inclusão posterior de documento não apresentado na data de realização da sessão pública, poderá ser autorizado, desde que sua existência anterior a sessão pública seja comprovada e razões de interesse público admitam a inclusão. </w:t>
      </w:r>
    </w:p>
    <w:p w14:paraId="5DF4BE4D" w14:textId="6C04A875"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7</w:t>
      </w:r>
      <w:r w:rsidRPr="00065D9A">
        <w:rPr>
          <w:rFonts w:ascii="Bookman Old Style" w:hAnsi="Bookman Old Style"/>
          <w:sz w:val="20"/>
        </w:rPr>
        <w:t>.3. Se a proposta não for aceitável ou se a LICITANTE deixar de enviar a Proposta de Preços atualizada ou não atender às exigências de habilitação, o Pregoeiro DESCLASSIFICARÁ e examinará a proposta subsequente e, assim, sucessivamente, na ordem de classificação, até a apuração de uma proposta que atenda a este Edital.</w:t>
      </w:r>
    </w:p>
    <w:p w14:paraId="11358371" w14:textId="77777777" w:rsidR="00B059A9" w:rsidRPr="00065D9A" w:rsidRDefault="00B059A9" w:rsidP="00B059A9">
      <w:pPr>
        <w:autoSpaceDE w:val="0"/>
        <w:autoSpaceDN w:val="0"/>
        <w:adjustRightInd w:val="0"/>
        <w:ind w:left="0" w:right="-11" w:firstLine="0"/>
        <w:rPr>
          <w:rFonts w:ascii="Bookman Old Style" w:hAnsi="Bookman Old Style"/>
          <w:sz w:val="20"/>
        </w:rPr>
      </w:pPr>
    </w:p>
    <w:p w14:paraId="4D003601" w14:textId="10063C38"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1C24A7CC" w14:textId="0617A4F9"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4545F202" w14:textId="0346086C"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276219B5" w14:textId="7916FC51"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79810C91" w14:textId="3F1D3363" w:rsidR="00B059A9" w:rsidRPr="00065D9A" w:rsidRDefault="00B059A9" w:rsidP="00B059A9">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w:t>
      </w:r>
      <w:r w:rsidR="00722079">
        <w:rPr>
          <w:rFonts w:ascii="Bookman Old Style" w:eastAsiaTheme="minorHAnsi" w:hAnsi="Bookman Old Style"/>
          <w:bCs/>
          <w:sz w:val="20"/>
          <w:lang w:eastAsia="en-US"/>
        </w:rPr>
        <w:t>8</w:t>
      </w:r>
      <w:r w:rsidRPr="00065D9A">
        <w:rPr>
          <w:rFonts w:ascii="Bookman Old Style" w:eastAsiaTheme="minorHAnsi" w:hAnsi="Bookman Old Style"/>
          <w:bCs/>
          <w:sz w:val="20"/>
          <w:lang w:eastAsia="en-US"/>
        </w:rPr>
        <w:t>.4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66CC1261" w14:textId="3BC52E9F"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 xml:space="preserve">.5.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p>
    <w:p w14:paraId="3DEA0F3F" w14:textId="3A6AADF3"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 xml:space="preserve">.6.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5757AEF7" w14:textId="7AFD826F"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 xml:space="preserve">.7.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59E013B8" w14:textId="12943D31"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.8. O Pregoeiro reserva o direito de realizar diligências para instrução do processo sobre informações que não estejam claras, bem como de solicitar documentos complementares que julgar necessários para os respectivos esclarecimentos.</w:t>
      </w:r>
    </w:p>
    <w:p w14:paraId="04615975" w14:textId="7468C53B" w:rsidR="00B059A9" w:rsidRPr="00065D9A" w:rsidRDefault="00B059A9" w:rsidP="00B059A9">
      <w:pPr>
        <w:pStyle w:val="Textoembloco"/>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8</w:t>
      </w:r>
      <w:r w:rsidRPr="00065D9A">
        <w:rPr>
          <w:rFonts w:ascii="Bookman Old Style" w:hAnsi="Bookman Old Style"/>
          <w:sz w:val="20"/>
        </w:rPr>
        <w:t xml:space="preserve">.9.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25B1884A" w14:textId="77777777" w:rsidR="00B059A9" w:rsidRPr="00065D9A" w:rsidRDefault="00B059A9" w:rsidP="00B059A9">
      <w:pPr>
        <w:pStyle w:val="PargrafodaLista"/>
        <w:ind w:left="0" w:right="-11" w:firstLine="0"/>
        <w:rPr>
          <w:rFonts w:ascii="Bookman Old Style" w:hAnsi="Bookman Old Style"/>
          <w:sz w:val="20"/>
        </w:rPr>
      </w:pPr>
    </w:p>
    <w:p w14:paraId="26C64DDC" w14:textId="695636AF"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10.</w:t>
      </w:r>
      <w:r w:rsidR="00722079">
        <w:rPr>
          <w:rFonts w:ascii="Bookman Old Style" w:hAnsi="Bookman Old Style"/>
          <w:sz w:val="20"/>
        </w:rPr>
        <w:t>9</w:t>
      </w:r>
      <w:r w:rsidRPr="00065D9A">
        <w:rPr>
          <w:rFonts w:ascii="Bookman Old Style" w:hAnsi="Bookman Old Style"/>
          <w:sz w:val="20"/>
        </w:rPr>
        <w:t>. O Município de Santa Isabel do Ivaí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20A5B5A2" w14:textId="77777777" w:rsidR="00B059A9" w:rsidRPr="00065D9A" w:rsidRDefault="00B059A9" w:rsidP="00B059A9">
      <w:pPr>
        <w:ind w:left="0" w:right="-11" w:firstLine="0"/>
        <w:outlineLvl w:val="0"/>
        <w:rPr>
          <w:rFonts w:ascii="Bookman Old Style" w:hAnsi="Bookman Old Style"/>
          <w:color w:val="000000"/>
          <w:sz w:val="20"/>
        </w:rPr>
      </w:pPr>
    </w:p>
    <w:p w14:paraId="3B40A2AA" w14:textId="77777777" w:rsidR="00B61F87" w:rsidRDefault="00B61F87" w:rsidP="0006577C">
      <w:pPr>
        <w:ind w:left="0" w:right="-11" w:firstLine="0"/>
        <w:outlineLvl w:val="0"/>
        <w:rPr>
          <w:rFonts w:ascii="Bookman Old Style" w:hAnsi="Bookman Old Style"/>
          <w:color w:val="000000"/>
          <w:sz w:val="20"/>
        </w:rPr>
      </w:pPr>
    </w:p>
    <w:p w14:paraId="39AD2967" w14:textId="77777777" w:rsidR="00B61F87" w:rsidRDefault="00B61F87"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DF4690" w:rsidRPr="00FF0D87" w:rsidRDefault="00DF469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DF4690" w:rsidRPr="00FF0D87" w:rsidRDefault="00DF4690"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Default="00B61F87" w:rsidP="0006577C">
      <w:pPr>
        <w:ind w:left="0" w:right="-11" w:firstLine="0"/>
        <w:rPr>
          <w:rFonts w:ascii="Bookman Old Style" w:hAnsi="Bookman Old Style"/>
          <w:sz w:val="20"/>
        </w:rPr>
      </w:pPr>
    </w:p>
    <w:p w14:paraId="5CADDE3B"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Pregoeiro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1170, centro, CEP 87910-000 – Santa Isabel do Ivaí - PR. Aos cuidados do Departamento de Compras, Licitações e Contratos e ao Pregoeiro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153365BD" w14:textId="77777777" w:rsidR="00B059A9" w:rsidRPr="00065D9A" w:rsidRDefault="00B059A9" w:rsidP="00B059A9">
      <w:pPr>
        <w:ind w:left="0" w:right="-11" w:firstLine="0"/>
        <w:rPr>
          <w:rFonts w:ascii="Bookman Old Style" w:hAnsi="Bookman Old Style"/>
          <w:sz w:val="20"/>
        </w:rPr>
      </w:pPr>
    </w:p>
    <w:p w14:paraId="6FD2B124"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11.2. Consideradas cumpridas todas as exigências do edital quanto à apresentação da documentação de habilitação e proposta final pelo licitante classificado em primeiro lugar, o Pregoeiro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00E295BD"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p>
    <w:p w14:paraId="0F971741" w14:textId="77777777" w:rsidR="00B059A9" w:rsidRPr="00065D9A" w:rsidRDefault="00B059A9" w:rsidP="00B059A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Default="000C1B66" w:rsidP="0006577C">
      <w:pPr>
        <w:ind w:left="0" w:right="-11" w:firstLine="0"/>
        <w:outlineLvl w:val="0"/>
        <w:rPr>
          <w:rFonts w:ascii="Bookman Old Style" w:hAnsi="Bookman Old Style"/>
          <w:color w:val="000000"/>
          <w:sz w:val="20"/>
        </w:rPr>
      </w:pPr>
    </w:p>
    <w:p w14:paraId="6BADD3BC" w14:textId="77777777" w:rsidR="000C1B66" w:rsidRDefault="000C1B6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DF4690" w:rsidRPr="00FF0D87" w:rsidRDefault="00DF469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DF4690" w:rsidRPr="00FF0D87" w:rsidRDefault="00DF4690"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Default="000C1B66" w:rsidP="0006577C">
      <w:pPr>
        <w:autoSpaceDE w:val="0"/>
        <w:autoSpaceDN w:val="0"/>
        <w:adjustRightInd w:val="0"/>
        <w:ind w:left="0" w:right="-11" w:firstLine="0"/>
        <w:rPr>
          <w:rFonts w:ascii="Bookman Old Style" w:hAnsi="Bookman Old Style"/>
          <w:color w:val="000000"/>
          <w:sz w:val="20"/>
        </w:rPr>
      </w:pPr>
    </w:p>
    <w:p w14:paraId="653445C7" w14:textId="77777777" w:rsidR="00B059A9" w:rsidRPr="00065D9A" w:rsidRDefault="00B059A9" w:rsidP="00B059A9">
      <w:pPr>
        <w:ind w:left="0" w:right="-11" w:firstLine="0"/>
        <w:rPr>
          <w:rFonts w:ascii="Bookman Old Style" w:hAnsi="Bookman Old Style"/>
          <w:sz w:val="20"/>
        </w:rPr>
      </w:pPr>
      <w:r w:rsidRPr="00065D9A">
        <w:rPr>
          <w:rFonts w:ascii="Bookman Old Style" w:eastAsiaTheme="minorEastAsia" w:hAnsi="Bookman Old Style"/>
          <w:sz w:val="20"/>
        </w:rPr>
        <w:t>12.1. A sessão pública poderá ser reaberta:</w:t>
      </w:r>
    </w:p>
    <w:p w14:paraId="2165D1A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eastAsiaTheme="minorEastAsia" w:hAnsi="Bookman Old Style"/>
          <w:sz w:val="20"/>
        </w:rPr>
        <w:t>12.1.1. Nas hipóteses de provimento de recurso que leve à anulação de atos anteriores à realização da sessão pública precedente ou em que seja anulada a própria sessão pública, situação em que serão repetidos os atos anulados e os que dele dependam</w:t>
      </w:r>
      <w:r w:rsidRPr="00065D9A">
        <w:rPr>
          <w:rFonts w:ascii="Bookman Old Style" w:hAnsi="Bookman Old Style"/>
          <w:sz w:val="20"/>
        </w:rPr>
        <w:t>.</w:t>
      </w:r>
    </w:p>
    <w:p w14:paraId="5A292F96"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eastAsiaTheme="minorEastAsia" w:hAnsi="Bookman Old Style"/>
          <w:sz w:val="20"/>
        </w:rPr>
        <w:t>12.1.2.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9137C9C" w14:textId="77777777" w:rsidR="00B059A9" w:rsidRPr="00065D9A" w:rsidRDefault="00B059A9" w:rsidP="00B059A9">
      <w:pPr>
        <w:pStyle w:val="PargrafodaLista"/>
        <w:ind w:left="0" w:right="-11" w:firstLine="0"/>
        <w:rPr>
          <w:rFonts w:ascii="Bookman Old Style" w:hAnsi="Bookman Old Style"/>
          <w:sz w:val="20"/>
        </w:rPr>
      </w:pPr>
    </w:p>
    <w:p w14:paraId="7BA054D2" w14:textId="77777777" w:rsidR="00B059A9" w:rsidRPr="00065D9A" w:rsidRDefault="00B059A9" w:rsidP="00B059A9">
      <w:pPr>
        <w:ind w:left="0" w:right="-11" w:firstLine="0"/>
        <w:rPr>
          <w:rFonts w:ascii="Bookman Old Style" w:hAnsi="Bookman Old Style"/>
          <w:sz w:val="20"/>
        </w:rPr>
      </w:pPr>
      <w:r w:rsidRPr="00065D9A">
        <w:rPr>
          <w:rFonts w:ascii="Bookman Old Style" w:eastAsiaTheme="minorEastAsia" w:hAnsi="Bookman Old Style"/>
          <w:sz w:val="20"/>
        </w:rPr>
        <w:t>12.2. Todos os licitantes remanescentes deverão ser convocados para acompanhar a sessão reaberta.</w:t>
      </w:r>
    </w:p>
    <w:p w14:paraId="50E2E8B6"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A convocação se dará por meio do sistema eletrônico (“chat”) ou </w:t>
      </w:r>
      <w:r w:rsidRPr="00065D9A">
        <w:rPr>
          <w:rFonts w:ascii="Bookman Old Style" w:eastAsiaTheme="minorEastAsia" w:hAnsi="Bookman Old Style"/>
          <w:i/>
          <w:iCs/>
          <w:sz w:val="20"/>
        </w:rPr>
        <w:t>e-mail</w:t>
      </w:r>
      <w:r w:rsidRPr="00065D9A">
        <w:rPr>
          <w:rFonts w:ascii="Bookman Old Style" w:eastAsiaTheme="minorEastAsia" w:hAnsi="Bookman Old Style"/>
          <w:sz w:val="20"/>
        </w:rPr>
        <w:t>, de acordo com a fase do procedimento licitatório.</w:t>
      </w:r>
    </w:p>
    <w:p w14:paraId="2C0661AA" w14:textId="77777777" w:rsidR="00B059A9" w:rsidRPr="00065D9A" w:rsidRDefault="00B059A9" w:rsidP="00B059A9">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12.2.2. A convocação feita por e-mail dar-se-á de acordo com os dados contidos no sistema eletrônico, sendo responsabilidade do licitante manter seus dados cadastrais atualizados.</w:t>
      </w:r>
    </w:p>
    <w:p w14:paraId="1550660F" w14:textId="77777777" w:rsidR="00EE765A" w:rsidRDefault="00EE765A" w:rsidP="0006577C">
      <w:pPr>
        <w:ind w:left="0" w:right="-11" w:firstLine="0"/>
        <w:outlineLvl w:val="0"/>
        <w:rPr>
          <w:rFonts w:ascii="Bookman Old Style" w:hAnsi="Bookman Old Style"/>
          <w:color w:val="000000"/>
          <w:sz w:val="20"/>
        </w:rPr>
      </w:pPr>
    </w:p>
    <w:p w14:paraId="48681B00" w14:textId="77777777" w:rsidR="00EE765A" w:rsidRDefault="00EE765A"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DF4690" w:rsidRPr="00FF0D87" w:rsidRDefault="00DF469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DF4690" w:rsidRPr="00FF0D87" w:rsidRDefault="00DF4690"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Default="00493C4D" w:rsidP="0006577C">
      <w:pPr>
        <w:autoSpaceDE w:val="0"/>
        <w:autoSpaceDN w:val="0"/>
        <w:adjustRightInd w:val="0"/>
        <w:ind w:left="0" w:right="-11" w:firstLine="0"/>
        <w:rPr>
          <w:rFonts w:ascii="Bookman Old Style" w:hAnsi="Bookman Old Style"/>
          <w:b/>
          <w:bCs/>
          <w:sz w:val="20"/>
        </w:rPr>
      </w:pPr>
    </w:p>
    <w:p w14:paraId="776E7FDA" w14:textId="77777777" w:rsidR="00B059A9" w:rsidRPr="00065D9A" w:rsidRDefault="00B059A9" w:rsidP="00B059A9">
      <w:pPr>
        <w:tabs>
          <w:tab w:val="left" w:pos="0"/>
        </w:tabs>
        <w:ind w:left="0" w:right="-11" w:firstLine="0"/>
        <w:rPr>
          <w:rFonts w:ascii="Bookman Old Style" w:hAnsi="Bookman Old Style"/>
          <w:sz w:val="20"/>
        </w:rPr>
      </w:pPr>
      <w:r w:rsidRPr="00065D9A">
        <w:rPr>
          <w:rFonts w:ascii="Bookman Old Style" w:hAnsi="Bookman Old Style"/>
          <w:sz w:val="20"/>
        </w:rPr>
        <w:t xml:space="preserve">13.1. Qualquer pessoa, física ou jurídica, é parte legítima para solicitar esclarecimentos ou providências em relação ao presente PREGÃO, ou ainda para </w:t>
      </w:r>
      <w:r w:rsidRPr="00065D9A">
        <w:rPr>
          <w:rFonts w:ascii="Bookman Old Style" w:hAnsi="Bookman Old Style"/>
          <w:b/>
          <w:sz w:val="20"/>
        </w:rPr>
        <w:t>impugnar este Edital,</w:t>
      </w:r>
      <w:r w:rsidRPr="00065D9A">
        <w:rPr>
          <w:rFonts w:ascii="Bookman Old Style" w:hAnsi="Bookman Old Style"/>
          <w:sz w:val="20"/>
        </w:rPr>
        <w:t xml:space="preserve"> desde que o faça com antecedência de até </w:t>
      </w:r>
      <w:r w:rsidRPr="00065D9A">
        <w:rPr>
          <w:rFonts w:ascii="Bookman Old Style" w:hAnsi="Bookman Old Style"/>
          <w:b/>
          <w:sz w:val="20"/>
        </w:rPr>
        <w:t>03 (três) dias úteis</w:t>
      </w:r>
      <w:r w:rsidRPr="00065D9A">
        <w:rPr>
          <w:rFonts w:ascii="Bookman Old Style" w:hAnsi="Bookman Old Style"/>
          <w:sz w:val="20"/>
        </w:rPr>
        <w:t>, da data fixada para a abertura da sessão pública do certame.</w:t>
      </w:r>
    </w:p>
    <w:p w14:paraId="652BD417" w14:textId="77777777" w:rsidR="00B059A9" w:rsidRPr="00065D9A" w:rsidRDefault="00B059A9" w:rsidP="00B059A9">
      <w:pPr>
        <w:tabs>
          <w:tab w:val="left" w:pos="0"/>
        </w:tabs>
        <w:ind w:left="0" w:right="-11" w:firstLine="0"/>
        <w:rPr>
          <w:rFonts w:ascii="Bookman Old Style" w:hAnsi="Bookman Old Style"/>
          <w:sz w:val="20"/>
        </w:rPr>
      </w:pPr>
    </w:p>
    <w:p w14:paraId="5D7466F9"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 xml:space="preserve">13.2. As impugnações ao Edital deverão ser dirigidas ao Pregoeiro e protocolizadas em dias úteis, das 07h30 às 17h00, na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1170, CEP 87910-000, Setor de Protocolo, Centro, Santa Isabel do Ivaí, ou encaminhadas através de e-mail no endereço eletrônico</w:t>
      </w:r>
      <w:r w:rsidRPr="00065D9A">
        <w:rPr>
          <w:rFonts w:ascii="Bookman Old Style" w:hAnsi="Bookman Old Style"/>
          <w:b/>
          <w:sz w:val="20"/>
        </w:rPr>
        <w:t xml:space="preserve">: </w:t>
      </w:r>
      <w:hyperlink r:id="rId20" w:history="1">
        <w:r w:rsidRPr="00065D9A">
          <w:rPr>
            <w:rStyle w:val="Hyperlink"/>
            <w:rFonts w:ascii="Bookman Old Style" w:hAnsi="Bookman Old Style"/>
            <w:sz w:val="20"/>
            <w:u w:val="none"/>
          </w:rPr>
          <w:t>licitacao@santaisabeldoivai.pr.gov.br</w:t>
        </w:r>
      </w:hyperlink>
      <w:r w:rsidRPr="00065D9A">
        <w:rPr>
          <w:rFonts w:ascii="Bookman Old Style" w:hAnsi="Bookman Old Style"/>
          <w:sz w:val="20"/>
        </w:rPr>
        <w:t xml:space="preserve"> </w:t>
      </w:r>
    </w:p>
    <w:p w14:paraId="559F3885" w14:textId="77777777" w:rsidR="00B059A9" w:rsidRPr="00065D9A" w:rsidRDefault="00B059A9" w:rsidP="00B059A9">
      <w:pPr>
        <w:tabs>
          <w:tab w:val="num" w:pos="1855"/>
        </w:tabs>
        <w:ind w:left="0" w:right="-11" w:firstLine="0"/>
        <w:rPr>
          <w:rFonts w:ascii="Bookman Old Style" w:hAnsi="Bookman Old Style"/>
          <w:sz w:val="20"/>
        </w:rPr>
      </w:pPr>
    </w:p>
    <w:p w14:paraId="58482CE4"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color w:val="000000"/>
          <w:sz w:val="20"/>
        </w:rPr>
        <w:t>13.3. Caberá ao Pregoeiro, auxiliado pelos responsáveis pela elaboração deste Edital e seus anexos, decidir sobre a impugnação no prazo de até 03 (três) dias úteis contados da data de recebimento da impugnação.</w:t>
      </w:r>
    </w:p>
    <w:p w14:paraId="63EF1A37" w14:textId="77777777" w:rsidR="00B059A9" w:rsidRPr="00065D9A" w:rsidRDefault="00B059A9" w:rsidP="00B059A9">
      <w:pPr>
        <w:pStyle w:val="PargrafodaLista"/>
        <w:ind w:left="0" w:right="-11" w:firstLine="0"/>
        <w:rPr>
          <w:rFonts w:ascii="Bookman Old Style" w:hAnsi="Bookman Old Style"/>
          <w:sz w:val="20"/>
        </w:rPr>
      </w:pPr>
    </w:p>
    <w:p w14:paraId="66CDA5B1" w14:textId="77777777" w:rsidR="00B059A9" w:rsidRPr="00065D9A" w:rsidRDefault="00B059A9" w:rsidP="00B059A9">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 Pregoeiro deverá decidir sobre a impugnação antes da abertura do certame.</w:t>
      </w:r>
    </w:p>
    <w:p w14:paraId="7A5A5ED9" w14:textId="77777777" w:rsidR="00B059A9" w:rsidRPr="00065D9A" w:rsidRDefault="00B059A9" w:rsidP="00B059A9">
      <w:pPr>
        <w:pStyle w:val="PargrafodaLista"/>
        <w:tabs>
          <w:tab w:val="num" w:pos="1701"/>
        </w:tabs>
        <w:ind w:left="0" w:right="-11" w:firstLine="0"/>
        <w:rPr>
          <w:rFonts w:ascii="Bookman Old Style" w:hAnsi="Bookman Old Style"/>
          <w:sz w:val="20"/>
        </w:rPr>
      </w:pPr>
    </w:p>
    <w:p w14:paraId="77F5AC15"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 xml:space="preserve">13.5. Quando o acolhimento da impugnação implicar alteração do Edital capaz de afetar a formulação das propostas, será designada nova data para a realização deste PREGÃO. </w:t>
      </w:r>
    </w:p>
    <w:p w14:paraId="26D78835"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13.6. 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3591265B" w14:textId="77777777" w:rsidR="00B059A9" w:rsidRPr="00065D9A" w:rsidRDefault="00B059A9" w:rsidP="00B059A9">
      <w:pPr>
        <w:tabs>
          <w:tab w:val="num" w:pos="1273"/>
        </w:tabs>
        <w:ind w:left="0" w:right="-11" w:firstLine="0"/>
        <w:rPr>
          <w:rFonts w:ascii="Bookman Old Style" w:hAnsi="Bookman Old Style"/>
          <w:sz w:val="20"/>
        </w:rPr>
      </w:pPr>
    </w:p>
    <w:p w14:paraId="1C794761"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color w:val="000000"/>
          <w:sz w:val="20"/>
        </w:rPr>
        <w:t xml:space="preserve">13.7. Os pedidos de </w:t>
      </w:r>
      <w:r w:rsidRPr="00065D9A">
        <w:rPr>
          <w:rFonts w:ascii="Bookman Old Style" w:hAnsi="Bookman Old Style"/>
          <w:b/>
          <w:color w:val="000000"/>
          <w:sz w:val="20"/>
        </w:rPr>
        <w:t>esclarecimentos</w:t>
      </w:r>
      <w:r w:rsidRPr="00065D9A">
        <w:rPr>
          <w:rFonts w:ascii="Bookman Old Style" w:hAnsi="Bookman Old Style"/>
          <w:color w:val="000000"/>
          <w:sz w:val="20"/>
        </w:rPr>
        <w:t xml:space="preserve"> referentes a este processo licitatório deverão ser enviados ao Pregoeiro, </w:t>
      </w:r>
      <w:r w:rsidRPr="00065D9A">
        <w:rPr>
          <w:rFonts w:ascii="Bookman Old Style" w:hAnsi="Bookman Old Style"/>
          <w:b/>
          <w:color w:val="000000"/>
          <w:sz w:val="20"/>
        </w:rPr>
        <w:t>até 03 (três) dias úteis anteriores</w:t>
      </w:r>
      <w:r w:rsidRPr="00065D9A">
        <w:rPr>
          <w:rFonts w:ascii="Bookman Old Style" w:hAnsi="Bookman Old Style"/>
          <w:color w:val="000000"/>
          <w:sz w:val="20"/>
        </w:rPr>
        <w:t xml:space="preserve"> à data designada para abertura da sessão pública, </w:t>
      </w:r>
      <w:r w:rsidRPr="00065D9A">
        <w:rPr>
          <w:rFonts w:ascii="Bookman Old Style" w:hAnsi="Bookman Old Style"/>
          <w:bCs/>
          <w:sz w:val="20"/>
          <w:lang w:eastAsia="en-US"/>
        </w:rPr>
        <w:t>exclusivamente por meio eletrônico via internet</w:t>
      </w:r>
      <w:r w:rsidRPr="00065D9A">
        <w:rPr>
          <w:rFonts w:ascii="Bookman Old Style" w:hAnsi="Bookman Old Style"/>
          <w:sz w:val="20"/>
        </w:rPr>
        <w:t xml:space="preserve">, endereçados exclusivamente ao e-mail: </w:t>
      </w:r>
      <w:hyperlink r:id="rId21" w:history="1">
        <w:r w:rsidRPr="00065D9A">
          <w:rPr>
            <w:rStyle w:val="Hyperlink"/>
            <w:rFonts w:ascii="Bookman Old Style" w:hAnsi="Bookman Old Style"/>
            <w:b/>
            <w:sz w:val="20"/>
            <w:u w:val="none"/>
          </w:rPr>
          <w:t>licitacao@santaisabeldoivai.pr.gov.br</w:t>
        </w:r>
      </w:hyperlink>
      <w:r w:rsidRPr="00065D9A">
        <w:rPr>
          <w:rFonts w:ascii="Bookman Old Style" w:hAnsi="Bookman Old Style"/>
          <w:sz w:val="20"/>
        </w:rPr>
        <w:t xml:space="preserve">. </w:t>
      </w:r>
    </w:p>
    <w:p w14:paraId="73B4114D" w14:textId="77777777" w:rsidR="00B059A9" w:rsidRPr="00065D9A" w:rsidRDefault="00B059A9" w:rsidP="00B059A9">
      <w:pPr>
        <w:pStyle w:val="PargrafodaLista"/>
        <w:ind w:left="0" w:right="-11" w:firstLine="0"/>
        <w:rPr>
          <w:rFonts w:ascii="Bookman Old Style" w:hAnsi="Bookman Old Style"/>
          <w:sz w:val="20"/>
        </w:rPr>
      </w:pPr>
    </w:p>
    <w:p w14:paraId="5E08B899"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color w:val="000000"/>
          <w:sz w:val="20"/>
        </w:rPr>
        <w:t xml:space="preserve">13.8. O Pregoeiro apresentará </w:t>
      </w:r>
      <w:r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Pr="00065D9A">
        <w:rPr>
          <w:rFonts w:ascii="Bookman Old Style" w:hAnsi="Bookman Old Style"/>
          <w:color w:val="000000"/>
          <w:sz w:val="20"/>
        </w:rPr>
        <w:t>, e poderá requisitar subsídios formais as assessorias técnicas, jurídica e controle interno.</w:t>
      </w:r>
    </w:p>
    <w:p w14:paraId="0F9EA8B7" w14:textId="77777777" w:rsidR="00B059A9" w:rsidRPr="00065D9A" w:rsidRDefault="00B059A9" w:rsidP="00B059A9">
      <w:pPr>
        <w:tabs>
          <w:tab w:val="num" w:pos="1273"/>
        </w:tabs>
        <w:ind w:left="0" w:right="-11" w:firstLine="0"/>
        <w:rPr>
          <w:rFonts w:ascii="Bookman Old Style" w:hAnsi="Bookman Old Style"/>
          <w:sz w:val="20"/>
        </w:rPr>
      </w:pPr>
    </w:p>
    <w:p w14:paraId="54BB33DE"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color w:val="000000"/>
          <w:sz w:val="20"/>
        </w:rPr>
        <w:lastRenderedPageBreak/>
        <w:t>13.9. As impugnações e pedidos de esclarecimentos não suspendem os prazos previstos no certame</w:t>
      </w:r>
      <w:r w:rsidRPr="00065D9A">
        <w:rPr>
          <w:rFonts w:ascii="Bookman Old Style" w:hAnsi="Bookman Old Style"/>
          <w:sz w:val="20"/>
        </w:rPr>
        <w:t xml:space="preserve">. </w:t>
      </w:r>
    </w:p>
    <w:p w14:paraId="2CC1BF1D" w14:textId="77777777" w:rsidR="00B059A9" w:rsidRPr="00065D9A" w:rsidRDefault="00B059A9" w:rsidP="00B059A9">
      <w:pPr>
        <w:ind w:left="0" w:right="-11" w:firstLine="0"/>
        <w:rPr>
          <w:rFonts w:ascii="Bookman Old Style" w:hAnsi="Bookman Old Style"/>
          <w:sz w:val="20"/>
        </w:rPr>
      </w:pPr>
    </w:p>
    <w:p w14:paraId="1FCD91DB"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color w:val="000000"/>
          <w:sz w:val="20"/>
        </w:rPr>
        <w:t>13.10. A concessão de efeito suspensivo à impugnação é medida excepcional e deverá ser motivada pelo Pregoeiro, nos autos do processo de licitação.</w:t>
      </w:r>
    </w:p>
    <w:p w14:paraId="2C613BA0" w14:textId="77777777" w:rsidR="00B059A9" w:rsidRPr="00065D9A" w:rsidRDefault="00B059A9" w:rsidP="00B059A9">
      <w:pPr>
        <w:ind w:left="0" w:right="-11" w:firstLine="0"/>
        <w:outlineLvl w:val="0"/>
        <w:rPr>
          <w:rFonts w:ascii="Bookman Old Style" w:hAnsi="Bookman Old Style"/>
          <w:color w:val="000000"/>
          <w:sz w:val="20"/>
        </w:rPr>
      </w:pPr>
    </w:p>
    <w:p w14:paraId="7C77EEC4" w14:textId="77777777" w:rsidR="00A221BD" w:rsidRDefault="00A221BD" w:rsidP="0006577C">
      <w:pPr>
        <w:ind w:left="0" w:right="-11" w:firstLine="0"/>
        <w:outlineLvl w:val="0"/>
        <w:rPr>
          <w:rFonts w:ascii="Bookman Old Style" w:hAnsi="Bookman Old Style"/>
          <w:color w:val="000000"/>
          <w:sz w:val="20"/>
        </w:rPr>
      </w:pPr>
    </w:p>
    <w:p w14:paraId="200FCBD1" w14:textId="77777777" w:rsidR="00A221BD" w:rsidRDefault="00A221BD"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DF4690" w:rsidRPr="00FF0D87" w:rsidRDefault="00DF469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DF4690" w:rsidRPr="00FF0D87" w:rsidRDefault="00DF4690"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F84830"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Default="00A221BD" w:rsidP="0006577C">
      <w:pPr>
        <w:ind w:left="0" w:right="-11" w:firstLine="0"/>
        <w:rPr>
          <w:rFonts w:ascii="Bookman Old Style" w:hAnsi="Bookman Old Style"/>
          <w:b/>
          <w:bCs/>
          <w:sz w:val="20"/>
        </w:rPr>
      </w:pPr>
    </w:p>
    <w:p w14:paraId="62EE9D3C"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14.1. Declarado o vencedor, o Pregoeiro abrirá prazo</w:t>
      </w:r>
      <w:r>
        <w:rPr>
          <w:rFonts w:ascii="Bookman Old Style" w:hAnsi="Bookman Old Style"/>
          <w:sz w:val="20"/>
        </w:rPr>
        <w:t xml:space="preserve"> de 30 (trinta) minutos</w:t>
      </w:r>
      <w:r w:rsidRPr="00065D9A">
        <w:rPr>
          <w:rFonts w:ascii="Bookman Old Style" w:hAnsi="Bookman Old Style"/>
          <w:sz w:val="20"/>
        </w:rPr>
        <w:t>, durante o qual, qualquer licitante poderá de forma motivada, em campo próprio do sistema, manifestar sua intenção de recorrer.</w:t>
      </w:r>
    </w:p>
    <w:p w14:paraId="7712F191" w14:textId="77777777" w:rsidR="00B059A9" w:rsidRPr="00065D9A" w:rsidRDefault="00B059A9" w:rsidP="00B059A9">
      <w:pPr>
        <w:ind w:left="0" w:right="-11" w:firstLine="0"/>
        <w:rPr>
          <w:rFonts w:ascii="Bookman Old Style" w:hAnsi="Bookman Old Style"/>
          <w:sz w:val="20"/>
        </w:rPr>
      </w:pPr>
    </w:p>
    <w:p w14:paraId="2CCA41A9"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14.2. A falta de manifestação motivada quanto à intenção de recorrer durante a sessão pública de licitação, importará na preclusão desse direito.</w:t>
      </w:r>
    </w:p>
    <w:p w14:paraId="6645BF24" w14:textId="77777777" w:rsidR="00B059A9" w:rsidRPr="00065D9A" w:rsidRDefault="00B059A9" w:rsidP="00B059A9">
      <w:pPr>
        <w:pStyle w:val="PargrafodaLista"/>
        <w:ind w:left="0" w:right="-11" w:firstLine="0"/>
        <w:rPr>
          <w:rFonts w:ascii="Bookman Old Style" w:hAnsi="Bookman Old Style"/>
          <w:sz w:val="20"/>
        </w:rPr>
      </w:pPr>
    </w:p>
    <w:p w14:paraId="1CC2C49D" w14:textId="77777777" w:rsidR="00B059A9" w:rsidRPr="00065D9A" w:rsidRDefault="00B059A9" w:rsidP="00B059A9">
      <w:pPr>
        <w:ind w:left="0" w:right="-11" w:firstLine="0"/>
        <w:rPr>
          <w:rFonts w:ascii="Bookman Old Style" w:hAnsi="Bookman Old Style" w:cs="Arial"/>
          <w:sz w:val="20"/>
        </w:rPr>
      </w:pPr>
      <w:r w:rsidRPr="00065D9A">
        <w:rPr>
          <w:rFonts w:ascii="Bookman Old Style" w:hAnsi="Bookman Old Style"/>
          <w:sz w:val="20"/>
        </w:rPr>
        <w:t xml:space="preserve">14.3. Uma vez aceita a intenção de recurso será concedido o prazo de 03 (três) dias úteis para a apresentação das razões de recurso, e </w:t>
      </w:r>
      <w:r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p>
    <w:p w14:paraId="76FD6A29" w14:textId="77777777" w:rsidR="00B059A9" w:rsidRPr="00065D9A" w:rsidRDefault="00B059A9" w:rsidP="00B059A9">
      <w:pPr>
        <w:ind w:left="0" w:right="-11" w:firstLine="0"/>
        <w:rPr>
          <w:rFonts w:ascii="Bookman Old Style" w:hAnsi="Bookman Old Style" w:cs="Arial"/>
          <w:sz w:val="20"/>
        </w:rPr>
      </w:pPr>
    </w:p>
    <w:p w14:paraId="72DEB0C3"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Pr="00065D9A">
        <w:rPr>
          <w:rFonts w:ascii="Bookman Old Style" w:hAnsi="Bookman Old Style"/>
          <w:sz w:val="20"/>
        </w:rPr>
        <w:t>, sendo-lhes assegurada vista imediata dos elementos indispensáveis à defesa dos seus interesses.</w:t>
      </w:r>
    </w:p>
    <w:p w14:paraId="64300B12" w14:textId="77777777" w:rsidR="00B059A9" w:rsidRPr="00065D9A" w:rsidRDefault="00B059A9" w:rsidP="00B059A9">
      <w:pPr>
        <w:pStyle w:val="PargrafodaLista"/>
        <w:ind w:left="0" w:right="-11" w:firstLine="0"/>
        <w:rPr>
          <w:rFonts w:ascii="Bookman Old Style" w:hAnsi="Bookman Old Style"/>
          <w:sz w:val="20"/>
        </w:rPr>
      </w:pPr>
    </w:p>
    <w:p w14:paraId="2225907A"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14.5. Os recursos e contrarrazões deverão ser manifestados exclusivamente por meio eletrônico via internet, no site:</w:t>
      </w:r>
      <w:r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1624511E" w14:textId="77777777" w:rsidR="00B059A9" w:rsidRPr="00065D9A" w:rsidRDefault="00B059A9" w:rsidP="00B059A9">
      <w:pPr>
        <w:pStyle w:val="PargrafodaLista"/>
        <w:ind w:left="0" w:right="-11" w:firstLine="0"/>
        <w:rPr>
          <w:rFonts w:ascii="Bookman Old Style" w:hAnsi="Bookman Old Style"/>
          <w:sz w:val="20"/>
        </w:rPr>
      </w:pPr>
    </w:p>
    <w:p w14:paraId="0A48B99A"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14.6. O</w:t>
      </w:r>
      <w:r w:rsidRPr="00065D9A">
        <w:rPr>
          <w:rFonts w:ascii="Bookman Old Style" w:hAnsi="Bookman Old Style"/>
          <w:spacing w:val="-3"/>
          <w:sz w:val="20"/>
        </w:rPr>
        <w:t xml:space="preserve"> </w:t>
      </w:r>
      <w:r w:rsidRPr="00065D9A">
        <w:rPr>
          <w:rFonts w:ascii="Bookman Old Style" w:hAnsi="Bookman Old Style"/>
          <w:sz w:val="20"/>
        </w:rPr>
        <w:t>recurso</w:t>
      </w:r>
      <w:r w:rsidRPr="00065D9A">
        <w:rPr>
          <w:rFonts w:ascii="Bookman Old Style" w:hAnsi="Bookman Old Style"/>
          <w:spacing w:val="-3"/>
          <w:sz w:val="20"/>
        </w:rPr>
        <w:t xml:space="preserve"> </w:t>
      </w:r>
      <w:r w:rsidRPr="00065D9A">
        <w:rPr>
          <w:rFonts w:ascii="Bookman Old Style" w:hAnsi="Bookman Old Style"/>
          <w:sz w:val="20"/>
        </w:rPr>
        <w:t>contra</w:t>
      </w:r>
      <w:r w:rsidRPr="00065D9A">
        <w:rPr>
          <w:rFonts w:ascii="Bookman Old Style" w:hAnsi="Bookman Old Style"/>
          <w:spacing w:val="-5"/>
          <w:sz w:val="20"/>
        </w:rPr>
        <w:t xml:space="preserve"> </w:t>
      </w:r>
      <w:r w:rsidRPr="00065D9A">
        <w:rPr>
          <w:rFonts w:ascii="Bookman Old Style" w:hAnsi="Bookman Old Style"/>
          <w:sz w:val="20"/>
        </w:rPr>
        <w:t>decisão</w:t>
      </w:r>
      <w:r w:rsidRPr="00065D9A">
        <w:rPr>
          <w:rFonts w:ascii="Bookman Old Style" w:hAnsi="Bookman Old Style"/>
          <w:spacing w:val="-3"/>
          <w:sz w:val="20"/>
        </w:rPr>
        <w:t xml:space="preserve"> </w:t>
      </w:r>
      <w:r w:rsidRPr="00065D9A">
        <w:rPr>
          <w:rFonts w:ascii="Bookman Old Style" w:hAnsi="Bookman Old Style"/>
          <w:sz w:val="20"/>
        </w:rPr>
        <w:t>do Pregoeiro terá</w:t>
      </w:r>
      <w:r w:rsidRPr="00065D9A">
        <w:rPr>
          <w:rFonts w:ascii="Bookman Old Style" w:hAnsi="Bookman Old Style"/>
          <w:spacing w:val="-3"/>
          <w:sz w:val="20"/>
        </w:rPr>
        <w:t xml:space="preserve"> </w:t>
      </w:r>
      <w:r w:rsidRPr="00065D9A">
        <w:rPr>
          <w:rFonts w:ascii="Bookman Old Style" w:hAnsi="Bookman Old Style"/>
          <w:sz w:val="20"/>
        </w:rPr>
        <w:t>efeito</w:t>
      </w:r>
      <w:r w:rsidRPr="00065D9A">
        <w:rPr>
          <w:rFonts w:ascii="Bookman Old Style" w:hAnsi="Bookman Old Style"/>
          <w:spacing w:val="-3"/>
          <w:sz w:val="20"/>
        </w:rPr>
        <w:t xml:space="preserve"> </w:t>
      </w:r>
      <w:r w:rsidRPr="00065D9A">
        <w:rPr>
          <w:rFonts w:ascii="Bookman Old Style" w:hAnsi="Bookman Old Style"/>
          <w:sz w:val="20"/>
        </w:rPr>
        <w:t>suspensivo.</w:t>
      </w:r>
    </w:p>
    <w:p w14:paraId="23050A49" w14:textId="77777777" w:rsidR="00B059A9" w:rsidRPr="00065D9A" w:rsidRDefault="00B059A9" w:rsidP="00B059A9">
      <w:pPr>
        <w:pStyle w:val="PargrafodaLista"/>
        <w:ind w:left="0" w:right="-11" w:firstLine="0"/>
        <w:rPr>
          <w:rFonts w:ascii="Bookman Old Style" w:hAnsi="Bookman Old Style"/>
          <w:sz w:val="20"/>
        </w:rPr>
      </w:pPr>
    </w:p>
    <w:p w14:paraId="136854FC"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14.7. Decorridos os prazos para os recursos e contrarrazões, o Pregoeiro terá até 3 (três) dias</w:t>
      </w:r>
      <w:r w:rsidRPr="00065D9A">
        <w:rPr>
          <w:rFonts w:ascii="Bookman Old Style" w:hAnsi="Bookman Old Style"/>
          <w:spacing w:val="-4"/>
          <w:sz w:val="20"/>
        </w:rPr>
        <w:t xml:space="preserve"> úteis </w:t>
      </w:r>
      <w:r w:rsidRPr="00065D9A">
        <w:rPr>
          <w:rFonts w:ascii="Bookman Old Style" w:hAnsi="Bookman Old Style"/>
          <w:sz w:val="20"/>
        </w:rPr>
        <w:t>para:</w:t>
      </w:r>
    </w:p>
    <w:p w14:paraId="2490FF72" w14:textId="77777777" w:rsidR="00B059A9" w:rsidRPr="00065D9A" w:rsidRDefault="00B059A9" w:rsidP="00B059A9">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14.7.1. Negar admissibilidade ao recurso, quando interposto sem motivação ou fora do prazo</w:t>
      </w:r>
      <w:r w:rsidRPr="00065D9A">
        <w:rPr>
          <w:rFonts w:ascii="Bookman Old Style" w:hAnsi="Bookman Old Style"/>
          <w:spacing w:val="-11"/>
          <w:sz w:val="20"/>
        </w:rPr>
        <w:t xml:space="preserve"> </w:t>
      </w:r>
      <w:r w:rsidRPr="00065D9A">
        <w:rPr>
          <w:rFonts w:ascii="Bookman Old Style" w:hAnsi="Bookman Old Style"/>
          <w:sz w:val="20"/>
        </w:rPr>
        <w:t>estabelecido.</w:t>
      </w:r>
    </w:p>
    <w:p w14:paraId="69A47F38" w14:textId="77777777" w:rsidR="00B059A9" w:rsidRPr="00065D9A" w:rsidRDefault="00B059A9" w:rsidP="00B059A9">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14.7.2. motivadamente, reconsiderar a</w:t>
      </w:r>
      <w:r w:rsidRPr="00065D9A">
        <w:rPr>
          <w:rFonts w:ascii="Bookman Old Style" w:hAnsi="Bookman Old Style"/>
          <w:spacing w:val="-12"/>
          <w:sz w:val="20"/>
        </w:rPr>
        <w:t xml:space="preserve"> </w:t>
      </w:r>
      <w:r w:rsidRPr="00065D9A">
        <w:rPr>
          <w:rFonts w:ascii="Bookman Old Style" w:hAnsi="Bookman Old Style"/>
          <w:sz w:val="20"/>
        </w:rPr>
        <w:t>decisão;</w:t>
      </w:r>
    </w:p>
    <w:p w14:paraId="66B17A22" w14:textId="77777777" w:rsidR="00B059A9" w:rsidRPr="00065D9A" w:rsidRDefault="00B059A9" w:rsidP="00B059A9">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14.7.3. manter a decisão, encaminhando o recurso à autoridade superior competente.</w:t>
      </w:r>
    </w:p>
    <w:p w14:paraId="41A74EAE" w14:textId="77777777" w:rsidR="00B059A9" w:rsidRPr="00065D9A" w:rsidRDefault="00B059A9" w:rsidP="00B059A9">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4A824B5E" w14:textId="77777777" w:rsidR="00B059A9" w:rsidRPr="00065D9A" w:rsidRDefault="00B059A9" w:rsidP="00B059A9">
      <w:pPr>
        <w:pStyle w:val="Corpodetexto"/>
        <w:ind w:left="0" w:right="-11" w:firstLine="0"/>
        <w:rPr>
          <w:rFonts w:ascii="Bookman Old Style" w:hAnsi="Bookman Old Style"/>
          <w:sz w:val="20"/>
        </w:rPr>
      </w:pPr>
    </w:p>
    <w:p w14:paraId="03922D0B"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14.8. O acolhimento do recurso importará na invalidação apenas dos atos insuscetíveis de</w:t>
      </w:r>
      <w:r w:rsidRPr="00065D9A">
        <w:rPr>
          <w:rFonts w:ascii="Bookman Old Style" w:hAnsi="Bookman Old Style"/>
          <w:spacing w:val="-14"/>
          <w:sz w:val="20"/>
        </w:rPr>
        <w:t xml:space="preserve"> </w:t>
      </w:r>
      <w:r w:rsidRPr="00065D9A">
        <w:rPr>
          <w:rFonts w:ascii="Bookman Old Style" w:hAnsi="Bookman Old Style"/>
          <w:sz w:val="20"/>
        </w:rPr>
        <w:t>aproveitamento.</w:t>
      </w:r>
    </w:p>
    <w:p w14:paraId="19D6B4F2" w14:textId="77777777" w:rsidR="00B059A9" w:rsidRPr="00065D9A" w:rsidRDefault="00B059A9" w:rsidP="00B059A9">
      <w:pPr>
        <w:ind w:left="0" w:right="-11" w:firstLine="0"/>
        <w:rPr>
          <w:rFonts w:ascii="Bookman Old Style" w:hAnsi="Bookman Old Style"/>
          <w:sz w:val="20"/>
        </w:rPr>
      </w:pPr>
    </w:p>
    <w:p w14:paraId="5CE8795C"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sz w:val="20"/>
        </w:rPr>
        <w:t>14.9. Decididos os recursos e constatada a regularidade dos atos procedimentais, a autoridade competente adjudicará o objeto e homologará o processo licitatório para determinar a</w:t>
      </w:r>
      <w:r w:rsidRPr="00065D9A">
        <w:rPr>
          <w:rFonts w:ascii="Bookman Old Style" w:hAnsi="Bookman Old Style"/>
          <w:spacing w:val="-9"/>
          <w:sz w:val="20"/>
        </w:rPr>
        <w:t xml:space="preserve"> </w:t>
      </w:r>
      <w:r w:rsidRPr="00065D9A">
        <w:rPr>
          <w:rFonts w:ascii="Bookman Old Style" w:hAnsi="Bookman Old Style"/>
          <w:sz w:val="20"/>
        </w:rPr>
        <w:t>contratação.</w:t>
      </w:r>
    </w:p>
    <w:p w14:paraId="5D84A945" w14:textId="77777777" w:rsidR="00B059A9" w:rsidRPr="00065D9A" w:rsidRDefault="00B059A9" w:rsidP="00B059A9">
      <w:pPr>
        <w:ind w:left="0" w:right="-11" w:firstLine="0"/>
        <w:rPr>
          <w:rFonts w:ascii="Bookman Old Style" w:hAnsi="Bookman Old Style"/>
          <w:sz w:val="20"/>
        </w:rPr>
      </w:pPr>
    </w:p>
    <w:p w14:paraId="455E96A8" w14:textId="77777777" w:rsidR="00B059A9" w:rsidRPr="00065D9A" w:rsidRDefault="00B059A9" w:rsidP="00B059A9">
      <w:pPr>
        <w:ind w:left="0" w:right="-11" w:firstLine="0"/>
        <w:rPr>
          <w:rFonts w:ascii="Bookman Old Style" w:hAnsi="Bookman Old Style"/>
          <w:sz w:val="20"/>
        </w:rPr>
      </w:pPr>
      <w:r w:rsidRPr="00065D9A">
        <w:rPr>
          <w:rFonts w:ascii="Bookman Old Style" w:hAnsi="Bookman Old Style"/>
          <w:bCs/>
          <w:sz w:val="20"/>
        </w:rPr>
        <w:t>14.10. Não havendo recurso, o</w:t>
      </w:r>
      <w:r w:rsidRPr="00065D9A">
        <w:rPr>
          <w:rFonts w:ascii="Bookman Old Style" w:hAnsi="Bookman Old Style"/>
          <w:sz w:val="20"/>
        </w:rPr>
        <w:t xml:space="preserve"> Pregoeiro declarará encerrada a disputa indicando-se o licitante vencedor e encaminhará o procedimento à autoridade superior para adjudicação e</w:t>
      </w:r>
      <w:r w:rsidRPr="00065D9A">
        <w:rPr>
          <w:rFonts w:ascii="Bookman Old Style" w:hAnsi="Bookman Old Style"/>
          <w:spacing w:val="-24"/>
          <w:sz w:val="20"/>
        </w:rPr>
        <w:t xml:space="preserve"> </w:t>
      </w:r>
      <w:r w:rsidRPr="00065D9A">
        <w:rPr>
          <w:rFonts w:ascii="Bookman Old Style" w:hAnsi="Bookman Old Style"/>
          <w:sz w:val="20"/>
        </w:rPr>
        <w:t>homologação.</w:t>
      </w:r>
    </w:p>
    <w:p w14:paraId="7658D53B" w14:textId="77777777" w:rsidR="004F617E" w:rsidRDefault="004F617E" w:rsidP="0006577C">
      <w:pPr>
        <w:ind w:left="0" w:right="-11" w:firstLine="0"/>
        <w:outlineLvl w:val="0"/>
        <w:rPr>
          <w:rFonts w:ascii="Bookman Old Style" w:hAnsi="Bookman Old Style"/>
          <w:color w:val="000000"/>
          <w:sz w:val="20"/>
        </w:rPr>
      </w:pPr>
    </w:p>
    <w:p w14:paraId="48F9247B" w14:textId="77777777" w:rsidR="004F617E" w:rsidRDefault="004F617E"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DF4690" w:rsidRPr="00FF0D87" w:rsidRDefault="00DF469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DF4690" w:rsidRPr="00FF0D87" w:rsidRDefault="00DF4690"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F84830"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Default="004F617E" w:rsidP="0006577C">
      <w:pPr>
        <w:ind w:left="0" w:right="-11" w:firstLine="0"/>
        <w:rPr>
          <w:rFonts w:ascii="Bookman Old Style" w:hAnsi="Bookman Old Style"/>
          <w:b/>
          <w:bCs/>
          <w:sz w:val="20"/>
        </w:rPr>
      </w:pPr>
    </w:p>
    <w:p w14:paraId="65BC410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15.1. Constatado o atendimento das exigências fixadas neste Edital, o licitante classificado em primeiro lugar será declarado vencedor.</w:t>
      </w:r>
    </w:p>
    <w:p w14:paraId="021813FF" w14:textId="77777777" w:rsidR="00B059A9" w:rsidRPr="00065D9A" w:rsidRDefault="00B059A9" w:rsidP="00B059A9">
      <w:pPr>
        <w:widowControl w:val="0"/>
        <w:ind w:left="0" w:right="-11" w:firstLine="0"/>
        <w:rPr>
          <w:rFonts w:ascii="Bookman Old Style" w:hAnsi="Bookman Old Style"/>
          <w:sz w:val="20"/>
        </w:rPr>
      </w:pPr>
    </w:p>
    <w:p w14:paraId="70C3DEAC"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15.2. Se o primeiro proponente classificado não atender às exigências de habilitação, será examinada a documentação do segundo proponente classificado, na ordem de classificação, e assim </w:t>
      </w:r>
      <w:r w:rsidRPr="00065D9A">
        <w:rPr>
          <w:rFonts w:ascii="Bookman Old Style" w:hAnsi="Bookman Old Style"/>
          <w:sz w:val="20"/>
        </w:rPr>
        <w:lastRenderedPageBreak/>
        <w:t>sucessivamente, até o encontro de uma proposta que atenda a todas as exigências do edital, sendo o respectivo proponente declarado vencedor e a ele adjudicado o objeto da licitação.</w:t>
      </w:r>
    </w:p>
    <w:p w14:paraId="25425FCE" w14:textId="77777777" w:rsidR="00B059A9" w:rsidRPr="00065D9A" w:rsidRDefault="00B059A9" w:rsidP="00B059A9">
      <w:pPr>
        <w:widowControl w:val="0"/>
        <w:ind w:left="0" w:right="-11" w:firstLine="0"/>
        <w:rPr>
          <w:rFonts w:ascii="Bookman Old Style" w:hAnsi="Bookman Old Style"/>
          <w:sz w:val="20"/>
        </w:rPr>
      </w:pPr>
    </w:p>
    <w:p w14:paraId="7E621ADA" w14:textId="77777777" w:rsidR="00B059A9" w:rsidRPr="00065D9A" w:rsidRDefault="00B059A9" w:rsidP="00B059A9">
      <w:pPr>
        <w:widowControl w:val="0"/>
        <w:tabs>
          <w:tab w:val="left" w:pos="709"/>
        </w:tabs>
        <w:ind w:left="0" w:right="-11" w:firstLine="0"/>
        <w:rPr>
          <w:rFonts w:ascii="Bookman Old Style" w:hAnsi="Bookman Old Style"/>
          <w:sz w:val="20"/>
        </w:rPr>
      </w:pPr>
      <w:r w:rsidRPr="00065D9A">
        <w:rPr>
          <w:rFonts w:ascii="Bookman Old Style" w:hAnsi="Bookman Old Style"/>
          <w:sz w:val="20"/>
        </w:rPr>
        <w:t>15.3. A adjudicação e homologação do resultado da licitação é de responsabilidade da autoridade competente.</w:t>
      </w:r>
    </w:p>
    <w:p w14:paraId="14AD262B" w14:textId="77777777" w:rsidR="00B059A9" w:rsidRPr="00065D9A" w:rsidRDefault="00B059A9" w:rsidP="00B059A9">
      <w:pPr>
        <w:widowControl w:val="0"/>
        <w:ind w:left="0" w:right="-11" w:firstLine="0"/>
        <w:rPr>
          <w:rFonts w:ascii="Bookman Old Style" w:hAnsi="Bookman Old Style"/>
          <w:sz w:val="20"/>
        </w:rPr>
      </w:pPr>
    </w:p>
    <w:p w14:paraId="519DF498" w14:textId="77777777" w:rsidR="00B059A9" w:rsidRPr="00065D9A" w:rsidRDefault="00B059A9" w:rsidP="00B059A9">
      <w:pPr>
        <w:widowControl w:val="0"/>
        <w:tabs>
          <w:tab w:val="left" w:pos="1560"/>
        </w:tabs>
        <w:ind w:left="0" w:right="-11" w:firstLine="0"/>
        <w:rPr>
          <w:rFonts w:ascii="Bookman Old Style" w:hAnsi="Bookman Old Style"/>
          <w:sz w:val="20"/>
        </w:rPr>
      </w:pPr>
      <w:r w:rsidRPr="00065D9A">
        <w:rPr>
          <w:rFonts w:ascii="Bookman Old Style" w:hAnsi="Bookman Old Style"/>
          <w:sz w:val="20"/>
        </w:rPr>
        <w:t>15.4. A homologação do resultado desta licitação não obriga esta Administração à aquisição do objeto licitado.</w:t>
      </w:r>
    </w:p>
    <w:p w14:paraId="5BF045E4" w14:textId="77777777" w:rsidR="00D53C46" w:rsidRDefault="00D53C46" w:rsidP="0006577C">
      <w:pPr>
        <w:ind w:left="0" w:right="-11" w:firstLine="0"/>
        <w:outlineLvl w:val="0"/>
        <w:rPr>
          <w:rFonts w:ascii="Bookman Old Style" w:hAnsi="Bookman Old Style"/>
          <w:color w:val="000000"/>
          <w:sz w:val="20"/>
        </w:rPr>
      </w:pPr>
    </w:p>
    <w:p w14:paraId="2BB630F1" w14:textId="77777777" w:rsidR="00D53C46" w:rsidRDefault="00D53C4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DF4690" w:rsidRPr="00FF0D87" w:rsidRDefault="00DF469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DF4690" w:rsidRPr="00FF0D87" w:rsidRDefault="00DF4690"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F84830"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Default="00D53C46" w:rsidP="0006577C">
      <w:pPr>
        <w:ind w:left="0" w:right="-11" w:firstLine="0"/>
        <w:rPr>
          <w:rFonts w:ascii="Bookman Old Style" w:hAnsi="Bookman Old Style"/>
          <w:b/>
          <w:bCs/>
          <w:sz w:val="20"/>
        </w:rPr>
      </w:pPr>
    </w:p>
    <w:p w14:paraId="6D038C98" w14:textId="77777777" w:rsidR="00B059A9" w:rsidRPr="00065D9A" w:rsidRDefault="00B059A9" w:rsidP="00B059A9">
      <w:pPr>
        <w:widowControl w:val="0"/>
        <w:ind w:left="0" w:right="-11" w:firstLine="0"/>
        <w:rPr>
          <w:rFonts w:ascii="Bookman Old Style" w:hAnsi="Bookman Old Style"/>
          <w:b/>
          <w:sz w:val="20"/>
        </w:rPr>
      </w:pPr>
      <w:bookmarkStart w:id="15" w:name="_Hlk533594146"/>
      <w:r w:rsidRPr="00065D9A">
        <w:rPr>
          <w:rFonts w:ascii="Bookman Old Style" w:hAnsi="Bookman Old Style"/>
          <w:bCs/>
          <w:sz w:val="20"/>
        </w:rPr>
        <w:t xml:space="preserve">16.1.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r w:rsidRPr="00065D9A">
        <w:rPr>
          <w:rFonts w:ascii="Bookman Old Style" w:eastAsia="Arial" w:hAnsi="Bookman Old Style"/>
          <w:spacing w:val="2"/>
          <w:sz w:val="20"/>
          <w:lang w:eastAsia="en-US"/>
        </w:rPr>
        <w:t xml:space="preserve"> </w:t>
      </w:r>
    </w:p>
    <w:p w14:paraId="3C359868" w14:textId="77777777" w:rsidR="00B059A9" w:rsidRPr="00065D9A" w:rsidRDefault="00B059A9" w:rsidP="00B059A9">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16.1.1. Até a data do primeiro pagamento a empresa que contratou com o Município deverá apresentar comprovante de conta corrente de pessoa jurídica em nome da empresa que contratará com o município de Santa Isabel do Ivaí. O Município não efetua pagamento em nome de pessoa física, mesmo que seja o proprietário da empresa.</w:t>
      </w:r>
    </w:p>
    <w:p w14:paraId="6F24AAEA" w14:textId="77777777" w:rsidR="00B059A9" w:rsidRPr="00065D9A" w:rsidRDefault="00B059A9" w:rsidP="00B059A9">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A </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z w:val="20"/>
          <w:lang w:eastAsia="en-US"/>
        </w:rPr>
        <w:t>ce</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 xml:space="preserve">ora </w:t>
      </w:r>
      <w:r w:rsidRPr="00065D9A">
        <w:rPr>
          <w:rFonts w:ascii="Bookman Old Style" w:eastAsia="Arial" w:hAnsi="Bookman Old Style"/>
          <w:spacing w:val="-3"/>
          <w:sz w:val="20"/>
          <w:lang w:eastAsia="en-US"/>
        </w:rPr>
        <w:t>d</w:t>
      </w:r>
      <w:r w:rsidRPr="00065D9A">
        <w:rPr>
          <w:rFonts w:ascii="Bookman Old Style" w:eastAsia="Arial" w:hAnsi="Bookman Old Style"/>
          <w:sz w:val="20"/>
          <w:lang w:eastAsia="en-US"/>
        </w:rPr>
        <w:t>o ce</w:t>
      </w:r>
      <w:r w:rsidRPr="00065D9A">
        <w:rPr>
          <w:rFonts w:ascii="Bookman Old Style" w:eastAsia="Arial" w:hAnsi="Bookman Old Style"/>
          <w:spacing w:val="-2"/>
          <w:sz w:val="20"/>
          <w:lang w:eastAsia="en-US"/>
        </w:rPr>
        <w:t>r</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ame d</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 xml:space="preserve">erá </w:t>
      </w:r>
      <w:r w:rsidRPr="00065D9A">
        <w:rPr>
          <w:rFonts w:ascii="Bookman Old Style" w:eastAsia="Arial" w:hAnsi="Bookman Old Style"/>
          <w:spacing w:val="-3"/>
          <w:sz w:val="20"/>
          <w:lang w:eastAsia="en-US"/>
        </w:rPr>
        <w:t>a</w:t>
      </w:r>
      <w:r w:rsidRPr="00065D9A">
        <w:rPr>
          <w:rFonts w:ascii="Bookman Old Style" w:eastAsia="Arial" w:hAnsi="Bookman Old Style"/>
          <w:sz w:val="20"/>
          <w:lang w:eastAsia="en-US"/>
        </w:rPr>
        <w:t>present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r as c</w:t>
      </w:r>
      <w:r w:rsidRPr="00065D9A">
        <w:rPr>
          <w:rFonts w:ascii="Bookman Old Style" w:eastAsia="Arial" w:hAnsi="Bookman Old Style"/>
          <w:spacing w:val="-3"/>
          <w:sz w:val="20"/>
          <w:lang w:eastAsia="en-US"/>
        </w:rPr>
        <w:t>e</w:t>
      </w:r>
      <w:r w:rsidRPr="00065D9A">
        <w:rPr>
          <w:rFonts w:ascii="Bookman Old Style" w:eastAsia="Arial" w:hAnsi="Bookman Old Style"/>
          <w:spacing w:val="1"/>
          <w:sz w:val="20"/>
          <w:lang w:eastAsia="en-US"/>
        </w:rPr>
        <w:t>rt</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d</w:t>
      </w:r>
      <w:r w:rsidRPr="00065D9A">
        <w:rPr>
          <w:rFonts w:ascii="Bookman Old Style" w:eastAsia="Arial" w:hAnsi="Bookman Old Style"/>
          <w:spacing w:val="-1"/>
          <w:sz w:val="20"/>
          <w:lang w:eastAsia="en-US"/>
        </w:rPr>
        <w:t>õ</w:t>
      </w:r>
      <w:r w:rsidRPr="00065D9A">
        <w:rPr>
          <w:rFonts w:ascii="Bookman Old Style" w:eastAsia="Arial" w:hAnsi="Bookman Old Style"/>
          <w:spacing w:val="-3"/>
          <w:sz w:val="20"/>
          <w:lang w:eastAsia="en-US"/>
        </w:rPr>
        <w:t>e</w:t>
      </w:r>
      <w:r w:rsidRPr="00065D9A">
        <w:rPr>
          <w:rFonts w:ascii="Bookman Old Style" w:eastAsia="Arial" w:hAnsi="Bookman Old Style"/>
          <w:sz w:val="20"/>
          <w:lang w:eastAsia="en-US"/>
        </w:rPr>
        <w:t xml:space="preserve">s </w:t>
      </w:r>
      <w:r w:rsidRPr="00065D9A">
        <w:rPr>
          <w:rFonts w:ascii="Bookman Old Style" w:eastAsia="Arial" w:hAnsi="Bookman Old Style"/>
          <w:spacing w:val="2"/>
          <w:sz w:val="20"/>
          <w:lang w:eastAsia="en-US"/>
        </w:rPr>
        <w:t>(</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G</w:t>
      </w:r>
      <w:r w:rsidRPr="00065D9A">
        <w:rPr>
          <w:rFonts w:ascii="Bookman Old Style" w:eastAsia="Arial" w:hAnsi="Bookman Old Style"/>
          <w:spacing w:val="2"/>
          <w:sz w:val="20"/>
          <w:lang w:eastAsia="en-US"/>
        </w:rPr>
        <w:t>T</w:t>
      </w:r>
      <w:r w:rsidRPr="00065D9A">
        <w:rPr>
          <w:rFonts w:ascii="Bookman Old Style" w:eastAsia="Arial" w:hAnsi="Bookman Old Style"/>
          <w:spacing w:val="-1"/>
          <w:sz w:val="20"/>
          <w:lang w:eastAsia="en-US"/>
        </w:rPr>
        <w:t>S</w:t>
      </w:r>
      <w:r w:rsidRPr="00065D9A">
        <w:rPr>
          <w:rFonts w:ascii="Bookman Old Style" w:eastAsia="Arial" w:hAnsi="Bookman Old Style"/>
          <w:sz w:val="20"/>
          <w:lang w:eastAsia="en-US"/>
        </w:rPr>
        <w:t xml:space="preserve">, </w:t>
      </w:r>
      <w:r w:rsidRPr="00065D9A">
        <w:rPr>
          <w:rFonts w:ascii="Bookman Old Style" w:eastAsia="Arial" w:hAnsi="Bookman Old Style"/>
          <w:spacing w:val="2"/>
          <w:sz w:val="20"/>
          <w:lang w:eastAsia="en-US"/>
        </w:rPr>
        <w:t>T</w:t>
      </w:r>
      <w:r w:rsidRPr="00065D9A">
        <w:rPr>
          <w:rFonts w:ascii="Bookman Old Style" w:eastAsia="Arial" w:hAnsi="Bookman Old Style"/>
          <w:spacing w:val="-1"/>
          <w:sz w:val="20"/>
          <w:lang w:eastAsia="en-US"/>
        </w:rPr>
        <w:t>RABA</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H</w:t>
      </w:r>
      <w:r w:rsidRPr="00065D9A">
        <w:rPr>
          <w:rFonts w:ascii="Bookman Old Style" w:eastAsia="Arial" w:hAnsi="Bookman Old Style"/>
          <w:spacing w:val="1"/>
          <w:sz w:val="20"/>
          <w:lang w:eastAsia="en-US"/>
        </w:rPr>
        <w:t>I</w:t>
      </w:r>
      <w:r w:rsidRPr="00065D9A">
        <w:rPr>
          <w:rFonts w:ascii="Bookman Old Style" w:eastAsia="Arial" w:hAnsi="Bookman Old Style"/>
          <w:spacing w:val="-3"/>
          <w:sz w:val="20"/>
          <w:lang w:eastAsia="en-US"/>
        </w:rPr>
        <w:t>S</w:t>
      </w:r>
      <w:r w:rsidRPr="00065D9A">
        <w:rPr>
          <w:rFonts w:ascii="Bookman Old Style" w:eastAsia="Arial" w:hAnsi="Bookman Old Style"/>
          <w:spacing w:val="2"/>
          <w:sz w:val="20"/>
          <w:lang w:eastAsia="en-US"/>
        </w:rPr>
        <w:t>T</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1"/>
          <w:sz w:val="20"/>
          <w:lang w:eastAsia="en-US"/>
        </w:rPr>
        <w:t>CER</w:t>
      </w:r>
      <w:r w:rsidRPr="00065D9A">
        <w:rPr>
          <w:rFonts w:ascii="Bookman Old Style" w:eastAsia="Arial" w:hAnsi="Bookman Old Style"/>
          <w:sz w:val="20"/>
          <w:lang w:eastAsia="en-US"/>
        </w:rPr>
        <w:t>T</w:t>
      </w:r>
      <w:r w:rsidRPr="00065D9A">
        <w:rPr>
          <w:rFonts w:ascii="Bookman Old Style" w:eastAsia="Arial" w:hAnsi="Bookman Old Style"/>
          <w:spacing w:val="-2"/>
          <w:sz w:val="20"/>
          <w:lang w:eastAsia="en-US"/>
        </w:rPr>
        <w:t>I</w:t>
      </w:r>
      <w:r w:rsidRPr="00065D9A">
        <w:rPr>
          <w:rFonts w:ascii="Bookman Old Style" w:eastAsia="Arial" w:hAnsi="Bookman Old Style"/>
          <w:spacing w:val="-1"/>
          <w:sz w:val="20"/>
          <w:lang w:eastAsia="en-US"/>
        </w:rPr>
        <w:t>DÃ</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F</w:t>
      </w:r>
      <w:r w:rsidRPr="00065D9A">
        <w:rPr>
          <w:rFonts w:ascii="Bookman Old Style" w:eastAsia="Arial" w:hAnsi="Bookman Old Style"/>
          <w:spacing w:val="-1"/>
          <w:sz w:val="20"/>
          <w:lang w:eastAsia="en-US"/>
        </w:rPr>
        <w:t>EDERA</w:t>
      </w:r>
      <w:r w:rsidRPr="00065D9A">
        <w:rPr>
          <w:rFonts w:ascii="Bookman Old Style" w:eastAsia="Arial" w:hAnsi="Bookman Old Style"/>
          <w:sz w:val="20"/>
          <w:lang w:eastAsia="en-US"/>
        </w:rPr>
        <w:t>L)</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em</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li</w:t>
      </w:r>
      <w:r w:rsidRPr="00065D9A">
        <w:rPr>
          <w:rFonts w:ascii="Bookman Old Style" w:eastAsia="Arial" w:hAnsi="Bookman Old Style"/>
          <w:sz w:val="20"/>
          <w:lang w:eastAsia="en-US"/>
        </w:rPr>
        <w:t>d</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1"/>
          <w:sz w:val="20"/>
          <w:lang w:eastAsia="en-US"/>
        </w:rPr>
        <w:t>a</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a o p</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pacing w:val="-2"/>
          <w:sz w:val="20"/>
          <w:lang w:eastAsia="en-US"/>
        </w:rPr>
        <w:t>o</w:t>
      </w:r>
      <w:r w:rsidRPr="00065D9A">
        <w:rPr>
          <w:rFonts w:ascii="Bookman Old Style" w:eastAsia="Arial" w:hAnsi="Bookman Old Style"/>
          <w:sz w:val="20"/>
          <w:lang w:eastAsia="en-US"/>
        </w:rPr>
        <w:t>.</w:t>
      </w:r>
    </w:p>
    <w:p w14:paraId="6CBDCABE" w14:textId="77777777" w:rsidR="00B059A9" w:rsidRPr="00065D9A" w:rsidRDefault="00B059A9" w:rsidP="00B059A9">
      <w:pPr>
        <w:pStyle w:val="PargrafodaLista"/>
        <w:ind w:left="0" w:right="-11" w:firstLine="0"/>
        <w:rPr>
          <w:rFonts w:ascii="Bookman Old Style" w:hAnsi="Bookman Old Style"/>
          <w:b/>
          <w:sz w:val="20"/>
        </w:rPr>
      </w:pPr>
    </w:p>
    <w:p w14:paraId="4817BF0D" w14:textId="77777777" w:rsidR="00B059A9" w:rsidRPr="00065D9A" w:rsidRDefault="00B059A9" w:rsidP="00B059A9">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16.3. Q</w:t>
      </w:r>
      <w:r w:rsidRPr="00065D9A">
        <w:rPr>
          <w:rFonts w:ascii="Bookman Old Style" w:eastAsia="Arial" w:hAnsi="Bookman Old Style"/>
          <w:sz w:val="20"/>
          <w:lang w:eastAsia="en-US"/>
        </w:rPr>
        <w:t>u</w:t>
      </w:r>
      <w:r w:rsidRPr="00065D9A">
        <w:rPr>
          <w:rFonts w:ascii="Bookman Old Style" w:eastAsia="Arial" w:hAnsi="Bookman Old Style"/>
          <w:spacing w:val="-1"/>
          <w:sz w:val="20"/>
          <w:lang w:eastAsia="en-US"/>
        </w:rPr>
        <w:t>ai</w:t>
      </w:r>
      <w:r w:rsidRPr="00065D9A">
        <w:rPr>
          <w:rFonts w:ascii="Bookman Old Style" w:eastAsia="Arial" w:hAnsi="Bookman Old Style"/>
          <w:spacing w:val="-2"/>
          <w:sz w:val="20"/>
          <w:lang w:eastAsia="en-US"/>
        </w:rPr>
        <w:t>s</w:t>
      </w:r>
      <w:r w:rsidRPr="00065D9A">
        <w:rPr>
          <w:rFonts w:ascii="Bookman Old Style" w:eastAsia="Arial" w:hAnsi="Bookman Old Style"/>
          <w:spacing w:val="2"/>
          <w:sz w:val="20"/>
          <w:lang w:eastAsia="en-US"/>
        </w:rPr>
        <w:t>q</w:t>
      </w:r>
      <w:r w:rsidRPr="00065D9A">
        <w:rPr>
          <w:rFonts w:ascii="Bookman Old Style" w:eastAsia="Arial" w:hAnsi="Bookman Old Style"/>
          <w:sz w:val="20"/>
          <w:lang w:eastAsia="en-US"/>
        </w:rPr>
        <w:t>u</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r</w:t>
      </w:r>
      <w:r w:rsidRPr="00065D9A">
        <w:rPr>
          <w:rFonts w:ascii="Bookman Old Style" w:eastAsia="Arial" w:hAnsi="Bookman Old Style"/>
          <w:spacing w:val="4"/>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1"/>
          <w:sz w:val="20"/>
          <w:lang w:eastAsia="en-US"/>
        </w:rPr>
        <w:t>rr</w:t>
      </w:r>
      <w:r w:rsidRPr="00065D9A">
        <w:rPr>
          <w:rFonts w:ascii="Bookman Old Style" w:eastAsia="Arial" w:hAnsi="Bookman Old Style"/>
          <w:sz w:val="20"/>
          <w:lang w:eastAsia="en-US"/>
        </w:rPr>
        <w:t>os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ou emiss</w:t>
      </w:r>
      <w:r w:rsidRPr="00065D9A">
        <w:rPr>
          <w:rFonts w:ascii="Bookman Old Style" w:eastAsia="Arial" w:hAnsi="Bookman Old Style"/>
          <w:spacing w:val="-1"/>
          <w:sz w:val="20"/>
          <w:lang w:eastAsia="en-US"/>
        </w:rPr>
        <w:t>ã</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oc</w:t>
      </w:r>
      <w:r w:rsidRPr="00065D9A">
        <w:rPr>
          <w:rFonts w:ascii="Bookman Old Style" w:eastAsia="Arial" w:hAnsi="Bookman Old Style"/>
          <w:spacing w:val="-1"/>
          <w:sz w:val="20"/>
          <w:lang w:eastAsia="en-US"/>
        </w:rPr>
        <w:t>o</w:t>
      </w:r>
      <w:r w:rsidRPr="00065D9A">
        <w:rPr>
          <w:rFonts w:ascii="Bookman Old Style" w:eastAsia="Arial" w:hAnsi="Bookman Old Style"/>
          <w:spacing w:val="-2"/>
          <w:sz w:val="20"/>
          <w:lang w:eastAsia="en-US"/>
        </w:rPr>
        <w:t>r</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na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1"/>
          <w:sz w:val="20"/>
          <w:lang w:eastAsia="en-US"/>
        </w:rPr>
        <w:t>o</w:t>
      </w:r>
      <w:r w:rsidRPr="00065D9A">
        <w:rPr>
          <w:rFonts w:ascii="Bookman Old Style" w:eastAsia="Arial" w:hAnsi="Bookman Old Style"/>
          <w:sz w:val="20"/>
          <w:lang w:eastAsia="en-US"/>
        </w:rPr>
        <w:t>cumen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aç</w:t>
      </w:r>
      <w:r w:rsidRPr="00065D9A">
        <w:rPr>
          <w:rFonts w:ascii="Bookman Old Style" w:eastAsia="Arial" w:hAnsi="Bookman Old Style"/>
          <w:spacing w:val="-1"/>
          <w:sz w:val="20"/>
          <w:lang w:eastAsia="en-US"/>
        </w:rPr>
        <w:t>ã</w:t>
      </w:r>
      <w:r w:rsidRPr="00065D9A">
        <w:rPr>
          <w:rFonts w:ascii="Bookman Old Style" w:eastAsia="Arial" w:hAnsi="Bookman Old Style"/>
          <w:sz w:val="20"/>
          <w:lang w:eastAsia="en-US"/>
        </w:rPr>
        <w:t xml:space="preserve">o </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s</w:t>
      </w:r>
      <w:r w:rsidRPr="00065D9A">
        <w:rPr>
          <w:rFonts w:ascii="Bookman Old Style" w:eastAsia="Arial" w:hAnsi="Bookman Old Style"/>
          <w:sz w:val="20"/>
          <w:lang w:eastAsia="en-US"/>
        </w:rPr>
        <w:t>cal</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3"/>
          <w:sz w:val="20"/>
          <w:lang w:eastAsia="en-US"/>
        </w:rPr>
        <w:t xml:space="preserve"> </w:t>
      </w:r>
      <w:r w:rsidRPr="00065D9A">
        <w:rPr>
          <w:rFonts w:ascii="Bookman Old Style" w:eastAsia="Arial" w:hAnsi="Bookman Old Style"/>
          <w:spacing w:val="-2"/>
          <w:sz w:val="20"/>
          <w:lang w:eastAsia="en-US"/>
        </w:rPr>
        <w:t>m</w:t>
      </w:r>
      <w:r w:rsidRPr="00065D9A">
        <w:rPr>
          <w:rFonts w:ascii="Bookman Old Style" w:eastAsia="Arial" w:hAnsi="Bookman Old Style"/>
          <w:sz w:val="20"/>
          <w:lang w:eastAsia="en-US"/>
        </w:rPr>
        <w:t>oti</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cor</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eç</w:t>
      </w:r>
      <w:r w:rsidRPr="00065D9A">
        <w:rPr>
          <w:rFonts w:ascii="Bookman Old Style" w:eastAsia="Arial" w:hAnsi="Bookman Old Style"/>
          <w:spacing w:val="-1"/>
          <w:sz w:val="20"/>
          <w:lang w:eastAsia="en-US"/>
        </w:rPr>
        <w:t>ã</w:t>
      </w:r>
      <w:r w:rsidRPr="00065D9A">
        <w:rPr>
          <w:rFonts w:ascii="Bookman Old Style" w:eastAsia="Arial" w:hAnsi="Bookman Old Style"/>
          <w:sz w:val="20"/>
          <w:lang w:eastAsia="en-US"/>
        </w:rPr>
        <w:t>o p</w:t>
      </w:r>
      <w:r w:rsidRPr="00065D9A">
        <w:rPr>
          <w:rFonts w:ascii="Bookman Old Style" w:eastAsia="Arial" w:hAnsi="Bookman Old Style"/>
          <w:spacing w:val="-1"/>
          <w:sz w:val="20"/>
          <w:lang w:eastAsia="en-US"/>
        </w:rPr>
        <w:t>o</w:t>
      </w:r>
      <w:r w:rsidRPr="00065D9A">
        <w:rPr>
          <w:rFonts w:ascii="Bookman Old Style" w:eastAsia="Arial" w:hAnsi="Bookman Old Style"/>
          <w:sz w:val="20"/>
          <w:lang w:eastAsia="en-US"/>
        </w:rPr>
        <w:t>r</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1"/>
          <w:sz w:val="20"/>
          <w:lang w:eastAsia="en-US"/>
        </w:rPr>
        <w:t>a</w:t>
      </w:r>
      <w:r w:rsidRPr="00065D9A">
        <w:rPr>
          <w:rFonts w:ascii="Bookman Old Style" w:eastAsia="Arial" w:hAnsi="Bookman Old Style"/>
          <w:spacing w:val="1"/>
          <w:sz w:val="20"/>
          <w:lang w:eastAsia="en-US"/>
        </w:rPr>
        <w:t>rt</w:t>
      </w:r>
      <w:r w:rsidRPr="00065D9A">
        <w:rPr>
          <w:rFonts w:ascii="Bookman Old Style" w:eastAsia="Arial" w:hAnsi="Bookman Old Style"/>
          <w:sz w:val="20"/>
          <w:lang w:eastAsia="en-US"/>
        </w:rPr>
        <w:t>e da</w:t>
      </w:r>
      <w:r w:rsidRPr="00065D9A">
        <w:rPr>
          <w:rFonts w:ascii="Bookman Old Style" w:eastAsia="Arial" w:hAnsi="Bookman Old Style"/>
          <w:spacing w:val="1"/>
          <w:sz w:val="20"/>
          <w:lang w:eastAsia="en-US"/>
        </w:rPr>
        <w:t xml:space="preserve">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d</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u</w:t>
      </w:r>
      <w:r w:rsidRPr="00065D9A">
        <w:rPr>
          <w:rFonts w:ascii="Bookman Old Style" w:eastAsia="Arial" w:hAnsi="Bookman Old Style"/>
          <w:spacing w:val="-1"/>
          <w:sz w:val="20"/>
          <w:lang w:eastAsia="en-US"/>
        </w:rPr>
        <w:t>di</w:t>
      </w:r>
      <w:r w:rsidRPr="00065D9A">
        <w:rPr>
          <w:rFonts w:ascii="Bookman Old Style" w:eastAsia="Arial" w:hAnsi="Bookman Old Style"/>
          <w:sz w:val="20"/>
          <w:lang w:eastAsia="en-US"/>
        </w:rPr>
        <w:t>cat</w:t>
      </w:r>
      <w:r w:rsidRPr="00065D9A">
        <w:rPr>
          <w:rFonts w:ascii="Bookman Old Style" w:eastAsia="Arial" w:hAnsi="Bookman Old Style"/>
          <w:spacing w:val="-2"/>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 e</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h</w:t>
      </w:r>
      <w:r w:rsidRPr="00065D9A">
        <w:rPr>
          <w:rFonts w:ascii="Bookman Old Style" w:eastAsia="Arial" w:hAnsi="Bookman Old Style"/>
          <w:spacing w:val="2"/>
          <w:sz w:val="20"/>
          <w:lang w:eastAsia="en-US"/>
        </w:rPr>
        <w:t>a</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z w:val="20"/>
          <w:lang w:eastAsia="en-US"/>
        </w:rPr>
        <w:t>em</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cor</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ê</w:t>
      </w:r>
      <w:r w:rsidRPr="00065D9A">
        <w:rPr>
          <w:rFonts w:ascii="Bookman Old Style" w:eastAsia="Arial" w:hAnsi="Bookman Old Style"/>
          <w:spacing w:val="-1"/>
          <w:sz w:val="20"/>
          <w:lang w:eastAsia="en-US"/>
        </w:rPr>
        <w:t>n</w:t>
      </w:r>
      <w:r w:rsidRPr="00065D9A">
        <w:rPr>
          <w:rFonts w:ascii="Bookman Old Style" w:eastAsia="Arial" w:hAnsi="Bookman Old Style"/>
          <w:spacing w:val="-2"/>
          <w:sz w:val="20"/>
          <w:lang w:eastAsia="en-US"/>
        </w:rPr>
        <w:t>c</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sus</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z w:val="20"/>
          <w:lang w:eastAsia="en-US"/>
        </w:rPr>
        <w:t>são</w:t>
      </w:r>
      <w:r w:rsidRPr="00065D9A">
        <w:rPr>
          <w:rFonts w:ascii="Bookman Old Style" w:eastAsia="Arial" w:hAnsi="Bookman Old Style"/>
          <w:spacing w:val="1"/>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1"/>
          <w:sz w:val="20"/>
          <w:lang w:eastAsia="en-US"/>
        </w:rPr>
        <w:t xml:space="preserve"> </w:t>
      </w:r>
      <w:r w:rsidRPr="00065D9A">
        <w:rPr>
          <w:rFonts w:ascii="Bookman Old Style" w:eastAsia="Arial" w:hAnsi="Bookman Old Style"/>
          <w:sz w:val="20"/>
          <w:lang w:eastAsia="en-US"/>
        </w:rPr>
        <w:t>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1"/>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z w:val="20"/>
          <w:lang w:eastAsia="en-US"/>
        </w:rPr>
        <w:t>ame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 a</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 xml:space="preserve">é </w:t>
      </w:r>
      <w:r w:rsidRPr="00065D9A">
        <w:rPr>
          <w:rFonts w:ascii="Bookman Old Style" w:eastAsia="Arial" w:hAnsi="Bookman Old Style"/>
          <w:spacing w:val="2"/>
          <w:sz w:val="20"/>
          <w:lang w:eastAsia="en-US"/>
        </w:rPr>
        <w:t>q</w:t>
      </w:r>
      <w:r w:rsidRPr="00065D9A">
        <w:rPr>
          <w:rFonts w:ascii="Bookman Old Style" w:eastAsia="Arial" w:hAnsi="Bookman Old Style"/>
          <w:sz w:val="20"/>
          <w:lang w:eastAsia="en-US"/>
        </w:rPr>
        <w:t>ue</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 xml:space="preserve">o </w:t>
      </w:r>
      <w:r w:rsidRPr="00065D9A">
        <w:rPr>
          <w:rFonts w:ascii="Bookman Old Style" w:eastAsia="Arial" w:hAnsi="Bookman Old Style"/>
          <w:spacing w:val="-2"/>
          <w:sz w:val="20"/>
          <w:lang w:eastAsia="en-US"/>
        </w:rPr>
        <w:t>p</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bl</w:t>
      </w:r>
      <w:r w:rsidRPr="00065D9A">
        <w:rPr>
          <w:rFonts w:ascii="Bookman Old Style" w:eastAsia="Arial" w:hAnsi="Bookman Old Style"/>
          <w:sz w:val="20"/>
          <w:lang w:eastAsia="en-US"/>
        </w:rPr>
        <w:t>ema</w:t>
      </w:r>
      <w:r w:rsidRPr="00065D9A">
        <w:rPr>
          <w:rFonts w:ascii="Bookman Old Style" w:eastAsia="Arial" w:hAnsi="Bookman Old Style"/>
          <w:spacing w:val="-1"/>
          <w:sz w:val="20"/>
          <w:lang w:eastAsia="en-US"/>
        </w:rPr>
        <w:t xml:space="preserve"> </w:t>
      </w:r>
      <w:r w:rsidRPr="00065D9A">
        <w:rPr>
          <w:rFonts w:ascii="Bookman Old Style" w:eastAsia="Arial" w:hAnsi="Bookman Old Style"/>
          <w:sz w:val="20"/>
          <w:lang w:eastAsia="en-US"/>
        </w:rPr>
        <w:t>se</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pacing w:val="-3"/>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amen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e san</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d</w:t>
      </w:r>
      <w:r w:rsidRPr="00065D9A">
        <w:rPr>
          <w:rFonts w:ascii="Bookman Old Style" w:eastAsia="Arial" w:hAnsi="Bookman Old Style"/>
          <w:spacing w:val="-3"/>
          <w:sz w:val="20"/>
          <w:lang w:eastAsia="en-US"/>
        </w:rPr>
        <w:t>o</w:t>
      </w:r>
      <w:r w:rsidRPr="00065D9A">
        <w:rPr>
          <w:rFonts w:ascii="Bookman Old Style" w:eastAsia="Arial" w:hAnsi="Bookman Old Style"/>
          <w:sz w:val="20"/>
          <w:lang w:eastAsia="en-US"/>
        </w:rPr>
        <w:t>.</w:t>
      </w:r>
    </w:p>
    <w:p w14:paraId="52094271" w14:textId="77777777" w:rsidR="00B059A9" w:rsidRPr="00065D9A" w:rsidRDefault="00B059A9" w:rsidP="00B059A9">
      <w:pPr>
        <w:ind w:left="0" w:right="-11" w:firstLine="0"/>
        <w:outlineLvl w:val="0"/>
        <w:rPr>
          <w:rFonts w:ascii="Bookman Old Style" w:hAnsi="Bookman Old Style"/>
          <w:color w:val="000000"/>
          <w:sz w:val="20"/>
        </w:rPr>
      </w:pPr>
    </w:p>
    <w:p w14:paraId="3AA3508F" w14:textId="77777777" w:rsidR="00380565" w:rsidRDefault="00380565"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DF4690" w:rsidRPr="00FF0D87" w:rsidRDefault="00DF469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DF4690" w:rsidRPr="00FF0D87" w:rsidRDefault="00DF4690"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F84830" w:rsidRDefault="00380565" w:rsidP="0006577C">
      <w:pPr>
        <w:pStyle w:val="NormalWeb"/>
        <w:spacing w:before="0" w:after="0"/>
        <w:ind w:left="0" w:right="-11" w:firstLine="0"/>
        <w:rPr>
          <w:rFonts w:ascii="Bookman Old Style" w:hAnsi="Bookman Old Style"/>
          <w:color w:val="000000"/>
          <w:sz w:val="20"/>
        </w:rPr>
      </w:pPr>
    </w:p>
    <w:bookmarkEnd w:id="15"/>
    <w:p w14:paraId="61149F1D" w14:textId="77777777" w:rsidR="00B53082" w:rsidRDefault="00B53082" w:rsidP="0006577C">
      <w:pPr>
        <w:pStyle w:val="PargrafodaLista"/>
        <w:ind w:left="0" w:right="-11" w:firstLine="0"/>
        <w:rPr>
          <w:rFonts w:ascii="Bookman Old Style" w:hAnsi="Bookman Old Style"/>
          <w:sz w:val="20"/>
        </w:rPr>
      </w:pPr>
    </w:p>
    <w:p w14:paraId="59F4A897" w14:textId="77777777" w:rsidR="00B059A9" w:rsidRPr="00065D9A" w:rsidRDefault="00B059A9" w:rsidP="00B059A9">
      <w:pPr>
        <w:pStyle w:val="PargrafodaLista"/>
        <w:ind w:left="0" w:right="-11" w:firstLine="0"/>
        <w:rPr>
          <w:rFonts w:ascii="Bookman Old Style" w:hAnsi="Bookman Old Style"/>
          <w:b/>
          <w:bCs/>
          <w:sz w:val="20"/>
        </w:rPr>
      </w:pPr>
      <w:r w:rsidRPr="00065D9A">
        <w:rPr>
          <w:rFonts w:ascii="Bookman Old Style" w:hAnsi="Bookman Old Style"/>
          <w:sz w:val="20"/>
        </w:rPr>
        <w:t xml:space="preserve">17.1. Durante a vigência do Contrato, os valores registrados não serão reajustados. Quando possível aplicar o reajuste, </w:t>
      </w:r>
      <w:r w:rsidRPr="00065D9A">
        <w:rPr>
          <w:rFonts w:ascii="Bookman Old Style" w:hAnsi="Bookman Old Style"/>
          <w:b/>
          <w:bCs/>
          <w:sz w:val="20"/>
        </w:rPr>
        <w:t>será aplicado o índice IPCA, ou o que vier a substituí-lo.</w:t>
      </w:r>
    </w:p>
    <w:p w14:paraId="19F48180" w14:textId="77777777" w:rsidR="00B059A9" w:rsidRPr="00065D9A" w:rsidRDefault="00B059A9" w:rsidP="00B059A9">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 14.133/2021.</w:t>
      </w:r>
    </w:p>
    <w:p w14:paraId="5418BA67" w14:textId="77777777" w:rsidR="00B059A9" w:rsidRPr="00065D9A" w:rsidRDefault="00B059A9" w:rsidP="00B059A9">
      <w:pPr>
        <w:ind w:left="0" w:right="-11" w:firstLine="0"/>
        <w:outlineLvl w:val="0"/>
        <w:rPr>
          <w:rFonts w:ascii="Bookman Old Style" w:hAnsi="Bookman Old Style"/>
          <w:color w:val="000000"/>
          <w:sz w:val="20"/>
        </w:rPr>
      </w:pPr>
    </w:p>
    <w:p w14:paraId="4E91A1AB" w14:textId="77777777" w:rsidR="00B53082" w:rsidRDefault="00B53082" w:rsidP="0006577C">
      <w:pPr>
        <w:ind w:left="0" w:right="-11" w:firstLine="0"/>
        <w:outlineLvl w:val="0"/>
        <w:rPr>
          <w:rFonts w:ascii="Bookman Old Style" w:hAnsi="Bookman Old Style"/>
          <w:color w:val="000000"/>
          <w:sz w:val="20"/>
        </w:rPr>
      </w:pPr>
    </w:p>
    <w:p w14:paraId="43F3F0AB" w14:textId="77777777" w:rsidR="00B53082" w:rsidRDefault="00B5308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DF4690" w:rsidRPr="00FF0D87" w:rsidRDefault="00DF469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DF4690" w:rsidRPr="00FF0D87" w:rsidRDefault="00DF4690"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F84830"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F09A2" w:rsidRDefault="000D5BCF" w:rsidP="0006577C">
      <w:pPr>
        <w:widowControl w:val="0"/>
        <w:ind w:left="0" w:right="-11" w:firstLine="0"/>
        <w:rPr>
          <w:rFonts w:ascii="Bookman Old Style" w:hAnsi="Bookman Old Style"/>
          <w:bCs/>
          <w:sz w:val="20"/>
        </w:rPr>
      </w:pPr>
    </w:p>
    <w:p w14:paraId="4E919E76" w14:textId="77777777" w:rsidR="00B059A9" w:rsidRPr="00065D9A" w:rsidRDefault="00B059A9" w:rsidP="00B059A9">
      <w:pPr>
        <w:widowControl w:val="0"/>
        <w:ind w:left="0" w:right="-11" w:firstLine="0"/>
        <w:rPr>
          <w:rFonts w:ascii="Bookman Old Style" w:hAnsi="Bookman Old Style"/>
          <w:b/>
          <w:sz w:val="20"/>
        </w:rPr>
      </w:pPr>
      <w:r w:rsidRPr="00065D9A">
        <w:rPr>
          <w:rFonts w:ascii="Bookman Old Style" w:hAnsi="Bookman Old Style"/>
          <w:sz w:val="20"/>
        </w:rPr>
        <w:t>18.1. O contrato decorrente da presente licitação somente poderá ser alterado por ato unilateral da Administração, ou por acordo entre as partes, na forma como previsto nos artigos 124 a 136, da Lei Federal nº: 14.133/2021.</w:t>
      </w:r>
    </w:p>
    <w:p w14:paraId="4378E6D7" w14:textId="77777777" w:rsidR="00B059A9" w:rsidRPr="00065D9A" w:rsidRDefault="00B059A9" w:rsidP="00B059A9">
      <w:pPr>
        <w:widowControl w:val="0"/>
        <w:ind w:left="0" w:right="-11" w:firstLine="0"/>
        <w:rPr>
          <w:rFonts w:ascii="Bookman Old Style" w:hAnsi="Bookman Old Style"/>
          <w:b/>
          <w:sz w:val="20"/>
        </w:rPr>
      </w:pPr>
    </w:p>
    <w:p w14:paraId="103C9502"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18.2. Não serão deferidas alterações contratuais para manter o equilíbrio econômico-financeiro que não configurem álea econômica extraordinária, tampouco fato previsível.</w:t>
      </w:r>
    </w:p>
    <w:p w14:paraId="7F2D2B77" w14:textId="77777777" w:rsidR="00B059A9" w:rsidRPr="00065D9A" w:rsidRDefault="00B059A9" w:rsidP="00B059A9">
      <w:pPr>
        <w:widowControl w:val="0"/>
        <w:ind w:left="0" w:right="-11" w:firstLine="0"/>
        <w:rPr>
          <w:rFonts w:ascii="Bookman Old Style" w:hAnsi="Bookman Old Style"/>
          <w:b/>
          <w:sz w:val="20"/>
        </w:rPr>
      </w:pPr>
    </w:p>
    <w:p w14:paraId="02E967D9" w14:textId="77777777" w:rsidR="00B059A9" w:rsidRPr="00065D9A" w:rsidRDefault="00B059A9" w:rsidP="00B059A9">
      <w:pPr>
        <w:widowControl w:val="0"/>
        <w:ind w:left="0" w:right="-11" w:firstLine="0"/>
        <w:rPr>
          <w:rFonts w:ascii="Bookman Old Style" w:hAnsi="Bookman Old Style"/>
          <w:b/>
          <w:sz w:val="20"/>
        </w:rPr>
      </w:pPr>
      <w:r w:rsidRPr="00065D9A">
        <w:rPr>
          <w:rFonts w:ascii="Bookman Old Style" w:hAnsi="Bookman Old Style"/>
          <w:sz w:val="20"/>
        </w:rPr>
        <w:t>18.3. Os pedidos de alteração contratual de valores deverão ser protocolados junto ao Setor de Protocolo da</w:t>
      </w:r>
      <w:r w:rsidRPr="00065D9A">
        <w:rPr>
          <w:rFonts w:ascii="Bookman Old Style" w:hAnsi="Bookman Old Style"/>
          <w:b/>
          <w:sz w:val="20"/>
        </w:rPr>
        <w:t xml:space="preserve"> </w:t>
      </w:r>
      <w:r w:rsidRPr="00065D9A">
        <w:rPr>
          <w:rFonts w:ascii="Bookman Old Style" w:hAnsi="Bookman Old Style"/>
          <w:sz w:val="20"/>
        </w:rPr>
        <w:t>Prefeitura Municipal, dirigidas à Comissão de Gestão e Fiscalização de Contratos (CGFC).</w:t>
      </w:r>
    </w:p>
    <w:p w14:paraId="4F41ADCC" w14:textId="77777777" w:rsidR="00B059A9" w:rsidRPr="00065D9A" w:rsidRDefault="00B059A9" w:rsidP="00B059A9">
      <w:pPr>
        <w:widowControl w:val="0"/>
        <w:ind w:left="0" w:right="-11" w:firstLine="0"/>
        <w:rPr>
          <w:rFonts w:ascii="Bookman Old Style" w:hAnsi="Bookman Old Style"/>
          <w:b/>
          <w:sz w:val="20"/>
        </w:rPr>
      </w:pPr>
    </w:p>
    <w:p w14:paraId="25B54D45"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18.4. Somente serão analisados os pedidos de alteração contratual que contenham todos os</w:t>
      </w:r>
      <w:r w:rsidRPr="00065D9A">
        <w:rPr>
          <w:rFonts w:ascii="Bookman Old Style" w:hAnsi="Bookman Old Style"/>
          <w:b/>
          <w:sz w:val="20"/>
        </w:rPr>
        <w:t xml:space="preserve"> </w:t>
      </w:r>
      <w:r w:rsidRPr="00065D9A">
        <w:rPr>
          <w:rFonts w:ascii="Bookman Old Style" w:hAnsi="Bookman Old Style"/>
          <w:bCs/>
          <w:sz w:val="20"/>
        </w:rPr>
        <w:t>elementos</w:t>
      </w:r>
      <w:r w:rsidRPr="00065D9A">
        <w:rPr>
          <w:rFonts w:ascii="Bookman Old Style" w:hAnsi="Bookman Old Style"/>
          <w:b/>
          <w:sz w:val="20"/>
        </w:rPr>
        <w:t xml:space="preserve"> </w:t>
      </w:r>
      <w:r w:rsidRPr="00065D9A">
        <w:rPr>
          <w:rFonts w:ascii="Bookman Old Style" w:hAnsi="Bookman Old Style"/>
          <w:sz w:val="20"/>
        </w:rPr>
        <w:t>e documentos comprobatórios, a depender da fundamentação da alteração, conforme disposto no inciso II, alíneas “a” a “d”, do artigo 124, da Lei</w:t>
      </w:r>
      <w:r w:rsidRPr="00065D9A">
        <w:rPr>
          <w:rFonts w:ascii="Bookman Old Style" w:hAnsi="Bookman Old Style"/>
          <w:b/>
          <w:sz w:val="20"/>
        </w:rPr>
        <w:t xml:space="preserve"> </w:t>
      </w:r>
      <w:r w:rsidRPr="00065D9A">
        <w:rPr>
          <w:rFonts w:ascii="Bookman Old Style" w:hAnsi="Bookman Old Style"/>
          <w:bCs/>
          <w:sz w:val="20"/>
        </w:rPr>
        <w:t>Federal nº:</w:t>
      </w:r>
      <w:r w:rsidRPr="00065D9A">
        <w:rPr>
          <w:rFonts w:ascii="Bookman Old Style" w:hAnsi="Bookman Old Style"/>
          <w:b/>
          <w:sz w:val="20"/>
        </w:rPr>
        <w:t xml:space="preserve"> </w:t>
      </w:r>
      <w:r w:rsidRPr="00065D9A">
        <w:rPr>
          <w:rFonts w:ascii="Bookman Old Style" w:hAnsi="Bookman Old Style"/>
          <w:sz w:val="20"/>
        </w:rPr>
        <w:t xml:space="preserve">14.133/2021. </w:t>
      </w:r>
    </w:p>
    <w:p w14:paraId="37621899" w14:textId="77777777" w:rsidR="00B059A9" w:rsidRPr="00065D9A" w:rsidRDefault="00B059A9" w:rsidP="00B059A9">
      <w:pPr>
        <w:widowControl w:val="0"/>
        <w:ind w:left="0" w:right="-11" w:firstLine="0"/>
        <w:rPr>
          <w:rFonts w:ascii="Bookman Old Style" w:hAnsi="Bookman Old Style"/>
          <w:b/>
          <w:sz w:val="20"/>
        </w:rPr>
      </w:pPr>
    </w:p>
    <w:p w14:paraId="495678D4"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18.5. Os novos valores decorrentes da alteração contratual, somente serão repassados ao contratado após a assinatura, devolução e publicação do regular Termo Aditivo.</w:t>
      </w:r>
    </w:p>
    <w:p w14:paraId="79CBB4B5" w14:textId="77777777" w:rsidR="009005D6" w:rsidRDefault="009005D6" w:rsidP="0006577C">
      <w:pPr>
        <w:ind w:left="0" w:right="-11" w:firstLine="0"/>
        <w:outlineLvl w:val="0"/>
        <w:rPr>
          <w:rFonts w:ascii="Bookman Old Style" w:hAnsi="Bookman Old Style"/>
          <w:color w:val="000000"/>
          <w:sz w:val="20"/>
        </w:rPr>
      </w:pPr>
    </w:p>
    <w:p w14:paraId="16E06A90" w14:textId="77777777" w:rsidR="009005D6" w:rsidRDefault="009005D6"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w:lastRenderedPageBreak/>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DF4690" w:rsidRPr="00FF0D87" w:rsidRDefault="00DF4690"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DF4690" w:rsidRPr="00FF0D87" w:rsidRDefault="00DF4690"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F84830"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F84830" w:rsidRDefault="00906FE8" w:rsidP="0006577C">
      <w:pPr>
        <w:widowControl w:val="0"/>
        <w:ind w:left="0" w:right="-11" w:firstLine="0"/>
        <w:rPr>
          <w:rFonts w:ascii="Bookman Old Style" w:hAnsi="Bookman Old Style"/>
          <w:b/>
          <w:sz w:val="20"/>
        </w:rPr>
      </w:pPr>
    </w:p>
    <w:p w14:paraId="43F7841B" w14:textId="04A76991" w:rsidR="00B059A9" w:rsidRDefault="00B059A9" w:rsidP="00B059A9">
      <w:pPr>
        <w:pStyle w:val="PargrafodaLista"/>
        <w:widowControl w:val="0"/>
        <w:ind w:left="0" w:right="-11" w:firstLine="0"/>
        <w:rPr>
          <w:rFonts w:ascii="Bookman Old Style" w:hAnsi="Bookman Old Style"/>
          <w:b/>
          <w:bCs/>
          <w:sz w:val="20"/>
        </w:rPr>
      </w:pPr>
      <w:r w:rsidRPr="00065D9A">
        <w:rPr>
          <w:rFonts w:ascii="Bookman Old Style" w:hAnsi="Bookman Old Style"/>
          <w:sz w:val="20"/>
        </w:rPr>
        <w:t>19.1. Valor máximo estimado da licitação é de</w:t>
      </w:r>
      <w:r w:rsidRPr="00065D9A">
        <w:rPr>
          <w:rFonts w:ascii="Bookman Old Style" w:hAnsi="Bookman Old Style"/>
          <w:b/>
          <w:bCs/>
          <w:sz w:val="20"/>
        </w:rPr>
        <w:t xml:space="preserve"> </w:t>
      </w:r>
      <w:r w:rsidR="00722079" w:rsidRPr="00722079">
        <w:rPr>
          <w:rFonts w:ascii="Bookman Old Style" w:hAnsi="Bookman Old Style"/>
          <w:b/>
          <w:bCs/>
          <w:sz w:val="20"/>
        </w:rPr>
        <w:t>R$ 159.828,00 (cento e cinquenta e nove mil, oitocentos e vinte e oito reais)</w:t>
      </w:r>
      <w:r w:rsidRPr="00A35C4C">
        <w:rPr>
          <w:rFonts w:ascii="Bookman Old Style" w:hAnsi="Bookman Old Style"/>
          <w:b/>
          <w:bCs/>
          <w:sz w:val="20"/>
        </w:rPr>
        <w:t>.</w:t>
      </w:r>
    </w:p>
    <w:p w14:paraId="0993E903" w14:textId="77777777" w:rsidR="00B059A9" w:rsidRPr="00065D9A" w:rsidRDefault="00B059A9" w:rsidP="00B059A9">
      <w:pPr>
        <w:pStyle w:val="PargrafodaLista"/>
        <w:widowControl w:val="0"/>
        <w:ind w:left="0" w:right="-11" w:firstLine="0"/>
        <w:rPr>
          <w:rFonts w:ascii="Bookman Old Style" w:eastAsia="Arial" w:hAnsi="Bookman Old Style"/>
          <w:sz w:val="20"/>
          <w:lang w:eastAsia="en-US"/>
        </w:rPr>
      </w:pPr>
    </w:p>
    <w:p w14:paraId="0A5ECC78" w14:textId="77777777" w:rsidR="00B059A9" w:rsidRPr="00065D9A" w:rsidRDefault="00B059A9" w:rsidP="00B059A9">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Os recursos destinados ao pagamento do objeto de que trata o presente edital, são oriundos de dotações orçamentárias </w:t>
      </w:r>
      <w:r>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71D6C9CB" w14:textId="34D28D99" w:rsidR="00B059A9" w:rsidRDefault="00722079" w:rsidP="00B059A9">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0703012365005120643390390000 fonte 1103</w:t>
      </w:r>
    </w:p>
    <w:p w14:paraId="0C8EF9D5" w14:textId="2AEF92F8" w:rsidR="00722079" w:rsidRDefault="00722079" w:rsidP="00B059A9">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0703012361004820523390390000 fonte 1103</w:t>
      </w:r>
    </w:p>
    <w:p w14:paraId="43E6088A" w14:textId="549D24E4" w:rsidR="00722079" w:rsidRDefault="00722079" w:rsidP="00B059A9">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0703012361004820523390390000 fonte 1104</w:t>
      </w:r>
    </w:p>
    <w:p w14:paraId="6535F669" w14:textId="77777777" w:rsidR="003E372F" w:rsidRDefault="003E372F" w:rsidP="0006577C">
      <w:pPr>
        <w:ind w:left="0" w:right="-11" w:firstLine="0"/>
        <w:outlineLvl w:val="0"/>
        <w:rPr>
          <w:rFonts w:ascii="Bookman Old Style" w:hAnsi="Bookman Old Style"/>
          <w:color w:val="000000"/>
          <w:sz w:val="20"/>
        </w:rPr>
      </w:pPr>
    </w:p>
    <w:p w14:paraId="623AF854" w14:textId="77777777" w:rsidR="003E372F" w:rsidRDefault="003E372F"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DF4690" w:rsidRPr="00FF0D87" w:rsidRDefault="00DF4690"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DF4690" w:rsidRPr="00FF0D87" w:rsidRDefault="00DF4690"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F84830"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F84830" w:rsidRDefault="003E372F" w:rsidP="0006577C">
      <w:pPr>
        <w:widowControl w:val="0"/>
        <w:ind w:left="0" w:right="-11" w:firstLine="0"/>
        <w:rPr>
          <w:rFonts w:ascii="Bookman Old Style" w:hAnsi="Bookman Old Style"/>
          <w:b/>
          <w:sz w:val="20"/>
        </w:rPr>
      </w:pPr>
    </w:p>
    <w:p w14:paraId="4A79BDBC"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As obrigações decorrentes deste </w:t>
      </w:r>
      <w:r w:rsidRPr="00065D9A">
        <w:rPr>
          <w:rFonts w:ascii="Bookman Old Style" w:hAnsi="Bookman Old Style"/>
          <w:b/>
          <w:snapToGrid w:val="0"/>
          <w:sz w:val="20"/>
        </w:rPr>
        <w:t>PREGÃO</w:t>
      </w:r>
      <w:r w:rsidRPr="00065D9A">
        <w:rPr>
          <w:rFonts w:ascii="Bookman Old Style" w:hAnsi="Bookman Old Style"/>
          <w:snapToGrid w:val="0"/>
          <w:sz w:val="20"/>
        </w:rPr>
        <w:t xml:space="preserve"> consubstanciar-se-ão no </w:t>
      </w:r>
      <w:r w:rsidRPr="00065D9A">
        <w:rPr>
          <w:rFonts w:ascii="Bookman Old Style" w:hAnsi="Bookman Old Style"/>
          <w:b/>
          <w:snapToGrid w:val="0"/>
          <w:sz w:val="20"/>
        </w:rPr>
        <w:t xml:space="preserve">TERMO DE </w:t>
      </w:r>
      <w:r>
        <w:rPr>
          <w:rFonts w:ascii="Bookman Old Style" w:hAnsi="Bookman Old Style"/>
          <w:b/>
          <w:snapToGrid w:val="0"/>
          <w:sz w:val="20"/>
        </w:rPr>
        <w:t>CONTRATO</w:t>
      </w:r>
      <w:r w:rsidRPr="00065D9A">
        <w:rPr>
          <w:rFonts w:ascii="Bookman Old Style" w:hAnsi="Bookman Old Style"/>
          <w:snapToGrid w:val="0"/>
          <w:sz w:val="20"/>
        </w:rPr>
        <w:t xml:space="preserve">, cuja minuta consta como </w:t>
      </w:r>
      <w:r w:rsidRPr="00065D9A">
        <w:rPr>
          <w:rFonts w:ascii="Bookman Old Style" w:hAnsi="Bookman Old Style"/>
          <w:b/>
          <w:snapToGrid w:val="0"/>
          <w:sz w:val="20"/>
        </w:rPr>
        <w:t>Anexo IV</w:t>
      </w:r>
      <w:r w:rsidRPr="00065D9A">
        <w:rPr>
          <w:rFonts w:ascii="Bookman Old Style" w:hAnsi="Bookman Old Style"/>
          <w:snapToGrid w:val="0"/>
          <w:sz w:val="20"/>
        </w:rPr>
        <w:t xml:space="preserve"> deste Edital.</w:t>
      </w:r>
    </w:p>
    <w:p w14:paraId="3B70C324" w14:textId="77777777" w:rsidR="00B059A9" w:rsidRPr="00065D9A" w:rsidRDefault="00B059A9" w:rsidP="00B059A9">
      <w:pPr>
        <w:widowControl w:val="0"/>
        <w:ind w:left="0" w:right="-11" w:firstLine="0"/>
        <w:rPr>
          <w:rFonts w:ascii="Bookman Old Style" w:hAnsi="Bookman Old Style"/>
          <w:snapToGrid w:val="0"/>
          <w:sz w:val="20"/>
        </w:rPr>
      </w:pPr>
    </w:p>
    <w:p w14:paraId="6FFB20DB" w14:textId="77777777" w:rsidR="00B059A9" w:rsidRPr="00065D9A" w:rsidRDefault="00B059A9" w:rsidP="00B059A9">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O Contrato Administrativo será encaminhado através de correio eletrônico, para o endereço de </w:t>
      </w:r>
      <w:r w:rsidRPr="00065D9A">
        <w:rPr>
          <w:rFonts w:ascii="Bookman Old Style" w:eastAsia="Arial" w:hAnsi="Bookman Old Style"/>
          <w:i/>
          <w:sz w:val="20"/>
          <w:lang w:eastAsia="en-US"/>
        </w:rPr>
        <w:t>e-mail</w:t>
      </w:r>
      <w:r w:rsidRPr="00065D9A">
        <w:rPr>
          <w:rFonts w:ascii="Bookman Old Style" w:eastAsia="Arial" w:hAnsi="Bookman Old Style"/>
          <w:iCs/>
          <w:sz w:val="20"/>
          <w:lang w:eastAsia="en-US"/>
        </w:rPr>
        <w:t xml:space="preserve"> disponibilizado pelo licitante na fase de habilitação, competindo ao Contratado a </w:t>
      </w:r>
      <w:r w:rsidRPr="00065D9A">
        <w:rPr>
          <w:rFonts w:ascii="Bookman Old Style" w:eastAsia="Arial" w:hAnsi="Bookman Old Style"/>
          <w:b/>
          <w:iCs/>
          <w:sz w:val="20"/>
          <w:lang w:eastAsia="en-US"/>
        </w:rPr>
        <w:t>impressão e assinatura do instrumento em 02 (duas) vias</w:t>
      </w:r>
      <w:r w:rsidRPr="00065D9A">
        <w:rPr>
          <w:rFonts w:ascii="Bookman Old Style" w:eastAsia="Arial" w:hAnsi="Bookman Old Style"/>
          <w:iCs/>
          <w:sz w:val="20"/>
          <w:lang w:eastAsia="en-US"/>
        </w:rPr>
        <w:t xml:space="preserve">, providenciando a entrega da via original no Departamento de Compras e Licitações da Prefeitura Municipal, </w:t>
      </w:r>
      <w:r w:rsidRPr="00065D9A">
        <w:rPr>
          <w:rFonts w:ascii="Bookman Old Style" w:eastAsia="Arial" w:hAnsi="Bookman Old Style"/>
          <w:b/>
          <w:iCs/>
          <w:sz w:val="20"/>
          <w:u w:val="single"/>
          <w:lang w:eastAsia="en-US"/>
        </w:rPr>
        <w:t>em até 05 (cinco) dias após o seu recebimento.</w:t>
      </w:r>
    </w:p>
    <w:p w14:paraId="1028572A" w14:textId="77777777" w:rsidR="00B059A9" w:rsidRPr="00065D9A" w:rsidRDefault="00B059A9" w:rsidP="00B059A9">
      <w:pPr>
        <w:pStyle w:val="PargrafodaLista"/>
        <w:ind w:left="0" w:right="-11" w:firstLine="0"/>
        <w:rPr>
          <w:rFonts w:ascii="Bookman Old Style" w:eastAsia="Arial" w:hAnsi="Bookman Old Style"/>
          <w:sz w:val="20"/>
          <w:lang w:eastAsia="en-US"/>
        </w:rPr>
      </w:pPr>
    </w:p>
    <w:p w14:paraId="76A4A56B" w14:textId="77777777" w:rsidR="00B059A9" w:rsidRPr="00065D9A" w:rsidRDefault="00B059A9" w:rsidP="00B059A9">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20.3.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56AFECC" w14:textId="77777777" w:rsidR="00B059A9" w:rsidRPr="00065D9A" w:rsidRDefault="00B059A9" w:rsidP="00B059A9">
      <w:pPr>
        <w:widowControl w:val="0"/>
        <w:ind w:left="0" w:right="-11" w:firstLine="0"/>
        <w:rPr>
          <w:rFonts w:ascii="Bookman Old Style" w:hAnsi="Bookman Old Style"/>
          <w:b/>
          <w:snapToGrid w:val="0"/>
          <w:sz w:val="20"/>
        </w:rPr>
      </w:pPr>
    </w:p>
    <w:p w14:paraId="14BD9494"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Para a assinatura da ata de registro de preços, este deverá ser assinada pelo representante legal da adjudicatária (diretor, sócio da empresa ou procurador), mediante apresentação do contrato social e procuração, </w:t>
      </w:r>
      <w:r w:rsidRPr="00065D9A">
        <w:rPr>
          <w:rFonts w:ascii="Bookman Old Style" w:hAnsi="Bookman Old Style"/>
          <w:b/>
          <w:snapToGrid w:val="0"/>
          <w:sz w:val="20"/>
        </w:rPr>
        <w:t>na hipótese de nomeação de procurador</w:t>
      </w:r>
      <w:r w:rsidRPr="00065D9A">
        <w:rPr>
          <w:rFonts w:ascii="Bookman Old Style" w:hAnsi="Bookman Old Style"/>
          <w:snapToGrid w:val="0"/>
          <w:sz w:val="20"/>
        </w:rPr>
        <w:t>, e cédula de identidade do representante.</w:t>
      </w:r>
    </w:p>
    <w:p w14:paraId="47F9BBA5" w14:textId="77777777" w:rsidR="00B059A9" w:rsidRPr="00065D9A" w:rsidRDefault="00B059A9" w:rsidP="00B059A9">
      <w:pPr>
        <w:widowControl w:val="0"/>
        <w:ind w:left="0" w:right="-11" w:firstLine="0"/>
        <w:rPr>
          <w:rFonts w:ascii="Bookman Old Style" w:hAnsi="Bookman Old Style"/>
          <w:b/>
          <w:snapToGrid w:val="0"/>
          <w:sz w:val="20"/>
        </w:rPr>
      </w:pPr>
    </w:p>
    <w:p w14:paraId="52A08687"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napToGrid w:val="0"/>
          <w:sz w:val="20"/>
        </w:rPr>
        <w:t>20.5. O prazo para a assinatura da ata de registro de preços poderá ser prorrogado uma vez, por igual período, quando solicitado pelo adjudicatário durante o seu transcurso e desde que ocorra motivo justificado aceito pela Administração.</w:t>
      </w:r>
    </w:p>
    <w:p w14:paraId="5D7E118E" w14:textId="77777777" w:rsidR="00E37774" w:rsidRDefault="00E37774" w:rsidP="0006577C">
      <w:pPr>
        <w:ind w:left="0" w:right="-11" w:firstLine="0"/>
        <w:outlineLvl w:val="0"/>
        <w:rPr>
          <w:rFonts w:ascii="Bookman Old Style" w:hAnsi="Bookman Old Style"/>
          <w:color w:val="000000"/>
          <w:sz w:val="20"/>
        </w:rPr>
      </w:pPr>
    </w:p>
    <w:p w14:paraId="48744E0D" w14:textId="77777777" w:rsidR="00E37774" w:rsidRDefault="00E37774"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DF4690" w:rsidRPr="00FF0D87" w:rsidRDefault="00DF4690"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DF4690" w:rsidRPr="00FF0D87" w:rsidRDefault="00DF4690"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F84830"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F84830" w:rsidRDefault="00E37774" w:rsidP="0006577C">
      <w:pPr>
        <w:widowControl w:val="0"/>
        <w:ind w:left="0" w:right="-11" w:firstLine="0"/>
        <w:rPr>
          <w:rFonts w:ascii="Bookman Old Style" w:hAnsi="Bookman Old Style"/>
          <w:b/>
          <w:sz w:val="20"/>
        </w:rPr>
      </w:pPr>
    </w:p>
    <w:p w14:paraId="774AA347" w14:textId="77777777" w:rsidR="00B059A9" w:rsidRPr="00065D9A" w:rsidRDefault="00B059A9" w:rsidP="00B059A9">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Pr="00065D9A">
        <w:rPr>
          <w:rFonts w:ascii="Bookman Old Style" w:hAnsi="Bookman Old Style"/>
          <w:sz w:val="20"/>
        </w:rPr>
        <w:t xml:space="preserve">Comete infração administrativa, nos termos da Lei nº: 14.133/2021, o licitante/adjudicatário que: </w:t>
      </w:r>
    </w:p>
    <w:p w14:paraId="0566E14B" w14:textId="77777777" w:rsidR="00B059A9" w:rsidRPr="00065D9A" w:rsidRDefault="00B059A9" w:rsidP="00B059A9">
      <w:pPr>
        <w:widowControl w:val="0"/>
        <w:ind w:left="0" w:right="-11" w:firstLine="0"/>
        <w:rPr>
          <w:rFonts w:ascii="Bookman Old Style" w:hAnsi="Bookman Old Style"/>
          <w:sz w:val="20"/>
        </w:rPr>
      </w:pPr>
    </w:p>
    <w:p w14:paraId="56DDAF85"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a) Não assinar o termo d</w:t>
      </w:r>
      <w:r>
        <w:rPr>
          <w:rFonts w:ascii="Bookman Old Style" w:hAnsi="Bookman Old Style"/>
          <w:sz w:val="20"/>
        </w:rPr>
        <w:t>e contrato</w:t>
      </w:r>
      <w:r w:rsidRPr="00065D9A">
        <w:rPr>
          <w:rFonts w:ascii="Bookman Old Style" w:hAnsi="Bookman Old Style"/>
          <w:sz w:val="20"/>
        </w:rPr>
        <w:t>, ou aceitar/retirar o instrumento equivalente, quando convocado na forma e prazo estipulado neste edital (item 20.1), dentro do prazo de validade da proposta.</w:t>
      </w:r>
    </w:p>
    <w:p w14:paraId="11A360C7"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 xml:space="preserve">b) Não assinar </w:t>
      </w:r>
      <w:r>
        <w:rPr>
          <w:rFonts w:ascii="Bookman Old Style" w:hAnsi="Bookman Old Style"/>
          <w:sz w:val="20"/>
        </w:rPr>
        <w:t>o contrato</w:t>
      </w:r>
      <w:r w:rsidRPr="00065D9A">
        <w:rPr>
          <w:rFonts w:ascii="Bookman Old Style" w:hAnsi="Bookman Old Style"/>
          <w:sz w:val="20"/>
        </w:rPr>
        <w:t>, quando cabível.</w:t>
      </w:r>
    </w:p>
    <w:p w14:paraId="43C47581"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c) Apresentar documentação falsa.</w:t>
      </w:r>
    </w:p>
    <w:p w14:paraId="62DCAD14"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d) Deixar de entregar os documentos exigidos no certame.</w:t>
      </w:r>
    </w:p>
    <w:p w14:paraId="46E8C297"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e) Ensejar o retardamento da execução do objeto.</w:t>
      </w:r>
    </w:p>
    <w:p w14:paraId="6A7DEB07"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f) Não mantiver a proposta.</w:t>
      </w:r>
    </w:p>
    <w:p w14:paraId="7BAE5304"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g) Cometer fraude fiscal.</w:t>
      </w:r>
    </w:p>
    <w:p w14:paraId="69B3BABC" w14:textId="77777777" w:rsidR="00B059A9" w:rsidRPr="00065D9A" w:rsidRDefault="00B059A9" w:rsidP="00B059A9">
      <w:pPr>
        <w:widowControl w:val="0"/>
        <w:ind w:left="567" w:right="-11" w:firstLine="0"/>
        <w:rPr>
          <w:rFonts w:ascii="Bookman Old Style" w:hAnsi="Bookman Old Style"/>
          <w:sz w:val="20"/>
        </w:rPr>
      </w:pPr>
      <w:r w:rsidRPr="00065D9A">
        <w:rPr>
          <w:rFonts w:ascii="Bookman Old Style" w:hAnsi="Bookman Old Style"/>
          <w:sz w:val="20"/>
        </w:rPr>
        <w:t>h) Comportar-se de modo inidôneo.</w:t>
      </w:r>
    </w:p>
    <w:p w14:paraId="2F0FA8EC" w14:textId="77777777" w:rsidR="00B059A9" w:rsidRPr="00065D9A" w:rsidRDefault="00B059A9" w:rsidP="00B059A9">
      <w:pPr>
        <w:widowControl w:val="0"/>
        <w:ind w:left="0" w:right="-11" w:firstLine="0"/>
        <w:rPr>
          <w:rFonts w:ascii="Bookman Old Style" w:hAnsi="Bookman Old Style"/>
          <w:sz w:val="20"/>
        </w:rPr>
      </w:pPr>
    </w:p>
    <w:p w14:paraId="06D02B6C"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21.2. Considera-se comportamento inidôneo, entre outros, a declaração falsa quanto às condições </w:t>
      </w:r>
      <w:r w:rsidRPr="00065D9A">
        <w:rPr>
          <w:rFonts w:ascii="Bookman Old Style" w:hAnsi="Bookman Old Style"/>
          <w:sz w:val="20"/>
        </w:rPr>
        <w:lastRenderedPageBreak/>
        <w:t>de participação, quanto ao enquadramento como ME/EPP ou o conluio entre os licitantes, em qualquer momento da licitação, mesmo após o encerramento da fase de lances.</w:t>
      </w:r>
    </w:p>
    <w:p w14:paraId="7B1E7EDC" w14:textId="77777777" w:rsidR="00B059A9" w:rsidRPr="00065D9A" w:rsidRDefault="00B059A9" w:rsidP="00B059A9">
      <w:pPr>
        <w:widowControl w:val="0"/>
        <w:ind w:left="0" w:right="-11" w:firstLine="0"/>
        <w:rPr>
          <w:rFonts w:ascii="Bookman Old Style" w:hAnsi="Bookman Old Style"/>
          <w:sz w:val="20"/>
        </w:rPr>
      </w:pPr>
    </w:p>
    <w:p w14:paraId="5BF5B9B4"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21.3. O licitante/adjudicatário que cometer qualquer das infrações discriminadas nos subitens anteriores, bem como infrações descritas na legislação de regência, sem prejuízo da responsabilidade civil e criminal, ficará sujeito às seguintes sanções: </w:t>
      </w:r>
    </w:p>
    <w:p w14:paraId="7CE20AEC"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21.3.1. </w:t>
      </w:r>
      <w:r w:rsidRPr="00065D9A">
        <w:rPr>
          <w:rFonts w:ascii="Bookman Old Style" w:hAnsi="Bookman Old Style"/>
          <w:b/>
          <w:bCs/>
          <w:sz w:val="20"/>
        </w:rPr>
        <w:t>Advertência,</w:t>
      </w:r>
      <w:r w:rsidRPr="00065D9A">
        <w:rPr>
          <w:rFonts w:ascii="Bookman Old Style" w:hAnsi="Bookman Old Style"/>
          <w:sz w:val="20"/>
        </w:rPr>
        <w:t xml:space="preserve"> quando o licitante/contratado der causa à inexecução parcial do contrato.</w:t>
      </w:r>
    </w:p>
    <w:p w14:paraId="06CA0C74"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Multa</w:t>
      </w:r>
      <w:r w:rsidRPr="00065D9A">
        <w:rPr>
          <w:rFonts w:ascii="Bookman Old Style" w:hAnsi="Bookman Old Style"/>
          <w:sz w:val="20"/>
        </w:rPr>
        <w:t xml:space="preserve">, </w:t>
      </w:r>
      <w:bookmarkStart w:id="16" w:name="_Hlk115867893"/>
      <w:r w:rsidRPr="00065D9A">
        <w:rPr>
          <w:rFonts w:ascii="Bookman Old Style" w:hAnsi="Bookman Old Style"/>
          <w:sz w:val="20"/>
        </w:rPr>
        <w:t>equivalente a 20% (vinte por cento) sobre o valor estimado do(s) item(s) adjudicado, ou sobre o valor do contrato</w:t>
      </w:r>
      <w:bookmarkEnd w:id="16"/>
      <w:r w:rsidRPr="00065D9A">
        <w:rPr>
          <w:rFonts w:ascii="Bookman Old Style" w:hAnsi="Bookman Old Style"/>
          <w:sz w:val="20"/>
        </w:rPr>
        <w:t>.</w:t>
      </w:r>
    </w:p>
    <w:p w14:paraId="104C766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21.3.3. </w:t>
      </w:r>
      <w:r w:rsidRPr="00065D9A">
        <w:rPr>
          <w:rFonts w:ascii="Bookman Old Style" w:hAnsi="Bookman Old Style" w:cs="Arial"/>
          <w:b/>
          <w:bCs/>
          <w:sz w:val="20"/>
        </w:rPr>
        <w:t>Impedimento de licitar e contratar</w:t>
      </w:r>
      <w:r w:rsidRPr="00065D9A">
        <w:rPr>
          <w:rFonts w:ascii="Bookman Old Style" w:hAnsi="Bookman Old Style"/>
          <w:b/>
          <w:bCs/>
          <w:sz w:val="20"/>
        </w:rPr>
        <w:t xml:space="preserve"> com a Administração Pública</w:t>
      </w:r>
      <w:r w:rsidRPr="00065D9A">
        <w:rPr>
          <w:rFonts w:ascii="Bookman Old Style" w:hAnsi="Bookman Old Style"/>
          <w:sz w:val="20"/>
        </w:rPr>
        <w:t xml:space="preserve"> </w:t>
      </w:r>
      <w:r w:rsidRPr="00065D9A">
        <w:rPr>
          <w:rFonts w:ascii="Bookman Old Style" w:hAnsi="Bookman Old Style" w:cs="Arial"/>
          <w:sz w:val="20"/>
        </w:rPr>
        <w:t>direta e indireta do ente federativo que tiver aplicado a sanção,</w:t>
      </w:r>
      <w:r w:rsidRPr="00065D9A">
        <w:rPr>
          <w:rFonts w:ascii="Bookman Old Style" w:hAnsi="Bookman Old Style"/>
          <w:sz w:val="20"/>
        </w:rPr>
        <w:t xml:space="preserve"> pelo prazo de até 3 (três) anos.</w:t>
      </w:r>
    </w:p>
    <w:p w14:paraId="606783CB"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21.3.4. </w:t>
      </w:r>
      <w:r w:rsidRPr="00065D9A">
        <w:rPr>
          <w:rFonts w:ascii="Bookman Old Style" w:hAnsi="Bookman Old Style"/>
          <w:b/>
          <w:bCs/>
          <w:sz w:val="20"/>
        </w:rPr>
        <w:t>Declaração de inidoneidade para licitar ou contratar com a Administração Pública</w:t>
      </w:r>
      <w:r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7E37E0ED" w14:textId="77777777" w:rsidR="00B059A9" w:rsidRPr="00065D9A" w:rsidRDefault="00B059A9" w:rsidP="00B059A9">
      <w:pPr>
        <w:widowControl w:val="0"/>
        <w:ind w:left="0" w:right="-11" w:firstLine="0"/>
        <w:rPr>
          <w:rFonts w:ascii="Bookman Old Style" w:hAnsi="Bookman Old Style"/>
          <w:sz w:val="20"/>
        </w:rPr>
      </w:pPr>
    </w:p>
    <w:p w14:paraId="40BCF0A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21.4. A penalidade de multa pode ser aplicada cumulativamente com as demais sanções.</w:t>
      </w:r>
    </w:p>
    <w:p w14:paraId="2B697A4F" w14:textId="77777777" w:rsidR="00B059A9" w:rsidRPr="00065D9A" w:rsidRDefault="00B059A9" w:rsidP="00B059A9">
      <w:pPr>
        <w:pStyle w:val="PargrafodaLista"/>
        <w:ind w:left="0" w:right="-11" w:firstLine="0"/>
        <w:rPr>
          <w:rFonts w:ascii="Bookman Old Style" w:hAnsi="Bookman Old Style"/>
          <w:sz w:val="20"/>
        </w:rPr>
      </w:pPr>
    </w:p>
    <w:p w14:paraId="0885E64B"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21.5.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3E08A90" w14:textId="77777777" w:rsidR="00B059A9" w:rsidRPr="00065D9A" w:rsidRDefault="00B059A9" w:rsidP="00B059A9">
      <w:pPr>
        <w:widowControl w:val="0"/>
        <w:ind w:left="0" w:right="-11" w:firstLine="0"/>
        <w:rPr>
          <w:rFonts w:ascii="Bookman Old Style" w:hAnsi="Bookman Old Style"/>
          <w:sz w:val="20"/>
        </w:rPr>
      </w:pPr>
    </w:p>
    <w:p w14:paraId="28307C72"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21.6. A apuração e o julgamento das demais infrações administrativas não consideradas como ato lesivo à Administração Pública nacional nos termos da Lei Federal nº: 12.846/2013, seguirão seu rito normal na unidade administrativa. </w:t>
      </w:r>
    </w:p>
    <w:p w14:paraId="6722FBDA" w14:textId="77777777" w:rsidR="00B059A9" w:rsidRPr="00065D9A" w:rsidRDefault="00B059A9" w:rsidP="00B059A9">
      <w:pPr>
        <w:pStyle w:val="PargrafodaLista"/>
        <w:ind w:left="0" w:right="-11" w:firstLine="0"/>
        <w:rPr>
          <w:rFonts w:ascii="Bookman Old Style" w:hAnsi="Bookman Old Style"/>
          <w:sz w:val="20"/>
        </w:rPr>
      </w:pPr>
    </w:p>
    <w:p w14:paraId="4424BD40"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507D1F09" w14:textId="77777777" w:rsidR="00B059A9" w:rsidRPr="00065D9A" w:rsidRDefault="00B059A9" w:rsidP="00B059A9">
      <w:pPr>
        <w:pStyle w:val="PargrafodaLista"/>
        <w:ind w:left="0" w:right="-11" w:firstLine="0"/>
        <w:rPr>
          <w:rFonts w:ascii="Bookman Old Style" w:hAnsi="Bookman Old Style"/>
          <w:sz w:val="20"/>
        </w:rPr>
      </w:pPr>
    </w:p>
    <w:p w14:paraId="6B1C6D7D"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21.8. Caso o valor da multa não seja suficiente para cobrir os prejuízos causados pela conduta do licitante, o Município poderá cobrar o valor remanescente judicialmente, conforme artigo 419 do Código Civil.</w:t>
      </w:r>
    </w:p>
    <w:p w14:paraId="3CA150B7" w14:textId="77777777" w:rsidR="00B059A9" w:rsidRPr="00065D9A" w:rsidRDefault="00B059A9" w:rsidP="00B059A9">
      <w:pPr>
        <w:widowControl w:val="0"/>
        <w:ind w:left="0" w:right="-11" w:firstLine="0"/>
        <w:rPr>
          <w:rFonts w:ascii="Bookman Old Style" w:hAnsi="Bookman Old Style"/>
          <w:sz w:val="20"/>
        </w:rPr>
      </w:pPr>
    </w:p>
    <w:p w14:paraId="13A26383"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D042B3" w14:textId="77777777" w:rsidR="00B059A9" w:rsidRPr="00065D9A" w:rsidRDefault="00B059A9" w:rsidP="00B059A9">
      <w:pPr>
        <w:pStyle w:val="PargrafodaLista"/>
        <w:ind w:left="0" w:right="-11" w:firstLine="0"/>
        <w:rPr>
          <w:rFonts w:ascii="Bookman Old Style" w:hAnsi="Bookman Old Style"/>
          <w:sz w:val="20"/>
        </w:rPr>
      </w:pPr>
    </w:p>
    <w:p w14:paraId="6B9BAA03"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21.10. Exceto quanto a penalidade de Advertência,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4DD61EE3" w14:textId="77777777" w:rsidR="00B059A9" w:rsidRPr="00065D9A" w:rsidRDefault="00B059A9" w:rsidP="00B059A9">
      <w:pPr>
        <w:pStyle w:val="PargrafodaLista"/>
        <w:ind w:left="0" w:right="-11" w:firstLine="0"/>
        <w:rPr>
          <w:rFonts w:ascii="Bookman Old Style" w:hAnsi="Bookman Old Style"/>
          <w:sz w:val="20"/>
        </w:rPr>
      </w:pPr>
    </w:p>
    <w:p w14:paraId="2A6BD697" w14:textId="77777777" w:rsidR="00B059A9" w:rsidRPr="00065D9A" w:rsidRDefault="00B059A9" w:rsidP="00B059A9">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A autoridade competente, na aplicação das sanções, levará em consideração </w:t>
      </w:r>
      <w:r w:rsidRPr="00065D9A">
        <w:rPr>
          <w:rFonts w:ascii="Bookman Old Style" w:hAnsi="Bookman Old Style" w:cs="Arial"/>
          <w:sz w:val="20"/>
        </w:rPr>
        <w:t>a natureza e a gravidade da infração cometida</w:t>
      </w:r>
      <w:bookmarkStart w:id="17" w:name="art156§1ii"/>
      <w:bookmarkEnd w:id="17"/>
      <w:r w:rsidRPr="00065D9A">
        <w:rPr>
          <w:rFonts w:ascii="Bookman Old Style" w:hAnsi="Bookman Old Style" w:cs="Arial"/>
          <w:sz w:val="20"/>
        </w:rPr>
        <w:t>, as peculiaridades do caso concreto</w:t>
      </w:r>
      <w:bookmarkStart w:id="18" w:name="art156§1iii"/>
      <w:bookmarkEnd w:id="18"/>
      <w:r w:rsidRPr="00065D9A">
        <w:rPr>
          <w:rFonts w:ascii="Bookman Old Style" w:hAnsi="Bookman Old Style" w:cs="Arial"/>
          <w:sz w:val="20"/>
        </w:rPr>
        <w:t>, as circunstâncias agravantes ou atenuantes</w:t>
      </w:r>
      <w:bookmarkStart w:id="19" w:name="art156§1iv"/>
      <w:bookmarkEnd w:id="19"/>
      <w:r w:rsidRPr="00065D9A">
        <w:rPr>
          <w:rFonts w:ascii="Bookman Old Style" w:hAnsi="Bookman Old Style" w:cs="Arial"/>
          <w:sz w:val="20"/>
        </w:rPr>
        <w:t>, os danos que dela provierem para a Administração Pública</w:t>
      </w:r>
      <w:bookmarkStart w:id="20" w:name="art156§1v"/>
      <w:bookmarkEnd w:id="20"/>
      <w:r w:rsidRPr="00065D9A">
        <w:rPr>
          <w:rFonts w:ascii="Bookman Old Style" w:hAnsi="Bookman Old Style" w:cs="Arial"/>
          <w:sz w:val="20"/>
        </w:rPr>
        <w:t>, e a implantação ou o aperfeiçoamento de programa de integridade, conforme normas e orientações dos órgãos de controle</w:t>
      </w:r>
      <w:r w:rsidRPr="00065D9A">
        <w:rPr>
          <w:rFonts w:ascii="Bookman Old Style" w:hAnsi="Bookman Old Style"/>
          <w:sz w:val="20"/>
        </w:rPr>
        <w:t>, observado o princípio da proporcionalidade.</w:t>
      </w:r>
    </w:p>
    <w:p w14:paraId="06141675" w14:textId="77777777" w:rsidR="00B059A9" w:rsidRPr="00065D9A" w:rsidRDefault="00B059A9" w:rsidP="00B059A9">
      <w:pPr>
        <w:pStyle w:val="NormalWeb"/>
        <w:spacing w:before="0" w:after="0"/>
        <w:ind w:left="0" w:firstLine="0"/>
        <w:rPr>
          <w:rFonts w:ascii="Bookman Old Style" w:hAnsi="Bookman Old Style"/>
          <w:sz w:val="20"/>
        </w:rPr>
      </w:pPr>
    </w:p>
    <w:p w14:paraId="4BAE3170" w14:textId="77777777" w:rsidR="00B059A9" w:rsidRPr="00065D9A" w:rsidRDefault="00B059A9" w:rsidP="00B059A9">
      <w:pPr>
        <w:pStyle w:val="NormalWeb"/>
        <w:spacing w:before="0" w:after="0"/>
        <w:ind w:left="0" w:firstLine="0"/>
        <w:rPr>
          <w:rFonts w:ascii="Bookman Old Style" w:hAnsi="Bookman Old Style"/>
          <w:sz w:val="20"/>
        </w:rPr>
      </w:pPr>
      <w:r w:rsidRPr="00065D9A">
        <w:rPr>
          <w:rFonts w:ascii="Bookman Old Style" w:hAnsi="Bookman Old Style"/>
          <w:sz w:val="20"/>
        </w:rPr>
        <w:t>21.12. As penalidades serão obrigatoriamente registradas no SICAF.</w:t>
      </w:r>
    </w:p>
    <w:p w14:paraId="4BB57355" w14:textId="77777777" w:rsidR="00284E22" w:rsidRDefault="00284E22" w:rsidP="0006577C">
      <w:pPr>
        <w:ind w:left="0" w:right="-11" w:firstLine="0"/>
        <w:outlineLvl w:val="0"/>
        <w:rPr>
          <w:rFonts w:ascii="Bookman Old Style" w:hAnsi="Bookman Old Style"/>
          <w:color w:val="000000"/>
          <w:sz w:val="20"/>
        </w:rPr>
      </w:pPr>
    </w:p>
    <w:p w14:paraId="0B16503C" w14:textId="77777777" w:rsidR="00284E22" w:rsidRDefault="00284E22"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DF4690" w:rsidRPr="00FF0D87" w:rsidRDefault="00DF4690"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DF4690" w:rsidRPr="00FF0D87" w:rsidRDefault="00DF4690"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F84830"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F84830" w:rsidRDefault="00284E22" w:rsidP="0006577C">
      <w:pPr>
        <w:widowControl w:val="0"/>
        <w:ind w:left="0" w:right="-11" w:firstLine="0"/>
        <w:rPr>
          <w:rFonts w:ascii="Bookman Old Style" w:hAnsi="Bookman Old Style"/>
          <w:b/>
          <w:sz w:val="20"/>
        </w:rPr>
      </w:pPr>
    </w:p>
    <w:p w14:paraId="2DAE9896"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z w:val="20"/>
        </w:rPr>
        <w:t xml:space="preserve">22.1. Fica assegurado ao Município de Santa Isabel do Ivaí o direito de revogar a licitação por razões </w:t>
      </w:r>
      <w:r w:rsidRPr="00065D9A">
        <w:rPr>
          <w:rFonts w:ascii="Bookman Old Style" w:hAnsi="Bookman Old Style"/>
          <w:sz w:val="20"/>
        </w:rPr>
        <w:lastRenderedPageBreak/>
        <w:t>de interesse público decorrentes de fato supervenientes devidamente comprovados, ou anulá-la em virtude de vício</w:t>
      </w:r>
      <w:r w:rsidRPr="00065D9A">
        <w:rPr>
          <w:rFonts w:ascii="Bookman Old Style" w:hAnsi="Bookman Old Style"/>
          <w:spacing w:val="-14"/>
          <w:sz w:val="20"/>
        </w:rPr>
        <w:t xml:space="preserve"> </w:t>
      </w:r>
      <w:r w:rsidRPr="00065D9A">
        <w:rPr>
          <w:rFonts w:ascii="Bookman Old Style" w:hAnsi="Bookman Old Style"/>
          <w:sz w:val="20"/>
        </w:rPr>
        <w:t>insanável.</w:t>
      </w:r>
    </w:p>
    <w:p w14:paraId="1E208CA2" w14:textId="77777777" w:rsidR="00B059A9" w:rsidRPr="00065D9A" w:rsidRDefault="00B059A9" w:rsidP="00B059A9">
      <w:pPr>
        <w:widowControl w:val="0"/>
        <w:ind w:left="0" w:right="-11" w:firstLine="0"/>
        <w:rPr>
          <w:rFonts w:ascii="Bookman Old Style" w:hAnsi="Bookman Old Style"/>
          <w:snapToGrid w:val="0"/>
          <w:sz w:val="20"/>
        </w:rPr>
      </w:pPr>
    </w:p>
    <w:p w14:paraId="61BFEA08"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z w:val="20"/>
        </w:rPr>
        <w:t>22.2. A declaração de nulidade de algum ato do procedimento somente resultará na nulidade dos atos que diretamente dele</w:t>
      </w:r>
      <w:r w:rsidRPr="00065D9A">
        <w:rPr>
          <w:rFonts w:ascii="Bookman Old Style" w:hAnsi="Bookman Old Style"/>
          <w:spacing w:val="-21"/>
          <w:sz w:val="20"/>
        </w:rPr>
        <w:t xml:space="preserve"> </w:t>
      </w:r>
      <w:r w:rsidRPr="00065D9A">
        <w:rPr>
          <w:rFonts w:ascii="Bookman Old Style" w:hAnsi="Bookman Old Style"/>
          <w:sz w:val="20"/>
        </w:rPr>
        <w:t>dependam.</w:t>
      </w:r>
    </w:p>
    <w:p w14:paraId="1A82242D" w14:textId="77777777" w:rsidR="00B059A9" w:rsidRPr="00065D9A" w:rsidRDefault="00B059A9" w:rsidP="00B059A9">
      <w:pPr>
        <w:widowControl w:val="0"/>
        <w:ind w:left="0" w:right="-11" w:firstLine="0"/>
        <w:rPr>
          <w:rFonts w:ascii="Bookman Old Style" w:hAnsi="Bookman Old Style"/>
          <w:snapToGrid w:val="0"/>
          <w:sz w:val="20"/>
        </w:rPr>
      </w:pPr>
    </w:p>
    <w:p w14:paraId="0DB2A213"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z w:val="20"/>
        </w:rPr>
        <w:t>22.3. Quando da declaração de nulidade de algum ato do procedimento, a autoridade competente indicará expressamente os atos a que ela se</w:t>
      </w:r>
      <w:r w:rsidRPr="00065D9A">
        <w:rPr>
          <w:rFonts w:ascii="Bookman Old Style" w:hAnsi="Bookman Old Style"/>
          <w:spacing w:val="-23"/>
          <w:sz w:val="20"/>
        </w:rPr>
        <w:t xml:space="preserve"> </w:t>
      </w:r>
      <w:r w:rsidRPr="00065D9A">
        <w:rPr>
          <w:rFonts w:ascii="Bookman Old Style" w:hAnsi="Bookman Old Style"/>
          <w:sz w:val="20"/>
        </w:rPr>
        <w:t>estende.</w:t>
      </w:r>
    </w:p>
    <w:p w14:paraId="19007092" w14:textId="77777777" w:rsidR="00B059A9" w:rsidRPr="00065D9A" w:rsidRDefault="00B059A9" w:rsidP="00B059A9">
      <w:pPr>
        <w:widowControl w:val="0"/>
        <w:ind w:left="0" w:right="-11" w:firstLine="0"/>
        <w:rPr>
          <w:rFonts w:ascii="Bookman Old Style" w:hAnsi="Bookman Old Style"/>
          <w:snapToGrid w:val="0"/>
          <w:sz w:val="20"/>
        </w:rPr>
      </w:pPr>
    </w:p>
    <w:p w14:paraId="40EB5752"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z w:val="20"/>
        </w:rPr>
        <w:t>22.4. A nulidade da contratação opera efeitos retroativamente, impedindo os efeitos jurídicos que o contrato, ordinariamente, deveria produzir, além de desconstituir os já produzidos.</w:t>
      </w:r>
    </w:p>
    <w:p w14:paraId="1F81CD2B" w14:textId="77777777" w:rsidR="00B059A9" w:rsidRPr="00065D9A" w:rsidRDefault="00B059A9" w:rsidP="00B059A9">
      <w:pPr>
        <w:widowControl w:val="0"/>
        <w:ind w:left="0" w:right="-11" w:firstLine="0"/>
        <w:rPr>
          <w:rFonts w:ascii="Bookman Old Style" w:hAnsi="Bookman Old Style"/>
          <w:snapToGrid w:val="0"/>
          <w:sz w:val="20"/>
        </w:rPr>
      </w:pPr>
    </w:p>
    <w:p w14:paraId="51A89F12"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z w:val="20"/>
        </w:rPr>
        <w:t>22.5. Nenhum ato será declarado nulo se do vício não resultar prejuízo ao interesse público ou aos demais</w:t>
      </w:r>
      <w:r w:rsidRPr="00065D9A">
        <w:rPr>
          <w:rFonts w:ascii="Bookman Old Style" w:hAnsi="Bookman Old Style"/>
          <w:spacing w:val="-14"/>
          <w:sz w:val="20"/>
        </w:rPr>
        <w:t xml:space="preserve"> </w:t>
      </w:r>
      <w:r w:rsidRPr="00065D9A">
        <w:rPr>
          <w:rFonts w:ascii="Bookman Old Style" w:hAnsi="Bookman Old Style"/>
          <w:sz w:val="20"/>
        </w:rPr>
        <w:t>interessados.</w:t>
      </w:r>
    </w:p>
    <w:p w14:paraId="4CEB5512" w14:textId="77777777" w:rsidR="00B059A9" w:rsidRPr="00065D9A" w:rsidRDefault="00B059A9" w:rsidP="00B059A9">
      <w:pPr>
        <w:widowControl w:val="0"/>
        <w:ind w:left="0" w:right="-11" w:firstLine="0"/>
        <w:rPr>
          <w:rFonts w:ascii="Bookman Old Style" w:hAnsi="Bookman Old Style"/>
          <w:snapToGrid w:val="0"/>
          <w:sz w:val="20"/>
        </w:rPr>
      </w:pPr>
    </w:p>
    <w:p w14:paraId="7B2B8414" w14:textId="77777777" w:rsidR="00B059A9" w:rsidRPr="00065D9A" w:rsidRDefault="00B059A9" w:rsidP="00B059A9">
      <w:pPr>
        <w:widowControl w:val="0"/>
        <w:ind w:left="0" w:right="-11" w:firstLine="0"/>
        <w:rPr>
          <w:rFonts w:ascii="Bookman Old Style" w:hAnsi="Bookman Old Style"/>
          <w:snapToGrid w:val="0"/>
          <w:sz w:val="20"/>
        </w:rPr>
      </w:pPr>
      <w:r w:rsidRPr="00065D9A">
        <w:rPr>
          <w:rFonts w:ascii="Bookman Old Style" w:hAnsi="Bookman Old Style"/>
          <w:sz w:val="20"/>
        </w:rPr>
        <w:t>22.6. A revogação ou anulação será precedida de procedimento administrativo, assegurado o contraditório e a ampla defesa, e formalizada mediante decisão e devidamente</w:t>
      </w:r>
      <w:r w:rsidRPr="00065D9A">
        <w:rPr>
          <w:rFonts w:ascii="Bookman Old Style" w:hAnsi="Bookman Old Style"/>
          <w:spacing w:val="-11"/>
          <w:sz w:val="20"/>
        </w:rPr>
        <w:t xml:space="preserve"> </w:t>
      </w:r>
      <w:r w:rsidRPr="00065D9A">
        <w:rPr>
          <w:rFonts w:ascii="Bookman Old Style" w:hAnsi="Bookman Old Style"/>
          <w:sz w:val="20"/>
        </w:rPr>
        <w:t>motivada.</w:t>
      </w:r>
    </w:p>
    <w:p w14:paraId="4F76ECB9" w14:textId="77777777" w:rsidR="00B059A9" w:rsidRPr="00065D9A" w:rsidRDefault="00B059A9" w:rsidP="00B059A9">
      <w:pPr>
        <w:ind w:left="0" w:right="-11" w:firstLine="0"/>
        <w:outlineLvl w:val="0"/>
        <w:rPr>
          <w:rFonts w:ascii="Bookman Old Style" w:hAnsi="Bookman Old Style"/>
          <w:color w:val="000000"/>
          <w:sz w:val="20"/>
        </w:rPr>
      </w:pPr>
    </w:p>
    <w:p w14:paraId="1E144564" w14:textId="77777777" w:rsidR="000E2728" w:rsidRDefault="000E2728" w:rsidP="0006577C">
      <w:pPr>
        <w:ind w:left="0" w:right="-11" w:firstLine="0"/>
        <w:outlineLvl w:val="0"/>
        <w:rPr>
          <w:rFonts w:ascii="Bookman Old Style" w:hAnsi="Bookman Old Style"/>
          <w:color w:val="000000"/>
          <w:sz w:val="20"/>
        </w:rPr>
      </w:pPr>
    </w:p>
    <w:p w14:paraId="0AB6C6A7" w14:textId="77777777" w:rsidR="000E2728" w:rsidRDefault="000E2728"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DF4690" w:rsidRPr="00FF0D87" w:rsidRDefault="00DF4690"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DF4690" w:rsidRPr="00FF0D87" w:rsidRDefault="00DF4690"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F84830"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Default="000E2728" w:rsidP="0006577C">
      <w:pPr>
        <w:widowControl w:val="0"/>
        <w:ind w:left="0" w:right="-11" w:firstLine="0"/>
        <w:rPr>
          <w:rStyle w:val="N"/>
          <w:rFonts w:ascii="Bookman Old Style" w:hAnsi="Bookman Old Style"/>
          <w:snapToGrid w:val="0"/>
          <w:sz w:val="20"/>
        </w:rPr>
      </w:pPr>
    </w:p>
    <w:p w14:paraId="7626F4A8" w14:textId="77777777" w:rsidR="00B059A9" w:rsidRPr="00065D9A" w:rsidRDefault="00B059A9" w:rsidP="00B059A9">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065D9A">
        <w:rPr>
          <w:rStyle w:val="N"/>
          <w:rFonts w:ascii="Bookman Old Style" w:hAnsi="Bookman Old Style"/>
          <w:b w:val="0"/>
          <w:snapToGrid w:val="0"/>
          <w:sz w:val="20"/>
        </w:rPr>
        <w:t>.</w:t>
      </w:r>
    </w:p>
    <w:p w14:paraId="080625B7" w14:textId="77777777" w:rsidR="005B1E9B" w:rsidRDefault="005B1E9B" w:rsidP="0006577C">
      <w:pPr>
        <w:ind w:left="0" w:right="-11" w:firstLine="0"/>
        <w:outlineLvl w:val="0"/>
        <w:rPr>
          <w:rFonts w:ascii="Bookman Old Style" w:hAnsi="Bookman Old Style"/>
          <w:color w:val="000000"/>
          <w:sz w:val="20"/>
        </w:rPr>
      </w:pPr>
    </w:p>
    <w:p w14:paraId="6EE193BA" w14:textId="77777777" w:rsidR="005B1E9B" w:rsidRDefault="005B1E9B" w:rsidP="0006577C">
      <w:pPr>
        <w:ind w:left="0" w:right="-11" w:firstLine="0"/>
        <w:outlineLvl w:val="0"/>
        <w:rPr>
          <w:rFonts w:ascii="Bookman Old Style" w:hAnsi="Bookman Old Style"/>
          <w:color w:val="000000"/>
          <w:sz w:val="20"/>
        </w:rPr>
      </w:pPr>
      <w:r w:rsidRPr="00FF0D87">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DF4690" w:rsidRPr="00FF0D87" w:rsidRDefault="00DF4690"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DF4690" w:rsidRPr="00FF0D87" w:rsidRDefault="00DF4690"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F84830"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Default="005B1E9B" w:rsidP="0006577C">
      <w:pPr>
        <w:widowControl w:val="0"/>
        <w:ind w:left="0" w:right="-11" w:firstLine="0"/>
        <w:rPr>
          <w:rStyle w:val="N"/>
          <w:rFonts w:ascii="Bookman Old Style" w:hAnsi="Bookman Old Style"/>
          <w:snapToGrid w:val="0"/>
          <w:sz w:val="20"/>
        </w:rPr>
      </w:pPr>
    </w:p>
    <w:p w14:paraId="0377AAB7" w14:textId="77777777" w:rsidR="00B059A9" w:rsidRPr="00065D9A" w:rsidRDefault="00B059A9" w:rsidP="00B059A9">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Pr="00065D9A">
        <w:rPr>
          <w:rFonts w:ascii="Bookman Old Style" w:eastAsia="Arial" w:hAnsi="Bookman Old Style"/>
          <w:spacing w:val="-1"/>
          <w:sz w:val="20"/>
          <w:lang w:eastAsia="en-US"/>
        </w:rPr>
        <w:t>O r</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s</w:t>
      </w:r>
      <w:r w:rsidRPr="00065D9A">
        <w:rPr>
          <w:rFonts w:ascii="Bookman Old Style" w:eastAsia="Arial" w:hAnsi="Bookman Old Style"/>
          <w:spacing w:val="1"/>
          <w:sz w:val="20"/>
          <w:lang w:eastAsia="en-US"/>
        </w:rPr>
        <w:t>u</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ta</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o e demais atos</w:t>
      </w:r>
      <w:r w:rsidRPr="00065D9A">
        <w:rPr>
          <w:rFonts w:ascii="Bookman Old Style" w:eastAsia="Arial" w:hAnsi="Bookman Old Style"/>
          <w:spacing w:val="1"/>
          <w:sz w:val="20"/>
          <w:lang w:eastAsia="en-US"/>
        </w:rPr>
        <w:t xml:space="preserve"> d</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p</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s</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e c</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m</w:t>
      </w:r>
      <w:r w:rsidRPr="00065D9A">
        <w:rPr>
          <w:rFonts w:ascii="Bookman Old Style" w:eastAsia="Arial" w:hAnsi="Bookman Old Style"/>
          <w:sz w:val="20"/>
          <w:lang w:eastAsia="en-US"/>
        </w:rPr>
        <w:t>e s</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 xml:space="preserve">á </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pacing w:val="1"/>
          <w:sz w:val="20"/>
          <w:lang w:eastAsia="en-US"/>
        </w:rPr>
        <w:t>u</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g</w:t>
      </w:r>
      <w:r w:rsidRPr="00065D9A">
        <w:rPr>
          <w:rFonts w:ascii="Bookman Old Style" w:eastAsia="Arial" w:hAnsi="Bookman Old Style"/>
          <w:spacing w:val="1"/>
          <w:sz w:val="20"/>
          <w:lang w:eastAsia="en-US"/>
        </w:rPr>
        <w:t>ad</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n</w:t>
      </w:r>
      <w:r w:rsidRPr="00065D9A">
        <w:rPr>
          <w:rFonts w:ascii="Bookman Old Style" w:eastAsia="Arial" w:hAnsi="Bookman Old Style"/>
          <w:sz w:val="20"/>
          <w:lang w:eastAsia="en-US"/>
        </w:rPr>
        <w:t>o Di</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z w:val="20"/>
          <w:lang w:eastAsia="en-US"/>
        </w:rPr>
        <w:t xml:space="preserve">io </w:t>
      </w:r>
      <w:r w:rsidRPr="00065D9A">
        <w:rPr>
          <w:rFonts w:ascii="Bookman Old Style" w:eastAsia="Arial" w:hAnsi="Bookman Old Style"/>
          <w:spacing w:val="-1"/>
          <w:sz w:val="20"/>
          <w:lang w:eastAsia="en-US"/>
        </w:rPr>
        <w:t xml:space="preserve">do Oficial do Município </w:t>
      </w:r>
      <w:r w:rsidRPr="00065D9A">
        <w:rPr>
          <w:rFonts w:ascii="Bookman Old Style" w:eastAsia="Arial" w:hAnsi="Bookman Old Style"/>
          <w:spacing w:val="1"/>
          <w:sz w:val="20"/>
          <w:lang w:eastAsia="en-US"/>
        </w:rPr>
        <w:t>at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a</w:t>
      </w:r>
      <w:r w:rsidRPr="00065D9A">
        <w:rPr>
          <w:rFonts w:ascii="Bookman Old Style" w:eastAsia="Arial" w:hAnsi="Bookman Old Style"/>
          <w:spacing w:val="-2"/>
          <w:sz w:val="20"/>
          <w:lang w:eastAsia="en-US"/>
        </w:rPr>
        <w:t>v</w:t>
      </w:r>
      <w:r w:rsidRPr="00065D9A">
        <w:rPr>
          <w:rFonts w:ascii="Bookman Old Style" w:eastAsia="Arial" w:hAnsi="Bookman Old Style"/>
          <w:spacing w:val="1"/>
          <w:sz w:val="20"/>
          <w:lang w:eastAsia="en-US"/>
        </w:rPr>
        <w:t>é</w:t>
      </w:r>
      <w:r w:rsidRPr="00065D9A">
        <w:rPr>
          <w:rFonts w:ascii="Bookman Old Style" w:eastAsia="Arial" w:hAnsi="Bookman Old Style"/>
          <w:sz w:val="20"/>
          <w:lang w:eastAsia="en-US"/>
        </w:rPr>
        <w:t xml:space="preserve">s </w:t>
      </w:r>
      <w:r w:rsidRPr="00065D9A">
        <w:rPr>
          <w:rFonts w:ascii="Bookman Old Style" w:eastAsia="Arial" w:hAnsi="Bookman Old Style"/>
          <w:spacing w:val="1"/>
          <w:sz w:val="20"/>
          <w:lang w:eastAsia="en-US"/>
        </w:rPr>
        <w:t>d</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e</w:t>
      </w:r>
      <w:r w:rsidRPr="00065D9A">
        <w:rPr>
          <w:rFonts w:ascii="Bookman Old Style" w:eastAsia="Arial" w:hAnsi="Bookman Old Style"/>
          <w:spacing w:val="1"/>
          <w:sz w:val="20"/>
          <w:lang w:eastAsia="en-US"/>
        </w:rPr>
        <w:t>nde</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e</w:t>
      </w:r>
      <w:r w:rsidRPr="00065D9A">
        <w:rPr>
          <w:rFonts w:ascii="Bookman Old Style" w:eastAsia="Arial" w:hAnsi="Bookman Old Style"/>
          <w:spacing w:val="-2"/>
          <w:sz w:val="20"/>
          <w:lang w:eastAsia="en-US"/>
        </w:rPr>
        <w:t>ç</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l</w:t>
      </w:r>
      <w:r w:rsidRPr="00065D9A">
        <w:rPr>
          <w:rFonts w:ascii="Bookman Old Style" w:eastAsia="Arial" w:hAnsi="Bookman Old Style"/>
          <w:spacing w:val="-1"/>
          <w:sz w:val="20"/>
          <w:lang w:eastAsia="en-US"/>
        </w:rPr>
        <w:t>e</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ôn</w:t>
      </w:r>
      <w:r w:rsidRPr="00065D9A">
        <w:rPr>
          <w:rFonts w:ascii="Bookman Old Style" w:eastAsia="Arial" w:hAnsi="Bookman Old Style"/>
          <w:sz w:val="20"/>
          <w:lang w:eastAsia="en-US"/>
        </w:rPr>
        <w:t xml:space="preserve">ico </w:t>
      </w:r>
      <w:hyperlink r:id="rId23" w:history="1">
        <w:r w:rsidRPr="00065D9A">
          <w:rPr>
            <w:rStyle w:val="Hyperlink"/>
            <w:rFonts w:ascii="Bookman Old Style" w:eastAsia="Arial" w:hAnsi="Bookman Old Style"/>
            <w:b/>
            <w:sz w:val="20"/>
            <w:u w:val="none"/>
            <w:lang w:eastAsia="en-US"/>
          </w:rPr>
          <w:t>www.santaisabeldoivai.pr.gov.br</w:t>
        </w:r>
      </w:hyperlink>
    </w:p>
    <w:p w14:paraId="20DCDE5D" w14:textId="77777777" w:rsidR="00B059A9" w:rsidRPr="00065D9A" w:rsidRDefault="00B059A9" w:rsidP="00B059A9">
      <w:pPr>
        <w:widowControl w:val="0"/>
        <w:tabs>
          <w:tab w:val="left" w:pos="709"/>
        </w:tabs>
        <w:ind w:left="0" w:right="-11" w:firstLine="0"/>
        <w:rPr>
          <w:rFonts w:ascii="Bookman Old Style" w:hAnsi="Bookman Old Style"/>
          <w:sz w:val="20"/>
        </w:rPr>
      </w:pPr>
    </w:p>
    <w:p w14:paraId="544B4BE2"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24.2.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67AAFC7C" w14:textId="77777777" w:rsidR="00B059A9" w:rsidRPr="00065D9A" w:rsidRDefault="00B059A9" w:rsidP="00B059A9">
      <w:pPr>
        <w:widowControl w:val="0"/>
        <w:ind w:left="0" w:right="-11" w:firstLine="0"/>
        <w:rPr>
          <w:rFonts w:ascii="Bookman Old Style" w:hAnsi="Bookman Old Style"/>
          <w:sz w:val="20"/>
        </w:rPr>
      </w:pPr>
    </w:p>
    <w:p w14:paraId="25A503A8"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24.3. O sistema disponibilizará campo próprio para troca de mensagens entre o Pregoeiro e os licitantes.</w:t>
      </w:r>
    </w:p>
    <w:p w14:paraId="4689F901" w14:textId="77777777" w:rsidR="00B059A9" w:rsidRPr="00065D9A" w:rsidRDefault="00B059A9" w:rsidP="00B059A9">
      <w:pPr>
        <w:pStyle w:val="PargrafodaLista"/>
        <w:ind w:left="0" w:right="-11" w:firstLine="0"/>
        <w:rPr>
          <w:rFonts w:ascii="Bookman Old Style" w:hAnsi="Bookman Old Style"/>
          <w:sz w:val="20"/>
        </w:rPr>
      </w:pPr>
    </w:p>
    <w:p w14:paraId="36228550"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24.4. Os proponentes intimados para prestar quaisquer esclarecimentos adicionais deverão fazê-lo no prazo determinado pelo Pregoeiro.</w:t>
      </w:r>
    </w:p>
    <w:p w14:paraId="656121C1" w14:textId="77777777" w:rsidR="00B059A9" w:rsidRPr="00065D9A" w:rsidRDefault="00B059A9" w:rsidP="00B059A9">
      <w:pPr>
        <w:pStyle w:val="PargrafodaLista"/>
        <w:ind w:left="0" w:right="-11" w:firstLine="0"/>
        <w:rPr>
          <w:rFonts w:ascii="Bookman Old Style" w:hAnsi="Bookman Old Style"/>
          <w:sz w:val="20"/>
        </w:rPr>
      </w:pPr>
    </w:p>
    <w:p w14:paraId="5A58E531"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24.5. 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F5D8136" w14:textId="77777777" w:rsidR="00B059A9" w:rsidRPr="00065D9A" w:rsidRDefault="00B059A9" w:rsidP="00B059A9">
      <w:pPr>
        <w:pStyle w:val="PargrafodaLista"/>
        <w:ind w:left="0" w:right="-11" w:firstLine="0"/>
        <w:rPr>
          <w:rFonts w:ascii="Bookman Old Style" w:hAnsi="Bookman Old Style"/>
          <w:sz w:val="20"/>
        </w:rPr>
      </w:pPr>
    </w:p>
    <w:p w14:paraId="6132CA7C"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24.6. O Pregoeiro poderá, ainda, relevar erros formais, ou simples omissões em quaisquer documentos, para fins de habilitação e classificação da proponente, desde que sejam irrelevantes, </w:t>
      </w:r>
      <w:r w:rsidRPr="00065D9A">
        <w:rPr>
          <w:rFonts w:ascii="Bookman Old Style" w:hAnsi="Bookman Old Style"/>
          <w:sz w:val="20"/>
        </w:rPr>
        <w:lastRenderedPageBreak/>
        <w:t>não firam o entendimento da proposta e o ato não acarrete violação aos princípios básicos da licitação e não gerem a majoração do preço proposto.</w:t>
      </w:r>
    </w:p>
    <w:p w14:paraId="748ED707" w14:textId="77777777" w:rsidR="00B059A9" w:rsidRPr="00065D9A" w:rsidRDefault="00B059A9" w:rsidP="00B059A9">
      <w:pPr>
        <w:pStyle w:val="PargrafodaLista"/>
        <w:ind w:left="0" w:right="-11" w:firstLine="0"/>
        <w:rPr>
          <w:rFonts w:ascii="Bookman Old Style" w:hAnsi="Bookman Old Style"/>
          <w:sz w:val="20"/>
        </w:rPr>
      </w:pPr>
    </w:p>
    <w:p w14:paraId="26DC1B89"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24.7. As licitantes devem acompanhar rigorosamente todas as fases do certame e as operações no sistema eletrônico, inclusive mensagem via </w:t>
      </w:r>
      <w:r w:rsidRPr="00065D9A">
        <w:rPr>
          <w:rFonts w:ascii="Bookman Old Style" w:hAnsi="Bookman Old Style"/>
          <w:i/>
          <w:iCs/>
          <w:sz w:val="20"/>
        </w:rPr>
        <w:t>chat</w:t>
      </w:r>
      <w:r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65191123" w14:textId="77777777" w:rsidR="00B059A9" w:rsidRPr="00065D9A" w:rsidRDefault="00B059A9" w:rsidP="00B059A9">
      <w:pPr>
        <w:pStyle w:val="PargrafodaLista"/>
        <w:ind w:left="0" w:right="-11" w:firstLine="0"/>
        <w:rPr>
          <w:rFonts w:ascii="Bookman Old Style" w:hAnsi="Bookman Old Style"/>
          <w:sz w:val="20"/>
        </w:rPr>
      </w:pPr>
    </w:p>
    <w:p w14:paraId="0DB358AA"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24.8. Nenhuma indenização será devida às licitantes pela elaboração ou pela apresentação de documentação referente ao presente Edital.</w:t>
      </w:r>
    </w:p>
    <w:p w14:paraId="345D2948" w14:textId="77777777" w:rsidR="00B059A9" w:rsidRPr="00065D9A" w:rsidRDefault="00B059A9" w:rsidP="00B059A9">
      <w:pPr>
        <w:pStyle w:val="PargrafodaLista"/>
        <w:ind w:left="0" w:right="-11" w:firstLine="0"/>
        <w:rPr>
          <w:rFonts w:ascii="Bookman Old Style" w:hAnsi="Bookman Old Style"/>
          <w:sz w:val="20"/>
        </w:rPr>
      </w:pPr>
    </w:p>
    <w:p w14:paraId="7505797B"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24.9. A adjudicação e ou homologação do resultado desta licitação não implicará direito à contratação.</w:t>
      </w:r>
    </w:p>
    <w:p w14:paraId="6E126B14" w14:textId="77777777" w:rsidR="00B059A9" w:rsidRPr="00065D9A" w:rsidRDefault="00B059A9" w:rsidP="00B059A9">
      <w:pPr>
        <w:pStyle w:val="PargrafodaLista"/>
        <w:ind w:left="0" w:right="-11" w:firstLine="0"/>
        <w:rPr>
          <w:rFonts w:ascii="Bookman Old Style" w:hAnsi="Bookman Old Style"/>
          <w:sz w:val="20"/>
        </w:rPr>
      </w:pPr>
    </w:p>
    <w:p w14:paraId="53A2C0CC"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24.10. Na contagem dos prazos estabelecidos neste Edital, exclui-se o dia do início e inclui-se o do vencimento, observando-se que só se iniciam e vencem prazos em dia de expediente normal na Prefeitura Municipal de Santa Isabel do Ivaí - PR, exceto quando explicitamente disposto em contrário.</w:t>
      </w:r>
    </w:p>
    <w:p w14:paraId="25CB268E" w14:textId="77777777" w:rsidR="00B059A9" w:rsidRPr="00065D9A" w:rsidRDefault="00B059A9" w:rsidP="00B059A9">
      <w:pPr>
        <w:pStyle w:val="PargrafodaLista"/>
        <w:ind w:left="0" w:right="-11" w:firstLine="0"/>
        <w:rPr>
          <w:rFonts w:ascii="Bookman Old Style" w:hAnsi="Bookman Old Style"/>
          <w:sz w:val="20"/>
        </w:rPr>
      </w:pPr>
    </w:p>
    <w:p w14:paraId="7D92E442"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24.11.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74BAD8B" w14:textId="77777777" w:rsidR="00B059A9" w:rsidRPr="00065D9A" w:rsidRDefault="00B059A9" w:rsidP="00B059A9">
      <w:pPr>
        <w:widowControl w:val="0"/>
        <w:ind w:left="0" w:right="-11" w:firstLine="0"/>
        <w:rPr>
          <w:rFonts w:ascii="Bookman Old Style" w:hAnsi="Bookman Old Style"/>
          <w:sz w:val="20"/>
        </w:rPr>
      </w:pPr>
    </w:p>
    <w:p w14:paraId="7D4D60D2"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24.12. A anulação do procedimento licitatório induz o do contrato.</w:t>
      </w:r>
    </w:p>
    <w:p w14:paraId="1C884264" w14:textId="77777777" w:rsidR="00B059A9" w:rsidRPr="00065D9A" w:rsidRDefault="00B059A9" w:rsidP="00B059A9">
      <w:pPr>
        <w:pStyle w:val="Default"/>
        <w:ind w:right="-11"/>
        <w:rPr>
          <w:rFonts w:ascii="Bookman Old Style" w:hAnsi="Bookman Old Style"/>
          <w:sz w:val="20"/>
          <w:szCs w:val="20"/>
        </w:rPr>
      </w:pPr>
    </w:p>
    <w:p w14:paraId="3267B199"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24.13. O resultado da licitação será divulgado pelo Portal COMPRASBR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e estará disponível junto ao Departamento de Licitações e Contratos do Município de Santa Isabel do Ivaí - Paraná.</w:t>
      </w:r>
    </w:p>
    <w:p w14:paraId="4F15080F" w14:textId="77777777" w:rsidR="00B059A9" w:rsidRPr="00065D9A" w:rsidRDefault="00B059A9" w:rsidP="00B059A9">
      <w:pPr>
        <w:pStyle w:val="PargrafodaLista"/>
        <w:ind w:left="0" w:right="-11" w:firstLine="0"/>
        <w:rPr>
          <w:rFonts w:ascii="Bookman Old Style" w:hAnsi="Bookman Old Style"/>
          <w:sz w:val="20"/>
        </w:rPr>
      </w:pPr>
    </w:p>
    <w:p w14:paraId="74E2FA3E"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24.14. No caso de alteração deste Edital no curso do prazo estabelecido para a realização do Pregão, este prazo será reaberto, exceto quando, inquestionavelmente, a alteração não afetar a formulação das propostas.</w:t>
      </w:r>
    </w:p>
    <w:p w14:paraId="42A711B6" w14:textId="77777777" w:rsidR="00B059A9" w:rsidRPr="00065D9A" w:rsidRDefault="00B059A9" w:rsidP="00B059A9">
      <w:pPr>
        <w:pStyle w:val="PargrafodaLista"/>
        <w:ind w:left="0" w:right="-11" w:firstLine="0"/>
        <w:rPr>
          <w:rFonts w:ascii="Bookman Old Style" w:hAnsi="Bookman Old Style"/>
          <w:sz w:val="20"/>
        </w:rPr>
      </w:pPr>
    </w:p>
    <w:p w14:paraId="1E5F5041"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24.15. 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49969EFC" w14:textId="77777777" w:rsidR="00B059A9" w:rsidRPr="00065D9A" w:rsidRDefault="00B059A9" w:rsidP="00B059A9">
      <w:pPr>
        <w:pStyle w:val="PargrafodaLista"/>
        <w:ind w:left="0" w:right="-11" w:firstLine="0"/>
        <w:rPr>
          <w:rFonts w:ascii="Bookman Old Style" w:hAnsi="Bookman Old Style"/>
          <w:sz w:val="20"/>
        </w:rPr>
      </w:pPr>
    </w:p>
    <w:p w14:paraId="325E0D6D"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24.16. </w:t>
      </w:r>
      <w:r w:rsidRPr="00065D9A">
        <w:rPr>
          <w:rFonts w:ascii="Bookman Old Style" w:hAnsi="Bookman Old Style"/>
          <w:b/>
          <w:bCs/>
          <w:sz w:val="20"/>
        </w:rPr>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Pr="00065D9A">
        <w:rPr>
          <w:rFonts w:ascii="Bookman Old Style" w:hAnsi="Bookman Old Style"/>
          <w:sz w:val="20"/>
        </w:rPr>
        <w:t xml:space="preserve"> </w:t>
      </w:r>
    </w:p>
    <w:p w14:paraId="5D35ED4E" w14:textId="77777777" w:rsidR="00B059A9" w:rsidRPr="00065D9A" w:rsidRDefault="00B059A9" w:rsidP="00B059A9">
      <w:pPr>
        <w:pStyle w:val="PargrafodaLista"/>
        <w:ind w:left="0" w:right="-11" w:firstLine="0"/>
        <w:rPr>
          <w:rFonts w:ascii="Bookman Old Style" w:hAnsi="Bookman Old Style"/>
          <w:sz w:val="20"/>
        </w:rPr>
      </w:pPr>
    </w:p>
    <w:p w14:paraId="78DDB9F3"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24.17. O Pregoeiro não se responsabilizará por </w:t>
      </w:r>
      <w:r w:rsidRPr="00065D9A">
        <w:rPr>
          <w:rFonts w:ascii="Bookman Old Style" w:hAnsi="Bookman Old Style"/>
          <w:i/>
          <w:iCs/>
          <w:sz w:val="20"/>
        </w:rPr>
        <w:t>e-mails</w:t>
      </w:r>
      <w:r w:rsidRPr="00065D9A">
        <w:rPr>
          <w:rFonts w:ascii="Bookman Old Style" w:hAnsi="Bookman Old Style"/>
          <w:sz w:val="20"/>
        </w:rPr>
        <w:t xml:space="preserve"> que, por qualquer motivo, não forem recebidos em virtude de problemas no servidor ou navegador, tanto do Município de Santa Isabel do Ivaí – PR, quanto do emissor. </w:t>
      </w:r>
    </w:p>
    <w:p w14:paraId="6D339FB4" w14:textId="77777777" w:rsidR="00B059A9" w:rsidRPr="00D04A83" w:rsidRDefault="00B059A9" w:rsidP="00B059A9">
      <w:pPr>
        <w:pStyle w:val="PargrafodaLista"/>
        <w:ind w:left="0" w:right="-11" w:firstLine="0"/>
        <w:rPr>
          <w:rFonts w:ascii="Bookman Old Style" w:hAnsi="Bookman Old Style"/>
          <w:sz w:val="10"/>
          <w:szCs w:val="10"/>
        </w:rPr>
      </w:pPr>
    </w:p>
    <w:p w14:paraId="7082A31D"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24.18. Incumbirá ao Licitante acompanhar as operações no Sistema Eletrônico, sendo responsável pelo ônus decorrente da perda de negócios diante da inobservância de qualquer mensagem enviada e emitida pelo Sistema ou de sua desconexão. </w:t>
      </w:r>
    </w:p>
    <w:p w14:paraId="5EB890EF" w14:textId="77777777" w:rsidR="00B059A9" w:rsidRPr="00D04A83" w:rsidRDefault="00B059A9" w:rsidP="00B059A9">
      <w:pPr>
        <w:pStyle w:val="PargrafodaLista"/>
        <w:ind w:left="0" w:right="-11" w:firstLine="0"/>
        <w:rPr>
          <w:rFonts w:ascii="Bookman Old Style" w:hAnsi="Bookman Old Style"/>
          <w:sz w:val="10"/>
          <w:szCs w:val="10"/>
        </w:rPr>
      </w:pPr>
    </w:p>
    <w:p w14:paraId="699D1556"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24.19. Caso o sistema eletrônico desconectar para o Pregoeiro no decorrer da etapa de lances da sessão pública, e permanecendo acessíveis aos licitantes, os lances continuarão sendo recebidos, sem o prejuízo dos atos realizados. Se a desconexão do Pregoeiro persistir por tempo superior a 10min (dez minutos), a sessão pública será suspensa e só poderá ser reiniciada após decorrido, no </w:t>
      </w:r>
      <w:r w:rsidRPr="00065D9A">
        <w:rPr>
          <w:rFonts w:ascii="Bookman Old Style" w:hAnsi="Bookman Old Style"/>
          <w:sz w:val="20"/>
        </w:rPr>
        <w:lastRenderedPageBreak/>
        <w:t xml:space="preserve">mínimo 24h (vinte e quatro horas), após a comunicação do fato aos participantes em campo próprio no sistema eletrônico. </w:t>
      </w:r>
    </w:p>
    <w:p w14:paraId="4A486F64" w14:textId="77777777" w:rsidR="00B059A9" w:rsidRPr="00D04A83" w:rsidRDefault="00B059A9" w:rsidP="00B059A9">
      <w:pPr>
        <w:pStyle w:val="PargrafodaLista"/>
        <w:ind w:left="0" w:right="-11" w:firstLine="0"/>
        <w:rPr>
          <w:rFonts w:ascii="Bookman Old Style" w:hAnsi="Bookman Old Style"/>
          <w:sz w:val="10"/>
          <w:szCs w:val="10"/>
        </w:rPr>
      </w:pPr>
    </w:p>
    <w:p w14:paraId="57E61F6D" w14:textId="77777777" w:rsidR="00B059A9" w:rsidRPr="00065D9A" w:rsidRDefault="00B059A9" w:rsidP="00B059A9">
      <w:pPr>
        <w:widowControl w:val="0"/>
        <w:ind w:left="0" w:right="-11" w:firstLine="0"/>
        <w:rPr>
          <w:rFonts w:ascii="Bookman Old Style" w:hAnsi="Bookman Old Style"/>
          <w:b/>
          <w:bCs/>
          <w:sz w:val="20"/>
        </w:rPr>
      </w:pPr>
      <w:r w:rsidRPr="00065D9A">
        <w:rPr>
          <w:rFonts w:ascii="Bookman Old Style" w:hAnsi="Bookman Old Style"/>
          <w:b/>
          <w:bCs/>
          <w:sz w:val="20"/>
        </w:rPr>
        <w:t xml:space="preserve">24.20. CASO A ETAPA DE LANCES ULTRAPASSE O HORÁRIO DE EXPEDIENTE, O PREGÃO SERÁ SUSPENSO E RETORNARÁ NO HORÁRIO INFORMADO PELO PREGOEIRO VIA </w:t>
      </w:r>
      <w:r w:rsidRPr="00065D9A">
        <w:rPr>
          <w:rFonts w:ascii="Bookman Old Style" w:hAnsi="Bookman Old Style"/>
          <w:b/>
          <w:bCs/>
          <w:i/>
          <w:iCs/>
          <w:sz w:val="20"/>
        </w:rPr>
        <w:t>CHAT</w:t>
      </w:r>
      <w:r w:rsidRPr="00065D9A">
        <w:rPr>
          <w:rFonts w:ascii="Bookman Old Style" w:hAnsi="Bookman Old Style"/>
          <w:b/>
          <w:bCs/>
          <w:sz w:val="20"/>
        </w:rPr>
        <w:t xml:space="preserve">. </w:t>
      </w:r>
    </w:p>
    <w:p w14:paraId="3250791B" w14:textId="77777777" w:rsidR="00B059A9" w:rsidRPr="00D04A83" w:rsidRDefault="00B059A9" w:rsidP="00B059A9">
      <w:pPr>
        <w:widowControl w:val="0"/>
        <w:ind w:left="0" w:right="-11" w:firstLine="0"/>
        <w:rPr>
          <w:rFonts w:ascii="Bookman Old Style" w:hAnsi="Bookman Old Style"/>
          <w:sz w:val="10"/>
          <w:szCs w:val="10"/>
        </w:rPr>
      </w:pPr>
    </w:p>
    <w:p w14:paraId="5442D8D9"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24.21. Não havendo expediente, ocorrendo qualquer fato superveniente, ou mesmo indisponibilidade no Sistema </w:t>
      </w:r>
      <w:proofErr w:type="spellStart"/>
      <w:r w:rsidRPr="00065D9A">
        <w:rPr>
          <w:rFonts w:ascii="Bookman Old Style" w:hAnsi="Bookman Old Style"/>
          <w:sz w:val="20"/>
        </w:rPr>
        <w:t>ComprasBR</w:t>
      </w:r>
      <w:proofErr w:type="spellEnd"/>
      <w:r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Pregoeiro em contrário. </w:t>
      </w:r>
    </w:p>
    <w:p w14:paraId="2385E715" w14:textId="77777777" w:rsidR="00B059A9" w:rsidRPr="00065D9A" w:rsidRDefault="00B059A9" w:rsidP="00B059A9">
      <w:pPr>
        <w:pStyle w:val="PargrafodaLista"/>
        <w:ind w:left="0" w:right="-11" w:firstLine="0"/>
        <w:rPr>
          <w:rFonts w:ascii="Bookman Old Style" w:hAnsi="Bookman Old Style"/>
          <w:sz w:val="20"/>
        </w:rPr>
      </w:pPr>
    </w:p>
    <w:p w14:paraId="62FED9D5"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24.22. Na hipótese de necessidade de suspensão da sessão pública para a realização de diligências, com vistas ao saneamento das propostas, a mesma somente poderá ser reiniciada mediante aviso prévio no sistema com, no mínimo, vinte e quatro horas de antecedência, e a ocorrência será registrada em ata. </w:t>
      </w:r>
    </w:p>
    <w:p w14:paraId="65F7ABF9" w14:textId="77777777" w:rsidR="00B059A9" w:rsidRPr="00995FB0" w:rsidRDefault="00B059A9" w:rsidP="00B059A9">
      <w:pPr>
        <w:pStyle w:val="PargrafodaLista"/>
        <w:ind w:left="0" w:right="-11" w:firstLine="0"/>
        <w:rPr>
          <w:rFonts w:ascii="Bookman Old Style" w:hAnsi="Bookman Old Style"/>
          <w:sz w:val="10"/>
          <w:szCs w:val="10"/>
        </w:rPr>
      </w:pPr>
    </w:p>
    <w:p w14:paraId="698D695D"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 xml:space="preserve">24.23. Para dirimir, na esfera judicial, as questões oriundas do presente Edital, será competente o Foro da Comarca de Santa Isabel do Ivaí - Paraná. </w:t>
      </w:r>
    </w:p>
    <w:p w14:paraId="711002ED" w14:textId="77777777" w:rsidR="00B059A9" w:rsidRPr="00995FB0" w:rsidRDefault="00B059A9" w:rsidP="00B059A9">
      <w:pPr>
        <w:widowControl w:val="0"/>
        <w:ind w:left="0" w:right="-11" w:firstLine="0"/>
        <w:rPr>
          <w:rFonts w:ascii="Bookman Old Style" w:hAnsi="Bookman Old Style"/>
          <w:sz w:val="10"/>
          <w:szCs w:val="10"/>
        </w:rPr>
      </w:pPr>
    </w:p>
    <w:p w14:paraId="0E4D3EC1"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24.24. Os casos omissos serão resolvidos pelo Pregoeiro.</w:t>
      </w:r>
    </w:p>
    <w:p w14:paraId="446D20F2" w14:textId="77777777" w:rsidR="00B059A9" w:rsidRPr="00995FB0" w:rsidRDefault="00B059A9" w:rsidP="00B059A9">
      <w:pPr>
        <w:widowControl w:val="0"/>
        <w:ind w:left="0" w:right="-11" w:firstLine="0"/>
        <w:rPr>
          <w:rFonts w:ascii="Bookman Old Style" w:hAnsi="Bookman Old Style"/>
          <w:sz w:val="10"/>
          <w:szCs w:val="10"/>
        </w:rPr>
      </w:pPr>
    </w:p>
    <w:p w14:paraId="2995AB8C" w14:textId="77777777" w:rsidR="00B059A9" w:rsidRPr="00065D9A" w:rsidRDefault="00B059A9" w:rsidP="00B059A9">
      <w:pPr>
        <w:widowControl w:val="0"/>
        <w:ind w:left="0" w:right="-11" w:firstLine="0"/>
        <w:rPr>
          <w:rFonts w:ascii="Bookman Old Style" w:hAnsi="Bookman Old Style"/>
          <w:sz w:val="20"/>
        </w:rPr>
      </w:pPr>
      <w:r w:rsidRPr="00065D9A">
        <w:rPr>
          <w:rFonts w:ascii="Bookman Old Style" w:hAnsi="Bookman Old Style"/>
          <w:sz w:val="20"/>
        </w:rPr>
        <w:t>24.25. Integram este Edital, para todos os fins e efeitos, os seguintes anexos:</w:t>
      </w:r>
    </w:p>
    <w:p w14:paraId="2EC21FCE" w14:textId="77777777" w:rsidR="000C7187" w:rsidRPr="000C7187" w:rsidRDefault="000C7187" w:rsidP="0006577C">
      <w:pPr>
        <w:widowControl w:val="0"/>
        <w:ind w:left="0" w:right="-11" w:firstLine="0"/>
        <w:rPr>
          <w:rFonts w:ascii="Bookman Old Style" w:hAnsi="Bookman Old Style"/>
          <w:sz w:val="20"/>
        </w:rPr>
      </w:pPr>
    </w:p>
    <w:p w14:paraId="494225D9" w14:textId="77777777" w:rsidR="008D2CBD" w:rsidRPr="00F84830"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F84830" w14:paraId="5947D80D" w14:textId="77777777" w:rsidTr="00B47F05">
        <w:tc>
          <w:tcPr>
            <w:tcW w:w="721" w:type="pct"/>
          </w:tcPr>
          <w:p w14:paraId="09B2D9DD"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w:t>
            </w:r>
          </w:p>
        </w:tc>
        <w:tc>
          <w:tcPr>
            <w:tcW w:w="4279" w:type="pct"/>
          </w:tcPr>
          <w:p w14:paraId="2D5CB992" w14:textId="55ECBBA1" w:rsidR="004A0C3A" w:rsidRPr="00F84830" w:rsidRDefault="004A0C3A" w:rsidP="0006577C">
            <w:pPr>
              <w:ind w:left="0" w:right="-11" w:firstLine="0"/>
              <w:rPr>
                <w:rFonts w:ascii="Bookman Old Style" w:hAnsi="Bookman Old Style"/>
                <w:sz w:val="20"/>
              </w:rPr>
            </w:pPr>
            <w:r w:rsidRPr="00F84830">
              <w:rPr>
                <w:rFonts w:ascii="Bookman Old Style" w:hAnsi="Bookman Old Style"/>
                <w:sz w:val="20"/>
              </w:rPr>
              <w:t>Termo de Referência;</w:t>
            </w:r>
          </w:p>
        </w:tc>
      </w:tr>
      <w:tr w:rsidR="004A0C3A" w:rsidRPr="00F84830" w14:paraId="71A41283" w14:textId="77777777" w:rsidTr="00B47F05">
        <w:tc>
          <w:tcPr>
            <w:tcW w:w="721" w:type="pct"/>
          </w:tcPr>
          <w:p w14:paraId="34384589"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II</w:t>
            </w:r>
          </w:p>
        </w:tc>
        <w:tc>
          <w:tcPr>
            <w:tcW w:w="4279" w:type="pct"/>
          </w:tcPr>
          <w:p w14:paraId="6DD0784D" w14:textId="77777777" w:rsidR="004A0C3A" w:rsidRPr="00F84830" w:rsidRDefault="004A0C3A" w:rsidP="0006577C">
            <w:pPr>
              <w:ind w:left="0" w:right="-11" w:firstLine="0"/>
              <w:rPr>
                <w:rFonts w:ascii="Bookman Old Style" w:hAnsi="Bookman Old Style"/>
                <w:sz w:val="20"/>
              </w:rPr>
            </w:pPr>
            <w:r w:rsidRPr="00F84830">
              <w:rPr>
                <w:rFonts w:ascii="Bookman Old Style" w:hAnsi="Bookman Old Style"/>
                <w:sz w:val="20"/>
              </w:rPr>
              <w:t>Modelo Padrão de Proposta Comercial;</w:t>
            </w:r>
          </w:p>
        </w:tc>
      </w:tr>
      <w:tr w:rsidR="004A0C3A" w:rsidRPr="00F84830" w14:paraId="3B6E47C1" w14:textId="77777777" w:rsidTr="00B47F05">
        <w:tc>
          <w:tcPr>
            <w:tcW w:w="721" w:type="pct"/>
          </w:tcPr>
          <w:p w14:paraId="3E672533" w14:textId="77777777" w:rsidR="004A0C3A" w:rsidRPr="00F84830" w:rsidRDefault="004A0C3A" w:rsidP="0006577C">
            <w:pPr>
              <w:ind w:left="0" w:right="-11" w:firstLine="0"/>
              <w:jc w:val="center"/>
              <w:rPr>
                <w:rFonts w:ascii="Bookman Old Style" w:hAnsi="Bookman Old Style"/>
                <w:sz w:val="20"/>
              </w:rPr>
            </w:pPr>
            <w:r w:rsidRPr="00F84830">
              <w:rPr>
                <w:rFonts w:ascii="Bookman Old Style" w:hAnsi="Bookman Old Style"/>
                <w:b/>
                <w:sz w:val="20"/>
              </w:rPr>
              <w:t>ANEXO III</w:t>
            </w:r>
          </w:p>
        </w:tc>
        <w:tc>
          <w:tcPr>
            <w:tcW w:w="4279" w:type="pct"/>
          </w:tcPr>
          <w:p w14:paraId="160AE7E0" w14:textId="77777777" w:rsidR="004A0C3A" w:rsidRPr="00F84830" w:rsidRDefault="004A0C3A" w:rsidP="0006577C">
            <w:pPr>
              <w:ind w:left="0" w:right="-11" w:firstLine="0"/>
              <w:rPr>
                <w:rFonts w:ascii="Bookman Old Style" w:hAnsi="Bookman Old Style"/>
                <w:b/>
                <w:sz w:val="20"/>
              </w:rPr>
            </w:pPr>
            <w:r w:rsidRPr="00F84830">
              <w:rPr>
                <w:rFonts w:ascii="Bookman Old Style" w:hAnsi="Bookman Old Style"/>
                <w:sz w:val="20"/>
              </w:rPr>
              <w:t>Modelo de Declaração</w:t>
            </w:r>
            <w:r w:rsidR="00E97E04" w:rsidRPr="00F84830">
              <w:rPr>
                <w:rFonts w:ascii="Bookman Old Style" w:hAnsi="Bookman Old Style"/>
                <w:sz w:val="20"/>
              </w:rPr>
              <w:t xml:space="preserve"> Unificada;</w:t>
            </w:r>
          </w:p>
        </w:tc>
      </w:tr>
      <w:tr w:rsidR="0040413A" w:rsidRPr="00F84830" w14:paraId="597C6B8A" w14:textId="77777777" w:rsidTr="00B47F05">
        <w:tc>
          <w:tcPr>
            <w:tcW w:w="721" w:type="pct"/>
          </w:tcPr>
          <w:p w14:paraId="10C3869E" w14:textId="77777777" w:rsidR="0040413A" w:rsidRPr="00F84830" w:rsidRDefault="0040413A" w:rsidP="0006577C">
            <w:pPr>
              <w:ind w:left="0" w:right="-11" w:firstLine="0"/>
              <w:jc w:val="center"/>
              <w:rPr>
                <w:rFonts w:ascii="Bookman Old Style" w:hAnsi="Bookman Old Style"/>
                <w:sz w:val="20"/>
              </w:rPr>
            </w:pPr>
            <w:r w:rsidRPr="00F84830">
              <w:rPr>
                <w:rFonts w:ascii="Bookman Old Style" w:hAnsi="Bookman Old Style"/>
                <w:b/>
                <w:sz w:val="20"/>
              </w:rPr>
              <w:t>ANEXO IV</w:t>
            </w:r>
          </w:p>
        </w:tc>
        <w:tc>
          <w:tcPr>
            <w:tcW w:w="4279" w:type="pct"/>
          </w:tcPr>
          <w:p w14:paraId="38100429" w14:textId="77777777" w:rsidR="0040413A" w:rsidRPr="00F84830" w:rsidRDefault="0016415D" w:rsidP="0006577C">
            <w:pPr>
              <w:pStyle w:val="Corpodetexto2"/>
              <w:ind w:left="0" w:right="-11" w:firstLine="0"/>
              <w:jc w:val="left"/>
              <w:rPr>
                <w:rFonts w:ascii="Bookman Old Style" w:hAnsi="Bookman Old Style"/>
                <w:b w:val="0"/>
                <w:sz w:val="20"/>
              </w:rPr>
            </w:pPr>
            <w:r w:rsidRPr="00F84830">
              <w:rPr>
                <w:rFonts w:ascii="Bookman Old Style" w:hAnsi="Bookman Old Style"/>
                <w:b w:val="0"/>
                <w:sz w:val="20"/>
              </w:rPr>
              <w:t>Modelo de Minuta de Contrato</w:t>
            </w:r>
          </w:p>
        </w:tc>
      </w:tr>
    </w:tbl>
    <w:p w14:paraId="0B617D3F" w14:textId="77777777" w:rsidR="0041147E" w:rsidRPr="00B517A3" w:rsidRDefault="0041147E" w:rsidP="0006577C">
      <w:pPr>
        <w:pStyle w:val="Recuonormal"/>
        <w:ind w:left="0" w:firstLine="0"/>
      </w:pPr>
    </w:p>
    <w:p w14:paraId="651BB8FA" w14:textId="489CCFF6" w:rsidR="00DF2DA8" w:rsidRPr="00F84830" w:rsidRDefault="00DF2DA8" w:rsidP="0006577C">
      <w:pPr>
        <w:pStyle w:val="Ttulo"/>
        <w:ind w:right="-11"/>
        <w:rPr>
          <w:rFonts w:ascii="Bookman Old Style" w:hAnsi="Bookman Old Style"/>
          <w:b w:val="0"/>
          <w:bCs w:val="0"/>
          <w:sz w:val="20"/>
          <w:szCs w:val="20"/>
        </w:rPr>
      </w:pPr>
      <w:r w:rsidRPr="00F84830">
        <w:rPr>
          <w:rFonts w:ascii="Bookman Old Style" w:hAnsi="Bookman Old Style"/>
          <w:b w:val="0"/>
          <w:bCs w:val="0"/>
          <w:sz w:val="20"/>
          <w:szCs w:val="20"/>
        </w:rPr>
        <w:t xml:space="preserve">Santa Isabel do Ivaí, </w:t>
      </w:r>
      <w:r w:rsidR="00B517A3">
        <w:rPr>
          <w:rFonts w:ascii="Bookman Old Style" w:hAnsi="Bookman Old Style"/>
          <w:b w:val="0"/>
          <w:bCs w:val="0"/>
          <w:sz w:val="20"/>
          <w:szCs w:val="20"/>
        </w:rPr>
        <w:t xml:space="preserve">Estado do Paraná, em </w:t>
      </w:r>
      <w:r w:rsidR="00DB7634">
        <w:rPr>
          <w:rFonts w:ascii="Bookman Old Style" w:hAnsi="Bookman Old Style"/>
          <w:b w:val="0"/>
          <w:bCs w:val="0"/>
          <w:sz w:val="20"/>
          <w:szCs w:val="20"/>
        </w:rPr>
        <w:t>24</w:t>
      </w:r>
      <w:r w:rsidR="00BC50CA">
        <w:rPr>
          <w:rFonts w:ascii="Bookman Old Style" w:hAnsi="Bookman Old Style"/>
          <w:b w:val="0"/>
          <w:bCs w:val="0"/>
          <w:sz w:val="20"/>
          <w:szCs w:val="20"/>
        </w:rPr>
        <w:t xml:space="preserve"> de </w:t>
      </w:r>
      <w:r w:rsidR="00B059A9">
        <w:rPr>
          <w:rFonts w:ascii="Bookman Old Style" w:hAnsi="Bookman Old Style"/>
          <w:b w:val="0"/>
          <w:bCs w:val="0"/>
          <w:sz w:val="20"/>
          <w:szCs w:val="20"/>
        </w:rPr>
        <w:t>ju</w:t>
      </w:r>
      <w:r w:rsidR="00085AA9">
        <w:rPr>
          <w:rFonts w:ascii="Bookman Old Style" w:hAnsi="Bookman Old Style"/>
          <w:b w:val="0"/>
          <w:bCs w:val="0"/>
          <w:sz w:val="20"/>
          <w:szCs w:val="20"/>
        </w:rPr>
        <w:t>l</w:t>
      </w:r>
      <w:r w:rsidR="00B059A9">
        <w:rPr>
          <w:rFonts w:ascii="Bookman Old Style" w:hAnsi="Bookman Old Style"/>
          <w:b w:val="0"/>
          <w:bCs w:val="0"/>
          <w:sz w:val="20"/>
          <w:szCs w:val="20"/>
        </w:rPr>
        <w:t>ho</w:t>
      </w:r>
      <w:r w:rsidR="00BC50CA">
        <w:rPr>
          <w:rFonts w:ascii="Bookman Old Style" w:hAnsi="Bookman Old Style"/>
          <w:b w:val="0"/>
          <w:bCs w:val="0"/>
          <w:sz w:val="20"/>
          <w:szCs w:val="20"/>
        </w:rPr>
        <w:t xml:space="preserve"> de 2025</w:t>
      </w:r>
      <w:r w:rsidR="008B756C" w:rsidRPr="00D228C3">
        <w:rPr>
          <w:rFonts w:ascii="Bookman Old Style" w:hAnsi="Bookman Old Style"/>
          <w:b w:val="0"/>
          <w:bCs w:val="0"/>
          <w:sz w:val="20"/>
          <w:szCs w:val="20"/>
        </w:rPr>
        <w:t>.</w:t>
      </w:r>
    </w:p>
    <w:p w14:paraId="739445CE" w14:textId="77777777" w:rsidR="00DF2DA8" w:rsidRPr="00F84830" w:rsidRDefault="00DF2DA8" w:rsidP="0006577C">
      <w:pPr>
        <w:ind w:left="0" w:right="-11" w:firstLine="0"/>
        <w:jc w:val="center"/>
        <w:rPr>
          <w:rFonts w:ascii="Bookman Old Style" w:hAnsi="Bookman Old Style"/>
          <w:b/>
          <w:sz w:val="20"/>
        </w:rPr>
      </w:pPr>
    </w:p>
    <w:p w14:paraId="1A46DAC3" w14:textId="59B91455" w:rsidR="00DF2DA8" w:rsidRPr="00F84830" w:rsidRDefault="00DF2DA8" w:rsidP="0006577C">
      <w:pPr>
        <w:ind w:left="0" w:right="-11" w:firstLine="0"/>
        <w:jc w:val="center"/>
        <w:rPr>
          <w:rFonts w:ascii="Bookman Old Style" w:hAnsi="Bookman Old Style"/>
          <w:b/>
          <w:sz w:val="20"/>
        </w:rPr>
      </w:pPr>
    </w:p>
    <w:p w14:paraId="196264F0" w14:textId="77777777" w:rsidR="000F64ED" w:rsidRPr="00D81CF6" w:rsidRDefault="000F64ED" w:rsidP="000F64ED">
      <w:pPr>
        <w:tabs>
          <w:tab w:val="left" w:pos="4320"/>
        </w:tabs>
        <w:jc w:val="center"/>
        <w:rPr>
          <w:rFonts w:ascii="Bookman Old Style" w:hAnsi="Bookman Old Style"/>
          <w:bCs/>
          <w:i/>
          <w:iCs/>
          <w:sz w:val="18"/>
          <w:szCs w:val="18"/>
        </w:rPr>
      </w:pPr>
      <w:r w:rsidRPr="00D81CF6">
        <w:rPr>
          <w:rFonts w:ascii="Bookman Old Style" w:hAnsi="Bookman Old Style"/>
          <w:bCs/>
          <w:i/>
          <w:iCs/>
          <w:sz w:val="18"/>
          <w:szCs w:val="18"/>
        </w:rPr>
        <w:t>(Assinado Digitalmente)</w:t>
      </w:r>
    </w:p>
    <w:p w14:paraId="4A19CDA6" w14:textId="429428CB" w:rsidR="00DF2DA8" w:rsidRPr="0006577C" w:rsidRDefault="0074707A" w:rsidP="0006577C">
      <w:pPr>
        <w:ind w:left="0" w:right="-11" w:firstLine="0"/>
        <w:jc w:val="center"/>
        <w:rPr>
          <w:rFonts w:ascii="Bookman Old Style" w:hAnsi="Bookman Old Style"/>
          <w:b/>
          <w:sz w:val="20"/>
        </w:rPr>
      </w:pPr>
      <w:r>
        <w:rPr>
          <w:rFonts w:ascii="Bookman Old Style" w:hAnsi="Bookman Old Style"/>
          <w:b/>
          <w:sz w:val="20"/>
        </w:rPr>
        <w:t>VALDINEI ROGÉRIO TRANCOSO</w:t>
      </w:r>
    </w:p>
    <w:p w14:paraId="737067B0" w14:textId="77777777" w:rsidR="00D14199" w:rsidRPr="0006577C" w:rsidRDefault="00DF2DA8" w:rsidP="0006577C">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261F0E11" w14:textId="77777777" w:rsidR="0006577C" w:rsidRPr="0006577C" w:rsidRDefault="0006577C" w:rsidP="0006577C">
      <w:pPr>
        <w:ind w:left="0" w:right="-11" w:firstLine="0"/>
        <w:jc w:val="center"/>
        <w:rPr>
          <w:rFonts w:ascii="Bookman Old Style" w:hAnsi="Bookman Old Style"/>
          <w:b/>
          <w:sz w:val="20"/>
        </w:rPr>
      </w:pPr>
    </w:p>
    <w:p w14:paraId="7528D76D" w14:textId="71CA764E" w:rsidR="00151A01" w:rsidRDefault="00151A01" w:rsidP="00613CDE">
      <w:pPr>
        <w:pStyle w:val="Recuonormal"/>
        <w:spacing w:before="0" w:after="0"/>
        <w:ind w:left="0" w:right="-11" w:firstLine="0"/>
        <w:rPr>
          <w:rFonts w:ascii="Bookman Old Style" w:hAnsi="Bookman Old Style"/>
          <w:b/>
          <w:sz w:val="28"/>
          <w:szCs w:val="28"/>
        </w:rPr>
      </w:pPr>
      <w:bookmarkStart w:id="21" w:name="_Hlk74293602"/>
      <w:bookmarkStart w:id="22" w:name="_Hlk66800210"/>
    </w:p>
    <w:p w14:paraId="7F2989E4" w14:textId="6915901E" w:rsidR="007A728A" w:rsidRDefault="007A728A" w:rsidP="00613CDE">
      <w:pPr>
        <w:pStyle w:val="Recuonormal"/>
        <w:spacing w:before="0" w:after="0"/>
        <w:ind w:left="0" w:right="-11" w:firstLine="0"/>
        <w:rPr>
          <w:rFonts w:ascii="Bookman Old Style" w:hAnsi="Bookman Old Style"/>
          <w:b/>
          <w:sz w:val="28"/>
          <w:szCs w:val="28"/>
        </w:rPr>
      </w:pPr>
    </w:p>
    <w:p w14:paraId="7B46C9A1" w14:textId="65B2138E" w:rsidR="00EC337A" w:rsidRDefault="00EC337A" w:rsidP="00613CDE">
      <w:pPr>
        <w:pStyle w:val="Recuonormal"/>
        <w:spacing w:before="0" w:after="0"/>
        <w:ind w:left="0" w:right="-11" w:firstLine="0"/>
        <w:rPr>
          <w:rFonts w:ascii="Bookman Old Style" w:hAnsi="Bookman Old Style"/>
          <w:b/>
          <w:sz w:val="28"/>
          <w:szCs w:val="28"/>
        </w:rPr>
      </w:pPr>
    </w:p>
    <w:p w14:paraId="7BA52857" w14:textId="0A09982E" w:rsidR="00EC337A" w:rsidRDefault="00EC337A" w:rsidP="00613CDE">
      <w:pPr>
        <w:pStyle w:val="Recuonormal"/>
        <w:spacing w:before="0" w:after="0"/>
        <w:ind w:left="0" w:right="-11" w:firstLine="0"/>
        <w:rPr>
          <w:rFonts w:ascii="Bookman Old Style" w:hAnsi="Bookman Old Style"/>
          <w:b/>
          <w:sz w:val="28"/>
          <w:szCs w:val="28"/>
        </w:rPr>
      </w:pPr>
    </w:p>
    <w:p w14:paraId="2D1FD8E1" w14:textId="39D0041C" w:rsidR="00EC337A" w:rsidRDefault="00EC337A" w:rsidP="00613CDE">
      <w:pPr>
        <w:pStyle w:val="Recuonormal"/>
        <w:spacing w:before="0" w:after="0"/>
        <w:ind w:left="0" w:right="-11" w:firstLine="0"/>
        <w:rPr>
          <w:rFonts w:ascii="Bookman Old Style" w:hAnsi="Bookman Old Style"/>
          <w:b/>
          <w:sz w:val="28"/>
          <w:szCs w:val="28"/>
        </w:rPr>
      </w:pPr>
    </w:p>
    <w:p w14:paraId="7C3A6DE0" w14:textId="6896240E" w:rsidR="00EC337A" w:rsidRDefault="00EC337A" w:rsidP="00613CDE">
      <w:pPr>
        <w:pStyle w:val="Recuonormal"/>
        <w:spacing w:before="0" w:after="0"/>
        <w:ind w:left="0" w:right="-11" w:firstLine="0"/>
        <w:rPr>
          <w:rFonts w:ascii="Bookman Old Style" w:hAnsi="Bookman Old Style"/>
          <w:b/>
          <w:sz w:val="28"/>
          <w:szCs w:val="28"/>
        </w:rPr>
      </w:pPr>
    </w:p>
    <w:p w14:paraId="62F22CB0" w14:textId="7FA94296" w:rsidR="00EC337A" w:rsidRDefault="00EC337A" w:rsidP="00613CDE">
      <w:pPr>
        <w:pStyle w:val="Recuonormal"/>
        <w:spacing w:before="0" w:after="0"/>
        <w:ind w:left="0" w:right="-11" w:firstLine="0"/>
        <w:rPr>
          <w:rFonts w:ascii="Bookman Old Style" w:hAnsi="Bookman Old Style"/>
          <w:b/>
          <w:sz w:val="28"/>
          <w:szCs w:val="28"/>
        </w:rPr>
      </w:pPr>
    </w:p>
    <w:p w14:paraId="1B6C6EDA" w14:textId="29E56C80" w:rsidR="00EC337A" w:rsidRDefault="00EC337A" w:rsidP="00613CDE">
      <w:pPr>
        <w:pStyle w:val="Recuonormal"/>
        <w:spacing w:before="0" w:after="0"/>
        <w:ind w:left="0" w:right="-11" w:firstLine="0"/>
        <w:rPr>
          <w:rFonts w:ascii="Bookman Old Style" w:hAnsi="Bookman Old Style"/>
          <w:b/>
          <w:sz w:val="28"/>
          <w:szCs w:val="28"/>
        </w:rPr>
      </w:pPr>
    </w:p>
    <w:p w14:paraId="61803307" w14:textId="0E328D28" w:rsidR="00EC337A" w:rsidRDefault="00EC337A" w:rsidP="00613CDE">
      <w:pPr>
        <w:pStyle w:val="Recuonormal"/>
        <w:spacing w:before="0" w:after="0"/>
        <w:ind w:left="0" w:right="-11" w:firstLine="0"/>
        <w:rPr>
          <w:rFonts w:ascii="Bookman Old Style" w:hAnsi="Bookman Old Style"/>
          <w:b/>
          <w:sz w:val="28"/>
          <w:szCs w:val="28"/>
        </w:rPr>
      </w:pPr>
    </w:p>
    <w:p w14:paraId="445DE370" w14:textId="60EB2A75" w:rsidR="00EC337A" w:rsidRDefault="00EC337A" w:rsidP="00613CDE">
      <w:pPr>
        <w:pStyle w:val="Recuonormal"/>
        <w:spacing w:before="0" w:after="0"/>
        <w:ind w:left="0" w:right="-11" w:firstLine="0"/>
        <w:rPr>
          <w:rFonts w:ascii="Bookman Old Style" w:hAnsi="Bookman Old Style"/>
          <w:b/>
          <w:sz w:val="28"/>
          <w:szCs w:val="28"/>
        </w:rPr>
      </w:pPr>
    </w:p>
    <w:p w14:paraId="38C8C47D" w14:textId="0926BE2A" w:rsidR="00EC337A" w:rsidRDefault="00EC337A" w:rsidP="00613CDE">
      <w:pPr>
        <w:pStyle w:val="Recuonormal"/>
        <w:spacing w:before="0" w:after="0"/>
        <w:ind w:left="0" w:right="-11" w:firstLine="0"/>
        <w:rPr>
          <w:rFonts w:ascii="Bookman Old Style" w:hAnsi="Bookman Old Style"/>
          <w:b/>
          <w:sz w:val="28"/>
          <w:szCs w:val="28"/>
        </w:rPr>
      </w:pPr>
    </w:p>
    <w:p w14:paraId="2E5A0110" w14:textId="4DE7984E" w:rsidR="00EC337A" w:rsidRDefault="00EC337A" w:rsidP="00613CDE">
      <w:pPr>
        <w:pStyle w:val="Recuonormal"/>
        <w:spacing w:before="0" w:after="0"/>
        <w:ind w:left="0" w:right="-11" w:firstLine="0"/>
        <w:rPr>
          <w:rFonts w:ascii="Bookman Old Style" w:hAnsi="Bookman Old Style"/>
          <w:b/>
          <w:sz w:val="28"/>
          <w:szCs w:val="28"/>
        </w:rPr>
      </w:pPr>
    </w:p>
    <w:p w14:paraId="48CACBD7" w14:textId="26FAD957" w:rsidR="00EC337A" w:rsidRDefault="00EC337A" w:rsidP="00613CDE">
      <w:pPr>
        <w:pStyle w:val="Recuonormal"/>
        <w:spacing w:before="0" w:after="0"/>
        <w:ind w:left="0" w:right="-11" w:firstLine="0"/>
        <w:rPr>
          <w:rFonts w:ascii="Bookman Old Style" w:hAnsi="Bookman Old Style"/>
          <w:b/>
          <w:sz w:val="28"/>
          <w:szCs w:val="28"/>
        </w:rPr>
      </w:pPr>
    </w:p>
    <w:p w14:paraId="6761D4BD" w14:textId="77777777" w:rsidR="0074707A" w:rsidRDefault="0074707A" w:rsidP="00613CDE">
      <w:pPr>
        <w:pStyle w:val="Recuonormal"/>
        <w:spacing w:before="0" w:after="0"/>
        <w:ind w:left="0" w:right="-11" w:firstLine="0"/>
        <w:rPr>
          <w:rFonts w:ascii="Bookman Old Style" w:hAnsi="Bookman Old Style"/>
          <w:b/>
          <w:sz w:val="28"/>
          <w:szCs w:val="28"/>
        </w:rPr>
      </w:pPr>
    </w:p>
    <w:p w14:paraId="28ED3948" w14:textId="77777777" w:rsidR="0074707A" w:rsidRDefault="0074707A" w:rsidP="00613CDE">
      <w:pPr>
        <w:pStyle w:val="Recuonormal"/>
        <w:spacing w:before="0" w:after="0"/>
        <w:ind w:left="0" w:right="-11" w:firstLine="0"/>
        <w:rPr>
          <w:rFonts w:ascii="Bookman Old Style" w:hAnsi="Bookman Old Style"/>
          <w:b/>
          <w:sz w:val="28"/>
          <w:szCs w:val="28"/>
        </w:rPr>
      </w:pPr>
    </w:p>
    <w:p w14:paraId="5446004D" w14:textId="246C23EA" w:rsidR="0039107B" w:rsidRDefault="0039107B" w:rsidP="00613CDE">
      <w:pPr>
        <w:pStyle w:val="Recuonormal"/>
        <w:spacing w:before="0" w:after="0"/>
        <w:ind w:left="0" w:right="-11" w:firstLine="0"/>
        <w:rPr>
          <w:rFonts w:ascii="Bookman Old Style" w:hAnsi="Bookman Old Style"/>
          <w:b/>
          <w:sz w:val="28"/>
          <w:szCs w:val="28"/>
        </w:rPr>
      </w:pPr>
    </w:p>
    <w:p w14:paraId="002CEB77" w14:textId="47DE7D04" w:rsidR="004824EB" w:rsidRPr="00D228C3" w:rsidRDefault="00085AA9" w:rsidP="004824EB">
      <w:pPr>
        <w:pStyle w:val="Recuonormal"/>
        <w:spacing w:before="0" w:after="0"/>
        <w:ind w:left="0" w:right="-11" w:firstLine="0"/>
        <w:jc w:val="center"/>
        <w:rPr>
          <w:rFonts w:ascii="Bookman Old Style" w:hAnsi="Bookman Old Style"/>
          <w:b/>
          <w:sz w:val="28"/>
          <w:szCs w:val="28"/>
        </w:rPr>
      </w:pPr>
      <w:r>
        <w:rPr>
          <w:rFonts w:ascii="Bookman Old Style" w:hAnsi="Bookman Old Style"/>
          <w:b/>
          <w:sz w:val="28"/>
          <w:szCs w:val="28"/>
        </w:rPr>
        <w:t>A</w:t>
      </w:r>
      <w:r w:rsidR="004824EB" w:rsidRPr="00D228C3">
        <w:rPr>
          <w:rFonts w:ascii="Bookman Old Style" w:hAnsi="Bookman Old Style"/>
          <w:b/>
          <w:sz w:val="28"/>
          <w:szCs w:val="28"/>
        </w:rPr>
        <w:t>NEXO – I</w:t>
      </w:r>
    </w:p>
    <w:p w14:paraId="16E23C38" w14:textId="77777777" w:rsidR="004824EB" w:rsidRPr="00D228C3" w:rsidRDefault="004824EB" w:rsidP="004824EB">
      <w:pPr>
        <w:ind w:left="0" w:firstLine="0"/>
        <w:rPr>
          <w:rFonts w:ascii="Bookman Old Style" w:hAnsi="Bookman Old Style"/>
          <w:b/>
          <w:bCs/>
          <w:sz w:val="20"/>
          <w:u w:val="single"/>
        </w:rPr>
      </w:pPr>
    </w:p>
    <w:p w14:paraId="4F7E4CF4" w14:textId="4B159AD8" w:rsidR="0006577C" w:rsidRPr="00D228C3" w:rsidRDefault="0006577C" w:rsidP="0006577C">
      <w:pPr>
        <w:ind w:left="0" w:firstLine="0"/>
        <w:jc w:val="center"/>
        <w:rPr>
          <w:rFonts w:ascii="Bookman Old Style" w:hAnsi="Bookman Old Style"/>
          <w:b/>
          <w:bCs/>
          <w:sz w:val="20"/>
          <w:u w:val="single"/>
        </w:rPr>
      </w:pPr>
      <w:r w:rsidRPr="00D228C3">
        <w:rPr>
          <w:rFonts w:ascii="Bookman Old Style" w:hAnsi="Bookman Old Style"/>
          <w:b/>
          <w:bCs/>
          <w:sz w:val="20"/>
          <w:u w:val="single"/>
        </w:rPr>
        <w:t>TERMO DE REFERÊNCIA</w:t>
      </w:r>
    </w:p>
    <w:p w14:paraId="3B5B17B7" w14:textId="0D162982" w:rsidR="0006577C" w:rsidRPr="00D228C3" w:rsidRDefault="00C00FE0" w:rsidP="0006577C">
      <w:pPr>
        <w:ind w:left="0" w:firstLine="0"/>
        <w:jc w:val="center"/>
        <w:rPr>
          <w:rFonts w:ascii="Bookman Old Style" w:hAnsi="Bookman Old Style"/>
          <w:b/>
          <w:bCs/>
          <w:sz w:val="20"/>
          <w:u w:val="single"/>
        </w:rPr>
      </w:pPr>
      <w:r>
        <w:rPr>
          <w:rFonts w:ascii="Bookman Old Style" w:hAnsi="Bookman Old Style"/>
          <w:b/>
          <w:bCs/>
          <w:sz w:val="20"/>
          <w:u w:val="single"/>
        </w:rPr>
        <w:t>Pregão</w:t>
      </w:r>
      <w:r w:rsidR="0006577C" w:rsidRPr="00D228C3">
        <w:rPr>
          <w:rFonts w:ascii="Bookman Old Style" w:hAnsi="Bookman Old Style"/>
          <w:b/>
          <w:bCs/>
          <w:sz w:val="20"/>
          <w:u w:val="single"/>
        </w:rPr>
        <w:t xml:space="preserve"> Eletrônico </w:t>
      </w:r>
    </w:p>
    <w:p w14:paraId="30A9909D" w14:textId="77777777" w:rsidR="0006577C" w:rsidRPr="0006577C" w:rsidRDefault="0006577C" w:rsidP="0006577C">
      <w:pPr>
        <w:ind w:left="0" w:firstLine="0"/>
        <w:rPr>
          <w:rFonts w:ascii="Bookman Old Style" w:hAnsi="Bookman Old Style"/>
          <w:b/>
          <w:bCs/>
          <w:sz w:val="20"/>
          <w:u w:val="single"/>
        </w:rPr>
      </w:pPr>
    </w:p>
    <w:p w14:paraId="741D954C" w14:textId="77777777" w:rsidR="0006577C" w:rsidRPr="0006577C" w:rsidRDefault="0006577C" w:rsidP="0006577C">
      <w:pPr>
        <w:ind w:left="0" w:firstLine="0"/>
        <w:rPr>
          <w:rFonts w:ascii="Bookman Old Style" w:hAnsi="Bookman Old Style"/>
          <w:b/>
          <w:bCs/>
          <w:sz w:val="20"/>
          <w:u w:val="single"/>
        </w:rPr>
      </w:pPr>
      <w:r w:rsidRPr="0006577C">
        <w:rPr>
          <w:rFonts w:ascii="Bookman Old Style" w:hAnsi="Bookman Old Style"/>
          <w:b/>
          <w:bCs/>
          <w:sz w:val="20"/>
          <w:u w:val="single"/>
        </w:rPr>
        <w:t>A) JUSTIFICATIVA.</w:t>
      </w:r>
    </w:p>
    <w:p w14:paraId="2DF582A4" w14:textId="77777777" w:rsidR="0006577C" w:rsidRPr="0006577C" w:rsidRDefault="0006577C" w:rsidP="0006577C">
      <w:pPr>
        <w:ind w:left="0" w:firstLine="0"/>
        <w:rPr>
          <w:rFonts w:ascii="Bookman Old Style" w:hAnsi="Bookman Old Style"/>
          <w:sz w:val="20"/>
        </w:rPr>
      </w:pPr>
    </w:p>
    <w:p w14:paraId="30B92B40"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A Secretaria Municipal de Educação reconhece a importância de promover ações formativas que qualifiquem continuamente os profissionais da educação, com vistas à melhoria da qualidade do ensino ofertado. As formações serão voltadas à ampliação do repertório pedagógico dos docentes e gestores escolares, à atualização de práticas alinhadas às diretrizes curriculares nacionais e ao fortalecimento da aprendizagem dos alunos.</w:t>
      </w:r>
    </w:p>
    <w:p w14:paraId="4ABD06B9"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A proposta inclui temas como planejamento pedagógico, avaliação diagnóstica e formativa, metodologias ativas, práticas inclusivas e legislação educacional. Essas ações visam garantir o desenvolvimento integral dos estudantes, por meio de práticas docentes mais eficazes e intencionais.</w:t>
      </w:r>
    </w:p>
    <w:p w14:paraId="50B7C431"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A contratação dos serviços é necessária para implementar um programa estruturado de formação continuada que atenda às demandas específicas da Rede Municipal de Ensino. A atuação de profissionais especializados assegura a qualidade técnica das ações pedagógicas, promovendo a retomada dos objetos de conhecimento essenciais e a melhoria dos indicadores de aprendizagem.</w:t>
      </w:r>
    </w:p>
    <w:p w14:paraId="34EE759A"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Importa destacar que a presente iniciativa encontra respaldo legal na Lei Municipal nº 434/2011, de 15 de dezembro de 2011, a qual estabelece, em seu Art. 29, § 3º, que:</w:t>
      </w:r>
    </w:p>
    <w:p w14:paraId="3B225AB4"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"A Secretaria Municipal de Educação garantirá um mínimo de 40 (quarenta) horas anuais de cursos, programas de aperfeiçoamento e capacitação para todos os profissionais do magistério público municipal."</w:t>
      </w:r>
    </w:p>
    <w:p w14:paraId="2FFE895A"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Ademais, a Lei Federal nº 9.394/1996 (Lei de Diretrizes e Bases da Educação Nacional) reforça, em seu Art. 87, inciso III, a obrigatoriedade de:</w:t>
      </w:r>
    </w:p>
    <w:p w14:paraId="52E812FE"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"realizar programas de capacitação para todos os professores em exercício, utilizando também, para isto, os recursos da educação a distância;"</w:t>
      </w:r>
    </w:p>
    <w:p w14:paraId="2C2D7730"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E, ainda, em seu Art. 43, inciso VIII, com redação dada pela Lei nº 13.174:</w:t>
      </w:r>
    </w:p>
    <w:p w14:paraId="674228E7"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"atuar em favor da universalização e do aprimoramento da educação básica, mediante a formação e a capacitação de profissionais, a realização de pesquisas pedagógicas e o desenvolvimento de atividades de extensão que aproximem os dois níveis escolares."</w:t>
      </w:r>
    </w:p>
    <w:p w14:paraId="70281628"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Dessa forma, a medida busca fortalecer a atuação dos professores e equipes escolares por meio de formações sistemáticas e contextualizadas, que respeitem as realidades locais e contribuam efetivamente para o avanço do processo de ensino-aprendizagem, garantindo o direito à educação de qualidade para os estudantes da rede municipal.</w:t>
      </w:r>
    </w:p>
    <w:p w14:paraId="4CE7007B"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No caso específico desta contratação, a atividade envolve:</w:t>
      </w:r>
    </w:p>
    <w:p w14:paraId="550A4394"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 Planejamento e implementação de programas formativos;</w:t>
      </w:r>
    </w:p>
    <w:p w14:paraId="05CF56E4"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 Produção e adaptação de conteúdo pedagógico;</w:t>
      </w:r>
    </w:p>
    <w:p w14:paraId="7E451F4C"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 Aplicação de metodologias atualizadas de ensino e aprendizagem;</w:t>
      </w:r>
    </w:p>
    <w:p w14:paraId="3CCEA8D6"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 Avaliação de práticas educacionais com base em pesquisas acadêmicas;</w:t>
      </w:r>
    </w:p>
    <w:p w14:paraId="5F2FE7E4"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 Integração de conhecimentos avançados da área de educação.</w:t>
      </w:r>
    </w:p>
    <w:p w14:paraId="4BE000FA" w14:textId="77777777" w:rsidR="00085AA9" w:rsidRPr="00085AA9" w:rsidRDefault="00085AA9" w:rsidP="00085AA9">
      <w:pPr>
        <w:ind w:left="0" w:firstLine="0"/>
        <w:rPr>
          <w:rFonts w:ascii="Bookman Old Style" w:hAnsi="Bookman Old Style"/>
          <w:sz w:val="20"/>
        </w:rPr>
      </w:pPr>
      <w:r w:rsidRPr="00085AA9">
        <w:rPr>
          <w:rFonts w:ascii="Bookman Old Style" w:hAnsi="Bookman Old Style"/>
          <w:sz w:val="20"/>
        </w:rPr>
        <w:t>Para tanto, a exigência de títulos de mestrado e doutorado são imprescindíveis, uma vez que profissionais com essa formação possuem domínio aprofundado dos fundamentos teóricos e metodológicos da educação, são capazes de atuar com criticidade e inovação, desenvolvendo ações alinhadas às políticas públicas e às diretrizes curriculares nacionais e a atuação exige pesquisa, análise crítica e tomada de decisão técnica, o que caracteriza a natureza intelectual do serviço.</w:t>
      </w:r>
    </w:p>
    <w:p w14:paraId="2338C2D5" w14:textId="6B9246EB" w:rsidR="000F64ED" w:rsidRDefault="00085AA9" w:rsidP="00085AA9">
      <w:pPr>
        <w:ind w:left="0" w:firstLine="0"/>
        <w:rPr>
          <w:rFonts w:ascii="Bookman Old Style" w:hAnsi="Bookman Old Style"/>
          <w:sz w:val="20"/>
        </w:rPr>
      </w:pPr>
      <w:r w:rsidRPr="00085AA9">
        <w:rPr>
          <w:rFonts w:ascii="Bookman Old Style" w:hAnsi="Bookman Old Style"/>
          <w:sz w:val="20"/>
        </w:rPr>
        <w:t>Portanto, solicito a contratação de empresa especializada para prestação de serviços na execução de projetos educativos e formação continuada direcionados a Diretores Escolares, Equipes Pedagógicas, Professores e Educadores Infantis da Rede Municipal de Ensino de Santa Isabel do Ivaí – PR, contemplando as áreas de Educação Especial, Língua Portuguesa, Matemática, Educação Infantil, PAR e PME, com foco em práticas pedagógicas, recomposição das aprendizagens e aplicação da legislação educacional vigente.</w:t>
      </w:r>
    </w:p>
    <w:p w14:paraId="32465A7E" w14:textId="77777777" w:rsidR="00733BCE" w:rsidRPr="0006577C" w:rsidRDefault="00733BCE" w:rsidP="00733BCE">
      <w:pPr>
        <w:ind w:left="0" w:firstLine="0"/>
        <w:rPr>
          <w:rFonts w:ascii="Bookman Old Style" w:hAnsi="Bookman Old Style"/>
          <w:color w:val="FF0000"/>
          <w:sz w:val="20"/>
        </w:rPr>
      </w:pPr>
    </w:p>
    <w:p w14:paraId="279F500D"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 </w:t>
      </w:r>
      <w:r w:rsidRPr="0006577C">
        <w:rPr>
          <w:rFonts w:ascii="Bookman Old Style" w:hAnsi="Bookman Old Style"/>
          <w:b/>
          <w:bCs/>
          <w:sz w:val="20"/>
        </w:rPr>
        <w:t>B)</w:t>
      </w:r>
      <w:r w:rsidRPr="0006577C">
        <w:rPr>
          <w:rFonts w:ascii="Bookman Old Style" w:hAnsi="Bookman Old Style"/>
          <w:sz w:val="20"/>
        </w:rPr>
        <w:t xml:space="preserve"> </w:t>
      </w:r>
      <w:r w:rsidRPr="0006577C">
        <w:rPr>
          <w:rFonts w:ascii="Bookman Old Style" w:hAnsi="Bookman Old Style"/>
          <w:b/>
          <w:bCs/>
          <w:sz w:val="20"/>
          <w:u w:val="single"/>
        </w:rPr>
        <w:t>DA IDENTIFICAÇÃO DOS ELEMENTOS CONSTITUTIVOS.</w:t>
      </w:r>
    </w:p>
    <w:p w14:paraId="25CEB7EC" w14:textId="77777777" w:rsidR="0006577C" w:rsidRPr="0006577C" w:rsidRDefault="0006577C" w:rsidP="0006577C">
      <w:pPr>
        <w:ind w:left="0" w:firstLine="0"/>
        <w:rPr>
          <w:rFonts w:ascii="Bookman Old Style" w:hAnsi="Bookman Old Style"/>
          <w:b/>
          <w:bCs/>
          <w:sz w:val="20"/>
        </w:rPr>
      </w:pPr>
    </w:p>
    <w:p w14:paraId="0672B13B"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01 – Modalidade e tipo de licitação. Modo de disputa.</w:t>
      </w:r>
    </w:p>
    <w:p w14:paraId="7905C566" w14:textId="77777777" w:rsidR="0006577C" w:rsidRPr="00D228C3" w:rsidRDefault="0006577C" w:rsidP="0006577C">
      <w:pPr>
        <w:ind w:left="0" w:firstLine="0"/>
        <w:rPr>
          <w:rFonts w:ascii="Bookman Old Style" w:hAnsi="Bookman Old Style"/>
          <w:b/>
          <w:bCs/>
          <w:sz w:val="20"/>
        </w:rPr>
      </w:pPr>
    </w:p>
    <w:p w14:paraId="3E4954DF" w14:textId="71E1DB42" w:rsidR="00B059A9" w:rsidRPr="00065D9A" w:rsidRDefault="00B059A9" w:rsidP="00B059A9">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085AA9">
        <w:rPr>
          <w:rFonts w:ascii="Bookman Old Style" w:hAnsi="Bookman Old Style"/>
          <w:sz w:val="20"/>
        </w:rPr>
        <w:t>por item,</w:t>
      </w:r>
      <w:r w:rsidRPr="00065D9A">
        <w:rPr>
          <w:rFonts w:ascii="Bookman Old Style" w:hAnsi="Bookman Old Style"/>
          <w:sz w:val="20"/>
        </w:rPr>
        <w:t xml:space="preserve"> e modo de disputa aberto.</w:t>
      </w:r>
    </w:p>
    <w:p w14:paraId="69B8ECE5" w14:textId="77777777" w:rsidR="0006577C" w:rsidRPr="00D228C3" w:rsidRDefault="0006577C" w:rsidP="0006577C">
      <w:pPr>
        <w:ind w:left="0" w:firstLine="0"/>
        <w:rPr>
          <w:rFonts w:ascii="Bookman Old Style" w:hAnsi="Bookman Old Style"/>
          <w:b/>
          <w:bCs/>
          <w:sz w:val="20"/>
        </w:rPr>
      </w:pPr>
    </w:p>
    <w:p w14:paraId="7664F903"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02 – Do Objeto:</w:t>
      </w:r>
    </w:p>
    <w:p w14:paraId="1AB1D08B" w14:textId="77777777" w:rsidR="0006577C" w:rsidRPr="00D228C3" w:rsidRDefault="0006577C" w:rsidP="0006577C">
      <w:pPr>
        <w:ind w:left="0" w:firstLine="0"/>
        <w:rPr>
          <w:rFonts w:ascii="Bookman Old Style" w:hAnsi="Bookman Old Style"/>
          <w:sz w:val="20"/>
        </w:rPr>
      </w:pPr>
    </w:p>
    <w:p w14:paraId="5DCCEF29" w14:textId="1C2394A9" w:rsidR="0006577C" w:rsidRDefault="0006577C" w:rsidP="00B059A9">
      <w:pPr>
        <w:ind w:left="0" w:firstLine="0"/>
        <w:rPr>
          <w:rFonts w:ascii="Bookman Old Style" w:hAnsi="Bookman Old Style"/>
          <w:b/>
          <w:bCs/>
          <w:sz w:val="20"/>
        </w:rPr>
      </w:pPr>
      <w:r w:rsidRPr="00D228C3">
        <w:rPr>
          <w:rFonts w:ascii="Bookman Old Style" w:hAnsi="Bookman Old Style"/>
          <w:sz w:val="20"/>
        </w:rPr>
        <w:t xml:space="preserve">2.1. </w:t>
      </w:r>
      <w:r w:rsidR="00085AA9" w:rsidRPr="00085AA9">
        <w:rPr>
          <w:rFonts w:ascii="Bookman Old Style" w:hAnsi="Bookman Old Style"/>
          <w:bCs/>
          <w:sz w:val="20"/>
        </w:rPr>
        <w:t>Contratação de empresa especializada para prestação de serviços na execução de projetos educativos e formação continuada direcionados a Diretores Escolares, Equipes Pedagógicas, Professores e Educadores Infantis da Rede Municipal de Ensino de Santa Isabel do Ivaí – PR</w:t>
      </w:r>
      <w:r w:rsidR="00B059A9">
        <w:rPr>
          <w:rFonts w:ascii="Bookman Old Style" w:hAnsi="Bookman Old Style"/>
          <w:sz w:val="20"/>
        </w:rPr>
        <w:t>,</w:t>
      </w:r>
      <w:r w:rsidR="00B059A9" w:rsidRPr="00065D9A">
        <w:rPr>
          <w:rFonts w:ascii="Bookman Old Style" w:hAnsi="Bookman Old Style"/>
          <w:sz w:val="20"/>
        </w:rPr>
        <w:t xml:space="preserve"> nas seguintes especificações:</w:t>
      </w:r>
    </w:p>
    <w:p w14:paraId="75400F82" w14:textId="77777777" w:rsidR="00D228C3" w:rsidRPr="0006577C" w:rsidRDefault="00D228C3" w:rsidP="0006577C">
      <w:pPr>
        <w:ind w:left="0" w:firstLine="0"/>
        <w:jc w:val="center"/>
        <w:rPr>
          <w:rFonts w:ascii="Bookman Old Style" w:hAnsi="Bookman Old Style"/>
          <w:b/>
          <w:bCs/>
          <w:sz w:val="20"/>
        </w:rPr>
      </w:pPr>
    </w:p>
    <w:tbl>
      <w:tblPr>
        <w:tblStyle w:val="Tabelacomgrade"/>
        <w:tblW w:w="8659" w:type="dxa"/>
        <w:tblLayout w:type="fixed"/>
        <w:tblLook w:val="04A0" w:firstRow="1" w:lastRow="0" w:firstColumn="1" w:lastColumn="0" w:noHBand="0" w:noVBand="1"/>
      </w:tblPr>
      <w:tblGrid>
        <w:gridCol w:w="863"/>
        <w:gridCol w:w="3685"/>
        <w:gridCol w:w="992"/>
        <w:gridCol w:w="1418"/>
        <w:gridCol w:w="1701"/>
      </w:tblGrid>
      <w:tr w:rsidR="00085AA9" w:rsidRPr="00376CFD" w14:paraId="4C0CADC4" w14:textId="77777777" w:rsidTr="000735B6">
        <w:tc>
          <w:tcPr>
            <w:tcW w:w="863" w:type="dxa"/>
          </w:tcPr>
          <w:p w14:paraId="220D620A" w14:textId="77777777" w:rsidR="00085AA9" w:rsidRPr="00376CFD" w:rsidRDefault="00085AA9" w:rsidP="000735B6">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Item</w:t>
            </w:r>
          </w:p>
        </w:tc>
        <w:tc>
          <w:tcPr>
            <w:tcW w:w="3685" w:type="dxa"/>
          </w:tcPr>
          <w:p w14:paraId="7676D413" w14:textId="77777777" w:rsidR="00085AA9" w:rsidRPr="00376CFD" w:rsidRDefault="00085AA9" w:rsidP="000735B6">
            <w:pPr>
              <w:pStyle w:val="SemEspaamento"/>
              <w:tabs>
                <w:tab w:val="left" w:pos="829"/>
              </w:tabs>
              <w:jc w:val="center"/>
              <w:rPr>
                <w:rFonts w:ascii="Bookman Old Style" w:hAnsi="Bookman Old Style"/>
                <w:b/>
                <w:bCs/>
                <w:sz w:val="22"/>
                <w:szCs w:val="22"/>
              </w:rPr>
            </w:pPr>
            <w:r w:rsidRPr="00376CFD">
              <w:rPr>
                <w:rFonts w:ascii="Bookman Old Style" w:hAnsi="Bookman Old Style"/>
                <w:b/>
                <w:bCs/>
                <w:sz w:val="22"/>
                <w:szCs w:val="22"/>
              </w:rPr>
              <w:t>Descrição</w:t>
            </w:r>
          </w:p>
        </w:tc>
        <w:tc>
          <w:tcPr>
            <w:tcW w:w="992" w:type="dxa"/>
          </w:tcPr>
          <w:p w14:paraId="47B2D0D1" w14:textId="77777777" w:rsidR="00085AA9" w:rsidRPr="00376CFD" w:rsidRDefault="00085AA9" w:rsidP="000735B6">
            <w:pPr>
              <w:pStyle w:val="Cabealho"/>
              <w:spacing w:line="360" w:lineRule="auto"/>
              <w:jc w:val="center"/>
              <w:rPr>
                <w:rFonts w:ascii="Bookman Old Style" w:hAnsi="Bookman Old Style"/>
                <w:b/>
                <w:bCs/>
                <w:sz w:val="22"/>
                <w:szCs w:val="22"/>
              </w:rPr>
            </w:pPr>
            <w:r w:rsidRPr="00376CFD">
              <w:rPr>
                <w:rFonts w:ascii="Bookman Old Style" w:hAnsi="Bookman Old Style"/>
                <w:b/>
                <w:bCs/>
                <w:sz w:val="22"/>
                <w:szCs w:val="22"/>
              </w:rPr>
              <w:t>Horas</w:t>
            </w:r>
          </w:p>
        </w:tc>
        <w:tc>
          <w:tcPr>
            <w:tcW w:w="1418" w:type="dxa"/>
          </w:tcPr>
          <w:p w14:paraId="3201BBC4" w14:textId="77777777" w:rsidR="00085AA9" w:rsidRPr="00376CFD" w:rsidRDefault="00085AA9" w:rsidP="000735B6">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Valor</w:t>
            </w:r>
          </w:p>
        </w:tc>
        <w:tc>
          <w:tcPr>
            <w:tcW w:w="1701" w:type="dxa"/>
          </w:tcPr>
          <w:p w14:paraId="078D1FE1" w14:textId="77777777" w:rsidR="00085AA9" w:rsidRPr="00376CFD" w:rsidRDefault="00085AA9" w:rsidP="000735B6">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Valor total</w:t>
            </w:r>
          </w:p>
        </w:tc>
      </w:tr>
      <w:tr w:rsidR="00085AA9" w:rsidRPr="00376CFD" w14:paraId="653642AD" w14:textId="77777777" w:rsidTr="000735B6">
        <w:tc>
          <w:tcPr>
            <w:tcW w:w="863" w:type="dxa"/>
          </w:tcPr>
          <w:p w14:paraId="1D73066E" w14:textId="77777777" w:rsidR="00085AA9" w:rsidRPr="00376CFD" w:rsidRDefault="00085AA9" w:rsidP="000735B6">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1</w:t>
            </w:r>
          </w:p>
        </w:tc>
        <w:tc>
          <w:tcPr>
            <w:tcW w:w="3685" w:type="dxa"/>
          </w:tcPr>
          <w:p w14:paraId="60CA75B6"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b/>
                <w:bCs/>
                <w:sz w:val="22"/>
                <w:szCs w:val="22"/>
              </w:rPr>
              <w:t>Língua Portuguesa – estruturação, leitura e gêneros textuais</w:t>
            </w:r>
            <w:r w:rsidRPr="00376CFD">
              <w:rPr>
                <w:rFonts w:ascii="Bookman Old Style" w:hAnsi="Bookman Old Style"/>
                <w:sz w:val="22"/>
                <w:szCs w:val="22"/>
              </w:rPr>
              <w:t>: Produção reestruturação de textos, ressaltando o trabalho com a diversidade textual; leitura, compreensão e interpretação de diferentes gêneros textuais, elencando o uso dos descritores de língua portuguesa.</w:t>
            </w:r>
          </w:p>
          <w:p w14:paraId="5212B975"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em letras;</w:t>
            </w:r>
          </w:p>
          <w:p w14:paraId="33619E63"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letras;</w:t>
            </w:r>
          </w:p>
          <w:p w14:paraId="4306107C" w14:textId="77777777" w:rsidR="00085AA9" w:rsidRPr="008743B4"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linguística;</w:t>
            </w:r>
          </w:p>
        </w:tc>
        <w:tc>
          <w:tcPr>
            <w:tcW w:w="992" w:type="dxa"/>
          </w:tcPr>
          <w:p w14:paraId="5AB33AB0" w14:textId="77777777" w:rsidR="00085AA9" w:rsidRPr="00376CFD" w:rsidRDefault="00085AA9" w:rsidP="00085AA9">
            <w:pPr>
              <w:pStyle w:val="Cabealho"/>
              <w:spacing w:line="360" w:lineRule="auto"/>
              <w:ind w:left="14" w:hanging="14"/>
              <w:jc w:val="center"/>
              <w:rPr>
                <w:rFonts w:ascii="Bookman Old Style" w:hAnsi="Bookman Old Style"/>
                <w:sz w:val="22"/>
                <w:szCs w:val="22"/>
              </w:rPr>
            </w:pPr>
            <w:r w:rsidRPr="00376CFD">
              <w:rPr>
                <w:rFonts w:ascii="Bookman Old Style" w:hAnsi="Bookman Old Style"/>
                <w:sz w:val="22"/>
                <w:szCs w:val="22"/>
              </w:rPr>
              <w:t>160 horas</w:t>
            </w:r>
          </w:p>
        </w:tc>
        <w:tc>
          <w:tcPr>
            <w:tcW w:w="1418" w:type="dxa"/>
          </w:tcPr>
          <w:p w14:paraId="28DF6361" w14:textId="77777777" w:rsidR="00085AA9" w:rsidRPr="00376CFD" w:rsidRDefault="00085AA9" w:rsidP="000735B6">
            <w:pPr>
              <w:pStyle w:val="Cabealho"/>
              <w:spacing w:line="360" w:lineRule="auto"/>
              <w:jc w:val="center"/>
              <w:rPr>
                <w:rFonts w:ascii="Bookman Old Style" w:hAnsi="Bookman Old Style" w:cstheme="minorHAnsi"/>
                <w:sz w:val="22"/>
                <w:szCs w:val="22"/>
              </w:rPr>
            </w:pPr>
            <w:r w:rsidRPr="00376CFD">
              <w:rPr>
                <w:rFonts w:ascii="Bookman Old Style" w:hAnsi="Bookman Old Style" w:cstheme="minorHAnsi"/>
                <w:sz w:val="22"/>
                <w:szCs w:val="22"/>
              </w:rPr>
              <w:t xml:space="preserve">R$ </w:t>
            </w:r>
            <w:r>
              <w:rPr>
                <w:rFonts w:ascii="Bookman Old Style" w:hAnsi="Bookman Old Style" w:cstheme="minorHAnsi"/>
                <w:sz w:val="22"/>
                <w:szCs w:val="22"/>
              </w:rPr>
              <w:t>266,38</w:t>
            </w:r>
          </w:p>
        </w:tc>
        <w:tc>
          <w:tcPr>
            <w:tcW w:w="1701" w:type="dxa"/>
          </w:tcPr>
          <w:p w14:paraId="1CF45A3B" w14:textId="77777777" w:rsidR="00085AA9" w:rsidRPr="00376CFD" w:rsidRDefault="00085AA9" w:rsidP="000735B6">
            <w:pPr>
              <w:pStyle w:val="Cabealho"/>
              <w:spacing w:line="360" w:lineRule="auto"/>
              <w:jc w:val="center"/>
              <w:rPr>
                <w:rFonts w:ascii="Bookman Old Style" w:hAnsi="Bookman Old Style" w:cstheme="minorHAnsi"/>
                <w:sz w:val="22"/>
                <w:szCs w:val="22"/>
              </w:rPr>
            </w:pPr>
            <w:r w:rsidRPr="00376CFD">
              <w:rPr>
                <w:rFonts w:ascii="Bookman Old Style" w:hAnsi="Bookman Old Style" w:cstheme="minorHAnsi"/>
                <w:sz w:val="22"/>
                <w:szCs w:val="22"/>
              </w:rPr>
              <w:t xml:space="preserve">R$ </w:t>
            </w:r>
            <w:r>
              <w:rPr>
                <w:rFonts w:ascii="Bookman Old Style" w:hAnsi="Bookman Old Style" w:cstheme="minorHAnsi"/>
                <w:sz w:val="22"/>
                <w:szCs w:val="22"/>
              </w:rPr>
              <w:t>42.620,80</w:t>
            </w:r>
          </w:p>
        </w:tc>
      </w:tr>
      <w:tr w:rsidR="00085AA9" w:rsidRPr="00376CFD" w14:paraId="2DB57163" w14:textId="77777777" w:rsidTr="000735B6">
        <w:tc>
          <w:tcPr>
            <w:tcW w:w="863" w:type="dxa"/>
          </w:tcPr>
          <w:p w14:paraId="6DA8DE5B" w14:textId="77777777" w:rsidR="00085AA9" w:rsidRPr="00376CFD" w:rsidRDefault="00085AA9" w:rsidP="000735B6">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2</w:t>
            </w:r>
          </w:p>
        </w:tc>
        <w:tc>
          <w:tcPr>
            <w:tcW w:w="3685" w:type="dxa"/>
          </w:tcPr>
          <w:p w14:paraId="02673E67" w14:textId="77777777" w:rsidR="00085AA9" w:rsidRPr="00376CFD" w:rsidRDefault="00085AA9" w:rsidP="00085AA9">
            <w:pPr>
              <w:ind w:left="19" w:hanging="19"/>
              <w:rPr>
                <w:rFonts w:ascii="Bookman Old Style" w:hAnsi="Bookman Old Style"/>
                <w:sz w:val="22"/>
                <w:szCs w:val="22"/>
              </w:rPr>
            </w:pPr>
            <w:r w:rsidRPr="00376CFD">
              <w:rPr>
                <w:rFonts w:ascii="Bookman Old Style" w:hAnsi="Bookman Old Style"/>
                <w:b/>
                <w:bCs/>
                <w:sz w:val="22"/>
                <w:szCs w:val="22"/>
              </w:rPr>
              <w:t>A matemática nas séries iniciais do Ensino Fundamental:</w:t>
            </w:r>
            <w:r w:rsidRPr="00376CFD">
              <w:rPr>
                <w:rFonts w:ascii="Bookman Old Style" w:hAnsi="Bookman Old Style"/>
                <w:sz w:val="22"/>
                <w:szCs w:val="22"/>
              </w:rPr>
              <w:t xml:space="preserve"> A proposta do curso é contribuir com uma prática pedagógica atendendo as necessidades da aprendizagem em matemática. Serão enfocados os temas: Planejamento: integrando conteúdo; ambiente escolar favorável a aprendizagem da matemática; jogos que colaboram para o ensino dos conteúdos de matemática.</w:t>
            </w:r>
          </w:p>
          <w:p w14:paraId="4DD193EA"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lastRenderedPageBreak/>
              <w:t>- Diploma para comprovação de que o profissional possui graduação em Matemática;</w:t>
            </w:r>
          </w:p>
          <w:p w14:paraId="7C244F13"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Matemática;</w:t>
            </w:r>
          </w:p>
          <w:p w14:paraId="17FA7F4B" w14:textId="77777777" w:rsidR="00085AA9" w:rsidRPr="008743B4"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Ensino da Ciência e Educação Matemática;</w:t>
            </w:r>
          </w:p>
        </w:tc>
        <w:tc>
          <w:tcPr>
            <w:tcW w:w="992" w:type="dxa"/>
          </w:tcPr>
          <w:p w14:paraId="7FF22F97" w14:textId="77777777" w:rsidR="00085AA9" w:rsidRPr="00376CFD" w:rsidRDefault="00085AA9" w:rsidP="00085AA9">
            <w:pPr>
              <w:pStyle w:val="Cabealho"/>
              <w:spacing w:line="360" w:lineRule="auto"/>
              <w:ind w:left="14" w:hanging="14"/>
              <w:jc w:val="center"/>
              <w:rPr>
                <w:rFonts w:ascii="Bookman Old Style" w:hAnsi="Bookman Old Style"/>
                <w:sz w:val="22"/>
                <w:szCs w:val="22"/>
              </w:rPr>
            </w:pPr>
            <w:r w:rsidRPr="00376CFD">
              <w:rPr>
                <w:rFonts w:ascii="Bookman Old Style" w:hAnsi="Bookman Old Style"/>
                <w:sz w:val="22"/>
                <w:szCs w:val="22"/>
              </w:rPr>
              <w:lastRenderedPageBreak/>
              <w:t>160 horas</w:t>
            </w:r>
          </w:p>
        </w:tc>
        <w:tc>
          <w:tcPr>
            <w:tcW w:w="1418" w:type="dxa"/>
          </w:tcPr>
          <w:p w14:paraId="0918C1C6" w14:textId="77777777" w:rsidR="00085AA9" w:rsidRPr="00376CFD" w:rsidRDefault="00085AA9" w:rsidP="000735B6">
            <w:pPr>
              <w:pStyle w:val="Cabealho"/>
              <w:spacing w:line="360" w:lineRule="auto"/>
              <w:jc w:val="center"/>
              <w:rPr>
                <w:rFonts w:ascii="Bookman Old Style" w:hAnsi="Bookman Old Style" w:cstheme="minorHAnsi"/>
                <w:sz w:val="22"/>
                <w:szCs w:val="22"/>
              </w:rPr>
            </w:pPr>
            <w:r w:rsidRPr="00376CFD">
              <w:rPr>
                <w:rFonts w:ascii="Bookman Old Style" w:hAnsi="Bookman Old Style" w:cstheme="minorHAnsi"/>
                <w:sz w:val="22"/>
                <w:szCs w:val="22"/>
              </w:rPr>
              <w:t xml:space="preserve">R$ </w:t>
            </w:r>
            <w:r>
              <w:rPr>
                <w:rFonts w:ascii="Bookman Old Style" w:hAnsi="Bookman Old Style" w:cstheme="minorHAnsi"/>
                <w:sz w:val="22"/>
                <w:szCs w:val="22"/>
              </w:rPr>
              <w:t>266,38</w:t>
            </w:r>
          </w:p>
        </w:tc>
        <w:tc>
          <w:tcPr>
            <w:tcW w:w="1701" w:type="dxa"/>
          </w:tcPr>
          <w:p w14:paraId="15CE7D9B" w14:textId="77777777" w:rsidR="00085AA9" w:rsidRPr="00376CFD" w:rsidRDefault="00085AA9" w:rsidP="000735B6">
            <w:pPr>
              <w:pStyle w:val="Cabealho"/>
              <w:spacing w:line="360" w:lineRule="auto"/>
              <w:jc w:val="center"/>
              <w:rPr>
                <w:rFonts w:ascii="Bookman Old Style" w:hAnsi="Bookman Old Style" w:cstheme="minorHAnsi"/>
              </w:rPr>
            </w:pPr>
            <w:r w:rsidRPr="00376CFD">
              <w:rPr>
                <w:rFonts w:ascii="Bookman Old Style" w:hAnsi="Bookman Old Style" w:cstheme="minorHAnsi"/>
                <w:sz w:val="22"/>
                <w:szCs w:val="22"/>
              </w:rPr>
              <w:t xml:space="preserve">R$ </w:t>
            </w:r>
            <w:r>
              <w:rPr>
                <w:rFonts w:ascii="Bookman Old Style" w:hAnsi="Bookman Old Style" w:cstheme="minorHAnsi"/>
                <w:sz w:val="22"/>
                <w:szCs w:val="22"/>
              </w:rPr>
              <w:t>42.620,80</w:t>
            </w:r>
          </w:p>
        </w:tc>
      </w:tr>
      <w:tr w:rsidR="00085AA9" w:rsidRPr="00376CFD" w14:paraId="04A24855" w14:textId="77777777" w:rsidTr="000735B6">
        <w:tc>
          <w:tcPr>
            <w:tcW w:w="863" w:type="dxa"/>
          </w:tcPr>
          <w:p w14:paraId="24CBA0C8" w14:textId="77777777" w:rsidR="00085AA9" w:rsidRPr="00376CFD" w:rsidRDefault="00085AA9" w:rsidP="000735B6">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3</w:t>
            </w:r>
          </w:p>
        </w:tc>
        <w:tc>
          <w:tcPr>
            <w:tcW w:w="3685" w:type="dxa"/>
          </w:tcPr>
          <w:p w14:paraId="32E3ECE0" w14:textId="77777777" w:rsidR="00085AA9" w:rsidRPr="00376CFD" w:rsidRDefault="00085AA9" w:rsidP="00085AA9">
            <w:pPr>
              <w:ind w:left="0" w:firstLine="0"/>
              <w:rPr>
                <w:rFonts w:ascii="Bookman Old Style" w:hAnsi="Bookman Old Style"/>
                <w:sz w:val="22"/>
                <w:szCs w:val="22"/>
              </w:rPr>
            </w:pPr>
            <w:r w:rsidRPr="00376CFD">
              <w:rPr>
                <w:rFonts w:ascii="Bookman Old Style" w:hAnsi="Bookman Old Style"/>
                <w:b/>
                <w:bCs/>
                <w:sz w:val="22"/>
                <w:szCs w:val="22"/>
              </w:rPr>
              <w:t xml:space="preserve">Desenvolvimento e Aprendizagem na Educação Infantil e Séries Iniciais: </w:t>
            </w:r>
            <w:r w:rsidRPr="00376CFD">
              <w:rPr>
                <w:rFonts w:ascii="Bookman Old Style" w:hAnsi="Bookman Old Style"/>
                <w:sz w:val="22"/>
                <w:szCs w:val="22"/>
              </w:rPr>
              <w:t>Objetiva: relacionar o desenvolvimento das atividades pertinentes a cada idade/etapa da criança. Como conteúdo principais, destacamos: função da educação infantil; desenvolvimento da linguagem na construção da identidade; cuidar-brincar-educar; o processo de socialização e desenvolvimento na educação infantil e séries iniciais; estratégias de colaboração para o aprendizado de acordo de cada etapa de desenvolvimento.</w:t>
            </w:r>
          </w:p>
          <w:p w14:paraId="6D032D81"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em Pedagógica;</w:t>
            </w:r>
          </w:p>
          <w:p w14:paraId="2DF5AFCA"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Educação;</w:t>
            </w:r>
          </w:p>
          <w:p w14:paraId="4565B106" w14:textId="77777777" w:rsidR="00085AA9" w:rsidRPr="008743B4"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Educação;</w:t>
            </w:r>
          </w:p>
        </w:tc>
        <w:tc>
          <w:tcPr>
            <w:tcW w:w="992" w:type="dxa"/>
          </w:tcPr>
          <w:p w14:paraId="69450872" w14:textId="77777777" w:rsidR="00085AA9" w:rsidRPr="00376CFD" w:rsidRDefault="00085AA9" w:rsidP="00085AA9">
            <w:pPr>
              <w:pStyle w:val="Cabealho"/>
              <w:spacing w:line="360" w:lineRule="auto"/>
              <w:ind w:left="14" w:hanging="14"/>
              <w:jc w:val="center"/>
              <w:rPr>
                <w:rFonts w:ascii="Bookman Old Style" w:hAnsi="Bookman Old Style"/>
                <w:sz w:val="22"/>
                <w:szCs w:val="22"/>
              </w:rPr>
            </w:pPr>
            <w:r w:rsidRPr="00376CFD">
              <w:rPr>
                <w:rFonts w:ascii="Bookman Old Style" w:hAnsi="Bookman Old Style"/>
                <w:sz w:val="22"/>
                <w:szCs w:val="22"/>
              </w:rPr>
              <w:t>120 horas</w:t>
            </w:r>
          </w:p>
        </w:tc>
        <w:tc>
          <w:tcPr>
            <w:tcW w:w="1418" w:type="dxa"/>
          </w:tcPr>
          <w:p w14:paraId="1861F261" w14:textId="77777777" w:rsidR="00085AA9" w:rsidRPr="00376CFD" w:rsidRDefault="00085AA9" w:rsidP="000735B6">
            <w:pPr>
              <w:pStyle w:val="Cabealho"/>
              <w:spacing w:line="360" w:lineRule="auto"/>
              <w:jc w:val="center"/>
              <w:rPr>
                <w:rFonts w:ascii="Bookman Old Style" w:hAnsi="Bookman Old Style" w:cstheme="minorHAnsi"/>
                <w:sz w:val="22"/>
                <w:szCs w:val="22"/>
              </w:rPr>
            </w:pPr>
            <w:r w:rsidRPr="00376CFD">
              <w:rPr>
                <w:rFonts w:ascii="Bookman Old Style" w:hAnsi="Bookman Old Style" w:cstheme="minorHAnsi"/>
                <w:sz w:val="22"/>
                <w:szCs w:val="22"/>
              </w:rPr>
              <w:t xml:space="preserve">R$ </w:t>
            </w:r>
            <w:r>
              <w:rPr>
                <w:rFonts w:ascii="Bookman Old Style" w:hAnsi="Bookman Old Style" w:cstheme="minorHAnsi"/>
                <w:sz w:val="22"/>
                <w:szCs w:val="22"/>
              </w:rPr>
              <w:t>266,38</w:t>
            </w:r>
          </w:p>
        </w:tc>
        <w:tc>
          <w:tcPr>
            <w:tcW w:w="1701" w:type="dxa"/>
          </w:tcPr>
          <w:p w14:paraId="009C3B79" w14:textId="77777777" w:rsidR="00085AA9" w:rsidRPr="00376CFD" w:rsidRDefault="00085AA9" w:rsidP="000735B6">
            <w:pPr>
              <w:pStyle w:val="Cabealho"/>
              <w:spacing w:line="360" w:lineRule="auto"/>
              <w:jc w:val="center"/>
              <w:rPr>
                <w:rFonts w:ascii="Bookman Old Style" w:hAnsi="Bookman Old Style" w:cstheme="minorHAnsi"/>
                <w:sz w:val="22"/>
                <w:szCs w:val="22"/>
              </w:rPr>
            </w:pPr>
            <w:r>
              <w:rPr>
                <w:rFonts w:ascii="Bookman Old Style" w:hAnsi="Bookman Old Style" w:cstheme="minorHAnsi"/>
                <w:sz w:val="22"/>
                <w:szCs w:val="22"/>
              </w:rPr>
              <w:t>R$ 31.965,60</w:t>
            </w:r>
          </w:p>
        </w:tc>
      </w:tr>
      <w:tr w:rsidR="00085AA9" w:rsidRPr="00376CFD" w14:paraId="151FC53C" w14:textId="77777777" w:rsidTr="000735B6">
        <w:trPr>
          <w:trHeight w:val="2705"/>
        </w:trPr>
        <w:tc>
          <w:tcPr>
            <w:tcW w:w="863" w:type="dxa"/>
          </w:tcPr>
          <w:p w14:paraId="60BDA145" w14:textId="77777777" w:rsidR="00085AA9" w:rsidRPr="00376CFD" w:rsidRDefault="00085AA9" w:rsidP="000735B6">
            <w:pPr>
              <w:pStyle w:val="Cabealho"/>
              <w:spacing w:line="360" w:lineRule="auto"/>
              <w:rPr>
                <w:rFonts w:ascii="Bookman Old Style" w:hAnsi="Bookman Old Style" w:cstheme="minorHAnsi"/>
                <w:b/>
                <w:bCs/>
                <w:sz w:val="22"/>
                <w:szCs w:val="22"/>
              </w:rPr>
            </w:pPr>
            <w:r w:rsidRPr="00376CFD">
              <w:rPr>
                <w:rFonts w:ascii="Bookman Old Style" w:hAnsi="Bookman Old Style" w:cstheme="minorHAnsi"/>
                <w:b/>
                <w:bCs/>
                <w:sz w:val="22"/>
                <w:szCs w:val="22"/>
              </w:rPr>
              <w:t>4</w:t>
            </w:r>
          </w:p>
        </w:tc>
        <w:tc>
          <w:tcPr>
            <w:tcW w:w="3685" w:type="dxa"/>
          </w:tcPr>
          <w:p w14:paraId="65E0C8D6" w14:textId="77777777" w:rsidR="00085AA9" w:rsidRPr="00376CFD" w:rsidRDefault="00085AA9" w:rsidP="00085AA9">
            <w:pPr>
              <w:ind w:left="19" w:hanging="19"/>
              <w:rPr>
                <w:rFonts w:ascii="Bookman Old Style" w:hAnsi="Bookman Old Style"/>
                <w:sz w:val="22"/>
                <w:szCs w:val="22"/>
              </w:rPr>
            </w:pPr>
            <w:r w:rsidRPr="00376CFD">
              <w:rPr>
                <w:rFonts w:ascii="Bookman Old Style" w:hAnsi="Bookman Old Style"/>
                <w:b/>
                <w:bCs/>
                <w:sz w:val="22"/>
                <w:szCs w:val="22"/>
              </w:rPr>
              <w:t>Educação Especial: Processo de Inclusão.</w:t>
            </w:r>
          </w:p>
          <w:p w14:paraId="7B85A27D" w14:textId="77777777" w:rsidR="00085AA9" w:rsidRPr="00376CFD" w:rsidRDefault="00085AA9" w:rsidP="00085AA9">
            <w:pPr>
              <w:ind w:left="0" w:firstLine="0"/>
              <w:rPr>
                <w:rFonts w:ascii="Bookman Old Style" w:hAnsi="Bookman Old Style"/>
                <w:sz w:val="22"/>
                <w:szCs w:val="22"/>
              </w:rPr>
            </w:pPr>
            <w:r w:rsidRPr="00376CFD">
              <w:rPr>
                <w:rFonts w:ascii="Bookman Old Style" w:hAnsi="Bookman Old Style"/>
                <w:sz w:val="22"/>
                <w:szCs w:val="22"/>
              </w:rPr>
              <w:t xml:space="preserve">O objetivo da capacitação no processo de inclusão é preparar profissionais para que possam atuar em um sistema educacional incluso. Criação de condição para promover uma educação de qualidade para todos, dando adequações que atendam às necessidades educacionais especiais dos alunos com deficiência e a inclusão de todos os que estão </w:t>
            </w:r>
            <w:r w:rsidRPr="00376CFD">
              <w:rPr>
                <w:rFonts w:ascii="Bookman Old Style" w:hAnsi="Bookman Old Style"/>
                <w:sz w:val="22"/>
                <w:szCs w:val="22"/>
              </w:rPr>
              <w:lastRenderedPageBreak/>
              <w:t>envolvidos no ensino, como família, comunidade, educadores e gestores escolares.</w:t>
            </w:r>
          </w:p>
          <w:p w14:paraId="50B79310"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na área de Educação;</w:t>
            </w:r>
          </w:p>
          <w:p w14:paraId="2D91BE2E"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pós-graduação na área de Educação Especial;</w:t>
            </w:r>
          </w:p>
          <w:p w14:paraId="4B39BDBB"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Educação;</w:t>
            </w:r>
          </w:p>
          <w:p w14:paraId="013092AB" w14:textId="77777777" w:rsidR="00085AA9" w:rsidRPr="008743B4"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Educação;</w:t>
            </w:r>
          </w:p>
        </w:tc>
        <w:tc>
          <w:tcPr>
            <w:tcW w:w="992" w:type="dxa"/>
          </w:tcPr>
          <w:p w14:paraId="3F775488" w14:textId="77777777" w:rsidR="00085AA9" w:rsidRPr="00376CFD" w:rsidRDefault="00085AA9" w:rsidP="000735B6">
            <w:pPr>
              <w:pStyle w:val="SemEspaamento"/>
              <w:jc w:val="center"/>
              <w:rPr>
                <w:rFonts w:ascii="Bookman Old Style" w:hAnsi="Bookman Old Style"/>
                <w:sz w:val="22"/>
                <w:szCs w:val="22"/>
              </w:rPr>
            </w:pPr>
            <w:r w:rsidRPr="00376CFD">
              <w:rPr>
                <w:rFonts w:ascii="Bookman Old Style" w:hAnsi="Bookman Old Style"/>
                <w:sz w:val="22"/>
                <w:szCs w:val="22"/>
              </w:rPr>
              <w:lastRenderedPageBreak/>
              <w:t>96</w:t>
            </w:r>
          </w:p>
          <w:p w14:paraId="5FF2B7E7" w14:textId="77777777" w:rsidR="00085AA9" w:rsidRPr="00376CFD" w:rsidRDefault="00085AA9" w:rsidP="000735B6">
            <w:pPr>
              <w:pStyle w:val="SemEspaamento"/>
              <w:jc w:val="center"/>
              <w:rPr>
                <w:rFonts w:ascii="Bookman Old Style" w:hAnsi="Bookman Old Style"/>
                <w:sz w:val="22"/>
                <w:szCs w:val="22"/>
              </w:rPr>
            </w:pPr>
            <w:r w:rsidRPr="00376CFD">
              <w:rPr>
                <w:rFonts w:ascii="Bookman Old Style" w:hAnsi="Bookman Old Style"/>
                <w:sz w:val="22"/>
                <w:szCs w:val="22"/>
              </w:rPr>
              <w:t>horas</w:t>
            </w:r>
          </w:p>
        </w:tc>
        <w:tc>
          <w:tcPr>
            <w:tcW w:w="1418" w:type="dxa"/>
          </w:tcPr>
          <w:p w14:paraId="7D85FDB1" w14:textId="77777777" w:rsidR="00085AA9" w:rsidRPr="00376CFD" w:rsidRDefault="00085AA9" w:rsidP="000735B6">
            <w:pPr>
              <w:pStyle w:val="Cabealho"/>
              <w:spacing w:line="360" w:lineRule="auto"/>
              <w:rPr>
                <w:rFonts w:ascii="Bookman Old Style" w:hAnsi="Bookman Old Style" w:cstheme="minorHAnsi"/>
                <w:sz w:val="22"/>
                <w:szCs w:val="22"/>
              </w:rPr>
            </w:pPr>
            <w:r w:rsidRPr="00376CFD">
              <w:rPr>
                <w:rFonts w:ascii="Bookman Old Style" w:hAnsi="Bookman Old Style" w:cstheme="minorHAnsi"/>
                <w:sz w:val="22"/>
                <w:szCs w:val="22"/>
              </w:rPr>
              <w:t xml:space="preserve">R$ </w:t>
            </w:r>
            <w:r>
              <w:rPr>
                <w:rFonts w:ascii="Bookman Old Style" w:hAnsi="Bookman Old Style" w:cstheme="minorHAnsi"/>
                <w:sz w:val="22"/>
                <w:szCs w:val="22"/>
              </w:rPr>
              <w:t>266,38</w:t>
            </w:r>
          </w:p>
        </w:tc>
        <w:tc>
          <w:tcPr>
            <w:tcW w:w="1701" w:type="dxa"/>
          </w:tcPr>
          <w:p w14:paraId="18627B45" w14:textId="77777777" w:rsidR="00085AA9" w:rsidRPr="00376CFD" w:rsidRDefault="00085AA9" w:rsidP="000735B6">
            <w:pPr>
              <w:pStyle w:val="Cabealho"/>
              <w:spacing w:line="360" w:lineRule="auto"/>
              <w:rPr>
                <w:rFonts w:ascii="Bookman Old Style" w:hAnsi="Bookman Old Style" w:cstheme="minorHAnsi"/>
                <w:sz w:val="22"/>
                <w:szCs w:val="22"/>
              </w:rPr>
            </w:pPr>
            <w:r>
              <w:rPr>
                <w:rFonts w:ascii="Bookman Old Style" w:hAnsi="Bookman Old Style" w:cstheme="minorHAnsi"/>
                <w:sz w:val="22"/>
                <w:szCs w:val="22"/>
              </w:rPr>
              <w:t>R$ 25.572,48</w:t>
            </w:r>
          </w:p>
        </w:tc>
      </w:tr>
      <w:tr w:rsidR="00085AA9" w:rsidRPr="00376CFD" w14:paraId="59A73FCE" w14:textId="77777777" w:rsidTr="000735B6">
        <w:tc>
          <w:tcPr>
            <w:tcW w:w="863" w:type="dxa"/>
          </w:tcPr>
          <w:p w14:paraId="7EDE46FD" w14:textId="77777777" w:rsidR="00085AA9" w:rsidRPr="00376CFD" w:rsidRDefault="00085AA9" w:rsidP="000735B6">
            <w:pPr>
              <w:pStyle w:val="Cabealho"/>
              <w:spacing w:line="360" w:lineRule="auto"/>
              <w:rPr>
                <w:rFonts w:ascii="Bookman Old Style" w:hAnsi="Bookman Old Style" w:cstheme="minorHAnsi"/>
                <w:b/>
                <w:bCs/>
                <w:sz w:val="22"/>
                <w:szCs w:val="22"/>
              </w:rPr>
            </w:pPr>
            <w:r w:rsidRPr="00376CFD">
              <w:rPr>
                <w:rFonts w:ascii="Bookman Old Style" w:hAnsi="Bookman Old Style" w:cstheme="minorHAnsi"/>
                <w:b/>
                <w:bCs/>
                <w:sz w:val="22"/>
                <w:szCs w:val="22"/>
              </w:rPr>
              <w:t>5</w:t>
            </w:r>
          </w:p>
        </w:tc>
        <w:tc>
          <w:tcPr>
            <w:tcW w:w="3685" w:type="dxa"/>
          </w:tcPr>
          <w:p w14:paraId="305660F5" w14:textId="77777777" w:rsidR="00085AA9" w:rsidRPr="00376CFD" w:rsidRDefault="00085AA9" w:rsidP="000735B6">
            <w:pPr>
              <w:rPr>
                <w:rFonts w:ascii="Bookman Old Style" w:hAnsi="Bookman Old Style"/>
                <w:b/>
                <w:bCs/>
                <w:sz w:val="22"/>
                <w:szCs w:val="22"/>
              </w:rPr>
            </w:pPr>
            <w:r w:rsidRPr="00376CFD">
              <w:rPr>
                <w:rFonts w:ascii="Bookman Old Style" w:hAnsi="Bookman Old Style"/>
                <w:b/>
                <w:bCs/>
                <w:sz w:val="22"/>
                <w:szCs w:val="22"/>
              </w:rPr>
              <w:t>PAR E PME:</w:t>
            </w:r>
          </w:p>
          <w:p w14:paraId="7CD25305" w14:textId="77777777" w:rsidR="00085AA9" w:rsidRPr="00376CFD" w:rsidRDefault="00085AA9" w:rsidP="00085AA9">
            <w:pPr>
              <w:ind w:left="0" w:firstLine="0"/>
              <w:rPr>
                <w:rFonts w:ascii="Bookman Old Style" w:hAnsi="Bookman Old Style"/>
                <w:sz w:val="22"/>
                <w:szCs w:val="22"/>
              </w:rPr>
            </w:pPr>
            <w:r w:rsidRPr="00376CFD">
              <w:rPr>
                <w:rFonts w:ascii="Bookman Old Style" w:hAnsi="Bookman Old Style"/>
                <w:sz w:val="22"/>
                <w:szCs w:val="22"/>
              </w:rPr>
              <w:t>Encontros Técnicos com os Gestores Pedagógicos e demais Profissionais da Educação envolvidos, para efetivar a Revisão e Acompanhamento das Ações do Plano Articulado de Ação - PAR e do Plano Municipal de Educação - PME com experiência comprovada nas áreas acimas citadas e disponibilidade de horários conforme a necessidade do Departamento Municipal de Educação.</w:t>
            </w:r>
          </w:p>
          <w:p w14:paraId="2BC7D39D"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em Pedagogia;</w:t>
            </w:r>
          </w:p>
          <w:p w14:paraId="2C0DFDFC" w14:textId="77777777" w:rsidR="00085AA9" w:rsidRPr="00376CFD" w:rsidRDefault="00085AA9" w:rsidP="000735B6">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Educação;</w:t>
            </w:r>
          </w:p>
          <w:p w14:paraId="2FD57F1F" w14:textId="77777777" w:rsidR="00085AA9" w:rsidRPr="00376CFD" w:rsidRDefault="00085AA9" w:rsidP="000735B6">
            <w:pPr>
              <w:rPr>
                <w:rFonts w:ascii="Bookman Old Style" w:hAnsi="Bookman Old Style"/>
                <w:b/>
                <w:bCs/>
                <w:sz w:val="22"/>
                <w:szCs w:val="22"/>
              </w:rPr>
            </w:pPr>
          </w:p>
        </w:tc>
        <w:tc>
          <w:tcPr>
            <w:tcW w:w="992" w:type="dxa"/>
          </w:tcPr>
          <w:p w14:paraId="2C7A822F" w14:textId="77777777" w:rsidR="00085AA9" w:rsidRPr="00376CFD" w:rsidRDefault="00085AA9" w:rsidP="000735B6">
            <w:pPr>
              <w:pStyle w:val="SemEspaamento"/>
              <w:jc w:val="center"/>
              <w:rPr>
                <w:rFonts w:ascii="Bookman Old Style" w:hAnsi="Bookman Old Style"/>
                <w:sz w:val="22"/>
                <w:szCs w:val="22"/>
              </w:rPr>
            </w:pPr>
            <w:r w:rsidRPr="00376CFD">
              <w:rPr>
                <w:rFonts w:ascii="Bookman Old Style" w:hAnsi="Bookman Old Style"/>
                <w:sz w:val="22"/>
                <w:szCs w:val="22"/>
              </w:rPr>
              <w:t>64 horas</w:t>
            </w:r>
          </w:p>
        </w:tc>
        <w:tc>
          <w:tcPr>
            <w:tcW w:w="1418" w:type="dxa"/>
          </w:tcPr>
          <w:p w14:paraId="72E10835" w14:textId="77777777" w:rsidR="00085AA9" w:rsidRPr="00376CFD" w:rsidRDefault="00085AA9" w:rsidP="000735B6">
            <w:pPr>
              <w:pStyle w:val="SemEspaamento"/>
              <w:jc w:val="center"/>
              <w:rPr>
                <w:rFonts w:ascii="Bookman Old Style" w:hAnsi="Bookman Old Style"/>
                <w:sz w:val="22"/>
                <w:szCs w:val="22"/>
              </w:rPr>
            </w:pPr>
            <w:r w:rsidRPr="00376CFD">
              <w:rPr>
                <w:rFonts w:ascii="Bookman Old Style" w:hAnsi="Bookman Old Style"/>
                <w:sz w:val="22"/>
                <w:szCs w:val="22"/>
              </w:rPr>
              <w:t xml:space="preserve">R$ </w:t>
            </w:r>
            <w:r>
              <w:rPr>
                <w:rFonts w:ascii="Bookman Old Style" w:hAnsi="Bookman Old Style"/>
                <w:sz w:val="22"/>
                <w:szCs w:val="22"/>
              </w:rPr>
              <w:t>266,38</w:t>
            </w:r>
          </w:p>
        </w:tc>
        <w:tc>
          <w:tcPr>
            <w:tcW w:w="1701" w:type="dxa"/>
          </w:tcPr>
          <w:p w14:paraId="3E04CFDE" w14:textId="77777777" w:rsidR="00085AA9" w:rsidRPr="00376CFD" w:rsidRDefault="00085AA9" w:rsidP="000735B6">
            <w:pPr>
              <w:pStyle w:val="SemEspaamento"/>
              <w:jc w:val="center"/>
              <w:rPr>
                <w:rFonts w:ascii="Bookman Old Style" w:hAnsi="Bookman Old Style"/>
                <w:sz w:val="22"/>
                <w:szCs w:val="22"/>
              </w:rPr>
            </w:pPr>
            <w:r>
              <w:rPr>
                <w:rFonts w:ascii="Bookman Old Style" w:hAnsi="Bookman Old Style" w:cstheme="minorHAnsi"/>
                <w:sz w:val="22"/>
                <w:szCs w:val="22"/>
              </w:rPr>
              <w:t>R$ 17.048,32</w:t>
            </w:r>
          </w:p>
        </w:tc>
      </w:tr>
      <w:tr w:rsidR="00085AA9" w:rsidRPr="00376CFD" w14:paraId="0EFED403" w14:textId="77777777" w:rsidTr="000735B6">
        <w:tc>
          <w:tcPr>
            <w:tcW w:w="863" w:type="dxa"/>
          </w:tcPr>
          <w:p w14:paraId="0047989B" w14:textId="77777777" w:rsidR="00085AA9" w:rsidRPr="00376CFD" w:rsidRDefault="00085AA9" w:rsidP="000735B6">
            <w:pPr>
              <w:pStyle w:val="Cabealho"/>
              <w:spacing w:line="360" w:lineRule="auto"/>
              <w:rPr>
                <w:rFonts w:ascii="Bookman Old Style" w:hAnsi="Bookman Old Style" w:cstheme="minorHAnsi"/>
                <w:b/>
                <w:bCs/>
                <w:sz w:val="22"/>
                <w:szCs w:val="22"/>
              </w:rPr>
            </w:pPr>
            <w:r w:rsidRPr="00376CFD">
              <w:rPr>
                <w:rFonts w:ascii="Bookman Old Style" w:hAnsi="Bookman Old Style" w:cstheme="minorHAnsi"/>
                <w:b/>
                <w:bCs/>
                <w:sz w:val="22"/>
                <w:szCs w:val="22"/>
              </w:rPr>
              <w:t>Total</w:t>
            </w:r>
          </w:p>
        </w:tc>
        <w:tc>
          <w:tcPr>
            <w:tcW w:w="3685" w:type="dxa"/>
          </w:tcPr>
          <w:p w14:paraId="55B632D2" w14:textId="77777777" w:rsidR="00085AA9" w:rsidRPr="00376CFD" w:rsidRDefault="00085AA9" w:rsidP="000735B6">
            <w:pPr>
              <w:rPr>
                <w:rFonts w:ascii="Bookman Old Style" w:hAnsi="Bookman Old Style"/>
                <w:b/>
                <w:bCs/>
                <w:sz w:val="22"/>
                <w:szCs w:val="22"/>
              </w:rPr>
            </w:pPr>
          </w:p>
        </w:tc>
        <w:tc>
          <w:tcPr>
            <w:tcW w:w="992" w:type="dxa"/>
          </w:tcPr>
          <w:p w14:paraId="49C88B31" w14:textId="77777777" w:rsidR="00085AA9" w:rsidRPr="00376CFD" w:rsidRDefault="00085AA9" w:rsidP="000735B6">
            <w:pPr>
              <w:pStyle w:val="SemEspaamento"/>
              <w:jc w:val="center"/>
              <w:rPr>
                <w:rFonts w:ascii="Bookman Old Style" w:hAnsi="Bookman Old Style"/>
                <w:sz w:val="22"/>
                <w:szCs w:val="22"/>
              </w:rPr>
            </w:pPr>
          </w:p>
        </w:tc>
        <w:tc>
          <w:tcPr>
            <w:tcW w:w="1418" w:type="dxa"/>
          </w:tcPr>
          <w:p w14:paraId="2D90A40E" w14:textId="77777777" w:rsidR="00085AA9" w:rsidRPr="00376CFD" w:rsidRDefault="00085AA9" w:rsidP="000735B6">
            <w:pPr>
              <w:pStyle w:val="SemEspaamento"/>
              <w:jc w:val="center"/>
              <w:rPr>
                <w:rFonts w:ascii="Bookman Old Style" w:hAnsi="Bookman Old Style"/>
                <w:sz w:val="22"/>
                <w:szCs w:val="22"/>
              </w:rPr>
            </w:pPr>
          </w:p>
        </w:tc>
        <w:tc>
          <w:tcPr>
            <w:tcW w:w="1701" w:type="dxa"/>
          </w:tcPr>
          <w:p w14:paraId="20F26AFB" w14:textId="77777777" w:rsidR="00085AA9" w:rsidRPr="00376CFD" w:rsidRDefault="00085AA9" w:rsidP="000735B6">
            <w:pPr>
              <w:pStyle w:val="SemEspaamento"/>
              <w:rPr>
                <w:rFonts w:ascii="Bookman Old Style" w:hAnsi="Bookman Old Style"/>
                <w:sz w:val="22"/>
                <w:szCs w:val="22"/>
              </w:rPr>
            </w:pPr>
            <w:r w:rsidRPr="00780178">
              <w:rPr>
                <w:rFonts w:ascii="Bookman Old Style" w:hAnsi="Bookman Old Style"/>
              </w:rPr>
              <w:t>R$1</w:t>
            </w:r>
            <w:r>
              <w:rPr>
                <w:rFonts w:ascii="Bookman Old Style" w:hAnsi="Bookman Old Style"/>
              </w:rPr>
              <w:t>59.828,00</w:t>
            </w:r>
          </w:p>
        </w:tc>
      </w:tr>
    </w:tbl>
    <w:p w14:paraId="7C89B3AC" w14:textId="1C0ADEF4" w:rsidR="0006577C" w:rsidRDefault="0006577C" w:rsidP="0006577C">
      <w:pPr>
        <w:pStyle w:val="Default"/>
        <w:jc w:val="both"/>
        <w:rPr>
          <w:rFonts w:ascii="Bookman Old Style" w:hAnsi="Bookman Old Style"/>
          <w:sz w:val="20"/>
          <w:szCs w:val="20"/>
        </w:rPr>
      </w:pPr>
    </w:p>
    <w:p w14:paraId="6817FC06" w14:textId="77777777" w:rsidR="00085AA9" w:rsidRPr="0006577C" w:rsidRDefault="00085AA9" w:rsidP="0006577C">
      <w:pPr>
        <w:pStyle w:val="Default"/>
        <w:jc w:val="both"/>
        <w:rPr>
          <w:rFonts w:ascii="Bookman Old Style" w:hAnsi="Bookman Old Style"/>
          <w:sz w:val="20"/>
          <w:szCs w:val="20"/>
        </w:rPr>
      </w:pPr>
    </w:p>
    <w:p w14:paraId="3561C7A7" w14:textId="5787C1C5"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03 – Dos Requisitos, Execução e Entrega do Objeto: </w:t>
      </w:r>
    </w:p>
    <w:p w14:paraId="0335346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2B28FC83"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3.2. A CONTRATADA deverá cumprir os prazos estipulados, mantendo os CRONOGRAMAS atualizados e informando a CONTRATANTE. </w:t>
      </w:r>
    </w:p>
    <w:p w14:paraId="5E6BE8EF"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6CD4044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w:t>
      </w:r>
      <w:r w:rsidRPr="0006577C">
        <w:rPr>
          <w:rFonts w:ascii="Bookman Old Style" w:hAnsi="Bookman Old Style"/>
          <w:sz w:val="20"/>
          <w:szCs w:val="20"/>
        </w:rPr>
        <w:lastRenderedPageBreak/>
        <w:t xml:space="preserve">qualquer relação de emprego com a CONTRATANTE sendo, de exclusiva responsabilidade da CONTRATADA, as despesas com todos os encargos e obrigações sociais, trabalhistas e fiscais. </w:t>
      </w:r>
    </w:p>
    <w:p w14:paraId="1CB4B70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DECABB" w14:textId="6BDEFA2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3.6. Caso a CONTRATADA não entregue os bens adjudicados no prazo estipulado, </w:t>
      </w:r>
      <w:r w:rsidR="00772FA5" w:rsidRPr="0006577C">
        <w:rPr>
          <w:rFonts w:ascii="Bookman Old Style" w:hAnsi="Bookman Old Style"/>
          <w:sz w:val="20"/>
          <w:szCs w:val="20"/>
        </w:rPr>
        <w:t>serão</w:t>
      </w:r>
      <w:r w:rsidRPr="0006577C">
        <w:rPr>
          <w:rFonts w:ascii="Bookman Old Style" w:hAnsi="Bookman Old Style"/>
          <w:sz w:val="20"/>
          <w:szCs w:val="20"/>
        </w:rPr>
        <w:t xml:space="preserve"> aplicadas as sanções previstas na legislação. </w:t>
      </w:r>
    </w:p>
    <w:p w14:paraId="0D14487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3.7. A CONTRATANTE rejeitará, no todo ou em parte, o bem/serviço executado em desacordo com os termos deste Edital e seus anexos. </w:t>
      </w:r>
    </w:p>
    <w:p w14:paraId="4D1616FD" w14:textId="77777777" w:rsidR="00085AA9" w:rsidRDefault="00085AA9" w:rsidP="00085AA9">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3.8. A CONTRATANTE solicitará a prestação dos serviços conforme a necessidade e o planejamento da secretaria. </w:t>
      </w:r>
    </w:p>
    <w:p w14:paraId="51DAB6AE" w14:textId="77777777" w:rsidR="00C07587" w:rsidRPr="0006577C" w:rsidRDefault="00C07587" w:rsidP="00C07587">
      <w:pPr>
        <w:pStyle w:val="Default"/>
        <w:jc w:val="both"/>
        <w:rPr>
          <w:rFonts w:ascii="Bookman Old Style" w:hAnsi="Bookman Old Style"/>
          <w:color w:val="FF0000"/>
          <w:sz w:val="20"/>
          <w:szCs w:val="20"/>
        </w:rPr>
      </w:pPr>
    </w:p>
    <w:p w14:paraId="3F0ED2C3"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04. Recebimento e Aceitação do Objeto</w:t>
      </w:r>
      <w:r w:rsidRPr="0006577C">
        <w:rPr>
          <w:rFonts w:ascii="Bookman Old Style" w:hAnsi="Bookman Old Style"/>
          <w:b/>
          <w:bCs/>
          <w:sz w:val="20"/>
          <w:szCs w:val="20"/>
        </w:rPr>
        <w:t>:</w:t>
      </w:r>
    </w:p>
    <w:p w14:paraId="36B8503E" w14:textId="77777777" w:rsidR="0006577C" w:rsidRPr="0006577C" w:rsidRDefault="0006577C" w:rsidP="0006577C">
      <w:pPr>
        <w:pStyle w:val="Default"/>
        <w:jc w:val="both"/>
        <w:rPr>
          <w:rFonts w:ascii="Bookman Old Style" w:hAnsi="Bookman Old Style"/>
          <w:color w:val="FF0000"/>
          <w:sz w:val="20"/>
          <w:szCs w:val="20"/>
        </w:rPr>
      </w:pPr>
    </w:p>
    <w:p w14:paraId="57EB265A" w14:textId="76B982C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4.1. O recebimento dos bens/serviços ficará a cargo da </w:t>
      </w:r>
      <w:r w:rsidR="00073F85">
        <w:rPr>
          <w:rFonts w:ascii="Bookman Old Style" w:hAnsi="Bookman Old Style"/>
          <w:sz w:val="20"/>
          <w:szCs w:val="20"/>
        </w:rPr>
        <w:t>Comissão</w:t>
      </w:r>
      <w:r w:rsidRPr="0006577C">
        <w:rPr>
          <w:rFonts w:ascii="Bookman Old Style" w:hAnsi="Bookman Old Style"/>
          <w:sz w:val="20"/>
          <w:szCs w:val="20"/>
        </w:rPr>
        <w:t xml:space="preserve">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732B1DA3" w14:textId="425F3FEA" w:rsid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B23CAB3" w14:textId="77777777" w:rsidR="00DC2736" w:rsidRPr="0006577C" w:rsidRDefault="00DC2736" w:rsidP="0006577C">
      <w:pPr>
        <w:pStyle w:val="Default"/>
        <w:jc w:val="both"/>
        <w:rPr>
          <w:rFonts w:ascii="Bookman Old Style" w:hAnsi="Bookman Old Style"/>
          <w:color w:val="FF0000"/>
          <w:sz w:val="20"/>
          <w:szCs w:val="20"/>
        </w:rPr>
      </w:pPr>
    </w:p>
    <w:p w14:paraId="581CF957"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color w:val="auto"/>
          <w:sz w:val="20"/>
          <w:szCs w:val="20"/>
        </w:rPr>
        <w:t xml:space="preserve">05. </w:t>
      </w:r>
      <w:r w:rsidRPr="0006577C">
        <w:rPr>
          <w:rFonts w:ascii="Bookman Old Style" w:hAnsi="Bookman Old Style"/>
          <w:b/>
          <w:bCs/>
          <w:sz w:val="20"/>
          <w:szCs w:val="20"/>
        </w:rPr>
        <w:t>Gestão e Fiscalização do Contrato:</w:t>
      </w:r>
    </w:p>
    <w:p w14:paraId="6A9653A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b/>
          <w:bCs/>
          <w:sz w:val="20"/>
          <w:szCs w:val="20"/>
        </w:rPr>
        <w:t xml:space="preserve"> </w:t>
      </w:r>
    </w:p>
    <w:p w14:paraId="2413E75D" w14:textId="45DBA77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5.1. 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2A9FAF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4B17F8D9"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sz w:val="20"/>
        </w:rPr>
        <w:t>5.3.</w:t>
      </w:r>
      <w:r w:rsidRPr="0006577C">
        <w:rPr>
          <w:rFonts w:ascii="Bookman Old Style" w:hAnsi="Bookman Old Style"/>
          <w:b/>
          <w:bCs/>
          <w:sz w:val="20"/>
        </w:rPr>
        <w:t xml:space="preserve"> </w:t>
      </w:r>
      <w:r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1B28A26"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696AD488" w14:textId="77777777" w:rsidR="0006577C" w:rsidRPr="0006577C" w:rsidRDefault="0006577C" w:rsidP="00C65EDC">
      <w:pPr>
        <w:ind w:left="567"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426841A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34AB216C"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5.5.O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242DF4D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 xml:space="preserve">5.6. A verificação da adequação da prestação do serviço deverá ser realizada com base nos critérios previstos neste Termo de Referência. </w:t>
      </w:r>
    </w:p>
    <w:p w14:paraId="1216B65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0C5D35F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6EEB2355" w14:textId="77777777" w:rsidR="0006577C" w:rsidRPr="0006577C" w:rsidRDefault="0006577C" w:rsidP="0006577C">
      <w:pPr>
        <w:pStyle w:val="Default"/>
        <w:jc w:val="both"/>
        <w:rPr>
          <w:rFonts w:ascii="Bookman Old Style" w:hAnsi="Bookman Old Style"/>
          <w:color w:val="FF0000"/>
          <w:sz w:val="20"/>
          <w:szCs w:val="20"/>
        </w:rPr>
      </w:pPr>
      <w:r w:rsidRPr="0006577C">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DB76A57" w14:textId="77777777" w:rsidR="0006577C" w:rsidRPr="0006577C" w:rsidRDefault="0006577C" w:rsidP="0006577C">
      <w:pPr>
        <w:keepNext/>
        <w:tabs>
          <w:tab w:val="left" w:pos="4253"/>
        </w:tabs>
        <w:ind w:left="0" w:firstLine="0"/>
        <w:outlineLvl w:val="1"/>
        <w:rPr>
          <w:rFonts w:ascii="Bookman Old Style" w:hAnsi="Bookman Old Style"/>
          <w:b/>
          <w:sz w:val="20"/>
          <w:u w:val="single"/>
        </w:rPr>
      </w:pPr>
    </w:p>
    <w:p w14:paraId="10776C31" w14:textId="77777777" w:rsidR="0006577C" w:rsidRPr="0006577C" w:rsidRDefault="0006577C" w:rsidP="0006577C">
      <w:pPr>
        <w:ind w:left="0" w:firstLine="0"/>
        <w:rPr>
          <w:rFonts w:ascii="Bookman Old Style" w:hAnsi="Bookman Old Style"/>
          <w:sz w:val="20"/>
        </w:rPr>
      </w:pPr>
      <w:r w:rsidRPr="0006577C">
        <w:rPr>
          <w:rFonts w:ascii="Bookman Old Style" w:hAnsi="Bookman Old Style"/>
          <w:b/>
          <w:bCs/>
          <w:sz w:val="20"/>
        </w:rPr>
        <w:t>06 – Do Prazo Contratual:</w:t>
      </w:r>
    </w:p>
    <w:p w14:paraId="507E4C72" w14:textId="77777777" w:rsidR="0006577C" w:rsidRPr="0006577C" w:rsidRDefault="0006577C" w:rsidP="0006577C">
      <w:pPr>
        <w:ind w:left="0" w:firstLine="0"/>
        <w:rPr>
          <w:rFonts w:ascii="Bookman Old Style" w:hAnsi="Bookman Old Style"/>
          <w:sz w:val="20"/>
        </w:rPr>
      </w:pPr>
    </w:p>
    <w:p w14:paraId="1847978B" w14:textId="3A6EC9CE" w:rsidR="0006577C" w:rsidRPr="00D228C3" w:rsidRDefault="0006577C" w:rsidP="0006577C">
      <w:pPr>
        <w:widowControl w:val="0"/>
        <w:adjustRightInd w:val="0"/>
        <w:ind w:left="0" w:firstLine="0"/>
        <w:textAlignment w:val="baseline"/>
        <w:outlineLvl w:val="8"/>
        <w:rPr>
          <w:rFonts w:ascii="Bookman Old Style" w:eastAsia="Cambria" w:hAnsi="Bookman Old Style"/>
          <w:sz w:val="20"/>
        </w:rPr>
      </w:pPr>
      <w:r w:rsidRPr="0006577C">
        <w:rPr>
          <w:rFonts w:ascii="Bookman Old Style" w:eastAsia="Cambria" w:hAnsi="Bookman Old Style"/>
          <w:sz w:val="20"/>
        </w:rPr>
        <w:t xml:space="preserve">6.1. O contrato </w:t>
      </w:r>
      <w:r w:rsidRPr="0006577C">
        <w:rPr>
          <w:rFonts w:ascii="Bookman Old Style" w:eastAsia="Cambria" w:hAnsi="Bookman Old Style"/>
          <w:b/>
          <w:bCs/>
          <w:sz w:val="20"/>
        </w:rPr>
        <w:t>terá vigência</w:t>
      </w:r>
      <w:r w:rsidRPr="0006577C">
        <w:rPr>
          <w:rFonts w:ascii="Bookman Old Style" w:eastAsia="Cambria" w:hAnsi="Bookman Old Style"/>
          <w:sz w:val="20"/>
        </w:rPr>
        <w:t xml:space="preserve"> a partir da data de sua assinatura, pelo </w:t>
      </w:r>
      <w:r w:rsidRPr="00D228C3">
        <w:rPr>
          <w:rFonts w:ascii="Bookman Old Style" w:eastAsia="Cambria" w:hAnsi="Bookman Old Style"/>
          <w:sz w:val="20"/>
        </w:rPr>
        <w:t xml:space="preserve">período de </w:t>
      </w:r>
      <w:r w:rsidR="00C07587" w:rsidRPr="00D228C3">
        <w:rPr>
          <w:rFonts w:ascii="Bookman Old Style" w:eastAsia="Cambria" w:hAnsi="Bookman Old Style"/>
          <w:sz w:val="20"/>
        </w:rPr>
        <w:t>0</w:t>
      </w:r>
      <w:r w:rsidR="00085AA9">
        <w:rPr>
          <w:rFonts w:ascii="Bookman Old Style" w:eastAsia="Cambria" w:hAnsi="Bookman Old Style"/>
          <w:sz w:val="20"/>
        </w:rPr>
        <w:t>4</w:t>
      </w:r>
      <w:r w:rsidR="00C07587" w:rsidRPr="00D228C3">
        <w:rPr>
          <w:rFonts w:ascii="Bookman Old Style" w:eastAsia="Cambria" w:hAnsi="Bookman Old Style"/>
          <w:sz w:val="20"/>
        </w:rPr>
        <w:t xml:space="preserve"> (</w:t>
      </w:r>
      <w:r w:rsidR="00085AA9">
        <w:rPr>
          <w:rFonts w:ascii="Bookman Old Style" w:eastAsia="Cambria" w:hAnsi="Bookman Old Style"/>
          <w:sz w:val="20"/>
        </w:rPr>
        <w:t>quatro</w:t>
      </w:r>
      <w:r w:rsidR="00C07587" w:rsidRPr="00D228C3">
        <w:rPr>
          <w:rFonts w:ascii="Bookman Old Style" w:eastAsia="Cambria" w:hAnsi="Bookman Old Style"/>
          <w:sz w:val="20"/>
        </w:rPr>
        <w:t>) ano</w:t>
      </w:r>
      <w:r w:rsidR="00085AA9">
        <w:rPr>
          <w:rFonts w:ascii="Bookman Old Style" w:eastAsia="Cambria" w:hAnsi="Bookman Old Style"/>
          <w:sz w:val="20"/>
        </w:rPr>
        <w:t>s</w:t>
      </w:r>
      <w:r w:rsidRPr="00D228C3">
        <w:rPr>
          <w:rFonts w:ascii="Bookman Old Style" w:eastAsia="Cambria" w:hAnsi="Bookman Old Style"/>
          <w:sz w:val="20"/>
        </w:rPr>
        <w:t xml:space="preserve">, ou até a conclusão do processo licitatório. </w:t>
      </w:r>
      <w:r w:rsidR="00085AA9">
        <w:rPr>
          <w:rFonts w:ascii="Bookman Old Style" w:eastAsia="Cambria" w:hAnsi="Bookman Old Style"/>
          <w:sz w:val="20"/>
        </w:rPr>
        <w:t>A execução ocorrerá conforme requisição da secretaria, com prazo de 10 dias úteis para execução dos serviços após solicitação.</w:t>
      </w:r>
      <w:r w:rsidR="00F27195">
        <w:rPr>
          <w:rFonts w:ascii="Bookman Old Style" w:eastAsia="Cambria" w:hAnsi="Bookman Old Style"/>
          <w:sz w:val="20"/>
        </w:rPr>
        <w:t xml:space="preserve"> </w:t>
      </w:r>
      <w:r w:rsidR="00F27195" w:rsidRPr="00F27195">
        <w:rPr>
          <w:rFonts w:ascii="Bookman Old Style" w:eastAsia="Cambria" w:hAnsi="Bookman Old Style"/>
          <w:sz w:val="20"/>
        </w:rPr>
        <w:t>É admitida a prorrogação do contrato por iguais e sucessivos períodos.</w:t>
      </w:r>
    </w:p>
    <w:p w14:paraId="0D8D7914"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b/>
          <w:bCs/>
          <w:sz w:val="20"/>
        </w:rPr>
        <w:t> </w:t>
      </w:r>
    </w:p>
    <w:p w14:paraId="076AB5FB"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bCs/>
          <w:sz w:val="20"/>
        </w:rPr>
        <w:t xml:space="preserve">07 – </w:t>
      </w:r>
      <w:r w:rsidRPr="0006577C">
        <w:rPr>
          <w:rFonts w:ascii="Bookman Old Style" w:hAnsi="Bookman Old Style"/>
          <w:b/>
          <w:sz w:val="20"/>
        </w:rPr>
        <w:t>Critério de Seleção do Fornecedor:</w:t>
      </w:r>
    </w:p>
    <w:p w14:paraId="23D41D20" w14:textId="77777777" w:rsidR="0006577C" w:rsidRPr="0006577C" w:rsidRDefault="0006577C" w:rsidP="0006577C">
      <w:pPr>
        <w:tabs>
          <w:tab w:val="left" w:pos="5670"/>
        </w:tabs>
        <w:ind w:left="0" w:firstLine="0"/>
        <w:rPr>
          <w:rFonts w:ascii="Bookman Old Style" w:hAnsi="Bookman Old Style"/>
          <w:b/>
          <w:sz w:val="20"/>
        </w:rPr>
      </w:pPr>
    </w:p>
    <w:p w14:paraId="1B6E1E4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6A8C78D6" w14:textId="77777777" w:rsidR="0006577C" w:rsidRPr="0006577C" w:rsidRDefault="0006577C" w:rsidP="0006577C">
      <w:pPr>
        <w:pStyle w:val="Default"/>
        <w:jc w:val="both"/>
        <w:rPr>
          <w:rFonts w:ascii="Bookman Old Style" w:hAnsi="Bookman Old Style"/>
          <w:color w:val="auto"/>
          <w:sz w:val="20"/>
          <w:szCs w:val="20"/>
        </w:rPr>
      </w:pPr>
      <w:r w:rsidRPr="0006577C">
        <w:rPr>
          <w:rFonts w:ascii="Bookman Old Style" w:hAnsi="Bookman Old Style"/>
          <w:color w:val="auto"/>
          <w:sz w:val="20"/>
          <w:szCs w:val="20"/>
        </w:rPr>
        <w:t>7.2. Os critérios de aceitabilidade de preços serão:</w:t>
      </w:r>
    </w:p>
    <w:p w14:paraId="2A048AED"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a) Valores conforme o modelo de proposta de preços anexa ao edital.</w:t>
      </w:r>
    </w:p>
    <w:p w14:paraId="0B527021"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 xml:space="preserve">b) O critério de julgamento da proposta é o menor preço global. </w:t>
      </w:r>
    </w:p>
    <w:p w14:paraId="74A46725" w14:textId="77777777" w:rsidR="0006577C" w:rsidRPr="0006577C" w:rsidRDefault="0006577C" w:rsidP="00C65EDC">
      <w:pPr>
        <w:pStyle w:val="Default"/>
        <w:ind w:left="567"/>
        <w:jc w:val="both"/>
        <w:rPr>
          <w:rFonts w:ascii="Bookman Old Style" w:hAnsi="Bookman Old Style"/>
          <w:color w:val="auto"/>
          <w:sz w:val="20"/>
          <w:szCs w:val="20"/>
        </w:rPr>
      </w:pPr>
      <w:r w:rsidRPr="0006577C">
        <w:rPr>
          <w:rFonts w:ascii="Bookman Old Style" w:hAnsi="Bookman Old Style"/>
          <w:color w:val="auto"/>
          <w:sz w:val="20"/>
          <w:szCs w:val="20"/>
        </w:rPr>
        <w:t>c) As regras de desempate entre propostas são as discriminadas no edital.</w:t>
      </w:r>
    </w:p>
    <w:p w14:paraId="6215E961" w14:textId="77777777" w:rsidR="0006577C" w:rsidRPr="0006577C" w:rsidRDefault="0006577C" w:rsidP="0006577C">
      <w:pPr>
        <w:pStyle w:val="Default"/>
        <w:jc w:val="both"/>
        <w:rPr>
          <w:rFonts w:ascii="Bookman Old Style" w:hAnsi="Bookman Old Style"/>
          <w:color w:val="FF0000"/>
          <w:sz w:val="20"/>
          <w:szCs w:val="20"/>
        </w:rPr>
      </w:pPr>
    </w:p>
    <w:p w14:paraId="7DA720A6" w14:textId="77777777" w:rsidR="0006577C" w:rsidRPr="0006577C" w:rsidRDefault="0006577C" w:rsidP="0006577C">
      <w:pPr>
        <w:tabs>
          <w:tab w:val="left" w:pos="5670"/>
        </w:tabs>
        <w:ind w:left="0" w:firstLine="0"/>
        <w:rPr>
          <w:rFonts w:ascii="Bookman Old Style" w:hAnsi="Bookman Old Style"/>
          <w:b/>
          <w:sz w:val="20"/>
        </w:rPr>
      </w:pPr>
      <w:r w:rsidRPr="0006577C">
        <w:rPr>
          <w:rFonts w:ascii="Bookman Old Style" w:hAnsi="Bookman Old Style"/>
          <w:b/>
          <w:sz w:val="20"/>
        </w:rPr>
        <w:t>08 – Da Justificativa do Preço a ser contratado:</w:t>
      </w:r>
    </w:p>
    <w:p w14:paraId="0F9C8E86" w14:textId="77777777" w:rsidR="0006577C" w:rsidRPr="0006577C" w:rsidRDefault="0006577C" w:rsidP="0006577C">
      <w:pPr>
        <w:tabs>
          <w:tab w:val="left" w:pos="5670"/>
        </w:tabs>
        <w:ind w:left="0" w:firstLine="0"/>
        <w:rPr>
          <w:rFonts w:ascii="Bookman Old Style" w:hAnsi="Bookman Old Style"/>
          <w:b/>
          <w:sz w:val="20"/>
        </w:rPr>
      </w:pPr>
    </w:p>
    <w:p w14:paraId="3099D22F" w14:textId="0BF184CE" w:rsidR="000948E1" w:rsidRDefault="0006577C" w:rsidP="000948E1">
      <w:pPr>
        <w:tabs>
          <w:tab w:val="left" w:pos="5670"/>
        </w:tabs>
        <w:ind w:left="0" w:firstLine="0"/>
        <w:rPr>
          <w:rFonts w:ascii="Bookman Old Style" w:hAnsi="Bookman Old Style"/>
          <w:sz w:val="20"/>
        </w:rPr>
      </w:pPr>
      <w:r w:rsidRPr="00D228C3">
        <w:rPr>
          <w:rFonts w:ascii="Bookman Old Style" w:hAnsi="Bookman Old Style"/>
          <w:sz w:val="20"/>
        </w:rPr>
        <w:t xml:space="preserve">8.1. </w:t>
      </w:r>
      <w:r w:rsidR="00733BCE" w:rsidRPr="00D228C3">
        <w:rPr>
          <w:rFonts w:ascii="Bookman Old Style" w:hAnsi="Bookman Old Style"/>
          <w:sz w:val="20"/>
        </w:rPr>
        <w:t xml:space="preserve">A demanda prevista </w:t>
      </w:r>
      <w:r w:rsidR="00733BCE">
        <w:rPr>
          <w:rFonts w:ascii="Bookman Old Style" w:hAnsi="Bookman Old Style"/>
          <w:sz w:val="20"/>
        </w:rPr>
        <w:t>é</w:t>
      </w:r>
      <w:r w:rsidR="00733BCE" w:rsidRPr="00D228C3">
        <w:rPr>
          <w:rFonts w:ascii="Bookman Old Style" w:hAnsi="Bookman Old Style"/>
          <w:sz w:val="20"/>
        </w:rPr>
        <w:t xml:space="preserve"> resultado do programa de necessidades estabelecido, vistoria prévia técnica do </w:t>
      </w:r>
      <w:r w:rsidR="00733BCE">
        <w:rPr>
          <w:rFonts w:ascii="Bookman Old Style" w:hAnsi="Bookman Old Style"/>
          <w:sz w:val="20"/>
        </w:rPr>
        <w:t>local</w:t>
      </w:r>
      <w:r w:rsidR="00733BCE" w:rsidRPr="00D228C3">
        <w:rPr>
          <w:rFonts w:ascii="Bookman Old Style" w:hAnsi="Bookman Old Style"/>
          <w:sz w:val="20"/>
        </w:rPr>
        <w:t>, levantamento detalhado dos serviços e as quantidades dos mesmos, elaboração do projeto técnico detalhado, somado ao memorial descritivo e planilha orçamentária, elaborados por equipe técnica devidamente capacitada, que resultará no orçamento completo da obra a ser executada, inclusive com valor final de referência da contratação.</w:t>
      </w:r>
    </w:p>
    <w:p w14:paraId="3112B7D7" w14:textId="4145DF71" w:rsidR="0006577C" w:rsidRPr="0006577C" w:rsidRDefault="0006577C" w:rsidP="000948E1">
      <w:pPr>
        <w:tabs>
          <w:tab w:val="left" w:pos="5670"/>
        </w:tabs>
        <w:ind w:left="0" w:firstLine="0"/>
        <w:rPr>
          <w:rFonts w:ascii="Bookman Old Style" w:hAnsi="Bookman Old Style"/>
          <w:sz w:val="20"/>
        </w:rPr>
      </w:pPr>
      <w:r w:rsidRPr="0006577C">
        <w:rPr>
          <w:rFonts w:ascii="Bookman Old Style" w:hAnsi="Bookman Old Style"/>
          <w:b/>
          <w:bCs/>
          <w:sz w:val="20"/>
        </w:rPr>
        <w:t> </w:t>
      </w:r>
    </w:p>
    <w:p w14:paraId="3623793D" w14:textId="77777777" w:rsidR="0006577C" w:rsidRPr="0006577C" w:rsidRDefault="0006577C" w:rsidP="0006577C">
      <w:pPr>
        <w:ind w:left="0" w:firstLine="0"/>
        <w:rPr>
          <w:rFonts w:ascii="Bookman Old Style" w:eastAsia="Cambria" w:hAnsi="Bookman Old Style"/>
          <w:b/>
          <w:sz w:val="20"/>
        </w:rPr>
      </w:pPr>
      <w:r w:rsidRPr="0006577C">
        <w:rPr>
          <w:rFonts w:ascii="Bookman Old Style" w:eastAsia="Cambria" w:hAnsi="Bookman Old Style"/>
          <w:b/>
          <w:sz w:val="20"/>
        </w:rPr>
        <w:t>09 – Da Fundamentação Legal:</w:t>
      </w:r>
    </w:p>
    <w:p w14:paraId="09EEF39A" w14:textId="77777777" w:rsidR="0006577C" w:rsidRPr="0006577C" w:rsidRDefault="0006577C" w:rsidP="0006577C">
      <w:pPr>
        <w:ind w:left="0" w:firstLine="0"/>
        <w:rPr>
          <w:rFonts w:ascii="Bookman Old Style" w:eastAsia="Cambria" w:hAnsi="Bookman Old Style"/>
          <w:b/>
          <w:sz w:val="20"/>
        </w:rPr>
      </w:pPr>
    </w:p>
    <w:p w14:paraId="2F0417A3" w14:textId="72D1440D" w:rsidR="0006577C" w:rsidRPr="00D228C3" w:rsidRDefault="0006577C" w:rsidP="0006577C">
      <w:pPr>
        <w:tabs>
          <w:tab w:val="left" w:pos="5670"/>
          <w:tab w:val="left" w:pos="8931"/>
          <w:tab w:val="left" w:pos="9214"/>
        </w:tabs>
        <w:ind w:left="0" w:firstLine="0"/>
        <w:rPr>
          <w:rFonts w:ascii="Bookman Old Style" w:hAnsi="Bookman Old Style"/>
          <w:sz w:val="20"/>
        </w:rPr>
      </w:pPr>
      <w:r w:rsidRPr="00D228C3">
        <w:rPr>
          <w:rFonts w:ascii="Bookman Old Style" w:hAnsi="Bookman Old Style"/>
          <w:sz w:val="20"/>
        </w:rPr>
        <w:t>9.1. Lei nº: 14.133/2021.</w:t>
      </w:r>
    </w:p>
    <w:p w14:paraId="4B0BA700" w14:textId="77777777" w:rsidR="0006577C" w:rsidRPr="00D228C3" w:rsidRDefault="0006577C" w:rsidP="0006577C">
      <w:pPr>
        <w:ind w:left="0" w:firstLine="0"/>
        <w:rPr>
          <w:rFonts w:ascii="Bookman Old Style" w:hAnsi="Bookman Old Style"/>
          <w:b/>
          <w:bCs/>
          <w:sz w:val="20"/>
        </w:rPr>
      </w:pPr>
    </w:p>
    <w:p w14:paraId="19127C3A" w14:textId="77777777" w:rsidR="0006577C" w:rsidRPr="00D228C3" w:rsidRDefault="0006577C" w:rsidP="0006577C">
      <w:pPr>
        <w:ind w:left="0" w:firstLine="0"/>
        <w:rPr>
          <w:rFonts w:ascii="Bookman Old Style" w:hAnsi="Bookman Old Style"/>
          <w:b/>
          <w:bCs/>
          <w:sz w:val="20"/>
        </w:rPr>
      </w:pPr>
      <w:r w:rsidRPr="00D228C3">
        <w:rPr>
          <w:rFonts w:ascii="Bookman Old Style" w:hAnsi="Bookman Old Style"/>
          <w:b/>
          <w:bCs/>
          <w:sz w:val="20"/>
        </w:rPr>
        <w:t>10 – Forma de Execução:</w:t>
      </w:r>
    </w:p>
    <w:p w14:paraId="75346CA6" w14:textId="77777777" w:rsidR="0006577C" w:rsidRPr="00D228C3" w:rsidRDefault="0006577C" w:rsidP="0006577C">
      <w:pPr>
        <w:ind w:left="0" w:firstLine="0"/>
        <w:rPr>
          <w:rFonts w:ascii="Bookman Old Style" w:hAnsi="Bookman Old Style"/>
          <w:sz w:val="20"/>
        </w:rPr>
      </w:pPr>
    </w:p>
    <w:p w14:paraId="613EC4A1" w14:textId="7AF4C1F4" w:rsidR="0006577C" w:rsidRDefault="0006577C" w:rsidP="0006577C">
      <w:pPr>
        <w:ind w:left="0" w:firstLine="0"/>
        <w:rPr>
          <w:rFonts w:ascii="Bookman Old Style" w:hAnsi="Bookman Old Style" w:cs="Arial"/>
          <w:sz w:val="20"/>
        </w:rPr>
      </w:pPr>
      <w:r w:rsidRPr="00D228C3">
        <w:rPr>
          <w:rFonts w:ascii="Bookman Old Style" w:hAnsi="Bookman Old Style"/>
          <w:sz w:val="20"/>
        </w:rPr>
        <w:t xml:space="preserve">10.1. </w:t>
      </w:r>
      <w:r w:rsidR="000A642D">
        <w:rPr>
          <w:rFonts w:ascii="Bookman Old Style" w:hAnsi="Bookman Old Style"/>
          <w:sz w:val="20"/>
        </w:rPr>
        <w:t xml:space="preserve">Prestação de serviços: prestação de serviços de capacitação profissional, com início em até </w:t>
      </w:r>
      <w:r w:rsidR="000A642D">
        <w:rPr>
          <w:rFonts w:ascii="Bookman Old Style" w:hAnsi="Bookman Old Style" w:cs="Arial"/>
          <w:sz w:val="20"/>
        </w:rPr>
        <w:t>10 (dez) dias úteis a partir da solicitação.</w:t>
      </w:r>
    </w:p>
    <w:p w14:paraId="1AC199B1" w14:textId="77777777" w:rsidR="000A642D" w:rsidRPr="00D228C3" w:rsidRDefault="000A642D" w:rsidP="0006577C">
      <w:pPr>
        <w:ind w:left="0" w:firstLine="0"/>
        <w:rPr>
          <w:rFonts w:ascii="Bookman Old Style" w:hAnsi="Bookman Old Style" w:cs="Arial"/>
          <w:sz w:val="20"/>
        </w:rPr>
      </w:pPr>
    </w:p>
    <w:p w14:paraId="400A439B" w14:textId="77777777" w:rsidR="0006577C" w:rsidRPr="00D228C3" w:rsidRDefault="0006577C" w:rsidP="0006577C">
      <w:pPr>
        <w:pStyle w:val="Default"/>
        <w:jc w:val="both"/>
        <w:rPr>
          <w:rFonts w:ascii="Bookman Old Style" w:hAnsi="Bookman Old Style"/>
          <w:b/>
          <w:bCs/>
          <w:color w:val="auto"/>
          <w:sz w:val="20"/>
          <w:szCs w:val="20"/>
        </w:rPr>
      </w:pPr>
      <w:r w:rsidRPr="00D228C3">
        <w:rPr>
          <w:rFonts w:ascii="Bookman Old Style" w:hAnsi="Bookman Old Style"/>
          <w:b/>
          <w:bCs/>
          <w:color w:val="auto"/>
          <w:sz w:val="20"/>
          <w:szCs w:val="20"/>
        </w:rPr>
        <w:t>11 - Da Subcontratação:</w:t>
      </w:r>
    </w:p>
    <w:p w14:paraId="64D07975" w14:textId="77777777" w:rsidR="0006577C" w:rsidRPr="00D228C3" w:rsidRDefault="0006577C" w:rsidP="0006577C">
      <w:pPr>
        <w:pStyle w:val="Default"/>
        <w:jc w:val="both"/>
        <w:rPr>
          <w:rFonts w:ascii="Bookman Old Style" w:hAnsi="Bookman Old Style"/>
          <w:color w:val="auto"/>
          <w:sz w:val="20"/>
          <w:szCs w:val="20"/>
        </w:rPr>
      </w:pPr>
    </w:p>
    <w:p w14:paraId="2CD069C7" w14:textId="77777777" w:rsidR="0006577C" w:rsidRPr="00D228C3" w:rsidRDefault="0006577C" w:rsidP="0006577C">
      <w:pPr>
        <w:ind w:left="0" w:firstLine="0"/>
        <w:rPr>
          <w:rFonts w:ascii="Bookman Old Style" w:hAnsi="Bookman Old Style"/>
          <w:sz w:val="20"/>
        </w:rPr>
      </w:pPr>
      <w:r w:rsidRPr="00D228C3">
        <w:rPr>
          <w:rFonts w:ascii="Bookman Old Style" w:hAnsi="Bookman Old Style"/>
          <w:sz w:val="20"/>
        </w:rPr>
        <w:t>11.1. Não será admitida a subcontratação do objeto licitatório.</w:t>
      </w:r>
    </w:p>
    <w:p w14:paraId="5276BCD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036DA12"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12 – Do Pagamento:</w:t>
      </w:r>
    </w:p>
    <w:p w14:paraId="4358C233"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p>
    <w:p w14:paraId="3F1EFA5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lastRenderedPageBreak/>
        <w:t xml:space="preserve">12.1. O pagamento será efetuado pela Contratante no prazo de </w:t>
      </w:r>
      <w:r w:rsidRPr="00D228C3">
        <w:rPr>
          <w:rFonts w:ascii="Bookman Old Style" w:hAnsi="Bookman Old Style"/>
          <w:color w:val="auto"/>
          <w:sz w:val="20"/>
          <w:szCs w:val="20"/>
        </w:rPr>
        <w:t xml:space="preserve">30 (trinta) dias, </w:t>
      </w:r>
      <w:r w:rsidRPr="0006577C">
        <w:rPr>
          <w:rFonts w:ascii="Bookman Old Style" w:hAnsi="Bookman Old Style"/>
          <w:sz w:val="20"/>
          <w:szCs w:val="20"/>
        </w:rPr>
        <w:t xml:space="preserve">contados do recebimento da Nota Fiscal/Fatura. </w:t>
      </w:r>
    </w:p>
    <w:p w14:paraId="2275BC76"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12.2. As notas fiscais deverão ser emitidas no final de cada mês, cada nota fiscal referente a autorização de fornecimento recebida. </w:t>
      </w:r>
    </w:p>
    <w:p w14:paraId="19CBB5D7"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12.3. A emissão da Nota Fiscal/Fatura será precedida do recebimento definitivo do serviço, conforme este Termo de Referência </w:t>
      </w:r>
    </w:p>
    <w:p w14:paraId="370BAAB5"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5A0C508"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13B3B799"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a) o prazo de validade;</w:t>
      </w:r>
    </w:p>
    <w:p w14:paraId="70972D70"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b) a data da emissão; </w:t>
      </w:r>
    </w:p>
    <w:p w14:paraId="72B71F1D"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c) os dados do contrato, do órgão contratante, </w:t>
      </w:r>
    </w:p>
    <w:p w14:paraId="76319E6F"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d) nº de AF, </w:t>
      </w:r>
    </w:p>
    <w:p w14:paraId="6897EEC0"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e) nome do convenio; </w:t>
      </w:r>
    </w:p>
    <w:p w14:paraId="27AF2148"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f) o período de prestação dos serviços; </w:t>
      </w:r>
    </w:p>
    <w:p w14:paraId="049C7F5B" w14:textId="77777777" w:rsidR="0006577C" w:rsidRPr="0006577C" w:rsidRDefault="0006577C" w:rsidP="00C65EDC">
      <w:pPr>
        <w:pStyle w:val="Default"/>
        <w:ind w:left="567"/>
        <w:jc w:val="both"/>
        <w:rPr>
          <w:rFonts w:ascii="Bookman Old Style" w:hAnsi="Bookman Old Style"/>
          <w:sz w:val="20"/>
          <w:szCs w:val="20"/>
        </w:rPr>
      </w:pPr>
      <w:r w:rsidRPr="0006577C">
        <w:rPr>
          <w:rFonts w:ascii="Bookman Old Style" w:hAnsi="Bookman Old Style"/>
          <w:sz w:val="20"/>
          <w:szCs w:val="20"/>
        </w:rPr>
        <w:t xml:space="preserve">g) o valor a pagar. </w:t>
      </w:r>
    </w:p>
    <w:p w14:paraId="02CE826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476C7F2E" w14:textId="74320E9F"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12.7.</w:t>
      </w:r>
      <w:r w:rsidR="00C65EDC">
        <w:rPr>
          <w:rFonts w:ascii="Bookman Old Style" w:hAnsi="Bookman Old Style"/>
          <w:sz w:val="20"/>
          <w:szCs w:val="20"/>
        </w:rPr>
        <w:t xml:space="preserve"> </w:t>
      </w:r>
      <w:r w:rsidRPr="0006577C">
        <w:rPr>
          <w:rFonts w:ascii="Bookman Old Style" w:hAnsi="Bookman Old Style"/>
          <w:sz w:val="20"/>
          <w:szCs w:val="20"/>
        </w:rPr>
        <w:t xml:space="preserve">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857ED8B"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5040B234"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D01646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1974E83C"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34FDF71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DFD67DB" w14:textId="64E8C0D2"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12.13. </w:t>
      </w:r>
      <w:r w:rsidR="00C07587" w:rsidRPr="00065D9A">
        <w:rPr>
          <w:rFonts w:ascii="Bookman Old Style" w:hAnsi="Bookman Old Style"/>
          <w:sz w:val="20"/>
          <w:szCs w:val="20"/>
        </w:rPr>
        <w:t xml:space="preserve">Quando do pagamento, será efetuada a retenção tributária prevista na legislação aplicável, em especial </w:t>
      </w:r>
      <w:r w:rsidR="00C07587">
        <w:rPr>
          <w:rFonts w:ascii="Bookman Old Style" w:hAnsi="Bookman Old Style"/>
          <w:sz w:val="20"/>
          <w:szCs w:val="20"/>
        </w:rPr>
        <w:t>o Decreto Municipal nº 84/2023 (</w:t>
      </w:r>
      <w:r w:rsidR="00C07587" w:rsidRPr="001E77A2">
        <w:rPr>
          <w:rFonts w:ascii="Bookman Old Style" w:hAnsi="Bookman Old Style"/>
          <w:sz w:val="20"/>
          <w:szCs w:val="20"/>
        </w:rPr>
        <w:t xml:space="preserve">“Dispõe sobre a retenção do tributo imposto de </w:t>
      </w:r>
      <w:r w:rsidR="00C07587">
        <w:rPr>
          <w:rFonts w:ascii="Bookman Old Style" w:hAnsi="Bookman Old Style"/>
          <w:sz w:val="20"/>
          <w:szCs w:val="20"/>
        </w:rPr>
        <w:t>r</w:t>
      </w:r>
      <w:r w:rsidR="00C07587" w:rsidRPr="001E77A2">
        <w:rPr>
          <w:rFonts w:ascii="Bookman Old Style" w:hAnsi="Bookman Old Style"/>
          <w:sz w:val="20"/>
          <w:szCs w:val="20"/>
        </w:rPr>
        <w:t>enda no pagamento a</w:t>
      </w:r>
      <w:r w:rsidR="00C07587">
        <w:rPr>
          <w:rFonts w:ascii="Bookman Old Style" w:hAnsi="Bookman Old Style"/>
          <w:sz w:val="20"/>
          <w:szCs w:val="20"/>
        </w:rPr>
        <w:t xml:space="preserve"> </w:t>
      </w:r>
      <w:r w:rsidR="00C07587" w:rsidRPr="001E77A2">
        <w:rPr>
          <w:rFonts w:ascii="Bookman Old Style" w:hAnsi="Bookman Old Style"/>
          <w:sz w:val="20"/>
          <w:szCs w:val="20"/>
        </w:rPr>
        <w:t>fornecedores por Órgãos e Entidades da Administração Pública Municipal, e dá</w:t>
      </w:r>
      <w:r w:rsidR="00C07587">
        <w:rPr>
          <w:rFonts w:ascii="Bookman Old Style" w:hAnsi="Bookman Old Style"/>
          <w:sz w:val="20"/>
          <w:szCs w:val="20"/>
        </w:rPr>
        <w:t xml:space="preserve"> </w:t>
      </w:r>
      <w:r w:rsidR="00C07587" w:rsidRPr="001E77A2">
        <w:rPr>
          <w:rFonts w:ascii="Bookman Old Style" w:hAnsi="Bookman Old Style"/>
          <w:sz w:val="20"/>
          <w:szCs w:val="20"/>
        </w:rPr>
        <w:t>outras providências”</w:t>
      </w:r>
      <w:r w:rsidR="00C07587">
        <w:rPr>
          <w:rFonts w:ascii="Bookman Old Style" w:hAnsi="Bookman Old Style"/>
          <w:sz w:val="20"/>
          <w:szCs w:val="20"/>
        </w:rPr>
        <w:t>).</w:t>
      </w:r>
    </w:p>
    <w:p w14:paraId="4D85F401" w14:textId="77777777" w:rsidR="0006577C" w:rsidRPr="0006577C"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26EEB417" w14:textId="77777777" w:rsidR="0006577C" w:rsidRPr="0006577C" w:rsidRDefault="0006577C" w:rsidP="0006577C">
      <w:pPr>
        <w:pStyle w:val="Default"/>
        <w:jc w:val="both"/>
        <w:rPr>
          <w:rFonts w:ascii="Bookman Old Style" w:hAnsi="Bookman Old Style"/>
          <w:sz w:val="20"/>
          <w:szCs w:val="20"/>
        </w:rPr>
      </w:pPr>
    </w:p>
    <w:p w14:paraId="2E7F9526" w14:textId="77777777" w:rsidR="0006577C" w:rsidRPr="0006577C" w:rsidRDefault="0006577C" w:rsidP="0006577C">
      <w:pPr>
        <w:pStyle w:val="Default"/>
        <w:jc w:val="both"/>
        <w:rPr>
          <w:rFonts w:ascii="Bookman Old Style" w:hAnsi="Bookman Old Style"/>
          <w:b/>
          <w:bCs/>
          <w:sz w:val="20"/>
          <w:szCs w:val="20"/>
        </w:rPr>
      </w:pPr>
      <w:r w:rsidRPr="0006577C">
        <w:rPr>
          <w:rFonts w:ascii="Bookman Old Style" w:hAnsi="Bookman Old Style"/>
          <w:b/>
          <w:bCs/>
          <w:sz w:val="20"/>
          <w:szCs w:val="20"/>
        </w:rPr>
        <w:t>13 – Do Reajuste:</w:t>
      </w:r>
    </w:p>
    <w:p w14:paraId="6F898E85" w14:textId="77777777" w:rsidR="0006577C" w:rsidRPr="0006577C" w:rsidRDefault="0006577C" w:rsidP="0006577C">
      <w:pPr>
        <w:pStyle w:val="Default"/>
        <w:jc w:val="both"/>
        <w:rPr>
          <w:rFonts w:ascii="Bookman Old Style" w:hAnsi="Bookman Old Style"/>
          <w:sz w:val="20"/>
          <w:szCs w:val="20"/>
        </w:rPr>
      </w:pPr>
    </w:p>
    <w:p w14:paraId="6AEBA360" w14:textId="089FB358"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13.1. Os preços são fixos e irreajustáveis no prazo de um ano contado da data limite para a apresentação das propostas. </w:t>
      </w:r>
    </w:p>
    <w:p w14:paraId="0ABE7239" w14:textId="0185660B"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13.2. Dentro do prazo de vigência do contrato e mediante solicitação da contratada, os preços contratados poderão sofrer reajuste após o interregno de um ano, </w:t>
      </w:r>
      <w:r w:rsidRPr="000F6584">
        <w:rPr>
          <w:rFonts w:ascii="Bookman Old Style" w:hAnsi="Bookman Old Style"/>
          <w:b/>
          <w:bCs/>
          <w:sz w:val="20"/>
          <w:szCs w:val="20"/>
        </w:rPr>
        <w:t xml:space="preserve">aplicando-se o IPCA – Índice de Preços ao Consumidor Amplo, calculado e divulgado pelo Instituto Brasileiro de Geografia e </w:t>
      </w:r>
      <w:r w:rsidRPr="000F6584">
        <w:rPr>
          <w:rFonts w:ascii="Bookman Old Style" w:hAnsi="Bookman Old Style"/>
          <w:b/>
          <w:bCs/>
          <w:sz w:val="20"/>
          <w:szCs w:val="20"/>
        </w:rPr>
        <w:lastRenderedPageBreak/>
        <w:t>Estatística (IBGE),</w:t>
      </w:r>
      <w:r w:rsidRPr="0006577C">
        <w:rPr>
          <w:rFonts w:ascii="Bookman Old Style" w:hAnsi="Bookman Old Style"/>
          <w:sz w:val="20"/>
          <w:szCs w:val="20"/>
        </w:rPr>
        <w:t xml:space="preserve"> exclusivamente para as obrigações iniciadas e concluídas após a ocorrência da anualidade.</w:t>
      </w:r>
    </w:p>
    <w:p w14:paraId="303DE9EC" w14:textId="57508F20"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13.3. Nos reajustes subsequentes ao primeiro, o interregno mínimo de um ano será contado a partir dos efeitos financeiros do último reajuste. </w:t>
      </w:r>
    </w:p>
    <w:p w14:paraId="0C55B469" w14:textId="488FA354"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FE1B842" w14:textId="4979AC26"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18E1756A" w14:textId="6571E9C1"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1C6229F1"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sz w:val="20"/>
        </w:rPr>
        <w:t>13.7. O reajuste será realizado por apostilamento.</w:t>
      </w:r>
    </w:p>
    <w:p w14:paraId="7CEFD27F" w14:textId="77777777" w:rsidR="0006577C" w:rsidRPr="0006577C" w:rsidRDefault="0006577C" w:rsidP="0006577C">
      <w:pPr>
        <w:ind w:left="0" w:firstLine="0"/>
        <w:rPr>
          <w:rFonts w:ascii="Bookman Old Style" w:hAnsi="Bookman Old Style"/>
          <w:sz w:val="20"/>
        </w:rPr>
      </w:pPr>
    </w:p>
    <w:p w14:paraId="176B4B13"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 – Das Obrigações e Responsabilidades da Contratada:</w:t>
      </w:r>
    </w:p>
    <w:p w14:paraId="0A2BD1FA" w14:textId="77777777" w:rsidR="0006577C" w:rsidRPr="0006577C" w:rsidRDefault="0006577C" w:rsidP="0006577C">
      <w:pPr>
        <w:ind w:left="0" w:firstLine="0"/>
        <w:rPr>
          <w:rFonts w:ascii="Bookman Old Style" w:hAnsi="Bookman Old Style"/>
          <w:sz w:val="20"/>
        </w:rPr>
      </w:pPr>
    </w:p>
    <w:p w14:paraId="4E230E87"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14.1. Constituem obrigações da CONTRATADA:</w:t>
      </w:r>
    </w:p>
    <w:p w14:paraId="31F13F6A" w14:textId="77777777" w:rsidR="0006577C" w:rsidRPr="0006577C" w:rsidRDefault="0006577C" w:rsidP="0006577C">
      <w:pPr>
        <w:ind w:left="0" w:firstLine="0"/>
        <w:rPr>
          <w:rFonts w:ascii="Bookman Old Style" w:hAnsi="Bookman Old Style"/>
          <w:bCs/>
          <w:sz w:val="20"/>
        </w:rPr>
      </w:pPr>
    </w:p>
    <w:p w14:paraId="0F1A8E57"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a) Executar e prestar o fornecimento do objeto na forma ajustada;</w:t>
      </w:r>
    </w:p>
    <w:p w14:paraId="08D3685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b) Atender aos encargos trabalhistas, previdenciários, fiscais e comerciais decorrentes da execução do presente contrato;</w:t>
      </w:r>
    </w:p>
    <w:p w14:paraId="3157799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3A2E3C99" w14:textId="781982F3" w:rsidR="0006577C" w:rsidRDefault="0006577C" w:rsidP="00613CDE">
      <w:pPr>
        <w:ind w:left="0" w:firstLine="0"/>
        <w:rPr>
          <w:rFonts w:ascii="Bookman Old Style" w:hAnsi="Bookman Old Style"/>
          <w:bCs/>
          <w:sz w:val="20"/>
        </w:rPr>
      </w:pPr>
      <w:r w:rsidRPr="0006577C">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05C1A2E9" w14:textId="318E755B" w:rsidR="006F14A3" w:rsidRDefault="006F14A3" w:rsidP="00613CDE">
      <w:pPr>
        <w:ind w:left="0" w:firstLine="0"/>
        <w:rPr>
          <w:rFonts w:ascii="Bookman Old Style" w:hAnsi="Bookman Old Style"/>
          <w:bCs/>
          <w:sz w:val="20"/>
        </w:rPr>
      </w:pPr>
      <w:r w:rsidRPr="006F14A3">
        <w:rPr>
          <w:rFonts w:ascii="Bookman Old Style" w:hAnsi="Bookman Old Style"/>
          <w:bCs/>
          <w:sz w:val="20"/>
        </w:rPr>
        <w:t>e) Fornecer e manter atualizado e-mail e telefone valido para comunicações oficiais.</w:t>
      </w:r>
    </w:p>
    <w:p w14:paraId="0546CF4D" w14:textId="77777777" w:rsidR="000F6584" w:rsidRPr="00613CDE" w:rsidRDefault="000F6584" w:rsidP="00613CDE">
      <w:pPr>
        <w:ind w:left="0" w:firstLine="0"/>
        <w:rPr>
          <w:rFonts w:ascii="Bookman Old Style" w:hAnsi="Bookman Old Style"/>
          <w:bCs/>
          <w:sz w:val="20"/>
        </w:rPr>
      </w:pPr>
    </w:p>
    <w:p w14:paraId="58BB84E0" w14:textId="088B7A91" w:rsidR="0006577C" w:rsidRPr="0006577C" w:rsidRDefault="0006577C" w:rsidP="000F6584">
      <w:pPr>
        <w:ind w:left="0" w:firstLine="0"/>
        <w:rPr>
          <w:rFonts w:ascii="Bookman Old Style" w:hAnsi="Bookman Old Style"/>
          <w:sz w:val="20"/>
        </w:rPr>
      </w:pPr>
      <w:r w:rsidRPr="0006577C">
        <w:rPr>
          <w:rFonts w:ascii="Bookman Old Style" w:hAnsi="Bookman Old Style"/>
          <w:b/>
          <w:bCs/>
          <w:sz w:val="20"/>
        </w:rPr>
        <w:t>14.2. Constituem obrigações da CONTRATADA</w:t>
      </w:r>
      <w:r w:rsidRPr="0006577C">
        <w:rPr>
          <w:rFonts w:ascii="Bookman Old Style" w:hAnsi="Bookman Old Style"/>
          <w:b/>
          <w:sz w:val="20"/>
        </w:rPr>
        <w:t xml:space="preserve"> especificamente:</w:t>
      </w:r>
    </w:p>
    <w:p w14:paraId="2CE5612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76CD4F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D67AB37"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4D203505"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679EEB10"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56ACB461"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w:t>
      </w:r>
      <w:r w:rsidRPr="00F86DFB">
        <w:rPr>
          <w:rFonts w:ascii="Bookman Old Style" w:hAnsi="Bookman Old Style"/>
          <w:sz w:val="20"/>
        </w:rPr>
        <w:t xml:space="preserve">prescrições da Lei nº: 14.133/2021, respondendo </w:t>
      </w:r>
      <w:r w:rsidRPr="0006577C">
        <w:rPr>
          <w:rFonts w:ascii="Bookman Old Style" w:hAnsi="Bookman Old Style"/>
          <w:sz w:val="20"/>
        </w:rPr>
        <w:t>civil e criminalmente pelas consequências de sua inobservância total ou parcial.</w:t>
      </w:r>
    </w:p>
    <w:p w14:paraId="3A90D8D6"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61DB5D4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3796A7AA"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9AAFF0C"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2007447B"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XI - Adequar, por determinação da CONTRATANTE, qualquer serviço que não esteja sendo executado de acordo ou que não atenda a finalidade que dele naturalmente se espera, até o prazo máximo de 03 (três) dias corridos;</w:t>
      </w:r>
    </w:p>
    <w:p w14:paraId="51DAE359"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5509DCE"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0C2C4D3" w14:textId="77777777" w:rsidR="0006577C" w:rsidRP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1B059617" w14:textId="002A7839" w:rsidR="0006577C" w:rsidRDefault="0006577C" w:rsidP="0006577C">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7852D5E1" w14:textId="0106D165" w:rsidR="00386986" w:rsidRPr="0006577C" w:rsidRDefault="00386986" w:rsidP="0006577C">
      <w:pPr>
        <w:tabs>
          <w:tab w:val="left" w:pos="284"/>
          <w:tab w:val="left" w:pos="709"/>
        </w:tabs>
        <w:ind w:left="0" w:firstLine="0"/>
        <w:rPr>
          <w:rFonts w:ascii="Bookman Old Style" w:hAnsi="Bookman Old Style"/>
          <w:sz w:val="20"/>
        </w:rPr>
      </w:pPr>
      <w:r>
        <w:rPr>
          <w:rFonts w:ascii="Bookman Old Style" w:hAnsi="Bookman Old Style"/>
          <w:sz w:val="20"/>
        </w:rPr>
        <w:t>XVI – Outras obrigações estipuladas no contrato.</w:t>
      </w:r>
    </w:p>
    <w:p w14:paraId="405BB61D" w14:textId="77777777" w:rsidR="0006577C" w:rsidRPr="0006577C" w:rsidRDefault="0006577C" w:rsidP="0006577C">
      <w:pPr>
        <w:ind w:left="0" w:firstLine="0"/>
        <w:rPr>
          <w:rFonts w:ascii="Bookman Old Style" w:hAnsi="Bookman Old Style"/>
          <w:b/>
          <w:bCs/>
          <w:sz w:val="20"/>
        </w:rPr>
      </w:pPr>
    </w:p>
    <w:p w14:paraId="1966547F"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15 – Das Obrigações e Responsabilidades da Contratante:</w:t>
      </w:r>
    </w:p>
    <w:p w14:paraId="05C45D70" w14:textId="77777777" w:rsidR="0006577C" w:rsidRPr="0006577C" w:rsidRDefault="0006577C" w:rsidP="0006577C">
      <w:pPr>
        <w:ind w:left="0" w:firstLine="0"/>
        <w:rPr>
          <w:rFonts w:ascii="Bookman Old Style" w:hAnsi="Bookman Old Style"/>
          <w:b/>
          <w:sz w:val="20"/>
          <w:u w:val="single"/>
        </w:rPr>
      </w:pPr>
    </w:p>
    <w:p w14:paraId="5941483C" w14:textId="2B83D131"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 xml:space="preserve">15.1 - Constituem obrigações da CONTRATANTE, naquilo que couber conforme a natureza do objeto </w:t>
      </w:r>
      <w:r w:rsidR="007113AE">
        <w:rPr>
          <w:rFonts w:ascii="Bookman Old Style" w:hAnsi="Bookman Old Style"/>
          <w:b/>
          <w:bCs/>
          <w:sz w:val="20"/>
        </w:rPr>
        <w:t>da licitação</w:t>
      </w:r>
      <w:r w:rsidRPr="0006577C">
        <w:rPr>
          <w:rFonts w:ascii="Bookman Old Style" w:hAnsi="Bookman Old Style"/>
          <w:b/>
          <w:bCs/>
          <w:sz w:val="20"/>
        </w:rPr>
        <w:t>:</w:t>
      </w:r>
    </w:p>
    <w:p w14:paraId="387D08A1" w14:textId="77777777" w:rsidR="0006577C" w:rsidRPr="0006577C" w:rsidRDefault="0006577C" w:rsidP="0006577C">
      <w:pPr>
        <w:ind w:left="0" w:firstLine="0"/>
        <w:rPr>
          <w:rFonts w:ascii="Bookman Old Style" w:hAnsi="Bookman Old Style"/>
          <w:bCs/>
          <w:sz w:val="20"/>
        </w:rPr>
      </w:pPr>
    </w:p>
    <w:p w14:paraId="2FC0D25E"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3533DB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7B742A1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2808C0D"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0889AFC2" w14:textId="74864F3E" w:rsidR="0006577C" w:rsidRPr="00A44BA1"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A44BA1">
        <w:rPr>
          <w:rFonts w:ascii="Bookman Old Style" w:hAnsi="Bookman Old Style"/>
          <w:sz w:val="20"/>
        </w:rPr>
        <w:t xml:space="preserve">o item 6 do </w:t>
      </w:r>
      <w:r w:rsidR="00A44BA1" w:rsidRPr="00A44BA1">
        <w:rPr>
          <w:rFonts w:ascii="Bookman Old Style" w:hAnsi="Bookman Old Style"/>
          <w:sz w:val="20"/>
        </w:rPr>
        <w:t>a</w:t>
      </w:r>
      <w:r w:rsidRPr="00A44BA1">
        <w:rPr>
          <w:rFonts w:ascii="Bookman Old Style" w:hAnsi="Bookman Old Style"/>
          <w:sz w:val="20"/>
        </w:rPr>
        <w:t>nexo XI da IN SEGES/MP n</w:t>
      </w:r>
      <w:r w:rsidR="00F86DFB" w:rsidRPr="00A44BA1">
        <w:rPr>
          <w:rFonts w:ascii="Bookman Old Style" w:hAnsi="Bookman Old Style"/>
          <w:sz w:val="20"/>
        </w:rPr>
        <w:t>º:</w:t>
      </w:r>
      <w:r w:rsidRPr="00A44BA1">
        <w:rPr>
          <w:rFonts w:ascii="Bookman Old Style" w:hAnsi="Bookman Old Style"/>
          <w:sz w:val="20"/>
        </w:rPr>
        <w:t xml:space="preserve"> 5/2017.</w:t>
      </w:r>
    </w:p>
    <w:p w14:paraId="25286192"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1933EB71"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77DC19E0"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51D99FAF" w14:textId="77777777" w:rsidR="0006577C" w:rsidRPr="0006577C" w:rsidRDefault="0006577C" w:rsidP="00A06C4C">
      <w:pPr>
        <w:pStyle w:val="Default"/>
        <w:ind w:left="567"/>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24CFD96A"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54D46D01"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7466B3B9" w14:textId="77777777" w:rsidR="0006577C" w:rsidRPr="0006577C" w:rsidRDefault="0006577C" w:rsidP="0006577C">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2309C3C8" w14:textId="77777777" w:rsidR="0006577C" w:rsidRPr="0006577C" w:rsidRDefault="0006577C" w:rsidP="0006577C">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 xml:space="preserve">as </w:t>
      </w:r>
      <w:proofErr w:type="spellStart"/>
      <w:r w:rsidRPr="0006577C">
        <w:rPr>
          <w:rFonts w:ascii="Bookman Old Style" w:hAnsi="Bookman Old Style"/>
          <w:i/>
          <w:iCs/>
          <w:sz w:val="20"/>
        </w:rPr>
        <w:t>built</w:t>
      </w:r>
      <w:proofErr w:type="spellEnd"/>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48A8A7FF" w14:textId="77777777" w:rsidR="0006577C" w:rsidRPr="0006577C" w:rsidRDefault="0006577C" w:rsidP="0006577C">
      <w:pPr>
        <w:widowControl w:val="0"/>
        <w:tabs>
          <w:tab w:val="left" w:pos="5670"/>
        </w:tabs>
        <w:adjustRightInd w:val="0"/>
        <w:ind w:left="0" w:firstLine="0"/>
        <w:rPr>
          <w:rFonts w:ascii="Bookman Old Style" w:hAnsi="Bookman Old Style"/>
          <w:b/>
          <w:bCs/>
          <w:sz w:val="20"/>
        </w:rPr>
      </w:pPr>
    </w:p>
    <w:p w14:paraId="0941C166" w14:textId="77777777" w:rsidR="0006577C" w:rsidRPr="0006577C" w:rsidRDefault="0006577C" w:rsidP="0006577C">
      <w:pPr>
        <w:widowControl w:val="0"/>
        <w:tabs>
          <w:tab w:val="left" w:pos="5670"/>
        </w:tabs>
        <w:adjustRightInd w:val="0"/>
        <w:ind w:left="0" w:firstLine="0"/>
        <w:rPr>
          <w:rFonts w:ascii="Bookman Old Style" w:eastAsia="Arial" w:hAnsi="Bookman Old Style"/>
          <w:b/>
          <w:color w:val="000000"/>
          <w:sz w:val="20"/>
        </w:rPr>
      </w:pPr>
      <w:r w:rsidRPr="0006577C">
        <w:rPr>
          <w:rFonts w:ascii="Bookman Old Style" w:hAnsi="Bookman Old Style"/>
          <w:b/>
          <w:bCs/>
          <w:sz w:val="20"/>
        </w:rPr>
        <w:t xml:space="preserve">16 – </w:t>
      </w:r>
      <w:r w:rsidRPr="0006577C">
        <w:rPr>
          <w:rFonts w:ascii="Bookman Old Style" w:eastAsia="Arial" w:hAnsi="Bookman Old Style"/>
          <w:b/>
          <w:color w:val="000000"/>
          <w:sz w:val="20"/>
        </w:rPr>
        <w:t>Das Penalidades:</w:t>
      </w:r>
    </w:p>
    <w:p w14:paraId="3AA51EC7" w14:textId="77777777" w:rsidR="0006577C" w:rsidRPr="0006577C" w:rsidRDefault="0006577C" w:rsidP="0006577C">
      <w:pPr>
        <w:widowControl w:val="0"/>
        <w:tabs>
          <w:tab w:val="left" w:pos="5670"/>
        </w:tabs>
        <w:adjustRightInd w:val="0"/>
        <w:ind w:left="0" w:firstLine="0"/>
        <w:rPr>
          <w:rFonts w:ascii="Bookman Old Style" w:hAnsi="Bookman Old Style"/>
          <w:bCs/>
          <w:sz w:val="20"/>
        </w:rPr>
      </w:pPr>
    </w:p>
    <w:p w14:paraId="6B9A7F0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2107F501" w14:textId="4B92D5DA"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lastRenderedPageBreak/>
        <w:t xml:space="preserve">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w:t>
      </w:r>
      <w:r w:rsidR="004B3DE2">
        <w:rPr>
          <w:rFonts w:ascii="Bookman Old Style" w:hAnsi="Bookman Old Style"/>
          <w:bCs/>
          <w:sz w:val="20"/>
        </w:rPr>
        <w:t>de 21/01/2021</w:t>
      </w:r>
      <w:r w:rsidRPr="0006577C">
        <w:rPr>
          <w:rFonts w:ascii="Bookman Old Style" w:hAnsi="Bookman Old Style"/>
          <w:bCs/>
          <w:sz w:val="20"/>
        </w:rPr>
        <w:t>, quando indicado frente à natureza e consequências da conduta do adjudicatário/contratado, além da multa equivalente a 20% (vinte por cento) sobre o valor estimado do(s) item(s) adjudicado, ou sobre o valor do contrato.</w:t>
      </w:r>
    </w:p>
    <w:p w14:paraId="494EE986"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361A26D"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 </w:t>
      </w:r>
    </w:p>
    <w:p w14:paraId="03A12D42" w14:textId="77777777" w:rsidR="0006577C" w:rsidRPr="0006577C" w:rsidRDefault="0006577C" w:rsidP="0006577C">
      <w:pPr>
        <w:ind w:left="0" w:firstLine="0"/>
        <w:rPr>
          <w:rFonts w:ascii="Bookman Old Style" w:hAnsi="Bookman Old Style"/>
          <w:sz w:val="20"/>
        </w:rPr>
      </w:pPr>
    </w:p>
    <w:p w14:paraId="5951E19E" w14:textId="77777777" w:rsidR="0006577C" w:rsidRPr="0006577C" w:rsidRDefault="0006577C" w:rsidP="0006577C">
      <w:pPr>
        <w:ind w:left="0" w:firstLine="0"/>
        <w:rPr>
          <w:rFonts w:ascii="Bookman Old Style" w:hAnsi="Bookman Old Style"/>
          <w:b/>
          <w:bCs/>
          <w:sz w:val="20"/>
        </w:rPr>
      </w:pPr>
      <w:r w:rsidRPr="0006577C">
        <w:rPr>
          <w:rFonts w:ascii="Bookman Old Style" w:hAnsi="Bookman Old Style"/>
          <w:b/>
          <w:bCs/>
          <w:sz w:val="20"/>
        </w:rPr>
        <w:t>17 –</w:t>
      </w:r>
      <w:r w:rsidRPr="0006577C">
        <w:rPr>
          <w:rFonts w:ascii="Bookman Old Style" w:hAnsi="Bookman Old Style"/>
          <w:sz w:val="20"/>
        </w:rPr>
        <w:t xml:space="preserve"> </w:t>
      </w:r>
      <w:r w:rsidRPr="0006577C">
        <w:rPr>
          <w:rFonts w:ascii="Bookman Old Style" w:hAnsi="Bookman Old Style"/>
          <w:b/>
          <w:sz w:val="20"/>
        </w:rPr>
        <w:t>Do</w:t>
      </w:r>
      <w:r w:rsidRPr="0006577C">
        <w:rPr>
          <w:rFonts w:ascii="Bookman Old Style" w:hAnsi="Bookman Old Style"/>
          <w:sz w:val="20"/>
        </w:rPr>
        <w:t xml:space="preserve"> </w:t>
      </w:r>
      <w:r w:rsidRPr="0006577C">
        <w:rPr>
          <w:rFonts w:ascii="Bookman Old Style" w:hAnsi="Bookman Old Style"/>
          <w:b/>
          <w:bCs/>
          <w:sz w:val="20"/>
        </w:rPr>
        <w:t>Orçamento do Custo Global:</w:t>
      </w:r>
    </w:p>
    <w:p w14:paraId="35493D6C" w14:textId="77777777" w:rsidR="0006577C" w:rsidRPr="0006577C" w:rsidRDefault="0006577C" w:rsidP="0006577C">
      <w:pPr>
        <w:ind w:left="0" w:firstLine="0"/>
        <w:rPr>
          <w:rFonts w:ascii="Bookman Old Style" w:hAnsi="Bookman Old Style"/>
          <w:sz w:val="20"/>
        </w:rPr>
      </w:pPr>
    </w:p>
    <w:p w14:paraId="535FEC40" w14:textId="41684B15" w:rsidR="006F14A3" w:rsidRDefault="006F14A3" w:rsidP="0006577C">
      <w:pPr>
        <w:ind w:left="0" w:firstLine="0"/>
        <w:rPr>
          <w:rFonts w:ascii="Bookman Old Style" w:hAnsi="Bookman Old Style"/>
          <w:sz w:val="20"/>
        </w:rPr>
      </w:pPr>
      <w:r w:rsidRPr="00065D9A">
        <w:rPr>
          <w:rFonts w:ascii="Bookman Old Style" w:hAnsi="Bookman Old Style"/>
          <w:bCs/>
          <w:sz w:val="20"/>
        </w:rPr>
        <w:t xml:space="preserve">Pelo fornecimento do objeto ora contratado, a CONTRATANTE pagará à CONTRATADA o valor de </w:t>
      </w:r>
      <w:r w:rsidR="000A642D" w:rsidRPr="000A642D">
        <w:rPr>
          <w:rFonts w:ascii="Bookman Old Style" w:hAnsi="Bookman Old Style"/>
          <w:b/>
          <w:bCs/>
          <w:sz w:val="20"/>
        </w:rPr>
        <w:t>R$ 159.828,00 (cento e cinquenta e nove mil, oitocentos e vinte e oito reais)</w:t>
      </w:r>
      <w:r>
        <w:rPr>
          <w:rFonts w:ascii="Bookman Old Style" w:hAnsi="Bookman Old Style"/>
          <w:b/>
          <w:bCs/>
          <w:sz w:val="20"/>
        </w:rPr>
        <w:t xml:space="preserve">, </w:t>
      </w:r>
      <w:r w:rsidRPr="00065D9A">
        <w:rPr>
          <w:rFonts w:ascii="Bookman Old Style" w:hAnsi="Bookman Old Style"/>
          <w:sz w:val="20"/>
        </w:rPr>
        <w:t>com data de pagamento conforme item a seguir</w:t>
      </w:r>
      <w:r>
        <w:rPr>
          <w:rFonts w:ascii="Bookman Old Style" w:hAnsi="Bookman Old Style"/>
          <w:sz w:val="20"/>
        </w:rPr>
        <w:t>.</w:t>
      </w:r>
    </w:p>
    <w:p w14:paraId="1E8D00EC" w14:textId="277F229F" w:rsidR="0006577C" w:rsidRPr="00A06C4C" w:rsidRDefault="0006577C" w:rsidP="0006577C">
      <w:pPr>
        <w:ind w:left="0" w:firstLine="0"/>
        <w:rPr>
          <w:rFonts w:ascii="Bookman Old Style" w:hAnsi="Bookman Old Style"/>
          <w:b/>
          <w:bCs/>
          <w:sz w:val="20"/>
        </w:rPr>
      </w:pPr>
      <w:r w:rsidRPr="0006577C">
        <w:rPr>
          <w:rFonts w:ascii="Bookman Old Style" w:hAnsi="Bookman Old Style"/>
          <w:bCs/>
          <w:sz w:val="20"/>
        </w:rPr>
        <w:t>17.2.</w:t>
      </w:r>
      <w:r w:rsidRPr="0006577C">
        <w:rPr>
          <w:rFonts w:ascii="Bookman Old Style" w:hAnsi="Bookman Old Style"/>
          <w:b/>
          <w:sz w:val="20"/>
        </w:rPr>
        <w:t xml:space="preserve"> </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4"/>
          <w:sz w:val="20"/>
          <w:lang w:eastAsia="en-US"/>
        </w:rPr>
        <w:t xml:space="preserve"> </w:t>
      </w:r>
      <w:r w:rsidR="00772FA5" w:rsidRPr="00F84830">
        <w:rPr>
          <w:rFonts w:ascii="Bookman Old Style" w:eastAsia="Arial" w:hAnsi="Bookman Old Style"/>
          <w:sz w:val="20"/>
          <w:lang w:eastAsia="en-US"/>
        </w:rPr>
        <w:t>p</w:t>
      </w:r>
      <w:r w:rsidR="00772FA5" w:rsidRPr="00F84830">
        <w:rPr>
          <w:rFonts w:ascii="Bookman Old Style" w:eastAsia="Arial" w:hAnsi="Bookman Old Style"/>
          <w:spacing w:val="-3"/>
          <w:sz w:val="20"/>
          <w:lang w:eastAsia="en-US"/>
        </w:rPr>
        <w:t>a</w:t>
      </w:r>
      <w:r w:rsidR="00772FA5" w:rsidRPr="00F84830">
        <w:rPr>
          <w:rFonts w:ascii="Bookman Old Style" w:eastAsia="Arial" w:hAnsi="Bookman Old Style"/>
          <w:spacing w:val="2"/>
          <w:sz w:val="20"/>
          <w:lang w:eastAsia="en-US"/>
        </w:rPr>
        <w:t>g</w:t>
      </w:r>
      <w:r w:rsidR="00772FA5" w:rsidRPr="00F84830">
        <w:rPr>
          <w:rFonts w:ascii="Bookman Old Style" w:eastAsia="Arial" w:hAnsi="Bookman Old Style"/>
          <w:spacing w:val="-3"/>
          <w:sz w:val="20"/>
          <w:lang w:eastAsia="en-US"/>
        </w:rPr>
        <w:t>a</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e</w:t>
      </w:r>
      <w:r w:rsidR="00772FA5" w:rsidRPr="00F84830">
        <w:rPr>
          <w:rFonts w:ascii="Bookman Old Style" w:eastAsia="Arial" w:hAnsi="Bookman Old Style"/>
          <w:spacing w:val="-3"/>
          <w:sz w:val="20"/>
          <w:lang w:eastAsia="en-US"/>
        </w:rPr>
        <w:t>n</w:t>
      </w:r>
      <w:r w:rsidR="00772FA5" w:rsidRPr="00F84830">
        <w:rPr>
          <w:rFonts w:ascii="Bookman Old Style" w:eastAsia="Arial" w:hAnsi="Bookman Old Style"/>
          <w:spacing w:val="1"/>
          <w:sz w:val="20"/>
          <w:lang w:eastAsia="en-US"/>
        </w:rPr>
        <w:t>t</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z w:val="20"/>
          <w:lang w:eastAsia="en-US"/>
        </w:rPr>
        <w:t>será</w:t>
      </w:r>
      <w:r w:rsidR="00772FA5" w:rsidRPr="00F84830">
        <w:rPr>
          <w:rFonts w:ascii="Bookman Old Style" w:eastAsia="Arial" w:hAnsi="Bookman Old Style"/>
          <w:spacing w:val="1"/>
          <w:sz w:val="20"/>
          <w:lang w:eastAsia="en-US"/>
        </w:rPr>
        <w:t xml:space="preserve"> </w:t>
      </w:r>
      <w:r w:rsidR="00772FA5" w:rsidRPr="00F84830">
        <w:rPr>
          <w:rFonts w:ascii="Bookman Old Style" w:eastAsia="Arial" w:hAnsi="Bookman Old Style"/>
          <w:spacing w:val="-3"/>
          <w:sz w:val="20"/>
          <w:lang w:eastAsia="en-US"/>
        </w:rPr>
        <w:t>e</w:t>
      </w:r>
      <w:r w:rsidR="00772FA5" w:rsidRPr="00F84830">
        <w:rPr>
          <w:rFonts w:ascii="Bookman Old Style" w:eastAsia="Arial" w:hAnsi="Bookman Old Style"/>
          <w:spacing w:val="3"/>
          <w:sz w:val="20"/>
          <w:lang w:eastAsia="en-US"/>
        </w:rPr>
        <w:t>f</w:t>
      </w:r>
      <w:r w:rsidR="00772FA5" w:rsidRPr="00F84830">
        <w:rPr>
          <w:rFonts w:ascii="Bookman Old Style" w:eastAsia="Arial" w:hAnsi="Bookman Old Style"/>
          <w:sz w:val="20"/>
          <w:lang w:eastAsia="en-US"/>
        </w:rPr>
        <w:t>etuado</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pacing w:val="-3"/>
          <w:sz w:val="20"/>
          <w:lang w:eastAsia="en-US"/>
        </w:rPr>
        <w:t>a</w:t>
      </w:r>
      <w:r w:rsidR="00772FA5" w:rsidRPr="00F84830">
        <w:rPr>
          <w:rFonts w:ascii="Bookman Old Style" w:eastAsia="Arial" w:hAnsi="Bookman Old Style"/>
          <w:spacing w:val="1"/>
          <w:sz w:val="20"/>
          <w:lang w:eastAsia="en-US"/>
        </w:rPr>
        <w:t>tr</w:t>
      </w:r>
      <w:r w:rsidR="00772FA5" w:rsidRPr="00F84830">
        <w:rPr>
          <w:rFonts w:ascii="Bookman Old Style" w:eastAsia="Arial" w:hAnsi="Bookman Old Style"/>
          <w:sz w:val="20"/>
          <w:lang w:eastAsia="en-US"/>
        </w:rPr>
        <w:t>a</w:t>
      </w:r>
      <w:r w:rsidR="00772FA5" w:rsidRPr="00F84830">
        <w:rPr>
          <w:rFonts w:ascii="Bookman Old Style" w:eastAsia="Arial" w:hAnsi="Bookman Old Style"/>
          <w:spacing w:val="-3"/>
          <w:sz w:val="20"/>
          <w:lang w:eastAsia="en-US"/>
        </w:rPr>
        <w:t>v</w:t>
      </w:r>
      <w:r w:rsidR="00772FA5" w:rsidRPr="00F84830">
        <w:rPr>
          <w:rFonts w:ascii="Bookman Old Style" w:eastAsia="Arial" w:hAnsi="Bookman Old Style"/>
          <w:sz w:val="20"/>
          <w:lang w:eastAsia="en-US"/>
        </w:rPr>
        <w:t>és</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z w:val="20"/>
          <w:lang w:eastAsia="en-US"/>
        </w:rPr>
        <w:t>de</w:t>
      </w:r>
      <w:r w:rsidR="00772FA5" w:rsidRPr="00F84830">
        <w:rPr>
          <w:rFonts w:ascii="Bookman Old Style" w:eastAsia="Arial" w:hAnsi="Bookman Old Style"/>
          <w:spacing w:val="2"/>
          <w:sz w:val="20"/>
          <w:lang w:eastAsia="en-US"/>
        </w:rPr>
        <w:t xml:space="preserve"> transferência eletrônico para a conta</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b</w:t>
      </w:r>
      <w:r w:rsidR="00772FA5" w:rsidRPr="00F84830">
        <w:rPr>
          <w:rFonts w:ascii="Bookman Old Style" w:eastAsia="Arial" w:hAnsi="Bookman Old Style"/>
          <w:spacing w:val="-1"/>
          <w:sz w:val="20"/>
          <w:lang w:eastAsia="en-US"/>
        </w:rPr>
        <w:t>a</w:t>
      </w:r>
      <w:r w:rsidR="00772FA5" w:rsidRPr="00F84830">
        <w:rPr>
          <w:rFonts w:ascii="Bookman Old Style" w:eastAsia="Arial" w:hAnsi="Bookman Old Style"/>
          <w:sz w:val="20"/>
          <w:lang w:eastAsia="en-US"/>
        </w:rPr>
        <w:t>nc</w:t>
      </w:r>
      <w:r w:rsidR="00772FA5" w:rsidRPr="00F84830">
        <w:rPr>
          <w:rFonts w:ascii="Bookman Old Style" w:eastAsia="Arial" w:hAnsi="Bookman Old Style"/>
          <w:spacing w:val="-1"/>
          <w:sz w:val="20"/>
          <w:lang w:eastAsia="en-US"/>
        </w:rPr>
        <w:t>á</w:t>
      </w:r>
      <w:r w:rsidR="00772FA5" w:rsidRPr="00F84830">
        <w:rPr>
          <w:rFonts w:ascii="Bookman Old Style" w:eastAsia="Arial" w:hAnsi="Bookman Old Style"/>
          <w:spacing w:val="1"/>
          <w:sz w:val="20"/>
          <w:lang w:eastAsia="en-US"/>
        </w:rPr>
        <w:t>r</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z w:val="20"/>
          <w:lang w:eastAsia="en-US"/>
        </w:rPr>
        <w:t>a</w:t>
      </w:r>
      <w:r w:rsidR="00772FA5" w:rsidRPr="00F84830">
        <w:rPr>
          <w:rFonts w:ascii="Bookman Old Style" w:eastAsia="Arial" w:hAnsi="Bookman Old Style"/>
          <w:spacing w:val="2"/>
          <w:sz w:val="20"/>
          <w:lang w:eastAsia="en-US"/>
        </w:rPr>
        <w:t xml:space="preserve"> </w:t>
      </w:r>
      <w:r w:rsidR="00772FA5" w:rsidRPr="00F84830">
        <w:rPr>
          <w:rFonts w:ascii="Bookman Old Style" w:eastAsia="Arial" w:hAnsi="Bookman Old Style"/>
          <w:sz w:val="20"/>
          <w:lang w:eastAsia="en-US"/>
        </w:rPr>
        <w:t>da Contratada indicada pela mesma, no pra</w:t>
      </w:r>
      <w:r w:rsidR="00772FA5" w:rsidRPr="00F84830">
        <w:rPr>
          <w:rFonts w:ascii="Bookman Old Style" w:eastAsia="Arial" w:hAnsi="Bookman Old Style"/>
          <w:spacing w:val="-2"/>
          <w:sz w:val="20"/>
          <w:lang w:eastAsia="en-US"/>
        </w:rPr>
        <w:t>z</w:t>
      </w:r>
      <w:r w:rsidR="00772FA5" w:rsidRPr="00F84830">
        <w:rPr>
          <w:rFonts w:ascii="Bookman Old Style" w:eastAsia="Arial" w:hAnsi="Bookman Old Style"/>
          <w:sz w:val="20"/>
          <w:lang w:eastAsia="en-US"/>
        </w:rPr>
        <w:t xml:space="preserve">o </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á</w:t>
      </w:r>
      <w:r w:rsidR="00772FA5" w:rsidRPr="00F84830">
        <w:rPr>
          <w:rFonts w:ascii="Bookman Old Style" w:eastAsia="Arial" w:hAnsi="Bookman Old Style"/>
          <w:spacing w:val="-3"/>
          <w:sz w:val="20"/>
          <w:lang w:eastAsia="en-US"/>
        </w:rPr>
        <w:t>x</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de</w:t>
      </w:r>
      <w:r w:rsidR="00772FA5" w:rsidRPr="00F84830">
        <w:rPr>
          <w:rFonts w:ascii="Bookman Old Style" w:eastAsia="Arial" w:hAnsi="Bookman Old Style"/>
          <w:spacing w:val="3"/>
          <w:sz w:val="20"/>
          <w:lang w:eastAsia="en-US"/>
        </w:rPr>
        <w:t xml:space="preserve"> </w:t>
      </w:r>
      <w:r w:rsidR="00772FA5">
        <w:rPr>
          <w:rFonts w:ascii="Bookman Old Style" w:eastAsia="Arial" w:hAnsi="Bookman Old Style"/>
          <w:spacing w:val="3"/>
          <w:sz w:val="20"/>
          <w:lang w:eastAsia="en-US"/>
        </w:rPr>
        <w:t xml:space="preserve">até </w:t>
      </w:r>
      <w:r w:rsidR="00772FA5" w:rsidRPr="00F84830">
        <w:rPr>
          <w:rFonts w:ascii="Bookman Old Style" w:eastAsia="Arial" w:hAnsi="Bookman Old Style"/>
          <w:sz w:val="20"/>
          <w:lang w:eastAsia="en-US"/>
        </w:rPr>
        <w:t xml:space="preserve">30 </w:t>
      </w:r>
      <w:r w:rsidR="00772FA5" w:rsidRPr="00F84830">
        <w:rPr>
          <w:rFonts w:ascii="Bookman Old Style" w:eastAsia="Arial" w:hAnsi="Bookman Old Style"/>
          <w:spacing w:val="1"/>
          <w:sz w:val="20"/>
          <w:lang w:eastAsia="en-US"/>
        </w:rPr>
        <w:t>(</w:t>
      </w:r>
      <w:r w:rsidR="00772FA5" w:rsidRPr="00F84830">
        <w:rPr>
          <w:rFonts w:ascii="Bookman Old Style" w:eastAsia="Arial" w:hAnsi="Bookman Old Style"/>
          <w:spacing w:val="-1"/>
          <w:sz w:val="20"/>
          <w:lang w:eastAsia="en-US"/>
        </w:rPr>
        <w:t>t</w:t>
      </w:r>
      <w:r w:rsidR="00772FA5" w:rsidRPr="00F84830">
        <w:rPr>
          <w:rFonts w:ascii="Bookman Old Style" w:eastAsia="Arial" w:hAnsi="Bookman Old Style"/>
          <w:spacing w:val="1"/>
          <w:sz w:val="20"/>
          <w:lang w:eastAsia="en-US"/>
        </w:rPr>
        <w:t>r</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z w:val="20"/>
          <w:lang w:eastAsia="en-US"/>
        </w:rPr>
        <w:t>nt</w:t>
      </w:r>
      <w:r w:rsidR="00772FA5" w:rsidRPr="00F84830">
        <w:rPr>
          <w:rFonts w:ascii="Bookman Old Style" w:eastAsia="Arial" w:hAnsi="Bookman Old Style"/>
          <w:spacing w:val="-2"/>
          <w:sz w:val="20"/>
          <w:lang w:eastAsia="en-US"/>
        </w:rPr>
        <w:t>a</w:t>
      </w:r>
      <w:r w:rsidR="00772FA5" w:rsidRPr="00F84830">
        <w:rPr>
          <w:rFonts w:ascii="Bookman Old Style" w:eastAsia="Arial" w:hAnsi="Bookman Old Style"/>
          <w:sz w:val="20"/>
          <w:lang w:eastAsia="en-US"/>
        </w:rPr>
        <w:t>)</w:t>
      </w:r>
      <w:r w:rsidR="00772FA5" w:rsidRPr="00F84830">
        <w:rPr>
          <w:rFonts w:ascii="Bookman Old Style" w:eastAsia="Arial" w:hAnsi="Bookman Old Style"/>
          <w:spacing w:val="4"/>
          <w:sz w:val="20"/>
          <w:lang w:eastAsia="en-US"/>
        </w:rPr>
        <w:t xml:space="preserve"> </w:t>
      </w:r>
      <w:r w:rsidR="00772FA5" w:rsidRPr="00F84830">
        <w:rPr>
          <w:rFonts w:ascii="Bookman Old Style" w:eastAsia="Arial" w:hAnsi="Bookman Old Style"/>
          <w:sz w:val="20"/>
          <w:lang w:eastAsia="en-US"/>
        </w:rPr>
        <w:t>d</w:t>
      </w:r>
      <w:r w:rsidR="00772FA5" w:rsidRPr="00F84830">
        <w:rPr>
          <w:rFonts w:ascii="Bookman Old Style" w:eastAsia="Arial" w:hAnsi="Bookman Old Style"/>
          <w:spacing w:val="-4"/>
          <w:sz w:val="20"/>
          <w:lang w:eastAsia="en-US"/>
        </w:rPr>
        <w:t>i</w:t>
      </w:r>
      <w:r w:rsidR="00772FA5" w:rsidRPr="00F84830">
        <w:rPr>
          <w:rFonts w:ascii="Bookman Old Style" w:eastAsia="Arial" w:hAnsi="Bookman Old Style"/>
          <w:sz w:val="20"/>
          <w:lang w:eastAsia="en-US"/>
        </w:rPr>
        <w:t>as</w:t>
      </w:r>
      <w:r w:rsidR="00772FA5" w:rsidRPr="00F84830">
        <w:rPr>
          <w:rFonts w:ascii="Bookman Old Style" w:eastAsia="Arial" w:hAnsi="Bookman Old Style"/>
          <w:spacing w:val="3"/>
          <w:sz w:val="20"/>
          <w:lang w:eastAsia="en-US"/>
        </w:rPr>
        <w:t xml:space="preserve"> contados da apresentação da Nota Fiscal, </w:t>
      </w:r>
      <w:r w:rsidR="00772FA5" w:rsidRPr="00F84830">
        <w:rPr>
          <w:rFonts w:ascii="Bookman Old Style" w:eastAsia="Arial" w:hAnsi="Bookman Old Style"/>
          <w:sz w:val="20"/>
          <w:lang w:eastAsia="en-US"/>
        </w:rPr>
        <w:t>a</w:t>
      </w:r>
      <w:r w:rsidR="00772FA5" w:rsidRPr="00F84830">
        <w:rPr>
          <w:rFonts w:ascii="Bookman Old Style" w:eastAsia="Arial" w:hAnsi="Bookman Old Style"/>
          <w:spacing w:val="-1"/>
          <w:sz w:val="20"/>
          <w:lang w:eastAsia="en-US"/>
        </w:rPr>
        <w:t>p</w:t>
      </w:r>
      <w:r w:rsidR="00772FA5" w:rsidRPr="00F84830">
        <w:rPr>
          <w:rFonts w:ascii="Bookman Old Style" w:eastAsia="Arial" w:hAnsi="Bookman Old Style"/>
          <w:sz w:val="20"/>
          <w:lang w:eastAsia="en-US"/>
        </w:rPr>
        <w:t>ós</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1"/>
          <w:sz w:val="20"/>
          <w:lang w:eastAsia="en-US"/>
        </w:rPr>
        <w:t xml:space="preserve"> r</w:t>
      </w:r>
      <w:r w:rsidR="00772FA5" w:rsidRPr="00F84830">
        <w:rPr>
          <w:rFonts w:ascii="Bookman Old Style" w:eastAsia="Arial" w:hAnsi="Bookman Old Style"/>
          <w:sz w:val="20"/>
          <w:lang w:eastAsia="en-US"/>
        </w:rPr>
        <w:t>ec</w:t>
      </w:r>
      <w:r w:rsidR="00772FA5" w:rsidRPr="00F84830">
        <w:rPr>
          <w:rFonts w:ascii="Bookman Old Style" w:eastAsia="Arial" w:hAnsi="Bookman Old Style"/>
          <w:spacing w:val="-1"/>
          <w:sz w:val="20"/>
          <w:lang w:eastAsia="en-US"/>
        </w:rPr>
        <w:t>e</w:t>
      </w:r>
      <w:r w:rsidR="00772FA5" w:rsidRPr="00F84830">
        <w:rPr>
          <w:rFonts w:ascii="Bookman Old Style" w:eastAsia="Arial" w:hAnsi="Bookman Old Style"/>
          <w:sz w:val="20"/>
          <w:lang w:eastAsia="en-US"/>
        </w:rPr>
        <w:t>b</w:t>
      </w:r>
      <w:r w:rsidR="00772FA5" w:rsidRPr="00F84830">
        <w:rPr>
          <w:rFonts w:ascii="Bookman Old Style" w:eastAsia="Arial" w:hAnsi="Bookman Old Style"/>
          <w:spacing w:val="-4"/>
          <w:sz w:val="20"/>
          <w:lang w:eastAsia="en-US"/>
        </w:rPr>
        <w:t>i</w:t>
      </w:r>
      <w:r w:rsidR="00772FA5" w:rsidRPr="00F84830">
        <w:rPr>
          <w:rFonts w:ascii="Bookman Old Style" w:eastAsia="Arial" w:hAnsi="Bookman Old Style"/>
          <w:spacing w:val="1"/>
          <w:sz w:val="20"/>
          <w:lang w:eastAsia="en-US"/>
        </w:rPr>
        <w:t>m</w:t>
      </w:r>
      <w:r w:rsidR="00772FA5" w:rsidRPr="00F84830">
        <w:rPr>
          <w:rFonts w:ascii="Bookman Old Style" w:eastAsia="Arial" w:hAnsi="Bookman Old Style"/>
          <w:sz w:val="20"/>
          <w:lang w:eastAsia="en-US"/>
        </w:rPr>
        <w:t>e</w:t>
      </w:r>
      <w:r w:rsidR="00772FA5" w:rsidRPr="00F84830">
        <w:rPr>
          <w:rFonts w:ascii="Bookman Old Style" w:eastAsia="Arial" w:hAnsi="Bookman Old Style"/>
          <w:spacing w:val="-1"/>
          <w:sz w:val="20"/>
          <w:lang w:eastAsia="en-US"/>
        </w:rPr>
        <w:t>n</w:t>
      </w:r>
      <w:r w:rsidR="00772FA5" w:rsidRPr="00F84830">
        <w:rPr>
          <w:rFonts w:ascii="Bookman Old Style" w:eastAsia="Arial" w:hAnsi="Bookman Old Style"/>
          <w:spacing w:val="5"/>
          <w:sz w:val="20"/>
          <w:lang w:eastAsia="en-US"/>
        </w:rPr>
        <w:t>t</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1"/>
          <w:sz w:val="20"/>
          <w:lang w:eastAsia="en-US"/>
        </w:rPr>
        <w:t xml:space="preserve"> </w:t>
      </w:r>
      <w:r w:rsidR="00772FA5" w:rsidRPr="00F84830">
        <w:rPr>
          <w:rFonts w:ascii="Bookman Old Style" w:eastAsia="Arial" w:hAnsi="Bookman Old Style"/>
          <w:spacing w:val="-3"/>
          <w:sz w:val="20"/>
          <w:lang w:eastAsia="en-US"/>
        </w:rPr>
        <w:t>de</w:t>
      </w:r>
      <w:r w:rsidR="00772FA5" w:rsidRPr="00F84830">
        <w:rPr>
          <w:rFonts w:ascii="Bookman Old Style" w:eastAsia="Arial" w:hAnsi="Bookman Old Style"/>
          <w:spacing w:val="3"/>
          <w:sz w:val="20"/>
          <w:lang w:eastAsia="en-US"/>
        </w:rPr>
        <w:t>f</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z w:val="20"/>
          <w:lang w:eastAsia="en-US"/>
        </w:rPr>
        <w:t>n</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pacing w:val="1"/>
          <w:sz w:val="20"/>
          <w:lang w:eastAsia="en-US"/>
        </w:rPr>
        <w:t>t</w:t>
      </w:r>
      <w:r w:rsidR="00772FA5" w:rsidRPr="00F84830">
        <w:rPr>
          <w:rFonts w:ascii="Bookman Old Style" w:eastAsia="Arial" w:hAnsi="Bookman Old Style"/>
          <w:spacing w:val="-1"/>
          <w:sz w:val="20"/>
          <w:lang w:eastAsia="en-US"/>
        </w:rPr>
        <w:t>i</w:t>
      </w:r>
      <w:r w:rsidR="00772FA5" w:rsidRPr="00F84830">
        <w:rPr>
          <w:rFonts w:ascii="Bookman Old Style" w:eastAsia="Arial" w:hAnsi="Bookman Old Style"/>
          <w:spacing w:val="-2"/>
          <w:sz w:val="20"/>
          <w:lang w:eastAsia="en-US"/>
        </w:rPr>
        <w:t>v</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do</w:t>
      </w:r>
      <w:r w:rsidR="00772FA5" w:rsidRPr="00F84830">
        <w:rPr>
          <w:rFonts w:ascii="Bookman Old Style" w:eastAsia="Arial" w:hAnsi="Bookman Old Style"/>
          <w:spacing w:val="3"/>
          <w:sz w:val="20"/>
          <w:lang w:eastAsia="en-US"/>
        </w:rPr>
        <w:t xml:space="preserve"> </w:t>
      </w:r>
      <w:r w:rsidR="00772FA5" w:rsidRPr="00F84830">
        <w:rPr>
          <w:rFonts w:ascii="Bookman Old Style" w:eastAsia="Arial" w:hAnsi="Bookman Old Style"/>
          <w:sz w:val="20"/>
          <w:lang w:eastAsia="en-US"/>
        </w:rPr>
        <w:t>o</w:t>
      </w:r>
      <w:r w:rsidR="00772FA5" w:rsidRPr="00F84830">
        <w:rPr>
          <w:rFonts w:ascii="Bookman Old Style" w:eastAsia="Arial" w:hAnsi="Bookman Old Style"/>
          <w:spacing w:val="-1"/>
          <w:sz w:val="20"/>
          <w:lang w:eastAsia="en-US"/>
        </w:rPr>
        <w:t>b</w:t>
      </w:r>
      <w:r w:rsidR="00772FA5" w:rsidRPr="00F84830">
        <w:rPr>
          <w:rFonts w:ascii="Bookman Old Style" w:eastAsia="Arial" w:hAnsi="Bookman Old Style"/>
          <w:spacing w:val="1"/>
          <w:sz w:val="20"/>
          <w:lang w:eastAsia="en-US"/>
        </w:rPr>
        <w:t>j</w:t>
      </w:r>
      <w:r w:rsidR="00772FA5" w:rsidRPr="00F84830">
        <w:rPr>
          <w:rFonts w:ascii="Bookman Old Style" w:eastAsia="Arial" w:hAnsi="Bookman Old Style"/>
          <w:sz w:val="20"/>
          <w:lang w:eastAsia="en-US"/>
        </w:rPr>
        <w:t>eto</w:t>
      </w:r>
      <w:r w:rsidR="00772FA5">
        <w:rPr>
          <w:rFonts w:ascii="Bookman Old Style" w:eastAsia="Arial" w:hAnsi="Bookman Old Style"/>
          <w:sz w:val="20"/>
          <w:lang w:eastAsia="en-US"/>
        </w:rPr>
        <w:t>.</w:t>
      </w:r>
    </w:p>
    <w:p w14:paraId="226924FE" w14:textId="32AB170D" w:rsidR="0006577C" w:rsidRPr="0006577C" w:rsidRDefault="0006577C" w:rsidP="0006577C">
      <w:pPr>
        <w:ind w:left="0" w:firstLine="0"/>
        <w:rPr>
          <w:rFonts w:ascii="Bookman Old Style" w:hAnsi="Bookman Old Style"/>
          <w:b/>
          <w:bCs/>
          <w:sz w:val="20"/>
        </w:rPr>
      </w:pPr>
      <w:r w:rsidRPr="0006577C">
        <w:rPr>
          <w:rFonts w:ascii="Bookman Old Style" w:hAnsi="Bookman Old Style"/>
          <w:bCs/>
          <w:sz w:val="20"/>
        </w:rPr>
        <w:t>17.3. O</w:t>
      </w:r>
      <w:r w:rsidRPr="0006577C">
        <w:rPr>
          <w:rFonts w:ascii="Bookman Old Style" w:hAnsi="Bookman Old Style"/>
          <w:sz w:val="20"/>
        </w:rPr>
        <w:t xml:space="preserve"> valor contratado não sofrerá reajuste, salvo, se prorrogado por prazo superior à 12 (doze meses), hipótese que poderá ser utilizado o </w:t>
      </w:r>
      <w:r w:rsidRPr="0006577C">
        <w:rPr>
          <w:rFonts w:ascii="Bookman Old Style" w:hAnsi="Bookman Old Style"/>
          <w:b/>
          <w:bCs/>
          <w:sz w:val="20"/>
        </w:rPr>
        <w:t>índice IPCA, acumulado dos últimos 12 (doze) meses anteriores, ou outro que vier a substituí-lo.</w:t>
      </w:r>
    </w:p>
    <w:p w14:paraId="36BCF426" w14:textId="77777777" w:rsidR="0006577C" w:rsidRPr="0006577C" w:rsidRDefault="0006577C" w:rsidP="0006577C">
      <w:pPr>
        <w:ind w:left="0" w:firstLine="0"/>
        <w:rPr>
          <w:rFonts w:ascii="Bookman Old Style" w:hAnsi="Bookman Old Style"/>
          <w:sz w:val="20"/>
        </w:rPr>
      </w:pPr>
    </w:p>
    <w:p w14:paraId="09EF2169" w14:textId="77777777" w:rsidR="0006577C" w:rsidRPr="0006577C" w:rsidRDefault="0006577C" w:rsidP="0006577C">
      <w:pPr>
        <w:widowControl w:val="0"/>
        <w:tabs>
          <w:tab w:val="left" w:pos="5670"/>
        </w:tabs>
        <w:adjustRightInd w:val="0"/>
        <w:ind w:left="0" w:firstLine="0"/>
        <w:rPr>
          <w:rFonts w:ascii="Bookman Old Style" w:hAnsi="Bookman Old Style"/>
          <w:b/>
          <w:color w:val="000000"/>
          <w:sz w:val="20"/>
        </w:rPr>
      </w:pPr>
      <w:r w:rsidRPr="0006577C">
        <w:rPr>
          <w:rFonts w:ascii="Bookman Old Style" w:hAnsi="Bookman Old Style"/>
          <w:b/>
          <w:color w:val="000000"/>
          <w:sz w:val="20"/>
        </w:rPr>
        <w:t>18 – Da Dotação Orçamentária:</w:t>
      </w:r>
    </w:p>
    <w:p w14:paraId="35E17730" w14:textId="77777777" w:rsidR="0006577C" w:rsidRPr="0006577C" w:rsidRDefault="0006577C" w:rsidP="0006577C">
      <w:pPr>
        <w:widowControl w:val="0"/>
        <w:tabs>
          <w:tab w:val="left" w:pos="5670"/>
        </w:tabs>
        <w:adjustRightInd w:val="0"/>
        <w:ind w:left="0" w:firstLine="0"/>
        <w:rPr>
          <w:rFonts w:ascii="Bookman Old Style" w:hAnsi="Bookman Old Style"/>
          <w:color w:val="000000"/>
          <w:sz w:val="20"/>
        </w:rPr>
      </w:pPr>
    </w:p>
    <w:p w14:paraId="25A62F33" w14:textId="77777777" w:rsidR="0006577C" w:rsidRPr="0006577C" w:rsidRDefault="0006577C" w:rsidP="0006577C">
      <w:pPr>
        <w:ind w:left="0" w:firstLine="0"/>
        <w:rPr>
          <w:rFonts w:ascii="Bookman Old Style" w:hAnsi="Bookman Old Style"/>
          <w:bCs/>
          <w:sz w:val="20"/>
        </w:rPr>
      </w:pPr>
      <w:r w:rsidRPr="0006577C">
        <w:rPr>
          <w:rFonts w:ascii="Bookman Old Style" w:hAnsi="Bookman Old Style"/>
          <w:bCs/>
          <w:sz w:val="20"/>
        </w:rPr>
        <w:t xml:space="preserve">18.1. </w:t>
      </w:r>
      <w:r w:rsidRPr="0006577C">
        <w:rPr>
          <w:rFonts w:ascii="Bookman Old Style" w:hAnsi="Bookman Old Style"/>
          <w:sz w:val="20"/>
        </w:rPr>
        <w:t>As despesas decorrentes do presente contrato serão empenhadas por conta das seguintes dotações orçamentárias:</w:t>
      </w:r>
    </w:p>
    <w:p w14:paraId="736D8B4B" w14:textId="77777777" w:rsidR="0006577C" w:rsidRPr="0006577C" w:rsidRDefault="0006577C" w:rsidP="0006577C">
      <w:pPr>
        <w:ind w:left="0" w:firstLine="0"/>
        <w:rPr>
          <w:rFonts w:ascii="Bookman Old Style" w:hAnsi="Bookman Old Style"/>
          <w:bCs/>
          <w:sz w:val="20"/>
          <w:u w:val="single"/>
        </w:rPr>
      </w:pPr>
    </w:p>
    <w:p w14:paraId="3E9F7A01" w14:textId="77777777" w:rsidR="000A642D" w:rsidRDefault="000A642D" w:rsidP="000A64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0703012365005120643390390000 fonte 1103</w:t>
      </w:r>
    </w:p>
    <w:p w14:paraId="07184757" w14:textId="77777777" w:rsidR="000A642D" w:rsidRDefault="000A642D" w:rsidP="000A64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0703012361004820523390390000 fonte 1103</w:t>
      </w:r>
    </w:p>
    <w:p w14:paraId="49759951" w14:textId="77777777" w:rsidR="000A642D" w:rsidRDefault="000A642D" w:rsidP="000A64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0703012361004820523390390000 fonte 1104</w:t>
      </w:r>
    </w:p>
    <w:p w14:paraId="11B667BE" w14:textId="34A60F77" w:rsidR="006F14A3" w:rsidRDefault="006F14A3" w:rsidP="006F14A3">
      <w:pPr>
        <w:widowControl w:val="0"/>
        <w:tabs>
          <w:tab w:val="left" w:pos="709"/>
        </w:tabs>
        <w:ind w:left="0" w:right="-11" w:firstLine="0"/>
        <w:jc w:val="center"/>
        <w:outlineLvl w:val="0"/>
        <w:rPr>
          <w:rFonts w:ascii="Bookman Old Style" w:hAnsi="Bookman Old Style"/>
          <w:b/>
          <w:bCs/>
          <w:sz w:val="20"/>
        </w:rPr>
      </w:pPr>
    </w:p>
    <w:p w14:paraId="25F83832" w14:textId="77777777" w:rsidR="004B3DE2" w:rsidRPr="0006577C" w:rsidRDefault="004B3DE2" w:rsidP="004B3DE2">
      <w:pPr>
        <w:ind w:left="0" w:firstLine="0"/>
        <w:jc w:val="center"/>
        <w:rPr>
          <w:rFonts w:ascii="Bookman Old Style" w:hAnsi="Bookman Old Style"/>
          <w:b/>
          <w:sz w:val="20"/>
        </w:rPr>
      </w:pPr>
    </w:p>
    <w:p w14:paraId="5E3A01E2" w14:textId="77777777" w:rsidR="0006577C" w:rsidRPr="0006577C" w:rsidRDefault="0006577C" w:rsidP="0006577C">
      <w:pPr>
        <w:ind w:left="0" w:firstLine="0"/>
        <w:rPr>
          <w:rFonts w:ascii="Bookman Old Style" w:hAnsi="Bookman Old Style"/>
          <w:sz w:val="20"/>
          <w:lang w:val="pt-PT"/>
        </w:rPr>
      </w:pPr>
      <w:r w:rsidRPr="0006577C">
        <w:rPr>
          <w:rFonts w:ascii="Bookman Old Style" w:hAnsi="Bookman Old Style"/>
          <w:bCs/>
          <w:sz w:val="20"/>
        </w:rPr>
        <w:t>18.2.</w:t>
      </w:r>
      <w:r w:rsidRPr="0006577C">
        <w:rPr>
          <w:rFonts w:ascii="Bookman Old Style" w:hAnsi="Bookman Old Style"/>
          <w:b/>
          <w:sz w:val="20"/>
        </w:rPr>
        <w:t xml:space="preserve"> </w:t>
      </w:r>
      <w:r w:rsidRPr="0006577C">
        <w:rPr>
          <w:rFonts w:ascii="Bookman Old Style" w:hAnsi="Bookman Old Style"/>
          <w:sz w:val="20"/>
          <w:lang w:val="pt-PT"/>
        </w:rPr>
        <w:t xml:space="preserve">As coberturas das despesas do presente Contrato serão pagas com os recursos, descritos acima. </w:t>
      </w:r>
    </w:p>
    <w:p w14:paraId="673F6811" w14:textId="3907AA87" w:rsidR="0006577C" w:rsidRDefault="0006577C" w:rsidP="0006577C">
      <w:pPr>
        <w:widowControl w:val="0"/>
        <w:tabs>
          <w:tab w:val="left" w:pos="5670"/>
        </w:tabs>
        <w:adjustRightInd w:val="0"/>
        <w:ind w:left="0" w:firstLine="0"/>
        <w:jc w:val="center"/>
        <w:rPr>
          <w:rFonts w:ascii="Bookman Old Style" w:hAnsi="Bookman Old Style"/>
          <w:bCs/>
          <w:sz w:val="20"/>
        </w:rPr>
      </w:pPr>
      <w:r w:rsidRPr="0006577C">
        <w:rPr>
          <w:rFonts w:ascii="Bookman Old Style" w:hAnsi="Bookman Old Style"/>
          <w:bCs/>
          <w:color w:val="000000"/>
          <w:sz w:val="20"/>
        </w:rPr>
        <w:t xml:space="preserve">Santa Isabel do Ivaí, Estado do Paraná, </w:t>
      </w:r>
      <w:r w:rsidRPr="0006577C">
        <w:rPr>
          <w:rFonts w:ascii="Bookman Old Style" w:hAnsi="Bookman Old Style"/>
          <w:bCs/>
          <w:sz w:val="20"/>
        </w:rPr>
        <w:t xml:space="preserve">em </w:t>
      </w:r>
      <w:r w:rsidR="00DB7634">
        <w:rPr>
          <w:rFonts w:ascii="Bookman Old Style" w:hAnsi="Bookman Old Style"/>
          <w:bCs/>
          <w:sz w:val="20"/>
        </w:rPr>
        <w:t>24</w:t>
      </w:r>
      <w:r w:rsidR="00BC50CA" w:rsidRPr="00BC50CA">
        <w:rPr>
          <w:rFonts w:ascii="Bookman Old Style" w:hAnsi="Bookman Old Style"/>
          <w:bCs/>
          <w:sz w:val="20"/>
        </w:rPr>
        <w:t xml:space="preserve"> de </w:t>
      </w:r>
      <w:r w:rsidR="006F14A3">
        <w:rPr>
          <w:rFonts w:ascii="Bookman Old Style" w:hAnsi="Bookman Old Style"/>
          <w:bCs/>
          <w:sz w:val="20"/>
        </w:rPr>
        <w:t>ju</w:t>
      </w:r>
      <w:r w:rsidR="000A642D">
        <w:rPr>
          <w:rFonts w:ascii="Bookman Old Style" w:hAnsi="Bookman Old Style"/>
          <w:bCs/>
          <w:sz w:val="20"/>
        </w:rPr>
        <w:t>l</w:t>
      </w:r>
      <w:r w:rsidR="006F14A3">
        <w:rPr>
          <w:rFonts w:ascii="Bookman Old Style" w:hAnsi="Bookman Old Style"/>
          <w:bCs/>
          <w:sz w:val="20"/>
        </w:rPr>
        <w:t>ho</w:t>
      </w:r>
      <w:r w:rsidR="00BC50CA" w:rsidRPr="00BC50CA">
        <w:rPr>
          <w:rFonts w:ascii="Bookman Old Style" w:hAnsi="Bookman Old Style"/>
          <w:bCs/>
          <w:sz w:val="20"/>
        </w:rPr>
        <w:t xml:space="preserve"> de 2025</w:t>
      </w:r>
      <w:r w:rsidRPr="00BC50CA">
        <w:rPr>
          <w:rFonts w:ascii="Bookman Old Style" w:hAnsi="Bookman Old Style"/>
          <w:bCs/>
          <w:sz w:val="20"/>
        </w:rPr>
        <w:t>.</w:t>
      </w:r>
    </w:p>
    <w:p w14:paraId="2F850199" w14:textId="77777777" w:rsidR="006F14A3" w:rsidRPr="00D228C3" w:rsidRDefault="006F14A3" w:rsidP="0006577C">
      <w:pPr>
        <w:widowControl w:val="0"/>
        <w:tabs>
          <w:tab w:val="left" w:pos="5670"/>
        </w:tabs>
        <w:adjustRightInd w:val="0"/>
        <w:ind w:left="0" w:firstLine="0"/>
        <w:jc w:val="center"/>
        <w:rPr>
          <w:rFonts w:ascii="Bookman Old Style" w:hAnsi="Bookman Old Style"/>
          <w:bCs/>
          <w:sz w:val="20"/>
        </w:rPr>
      </w:pPr>
    </w:p>
    <w:p w14:paraId="33DE0428" w14:textId="310D32A5" w:rsidR="0006577C" w:rsidRPr="004B3DE2" w:rsidRDefault="004B3DE2" w:rsidP="0006577C">
      <w:pPr>
        <w:widowControl w:val="0"/>
        <w:tabs>
          <w:tab w:val="left" w:pos="5670"/>
        </w:tabs>
        <w:adjustRightInd w:val="0"/>
        <w:ind w:left="0" w:firstLine="0"/>
        <w:jc w:val="center"/>
        <w:rPr>
          <w:rFonts w:ascii="Bookman Old Style" w:hAnsi="Bookman Old Style"/>
          <w:bCs/>
          <w:i/>
          <w:iCs/>
          <w:sz w:val="20"/>
        </w:rPr>
      </w:pPr>
      <w:r w:rsidRPr="004B3DE2">
        <w:rPr>
          <w:rFonts w:ascii="Bookman Old Style" w:hAnsi="Bookman Old Style"/>
          <w:bCs/>
          <w:i/>
          <w:iCs/>
          <w:sz w:val="20"/>
        </w:rPr>
        <w:t>(assinado digitalmente)</w:t>
      </w:r>
    </w:p>
    <w:bookmarkEnd w:id="21"/>
    <w:bookmarkEnd w:id="22"/>
    <w:p w14:paraId="74F62F1E" w14:textId="77777777" w:rsidR="004B3DE2" w:rsidRPr="004B3DE2" w:rsidRDefault="004B3DE2" w:rsidP="004B3DE2">
      <w:pPr>
        <w:ind w:left="0" w:firstLine="0"/>
        <w:jc w:val="center"/>
        <w:rPr>
          <w:rFonts w:ascii="Bookman Old Style" w:hAnsi="Bookman Old Style" w:cs="Calibri"/>
          <w:b/>
          <w:sz w:val="20"/>
        </w:rPr>
      </w:pPr>
      <w:r w:rsidRPr="004B3DE2">
        <w:rPr>
          <w:rFonts w:ascii="Bookman Old Style" w:hAnsi="Bookman Old Style" w:cs="Calibri"/>
          <w:b/>
          <w:sz w:val="20"/>
        </w:rPr>
        <w:t>VALDINEI ROGÉRIO TRANCOSO</w:t>
      </w:r>
    </w:p>
    <w:p w14:paraId="237A995F" w14:textId="77777777" w:rsidR="004B3DE2" w:rsidRPr="004B3DE2" w:rsidRDefault="004B3DE2" w:rsidP="004B3DE2">
      <w:pPr>
        <w:ind w:left="0" w:firstLine="0"/>
        <w:jc w:val="center"/>
        <w:rPr>
          <w:rFonts w:ascii="Bookman Old Style" w:hAnsi="Bookman Old Style" w:cs="Calibri"/>
          <w:b/>
          <w:sz w:val="20"/>
        </w:rPr>
      </w:pPr>
      <w:r w:rsidRPr="004B3DE2">
        <w:rPr>
          <w:rFonts w:ascii="Bookman Old Style" w:hAnsi="Bookman Old Style" w:cs="Calibri"/>
          <w:b/>
          <w:sz w:val="20"/>
        </w:rPr>
        <w:t>Secretário de Planejamento</w:t>
      </w:r>
    </w:p>
    <w:p w14:paraId="315A9493" w14:textId="44CFC61B" w:rsidR="004B3DE2" w:rsidRDefault="004B3DE2" w:rsidP="004B3DE2">
      <w:pPr>
        <w:ind w:left="0" w:firstLine="0"/>
        <w:jc w:val="center"/>
        <w:rPr>
          <w:rFonts w:ascii="Bookman Old Style" w:hAnsi="Bookman Old Style" w:cs="Calibri"/>
          <w:b/>
          <w:sz w:val="20"/>
        </w:rPr>
      </w:pPr>
      <w:r w:rsidRPr="004B3DE2">
        <w:rPr>
          <w:rFonts w:ascii="Bookman Old Style" w:hAnsi="Bookman Old Style" w:cs="Calibri"/>
          <w:b/>
          <w:sz w:val="20"/>
        </w:rPr>
        <w:t>Decreto nº: 44/2025</w:t>
      </w:r>
    </w:p>
    <w:p w14:paraId="71EFD811" w14:textId="1940F159" w:rsidR="006F14A3" w:rsidRDefault="006F14A3" w:rsidP="004B3DE2">
      <w:pPr>
        <w:ind w:left="0" w:firstLine="0"/>
        <w:jc w:val="center"/>
        <w:rPr>
          <w:rFonts w:ascii="Bookman Old Style" w:hAnsi="Bookman Old Style" w:cs="Calibri"/>
          <w:b/>
          <w:sz w:val="20"/>
        </w:rPr>
      </w:pPr>
    </w:p>
    <w:p w14:paraId="6B77AFD5" w14:textId="69A169AD" w:rsidR="006F14A3" w:rsidRDefault="006F14A3" w:rsidP="004B3DE2">
      <w:pPr>
        <w:ind w:left="0" w:firstLine="0"/>
        <w:jc w:val="center"/>
        <w:rPr>
          <w:rFonts w:ascii="Bookman Old Style" w:hAnsi="Bookman Old Style" w:cs="Calibri"/>
          <w:b/>
          <w:sz w:val="20"/>
        </w:rPr>
      </w:pPr>
    </w:p>
    <w:p w14:paraId="705FEFE1" w14:textId="2B82895E" w:rsidR="006F14A3" w:rsidRDefault="006F14A3" w:rsidP="004B3DE2">
      <w:pPr>
        <w:ind w:left="0" w:firstLine="0"/>
        <w:jc w:val="center"/>
        <w:rPr>
          <w:rFonts w:ascii="Bookman Old Style" w:hAnsi="Bookman Old Style" w:cs="Calibri"/>
          <w:b/>
          <w:sz w:val="20"/>
        </w:rPr>
      </w:pPr>
    </w:p>
    <w:p w14:paraId="49DCB417" w14:textId="32F5A123" w:rsidR="006F14A3" w:rsidRDefault="006F14A3" w:rsidP="004B3DE2">
      <w:pPr>
        <w:ind w:left="0" w:firstLine="0"/>
        <w:jc w:val="center"/>
        <w:rPr>
          <w:rFonts w:ascii="Bookman Old Style" w:hAnsi="Bookman Old Style" w:cs="Calibri"/>
          <w:b/>
          <w:sz w:val="20"/>
        </w:rPr>
      </w:pPr>
    </w:p>
    <w:p w14:paraId="143379D5" w14:textId="15D5AA1C" w:rsidR="006F14A3" w:rsidRDefault="006F14A3" w:rsidP="004B3DE2">
      <w:pPr>
        <w:ind w:left="0" w:firstLine="0"/>
        <w:jc w:val="center"/>
        <w:rPr>
          <w:rFonts w:ascii="Bookman Old Style" w:hAnsi="Bookman Old Style" w:cs="Calibri"/>
          <w:b/>
          <w:sz w:val="20"/>
        </w:rPr>
      </w:pPr>
    </w:p>
    <w:p w14:paraId="40EBC3D2" w14:textId="2FC42C5A" w:rsidR="006F14A3" w:rsidRDefault="006F14A3" w:rsidP="004B3DE2">
      <w:pPr>
        <w:ind w:left="0" w:firstLine="0"/>
        <w:jc w:val="center"/>
        <w:rPr>
          <w:rFonts w:ascii="Bookman Old Style" w:hAnsi="Bookman Old Style" w:cs="Calibri"/>
          <w:b/>
          <w:sz w:val="20"/>
        </w:rPr>
      </w:pPr>
    </w:p>
    <w:p w14:paraId="13E6431A" w14:textId="03A8FE16" w:rsidR="006F14A3" w:rsidRDefault="006F14A3" w:rsidP="004B3DE2">
      <w:pPr>
        <w:ind w:left="0" w:firstLine="0"/>
        <w:jc w:val="center"/>
        <w:rPr>
          <w:rFonts w:ascii="Bookman Old Style" w:hAnsi="Bookman Old Style" w:cs="Calibri"/>
          <w:b/>
          <w:sz w:val="20"/>
        </w:rPr>
      </w:pPr>
    </w:p>
    <w:p w14:paraId="052849F8" w14:textId="75AA5681" w:rsidR="006F14A3" w:rsidRDefault="006F14A3" w:rsidP="004B3DE2">
      <w:pPr>
        <w:ind w:left="0" w:firstLine="0"/>
        <w:jc w:val="center"/>
        <w:rPr>
          <w:rFonts w:ascii="Bookman Old Style" w:hAnsi="Bookman Old Style" w:cs="Calibri"/>
          <w:b/>
          <w:sz w:val="20"/>
        </w:rPr>
      </w:pPr>
    </w:p>
    <w:p w14:paraId="22C58189" w14:textId="0E072330" w:rsidR="006F14A3" w:rsidRDefault="006F14A3" w:rsidP="004B3DE2">
      <w:pPr>
        <w:ind w:left="0" w:firstLine="0"/>
        <w:jc w:val="center"/>
        <w:rPr>
          <w:rFonts w:ascii="Bookman Old Style" w:hAnsi="Bookman Old Style" w:cs="Calibri"/>
          <w:b/>
          <w:sz w:val="20"/>
        </w:rPr>
      </w:pPr>
    </w:p>
    <w:p w14:paraId="42DDA7AD" w14:textId="4C767D60" w:rsidR="006F14A3" w:rsidRDefault="006F14A3" w:rsidP="004B3DE2">
      <w:pPr>
        <w:ind w:left="0" w:firstLine="0"/>
        <w:jc w:val="center"/>
        <w:rPr>
          <w:rFonts w:ascii="Bookman Old Style" w:hAnsi="Bookman Old Style" w:cs="Calibri"/>
          <w:b/>
          <w:sz w:val="20"/>
        </w:rPr>
      </w:pPr>
    </w:p>
    <w:p w14:paraId="78B4AA6E" w14:textId="45FB4701" w:rsidR="006F14A3" w:rsidRDefault="006F14A3" w:rsidP="004B3DE2">
      <w:pPr>
        <w:ind w:left="0" w:firstLine="0"/>
        <w:jc w:val="center"/>
        <w:rPr>
          <w:rFonts w:ascii="Bookman Old Style" w:hAnsi="Bookman Old Style" w:cs="Calibri"/>
          <w:b/>
          <w:sz w:val="20"/>
        </w:rPr>
      </w:pPr>
    </w:p>
    <w:p w14:paraId="53DFD3BE" w14:textId="4CCB0CD2" w:rsidR="006F14A3" w:rsidRDefault="006F14A3" w:rsidP="004B3DE2">
      <w:pPr>
        <w:ind w:left="0" w:firstLine="0"/>
        <w:jc w:val="center"/>
        <w:rPr>
          <w:rFonts w:ascii="Bookman Old Style" w:hAnsi="Bookman Old Style" w:cs="Calibri"/>
          <w:b/>
          <w:sz w:val="20"/>
        </w:rPr>
      </w:pPr>
    </w:p>
    <w:p w14:paraId="24B7A43D" w14:textId="34248ABB" w:rsidR="006F14A3" w:rsidRDefault="006F14A3" w:rsidP="004B3DE2">
      <w:pPr>
        <w:ind w:left="0" w:firstLine="0"/>
        <w:jc w:val="center"/>
        <w:rPr>
          <w:rFonts w:ascii="Bookman Old Style" w:hAnsi="Bookman Old Style" w:cs="Calibri"/>
          <w:b/>
          <w:sz w:val="20"/>
        </w:rPr>
      </w:pPr>
    </w:p>
    <w:p w14:paraId="78EB0837" w14:textId="6BA70F7A" w:rsidR="006F14A3" w:rsidRDefault="006F14A3" w:rsidP="004B3DE2">
      <w:pPr>
        <w:ind w:left="0" w:firstLine="0"/>
        <w:jc w:val="center"/>
        <w:rPr>
          <w:rFonts w:ascii="Bookman Old Style" w:hAnsi="Bookman Old Style" w:cs="Calibri"/>
          <w:b/>
          <w:sz w:val="20"/>
        </w:rPr>
      </w:pPr>
    </w:p>
    <w:p w14:paraId="420BC49D" w14:textId="22DAD246" w:rsidR="00145C70" w:rsidRPr="00D228C3" w:rsidRDefault="00145C70" w:rsidP="00145C70">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58828763" w14:textId="77777777" w:rsidR="00145C70" w:rsidRPr="00D228C3" w:rsidRDefault="00145C70" w:rsidP="00145C70">
      <w:pPr>
        <w:ind w:left="0" w:right="-11" w:firstLine="0"/>
        <w:jc w:val="center"/>
        <w:rPr>
          <w:rFonts w:ascii="Bookman Old Style" w:hAnsi="Bookman Old Style"/>
          <w:b/>
          <w:sz w:val="20"/>
        </w:rPr>
      </w:pPr>
    </w:p>
    <w:p w14:paraId="2290BE54" w14:textId="77777777" w:rsidR="00145C70" w:rsidRPr="00D228C3" w:rsidRDefault="00145C70" w:rsidP="00145C70">
      <w:pPr>
        <w:ind w:left="0" w:right="-11" w:firstLine="0"/>
        <w:jc w:val="center"/>
        <w:rPr>
          <w:rFonts w:ascii="Bookman Old Style" w:hAnsi="Bookman Old Style"/>
          <w:b/>
          <w:caps/>
          <w:sz w:val="20"/>
        </w:rPr>
      </w:pPr>
      <w:r w:rsidRPr="00D228C3">
        <w:rPr>
          <w:rFonts w:ascii="Bookman Old Style" w:hAnsi="Bookman Old Style"/>
          <w:b/>
          <w:caps/>
          <w:sz w:val="20"/>
        </w:rPr>
        <w:t>Modelo de proposta comercial</w:t>
      </w:r>
    </w:p>
    <w:p w14:paraId="25E25C6E"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(uso obrigatório por todas as licitantes)</w:t>
      </w:r>
    </w:p>
    <w:p w14:paraId="7800BF79" w14:textId="70F6DE10"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4FBE8B27" w14:textId="77777777" w:rsidR="00145C70" w:rsidRPr="00D228C3" w:rsidRDefault="00145C70" w:rsidP="00145C70">
      <w:pPr>
        <w:ind w:left="0" w:right="-11" w:firstLine="0"/>
        <w:rPr>
          <w:rFonts w:ascii="Bookman Old Style" w:hAnsi="Bookman Old Style"/>
          <w:b/>
          <w:sz w:val="20"/>
        </w:rPr>
      </w:pPr>
    </w:p>
    <w:p w14:paraId="5BED3D4B" w14:textId="77777777" w:rsidR="00145C70" w:rsidRPr="00D228C3" w:rsidRDefault="00145C70" w:rsidP="00145C70">
      <w:pPr>
        <w:ind w:left="0" w:right="-11" w:firstLine="0"/>
        <w:rPr>
          <w:rFonts w:ascii="Bookman Old Style" w:hAnsi="Bookman Old Style"/>
          <w:b/>
          <w:sz w:val="20"/>
        </w:rPr>
      </w:pPr>
    </w:p>
    <w:p w14:paraId="37555631" w14:textId="5A2D2E03"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C00FE0">
        <w:rPr>
          <w:rFonts w:ascii="Bookman Old Style" w:hAnsi="Bookman Old Style"/>
          <w:b/>
          <w:sz w:val="20"/>
        </w:rPr>
        <w:t>PREGÃO ELETRÔNICO</w:t>
      </w:r>
      <w:r w:rsidRPr="00D228C3">
        <w:rPr>
          <w:rFonts w:ascii="Bookman Old Style" w:hAnsi="Bookman Old Style"/>
          <w:b/>
          <w:sz w:val="20"/>
        </w:rPr>
        <w:t xml:space="preserve">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Cs/>
              <w:sz w:val="20"/>
            </w:rPr>
            <w:t>36</w:t>
          </w:r>
          <w:r w:rsidR="008009AE">
            <w:rPr>
              <w:rFonts w:ascii="Bookman Old Style" w:hAnsi="Bookman Old Style"/>
              <w:bCs/>
              <w:sz w:val="20"/>
            </w:rPr>
            <w:t>/2025</w:t>
          </w:r>
        </w:sdtContent>
      </w:sdt>
    </w:p>
    <w:p w14:paraId="5FD85783" w14:textId="77777777" w:rsidR="00145C70" w:rsidRPr="00D228C3" w:rsidRDefault="00145C70" w:rsidP="00145C70">
      <w:pPr>
        <w:ind w:left="0" w:right="-11" w:firstLine="0"/>
        <w:rPr>
          <w:rFonts w:ascii="Bookman Old Style" w:hAnsi="Bookman Old Style"/>
          <w:b/>
          <w:sz w:val="20"/>
        </w:rPr>
      </w:pPr>
    </w:p>
    <w:p w14:paraId="09A221E6" w14:textId="0898463D"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6F14A3" w:rsidRPr="00065D9A">
        <w:rPr>
          <w:rFonts w:ascii="Bookman Old Style" w:hAnsi="Bookman Old Style"/>
          <w:sz w:val="20"/>
        </w:rPr>
        <w:t>PREGÃO ELETRÔNICO</w:t>
      </w:r>
      <w:r w:rsidRPr="00D228C3">
        <w:rPr>
          <w:rFonts w:ascii="Bookman Old Style" w:hAnsi="Bookman Old Style"/>
          <w:sz w:val="20"/>
        </w:rPr>
        <w:t>.</w:t>
      </w:r>
    </w:p>
    <w:p w14:paraId="2BFB17D9" w14:textId="77777777" w:rsidR="00145C70" w:rsidRPr="00D228C3" w:rsidRDefault="00145C70" w:rsidP="00145C70">
      <w:pPr>
        <w:ind w:left="0" w:right="-11" w:firstLine="0"/>
        <w:rPr>
          <w:rFonts w:ascii="Bookman Old Style" w:hAnsi="Bookman Old Style"/>
          <w:b/>
          <w:sz w:val="20"/>
        </w:rPr>
      </w:pPr>
    </w:p>
    <w:p w14:paraId="5ACEA883" w14:textId="2D4C7529"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Pr="00D228C3">
        <w:rPr>
          <w:rFonts w:ascii="Bookman Old Style" w:hAnsi="Bookman Old Style"/>
          <w:bCs/>
          <w:sz w:val="20"/>
        </w:rPr>
        <w:t>MENOR PREÇO</w:t>
      </w:r>
      <w:r w:rsidR="00C00FE0">
        <w:rPr>
          <w:rFonts w:ascii="Bookman Old Style" w:hAnsi="Bookman Old Style"/>
          <w:bCs/>
          <w:sz w:val="20"/>
        </w:rPr>
        <w:t xml:space="preserve">, </w:t>
      </w:r>
      <w:r w:rsidR="000A642D">
        <w:rPr>
          <w:rFonts w:ascii="Bookman Old Style" w:hAnsi="Bookman Old Style"/>
          <w:bCs/>
          <w:sz w:val="20"/>
        </w:rPr>
        <w:t>POR ITEM</w:t>
      </w:r>
    </w:p>
    <w:p w14:paraId="45238AC6" w14:textId="77777777" w:rsidR="00145C70" w:rsidRPr="00D228C3" w:rsidRDefault="00145C70" w:rsidP="00145C70">
      <w:pPr>
        <w:ind w:left="0" w:right="-11" w:firstLine="0"/>
        <w:rPr>
          <w:rFonts w:ascii="Bookman Old Style" w:hAnsi="Bookman Old Style"/>
          <w:bCs/>
          <w:sz w:val="20"/>
        </w:rPr>
      </w:pPr>
    </w:p>
    <w:p w14:paraId="7F8F97F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42C57D87" w14:textId="77777777" w:rsidR="00145C70" w:rsidRPr="00D228C3" w:rsidRDefault="00145C70" w:rsidP="00145C70">
      <w:pPr>
        <w:ind w:left="0" w:right="-11" w:firstLine="0"/>
        <w:rPr>
          <w:rFonts w:ascii="Bookman Old Style" w:hAnsi="Bookman Old Style"/>
          <w:b/>
          <w:sz w:val="20"/>
        </w:rPr>
      </w:pPr>
    </w:p>
    <w:p w14:paraId="2D6D70B2" w14:textId="6B423B8F"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bookmarkStart w:id="23" w:name="_Hlk533163704"/>
      <w:sdt>
        <w:sdtPr>
          <w:rPr>
            <w:rFonts w:ascii="Bookman Old Style" w:hAnsi="Bookman Old Style"/>
            <w:b/>
            <w:bCs/>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0A642D" w:rsidRPr="000A642D">
            <w:rPr>
              <w:rFonts w:ascii="Bookman Old Style" w:hAnsi="Bookman Old Style"/>
              <w:b/>
              <w:bCs/>
              <w:sz w:val="20"/>
            </w:rPr>
            <w:t>Contratação de empresa especializada para prestação de serviços na execução de projetos educativos e formação continuada direcionados a Diretores Escolares, Equipes Pedagógicas, Professores e Educadores Infantis da Rede Municipal de Ensino de Santa Isabel do Ivaí – PR.</w:t>
          </w:r>
        </w:sdtContent>
      </w:sdt>
      <w:bookmarkEnd w:id="23"/>
    </w:p>
    <w:p w14:paraId="5A892F89" w14:textId="77777777" w:rsidR="00145C70" w:rsidRPr="00D228C3" w:rsidRDefault="00145C70" w:rsidP="00145C70">
      <w:pPr>
        <w:ind w:left="0" w:right="-11" w:firstLine="0"/>
        <w:rPr>
          <w:rFonts w:ascii="Bookman Old Style" w:hAnsi="Bookman Old Style"/>
          <w:b/>
          <w:sz w:val="20"/>
        </w:rPr>
      </w:pPr>
    </w:p>
    <w:p w14:paraId="5BF17090" w14:textId="77777777" w:rsidR="00145C70" w:rsidRPr="00D228C3" w:rsidRDefault="00145C70" w:rsidP="00145C70">
      <w:pPr>
        <w:ind w:left="0" w:right="-11" w:firstLine="0"/>
        <w:rPr>
          <w:rFonts w:ascii="Bookman Old Style" w:hAnsi="Bookman Old Style"/>
          <w:b/>
          <w:sz w:val="20"/>
        </w:rPr>
      </w:pPr>
    </w:p>
    <w:p w14:paraId="58781D53" w14:textId="009E80F4" w:rsidR="00145C70" w:rsidRPr="00D228C3" w:rsidRDefault="00145C70" w:rsidP="00145C70">
      <w:pPr>
        <w:ind w:left="0" w:right="-11" w:firstLine="0"/>
        <w:rPr>
          <w:rFonts w:ascii="Bookman Old Style" w:hAnsi="Bookman Old Style"/>
          <w:sz w:val="20"/>
        </w:rPr>
      </w:pPr>
      <w:r w:rsidRPr="00D228C3">
        <w:rPr>
          <w:rFonts w:ascii="Bookman Old Style" w:hAnsi="Bookman Old Style"/>
          <w:sz w:val="20"/>
        </w:rPr>
        <w:t xml:space="preserve">A empresa ..............................., estabelecida na (endereço completo, telefone, fax e endereço eletrônico, se houver), inscrita no CNPJ sob nº ......................., neste ato representada por ............................., </w:t>
      </w:r>
      <w:r w:rsidRPr="00D228C3">
        <w:rPr>
          <w:rFonts w:ascii="Bookman Old Style" w:hAnsi="Bookman Old Style"/>
          <w:sz w:val="20"/>
          <w:u w:val="single"/>
        </w:rPr>
        <w:t>cargo</w:t>
      </w:r>
      <w:r w:rsidRPr="00D228C3">
        <w:rPr>
          <w:rFonts w:ascii="Bookman Old Style" w:hAnsi="Bookman Old Style"/>
          <w:sz w:val="20"/>
        </w:rPr>
        <w:t xml:space="preserve">, RG.................., CPF.................., </w:t>
      </w:r>
      <w:r w:rsidRPr="00D228C3">
        <w:rPr>
          <w:rFonts w:ascii="Bookman Old Style" w:hAnsi="Bookman Old Style"/>
          <w:sz w:val="20"/>
          <w:u w:val="single"/>
        </w:rPr>
        <w:t>(endereço)</w:t>
      </w:r>
      <w:r w:rsidRPr="00D228C3">
        <w:rPr>
          <w:rFonts w:ascii="Bookman Old Style" w:hAnsi="Bookman Old Style"/>
          <w:sz w:val="20"/>
        </w:rPr>
        <w:t xml:space="preserve">, vem por meio desta, apresentar Proposta de Preços ao Edital de </w:t>
      </w:r>
      <w:r w:rsidR="00C00FE0">
        <w:rPr>
          <w:rFonts w:ascii="Bookman Old Style" w:hAnsi="Bookman Old Style"/>
          <w:sz w:val="20"/>
        </w:rPr>
        <w:t>Pregão</w:t>
      </w:r>
      <w:r w:rsidRPr="00D228C3">
        <w:rPr>
          <w:rFonts w:ascii="Bookman Old Style" w:hAnsi="Bookman Old Style"/>
          <w:sz w:val="20"/>
        </w:rPr>
        <w:t xml:space="preserve">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sz w:val="20"/>
            </w:rPr>
            <w:t>36/2025</w:t>
          </w:r>
        </w:sdtContent>
      </w:sdt>
      <w:r w:rsidRPr="00D228C3">
        <w:rPr>
          <w:rFonts w:ascii="Bookman Old Style" w:hAnsi="Bookman Old Style"/>
          <w:sz w:val="20"/>
        </w:rPr>
        <w:t xml:space="preserve">, que tem por objeto o de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0A642D">
            <w:rPr>
              <w:rFonts w:ascii="Bookman Old Style" w:hAnsi="Bookman Old Style"/>
              <w:sz w:val="20"/>
            </w:rPr>
            <w:t>Contratação de empresa especializada para prestação de serviços na execução de projetos educativos e formação continuada direcionados a Diretores Escolares, Equipes Pedagógicas, Professores e Educadores Infantis da Rede Municipal de Ensino de Santa Isabel do Ivaí – PR.</w:t>
          </w:r>
        </w:sdtContent>
      </w:sdt>
      <w:r w:rsidRPr="00D228C3">
        <w:rPr>
          <w:rFonts w:ascii="Bookman Old Style" w:hAnsi="Bookman Old Style"/>
          <w:sz w:val="20"/>
        </w:rPr>
        <w:t>, conforme segue:</w:t>
      </w:r>
    </w:p>
    <w:p w14:paraId="1309F144" w14:textId="77777777" w:rsidR="00145C70" w:rsidRPr="00F84830"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F84830" w14:paraId="0F2E86C5" w14:textId="77777777" w:rsidTr="00E03EC9">
        <w:tc>
          <w:tcPr>
            <w:tcW w:w="1165" w:type="dxa"/>
            <w:vAlign w:val="center"/>
          </w:tcPr>
          <w:p w14:paraId="7F7977B2"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bCs/>
                <w:sz w:val="20"/>
              </w:rPr>
              <w:t>ITEM</w:t>
            </w:r>
          </w:p>
        </w:tc>
        <w:tc>
          <w:tcPr>
            <w:tcW w:w="1477" w:type="dxa"/>
            <w:vAlign w:val="center"/>
          </w:tcPr>
          <w:p w14:paraId="71F1D821"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bCs/>
                <w:sz w:val="20"/>
              </w:rPr>
              <w:t>DESCRIÇÃO</w:t>
            </w:r>
          </w:p>
        </w:tc>
        <w:tc>
          <w:tcPr>
            <w:tcW w:w="1155" w:type="dxa"/>
            <w:vAlign w:val="center"/>
          </w:tcPr>
          <w:p w14:paraId="65FD5C8D"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bCs/>
                <w:sz w:val="20"/>
              </w:rPr>
              <w:t>UND</w:t>
            </w:r>
          </w:p>
        </w:tc>
        <w:tc>
          <w:tcPr>
            <w:tcW w:w="1187" w:type="dxa"/>
            <w:vAlign w:val="center"/>
          </w:tcPr>
          <w:p w14:paraId="43D48316"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bCs/>
                <w:sz w:val="20"/>
              </w:rPr>
              <w:t>QUANT</w:t>
            </w:r>
          </w:p>
        </w:tc>
        <w:tc>
          <w:tcPr>
            <w:tcW w:w="1184" w:type="dxa"/>
            <w:vAlign w:val="center"/>
          </w:tcPr>
          <w:p w14:paraId="4AB5B21E"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bCs/>
                <w:sz w:val="20"/>
              </w:rPr>
              <w:t>V.UNIT</w:t>
            </w:r>
          </w:p>
        </w:tc>
        <w:tc>
          <w:tcPr>
            <w:tcW w:w="1185" w:type="dxa"/>
            <w:vAlign w:val="center"/>
          </w:tcPr>
          <w:p w14:paraId="377EFB8C"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bCs/>
                <w:sz w:val="20"/>
              </w:rPr>
              <w:t>V. TOTAL</w:t>
            </w:r>
          </w:p>
        </w:tc>
        <w:tc>
          <w:tcPr>
            <w:tcW w:w="1192" w:type="dxa"/>
          </w:tcPr>
          <w:p w14:paraId="1D84EAC0"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MARCA</w:t>
            </w:r>
          </w:p>
        </w:tc>
      </w:tr>
      <w:tr w:rsidR="00145C70" w:rsidRPr="00F84830" w14:paraId="448D1F81" w14:textId="77777777" w:rsidTr="00E03EC9">
        <w:tc>
          <w:tcPr>
            <w:tcW w:w="1165" w:type="dxa"/>
          </w:tcPr>
          <w:p w14:paraId="06F4DDD4"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c>
          <w:tcPr>
            <w:tcW w:w="1477" w:type="dxa"/>
          </w:tcPr>
          <w:p w14:paraId="7AEED292"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c>
          <w:tcPr>
            <w:tcW w:w="1155" w:type="dxa"/>
          </w:tcPr>
          <w:p w14:paraId="371132F6"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c>
          <w:tcPr>
            <w:tcW w:w="1187" w:type="dxa"/>
          </w:tcPr>
          <w:p w14:paraId="29DCCE07"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c>
          <w:tcPr>
            <w:tcW w:w="1184" w:type="dxa"/>
          </w:tcPr>
          <w:p w14:paraId="16D8A109"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c>
          <w:tcPr>
            <w:tcW w:w="1185" w:type="dxa"/>
          </w:tcPr>
          <w:p w14:paraId="0FA69C7B"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c>
          <w:tcPr>
            <w:tcW w:w="1192" w:type="dxa"/>
          </w:tcPr>
          <w:p w14:paraId="05CDD5BB" w14:textId="77777777" w:rsidR="00145C70" w:rsidRPr="00F84830" w:rsidRDefault="00145C70" w:rsidP="00E03EC9">
            <w:pPr>
              <w:ind w:left="0" w:right="-11" w:firstLine="0"/>
              <w:rPr>
                <w:rFonts w:ascii="Bookman Old Style" w:hAnsi="Bookman Old Style"/>
                <w:b/>
                <w:sz w:val="20"/>
              </w:rPr>
            </w:pPr>
            <w:r w:rsidRPr="00F84830">
              <w:rPr>
                <w:rFonts w:ascii="Bookman Old Style" w:hAnsi="Bookman Old Style"/>
                <w:b/>
                <w:sz w:val="20"/>
              </w:rPr>
              <w:t>**</w:t>
            </w:r>
          </w:p>
        </w:tc>
      </w:tr>
    </w:tbl>
    <w:p w14:paraId="74FE7705" w14:textId="77777777" w:rsidR="00145C70" w:rsidRPr="00F84830" w:rsidRDefault="00145C70" w:rsidP="00145C70">
      <w:pPr>
        <w:ind w:left="0" w:right="-11" w:firstLine="0"/>
        <w:rPr>
          <w:rFonts w:ascii="Bookman Old Style" w:hAnsi="Bookman Old Style"/>
          <w:b/>
          <w:sz w:val="20"/>
        </w:rPr>
      </w:pPr>
    </w:p>
    <w:p w14:paraId="6128EEE1" w14:textId="77777777" w:rsidR="00145C70" w:rsidRPr="00F84830" w:rsidRDefault="00145C70" w:rsidP="00145C70">
      <w:pPr>
        <w:ind w:left="0" w:right="-11" w:firstLine="0"/>
        <w:rPr>
          <w:rFonts w:ascii="Bookman Old Style" w:hAnsi="Bookman Old Style"/>
          <w:b/>
          <w:sz w:val="20"/>
        </w:rPr>
      </w:pPr>
    </w:p>
    <w:p w14:paraId="7A611583" w14:textId="77777777" w:rsidR="00145C70" w:rsidRPr="00F84830" w:rsidRDefault="00145C70" w:rsidP="00145C70">
      <w:pPr>
        <w:ind w:left="0" w:right="-11" w:firstLine="0"/>
        <w:rPr>
          <w:rFonts w:ascii="Bookman Old Style" w:hAnsi="Bookman Old Style"/>
          <w:b/>
          <w:sz w:val="20"/>
        </w:rPr>
      </w:pPr>
    </w:p>
    <w:p w14:paraId="79833261" w14:textId="77777777" w:rsidR="00145C70" w:rsidRPr="00F84830" w:rsidRDefault="00145C70" w:rsidP="00145C70">
      <w:pPr>
        <w:ind w:left="0" w:right="-11" w:firstLine="0"/>
        <w:rPr>
          <w:rFonts w:ascii="Bookman Old Style" w:hAnsi="Bookman Old Style"/>
          <w:b/>
          <w:sz w:val="20"/>
        </w:rPr>
      </w:pPr>
      <w:r w:rsidRPr="00F84830">
        <w:rPr>
          <w:rFonts w:ascii="Bookman Old Style" w:hAnsi="Bookman Old Style"/>
          <w:b/>
          <w:sz w:val="20"/>
        </w:rPr>
        <w:t>Informar Valor total R$...</w:t>
      </w:r>
    </w:p>
    <w:p w14:paraId="3930B3BE" w14:textId="77777777" w:rsidR="00145C70" w:rsidRPr="00F84830" w:rsidRDefault="00145C70" w:rsidP="00145C70">
      <w:pPr>
        <w:ind w:left="0" w:right="-11" w:firstLine="0"/>
        <w:rPr>
          <w:rFonts w:ascii="Bookman Old Style" w:hAnsi="Bookman Old Style"/>
          <w:sz w:val="20"/>
        </w:rPr>
      </w:pPr>
    </w:p>
    <w:p w14:paraId="1C6C4748" w14:textId="10EFF3B9" w:rsidR="00145C70" w:rsidRPr="00F84830" w:rsidRDefault="00145C70" w:rsidP="00145C70">
      <w:pPr>
        <w:pStyle w:val="Corpodetexto"/>
        <w:ind w:left="0" w:right="-11" w:firstLine="0"/>
        <w:rPr>
          <w:rFonts w:ascii="Bookman Old Style" w:hAnsi="Bookman Old Style"/>
          <w:sz w:val="20"/>
        </w:rPr>
      </w:pPr>
      <w:r w:rsidRPr="00F84830">
        <w:rPr>
          <w:rFonts w:ascii="Bookman Old Style" w:hAnsi="Bookman Old Style"/>
          <w:sz w:val="20"/>
        </w:rPr>
        <w:t xml:space="preserve">A validade desta proposta é de </w:t>
      </w:r>
      <w:r w:rsidRPr="00F84830">
        <w:rPr>
          <w:rFonts w:ascii="Bookman Old Style" w:hAnsi="Bookman Old Style"/>
          <w:b/>
          <w:sz w:val="20"/>
        </w:rPr>
        <w:t>60 (sessenta) dias corridos</w:t>
      </w:r>
      <w:r w:rsidRPr="00F84830">
        <w:rPr>
          <w:rFonts w:ascii="Bookman Old Style" w:hAnsi="Bookman Old Style"/>
          <w:sz w:val="20"/>
        </w:rPr>
        <w:t xml:space="preserve">, contados da data da abertura da sessão pública de </w:t>
      </w:r>
      <w:r w:rsidR="00C00FE0">
        <w:rPr>
          <w:rFonts w:ascii="Bookman Old Style" w:hAnsi="Bookman Old Style"/>
          <w:b/>
          <w:sz w:val="20"/>
        </w:rPr>
        <w:t>PREGÃO</w:t>
      </w:r>
      <w:r w:rsidRPr="00F84830">
        <w:rPr>
          <w:rFonts w:ascii="Bookman Old Style" w:hAnsi="Bookman Old Style"/>
          <w:b/>
          <w:sz w:val="20"/>
        </w:rPr>
        <w:t xml:space="preserve"> ELETRÔNICO</w:t>
      </w:r>
      <w:r w:rsidRPr="00F84830">
        <w:rPr>
          <w:rFonts w:ascii="Bookman Old Style" w:hAnsi="Bookman Old Style"/>
          <w:sz w:val="20"/>
        </w:rPr>
        <w:t>.</w:t>
      </w:r>
    </w:p>
    <w:p w14:paraId="00F76509" w14:textId="77777777" w:rsidR="00145C70" w:rsidRPr="00F84830" w:rsidRDefault="00145C70" w:rsidP="00145C70">
      <w:pPr>
        <w:pStyle w:val="Corpodetexto"/>
        <w:ind w:left="0" w:right="-11" w:firstLine="0"/>
        <w:rPr>
          <w:rFonts w:ascii="Bookman Old Style" w:hAnsi="Bookman Old Style"/>
          <w:sz w:val="20"/>
        </w:rPr>
      </w:pPr>
    </w:p>
    <w:p w14:paraId="2DEBAF83" w14:textId="77777777" w:rsidR="00145C70" w:rsidRDefault="00145C70" w:rsidP="00145C70">
      <w:pPr>
        <w:pStyle w:val="Corpodetexto"/>
        <w:ind w:left="0" w:right="-11" w:firstLine="0"/>
        <w:rPr>
          <w:rFonts w:ascii="Bookman Old Style" w:eastAsiaTheme="minorHAnsi" w:hAnsi="Bookman Old Style"/>
          <w:b/>
          <w:bCs/>
          <w:sz w:val="20"/>
          <w:lang w:eastAsia="en-US"/>
        </w:rPr>
      </w:pPr>
      <w:r w:rsidRPr="00F84830">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F84830" w:rsidRDefault="00145C70" w:rsidP="00145C70">
      <w:pPr>
        <w:pStyle w:val="Corpodetexto"/>
        <w:ind w:left="0" w:right="-11" w:firstLine="0"/>
        <w:rPr>
          <w:rFonts w:ascii="Bookman Old Style" w:hAnsi="Bookman Old Style"/>
          <w:sz w:val="20"/>
        </w:rPr>
      </w:pPr>
    </w:p>
    <w:p w14:paraId="4F87DDFE" w14:textId="000AFA02"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4B3DE2">
        <w:rPr>
          <w:rFonts w:ascii="Bookman Old Style" w:hAnsi="Bookman Old Style"/>
          <w:sz w:val="20"/>
        </w:rPr>
        <w:t>5</w:t>
      </w:r>
      <w:r w:rsidRPr="00F84830">
        <w:rPr>
          <w:rFonts w:ascii="Bookman Old Style" w:hAnsi="Bookman Old Style"/>
          <w:sz w:val="20"/>
        </w:rPr>
        <w:t>.</w:t>
      </w:r>
    </w:p>
    <w:p w14:paraId="2A5C26AD" w14:textId="77777777" w:rsidR="00145C7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2C4486AD" w14:textId="77777777" w:rsidR="00145C70" w:rsidRDefault="00145C70" w:rsidP="00145C70">
      <w:pPr>
        <w:ind w:left="0" w:right="-11" w:firstLine="0"/>
        <w:jc w:val="center"/>
        <w:rPr>
          <w:rFonts w:ascii="Bookman Old Style" w:hAnsi="Bookman Old Style"/>
          <w:sz w:val="20"/>
        </w:rPr>
      </w:pPr>
    </w:p>
    <w:p w14:paraId="5BEF6DCB" w14:textId="77777777" w:rsidR="00145C70" w:rsidRDefault="00145C70" w:rsidP="00145C70">
      <w:pPr>
        <w:ind w:left="0" w:right="-11" w:firstLine="0"/>
        <w:jc w:val="center"/>
        <w:rPr>
          <w:rFonts w:ascii="Bookman Old Style" w:hAnsi="Bookman Old Style"/>
          <w:sz w:val="20"/>
        </w:rPr>
      </w:pPr>
    </w:p>
    <w:p w14:paraId="0B53E183" w14:textId="77777777" w:rsidR="00145C70" w:rsidRPr="00F84830" w:rsidRDefault="00145C70" w:rsidP="00145C70">
      <w:pPr>
        <w:ind w:left="0" w:right="-11" w:firstLine="0"/>
        <w:jc w:val="center"/>
        <w:rPr>
          <w:rFonts w:ascii="Bookman Old Style" w:hAnsi="Bookman Old Style"/>
          <w:sz w:val="20"/>
        </w:rPr>
      </w:pPr>
    </w:p>
    <w:p w14:paraId="2BFF0D1F" w14:textId="77777777" w:rsidR="00145C70" w:rsidRPr="00F84830" w:rsidRDefault="00145C70" w:rsidP="00145C70">
      <w:pPr>
        <w:ind w:left="0" w:right="-11" w:firstLine="0"/>
        <w:rPr>
          <w:rFonts w:ascii="Bookman Old Style" w:hAnsi="Bookman Old Style"/>
          <w:sz w:val="20"/>
        </w:rPr>
      </w:pPr>
    </w:p>
    <w:p w14:paraId="72A73061"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4B37A5EF" w14:textId="12F7FC71" w:rsidR="00A6484D" w:rsidRDefault="00145C70" w:rsidP="00145C70">
      <w:pPr>
        <w:ind w:left="0" w:right="-11" w:firstLine="0"/>
        <w:jc w:val="center"/>
        <w:rPr>
          <w:rFonts w:ascii="Bookman Old Style" w:hAnsi="Bookman Old Style"/>
          <w:b/>
          <w:sz w:val="20"/>
        </w:rPr>
      </w:pPr>
      <w:r w:rsidRPr="00F84830">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10E44021" w14:textId="77777777" w:rsidR="0006577C" w:rsidRDefault="0006577C"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660C50FD" w14:textId="77777777" w:rsidR="0006577C" w:rsidRDefault="0006577C" w:rsidP="0006577C">
      <w:pPr>
        <w:ind w:left="0" w:right="-11" w:firstLine="0"/>
        <w:jc w:val="center"/>
        <w:rPr>
          <w:rFonts w:ascii="Bookman Old Style" w:hAnsi="Bookman Old Style"/>
          <w:b/>
          <w:sz w:val="20"/>
        </w:rPr>
      </w:pPr>
    </w:p>
    <w:p w14:paraId="6D7DB074" w14:textId="77777777" w:rsidR="0006577C" w:rsidRDefault="0006577C" w:rsidP="0006577C">
      <w:pPr>
        <w:ind w:left="0" w:right="-11" w:firstLine="0"/>
        <w:jc w:val="center"/>
        <w:rPr>
          <w:rFonts w:ascii="Bookman Old Style" w:hAnsi="Bookman Old Style"/>
          <w:b/>
          <w:sz w:val="20"/>
        </w:rPr>
      </w:pPr>
    </w:p>
    <w:p w14:paraId="764DA209" w14:textId="77777777" w:rsidR="00145C70" w:rsidRPr="00D228C3" w:rsidRDefault="00145C70" w:rsidP="00145C70">
      <w:pPr>
        <w:widowControl w:val="0"/>
        <w:ind w:left="0" w:right="-11" w:firstLine="0"/>
        <w:jc w:val="center"/>
        <w:rPr>
          <w:rFonts w:ascii="Bookman Old Style" w:hAnsi="Bookman Old Style"/>
          <w:b/>
          <w:bCs/>
          <w:sz w:val="28"/>
          <w:szCs w:val="28"/>
        </w:rPr>
      </w:pPr>
      <w:r w:rsidRPr="00D228C3">
        <w:rPr>
          <w:rFonts w:ascii="Bookman Old Style" w:hAnsi="Bookman Old Style"/>
          <w:b/>
          <w:sz w:val="28"/>
          <w:szCs w:val="28"/>
        </w:rPr>
        <w:t xml:space="preserve">ANEXO – </w:t>
      </w:r>
      <w:r w:rsidRPr="00D228C3">
        <w:rPr>
          <w:rFonts w:ascii="Bookman Old Style" w:hAnsi="Bookman Old Style"/>
          <w:b/>
          <w:bCs/>
          <w:sz w:val="28"/>
          <w:szCs w:val="28"/>
        </w:rPr>
        <w:t>III</w:t>
      </w:r>
    </w:p>
    <w:p w14:paraId="1B4E344C" w14:textId="77777777" w:rsidR="00145C70" w:rsidRPr="00D228C3" w:rsidRDefault="00145C70" w:rsidP="00145C70">
      <w:pPr>
        <w:ind w:left="0" w:right="-11" w:firstLine="0"/>
        <w:jc w:val="center"/>
        <w:rPr>
          <w:rFonts w:ascii="Bookman Old Style" w:hAnsi="Bookman Old Style"/>
          <w:b/>
          <w:sz w:val="20"/>
        </w:rPr>
      </w:pPr>
    </w:p>
    <w:p w14:paraId="2239195C" w14:textId="77777777" w:rsidR="00145C70" w:rsidRPr="00D228C3" w:rsidRDefault="00145C70" w:rsidP="00145C70">
      <w:pPr>
        <w:ind w:left="0" w:right="-11" w:firstLine="0"/>
        <w:jc w:val="center"/>
        <w:rPr>
          <w:rFonts w:ascii="Bookman Old Style" w:hAnsi="Bookman Old Style"/>
          <w:b/>
          <w:sz w:val="20"/>
        </w:rPr>
      </w:pPr>
      <w:r w:rsidRPr="00D228C3">
        <w:rPr>
          <w:rFonts w:ascii="Bookman Old Style" w:hAnsi="Bookman Old Style"/>
          <w:b/>
          <w:sz w:val="20"/>
        </w:rPr>
        <w:t>MODELO DE DECLARAÇÃO UNIFICADA</w:t>
      </w:r>
    </w:p>
    <w:p w14:paraId="038E986C" w14:textId="77777777" w:rsidR="00145C70" w:rsidRPr="00D228C3" w:rsidRDefault="00145C70" w:rsidP="00145C70">
      <w:pPr>
        <w:pStyle w:val="Ttulo1"/>
        <w:numPr>
          <w:ilvl w:val="0"/>
          <w:numId w:val="0"/>
        </w:numPr>
        <w:spacing w:after="0"/>
        <w:ind w:right="-11"/>
        <w:rPr>
          <w:rFonts w:ascii="Bookman Old Style" w:eastAsia="Arial Unicode MS" w:hAnsi="Bookman Old Style"/>
          <w:color w:val="auto"/>
          <w:sz w:val="20"/>
        </w:rPr>
      </w:pPr>
      <w:r w:rsidRPr="00D228C3">
        <w:rPr>
          <w:rFonts w:ascii="Bookman Old Style" w:hAnsi="Bookman Old Style"/>
          <w:color w:val="auto"/>
          <w:sz w:val="20"/>
        </w:rPr>
        <w:t>(papel timbrado da licitante)</w:t>
      </w:r>
    </w:p>
    <w:p w14:paraId="107A0AFA" w14:textId="77777777" w:rsidR="00145C70" w:rsidRPr="00D228C3" w:rsidRDefault="00145C70" w:rsidP="00145C70">
      <w:pPr>
        <w:ind w:left="0" w:right="-11" w:firstLine="0"/>
        <w:rPr>
          <w:rFonts w:ascii="Bookman Old Style" w:hAnsi="Bookman Old Style"/>
          <w:b/>
          <w:sz w:val="20"/>
          <w:u w:val="single"/>
        </w:rPr>
      </w:pPr>
    </w:p>
    <w:p w14:paraId="3503E4F3" w14:textId="77777777" w:rsidR="00145C70" w:rsidRPr="00D228C3" w:rsidRDefault="00145C70" w:rsidP="00145C70">
      <w:pPr>
        <w:ind w:left="0" w:right="-11" w:firstLine="0"/>
        <w:rPr>
          <w:rFonts w:ascii="Bookman Old Style" w:hAnsi="Bookman Old Style"/>
          <w:b/>
          <w:sz w:val="20"/>
          <w:u w:val="single"/>
        </w:rPr>
      </w:pPr>
    </w:p>
    <w:p w14:paraId="717306BB" w14:textId="2D9FEDDC" w:rsidR="00145C70" w:rsidRPr="00D228C3" w:rsidRDefault="00145C70" w:rsidP="00145C70">
      <w:pPr>
        <w:ind w:left="0" w:right="-11" w:firstLine="0"/>
        <w:rPr>
          <w:rFonts w:ascii="Bookman Old Style" w:hAnsi="Bookman Old Style"/>
          <w:sz w:val="20"/>
        </w:rPr>
      </w:pPr>
      <w:r w:rsidRPr="00D228C3">
        <w:rPr>
          <w:rFonts w:ascii="Bookman Old Style" w:hAnsi="Bookman Old Style"/>
          <w:b/>
          <w:sz w:val="20"/>
        </w:rPr>
        <w:t xml:space="preserve">EDITAL DE </w:t>
      </w:r>
      <w:r w:rsidR="00C00FE0">
        <w:rPr>
          <w:rFonts w:ascii="Bookman Old Style" w:hAnsi="Bookman Old Style"/>
          <w:b/>
          <w:sz w:val="20"/>
        </w:rPr>
        <w:t>PREGÃO</w:t>
      </w:r>
      <w:r w:rsidRPr="00D228C3">
        <w:rPr>
          <w:rFonts w:ascii="Bookman Old Style" w:hAnsi="Bookman Old Style"/>
          <w:b/>
          <w:sz w:val="20"/>
        </w:rPr>
        <w:t xml:space="preserve">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Cs/>
              <w:sz w:val="20"/>
            </w:rPr>
            <w:t>36/2025</w:t>
          </w:r>
        </w:sdtContent>
      </w:sdt>
    </w:p>
    <w:p w14:paraId="64D62692" w14:textId="77777777" w:rsidR="00145C70" w:rsidRPr="00D228C3" w:rsidRDefault="00145C70" w:rsidP="00145C70">
      <w:pPr>
        <w:ind w:left="0" w:right="-11" w:firstLine="0"/>
        <w:rPr>
          <w:rFonts w:ascii="Bookman Old Style" w:hAnsi="Bookman Old Style"/>
          <w:b/>
          <w:sz w:val="20"/>
        </w:rPr>
      </w:pPr>
    </w:p>
    <w:p w14:paraId="0692ABF3" w14:textId="25A4E19A"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MODALIDADE: </w:t>
      </w:r>
      <w:r w:rsidR="00C00FE0">
        <w:rPr>
          <w:rFonts w:ascii="Bookman Old Style" w:hAnsi="Bookman Old Style"/>
          <w:sz w:val="20"/>
        </w:rPr>
        <w:t>PREGÃO ELETRÔNICO</w:t>
      </w:r>
      <w:r w:rsidRPr="00D228C3">
        <w:rPr>
          <w:rFonts w:ascii="Bookman Old Style" w:hAnsi="Bookman Old Style"/>
          <w:sz w:val="20"/>
        </w:rPr>
        <w:t>.</w:t>
      </w:r>
    </w:p>
    <w:p w14:paraId="43DB34E3" w14:textId="77777777" w:rsidR="00145C70" w:rsidRPr="00D228C3" w:rsidRDefault="00145C70" w:rsidP="00145C70">
      <w:pPr>
        <w:ind w:left="0" w:right="-11" w:firstLine="0"/>
        <w:rPr>
          <w:rFonts w:ascii="Bookman Old Style" w:hAnsi="Bookman Old Style"/>
          <w:b/>
          <w:sz w:val="20"/>
        </w:rPr>
      </w:pPr>
    </w:p>
    <w:p w14:paraId="4B88B75D" w14:textId="7A916FFE" w:rsidR="00145C70" w:rsidRPr="00D228C3" w:rsidRDefault="00145C70" w:rsidP="00145C70">
      <w:pPr>
        <w:ind w:left="0" w:right="-11" w:firstLine="0"/>
        <w:rPr>
          <w:rFonts w:ascii="Bookman Old Style" w:hAnsi="Bookman Old Style"/>
          <w:bCs/>
          <w:sz w:val="20"/>
        </w:rPr>
      </w:pPr>
      <w:r w:rsidRPr="00D228C3">
        <w:rPr>
          <w:rFonts w:ascii="Bookman Old Style" w:hAnsi="Bookman Old Style"/>
          <w:b/>
          <w:sz w:val="20"/>
        </w:rPr>
        <w:t>TIPO</w:t>
      </w:r>
      <w:r w:rsidRPr="00D228C3">
        <w:rPr>
          <w:rFonts w:ascii="Bookman Old Style" w:hAnsi="Bookman Old Style"/>
          <w:b/>
          <w:bCs/>
          <w:sz w:val="20"/>
        </w:rPr>
        <w:t xml:space="preserve">: </w:t>
      </w:r>
      <w:r w:rsidRPr="00D228C3">
        <w:rPr>
          <w:rFonts w:ascii="Bookman Old Style" w:hAnsi="Bookman Old Style"/>
          <w:bCs/>
          <w:sz w:val="20"/>
        </w:rPr>
        <w:t xml:space="preserve">MENOR PREÇO </w:t>
      </w:r>
      <w:r w:rsidR="000A642D">
        <w:rPr>
          <w:rFonts w:ascii="Bookman Old Style" w:hAnsi="Bookman Old Style"/>
          <w:bCs/>
          <w:sz w:val="20"/>
        </w:rPr>
        <w:t>POR ITEM</w:t>
      </w:r>
    </w:p>
    <w:p w14:paraId="56EF4EE3" w14:textId="77777777" w:rsidR="00145C70" w:rsidRPr="00D228C3" w:rsidRDefault="00145C70" w:rsidP="00145C70">
      <w:pPr>
        <w:ind w:left="0" w:right="-11" w:firstLine="0"/>
        <w:rPr>
          <w:rFonts w:ascii="Bookman Old Style" w:hAnsi="Bookman Old Style"/>
          <w:bCs/>
          <w:sz w:val="20"/>
        </w:rPr>
      </w:pPr>
    </w:p>
    <w:p w14:paraId="35B24E15" w14:textId="77777777" w:rsidR="00145C70" w:rsidRPr="00D228C3" w:rsidRDefault="00145C70" w:rsidP="00145C70">
      <w:pPr>
        <w:ind w:left="0" w:right="-11" w:firstLine="0"/>
        <w:rPr>
          <w:rFonts w:ascii="Bookman Old Style" w:hAnsi="Bookman Old Style"/>
          <w:b/>
          <w:sz w:val="20"/>
        </w:rPr>
      </w:pPr>
      <w:r w:rsidRPr="00D228C3">
        <w:rPr>
          <w:rFonts w:ascii="Bookman Old Style" w:hAnsi="Bookman Old Style"/>
          <w:b/>
          <w:sz w:val="20"/>
        </w:rPr>
        <w:t xml:space="preserve">MODO DE DISPUTA: ABERTO. </w:t>
      </w:r>
    </w:p>
    <w:p w14:paraId="146A3986" w14:textId="77777777" w:rsidR="00145C70" w:rsidRPr="00D228C3" w:rsidRDefault="00145C70" w:rsidP="00145C70">
      <w:pPr>
        <w:ind w:left="0" w:right="-11" w:firstLine="0"/>
        <w:rPr>
          <w:rFonts w:ascii="Bookman Old Style" w:hAnsi="Bookman Old Style"/>
          <w:b/>
          <w:sz w:val="20"/>
        </w:rPr>
      </w:pPr>
    </w:p>
    <w:p w14:paraId="4A2D7E81" w14:textId="40BEF651" w:rsidR="00145C70" w:rsidRPr="00D228C3" w:rsidRDefault="00145C70" w:rsidP="00145C70">
      <w:pPr>
        <w:ind w:left="0" w:right="-11" w:firstLine="0"/>
        <w:rPr>
          <w:rFonts w:ascii="Bookman Old Style" w:hAnsi="Bookman Old Style"/>
          <w:sz w:val="20"/>
          <w:bdr w:val="none" w:sz="0" w:space="0" w:color="auto" w:frame="1"/>
        </w:rPr>
      </w:pPr>
      <w:r w:rsidRPr="00D228C3">
        <w:rPr>
          <w:rFonts w:ascii="Bookman Old Style" w:hAnsi="Bookman Old Style"/>
          <w:b/>
          <w:sz w:val="20"/>
        </w:rPr>
        <w:t>OBJETO</w:t>
      </w:r>
      <w:r w:rsidRPr="00D228C3">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0A642D" w:rsidRPr="000A642D">
            <w:rPr>
              <w:rFonts w:ascii="Bookman Old Style" w:hAnsi="Bookman Old Style"/>
              <w:sz w:val="20"/>
            </w:rPr>
            <w:t>Contratação de empresa especializada para prestação de serviços na execução de projetos educativos e formação continuada direcionados a Diretores Escolares, Equipes Pedagógicas, Professores e Educadores Infantis da Rede Municipal de Ensino de Santa Isabel do Ivaí – PR.</w:t>
          </w:r>
        </w:sdtContent>
      </w:sdt>
    </w:p>
    <w:p w14:paraId="4E5AF6E0" w14:textId="77777777" w:rsidR="00145C70" w:rsidRPr="00D228C3" w:rsidRDefault="00145C70" w:rsidP="00145C70">
      <w:pPr>
        <w:ind w:left="0" w:right="-11" w:firstLine="0"/>
        <w:rPr>
          <w:rFonts w:ascii="Bookman Old Style" w:hAnsi="Bookman Old Style"/>
          <w:b/>
          <w:sz w:val="20"/>
        </w:rPr>
      </w:pPr>
    </w:p>
    <w:p w14:paraId="12BDCB51" w14:textId="77777777" w:rsidR="00145C70" w:rsidRPr="00D228C3" w:rsidRDefault="00145C70" w:rsidP="00145C70">
      <w:pPr>
        <w:widowControl w:val="0"/>
        <w:ind w:left="0" w:right="-11" w:firstLine="0"/>
        <w:jc w:val="center"/>
        <w:rPr>
          <w:rFonts w:ascii="Bookman Old Style" w:hAnsi="Bookman Old Style"/>
          <w:b/>
          <w:sz w:val="20"/>
          <w:u w:val="single"/>
        </w:rPr>
      </w:pPr>
    </w:p>
    <w:p w14:paraId="162D9109" w14:textId="55570F50" w:rsidR="00145C70" w:rsidRPr="00D228C3" w:rsidRDefault="00145C70" w:rsidP="00145C70">
      <w:pPr>
        <w:tabs>
          <w:tab w:val="left" w:pos="1701"/>
          <w:tab w:val="left" w:pos="1843"/>
        </w:tabs>
        <w:ind w:left="0" w:right="-11" w:firstLine="0"/>
        <w:rPr>
          <w:rFonts w:ascii="Bookman Old Style" w:hAnsi="Bookman Old Style"/>
          <w:b/>
          <w:sz w:val="20"/>
        </w:rPr>
      </w:pPr>
      <w:r w:rsidRPr="00D228C3">
        <w:rPr>
          <w:rFonts w:ascii="Bookman Old Style" w:hAnsi="Bookman Old Style"/>
          <w:b/>
          <w:sz w:val="20"/>
        </w:rPr>
        <w:t xml:space="preserve">AO </w:t>
      </w:r>
      <w:r w:rsidR="00073F85" w:rsidRPr="00D228C3">
        <w:rPr>
          <w:rFonts w:ascii="Bookman Old Style" w:hAnsi="Bookman Old Style"/>
          <w:b/>
          <w:sz w:val="20"/>
        </w:rPr>
        <w:t>Presidente da Comissão</w:t>
      </w:r>
      <w:r w:rsidRPr="00D228C3">
        <w:rPr>
          <w:rFonts w:ascii="Bookman Old Style" w:hAnsi="Bookman Old Style"/>
          <w:b/>
          <w:sz w:val="20"/>
        </w:rPr>
        <w:t xml:space="preserve"> e equipe de apoio</w:t>
      </w:r>
    </w:p>
    <w:p w14:paraId="6D21B8FE" w14:textId="77777777" w:rsidR="00145C70" w:rsidRPr="00D228C3" w:rsidRDefault="00145C70" w:rsidP="00145C70">
      <w:pPr>
        <w:tabs>
          <w:tab w:val="left" w:pos="1701"/>
          <w:tab w:val="left" w:pos="1843"/>
        </w:tabs>
        <w:ind w:left="0" w:right="-11" w:firstLine="0"/>
        <w:rPr>
          <w:rFonts w:ascii="Bookman Old Style" w:hAnsi="Bookman Old Style"/>
          <w:sz w:val="20"/>
        </w:rPr>
      </w:pPr>
      <w:r w:rsidRPr="00D228C3">
        <w:rPr>
          <w:rFonts w:ascii="Bookman Old Style" w:hAnsi="Bookman Old Style"/>
          <w:sz w:val="20"/>
        </w:rPr>
        <w:t>Município de Santa Isabel do Ivaí, Estado do Paraná</w:t>
      </w:r>
    </w:p>
    <w:p w14:paraId="41C2E75A" w14:textId="523BDBBA" w:rsidR="00145C70" w:rsidRPr="00D228C3" w:rsidRDefault="00C00FE0" w:rsidP="00145C70">
      <w:pPr>
        <w:tabs>
          <w:tab w:val="left" w:pos="1701"/>
          <w:tab w:val="left" w:pos="1843"/>
        </w:tabs>
        <w:ind w:left="0" w:right="-11" w:firstLine="0"/>
        <w:rPr>
          <w:rFonts w:ascii="Bookman Old Style" w:hAnsi="Bookman Old Style"/>
          <w:b/>
          <w:sz w:val="20"/>
        </w:rPr>
      </w:pPr>
      <w:r>
        <w:rPr>
          <w:rFonts w:ascii="Bookman Old Style" w:hAnsi="Bookman Old Style"/>
          <w:b/>
          <w:sz w:val="20"/>
        </w:rPr>
        <w:t>PREGÃO</w:t>
      </w:r>
      <w:r w:rsidR="00145C70" w:rsidRPr="00D228C3">
        <w:rPr>
          <w:rFonts w:ascii="Bookman Old Style" w:hAnsi="Bookman Old Style"/>
          <w:b/>
          <w:sz w:val="20"/>
        </w:rPr>
        <w:t xml:space="preserve"> </w:t>
      </w:r>
      <w:r w:rsidR="00B02D14">
        <w:rPr>
          <w:rFonts w:ascii="Bookman Old Style" w:hAnsi="Bookman Old Style"/>
          <w:b/>
          <w:sz w:val="20"/>
        </w:rPr>
        <w:t>ELETRÔNICO</w:t>
      </w:r>
      <w:r w:rsidR="00145C70" w:rsidRPr="00D228C3">
        <w:rPr>
          <w:rFonts w:ascii="Bookman Old Style" w:hAnsi="Bookman Old Style"/>
          <w:b/>
          <w:sz w:val="20"/>
        </w:rPr>
        <w:t xml:space="preserve">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
              <w:bCs/>
              <w:sz w:val="20"/>
            </w:rPr>
            <w:t>36/2025</w:t>
          </w:r>
        </w:sdtContent>
      </w:sdt>
    </w:p>
    <w:p w14:paraId="6D3243EE" w14:textId="77777777" w:rsidR="00145C70" w:rsidRPr="00F84830" w:rsidRDefault="00145C70" w:rsidP="00145C70">
      <w:pPr>
        <w:ind w:left="0" w:right="-11" w:firstLine="0"/>
        <w:rPr>
          <w:rFonts w:ascii="Bookman Old Style" w:hAnsi="Bookman Old Style"/>
          <w:color w:val="000000"/>
          <w:sz w:val="20"/>
        </w:rPr>
      </w:pPr>
    </w:p>
    <w:p w14:paraId="3C64F24E" w14:textId="77777777" w:rsidR="00145C70" w:rsidRPr="00F84830" w:rsidRDefault="00145C70" w:rsidP="00145C70">
      <w:pPr>
        <w:ind w:left="0" w:right="-11" w:firstLine="0"/>
        <w:rPr>
          <w:rFonts w:ascii="Bookman Old Style" w:hAnsi="Bookman Old Style"/>
          <w:color w:val="000000"/>
          <w:sz w:val="20"/>
        </w:rPr>
      </w:pPr>
    </w:p>
    <w:p w14:paraId="07B06318"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Pelo presente instrumento, a empresa ........................., CNPJ nº ......................, com sede na ............................................, através de seu representante legal infra-assinado, </w:t>
      </w:r>
      <w:r w:rsidRPr="00F84830">
        <w:rPr>
          <w:rFonts w:ascii="Bookman Old Style" w:hAnsi="Bookman Old Style"/>
          <w:color w:val="000000"/>
          <w:sz w:val="20"/>
        </w:rPr>
        <w:t xml:space="preserve">que: </w:t>
      </w:r>
    </w:p>
    <w:p w14:paraId="14D65182" w14:textId="77777777" w:rsidR="00145C70" w:rsidRPr="00F84830" w:rsidRDefault="00145C70" w:rsidP="00145C70">
      <w:pPr>
        <w:ind w:left="0" w:right="-11" w:firstLine="0"/>
        <w:rPr>
          <w:rFonts w:ascii="Bookman Old Style" w:hAnsi="Bookman Old Style"/>
          <w:color w:val="000000"/>
          <w:sz w:val="20"/>
        </w:rPr>
      </w:pPr>
    </w:p>
    <w:p w14:paraId="7D01AE22" w14:textId="77777777" w:rsidR="00145C70" w:rsidRPr="00F84830" w:rsidRDefault="00145C70" w:rsidP="00145C70">
      <w:pPr>
        <w:pStyle w:val="PargrafodaLista"/>
        <w:ind w:left="0" w:right="-11" w:firstLine="0"/>
        <w:rPr>
          <w:rFonts w:ascii="Bookman Old Style" w:hAnsi="Bookman Old Style"/>
          <w:color w:val="000000"/>
          <w:sz w:val="20"/>
        </w:rPr>
      </w:pPr>
      <w:proofErr w:type="gramStart"/>
      <w:r w:rsidRPr="00F84830">
        <w:rPr>
          <w:rFonts w:ascii="Bookman Old Style" w:hAnsi="Bookman Old Style"/>
          <w:sz w:val="20"/>
        </w:rPr>
        <w:t xml:space="preserve">(  </w:t>
      </w:r>
      <w:proofErr w:type="gramEnd"/>
      <w:r w:rsidRPr="00F84830">
        <w:rPr>
          <w:rFonts w:ascii="Bookman Old Style" w:hAnsi="Bookman Old Style"/>
          <w:sz w:val="20"/>
        </w:rPr>
        <w:t xml:space="preserve">   ) </w:t>
      </w:r>
      <w:r w:rsidRPr="00EF2442">
        <w:rPr>
          <w:rFonts w:ascii="Bookman Old Style" w:hAnsi="Bookman Old Style"/>
          <w:b/>
          <w:bCs/>
          <w:szCs w:val="24"/>
        </w:rPr>
        <w:t>DECLARA</w:t>
      </w:r>
      <w:r w:rsidRPr="00F84830">
        <w:rPr>
          <w:rFonts w:ascii="Bookman Old Style" w:hAnsi="Bookman Old Style"/>
          <w:sz w:val="20"/>
        </w:rPr>
        <w:t xml:space="preserve">, sob as penas do artigo 299 do Código Penal, que se </w:t>
      </w:r>
      <w:r w:rsidRPr="00F84830">
        <w:rPr>
          <w:rFonts w:ascii="Bookman Old Style" w:hAnsi="Bookman Old Style"/>
          <w:b/>
          <w:sz w:val="20"/>
        </w:rPr>
        <w:t>enquadra na situação de microempresa, empresa de pequeno porte ou cooperativa, nos termos da Lei Complementar nº 123/06, alterada pela Lei Complementar nº 147/14</w:t>
      </w:r>
      <w:r w:rsidRPr="00F84830">
        <w:rPr>
          <w:rFonts w:ascii="Bookman Old Style" w:hAnsi="Bookman Old Style"/>
          <w:sz w:val="20"/>
        </w:rPr>
        <w:t>, bem assim que inexistem fatos supervenientes que conduzam ao seu desenquadramento desta situação</w:t>
      </w:r>
      <w:r>
        <w:rPr>
          <w:rFonts w:ascii="Bookman Old Style" w:hAnsi="Bookman Old Style"/>
          <w:sz w:val="20"/>
        </w:rPr>
        <w:t>*</w:t>
      </w:r>
      <w:r w:rsidRPr="00F84830">
        <w:rPr>
          <w:rFonts w:ascii="Bookman Old Style" w:hAnsi="Bookman Old Style"/>
          <w:sz w:val="20"/>
        </w:rPr>
        <w:t>.</w:t>
      </w:r>
    </w:p>
    <w:p w14:paraId="44823A40" w14:textId="77777777" w:rsidR="00145C70" w:rsidRPr="00F84830" w:rsidRDefault="00145C70" w:rsidP="00145C70">
      <w:pPr>
        <w:ind w:left="0" w:right="-11" w:firstLine="0"/>
        <w:rPr>
          <w:rFonts w:ascii="Bookman Old Style" w:hAnsi="Bookman Old Style"/>
          <w:color w:val="000000"/>
          <w:sz w:val="20"/>
        </w:rPr>
      </w:pPr>
    </w:p>
    <w:p w14:paraId="5301724E" w14:textId="77777777" w:rsidR="00145C70" w:rsidRPr="00F84830" w:rsidRDefault="00145C70" w:rsidP="00145C70">
      <w:pPr>
        <w:ind w:left="567" w:right="556" w:firstLine="0"/>
        <w:rPr>
          <w:rFonts w:ascii="Bookman Old Style" w:hAnsi="Bookman Old Style"/>
          <w:sz w:val="20"/>
          <w:u w:val="single"/>
        </w:rPr>
      </w:pPr>
      <w:r w:rsidRPr="00F84830">
        <w:rPr>
          <w:rFonts w:ascii="Bookman Old Style" w:hAnsi="Bookman Old Style"/>
          <w:sz w:val="20"/>
          <w:u w:val="single"/>
        </w:rPr>
        <w:t>*Marcar este item caso se enquadre na situação de microempresa, empresa de pequeno porte ou cooperativa.</w:t>
      </w:r>
    </w:p>
    <w:p w14:paraId="798AF7FE" w14:textId="77777777" w:rsidR="00145C70" w:rsidRPr="00F84830" w:rsidRDefault="00145C70" w:rsidP="00145C70">
      <w:pPr>
        <w:ind w:left="0" w:right="-11" w:firstLine="0"/>
        <w:rPr>
          <w:rFonts w:ascii="Bookman Old Style" w:hAnsi="Bookman Old Style"/>
          <w:color w:val="000000"/>
          <w:sz w:val="20"/>
        </w:rPr>
      </w:pPr>
    </w:p>
    <w:p w14:paraId="6358CD6C" w14:textId="3705ED37" w:rsidR="00145C70" w:rsidRPr="00A72417" w:rsidRDefault="00145C70" w:rsidP="00145C70">
      <w:pPr>
        <w:pStyle w:val="PargrafodaLista"/>
        <w:numPr>
          <w:ilvl w:val="0"/>
          <w:numId w:val="26"/>
        </w:numPr>
        <w:ind w:right="-11"/>
        <w:rPr>
          <w:rFonts w:ascii="Bookman Old Style" w:hAnsi="Bookman Old Style"/>
          <w:sz w:val="20"/>
        </w:rPr>
      </w:pPr>
      <w:r w:rsidRPr="00A72417">
        <w:rPr>
          <w:rFonts w:ascii="Bookman Old Style" w:hAnsi="Bookman Old Style"/>
          <w:b/>
          <w:bCs/>
          <w:sz w:val="20"/>
        </w:rPr>
        <w:t>Declaramos,</w:t>
      </w:r>
      <w:r w:rsidRPr="00A72417">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w:t>
      </w:r>
      <w:r w:rsidR="00A72417" w:rsidRPr="00A72417">
        <w:rPr>
          <w:rFonts w:ascii="Bookman Old Style" w:hAnsi="Bookman Old Style"/>
          <w:sz w:val="20"/>
        </w:rPr>
        <w:t>VI</w:t>
      </w:r>
      <w:r w:rsidRPr="00A72417">
        <w:rPr>
          <w:rFonts w:ascii="Bookman Old Style" w:hAnsi="Bookman Old Style"/>
          <w:sz w:val="20"/>
        </w:rPr>
        <w:t xml:space="preserve"> do art. </w:t>
      </w:r>
      <w:r w:rsidR="00A72417" w:rsidRPr="00A72417">
        <w:rPr>
          <w:rFonts w:ascii="Bookman Old Style" w:hAnsi="Bookman Old Style"/>
          <w:sz w:val="20"/>
        </w:rPr>
        <w:t xml:space="preserve">68 </w:t>
      </w:r>
      <w:r w:rsidRPr="00A72417">
        <w:rPr>
          <w:rFonts w:ascii="Bookman Old Style" w:hAnsi="Bookman Old Style"/>
          <w:sz w:val="20"/>
        </w:rPr>
        <w:t xml:space="preserve">da Lei nº </w:t>
      </w:r>
      <w:r w:rsidR="00A72417" w:rsidRPr="00A72417">
        <w:rPr>
          <w:rFonts w:ascii="Bookman Old Style" w:hAnsi="Bookman Old Style"/>
          <w:sz w:val="20"/>
        </w:rPr>
        <w:t>14.1233</w:t>
      </w:r>
      <w:r w:rsidRPr="00A72417">
        <w:rPr>
          <w:rFonts w:ascii="Bookman Old Style" w:hAnsi="Bookman Old Style"/>
          <w:sz w:val="20"/>
        </w:rPr>
        <w:t>.</w:t>
      </w:r>
    </w:p>
    <w:p w14:paraId="60CD95B4"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color w:val="000000"/>
          <w:sz w:val="20"/>
        </w:rPr>
        <w:t>Declaramos,</w:t>
      </w:r>
      <w:r w:rsidRPr="00EF2442">
        <w:rPr>
          <w:rFonts w:ascii="Bookman Old Style" w:hAnsi="Bookman Old Style"/>
          <w:color w:val="000000"/>
          <w:sz w:val="20"/>
        </w:rPr>
        <w:t xml:space="preserve"> </w:t>
      </w:r>
      <w:r w:rsidRPr="00EF2442">
        <w:rPr>
          <w:rFonts w:ascii="Bookman Old Style" w:hAnsi="Bookman Old Style"/>
          <w:sz w:val="20"/>
        </w:rPr>
        <w:t>para os fins</w:t>
      </w:r>
      <w:r w:rsidRPr="00EF2442">
        <w:rPr>
          <w:rFonts w:ascii="Bookman Old Style" w:hAnsi="Bookman Old Style"/>
          <w:color w:val="000000"/>
          <w:sz w:val="20"/>
        </w:rPr>
        <w:t xml:space="preserve"> que a empresa </w:t>
      </w:r>
      <w:r w:rsidRPr="00EF2442">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Declaramos,</w:t>
      </w:r>
      <w:r w:rsidRPr="00EF2442">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w:t>
      </w:r>
      <w:r>
        <w:rPr>
          <w:rFonts w:ascii="Bookman Old Style" w:hAnsi="Bookman Old Style"/>
          <w:sz w:val="20"/>
        </w:rPr>
        <w:t>V</w:t>
      </w:r>
      <w:r w:rsidRPr="00EF2442">
        <w:rPr>
          <w:rFonts w:ascii="Bookman Old Style" w:hAnsi="Bookman Old Style"/>
          <w:sz w:val="20"/>
        </w:rPr>
        <w:t xml:space="preserve">, do artigo </w:t>
      </w:r>
      <w:r>
        <w:rPr>
          <w:rFonts w:ascii="Bookman Old Style" w:hAnsi="Bookman Old Style"/>
          <w:sz w:val="20"/>
        </w:rPr>
        <w:t xml:space="preserve">14, </w:t>
      </w:r>
      <w:r w:rsidRPr="00EF2442">
        <w:rPr>
          <w:rFonts w:ascii="Bookman Old Style" w:hAnsi="Bookman Old Style"/>
          <w:sz w:val="20"/>
        </w:rPr>
        <w:t>da Lei n°</w:t>
      </w:r>
      <w:r>
        <w:rPr>
          <w:rFonts w:ascii="Bookman Old Style" w:hAnsi="Bookman Old Style"/>
          <w:sz w:val="20"/>
        </w:rPr>
        <w:t>:</w:t>
      </w:r>
      <w:r w:rsidRPr="00EF2442">
        <w:rPr>
          <w:rFonts w:ascii="Bookman Old Style" w:hAnsi="Bookman Old Style"/>
          <w:sz w:val="20"/>
        </w:rPr>
        <w:t xml:space="preserve"> </w:t>
      </w:r>
      <w:r>
        <w:rPr>
          <w:rFonts w:ascii="Bookman Old Style" w:hAnsi="Bookman Old Style"/>
          <w:sz w:val="20"/>
        </w:rPr>
        <w:t>14.133/2021</w:t>
      </w:r>
      <w:r w:rsidRPr="00EF2442">
        <w:rPr>
          <w:rFonts w:ascii="Bookman Old Style" w:hAnsi="Bookman Old Style"/>
          <w:sz w:val="20"/>
        </w:rPr>
        <w:t>.</w:t>
      </w:r>
    </w:p>
    <w:p w14:paraId="4192B319" w14:textId="77777777" w:rsidR="00145C70" w:rsidRDefault="00145C70" w:rsidP="00145C70">
      <w:pPr>
        <w:pStyle w:val="PargrafodaLista"/>
        <w:numPr>
          <w:ilvl w:val="0"/>
          <w:numId w:val="26"/>
        </w:numPr>
        <w:ind w:right="-11"/>
        <w:rPr>
          <w:rFonts w:ascii="Bookman Old Style" w:hAnsi="Bookman Old Style"/>
          <w:color w:val="000000"/>
          <w:sz w:val="20"/>
        </w:rPr>
      </w:pPr>
      <w:r w:rsidRPr="001B726F">
        <w:rPr>
          <w:rFonts w:ascii="Bookman Old Style" w:hAnsi="Bookman Old Style"/>
          <w:b/>
          <w:bCs/>
          <w:sz w:val="20"/>
        </w:rPr>
        <w:t>Comprometo-me</w:t>
      </w:r>
      <w:r w:rsidRPr="001B726F">
        <w:rPr>
          <w:rFonts w:ascii="Bookman Old Style" w:hAnsi="Bookman Old Style"/>
          <w:sz w:val="20"/>
        </w:rPr>
        <w:t xml:space="preserve"> a manter durante a execução do contrato, em compatibilidade com as obrigações assumidas, todas as condições de habilitação e qualificação exigidas na licitação.</w:t>
      </w:r>
    </w:p>
    <w:p w14:paraId="33ED8FE3" w14:textId="77777777" w:rsidR="00145C70" w:rsidRDefault="00145C70" w:rsidP="00145C70">
      <w:pPr>
        <w:ind w:left="0" w:right="-11" w:firstLine="0"/>
        <w:rPr>
          <w:rFonts w:ascii="Bookman Old Style" w:hAnsi="Bookman Old Style"/>
          <w:sz w:val="20"/>
        </w:rPr>
      </w:pPr>
    </w:p>
    <w:p w14:paraId="3BB5CE15" w14:textId="77777777" w:rsidR="00145C70" w:rsidRDefault="00145C70" w:rsidP="00145C70">
      <w:pPr>
        <w:ind w:left="0" w:right="-11" w:firstLine="0"/>
        <w:rPr>
          <w:rFonts w:ascii="Bookman Old Style" w:hAnsi="Bookman Old Style"/>
          <w:b/>
          <w:sz w:val="20"/>
        </w:rPr>
      </w:pPr>
      <w:r w:rsidRPr="001B726F">
        <w:rPr>
          <w:rFonts w:ascii="Bookman Old Style" w:hAnsi="Bookman Old Style"/>
          <w:b/>
          <w:bCs/>
          <w:sz w:val="20"/>
        </w:rPr>
        <w:t>Declaramos,</w:t>
      </w:r>
      <w:r w:rsidRPr="001B726F">
        <w:rPr>
          <w:rFonts w:ascii="Bookman Old Style" w:hAnsi="Bookman Old Style"/>
          <w:sz w:val="20"/>
        </w:rPr>
        <w:t xml:space="preserve"> para os devidos fins de direito, na qualidade de Proponente dos procedimentos licitatórios, instaurados</w:t>
      </w:r>
      <w:r w:rsidRPr="001B726F">
        <w:rPr>
          <w:rFonts w:ascii="Bookman Old Style" w:hAnsi="Bookman Old Style"/>
          <w:spacing w:val="11"/>
          <w:sz w:val="20"/>
        </w:rPr>
        <w:t xml:space="preserve"> </w:t>
      </w:r>
      <w:r w:rsidRPr="001B726F">
        <w:rPr>
          <w:rFonts w:ascii="Bookman Old Style" w:hAnsi="Bookman Old Style"/>
          <w:sz w:val="20"/>
        </w:rPr>
        <w:t>por</w:t>
      </w:r>
      <w:r w:rsidRPr="001B726F">
        <w:rPr>
          <w:rFonts w:ascii="Bookman Old Style" w:hAnsi="Bookman Old Style"/>
          <w:spacing w:val="13"/>
          <w:sz w:val="20"/>
        </w:rPr>
        <w:t xml:space="preserve"> </w:t>
      </w:r>
      <w:r w:rsidRPr="001B726F">
        <w:rPr>
          <w:rFonts w:ascii="Bookman Old Style" w:hAnsi="Bookman Old Style"/>
          <w:sz w:val="20"/>
        </w:rPr>
        <w:t>este</w:t>
      </w:r>
      <w:r w:rsidRPr="001B726F">
        <w:rPr>
          <w:rFonts w:ascii="Bookman Old Style" w:hAnsi="Bookman Old Style"/>
          <w:spacing w:val="10"/>
          <w:sz w:val="20"/>
        </w:rPr>
        <w:t xml:space="preserve"> </w:t>
      </w:r>
      <w:r w:rsidRPr="001B726F">
        <w:rPr>
          <w:rFonts w:ascii="Bookman Old Style" w:hAnsi="Bookman Old Style"/>
          <w:sz w:val="20"/>
        </w:rPr>
        <w:t>Município,</w:t>
      </w:r>
      <w:r w:rsidRPr="001B726F">
        <w:rPr>
          <w:rFonts w:ascii="Bookman Old Style" w:hAnsi="Bookman Old Style"/>
          <w:spacing w:val="14"/>
          <w:sz w:val="20"/>
        </w:rPr>
        <w:t xml:space="preserve"> </w:t>
      </w:r>
      <w:r w:rsidRPr="001B726F">
        <w:rPr>
          <w:rFonts w:ascii="Bookman Old Style" w:hAnsi="Bookman Old Style"/>
          <w:sz w:val="20"/>
        </w:rPr>
        <w:t>que</w:t>
      </w:r>
      <w:r w:rsidRPr="001B726F">
        <w:rPr>
          <w:rFonts w:ascii="Bookman Old Style" w:hAnsi="Bookman Old Style"/>
          <w:spacing w:val="12"/>
          <w:sz w:val="20"/>
        </w:rPr>
        <w:t xml:space="preserve"> </w:t>
      </w:r>
      <w:r w:rsidRPr="001B726F">
        <w:rPr>
          <w:rFonts w:ascii="Bookman Old Style" w:hAnsi="Bookman Old Style"/>
          <w:sz w:val="20"/>
        </w:rPr>
        <w:t>o(a)</w:t>
      </w:r>
      <w:r w:rsidRPr="001B726F">
        <w:rPr>
          <w:rFonts w:ascii="Bookman Old Style" w:hAnsi="Bookman Old Style"/>
          <w:spacing w:val="10"/>
          <w:sz w:val="20"/>
        </w:rPr>
        <w:t xml:space="preserve"> </w:t>
      </w:r>
      <w:r w:rsidRPr="001B726F">
        <w:rPr>
          <w:rFonts w:ascii="Bookman Old Style" w:hAnsi="Bookman Old Style"/>
          <w:sz w:val="20"/>
        </w:rPr>
        <w:t>responsável</w:t>
      </w:r>
      <w:r w:rsidRPr="001B726F">
        <w:rPr>
          <w:rFonts w:ascii="Bookman Old Style" w:hAnsi="Bookman Old Style"/>
          <w:spacing w:val="13"/>
          <w:sz w:val="20"/>
        </w:rPr>
        <w:t xml:space="preserve"> </w:t>
      </w:r>
      <w:r w:rsidRPr="001B726F">
        <w:rPr>
          <w:rFonts w:ascii="Bookman Old Style" w:hAnsi="Bookman Old Style"/>
          <w:sz w:val="20"/>
        </w:rPr>
        <w:t>legal</w:t>
      </w:r>
      <w:r w:rsidRPr="001B726F">
        <w:rPr>
          <w:rFonts w:ascii="Bookman Old Style" w:hAnsi="Bookman Old Style"/>
          <w:spacing w:val="12"/>
          <w:sz w:val="20"/>
        </w:rPr>
        <w:t xml:space="preserve"> </w:t>
      </w:r>
      <w:r w:rsidRPr="001B726F">
        <w:rPr>
          <w:rFonts w:ascii="Bookman Old Style" w:hAnsi="Bookman Old Style"/>
          <w:sz w:val="20"/>
        </w:rPr>
        <w:t>da</w:t>
      </w:r>
      <w:r w:rsidRPr="001B726F">
        <w:rPr>
          <w:rFonts w:ascii="Bookman Old Style" w:hAnsi="Bookman Old Style"/>
          <w:spacing w:val="12"/>
          <w:sz w:val="20"/>
        </w:rPr>
        <w:t xml:space="preserve"> </w:t>
      </w:r>
      <w:r w:rsidRPr="001B726F">
        <w:rPr>
          <w:rFonts w:ascii="Bookman Old Style" w:hAnsi="Bookman Old Style"/>
          <w:sz w:val="20"/>
        </w:rPr>
        <w:t>empresa</w:t>
      </w:r>
      <w:r w:rsidRPr="001B726F">
        <w:rPr>
          <w:rFonts w:ascii="Bookman Old Style" w:hAnsi="Bookman Old Style"/>
          <w:spacing w:val="12"/>
          <w:sz w:val="20"/>
        </w:rPr>
        <w:t xml:space="preserve"> </w:t>
      </w:r>
      <w:r w:rsidRPr="001B726F">
        <w:rPr>
          <w:rFonts w:ascii="Bookman Old Style" w:hAnsi="Bookman Old Style"/>
          <w:sz w:val="20"/>
        </w:rPr>
        <w:t>é</w:t>
      </w:r>
      <w:r w:rsidRPr="001B726F">
        <w:rPr>
          <w:rFonts w:ascii="Bookman Old Style" w:hAnsi="Bookman Old Style"/>
          <w:spacing w:val="13"/>
          <w:sz w:val="20"/>
        </w:rPr>
        <w:t xml:space="preserve"> </w:t>
      </w:r>
      <w:r w:rsidRPr="001B726F">
        <w:rPr>
          <w:rFonts w:ascii="Bookman Old Style" w:hAnsi="Bookman Old Style"/>
          <w:sz w:val="20"/>
        </w:rPr>
        <w:t>o(a)</w:t>
      </w:r>
      <w:r w:rsidRPr="001B726F">
        <w:rPr>
          <w:rFonts w:ascii="Bookman Old Style" w:hAnsi="Bookman Old Style"/>
          <w:spacing w:val="13"/>
          <w:sz w:val="20"/>
        </w:rPr>
        <w:t xml:space="preserve"> </w:t>
      </w:r>
      <w:r w:rsidRPr="001B726F">
        <w:rPr>
          <w:rFonts w:ascii="Bookman Old Style" w:hAnsi="Bookman Old Style"/>
          <w:sz w:val="20"/>
        </w:rPr>
        <w:t xml:space="preserve">Sr.(a)............................................................., Portador(a) do RG sob nº </w:t>
      </w:r>
      <w:r w:rsidRPr="001B726F">
        <w:rPr>
          <w:rFonts w:ascii="Bookman Old Style" w:hAnsi="Bookman Old Style"/>
          <w:sz w:val="20"/>
        </w:rPr>
        <w:lastRenderedPageBreak/>
        <w:t>................................................. e CPF nº ........................................................, cuja função/cargo é..................................................(sócio administrador/procurador/diretor/</w:t>
      </w:r>
      <w:proofErr w:type="spellStart"/>
      <w:r w:rsidRPr="001B726F">
        <w:rPr>
          <w:rFonts w:ascii="Bookman Old Style" w:hAnsi="Bookman Old Style"/>
          <w:sz w:val="20"/>
        </w:rPr>
        <w:t>etc</w:t>
      </w:r>
      <w:proofErr w:type="spellEnd"/>
      <w:r w:rsidRPr="001B726F">
        <w:rPr>
          <w:rFonts w:ascii="Bookman Old Style" w:hAnsi="Bookman Old Style"/>
          <w:sz w:val="20"/>
        </w:rPr>
        <w:t xml:space="preserve">), </w:t>
      </w:r>
      <w:r w:rsidRPr="001B726F">
        <w:rPr>
          <w:rFonts w:ascii="Bookman Old Style" w:hAnsi="Bookman Old Style"/>
          <w:b/>
          <w:sz w:val="20"/>
        </w:rPr>
        <w:t>responsável pelo contrato.</w:t>
      </w:r>
    </w:p>
    <w:p w14:paraId="48AFD492" w14:textId="77777777" w:rsidR="00145C70" w:rsidRPr="00F84830" w:rsidRDefault="00145C70" w:rsidP="00145C70">
      <w:pPr>
        <w:ind w:left="0" w:right="-11" w:firstLine="0"/>
        <w:rPr>
          <w:rFonts w:ascii="Bookman Old Style" w:hAnsi="Bookman Old Style"/>
          <w:color w:val="000000"/>
          <w:sz w:val="20"/>
        </w:rPr>
      </w:pPr>
      <w:r w:rsidRPr="00F84830">
        <w:rPr>
          <w:rFonts w:ascii="Bookman Old Style" w:hAnsi="Bookman Old Style"/>
          <w:sz w:val="20"/>
        </w:rPr>
        <w:t xml:space="preserve">Declaramos, para os devidos fins que em caso de qualquer comunicação futura referente e este processo licitatório, bem como em caso de eventual contratação, </w:t>
      </w:r>
      <w:r w:rsidRPr="00F84830">
        <w:rPr>
          <w:rFonts w:ascii="Bookman Old Style" w:hAnsi="Bookman Old Style"/>
          <w:b/>
          <w:sz w:val="20"/>
        </w:rPr>
        <w:t>concordo que o contrato</w:t>
      </w:r>
      <w:r w:rsidRPr="00F84830">
        <w:rPr>
          <w:rFonts w:ascii="Bookman Old Style" w:hAnsi="Bookman Old Style"/>
          <w:sz w:val="20"/>
        </w:rPr>
        <w:t xml:space="preserve"> seja </w:t>
      </w:r>
      <w:proofErr w:type="gramStart"/>
      <w:r w:rsidRPr="00F84830">
        <w:rPr>
          <w:rFonts w:ascii="Bookman Old Style" w:hAnsi="Bookman Old Style"/>
          <w:sz w:val="20"/>
        </w:rPr>
        <w:t>encaminhada</w:t>
      </w:r>
      <w:proofErr w:type="gramEnd"/>
      <w:r w:rsidRPr="00F84830">
        <w:rPr>
          <w:rFonts w:ascii="Bookman Old Style" w:hAnsi="Bookman Old Style"/>
          <w:sz w:val="20"/>
        </w:rPr>
        <w:t xml:space="preserve"> para o seguinte</w:t>
      </w:r>
      <w:r w:rsidRPr="00F84830">
        <w:rPr>
          <w:rFonts w:ascii="Bookman Old Style" w:hAnsi="Bookman Old Style"/>
          <w:spacing w:val="-17"/>
          <w:sz w:val="20"/>
        </w:rPr>
        <w:t xml:space="preserve"> endereço</w:t>
      </w:r>
      <w:r w:rsidRPr="00F84830">
        <w:rPr>
          <w:rFonts w:ascii="Bookman Old Style" w:hAnsi="Bookman Old Style"/>
          <w:sz w:val="20"/>
        </w:rPr>
        <w:t>:</w:t>
      </w:r>
    </w:p>
    <w:p w14:paraId="1C7AAFD2" w14:textId="77777777" w:rsidR="00145C70" w:rsidRPr="00F84830" w:rsidRDefault="00145C70" w:rsidP="00145C70">
      <w:pPr>
        <w:pStyle w:val="PargrafodaLista"/>
        <w:ind w:left="0" w:right="-11" w:firstLine="0"/>
        <w:rPr>
          <w:rFonts w:ascii="Bookman Old Style" w:hAnsi="Bookman Old Style"/>
          <w:color w:val="000000"/>
          <w:sz w:val="20"/>
        </w:rPr>
      </w:pPr>
    </w:p>
    <w:p w14:paraId="29B7C968"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E-mail:</w:t>
      </w:r>
    </w:p>
    <w:p w14:paraId="0AB66484" w14:textId="77777777" w:rsidR="00145C70" w:rsidRPr="00F84830" w:rsidRDefault="00145C70" w:rsidP="00145C70">
      <w:pPr>
        <w:pStyle w:val="PargrafodaLista"/>
        <w:ind w:left="0" w:right="-11" w:firstLine="0"/>
        <w:rPr>
          <w:rFonts w:ascii="Bookman Old Style" w:hAnsi="Bookman Old Style"/>
          <w:b/>
          <w:color w:val="000000"/>
          <w:sz w:val="20"/>
        </w:rPr>
      </w:pPr>
      <w:r w:rsidRPr="00F84830">
        <w:rPr>
          <w:rFonts w:ascii="Bookman Old Style" w:hAnsi="Bookman Old Style"/>
          <w:b/>
          <w:color w:val="000000"/>
          <w:sz w:val="20"/>
        </w:rPr>
        <w:t>Telefone: ()</w:t>
      </w:r>
    </w:p>
    <w:p w14:paraId="123AC53E" w14:textId="77777777" w:rsidR="00145C70" w:rsidRPr="00F84830" w:rsidRDefault="00145C70" w:rsidP="00145C70">
      <w:pPr>
        <w:ind w:left="0" w:right="-11" w:firstLine="0"/>
        <w:jc w:val="center"/>
        <w:rPr>
          <w:rFonts w:ascii="Bookman Old Style" w:hAnsi="Bookman Old Style"/>
          <w:b/>
          <w:color w:val="000000"/>
          <w:sz w:val="20"/>
          <w:u w:val="single"/>
        </w:rPr>
      </w:pPr>
    </w:p>
    <w:p w14:paraId="73AD9238" w14:textId="77777777" w:rsidR="00145C70" w:rsidRDefault="00145C70" w:rsidP="00145C70">
      <w:pPr>
        <w:pStyle w:val="PargrafodaLista"/>
        <w:ind w:left="0" w:right="-11" w:firstLine="0"/>
        <w:rPr>
          <w:rFonts w:ascii="Bookman Old Style" w:hAnsi="Bookman Old Style"/>
          <w:b/>
          <w:bCs/>
          <w:color w:val="000000"/>
          <w:sz w:val="20"/>
        </w:rPr>
      </w:pPr>
      <w:r w:rsidRPr="008774AE">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Default="00145C70" w:rsidP="00145C70">
      <w:pPr>
        <w:pStyle w:val="PargrafodaLista"/>
        <w:ind w:left="0" w:right="-11" w:firstLine="0"/>
        <w:rPr>
          <w:rFonts w:ascii="Bookman Old Style" w:hAnsi="Bookman Old Style"/>
          <w:b/>
          <w:bCs/>
          <w:color w:val="000000"/>
          <w:sz w:val="20"/>
        </w:rPr>
      </w:pPr>
    </w:p>
    <w:p w14:paraId="02809D40" w14:textId="192B21D2" w:rsidR="00145C70" w:rsidRPr="008774AE" w:rsidRDefault="00145C70" w:rsidP="00145C70">
      <w:pPr>
        <w:pStyle w:val="PargrafodaLista"/>
        <w:ind w:left="0" w:right="-11" w:firstLine="0"/>
        <w:rPr>
          <w:rFonts w:ascii="Bookman Old Style" w:hAnsi="Bookman Old Style"/>
          <w:b/>
          <w:bCs/>
          <w:color w:val="000000"/>
          <w:sz w:val="20"/>
        </w:rPr>
      </w:pPr>
      <w:r>
        <w:rPr>
          <w:rFonts w:ascii="Bookman Old Style" w:hAnsi="Bookman Old Style"/>
          <w:b/>
          <w:bCs/>
          <w:color w:val="000000"/>
          <w:sz w:val="20"/>
        </w:rPr>
        <w:t xml:space="preserve">02) </w:t>
      </w:r>
      <w:r w:rsidRPr="00F84830">
        <w:rPr>
          <w:rFonts w:ascii="Bookman Old Style" w:hAnsi="Bookman Old Style"/>
          <w:sz w:val="20"/>
        </w:rPr>
        <w:t>Nomeamos e constituímos</w:t>
      </w:r>
      <w:r w:rsidRPr="00F84830">
        <w:rPr>
          <w:rFonts w:ascii="Bookman Old Style" w:hAnsi="Bookman Old Style"/>
          <w:spacing w:val="37"/>
          <w:sz w:val="20"/>
        </w:rPr>
        <w:t xml:space="preserve"> </w:t>
      </w:r>
      <w:r w:rsidRPr="00F84830">
        <w:rPr>
          <w:rFonts w:ascii="Bookman Old Style" w:hAnsi="Bookman Old Style"/>
          <w:sz w:val="20"/>
        </w:rPr>
        <w:t>o</w:t>
      </w:r>
      <w:r w:rsidRPr="00F84830">
        <w:rPr>
          <w:rFonts w:ascii="Bookman Old Style" w:hAnsi="Bookman Old Style"/>
          <w:spacing w:val="13"/>
          <w:sz w:val="20"/>
        </w:rPr>
        <w:t xml:space="preserve"> </w:t>
      </w:r>
      <w:r w:rsidRPr="00F84830">
        <w:rPr>
          <w:rFonts w:ascii="Bookman Old Style" w:hAnsi="Bookman Old Style"/>
          <w:sz w:val="20"/>
        </w:rPr>
        <w:t>senhor(a)........................................., portador(a) do CPF/MF sob</w:t>
      </w:r>
      <w:r w:rsidRPr="00F84830">
        <w:rPr>
          <w:rFonts w:ascii="Bookman Old Style" w:hAnsi="Bookman Old Style"/>
          <w:spacing w:val="16"/>
          <w:sz w:val="20"/>
        </w:rPr>
        <w:t xml:space="preserve"> </w:t>
      </w:r>
      <w:r w:rsidRPr="00F84830">
        <w:rPr>
          <w:rFonts w:ascii="Bookman Old Style" w:hAnsi="Bookman Old Style"/>
          <w:sz w:val="20"/>
        </w:rPr>
        <w:t xml:space="preserve">n.º..................................., para ser o(a) responsável para acompanhar a execução do contrato, referente ao </w:t>
      </w:r>
      <w:r w:rsidR="00017463">
        <w:rPr>
          <w:rFonts w:ascii="Bookman Old Style" w:hAnsi="Bookman Old Style"/>
          <w:sz w:val="20"/>
        </w:rPr>
        <w:t>Concorrência</w:t>
      </w:r>
      <w:r w:rsidRPr="00F84830">
        <w:rPr>
          <w:rFonts w:ascii="Bookman Old Style" w:hAnsi="Bookman Old Style"/>
          <w:sz w:val="20"/>
        </w:rPr>
        <w:t xml:space="preserve"> Eletrônico n.º </w:t>
      </w:r>
      <w:r w:rsidRPr="00D228C3">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Cs/>
              <w:sz w:val="20"/>
            </w:rPr>
            <w:t>36/2025</w:t>
          </w:r>
        </w:sdtContent>
      </w:sdt>
      <w:r w:rsidRPr="00F84830">
        <w:rPr>
          <w:rFonts w:ascii="Bookman Old Style" w:hAnsi="Bookman Old Style"/>
          <w:sz w:val="20"/>
        </w:rPr>
        <w:t xml:space="preserve"> e todos os atos necessários ao cumprimento das obrigações contidas no instrumento convocatório, seus Anexos e no contrato.</w:t>
      </w:r>
    </w:p>
    <w:p w14:paraId="1B1D5F31" w14:textId="77777777" w:rsidR="00145C70" w:rsidRPr="00F84830" w:rsidRDefault="00145C70" w:rsidP="00145C70">
      <w:pPr>
        <w:pStyle w:val="PargrafodaLista"/>
        <w:ind w:left="0" w:right="-11" w:firstLine="0"/>
        <w:rPr>
          <w:rFonts w:ascii="Bookman Old Style" w:hAnsi="Bookman Old Style"/>
          <w:color w:val="000000"/>
          <w:sz w:val="20"/>
        </w:rPr>
      </w:pPr>
    </w:p>
    <w:p w14:paraId="50D9A475" w14:textId="77777777" w:rsidR="00145C70" w:rsidRPr="00F84830" w:rsidRDefault="00145C70" w:rsidP="00145C70">
      <w:pPr>
        <w:ind w:left="0" w:right="-11" w:firstLine="0"/>
        <w:jc w:val="center"/>
        <w:rPr>
          <w:rFonts w:ascii="Bookman Old Style" w:hAnsi="Bookman Old Style"/>
          <w:b/>
          <w:color w:val="000000"/>
          <w:sz w:val="20"/>
          <w:u w:val="single"/>
        </w:rPr>
      </w:pPr>
    </w:p>
    <w:p w14:paraId="4886FC30" w14:textId="77777777" w:rsidR="00145C70" w:rsidRDefault="00145C70" w:rsidP="00145C70">
      <w:pPr>
        <w:ind w:left="0" w:right="-11" w:firstLine="0"/>
        <w:jc w:val="center"/>
        <w:rPr>
          <w:rFonts w:ascii="Bookman Old Style" w:hAnsi="Bookman Old Style"/>
          <w:b/>
          <w:color w:val="000000"/>
          <w:sz w:val="20"/>
          <w:u w:val="single"/>
        </w:rPr>
      </w:pPr>
    </w:p>
    <w:p w14:paraId="7D85958D" w14:textId="77777777" w:rsidR="00145C70" w:rsidRDefault="00145C70" w:rsidP="00145C70">
      <w:pPr>
        <w:ind w:left="0" w:right="-11" w:firstLine="0"/>
        <w:jc w:val="center"/>
        <w:rPr>
          <w:rFonts w:ascii="Bookman Old Style" w:hAnsi="Bookman Old Style"/>
          <w:b/>
          <w:color w:val="000000"/>
          <w:sz w:val="20"/>
          <w:u w:val="single"/>
        </w:rPr>
      </w:pPr>
    </w:p>
    <w:p w14:paraId="08C73371" w14:textId="77777777" w:rsidR="00145C70" w:rsidRPr="00F84830" w:rsidRDefault="00145C70" w:rsidP="00145C70">
      <w:pPr>
        <w:ind w:left="0" w:right="-11" w:firstLine="0"/>
        <w:jc w:val="center"/>
        <w:rPr>
          <w:rFonts w:ascii="Bookman Old Style" w:hAnsi="Bookman Old Style"/>
          <w:b/>
          <w:color w:val="000000"/>
          <w:sz w:val="20"/>
          <w:u w:val="single"/>
        </w:rPr>
      </w:pPr>
    </w:p>
    <w:p w14:paraId="5D0D3B35" w14:textId="046898CE"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 ........, ................................... de 202</w:t>
      </w:r>
      <w:r w:rsidR="004B3DE2">
        <w:rPr>
          <w:rFonts w:ascii="Bookman Old Style" w:hAnsi="Bookman Old Style"/>
          <w:sz w:val="20"/>
        </w:rPr>
        <w:t>5</w:t>
      </w:r>
      <w:r w:rsidRPr="00F84830">
        <w:rPr>
          <w:rFonts w:ascii="Bookman Old Style" w:hAnsi="Bookman Old Style"/>
          <w:sz w:val="20"/>
        </w:rPr>
        <w:t>.</w:t>
      </w:r>
    </w:p>
    <w:p w14:paraId="5FA55331" w14:textId="77777777" w:rsidR="00145C70" w:rsidRPr="00F84830" w:rsidRDefault="00145C70" w:rsidP="00145C70">
      <w:pPr>
        <w:ind w:left="0" w:right="-11" w:firstLine="0"/>
        <w:jc w:val="center"/>
        <w:rPr>
          <w:rFonts w:ascii="Bookman Old Style" w:hAnsi="Bookman Old Style"/>
          <w:sz w:val="20"/>
        </w:rPr>
      </w:pPr>
      <w:r w:rsidRPr="00F84830">
        <w:rPr>
          <w:rFonts w:ascii="Bookman Old Style" w:hAnsi="Bookman Old Style"/>
          <w:sz w:val="20"/>
        </w:rPr>
        <w:t>Local e Data</w:t>
      </w:r>
    </w:p>
    <w:p w14:paraId="64757111" w14:textId="77777777" w:rsidR="00145C70" w:rsidRPr="00F84830" w:rsidRDefault="00145C70" w:rsidP="00145C70">
      <w:pPr>
        <w:ind w:left="0" w:right="-11" w:firstLine="0"/>
        <w:rPr>
          <w:rFonts w:ascii="Bookman Old Style" w:hAnsi="Bookman Old Style"/>
          <w:sz w:val="20"/>
        </w:rPr>
      </w:pPr>
    </w:p>
    <w:p w14:paraId="087F7318" w14:textId="77777777" w:rsidR="00145C70" w:rsidRPr="00F84830" w:rsidRDefault="00145C70" w:rsidP="00145C70">
      <w:pPr>
        <w:ind w:left="0" w:right="-11" w:firstLine="0"/>
        <w:rPr>
          <w:rFonts w:ascii="Bookman Old Style" w:hAnsi="Bookman Old Style"/>
          <w:sz w:val="20"/>
        </w:rPr>
      </w:pPr>
    </w:p>
    <w:p w14:paraId="1C6F1200" w14:textId="77777777" w:rsidR="00145C70" w:rsidRDefault="00145C70" w:rsidP="00145C70">
      <w:pPr>
        <w:ind w:left="0" w:right="-11" w:firstLine="0"/>
        <w:rPr>
          <w:rFonts w:ascii="Bookman Old Style" w:hAnsi="Bookman Old Style"/>
          <w:sz w:val="20"/>
        </w:rPr>
      </w:pPr>
    </w:p>
    <w:p w14:paraId="6C1238E7" w14:textId="77777777" w:rsidR="00145C70" w:rsidRDefault="00145C70" w:rsidP="00145C70">
      <w:pPr>
        <w:ind w:left="0" w:right="-11" w:firstLine="0"/>
        <w:rPr>
          <w:rFonts w:ascii="Bookman Old Style" w:hAnsi="Bookman Old Style"/>
          <w:sz w:val="20"/>
        </w:rPr>
      </w:pPr>
    </w:p>
    <w:p w14:paraId="121DEAE2" w14:textId="77777777" w:rsidR="00145C70" w:rsidRDefault="00145C70" w:rsidP="00145C70">
      <w:pPr>
        <w:ind w:left="0" w:right="-11" w:firstLine="0"/>
        <w:rPr>
          <w:rFonts w:ascii="Bookman Old Style" w:hAnsi="Bookman Old Style"/>
          <w:sz w:val="20"/>
        </w:rPr>
      </w:pPr>
    </w:p>
    <w:p w14:paraId="20C8A869" w14:textId="77777777" w:rsidR="00145C70" w:rsidRPr="00F84830" w:rsidRDefault="00145C70" w:rsidP="00145C70">
      <w:pPr>
        <w:ind w:left="0" w:right="-11" w:firstLine="0"/>
        <w:rPr>
          <w:rFonts w:ascii="Bookman Old Style" w:hAnsi="Bookman Old Style"/>
          <w:sz w:val="20"/>
        </w:rPr>
      </w:pPr>
    </w:p>
    <w:p w14:paraId="4CF1827C" w14:textId="77777777" w:rsidR="00145C70" w:rsidRPr="00F84830" w:rsidRDefault="00145C70" w:rsidP="00145C70">
      <w:pPr>
        <w:pStyle w:val="Corpodetexto"/>
        <w:ind w:left="0" w:right="-11" w:firstLine="0"/>
        <w:jc w:val="center"/>
        <w:rPr>
          <w:rFonts w:ascii="Bookman Old Style" w:hAnsi="Bookman Old Style"/>
          <w:sz w:val="20"/>
        </w:rPr>
      </w:pPr>
      <w:r w:rsidRPr="00F84830">
        <w:rPr>
          <w:rFonts w:ascii="Bookman Old Style" w:hAnsi="Bookman Old Style"/>
          <w:sz w:val="20"/>
        </w:rPr>
        <w:t>Assinatura do Responsável pela Empresa</w:t>
      </w:r>
    </w:p>
    <w:p w14:paraId="06C83FDE" w14:textId="61310069" w:rsidR="0006577C" w:rsidRDefault="00145C70" w:rsidP="00145C70">
      <w:pPr>
        <w:ind w:left="0" w:right="-11" w:firstLine="0"/>
        <w:jc w:val="center"/>
        <w:rPr>
          <w:rFonts w:ascii="Bookman Old Style" w:hAnsi="Bookman Old Style"/>
          <w:sz w:val="20"/>
        </w:rPr>
      </w:pPr>
      <w:r w:rsidRPr="00F84830">
        <w:rPr>
          <w:rFonts w:ascii="Bookman Old Style" w:hAnsi="Bookman Old Style"/>
          <w:sz w:val="20"/>
        </w:rPr>
        <w:t>(Nome Legível/Cargo)</w:t>
      </w:r>
    </w:p>
    <w:p w14:paraId="2FE9B06F" w14:textId="33226891" w:rsidR="00AB07E7" w:rsidRDefault="00AB07E7" w:rsidP="00145C70">
      <w:pPr>
        <w:ind w:left="0" w:right="-11" w:firstLine="0"/>
        <w:jc w:val="center"/>
        <w:rPr>
          <w:rFonts w:ascii="Bookman Old Style" w:hAnsi="Bookman Old Style"/>
          <w:sz w:val="20"/>
        </w:rPr>
      </w:pPr>
    </w:p>
    <w:p w14:paraId="4A125F23" w14:textId="3DD8A119" w:rsidR="00AB07E7" w:rsidRDefault="00AB07E7" w:rsidP="00145C70">
      <w:pPr>
        <w:ind w:left="0" w:right="-11" w:firstLine="0"/>
        <w:jc w:val="center"/>
        <w:rPr>
          <w:rFonts w:ascii="Bookman Old Style" w:hAnsi="Bookman Old Style"/>
          <w:sz w:val="20"/>
        </w:rPr>
      </w:pPr>
    </w:p>
    <w:p w14:paraId="3AA91EB0" w14:textId="050B2147" w:rsidR="00AB07E7" w:rsidRDefault="00AB07E7" w:rsidP="00145C70">
      <w:pPr>
        <w:ind w:left="0" w:right="-11" w:firstLine="0"/>
        <w:jc w:val="center"/>
        <w:rPr>
          <w:rFonts w:ascii="Bookman Old Style" w:hAnsi="Bookman Old Style"/>
          <w:sz w:val="20"/>
        </w:rPr>
      </w:pPr>
    </w:p>
    <w:p w14:paraId="17086462" w14:textId="37FFB0EF" w:rsidR="00AB07E7" w:rsidRDefault="00AB07E7" w:rsidP="00145C70">
      <w:pPr>
        <w:ind w:left="0" w:right="-11" w:firstLine="0"/>
        <w:jc w:val="center"/>
        <w:rPr>
          <w:rFonts w:ascii="Bookman Old Style" w:hAnsi="Bookman Old Style"/>
          <w:sz w:val="20"/>
        </w:rPr>
      </w:pPr>
    </w:p>
    <w:p w14:paraId="6733968A" w14:textId="4123248B" w:rsidR="00AB07E7" w:rsidRDefault="00AB07E7" w:rsidP="00145C70">
      <w:pPr>
        <w:ind w:left="0" w:right="-11" w:firstLine="0"/>
        <w:jc w:val="center"/>
        <w:rPr>
          <w:rFonts w:ascii="Bookman Old Style" w:hAnsi="Bookman Old Style"/>
          <w:sz w:val="20"/>
        </w:rPr>
      </w:pPr>
    </w:p>
    <w:p w14:paraId="7C3DBE5C" w14:textId="67BCD5C4" w:rsidR="00AB07E7" w:rsidRDefault="00AB07E7" w:rsidP="00145C70">
      <w:pPr>
        <w:ind w:left="0" w:right="-11" w:firstLine="0"/>
        <w:jc w:val="center"/>
        <w:rPr>
          <w:rFonts w:ascii="Bookman Old Style" w:hAnsi="Bookman Old Style"/>
          <w:sz w:val="20"/>
        </w:rPr>
      </w:pPr>
    </w:p>
    <w:p w14:paraId="5261B444" w14:textId="094D7C68" w:rsidR="00AB07E7" w:rsidRDefault="00AB07E7" w:rsidP="00145C70">
      <w:pPr>
        <w:ind w:left="0" w:right="-11" w:firstLine="0"/>
        <w:jc w:val="center"/>
        <w:rPr>
          <w:rFonts w:ascii="Bookman Old Style" w:hAnsi="Bookman Old Style"/>
          <w:sz w:val="20"/>
        </w:rPr>
      </w:pPr>
    </w:p>
    <w:p w14:paraId="7CAA643D" w14:textId="2FD47CC9" w:rsidR="00AB07E7"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73268D29" w14:textId="290240CD" w:rsidR="00AB07E7" w:rsidRDefault="00AB07E7" w:rsidP="00145C70">
      <w:pPr>
        <w:ind w:left="0" w:right="-11" w:firstLine="0"/>
        <w:jc w:val="center"/>
        <w:rPr>
          <w:rFonts w:ascii="Bookman Old Style" w:hAnsi="Bookman Old Style"/>
          <w:sz w:val="20"/>
        </w:rPr>
      </w:pPr>
    </w:p>
    <w:p w14:paraId="567CC952" w14:textId="0C442842" w:rsidR="00AB07E7" w:rsidRDefault="00AB07E7" w:rsidP="00145C70">
      <w:pPr>
        <w:ind w:left="0" w:right="-11" w:firstLine="0"/>
        <w:jc w:val="center"/>
        <w:rPr>
          <w:rFonts w:ascii="Bookman Old Style" w:hAnsi="Bookman Old Style"/>
          <w:sz w:val="20"/>
        </w:rPr>
      </w:pPr>
    </w:p>
    <w:p w14:paraId="2DC91ACF" w14:textId="17163ED5" w:rsidR="00AB07E7" w:rsidRDefault="00AB07E7" w:rsidP="00145C70">
      <w:pPr>
        <w:ind w:left="0" w:right="-11" w:firstLine="0"/>
        <w:jc w:val="center"/>
        <w:rPr>
          <w:rFonts w:ascii="Bookman Old Style" w:hAnsi="Bookman Old Style"/>
          <w:sz w:val="20"/>
        </w:rPr>
      </w:pPr>
    </w:p>
    <w:p w14:paraId="4B753DBB" w14:textId="6BCE0C4B" w:rsidR="00AB07E7" w:rsidRDefault="00AB07E7" w:rsidP="00145C70">
      <w:pPr>
        <w:ind w:left="0" w:right="-11" w:firstLine="0"/>
        <w:jc w:val="center"/>
        <w:rPr>
          <w:rFonts w:ascii="Bookman Old Style" w:hAnsi="Bookman Old Style"/>
          <w:sz w:val="20"/>
        </w:rPr>
      </w:pPr>
    </w:p>
    <w:p w14:paraId="5ABA7F86" w14:textId="3FBB0F45" w:rsidR="00AB07E7" w:rsidRDefault="00AB07E7" w:rsidP="00145C70">
      <w:pPr>
        <w:ind w:left="0" w:right="-11" w:firstLine="0"/>
        <w:jc w:val="center"/>
        <w:rPr>
          <w:rFonts w:ascii="Bookman Old Style" w:hAnsi="Bookman Old Style"/>
          <w:sz w:val="20"/>
        </w:rPr>
      </w:pPr>
    </w:p>
    <w:p w14:paraId="0645B0DF" w14:textId="3A9F1695" w:rsidR="00AB07E7" w:rsidRDefault="00AB07E7" w:rsidP="00145C70">
      <w:pPr>
        <w:ind w:left="0" w:right="-11" w:firstLine="0"/>
        <w:jc w:val="center"/>
        <w:rPr>
          <w:rFonts w:ascii="Bookman Old Style" w:hAnsi="Bookman Old Style"/>
          <w:sz w:val="20"/>
        </w:rPr>
      </w:pPr>
    </w:p>
    <w:p w14:paraId="0432151E" w14:textId="1060E237" w:rsidR="00AB07E7" w:rsidRDefault="00AB07E7" w:rsidP="00145C70">
      <w:pPr>
        <w:ind w:left="0" w:right="-11" w:firstLine="0"/>
        <w:jc w:val="center"/>
        <w:rPr>
          <w:rFonts w:ascii="Bookman Old Style" w:hAnsi="Bookman Old Style"/>
          <w:sz w:val="20"/>
        </w:rPr>
      </w:pPr>
    </w:p>
    <w:p w14:paraId="6FD301F0" w14:textId="0CFE499B" w:rsidR="00AB07E7" w:rsidRDefault="00AB07E7" w:rsidP="00145C70">
      <w:pPr>
        <w:ind w:left="0" w:right="-11" w:firstLine="0"/>
        <w:jc w:val="center"/>
        <w:rPr>
          <w:rFonts w:ascii="Bookman Old Style" w:hAnsi="Bookman Old Style"/>
          <w:sz w:val="20"/>
        </w:rPr>
      </w:pPr>
    </w:p>
    <w:p w14:paraId="125A64B3" w14:textId="30D5F302" w:rsidR="00AB07E7" w:rsidRDefault="00AB07E7" w:rsidP="00145C70">
      <w:pPr>
        <w:ind w:left="0" w:right="-11" w:firstLine="0"/>
        <w:jc w:val="center"/>
        <w:rPr>
          <w:rFonts w:ascii="Bookman Old Style" w:hAnsi="Bookman Old Style"/>
          <w:sz w:val="20"/>
        </w:rPr>
      </w:pPr>
    </w:p>
    <w:p w14:paraId="1AD84E40" w14:textId="773E9B67" w:rsidR="00AB07E7" w:rsidRDefault="00AB07E7" w:rsidP="00145C70">
      <w:pPr>
        <w:ind w:left="0" w:right="-11" w:firstLine="0"/>
        <w:jc w:val="center"/>
        <w:rPr>
          <w:rFonts w:ascii="Bookman Old Style" w:hAnsi="Bookman Old Style"/>
          <w:sz w:val="20"/>
        </w:rPr>
      </w:pPr>
    </w:p>
    <w:p w14:paraId="37DCBA6D" w14:textId="29E8B2C1" w:rsidR="00AB07E7" w:rsidRDefault="00AB07E7" w:rsidP="00145C70">
      <w:pPr>
        <w:ind w:left="0" w:right="-11" w:firstLine="0"/>
        <w:jc w:val="center"/>
        <w:rPr>
          <w:rFonts w:ascii="Bookman Old Style" w:hAnsi="Bookman Old Style"/>
          <w:sz w:val="20"/>
        </w:rPr>
      </w:pPr>
    </w:p>
    <w:p w14:paraId="5F1E50B5" w14:textId="290B0B3E" w:rsidR="00AB07E7" w:rsidRDefault="00AB07E7" w:rsidP="00145C70">
      <w:pPr>
        <w:ind w:left="0" w:right="-11" w:firstLine="0"/>
        <w:jc w:val="center"/>
        <w:rPr>
          <w:rFonts w:ascii="Bookman Old Style" w:hAnsi="Bookman Old Style"/>
          <w:sz w:val="20"/>
        </w:rPr>
      </w:pPr>
    </w:p>
    <w:p w14:paraId="0B52D0D1" w14:textId="032199E7" w:rsidR="001535EA" w:rsidRDefault="001535EA" w:rsidP="00AB07E7">
      <w:pPr>
        <w:pStyle w:val="Ttulo9"/>
        <w:spacing w:before="0" w:after="0"/>
        <w:ind w:left="0" w:right="-11" w:firstLine="0"/>
        <w:jc w:val="center"/>
        <w:rPr>
          <w:rFonts w:ascii="Bookman Old Style" w:hAnsi="Bookman Old Style"/>
          <w:b/>
          <w:i w:val="0"/>
          <w:iCs/>
          <w:sz w:val="28"/>
          <w:szCs w:val="28"/>
        </w:rPr>
      </w:pPr>
    </w:p>
    <w:p w14:paraId="3B19DA55" w14:textId="77777777" w:rsidR="001535EA" w:rsidRPr="001535EA" w:rsidRDefault="001535EA" w:rsidP="001535EA">
      <w:pPr>
        <w:pStyle w:val="Recuonormal"/>
      </w:pPr>
    </w:p>
    <w:p w14:paraId="43B680CB" w14:textId="5BB35F10" w:rsidR="00AB07E7" w:rsidRPr="00D228C3" w:rsidRDefault="00AB07E7" w:rsidP="00AB07E7">
      <w:pPr>
        <w:pStyle w:val="Ttulo9"/>
        <w:spacing w:before="0" w:after="0"/>
        <w:ind w:left="0" w:right="-11" w:firstLine="0"/>
        <w:jc w:val="center"/>
        <w:rPr>
          <w:rFonts w:ascii="Bookman Old Style" w:hAnsi="Bookman Old Style"/>
          <w:b/>
          <w:i w:val="0"/>
          <w:iCs/>
          <w:sz w:val="28"/>
          <w:szCs w:val="28"/>
        </w:rPr>
      </w:pPr>
      <w:r w:rsidRPr="00D228C3">
        <w:rPr>
          <w:rFonts w:ascii="Bookman Old Style" w:hAnsi="Bookman Old Style"/>
          <w:b/>
          <w:i w:val="0"/>
          <w:iCs/>
          <w:sz w:val="28"/>
          <w:szCs w:val="28"/>
        </w:rPr>
        <w:t>ANEXO IV – MINUTA</w:t>
      </w:r>
    </w:p>
    <w:p w14:paraId="4B77BDDE" w14:textId="77777777" w:rsidR="00AB07E7" w:rsidRPr="00041B92" w:rsidRDefault="00AB07E7" w:rsidP="00AB07E7">
      <w:pPr>
        <w:pStyle w:val="Recuonormal"/>
      </w:pPr>
    </w:p>
    <w:p w14:paraId="4BBBCA7C" w14:textId="77777777" w:rsidR="00AB07E7" w:rsidRDefault="00AB07E7" w:rsidP="00AB07E7">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7E53D2E8" w14:textId="77777777" w:rsidR="00AB07E7" w:rsidRPr="00041B92" w:rsidRDefault="00AB07E7" w:rsidP="00AB07E7">
      <w:pPr>
        <w:pStyle w:val="Recuonormal"/>
      </w:pPr>
    </w:p>
    <w:p w14:paraId="70CF02A4" w14:textId="341AEE93" w:rsidR="00AB07E7" w:rsidRPr="00D228C3" w:rsidRDefault="00AB07E7" w:rsidP="00AB07E7">
      <w:pPr>
        <w:pStyle w:val="Cabealho"/>
        <w:ind w:left="0" w:right="-11" w:firstLine="0"/>
        <w:rPr>
          <w:rFonts w:ascii="Bookman Old Style" w:hAnsi="Bookman Old Style"/>
        </w:rPr>
      </w:pPr>
      <w:r w:rsidRPr="00F84830">
        <w:rPr>
          <w:rFonts w:ascii="Bookman Old Style" w:hAnsi="Bookman Old Style"/>
        </w:rPr>
        <w:t xml:space="preserve">Pelo presente instrumento particular que firma de um lado, o </w:t>
      </w:r>
      <w:r w:rsidRPr="0041014A">
        <w:rPr>
          <w:rFonts w:ascii="Bookman Old Style" w:hAnsi="Bookman Old Style"/>
          <w:b/>
          <w:bCs/>
        </w:rPr>
        <w:t>MUNICÍPIO DE SANTA ISABEL DO IVAI</w:t>
      </w:r>
      <w:r w:rsidRPr="00F84830">
        <w:rPr>
          <w:rFonts w:ascii="Bookman Old Style" w:hAnsi="Bookman Old Style"/>
        </w:rPr>
        <w:t xml:space="preserve">, Estado do Paraná com sede na Rua Professora Dulce </w:t>
      </w:r>
      <w:proofErr w:type="spellStart"/>
      <w:r w:rsidRPr="00F84830">
        <w:rPr>
          <w:rFonts w:ascii="Bookman Old Style" w:hAnsi="Bookman Old Style"/>
        </w:rPr>
        <w:t>Cristi</w:t>
      </w:r>
      <w:proofErr w:type="spellEnd"/>
      <w:r w:rsidRPr="00F84830">
        <w:rPr>
          <w:rFonts w:ascii="Bookman Old Style" w:hAnsi="Bookman Old Style"/>
        </w:rPr>
        <w:t>, 1170 , inscrito no CNPJ/MF sob o n° 76.974.823/0001-80</w:t>
      </w:r>
      <w:r w:rsidRPr="00F84830">
        <w:rPr>
          <w:rFonts w:ascii="Bookman Old Style" w:hAnsi="Bookman Old Style"/>
          <w:b/>
        </w:rPr>
        <w:t xml:space="preserve"> </w:t>
      </w:r>
      <w:r w:rsidRPr="00F84830">
        <w:rPr>
          <w:rFonts w:ascii="Bookman Old Style" w:hAnsi="Bookman Old Style"/>
        </w:rPr>
        <w:t xml:space="preserve">, neste ato representado pelo Prefeito </w:t>
      </w:r>
      <w:r w:rsidR="004B3DE2" w:rsidRPr="0090069B">
        <w:rPr>
          <w:rFonts w:ascii="Bookman Old Style" w:hAnsi="Bookman Old Style"/>
          <w:b/>
          <w:bCs/>
        </w:rPr>
        <w:t>JOÃO CARLOS DA SILVA MENDES</w:t>
      </w:r>
      <w:r w:rsidR="004B3DE2" w:rsidRPr="003B77B1">
        <w:rPr>
          <w:rFonts w:ascii="Bookman Old Style" w:hAnsi="Bookman Old Style"/>
        </w:rPr>
        <w:t>, em pleno exercício de seu mandato e funções, portador da Cédula de Identidade RG nº: 4351062-2 e devidamente inscrito no CPF/MF sob o nº: 497.612.269-72</w:t>
      </w:r>
      <w:r w:rsidRPr="00F84830">
        <w:rPr>
          <w:rFonts w:ascii="Bookman Old Style" w:hAnsi="Bookman Old Style"/>
          <w:b/>
        </w:rPr>
        <w:t xml:space="preserve">, </w:t>
      </w:r>
      <w:r w:rsidRPr="00F84830">
        <w:rPr>
          <w:rFonts w:ascii="Bookman Old Style" w:hAnsi="Bookman Old Style"/>
        </w:rPr>
        <w:t>abaixo assinado, doravante designado CONTRATANTE e  de outro</w:t>
      </w:r>
      <w:r>
        <w:rPr>
          <w:rFonts w:ascii="Bookman Old Style" w:hAnsi="Bookman Old Style"/>
        </w:rPr>
        <w:t xml:space="preserve"> a empresa </w:t>
      </w:r>
      <w:proofErr w:type="spellStart"/>
      <w:r w:rsidRPr="00D228C3">
        <w:rPr>
          <w:rFonts w:ascii="Bookman Old Style" w:hAnsi="Bookman Old Style"/>
        </w:rPr>
        <w:t>xxxxxxxxxxxxxxxxx</w:t>
      </w:r>
      <w:proofErr w:type="spellEnd"/>
      <w:r w:rsidRPr="00D228C3">
        <w:rPr>
          <w:rFonts w:ascii="Bookman Old Style" w:hAnsi="Bookman Old Style"/>
        </w:rPr>
        <w:t xml:space="preserve">, inscrita no CNPJ sob o nº: 00000000000000000000, com sede na </w:t>
      </w:r>
      <w:r w:rsidRPr="00D228C3">
        <w:rPr>
          <w:rFonts w:ascii="Bookman Old Style" w:hAnsi="Bookman Old Style"/>
          <w:b/>
          <w:bCs/>
        </w:rPr>
        <w:t>(endereço)</w:t>
      </w:r>
      <w:r w:rsidRPr="00D228C3">
        <w:rPr>
          <w:rFonts w:ascii="Bookman Old Style" w:hAnsi="Bookman Old Style"/>
        </w:rPr>
        <w:t xml:space="preserve"> cidade de </w:t>
      </w:r>
      <w:proofErr w:type="spellStart"/>
      <w:r w:rsidRPr="00D228C3">
        <w:rPr>
          <w:rFonts w:ascii="Bookman Old Style" w:hAnsi="Bookman Old Style"/>
        </w:rPr>
        <w:t>xxxxxxxxxxxxxxxxxxxxxxxxxx</w:t>
      </w:r>
      <w:proofErr w:type="spellEnd"/>
      <w:r w:rsidRPr="00D228C3">
        <w:rPr>
          <w:rFonts w:ascii="Bookman Old Style" w:hAnsi="Bookman Old Style"/>
        </w:rPr>
        <w:t xml:space="preserve">, telefone de contato: (00) 0000000000000, e-mail de contato: </w:t>
      </w:r>
      <w:proofErr w:type="spellStart"/>
      <w:r w:rsidRPr="00D228C3">
        <w:rPr>
          <w:rFonts w:ascii="Bookman Old Style" w:hAnsi="Bookman Old Style"/>
        </w:rPr>
        <w:t>xxxxxxxxxxxxxxxxxxxxxxx</w:t>
      </w:r>
      <w:proofErr w:type="spellEnd"/>
      <w:r w:rsidRPr="00D228C3">
        <w:rPr>
          <w:rFonts w:ascii="Bookman Old Style" w:hAnsi="Bookman Old Style"/>
        </w:rPr>
        <w:t xml:space="preserve">, doravante designada CONTRATADA, estando as partes sujeitas as normas da Lei </w:t>
      </w:r>
      <w:r w:rsidR="00CD4D0F">
        <w:rPr>
          <w:rFonts w:ascii="Bookman Old Style" w:hAnsi="Bookman Old Style"/>
        </w:rPr>
        <w:t>14.133/21</w:t>
      </w:r>
      <w:r w:rsidRPr="00D228C3">
        <w:rPr>
          <w:rFonts w:ascii="Bookman Old Style" w:hAnsi="Bookman Old Style"/>
        </w:rPr>
        <w:t xml:space="preserve"> e suas alterações subsequentes, ajustam o presente contrato em decorrência da licitação realizada através do </w:t>
      </w:r>
      <w:r w:rsidR="00C00FE0">
        <w:rPr>
          <w:rFonts w:ascii="Bookman Old Style" w:hAnsi="Bookman Old Style"/>
          <w:b/>
          <w:bCs/>
        </w:rPr>
        <w:t>Pregão</w:t>
      </w:r>
      <w:r w:rsidRPr="00D228C3">
        <w:rPr>
          <w:rFonts w:ascii="Bookman Old Style" w:hAnsi="Bookman Old Style"/>
          <w:b/>
          <w:bCs/>
        </w:rPr>
        <w:t xml:space="preserve"> </w:t>
      </w:r>
      <w:r w:rsidR="00B02D14">
        <w:rPr>
          <w:rFonts w:ascii="Bookman Old Style" w:hAnsi="Bookman Old Style"/>
          <w:b/>
          <w:bCs/>
        </w:rPr>
        <w:t>Eletrônico</w:t>
      </w:r>
      <w:r w:rsidRPr="00D228C3">
        <w:rPr>
          <w:rFonts w:ascii="Bookman Old Style" w:hAnsi="Bookman Old Style"/>
          <w:b/>
          <w:bCs/>
        </w:rPr>
        <w:t xml:space="preserve">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
              <w:bCs/>
            </w:rPr>
            <w:t>36/2025</w:t>
          </w:r>
        </w:sdtContent>
      </w:sdt>
      <w:r w:rsidRPr="00D228C3">
        <w:rPr>
          <w:rFonts w:ascii="Bookman Old Style" w:hAnsi="Bookman Old Style"/>
        </w:rPr>
        <w:t>, mediante as seguintes cláusulas e condições.</w:t>
      </w:r>
    </w:p>
    <w:p w14:paraId="50A5513A" w14:textId="77777777" w:rsidR="00AB07E7" w:rsidRPr="00D228C3" w:rsidRDefault="00AB07E7" w:rsidP="00AB07E7">
      <w:pPr>
        <w:ind w:left="0" w:right="-11" w:firstLine="0"/>
        <w:rPr>
          <w:rFonts w:ascii="Bookman Old Style" w:hAnsi="Bookman Old Style"/>
          <w:sz w:val="20"/>
        </w:rPr>
      </w:pPr>
    </w:p>
    <w:p w14:paraId="7129FD74" w14:textId="45249E5F" w:rsidR="00AB07E7" w:rsidRPr="00D228C3"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D228C3">
        <w:rPr>
          <w:rFonts w:ascii="Bookman Old Style" w:hAnsi="Bookman Old Style"/>
          <w:b/>
          <w:sz w:val="20"/>
        </w:rPr>
        <w:t xml:space="preserve">CLÁUSULA PRIMEIRA – DO OBJETO. </w:t>
      </w:r>
      <w:r w:rsidRPr="00D228C3">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0A642D">
            <w:rPr>
              <w:rFonts w:ascii="Bookman Old Style" w:hAnsi="Bookman Old Style"/>
              <w:sz w:val="20"/>
            </w:rPr>
            <w:t>Contratação de empresa especializada para prestação de serviços na execução de projetos educativos e formação continuada direcionados a Diretores Escolares, Equipes Pedagógicas, Professores e Educadores Infantis da Rede Municipal de Ensino de Santa Isabel do Ivaí – PR.</w:t>
          </w:r>
        </w:sdtContent>
      </w:sdt>
    </w:p>
    <w:p w14:paraId="72ED2DBE" w14:textId="39810057" w:rsidR="00AB07E7" w:rsidRDefault="00AB07E7" w:rsidP="00AB07E7">
      <w:pPr>
        <w:widowControl w:val="0"/>
        <w:autoSpaceDE w:val="0"/>
        <w:autoSpaceDN w:val="0"/>
        <w:adjustRightInd w:val="0"/>
        <w:ind w:left="0" w:right="-11" w:firstLine="0"/>
        <w:rPr>
          <w:rFonts w:ascii="Bookman Old Style" w:hAnsi="Bookman Old Style"/>
          <w:sz w:val="20"/>
        </w:rPr>
      </w:pPr>
    </w:p>
    <w:tbl>
      <w:tblPr>
        <w:tblStyle w:val="Tabelacomgrade"/>
        <w:tblW w:w="10060" w:type="dxa"/>
        <w:tblLayout w:type="fixed"/>
        <w:tblLook w:val="04A0" w:firstRow="1" w:lastRow="0" w:firstColumn="1" w:lastColumn="0" w:noHBand="0" w:noVBand="1"/>
      </w:tblPr>
      <w:tblGrid>
        <w:gridCol w:w="863"/>
        <w:gridCol w:w="4661"/>
        <w:gridCol w:w="1417"/>
        <w:gridCol w:w="1418"/>
        <w:gridCol w:w="1701"/>
      </w:tblGrid>
      <w:tr w:rsidR="00D4370F" w:rsidRPr="00376CFD" w14:paraId="312047D4" w14:textId="77777777" w:rsidTr="00D4370F">
        <w:tc>
          <w:tcPr>
            <w:tcW w:w="863" w:type="dxa"/>
          </w:tcPr>
          <w:p w14:paraId="2CDCB0F8" w14:textId="77777777" w:rsidR="00D4370F" w:rsidRPr="00376CFD" w:rsidRDefault="00D4370F" w:rsidP="001E0741">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Item</w:t>
            </w:r>
          </w:p>
        </w:tc>
        <w:tc>
          <w:tcPr>
            <w:tcW w:w="4661" w:type="dxa"/>
          </w:tcPr>
          <w:p w14:paraId="297DE759" w14:textId="77777777" w:rsidR="00D4370F" w:rsidRPr="00376CFD" w:rsidRDefault="00D4370F" w:rsidP="001E0741">
            <w:pPr>
              <w:pStyle w:val="SemEspaamento"/>
              <w:tabs>
                <w:tab w:val="left" w:pos="829"/>
              </w:tabs>
              <w:jc w:val="center"/>
              <w:rPr>
                <w:rFonts w:ascii="Bookman Old Style" w:hAnsi="Bookman Old Style"/>
                <w:b/>
                <w:bCs/>
                <w:sz w:val="22"/>
                <w:szCs w:val="22"/>
              </w:rPr>
            </w:pPr>
            <w:r w:rsidRPr="00376CFD">
              <w:rPr>
                <w:rFonts w:ascii="Bookman Old Style" w:hAnsi="Bookman Old Style"/>
                <w:b/>
                <w:bCs/>
                <w:sz w:val="22"/>
                <w:szCs w:val="22"/>
              </w:rPr>
              <w:t>Descrição</w:t>
            </w:r>
          </w:p>
        </w:tc>
        <w:tc>
          <w:tcPr>
            <w:tcW w:w="1417" w:type="dxa"/>
          </w:tcPr>
          <w:p w14:paraId="5E20FF39" w14:textId="77777777" w:rsidR="00D4370F" w:rsidRPr="00376CFD" w:rsidRDefault="00D4370F" w:rsidP="001E0741">
            <w:pPr>
              <w:pStyle w:val="Cabealho"/>
              <w:spacing w:line="360" w:lineRule="auto"/>
              <w:jc w:val="center"/>
              <w:rPr>
                <w:rFonts w:ascii="Bookman Old Style" w:hAnsi="Bookman Old Style"/>
                <w:b/>
                <w:bCs/>
                <w:sz w:val="22"/>
                <w:szCs w:val="22"/>
              </w:rPr>
            </w:pPr>
            <w:r w:rsidRPr="00376CFD">
              <w:rPr>
                <w:rFonts w:ascii="Bookman Old Style" w:hAnsi="Bookman Old Style"/>
                <w:b/>
                <w:bCs/>
                <w:sz w:val="22"/>
                <w:szCs w:val="22"/>
              </w:rPr>
              <w:t>Horas</w:t>
            </w:r>
          </w:p>
        </w:tc>
        <w:tc>
          <w:tcPr>
            <w:tcW w:w="1418" w:type="dxa"/>
          </w:tcPr>
          <w:p w14:paraId="32EC08E5" w14:textId="77777777" w:rsidR="00D4370F" w:rsidRPr="00376CFD" w:rsidRDefault="00D4370F" w:rsidP="001E0741">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Valor</w:t>
            </w:r>
          </w:p>
        </w:tc>
        <w:tc>
          <w:tcPr>
            <w:tcW w:w="1701" w:type="dxa"/>
          </w:tcPr>
          <w:p w14:paraId="241E1535" w14:textId="77777777" w:rsidR="00D4370F" w:rsidRPr="00376CFD" w:rsidRDefault="00D4370F" w:rsidP="001E0741">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Valor total</w:t>
            </w:r>
          </w:p>
        </w:tc>
      </w:tr>
      <w:tr w:rsidR="00D4370F" w:rsidRPr="00376CFD" w14:paraId="2E9AC64C" w14:textId="77777777" w:rsidTr="00D4370F">
        <w:tc>
          <w:tcPr>
            <w:tcW w:w="863" w:type="dxa"/>
          </w:tcPr>
          <w:p w14:paraId="3E7064FC" w14:textId="77777777" w:rsidR="00D4370F" w:rsidRPr="00376CFD" w:rsidRDefault="00D4370F" w:rsidP="001E0741">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1</w:t>
            </w:r>
          </w:p>
        </w:tc>
        <w:tc>
          <w:tcPr>
            <w:tcW w:w="4661" w:type="dxa"/>
          </w:tcPr>
          <w:p w14:paraId="78DEF0A2"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b/>
                <w:bCs/>
                <w:sz w:val="22"/>
                <w:szCs w:val="22"/>
              </w:rPr>
              <w:t>Língua Portuguesa – estruturação, leitura e gêneros textuais</w:t>
            </w:r>
            <w:r w:rsidRPr="00376CFD">
              <w:rPr>
                <w:rFonts w:ascii="Bookman Old Style" w:hAnsi="Bookman Old Style"/>
                <w:sz w:val="22"/>
                <w:szCs w:val="22"/>
              </w:rPr>
              <w:t>: Produção reestruturação de textos, ressaltando o trabalho com a diversidade textual; leitura, compreensão e interpretação de diferentes gêneros textuais, elencando o uso dos descritores de língua portuguesa.</w:t>
            </w:r>
          </w:p>
          <w:p w14:paraId="1BC275EF"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em letras;</w:t>
            </w:r>
          </w:p>
          <w:p w14:paraId="0E3307B3"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letras;</w:t>
            </w:r>
          </w:p>
          <w:p w14:paraId="56BB2881" w14:textId="77777777" w:rsidR="00D4370F" w:rsidRPr="008743B4"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linguística;</w:t>
            </w:r>
          </w:p>
        </w:tc>
        <w:tc>
          <w:tcPr>
            <w:tcW w:w="1417" w:type="dxa"/>
          </w:tcPr>
          <w:p w14:paraId="650DCBD5" w14:textId="77777777" w:rsidR="00D4370F" w:rsidRPr="00376CFD" w:rsidRDefault="00D4370F" w:rsidP="001E0741">
            <w:pPr>
              <w:pStyle w:val="Cabealho"/>
              <w:spacing w:line="360" w:lineRule="auto"/>
              <w:jc w:val="center"/>
              <w:rPr>
                <w:rFonts w:ascii="Bookman Old Style" w:hAnsi="Bookman Old Style"/>
                <w:sz w:val="22"/>
                <w:szCs w:val="22"/>
              </w:rPr>
            </w:pPr>
            <w:r w:rsidRPr="00376CFD">
              <w:rPr>
                <w:rFonts w:ascii="Bookman Old Style" w:hAnsi="Bookman Old Style"/>
                <w:sz w:val="22"/>
                <w:szCs w:val="22"/>
              </w:rPr>
              <w:t>160 horas</w:t>
            </w:r>
          </w:p>
        </w:tc>
        <w:tc>
          <w:tcPr>
            <w:tcW w:w="1418" w:type="dxa"/>
          </w:tcPr>
          <w:p w14:paraId="5D518497" w14:textId="1D61F1E4" w:rsidR="00D4370F" w:rsidRPr="00376CFD" w:rsidRDefault="00D4370F" w:rsidP="001E0741">
            <w:pPr>
              <w:pStyle w:val="Cabealho"/>
              <w:spacing w:line="360" w:lineRule="auto"/>
              <w:jc w:val="center"/>
              <w:rPr>
                <w:rFonts w:ascii="Bookman Old Style" w:hAnsi="Bookman Old Style" w:cstheme="minorHAnsi"/>
                <w:sz w:val="22"/>
                <w:szCs w:val="22"/>
              </w:rPr>
            </w:pPr>
          </w:p>
        </w:tc>
        <w:tc>
          <w:tcPr>
            <w:tcW w:w="1701" w:type="dxa"/>
          </w:tcPr>
          <w:p w14:paraId="1B58895F" w14:textId="51896DB3" w:rsidR="00D4370F" w:rsidRPr="00376CFD" w:rsidRDefault="00D4370F" w:rsidP="001E0741">
            <w:pPr>
              <w:pStyle w:val="Cabealho"/>
              <w:spacing w:line="360" w:lineRule="auto"/>
              <w:jc w:val="center"/>
              <w:rPr>
                <w:rFonts w:ascii="Bookman Old Style" w:hAnsi="Bookman Old Style" w:cstheme="minorHAnsi"/>
                <w:sz w:val="22"/>
                <w:szCs w:val="22"/>
              </w:rPr>
            </w:pPr>
          </w:p>
        </w:tc>
      </w:tr>
      <w:tr w:rsidR="00D4370F" w:rsidRPr="00376CFD" w14:paraId="52B5AA4F" w14:textId="77777777" w:rsidTr="00D4370F">
        <w:tc>
          <w:tcPr>
            <w:tcW w:w="863" w:type="dxa"/>
          </w:tcPr>
          <w:p w14:paraId="02B621B6" w14:textId="77777777" w:rsidR="00D4370F" w:rsidRPr="00376CFD" w:rsidRDefault="00D4370F" w:rsidP="001E0741">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2</w:t>
            </w:r>
          </w:p>
        </w:tc>
        <w:tc>
          <w:tcPr>
            <w:tcW w:w="4661" w:type="dxa"/>
          </w:tcPr>
          <w:p w14:paraId="2037FD44" w14:textId="77777777" w:rsidR="00D4370F" w:rsidRPr="00376CFD" w:rsidRDefault="00D4370F" w:rsidP="00D4370F">
            <w:pPr>
              <w:ind w:left="0" w:firstLine="0"/>
              <w:rPr>
                <w:rFonts w:ascii="Bookman Old Style" w:hAnsi="Bookman Old Style"/>
                <w:sz w:val="22"/>
                <w:szCs w:val="22"/>
              </w:rPr>
            </w:pPr>
            <w:r w:rsidRPr="00376CFD">
              <w:rPr>
                <w:rFonts w:ascii="Bookman Old Style" w:hAnsi="Bookman Old Style"/>
                <w:b/>
                <w:bCs/>
                <w:sz w:val="22"/>
                <w:szCs w:val="22"/>
              </w:rPr>
              <w:t>A matemática nas séries iniciais do Ensino Fundamental:</w:t>
            </w:r>
            <w:r w:rsidRPr="00376CFD">
              <w:rPr>
                <w:rFonts w:ascii="Bookman Old Style" w:hAnsi="Bookman Old Style"/>
                <w:sz w:val="22"/>
                <w:szCs w:val="22"/>
              </w:rPr>
              <w:t xml:space="preserve"> A proposta do curso é contribuir com uma prática pedagógica atendendo as necessidades da aprendizagem em matemática. Serão enfocados os temas: Planejamento: integrando conteúdo; ambiente escolar favorável a aprendizagem da matemática; jogos que colaboram para o ensino dos conteúdos de matemática.</w:t>
            </w:r>
          </w:p>
          <w:p w14:paraId="1EFBCB63"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lastRenderedPageBreak/>
              <w:t>- Diploma para comprovação de que o profissional possui graduação em Matemática;</w:t>
            </w:r>
          </w:p>
          <w:p w14:paraId="3CB6497D"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Matemática;</w:t>
            </w:r>
          </w:p>
          <w:p w14:paraId="382E26EA" w14:textId="77777777" w:rsidR="00D4370F" w:rsidRPr="008743B4"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Ensino da Ciência e Educação Matemática;</w:t>
            </w:r>
          </w:p>
        </w:tc>
        <w:tc>
          <w:tcPr>
            <w:tcW w:w="1417" w:type="dxa"/>
          </w:tcPr>
          <w:p w14:paraId="5D97A510" w14:textId="77777777" w:rsidR="00D4370F" w:rsidRPr="00376CFD" w:rsidRDefault="00D4370F" w:rsidP="001E0741">
            <w:pPr>
              <w:pStyle w:val="Cabealho"/>
              <w:spacing w:line="360" w:lineRule="auto"/>
              <w:jc w:val="center"/>
              <w:rPr>
                <w:rFonts w:ascii="Bookman Old Style" w:hAnsi="Bookman Old Style"/>
                <w:sz w:val="22"/>
                <w:szCs w:val="22"/>
              </w:rPr>
            </w:pPr>
            <w:r w:rsidRPr="00376CFD">
              <w:rPr>
                <w:rFonts w:ascii="Bookman Old Style" w:hAnsi="Bookman Old Style"/>
                <w:sz w:val="22"/>
                <w:szCs w:val="22"/>
              </w:rPr>
              <w:lastRenderedPageBreak/>
              <w:t>160 horas</w:t>
            </w:r>
          </w:p>
        </w:tc>
        <w:tc>
          <w:tcPr>
            <w:tcW w:w="1418" w:type="dxa"/>
          </w:tcPr>
          <w:p w14:paraId="1DA450A6" w14:textId="2CF19F9E" w:rsidR="00D4370F" w:rsidRPr="00376CFD" w:rsidRDefault="00D4370F" w:rsidP="001E0741">
            <w:pPr>
              <w:pStyle w:val="Cabealho"/>
              <w:spacing w:line="360" w:lineRule="auto"/>
              <w:jc w:val="center"/>
              <w:rPr>
                <w:rFonts w:ascii="Bookman Old Style" w:hAnsi="Bookman Old Style" w:cstheme="minorHAnsi"/>
                <w:sz w:val="22"/>
                <w:szCs w:val="22"/>
              </w:rPr>
            </w:pPr>
          </w:p>
        </w:tc>
        <w:tc>
          <w:tcPr>
            <w:tcW w:w="1701" w:type="dxa"/>
          </w:tcPr>
          <w:p w14:paraId="43B6B11E" w14:textId="4C854A9D" w:rsidR="00D4370F" w:rsidRPr="00376CFD" w:rsidRDefault="00D4370F" w:rsidP="001E0741">
            <w:pPr>
              <w:pStyle w:val="Cabealho"/>
              <w:spacing w:line="360" w:lineRule="auto"/>
              <w:jc w:val="center"/>
              <w:rPr>
                <w:rFonts w:ascii="Bookman Old Style" w:hAnsi="Bookman Old Style" w:cstheme="minorHAnsi"/>
              </w:rPr>
            </w:pPr>
          </w:p>
        </w:tc>
      </w:tr>
      <w:tr w:rsidR="00D4370F" w:rsidRPr="00376CFD" w14:paraId="3AC52128" w14:textId="77777777" w:rsidTr="00D4370F">
        <w:tc>
          <w:tcPr>
            <w:tcW w:w="863" w:type="dxa"/>
          </w:tcPr>
          <w:p w14:paraId="1E536D72" w14:textId="77777777" w:rsidR="00D4370F" w:rsidRPr="00376CFD" w:rsidRDefault="00D4370F" w:rsidP="001E0741">
            <w:pPr>
              <w:pStyle w:val="Cabealho"/>
              <w:spacing w:line="360" w:lineRule="auto"/>
              <w:jc w:val="center"/>
              <w:rPr>
                <w:rFonts w:ascii="Bookman Old Style" w:hAnsi="Bookman Old Style" w:cstheme="minorHAnsi"/>
                <w:b/>
                <w:bCs/>
                <w:sz w:val="22"/>
                <w:szCs w:val="22"/>
              </w:rPr>
            </w:pPr>
            <w:r w:rsidRPr="00376CFD">
              <w:rPr>
                <w:rFonts w:ascii="Bookman Old Style" w:hAnsi="Bookman Old Style" w:cstheme="minorHAnsi"/>
                <w:b/>
                <w:bCs/>
                <w:sz w:val="22"/>
                <w:szCs w:val="22"/>
              </w:rPr>
              <w:t>3</w:t>
            </w:r>
          </w:p>
        </w:tc>
        <w:tc>
          <w:tcPr>
            <w:tcW w:w="4661" w:type="dxa"/>
          </w:tcPr>
          <w:p w14:paraId="019A729A" w14:textId="77777777" w:rsidR="00D4370F" w:rsidRPr="00376CFD" w:rsidRDefault="00D4370F" w:rsidP="00D4370F">
            <w:pPr>
              <w:ind w:left="19" w:hanging="19"/>
              <w:rPr>
                <w:rFonts w:ascii="Bookman Old Style" w:hAnsi="Bookman Old Style"/>
                <w:sz w:val="22"/>
                <w:szCs w:val="22"/>
              </w:rPr>
            </w:pPr>
            <w:r w:rsidRPr="00376CFD">
              <w:rPr>
                <w:rFonts w:ascii="Bookman Old Style" w:hAnsi="Bookman Old Style"/>
                <w:b/>
                <w:bCs/>
                <w:sz w:val="22"/>
                <w:szCs w:val="22"/>
              </w:rPr>
              <w:t xml:space="preserve">Desenvolvimento e Aprendizagem na Educação Infantil e Séries Iniciais: </w:t>
            </w:r>
            <w:r w:rsidRPr="00376CFD">
              <w:rPr>
                <w:rFonts w:ascii="Bookman Old Style" w:hAnsi="Bookman Old Style"/>
                <w:sz w:val="22"/>
                <w:szCs w:val="22"/>
              </w:rPr>
              <w:t>Objetiva: relacionar o desenvolvimento das atividades pertinentes a cada idade/etapa da criança. Como conteúdo principais, destacamos: função da educação infantil; desenvolvimento da linguagem na construção da identidade; cuidar-brincar-educar; o processo de socialização e desenvolvimento na educação infantil e séries iniciais; estratégias de colaboração para o aprendizado de acordo de cada etapa de desenvolvimento.</w:t>
            </w:r>
          </w:p>
          <w:p w14:paraId="1D2B3CAA"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em Pedagógica;</w:t>
            </w:r>
          </w:p>
          <w:p w14:paraId="1EC2FA83"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Educação;</w:t>
            </w:r>
          </w:p>
          <w:p w14:paraId="39112DC6" w14:textId="77777777" w:rsidR="00D4370F" w:rsidRPr="008743B4"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Educação;</w:t>
            </w:r>
          </w:p>
        </w:tc>
        <w:tc>
          <w:tcPr>
            <w:tcW w:w="1417" w:type="dxa"/>
          </w:tcPr>
          <w:p w14:paraId="6315CD45" w14:textId="77777777" w:rsidR="00D4370F" w:rsidRPr="00376CFD" w:rsidRDefault="00D4370F" w:rsidP="001E0741">
            <w:pPr>
              <w:pStyle w:val="Cabealho"/>
              <w:spacing w:line="360" w:lineRule="auto"/>
              <w:jc w:val="center"/>
              <w:rPr>
                <w:rFonts w:ascii="Bookman Old Style" w:hAnsi="Bookman Old Style"/>
                <w:sz w:val="22"/>
                <w:szCs w:val="22"/>
              </w:rPr>
            </w:pPr>
            <w:r w:rsidRPr="00376CFD">
              <w:rPr>
                <w:rFonts w:ascii="Bookman Old Style" w:hAnsi="Bookman Old Style"/>
                <w:sz w:val="22"/>
                <w:szCs w:val="22"/>
              </w:rPr>
              <w:t>120 horas</w:t>
            </w:r>
          </w:p>
        </w:tc>
        <w:tc>
          <w:tcPr>
            <w:tcW w:w="1418" w:type="dxa"/>
          </w:tcPr>
          <w:p w14:paraId="5670CB66" w14:textId="308C3730" w:rsidR="00D4370F" w:rsidRPr="00376CFD" w:rsidRDefault="00D4370F" w:rsidP="001E0741">
            <w:pPr>
              <w:pStyle w:val="Cabealho"/>
              <w:spacing w:line="360" w:lineRule="auto"/>
              <w:jc w:val="center"/>
              <w:rPr>
                <w:rFonts w:ascii="Bookman Old Style" w:hAnsi="Bookman Old Style" w:cstheme="minorHAnsi"/>
                <w:sz w:val="22"/>
                <w:szCs w:val="22"/>
              </w:rPr>
            </w:pPr>
          </w:p>
        </w:tc>
        <w:tc>
          <w:tcPr>
            <w:tcW w:w="1701" w:type="dxa"/>
          </w:tcPr>
          <w:p w14:paraId="4037E125" w14:textId="0E2DF13A" w:rsidR="00D4370F" w:rsidRPr="00376CFD" w:rsidRDefault="00D4370F" w:rsidP="001E0741">
            <w:pPr>
              <w:pStyle w:val="Cabealho"/>
              <w:spacing w:line="360" w:lineRule="auto"/>
              <w:jc w:val="center"/>
              <w:rPr>
                <w:rFonts w:ascii="Bookman Old Style" w:hAnsi="Bookman Old Style" w:cstheme="minorHAnsi"/>
                <w:sz w:val="22"/>
                <w:szCs w:val="22"/>
              </w:rPr>
            </w:pPr>
          </w:p>
        </w:tc>
      </w:tr>
      <w:tr w:rsidR="00D4370F" w:rsidRPr="00376CFD" w14:paraId="09A95B21" w14:textId="77777777" w:rsidTr="00D4370F">
        <w:trPr>
          <w:trHeight w:val="2705"/>
        </w:trPr>
        <w:tc>
          <w:tcPr>
            <w:tcW w:w="863" w:type="dxa"/>
          </w:tcPr>
          <w:p w14:paraId="3795D7C5" w14:textId="77777777" w:rsidR="00D4370F" w:rsidRPr="00376CFD" w:rsidRDefault="00D4370F" w:rsidP="001E0741">
            <w:pPr>
              <w:pStyle w:val="Cabealho"/>
              <w:spacing w:line="360" w:lineRule="auto"/>
              <w:rPr>
                <w:rFonts w:ascii="Bookman Old Style" w:hAnsi="Bookman Old Style" w:cstheme="minorHAnsi"/>
                <w:b/>
                <w:bCs/>
                <w:sz w:val="22"/>
                <w:szCs w:val="22"/>
              </w:rPr>
            </w:pPr>
            <w:r w:rsidRPr="00376CFD">
              <w:rPr>
                <w:rFonts w:ascii="Bookman Old Style" w:hAnsi="Bookman Old Style" w:cstheme="minorHAnsi"/>
                <w:b/>
                <w:bCs/>
                <w:sz w:val="22"/>
                <w:szCs w:val="22"/>
              </w:rPr>
              <w:t>4</w:t>
            </w:r>
          </w:p>
        </w:tc>
        <w:tc>
          <w:tcPr>
            <w:tcW w:w="4661" w:type="dxa"/>
          </w:tcPr>
          <w:p w14:paraId="0A836B0C" w14:textId="77777777" w:rsidR="00D4370F" w:rsidRPr="00376CFD" w:rsidRDefault="00D4370F" w:rsidP="00D4370F">
            <w:pPr>
              <w:ind w:left="0" w:firstLine="0"/>
              <w:rPr>
                <w:rFonts w:ascii="Bookman Old Style" w:hAnsi="Bookman Old Style"/>
                <w:sz w:val="22"/>
                <w:szCs w:val="22"/>
              </w:rPr>
            </w:pPr>
            <w:r w:rsidRPr="00376CFD">
              <w:rPr>
                <w:rFonts w:ascii="Bookman Old Style" w:hAnsi="Bookman Old Style"/>
                <w:b/>
                <w:bCs/>
                <w:sz w:val="22"/>
                <w:szCs w:val="22"/>
              </w:rPr>
              <w:t>Educação Especial: Processo de Inclusão.</w:t>
            </w:r>
          </w:p>
          <w:p w14:paraId="6EAE73F6" w14:textId="77777777" w:rsidR="00D4370F" w:rsidRPr="00376CFD" w:rsidRDefault="00D4370F" w:rsidP="00D4370F">
            <w:pPr>
              <w:ind w:left="0" w:firstLine="0"/>
              <w:rPr>
                <w:rFonts w:ascii="Bookman Old Style" w:hAnsi="Bookman Old Style"/>
                <w:sz w:val="22"/>
                <w:szCs w:val="22"/>
              </w:rPr>
            </w:pPr>
            <w:r w:rsidRPr="00376CFD">
              <w:rPr>
                <w:rFonts w:ascii="Bookman Old Style" w:hAnsi="Bookman Old Style"/>
                <w:sz w:val="22"/>
                <w:szCs w:val="22"/>
              </w:rPr>
              <w:t>O objetivo da capacitação no processo de inclusão é preparar profissionais para que possam atuar em um sistema educacional incluso. Criação de condição para promover uma educação de qualidade para todos, dando adequações que atendam às necessidades educacionais especiais dos alunos com deficiência e a inclusão de todos os que estão envolvidos no ensino, como família, comunidade, educadores e gestores escolares.</w:t>
            </w:r>
          </w:p>
          <w:p w14:paraId="35A3A4F2"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na área de Educação;</w:t>
            </w:r>
          </w:p>
          <w:p w14:paraId="61FBA610"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lastRenderedPageBreak/>
              <w:t>- Diploma para comprovação de que o profissional possui pós-graduação na área de Educação Especial;</w:t>
            </w:r>
          </w:p>
          <w:p w14:paraId="0E1E9EF7"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Educação;</w:t>
            </w:r>
          </w:p>
          <w:p w14:paraId="47C51377" w14:textId="77777777" w:rsidR="00D4370F" w:rsidRPr="008743B4"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doutorado em Educação;</w:t>
            </w:r>
          </w:p>
        </w:tc>
        <w:tc>
          <w:tcPr>
            <w:tcW w:w="1417" w:type="dxa"/>
          </w:tcPr>
          <w:p w14:paraId="6E889CBC" w14:textId="77777777" w:rsidR="00D4370F" w:rsidRPr="00376CFD" w:rsidRDefault="00D4370F" w:rsidP="001E0741">
            <w:pPr>
              <w:pStyle w:val="SemEspaamento"/>
              <w:jc w:val="center"/>
              <w:rPr>
                <w:rFonts w:ascii="Bookman Old Style" w:hAnsi="Bookman Old Style"/>
                <w:sz w:val="22"/>
                <w:szCs w:val="22"/>
              </w:rPr>
            </w:pPr>
            <w:r w:rsidRPr="00376CFD">
              <w:rPr>
                <w:rFonts w:ascii="Bookman Old Style" w:hAnsi="Bookman Old Style"/>
                <w:sz w:val="22"/>
                <w:szCs w:val="22"/>
              </w:rPr>
              <w:lastRenderedPageBreak/>
              <w:t>96</w:t>
            </w:r>
          </w:p>
          <w:p w14:paraId="09F1D6B4" w14:textId="77777777" w:rsidR="00D4370F" w:rsidRPr="00376CFD" w:rsidRDefault="00D4370F" w:rsidP="001E0741">
            <w:pPr>
              <w:pStyle w:val="SemEspaamento"/>
              <w:jc w:val="center"/>
              <w:rPr>
                <w:rFonts w:ascii="Bookman Old Style" w:hAnsi="Bookman Old Style"/>
                <w:sz w:val="22"/>
                <w:szCs w:val="22"/>
              </w:rPr>
            </w:pPr>
            <w:r w:rsidRPr="00376CFD">
              <w:rPr>
                <w:rFonts w:ascii="Bookman Old Style" w:hAnsi="Bookman Old Style"/>
                <w:sz w:val="22"/>
                <w:szCs w:val="22"/>
              </w:rPr>
              <w:t>horas</w:t>
            </w:r>
          </w:p>
        </w:tc>
        <w:tc>
          <w:tcPr>
            <w:tcW w:w="1418" w:type="dxa"/>
          </w:tcPr>
          <w:p w14:paraId="1DC67B5A" w14:textId="138BE7CF" w:rsidR="00D4370F" w:rsidRPr="00376CFD" w:rsidRDefault="00D4370F" w:rsidP="001E0741">
            <w:pPr>
              <w:pStyle w:val="Cabealho"/>
              <w:spacing w:line="360" w:lineRule="auto"/>
              <w:rPr>
                <w:rFonts w:ascii="Bookman Old Style" w:hAnsi="Bookman Old Style" w:cstheme="minorHAnsi"/>
                <w:sz w:val="22"/>
                <w:szCs w:val="22"/>
              </w:rPr>
            </w:pPr>
          </w:p>
        </w:tc>
        <w:tc>
          <w:tcPr>
            <w:tcW w:w="1701" w:type="dxa"/>
          </w:tcPr>
          <w:p w14:paraId="6276FBDE" w14:textId="7948AA57" w:rsidR="00D4370F" w:rsidRPr="00376CFD" w:rsidRDefault="00D4370F" w:rsidP="001E0741">
            <w:pPr>
              <w:pStyle w:val="Cabealho"/>
              <w:spacing w:line="360" w:lineRule="auto"/>
              <w:rPr>
                <w:rFonts w:ascii="Bookman Old Style" w:hAnsi="Bookman Old Style" w:cstheme="minorHAnsi"/>
                <w:sz w:val="22"/>
                <w:szCs w:val="22"/>
              </w:rPr>
            </w:pPr>
          </w:p>
        </w:tc>
      </w:tr>
      <w:tr w:rsidR="00D4370F" w:rsidRPr="00376CFD" w14:paraId="435B0139" w14:textId="77777777" w:rsidTr="00D4370F">
        <w:tc>
          <w:tcPr>
            <w:tcW w:w="863" w:type="dxa"/>
          </w:tcPr>
          <w:p w14:paraId="4119AE8C" w14:textId="77777777" w:rsidR="00D4370F" w:rsidRPr="00376CFD" w:rsidRDefault="00D4370F" w:rsidP="001E0741">
            <w:pPr>
              <w:pStyle w:val="Cabealho"/>
              <w:spacing w:line="360" w:lineRule="auto"/>
              <w:rPr>
                <w:rFonts w:ascii="Bookman Old Style" w:hAnsi="Bookman Old Style" w:cstheme="minorHAnsi"/>
                <w:b/>
                <w:bCs/>
                <w:sz w:val="22"/>
                <w:szCs w:val="22"/>
              </w:rPr>
            </w:pPr>
            <w:r w:rsidRPr="00376CFD">
              <w:rPr>
                <w:rFonts w:ascii="Bookman Old Style" w:hAnsi="Bookman Old Style" w:cstheme="minorHAnsi"/>
                <w:b/>
                <w:bCs/>
                <w:sz w:val="22"/>
                <w:szCs w:val="22"/>
              </w:rPr>
              <w:t>5</w:t>
            </w:r>
          </w:p>
        </w:tc>
        <w:tc>
          <w:tcPr>
            <w:tcW w:w="4661" w:type="dxa"/>
          </w:tcPr>
          <w:p w14:paraId="1149F51F" w14:textId="77777777" w:rsidR="00D4370F" w:rsidRPr="00376CFD" w:rsidRDefault="00D4370F" w:rsidP="001E0741">
            <w:pPr>
              <w:rPr>
                <w:rFonts w:ascii="Bookman Old Style" w:hAnsi="Bookman Old Style"/>
                <w:b/>
                <w:bCs/>
                <w:sz w:val="22"/>
                <w:szCs w:val="22"/>
              </w:rPr>
            </w:pPr>
            <w:r w:rsidRPr="00376CFD">
              <w:rPr>
                <w:rFonts w:ascii="Bookman Old Style" w:hAnsi="Bookman Old Style"/>
                <w:b/>
                <w:bCs/>
                <w:sz w:val="22"/>
                <w:szCs w:val="22"/>
              </w:rPr>
              <w:t>PAR E PME:</w:t>
            </w:r>
          </w:p>
          <w:p w14:paraId="5D4D6BF2" w14:textId="77777777" w:rsidR="00D4370F" w:rsidRPr="00376CFD" w:rsidRDefault="00D4370F" w:rsidP="00D4370F">
            <w:pPr>
              <w:ind w:left="0" w:firstLine="0"/>
              <w:rPr>
                <w:rFonts w:ascii="Bookman Old Style" w:hAnsi="Bookman Old Style"/>
                <w:sz w:val="22"/>
                <w:szCs w:val="22"/>
              </w:rPr>
            </w:pPr>
            <w:r w:rsidRPr="00376CFD">
              <w:rPr>
                <w:rFonts w:ascii="Bookman Old Style" w:hAnsi="Bookman Old Style"/>
                <w:sz w:val="22"/>
                <w:szCs w:val="22"/>
              </w:rPr>
              <w:t>Encontros Técnicos com os Gestores Pedagógicos e demais Profissionais da Educação envolvidos, para efetivar a Revisão e Acompanhamento das Ações do Plano Articulado de Ação - PAR e do Plano Municipal de Educação - PME com experiência comprovada nas áreas acimas citadas e disponibilidade de horários conforme a necessidade do Departamento Municipal de Educação.</w:t>
            </w:r>
          </w:p>
          <w:p w14:paraId="7E32F9E7"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graduação em Pedagogia;</w:t>
            </w:r>
          </w:p>
          <w:p w14:paraId="04AA0EB4" w14:textId="77777777" w:rsidR="00D4370F" w:rsidRPr="00376CFD" w:rsidRDefault="00D4370F" w:rsidP="001E0741">
            <w:pPr>
              <w:pStyle w:val="SemEspaamento"/>
              <w:tabs>
                <w:tab w:val="left" w:pos="829"/>
              </w:tabs>
              <w:jc w:val="both"/>
              <w:rPr>
                <w:rFonts w:ascii="Bookman Old Style" w:hAnsi="Bookman Old Style"/>
                <w:sz w:val="22"/>
                <w:szCs w:val="22"/>
              </w:rPr>
            </w:pPr>
            <w:r w:rsidRPr="00376CFD">
              <w:rPr>
                <w:rFonts w:ascii="Bookman Old Style" w:hAnsi="Bookman Old Style"/>
                <w:sz w:val="22"/>
                <w:szCs w:val="22"/>
              </w:rPr>
              <w:t>- Diploma para comprovação de que o profissional possui mestrado em Educação;</w:t>
            </w:r>
          </w:p>
          <w:p w14:paraId="0B02C591" w14:textId="77777777" w:rsidR="00D4370F" w:rsidRPr="00376CFD" w:rsidRDefault="00D4370F" w:rsidP="001E0741">
            <w:pPr>
              <w:rPr>
                <w:rFonts w:ascii="Bookman Old Style" w:hAnsi="Bookman Old Style"/>
                <w:b/>
                <w:bCs/>
                <w:sz w:val="22"/>
                <w:szCs w:val="22"/>
              </w:rPr>
            </w:pPr>
          </w:p>
        </w:tc>
        <w:tc>
          <w:tcPr>
            <w:tcW w:w="1417" w:type="dxa"/>
          </w:tcPr>
          <w:p w14:paraId="04620BAB" w14:textId="77777777" w:rsidR="00D4370F" w:rsidRPr="00376CFD" w:rsidRDefault="00D4370F" w:rsidP="001E0741">
            <w:pPr>
              <w:pStyle w:val="SemEspaamento"/>
              <w:jc w:val="center"/>
              <w:rPr>
                <w:rFonts w:ascii="Bookman Old Style" w:hAnsi="Bookman Old Style"/>
                <w:sz w:val="22"/>
                <w:szCs w:val="22"/>
              </w:rPr>
            </w:pPr>
            <w:r w:rsidRPr="00376CFD">
              <w:rPr>
                <w:rFonts w:ascii="Bookman Old Style" w:hAnsi="Bookman Old Style"/>
                <w:sz w:val="22"/>
                <w:szCs w:val="22"/>
              </w:rPr>
              <w:t>64 horas</w:t>
            </w:r>
          </w:p>
        </w:tc>
        <w:tc>
          <w:tcPr>
            <w:tcW w:w="1418" w:type="dxa"/>
          </w:tcPr>
          <w:p w14:paraId="4066573E" w14:textId="0641990E" w:rsidR="00D4370F" w:rsidRPr="00376CFD" w:rsidRDefault="00D4370F" w:rsidP="001E0741">
            <w:pPr>
              <w:pStyle w:val="SemEspaamento"/>
              <w:jc w:val="center"/>
              <w:rPr>
                <w:rFonts w:ascii="Bookman Old Style" w:hAnsi="Bookman Old Style"/>
                <w:sz w:val="22"/>
                <w:szCs w:val="22"/>
              </w:rPr>
            </w:pPr>
          </w:p>
        </w:tc>
        <w:tc>
          <w:tcPr>
            <w:tcW w:w="1701" w:type="dxa"/>
          </w:tcPr>
          <w:p w14:paraId="312DC13D" w14:textId="73BBCA02" w:rsidR="00D4370F" w:rsidRPr="00376CFD" w:rsidRDefault="00D4370F" w:rsidP="001E0741">
            <w:pPr>
              <w:pStyle w:val="SemEspaamento"/>
              <w:jc w:val="center"/>
              <w:rPr>
                <w:rFonts w:ascii="Bookman Old Style" w:hAnsi="Bookman Old Style"/>
                <w:sz w:val="22"/>
                <w:szCs w:val="22"/>
              </w:rPr>
            </w:pPr>
          </w:p>
        </w:tc>
      </w:tr>
    </w:tbl>
    <w:p w14:paraId="24F6D882" w14:textId="77777777" w:rsidR="00D4370F" w:rsidRPr="00F84830" w:rsidRDefault="00D4370F" w:rsidP="00AB07E7">
      <w:pPr>
        <w:widowControl w:val="0"/>
        <w:autoSpaceDE w:val="0"/>
        <w:autoSpaceDN w:val="0"/>
        <w:adjustRightInd w:val="0"/>
        <w:ind w:left="0" w:right="-11" w:firstLine="0"/>
        <w:rPr>
          <w:rFonts w:ascii="Bookman Old Style" w:hAnsi="Bookman Old Style"/>
          <w:sz w:val="20"/>
        </w:rPr>
      </w:pPr>
    </w:p>
    <w:p w14:paraId="1000D3BA" w14:textId="2E315FE0" w:rsidR="00AB07E7" w:rsidRDefault="00A92A3C" w:rsidP="00AB07E7">
      <w:pPr>
        <w:widowControl w:val="0"/>
        <w:autoSpaceDE w:val="0"/>
        <w:autoSpaceDN w:val="0"/>
        <w:adjustRightInd w:val="0"/>
        <w:ind w:left="0" w:right="-11" w:firstLine="0"/>
        <w:rPr>
          <w:rFonts w:ascii="Bookman Old Style" w:hAnsi="Bookman Old Style"/>
          <w:sz w:val="20"/>
        </w:rPr>
      </w:pPr>
      <w:r w:rsidRPr="0041014A">
        <w:rPr>
          <w:rFonts w:ascii="Bookman Old Style" w:hAnsi="Bookman Old Style"/>
          <w:b/>
          <w:bCs/>
          <w:sz w:val="20"/>
        </w:rPr>
        <w:t>Parágrafo único</w:t>
      </w:r>
      <w:r>
        <w:rPr>
          <w:rFonts w:ascii="Bookman Old Style" w:hAnsi="Bookman Old Style"/>
          <w:b/>
          <w:bCs/>
          <w:sz w:val="20"/>
        </w:rPr>
        <w:t xml:space="preserve">. </w:t>
      </w:r>
      <w:r w:rsidR="00AB07E7" w:rsidRPr="00F84830">
        <w:rPr>
          <w:rFonts w:ascii="Bookman Old Style" w:hAnsi="Bookman Old Style"/>
          <w:sz w:val="20"/>
        </w:rPr>
        <w:t>A execução deverá ser em estrita obediência ao presente Contrato, assim como ao Edital nº</w:t>
      </w:r>
      <w:r w:rsidR="00AB07E7" w:rsidRPr="00D228C3">
        <w:rPr>
          <w:rFonts w:ascii="Bookman Old Style" w:hAnsi="Bookman Old Style"/>
          <w:sz w:val="20"/>
        </w:rPr>
        <w:t xml:space="preserve">: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Cs/>
              <w:sz w:val="20"/>
            </w:rPr>
            <w:t>36/2025</w:t>
          </w:r>
        </w:sdtContent>
      </w:sdt>
      <w:r w:rsidR="00AB07E7" w:rsidRPr="00D228C3">
        <w:rPr>
          <w:rFonts w:ascii="Bookman Old Style" w:hAnsi="Bookman Old Style"/>
          <w:sz w:val="20"/>
        </w:rPr>
        <w:t xml:space="preserve"> – </w:t>
      </w:r>
      <w:r w:rsidR="00C00FE0">
        <w:rPr>
          <w:rFonts w:ascii="Bookman Old Style" w:hAnsi="Bookman Old Style"/>
          <w:sz w:val="20"/>
        </w:rPr>
        <w:t>Pregão</w:t>
      </w:r>
      <w:r w:rsidR="00AB07E7" w:rsidRPr="00D228C3">
        <w:rPr>
          <w:rFonts w:ascii="Bookman Old Style" w:hAnsi="Bookman Old Style"/>
          <w:sz w:val="20"/>
        </w:rPr>
        <w:t xml:space="preserve"> </w:t>
      </w:r>
      <w:r w:rsidR="00B02D14">
        <w:rPr>
          <w:rFonts w:ascii="Bookman Old Style" w:hAnsi="Bookman Old Style"/>
          <w:sz w:val="20"/>
        </w:rPr>
        <w:t>eletrônico</w:t>
      </w:r>
      <w:r w:rsidR="00AB07E7" w:rsidRPr="00F84830">
        <w:rPr>
          <w:rFonts w:ascii="Bookman Old Style" w:hAnsi="Bookman Old Style"/>
          <w:sz w:val="20"/>
        </w:rPr>
        <w:t xml:space="preserve">, observadas as especificações disponibilizadas no </w:t>
      </w:r>
      <w:r w:rsidR="00AB07E7">
        <w:rPr>
          <w:rFonts w:ascii="Bookman Old Style" w:hAnsi="Bookman Old Style"/>
          <w:sz w:val="20"/>
        </w:rPr>
        <w:t>a</w:t>
      </w:r>
      <w:r w:rsidR="00AB07E7" w:rsidRPr="00F84830">
        <w:rPr>
          <w:rFonts w:ascii="Bookman Old Style" w:hAnsi="Bookman Old Style"/>
          <w:sz w:val="20"/>
        </w:rPr>
        <w:t>nexo I do referido instrumento.</w:t>
      </w:r>
    </w:p>
    <w:p w14:paraId="0AC74A3C" w14:textId="77777777" w:rsidR="00AB07E7" w:rsidRDefault="00AB07E7" w:rsidP="00AB07E7">
      <w:pPr>
        <w:widowControl w:val="0"/>
        <w:autoSpaceDE w:val="0"/>
        <w:autoSpaceDN w:val="0"/>
        <w:adjustRightInd w:val="0"/>
        <w:ind w:left="0" w:right="-11" w:firstLine="0"/>
        <w:rPr>
          <w:rFonts w:ascii="Bookman Old Style" w:hAnsi="Bookman Old Style"/>
          <w:sz w:val="20"/>
        </w:rPr>
      </w:pPr>
    </w:p>
    <w:p w14:paraId="33B093BD" w14:textId="12355F32" w:rsidR="00421EEF" w:rsidRDefault="00AB07E7" w:rsidP="00AB07E7">
      <w:pPr>
        <w:widowControl w:val="0"/>
        <w:autoSpaceDE w:val="0"/>
        <w:autoSpaceDN w:val="0"/>
        <w:adjustRightInd w:val="0"/>
        <w:ind w:left="0" w:right="-11" w:firstLine="0"/>
        <w:rPr>
          <w:rFonts w:ascii="Bookman Old Style" w:hAnsi="Bookman Old Style"/>
          <w:bCs/>
          <w:sz w:val="20"/>
        </w:rPr>
      </w:pPr>
      <w:r w:rsidRPr="00F84830">
        <w:rPr>
          <w:rFonts w:ascii="Bookman Old Style" w:hAnsi="Bookman Old Style"/>
          <w:b/>
          <w:sz w:val="20"/>
        </w:rPr>
        <w:t xml:space="preserve">CLÁUSULA </w:t>
      </w:r>
      <w:r>
        <w:rPr>
          <w:rFonts w:ascii="Bookman Old Style" w:hAnsi="Bookman Old Style"/>
          <w:b/>
          <w:sz w:val="20"/>
        </w:rPr>
        <w:t xml:space="preserve">SEGUNDA </w:t>
      </w:r>
      <w:r w:rsidRPr="00F84830">
        <w:rPr>
          <w:rFonts w:ascii="Bookman Old Style" w:hAnsi="Bookman Old Style"/>
          <w:b/>
          <w:sz w:val="20"/>
        </w:rPr>
        <w:t xml:space="preserve">– </w:t>
      </w:r>
      <w:r>
        <w:rPr>
          <w:rFonts w:ascii="Bookman Old Style" w:hAnsi="Bookman Old Style"/>
          <w:b/>
          <w:sz w:val="20"/>
        </w:rPr>
        <w:t xml:space="preserve">VINCULAÇÃO. </w:t>
      </w:r>
      <w:r w:rsidR="00421EEF">
        <w:rPr>
          <w:rFonts w:ascii="Bookman Old Style" w:hAnsi="Bookman Old Style"/>
          <w:bCs/>
          <w:sz w:val="20"/>
        </w:rPr>
        <w:t xml:space="preserve">O contratado </w:t>
      </w:r>
      <w:r w:rsidR="00676C70">
        <w:rPr>
          <w:rFonts w:ascii="Bookman Old Style" w:hAnsi="Bookman Old Style"/>
          <w:bCs/>
          <w:sz w:val="20"/>
        </w:rPr>
        <w:t>vincula-se</w:t>
      </w:r>
      <w:r w:rsidR="00421EEF">
        <w:rPr>
          <w:rFonts w:ascii="Bookman Old Style" w:hAnsi="Bookman Old Style"/>
          <w:bCs/>
          <w:sz w:val="20"/>
        </w:rPr>
        <w:t xml:space="preserve"> expressamente ao edital do qual derivou o presente contrato, bem como a sua proposta julgada como vencedora durante a licitação.</w:t>
      </w:r>
    </w:p>
    <w:p w14:paraId="50A223CE" w14:textId="7744821B" w:rsidR="00A132E8"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917826" w:rsidRDefault="00A132E8" w:rsidP="00A132E8">
      <w:pPr>
        <w:widowControl w:val="0"/>
        <w:autoSpaceDE w:val="0"/>
        <w:autoSpaceDN w:val="0"/>
        <w:adjustRightInd w:val="0"/>
        <w:ind w:left="0" w:right="-11" w:firstLine="0"/>
        <w:rPr>
          <w:rFonts w:ascii="Bookman Old Style" w:hAnsi="Bookman Old Style"/>
          <w:sz w:val="20"/>
        </w:rPr>
      </w:pPr>
      <w:r w:rsidRPr="00917826">
        <w:rPr>
          <w:rFonts w:ascii="Bookman Old Style" w:hAnsi="Bookman Old Style"/>
          <w:b/>
          <w:sz w:val="20"/>
        </w:rPr>
        <w:t>CLÁUSULA TERCEIRA - DA LEGISLAÇÃO APLICÁVEL</w:t>
      </w:r>
      <w:r w:rsidR="00917826" w:rsidRPr="00917826">
        <w:rPr>
          <w:rFonts w:ascii="Bookman Old Style" w:hAnsi="Bookman Old Style"/>
          <w:b/>
          <w:sz w:val="20"/>
        </w:rPr>
        <w:t xml:space="preserve"> E DOS CASOS OMISSOS</w:t>
      </w:r>
      <w:r w:rsidRPr="00917826">
        <w:rPr>
          <w:rFonts w:ascii="Bookman Old Style" w:hAnsi="Bookman Old Style"/>
          <w:b/>
          <w:sz w:val="20"/>
        </w:rPr>
        <w:t xml:space="preserve">. </w:t>
      </w:r>
      <w:r w:rsidRPr="00917826">
        <w:rPr>
          <w:rFonts w:ascii="Bookman Old Style" w:hAnsi="Bookman Old Style"/>
          <w:sz w:val="20"/>
        </w:rPr>
        <w:t>O presente instrumento contratual rege-se</w:t>
      </w:r>
      <w:r w:rsidR="00917826">
        <w:rPr>
          <w:rFonts w:ascii="Bookman Old Style" w:hAnsi="Bookman Old Style"/>
          <w:sz w:val="20"/>
        </w:rPr>
        <w:t xml:space="preserve"> </w:t>
      </w:r>
      <w:r w:rsidRPr="00917826">
        <w:rPr>
          <w:rFonts w:ascii="Bookman Old Style" w:hAnsi="Bookman Old Style"/>
          <w:sz w:val="20"/>
        </w:rPr>
        <w:t xml:space="preserve">pelas disposições expressas na </w:t>
      </w:r>
      <w:r w:rsidR="00687837" w:rsidRPr="00917826">
        <w:rPr>
          <w:rFonts w:ascii="Bookman Old Style" w:hAnsi="Bookman Old Style"/>
          <w:b/>
          <w:bCs/>
          <w:sz w:val="20"/>
        </w:rPr>
        <w:t>Lei Federal nº: 14.133/2021, Lei Municipal nº: 1.108/2022</w:t>
      </w:r>
      <w:r w:rsidRPr="00917826">
        <w:rPr>
          <w:rFonts w:ascii="Bookman Old Style" w:hAnsi="Bookman Old Style"/>
          <w:sz w:val="20"/>
        </w:rPr>
        <w:t>,</w:t>
      </w:r>
      <w:r w:rsidR="00687837" w:rsidRPr="00917826">
        <w:rPr>
          <w:rFonts w:ascii="Bookman Old Style" w:hAnsi="Bookman Old Style"/>
          <w:sz w:val="20"/>
        </w:rPr>
        <w:t xml:space="preserve"> </w:t>
      </w:r>
      <w:r w:rsidRPr="00917826">
        <w:rPr>
          <w:rFonts w:ascii="Bookman Old Style" w:hAnsi="Bookman Old Style"/>
          <w:sz w:val="20"/>
        </w:rPr>
        <w:t xml:space="preserve">Lei </w:t>
      </w:r>
      <w:r w:rsidR="00687837" w:rsidRPr="00917826">
        <w:rPr>
          <w:rFonts w:ascii="Bookman Old Style" w:hAnsi="Bookman Old Style"/>
          <w:sz w:val="20"/>
        </w:rPr>
        <w:t xml:space="preserve">Federal </w:t>
      </w:r>
      <w:r w:rsidRPr="00917826">
        <w:rPr>
          <w:rFonts w:ascii="Bookman Old Style" w:hAnsi="Bookman Old Style"/>
          <w:sz w:val="20"/>
        </w:rPr>
        <w:t>nº</w:t>
      </w:r>
      <w:r w:rsidR="00687837" w:rsidRPr="00917826">
        <w:rPr>
          <w:rFonts w:ascii="Bookman Old Style" w:hAnsi="Bookman Old Style"/>
          <w:sz w:val="20"/>
        </w:rPr>
        <w:t>:</w:t>
      </w:r>
      <w:r w:rsidRPr="00917826">
        <w:rPr>
          <w:rFonts w:ascii="Bookman Old Style" w:hAnsi="Bookman Old Style"/>
          <w:sz w:val="20"/>
        </w:rPr>
        <w:t xml:space="preserve"> 8.078</w:t>
      </w:r>
      <w:r w:rsidR="00687837" w:rsidRPr="00917826">
        <w:rPr>
          <w:rFonts w:ascii="Bookman Old Style" w:hAnsi="Bookman Old Style"/>
          <w:sz w:val="20"/>
        </w:rPr>
        <w:t>/</w:t>
      </w:r>
      <w:r w:rsidRPr="00917826">
        <w:rPr>
          <w:rFonts w:ascii="Bookman Old Style" w:hAnsi="Bookman Old Style"/>
          <w:sz w:val="20"/>
        </w:rPr>
        <w:t>1990 – Código de Defesa do Consumidor, no Código Civil Brasileiro, e em outros referentes ao objeto, ainda que não explicitadas.</w:t>
      </w:r>
    </w:p>
    <w:p w14:paraId="76DCFB75" w14:textId="16A7AB6C" w:rsidR="00917826" w:rsidRPr="00917826"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917826" w:rsidRDefault="00917826" w:rsidP="00A132E8">
      <w:pPr>
        <w:widowControl w:val="0"/>
        <w:autoSpaceDE w:val="0"/>
        <w:autoSpaceDN w:val="0"/>
        <w:adjustRightInd w:val="0"/>
        <w:ind w:left="0" w:right="-11" w:firstLine="0"/>
        <w:rPr>
          <w:rFonts w:ascii="Bookman Old Style" w:hAnsi="Bookman Old Style"/>
          <w:b/>
          <w:bCs/>
          <w:sz w:val="20"/>
        </w:rPr>
      </w:pPr>
      <w:r w:rsidRPr="00917826">
        <w:rPr>
          <w:rFonts w:ascii="Bookman Old Style" w:hAnsi="Bookman Old Style"/>
          <w:b/>
          <w:bCs/>
          <w:sz w:val="20"/>
        </w:rPr>
        <w:t xml:space="preserve">Parágrafo único. </w:t>
      </w:r>
      <w:r w:rsidRPr="00917826">
        <w:rPr>
          <w:rStyle w:val="markedcontent"/>
          <w:rFonts w:ascii="Bookman Old Style" w:hAnsi="Bookman Old Style"/>
          <w:sz w:val="20"/>
        </w:rPr>
        <w:t xml:space="preserve">Os casos omissos serão resolvidos à luz da referida </w:t>
      </w:r>
      <w:r>
        <w:rPr>
          <w:rStyle w:val="markedcontent"/>
          <w:rFonts w:ascii="Bookman Old Style" w:hAnsi="Bookman Old Style"/>
          <w:sz w:val="20"/>
        </w:rPr>
        <w:t>legislação citada acima</w:t>
      </w:r>
      <w:r w:rsidRPr="00917826">
        <w:rPr>
          <w:rStyle w:val="markedcontent"/>
          <w:rFonts w:ascii="Bookman Old Style" w:hAnsi="Bookman Old Style"/>
          <w:sz w:val="20"/>
        </w:rPr>
        <w:t>,</w:t>
      </w:r>
      <w:r>
        <w:rPr>
          <w:rStyle w:val="markedcontent"/>
          <w:rFonts w:ascii="Bookman Old Style" w:hAnsi="Bookman Old Style"/>
          <w:sz w:val="20"/>
        </w:rPr>
        <w:t xml:space="preserve"> </w:t>
      </w:r>
      <w:r w:rsidRPr="00917826">
        <w:rPr>
          <w:rStyle w:val="markedcontent"/>
          <w:rFonts w:ascii="Bookman Old Style" w:hAnsi="Bookman Old Style"/>
          <w:sz w:val="20"/>
        </w:rPr>
        <w:t>recorrendo-se à analogia, aos costumes e aos</w:t>
      </w:r>
      <w:r>
        <w:rPr>
          <w:rFonts w:ascii="Bookman Old Style" w:hAnsi="Bookman Old Style"/>
          <w:sz w:val="20"/>
        </w:rPr>
        <w:t xml:space="preserve"> </w:t>
      </w:r>
      <w:r w:rsidRPr="00917826">
        <w:rPr>
          <w:rStyle w:val="markedcontent"/>
          <w:rFonts w:ascii="Bookman Old Style" w:hAnsi="Bookman Old Style"/>
          <w:sz w:val="20"/>
        </w:rPr>
        <w:t>princípios gerais do direito.</w:t>
      </w:r>
    </w:p>
    <w:p w14:paraId="4F8F34FF" w14:textId="43F10183" w:rsidR="001656F1" w:rsidRDefault="001656F1" w:rsidP="00A132E8">
      <w:pPr>
        <w:widowControl w:val="0"/>
        <w:autoSpaceDE w:val="0"/>
        <w:autoSpaceDN w:val="0"/>
        <w:adjustRightInd w:val="0"/>
        <w:ind w:left="0" w:right="-11" w:firstLine="0"/>
        <w:rPr>
          <w:rFonts w:ascii="Bookman Old Style" w:hAnsi="Bookman Old Style"/>
          <w:sz w:val="20"/>
        </w:rPr>
      </w:pPr>
    </w:p>
    <w:p w14:paraId="47FB5E81" w14:textId="3DE9F854" w:rsidR="001656F1" w:rsidRPr="00D228C3" w:rsidRDefault="001656F1" w:rsidP="001656F1">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QUARTA – </w:t>
      </w:r>
      <w:r>
        <w:rPr>
          <w:rFonts w:ascii="Bookman Old Style" w:hAnsi="Bookman Old Style"/>
          <w:b/>
          <w:sz w:val="20"/>
        </w:rPr>
        <w:t xml:space="preserve">REGIME DE EXECUÇÃO/FORMA DE FORNECIMENTO DO OBJETO. </w:t>
      </w:r>
      <w:r w:rsidR="000A642D" w:rsidRPr="000A642D">
        <w:rPr>
          <w:rFonts w:ascii="Bookman Old Style" w:hAnsi="Bookman Old Style"/>
          <w:bCs/>
          <w:sz w:val="20"/>
        </w:rPr>
        <w:t>O regime de execução seguirá a definição da compra com entrega imediata. A execução do objeto da licitação será formalizada através da Autorização de Compras ou Nota de Empenho, emitida pela Secretaria competente, nas quantidades ali determinadas.</w:t>
      </w:r>
    </w:p>
    <w:p w14:paraId="13CD6A09" w14:textId="77777777" w:rsidR="001656F1" w:rsidRPr="00D228C3" w:rsidRDefault="001656F1" w:rsidP="001656F1">
      <w:pPr>
        <w:pStyle w:val="Ttulo"/>
        <w:ind w:right="-11"/>
        <w:jc w:val="both"/>
        <w:rPr>
          <w:rFonts w:ascii="Bookman Old Style" w:hAnsi="Bookman Old Style"/>
          <w:b w:val="0"/>
          <w:bCs w:val="0"/>
          <w:sz w:val="20"/>
          <w:szCs w:val="20"/>
          <w:lang w:val="pt-PT"/>
        </w:rPr>
      </w:pPr>
    </w:p>
    <w:p w14:paraId="6B5F7C4B" w14:textId="778DD295" w:rsidR="00D228C3" w:rsidRPr="00D228C3" w:rsidRDefault="00A92A3C" w:rsidP="001656F1">
      <w:pPr>
        <w:pStyle w:val="Ttulo"/>
        <w:ind w:right="-11"/>
        <w:jc w:val="both"/>
        <w:rPr>
          <w:rFonts w:ascii="Bookman Old Style" w:hAnsi="Bookman Old Style"/>
          <w:b w:val="0"/>
          <w:sz w:val="20"/>
          <w:szCs w:val="20"/>
        </w:rPr>
      </w:pPr>
      <w:r w:rsidRPr="00D228C3">
        <w:rPr>
          <w:rFonts w:ascii="Bookman Old Style" w:hAnsi="Bookman Old Style"/>
          <w:bCs w:val="0"/>
          <w:sz w:val="20"/>
          <w:szCs w:val="20"/>
        </w:rPr>
        <w:t>Parágrafo primeiro</w:t>
      </w:r>
      <w:r w:rsidR="00926B18" w:rsidRPr="00D228C3">
        <w:rPr>
          <w:rFonts w:ascii="Bookman Old Style" w:hAnsi="Bookman Old Style"/>
          <w:bCs w:val="0"/>
          <w:sz w:val="20"/>
          <w:szCs w:val="20"/>
        </w:rPr>
        <w:t>.</w:t>
      </w:r>
      <w:r w:rsidR="00B02D14" w:rsidRPr="00B02D14">
        <w:rPr>
          <w:rFonts w:ascii="Bookman Old Style" w:hAnsi="Bookman Old Style"/>
          <w:b w:val="0"/>
          <w:sz w:val="20"/>
          <w:szCs w:val="20"/>
        </w:rPr>
        <w:t xml:space="preserve"> </w:t>
      </w:r>
      <w:r w:rsidR="000A642D" w:rsidRPr="000A642D">
        <w:rPr>
          <w:rFonts w:ascii="Bookman Old Style" w:hAnsi="Bookman Old Style"/>
          <w:b w:val="0"/>
          <w:sz w:val="20"/>
          <w:szCs w:val="20"/>
        </w:rPr>
        <w:t>O início da execução do objeto da licitação será feito em até 10 (dez) dias, no local informado pela secretaria solicitante.</w:t>
      </w:r>
    </w:p>
    <w:p w14:paraId="5A9BA840" w14:textId="77777777" w:rsidR="00D228C3" w:rsidRDefault="00D228C3" w:rsidP="001656F1">
      <w:pPr>
        <w:pStyle w:val="Ttulo"/>
        <w:ind w:right="-11"/>
        <w:jc w:val="both"/>
        <w:rPr>
          <w:rFonts w:ascii="Bookman Old Style" w:hAnsi="Bookman Old Style"/>
          <w:bCs w:val="0"/>
          <w:sz w:val="20"/>
          <w:szCs w:val="20"/>
        </w:rPr>
      </w:pPr>
    </w:p>
    <w:p w14:paraId="4A69A61F" w14:textId="0336B5A7" w:rsidR="001656F1" w:rsidRPr="00D228C3" w:rsidRDefault="00D228C3" w:rsidP="001656F1">
      <w:pPr>
        <w:pStyle w:val="Ttulo"/>
        <w:ind w:right="-11"/>
        <w:jc w:val="both"/>
        <w:rPr>
          <w:rFonts w:ascii="Bookman Old Style" w:hAnsi="Bookman Old Style"/>
          <w:bCs w:val="0"/>
          <w:sz w:val="20"/>
          <w:szCs w:val="20"/>
          <w:lang w:val="pt-PT"/>
        </w:rPr>
      </w:pPr>
      <w:r w:rsidRPr="00D228C3">
        <w:rPr>
          <w:rFonts w:ascii="Bookman Old Style" w:hAnsi="Bookman Old Style"/>
          <w:bCs w:val="0"/>
          <w:sz w:val="20"/>
          <w:szCs w:val="20"/>
        </w:rPr>
        <w:lastRenderedPageBreak/>
        <w:t xml:space="preserve">Parágrafo </w:t>
      </w:r>
      <w:r>
        <w:rPr>
          <w:rFonts w:ascii="Bookman Old Style" w:hAnsi="Bookman Old Style"/>
          <w:bCs w:val="0"/>
          <w:sz w:val="20"/>
          <w:szCs w:val="20"/>
        </w:rPr>
        <w:t>segundo</w:t>
      </w:r>
      <w:r w:rsidRPr="00D228C3">
        <w:rPr>
          <w:rFonts w:ascii="Bookman Old Style" w:hAnsi="Bookman Old Style"/>
          <w:bCs w:val="0"/>
          <w:sz w:val="20"/>
          <w:szCs w:val="20"/>
        </w:rPr>
        <w:t xml:space="preserve">. </w:t>
      </w:r>
      <w:r w:rsidR="000A642D" w:rsidRPr="000A642D">
        <w:rPr>
          <w:rFonts w:ascii="Bookman Old Style" w:hAnsi="Bookman Old Style"/>
          <w:b w:val="0"/>
          <w:sz w:val="20"/>
          <w:szCs w:val="20"/>
        </w:rPr>
        <w:t>Sendo a Contratada localizada fora do perímetro urbano a mesma deverá entregar os objetos na secretaria solicitante após o recebimento da emissão da Ordem de compra.</w:t>
      </w:r>
    </w:p>
    <w:p w14:paraId="5216DEB5" w14:textId="77777777" w:rsidR="001656F1" w:rsidRPr="00D228C3" w:rsidRDefault="001656F1" w:rsidP="001656F1">
      <w:pPr>
        <w:pStyle w:val="Ttulo"/>
        <w:ind w:right="-11"/>
        <w:jc w:val="both"/>
        <w:rPr>
          <w:rFonts w:ascii="Bookman Old Style" w:hAnsi="Bookman Old Style"/>
          <w:bCs w:val="0"/>
          <w:sz w:val="20"/>
          <w:szCs w:val="20"/>
          <w:lang w:val="pt-PT"/>
        </w:rPr>
      </w:pPr>
    </w:p>
    <w:p w14:paraId="49509075" w14:textId="100397E3" w:rsidR="008D255A" w:rsidRPr="00A92A3C" w:rsidRDefault="008D255A" w:rsidP="008D255A">
      <w:pPr>
        <w:widowControl w:val="0"/>
        <w:autoSpaceDE w:val="0"/>
        <w:autoSpaceDN w:val="0"/>
        <w:adjustRightInd w:val="0"/>
        <w:ind w:left="0" w:right="-11" w:firstLine="0"/>
        <w:rPr>
          <w:rFonts w:ascii="Bookman Old Style" w:hAnsi="Bookman Old Style"/>
          <w:sz w:val="20"/>
        </w:rPr>
      </w:pPr>
      <w:r w:rsidRPr="00D228C3">
        <w:rPr>
          <w:rFonts w:ascii="Bookman Old Style" w:hAnsi="Bookman Old Style"/>
          <w:b/>
          <w:sz w:val="20"/>
        </w:rPr>
        <w:t>CLÁUSULA QUINTA – PREÇO, CONDIÇÕES DE PAGAMENTO E REAJUSTAMENTO.</w:t>
      </w:r>
      <w:r w:rsidR="00A92A3C" w:rsidRPr="00D228C3">
        <w:rPr>
          <w:rFonts w:ascii="Bookman Old Style" w:hAnsi="Bookman Old Style"/>
          <w:sz w:val="20"/>
        </w:rPr>
        <w:t xml:space="preserve"> </w:t>
      </w:r>
      <w:r w:rsidRPr="00D228C3">
        <w:rPr>
          <w:rFonts w:ascii="Bookman Old Style" w:hAnsi="Bookman Old Style"/>
          <w:sz w:val="20"/>
        </w:rPr>
        <w:t xml:space="preserve">O preço ajustado ao qual o CONTRATANTE se obriga a adimplir </w:t>
      </w:r>
      <w:r w:rsidR="003F47A7" w:rsidRPr="00D228C3">
        <w:rPr>
          <w:rFonts w:ascii="Bookman Old Style" w:hAnsi="Bookman Old Style"/>
          <w:sz w:val="20"/>
        </w:rPr>
        <w:t>em favor do</w:t>
      </w:r>
      <w:r w:rsidRPr="00D228C3">
        <w:rPr>
          <w:rFonts w:ascii="Bookman Old Style" w:hAnsi="Bookman Old Style"/>
          <w:sz w:val="20"/>
        </w:rPr>
        <w:t xml:space="preserve"> CONTRATADO é o valor total de </w:t>
      </w:r>
      <w:r w:rsidRPr="00B02D14">
        <w:rPr>
          <w:rFonts w:ascii="Bookman Old Style" w:hAnsi="Bookman Old Style"/>
          <w:color w:val="FF0000"/>
          <w:sz w:val="20"/>
        </w:rPr>
        <w:t>R$</w:t>
      </w:r>
      <w:r w:rsidR="00A92A3C" w:rsidRPr="00B02D14">
        <w:rPr>
          <w:rFonts w:ascii="Bookman Old Style" w:hAnsi="Bookman Old Style"/>
          <w:color w:val="FF0000"/>
          <w:sz w:val="20"/>
        </w:rPr>
        <w:t xml:space="preserve"> 00000000000000000000 </w:t>
      </w:r>
      <w:r w:rsidRPr="00B02D14">
        <w:rPr>
          <w:rFonts w:ascii="Bookman Old Style" w:hAnsi="Bookman Old Style"/>
          <w:color w:val="FF0000"/>
          <w:sz w:val="20"/>
        </w:rPr>
        <w:t>(</w:t>
      </w:r>
      <w:proofErr w:type="spellStart"/>
      <w:r w:rsidR="00A92A3C" w:rsidRPr="00B02D14">
        <w:rPr>
          <w:rFonts w:ascii="Bookman Old Style" w:hAnsi="Bookman Old Style"/>
          <w:color w:val="FF0000"/>
          <w:sz w:val="20"/>
        </w:rPr>
        <w:t>xxxxxxxxxxxxxxxxxxxxxxxxxxxx</w:t>
      </w:r>
      <w:proofErr w:type="spellEnd"/>
      <w:r w:rsidRPr="00B02D14">
        <w:rPr>
          <w:rFonts w:ascii="Bookman Old Style" w:hAnsi="Bookman Old Style"/>
          <w:color w:val="FF0000"/>
          <w:sz w:val="20"/>
        </w:rPr>
        <w:t>)</w:t>
      </w:r>
      <w:r w:rsidR="003F47A7" w:rsidRPr="00D228C3">
        <w:rPr>
          <w:rFonts w:ascii="Bookman Old Style" w:hAnsi="Bookman Old Style"/>
          <w:sz w:val="20"/>
        </w:rPr>
        <w:t>, confo</w:t>
      </w:r>
      <w:r w:rsidR="003F47A7">
        <w:rPr>
          <w:rFonts w:ascii="Bookman Old Style" w:hAnsi="Bookman Old Style"/>
          <w:sz w:val="20"/>
        </w:rPr>
        <w:t xml:space="preserve">rme proposta de </w:t>
      </w:r>
      <w:r w:rsidR="00111DEA">
        <w:rPr>
          <w:rFonts w:ascii="Bookman Old Style" w:hAnsi="Bookman Old Style"/>
          <w:sz w:val="20"/>
        </w:rPr>
        <w:t>preço</w:t>
      </w:r>
      <w:r w:rsidR="003F47A7">
        <w:rPr>
          <w:rFonts w:ascii="Bookman Old Style" w:hAnsi="Bookman Old Style"/>
          <w:sz w:val="20"/>
        </w:rPr>
        <w:t xml:space="preserve"> vencedora durante a licitação pública.</w:t>
      </w:r>
      <w:r w:rsidRPr="00F84830">
        <w:rPr>
          <w:rFonts w:ascii="Bookman Old Style" w:hAnsi="Bookman Old Style"/>
          <w:sz w:val="20"/>
        </w:rPr>
        <w:t xml:space="preserve">  </w:t>
      </w:r>
    </w:p>
    <w:p w14:paraId="32C2B963" w14:textId="77777777" w:rsidR="008D255A" w:rsidRPr="00F84830"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F84830" w:rsidRDefault="008D255A" w:rsidP="008D255A">
      <w:pPr>
        <w:widowControl w:val="0"/>
        <w:autoSpaceDE w:val="0"/>
        <w:autoSpaceDN w:val="0"/>
        <w:adjustRightInd w:val="0"/>
        <w:ind w:left="0" w:right="-11" w:firstLine="0"/>
        <w:rPr>
          <w:rFonts w:ascii="Bookman Old Style" w:hAnsi="Bookman Old Style"/>
          <w:sz w:val="20"/>
        </w:rPr>
      </w:pPr>
      <w:r w:rsidRPr="004142E0">
        <w:rPr>
          <w:rFonts w:ascii="Bookman Old Style" w:hAnsi="Bookman Old Style"/>
          <w:b/>
          <w:bCs/>
          <w:sz w:val="20"/>
        </w:rPr>
        <w:t>P</w:t>
      </w:r>
      <w:r w:rsidR="00A92A3C">
        <w:rPr>
          <w:rFonts w:ascii="Bookman Old Style" w:hAnsi="Bookman Old Style"/>
          <w:b/>
          <w:bCs/>
          <w:sz w:val="20"/>
        </w:rPr>
        <w:t>arágrafo</w:t>
      </w:r>
      <w:r w:rsidRPr="004142E0">
        <w:rPr>
          <w:rFonts w:ascii="Bookman Old Style" w:hAnsi="Bookman Old Style"/>
          <w:b/>
          <w:bCs/>
          <w:sz w:val="20"/>
        </w:rPr>
        <w:t xml:space="preserve"> </w:t>
      </w:r>
      <w:r w:rsidR="00A92A3C">
        <w:rPr>
          <w:rFonts w:ascii="Bookman Old Style" w:hAnsi="Bookman Old Style"/>
          <w:b/>
          <w:bCs/>
          <w:sz w:val="20"/>
        </w:rPr>
        <w:t xml:space="preserve">primeiro. </w:t>
      </w:r>
      <w:r w:rsidRPr="00F84830">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33E06DB1" w14:textId="77777777" w:rsidR="008D255A" w:rsidRPr="00F84830" w:rsidRDefault="008D255A" w:rsidP="008D255A">
      <w:pPr>
        <w:widowControl w:val="0"/>
        <w:autoSpaceDE w:val="0"/>
        <w:autoSpaceDN w:val="0"/>
        <w:adjustRightInd w:val="0"/>
        <w:ind w:left="0" w:right="-11" w:firstLine="0"/>
        <w:rPr>
          <w:rFonts w:ascii="Bookman Old Style" w:hAnsi="Bookman Old Style"/>
          <w:sz w:val="20"/>
        </w:rPr>
      </w:pPr>
    </w:p>
    <w:p w14:paraId="43DCEA74" w14:textId="03F76664" w:rsidR="008D255A" w:rsidRPr="00376D30" w:rsidRDefault="000B4B7F" w:rsidP="008D255A">
      <w:pPr>
        <w:widowControl w:val="0"/>
        <w:autoSpaceDE w:val="0"/>
        <w:autoSpaceDN w:val="0"/>
        <w:adjustRightInd w:val="0"/>
        <w:ind w:left="0" w:right="-11" w:firstLine="0"/>
        <w:rPr>
          <w:rFonts w:ascii="Bookman Old Style" w:hAnsi="Bookman Old Style"/>
          <w:b/>
          <w:sz w:val="20"/>
        </w:rPr>
      </w:pPr>
      <w:r>
        <w:rPr>
          <w:rFonts w:ascii="Bookman Old Style" w:hAnsi="Bookman Old Style"/>
          <w:b/>
          <w:sz w:val="20"/>
        </w:rPr>
        <w:t>Parágrafo segundo</w:t>
      </w:r>
      <w:r w:rsidR="008D255A">
        <w:rPr>
          <w:rFonts w:ascii="Bookman Old Style" w:hAnsi="Bookman Old Style"/>
          <w:b/>
          <w:sz w:val="20"/>
        </w:rPr>
        <w:t xml:space="preserve">. </w:t>
      </w:r>
      <w:r w:rsidR="008D255A" w:rsidRPr="00F84830">
        <w:rPr>
          <w:rFonts w:ascii="Bookman Old Style" w:hAnsi="Bookman Old Style"/>
          <w:sz w:val="20"/>
        </w:rPr>
        <w:t xml:space="preserve">Os pagamentos serão efetuados em </w:t>
      </w:r>
      <w:r w:rsidR="008D255A" w:rsidRPr="00D228C3">
        <w:rPr>
          <w:rFonts w:ascii="Bookman Old Style" w:hAnsi="Bookman Old Style"/>
          <w:sz w:val="20"/>
        </w:rPr>
        <w:t>até 30 (trinta) dias</w:t>
      </w:r>
      <w:r w:rsidR="008D255A" w:rsidRPr="00F84830">
        <w:rPr>
          <w:rFonts w:ascii="Bookman Old Style" w:hAnsi="Bookman Old Style"/>
          <w:sz w:val="20"/>
        </w:rPr>
        <w:t xml:space="preserve">, contados a partir da apresentação da Nota Fiscal, acompanha das </w:t>
      </w:r>
      <w:proofErr w:type="spellStart"/>
      <w:r w:rsidR="008D255A" w:rsidRPr="00F84830">
        <w:rPr>
          <w:rFonts w:ascii="Bookman Old Style" w:hAnsi="Bookman Old Style"/>
          <w:sz w:val="20"/>
        </w:rPr>
        <w:t>CND’s</w:t>
      </w:r>
      <w:proofErr w:type="spellEnd"/>
      <w:r w:rsidR="008D255A" w:rsidRPr="00F84830">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0D1B451A" w14:textId="77777777" w:rsidR="008D255A" w:rsidRPr="00F84830"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F84830" w:rsidRDefault="000B4B7F" w:rsidP="008D255A">
      <w:pPr>
        <w:widowControl w:val="0"/>
        <w:tabs>
          <w:tab w:val="left" w:pos="426"/>
        </w:tabs>
        <w:ind w:left="0" w:right="-11" w:firstLine="0"/>
        <w:outlineLvl w:val="0"/>
        <w:rPr>
          <w:rFonts w:ascii="Bookman Old Style" w:hAnsi="Bookman Old Style"/>
          <w:sz w:val="20"/>
        </w:rPr>
      </w:pPr>
      <w:r>
        <w:rPr>
          <w:rFonts w:ascii="Bookman Old Style" w:hAnsi="Bookman Old Style"/>
          <w:b/>
          <w:bCs/>
          <w:sz w:val="20"/>
        </w:rPr>
        <w:t xml:space="preserve">Parágrafo </w:t>
      </w:r>
      <w:r w:rsidR="00441335">
        <w:rPr>
          <w:rFonts w:ascii="Bookman Old Style" w:hAnsi="Bookman Old Style"/>
          <w:b/>
          <w:bCs/>
          <w:sz w:val="20"/>
        </w:rPr>
        <w:t>terceiro</w:t>
      </w:r>
      <w:r>
        <w:rPr>
          <w:rFonts w:ascii="Bookman Old Style" w:hAnsi="Bookman Old Style"/>
          <w:b/>
          <w:bCs/>
          <w:sz w:val="20"/>
        </w:rPr>
        <w:t>.</w:t>
      </w:r>
      <w:r w:rsidR="008D255A" w:rsidRPr="00F84830">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F84830"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F84830" w:rsidRDefault="002401F9" w:rsidP="008D255A">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sidR="00441335">
        <w:rPr>
          <w:rFonts w:ascii="Bookman Old Style" w:hAnsi="Bookman Old Style"/>
          <w:b/>
          <w:bCs/>
          <w:sz w:val="20"/>
        </w:rPr>
        <w:t>quarto</w:t>
      </w:r>
      <w:r w:rsidRPr="002401F9">
        <w:rPr>
          <w:rFonts w:ascii="Bookman Old Style" w:hAnsi="Bookman Old Style"/>
          <w:b/>
          <w:bCs/>
          <w:sz w:val="20"/>
        </w:rPr>
        <w:t>.</w:t>
      </w:r>
      <w:r w:rsidR="008D255A" w:rsidRPr="002401F9">
        <w:rPr>
          <w:rFonts w:ascii="Bookman Old Style" w:hAnsi="Bookman Old Style"/>
          <w:b/>
          <w:bCs/>
          <w:sz w:val="20"/>
        </w:rPr>
        <w:t xml:space="preserve"> </w:t>
      </w:r>
      <w:r w:rsidR="008D255A" w:rsidRPr="00F84830">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F84830"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F84830" w:rsidRDefault="002401F9" w:rsidP="008D255A">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sidR="00441335">
        <w:rPr>
          <w:rFonts w:ascii="Bookman Old Style" w:hAnsi="Bookman Old Style"/>
          <w:b/>
          <w:bCs/>
          <w:sz w:val="20"/>
        </w:rPr>
        <w:t>quinto</w:t>
      </w:r>
      <w:r w:rsidRPr="002401F9">
        <w:rPr>
          <w:rFonts w:ascii="Bookman Old Style" w:hAnsi="Bookman Old Style"/>
          <w:b/>
          <w:bCs/>
          <w:sz w:val="20"/>
        </w:rPr>
        <w:t>.</w:t>
      </w:r>
      <w:r w:rsidR="008D255A" w:rsidRPr="00F84830">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F84830"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F84830" w:rsidRDefault="002401F9" w:rsidP="008D255A">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sidR="00441335">
        <w:rPr>
          <w:rFonts w:ascii="Bookman Old Style" w:hAnsi="Bookman Old Style"/>
          <w:b/>
          <w:bCs/>
          <w:sz w:val="20"/>
        </w:rPr>
        <w:t>sexto</w:t>
      </w:r>
      <w:r w:rsidRPr="002401F9">
        <w:rPr>
          <w:rFonts w:ascii="Bookman Old Style" w:hAnsi="Bookman Old Style"/>
          <w:b/>
          <w:bCs/>
          <w:sz w:val="20"/>
        </w:rPr>
        <w:t>.</w:t>
      </w:r>
      <w:r>
        <w:rPr>
          <w:rFonts w:ascii="Bookman Old Style" w:hAnsi="Bookman Old Style"/>
          <w:sz w:val="20"/>
        </w:rPr>
        <w:t xml:space="preserve"> </w:t>
      </w:r>
      <w:r w:rsidR="008D255A" w:rsidRPr="00F84830">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F84830"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F84830" w:rsidRDefault="002401F9" w:rsidP="008D255A">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Parágrafo</w:t>
      </w:r>
      <w:r w:rsidR="008D255A" w:rsidRPr="002401F9">
        <w:rPr>
          <w:rFonts w:ascii="Bookman Old Style" w:hAnsi="Bookman Old Style"/>
          <w:b/>
          <w:bCs/>
          <w:sz w:val="20"/>
        </w:rPr>
        <w:t xml:space="preserve"> </w:t>
      </w:r>
      <w:r w:rsidR="00441335">
        <w:rPr>
          <w:rFonts w:ascii="Bookman Old Style" w:hAnsi="Bookman Old Style"/>
          <w:b/>
          <w:bCs/>
          <w:sz w:val="20"/>
        </w:rPr>
        <w:t>sétimo</w:t>
      </w:r>
      <w:r w:rsidRPr="002401F9">
        <w:rPr>
          <w:rFonts w:ascii="Bookman Old Style" w:hAnsi="Bookman Old Style"/>
          <w:b/>
          <w:bCs/>
          <w:sz w:val="20"/>
        </w:rPr>
        <w:t>.</w:t>
      </w:r>
      <w:r>
        <w:rPr>
          <w:rFonts w:ascii="Bookman Old Style" w:hAnsi="Bookman Old Style"/>
          <w:sz w:val="20"/>
        </w:rPr>
        <w:t xml:space="preserve"> </w:t>
      </w:r>
      <w:r w:rsidR="008D255A" w:rsidRPr="00F84830">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F84830"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F84830" w:rsidRDefault="003618FB" w:rsidP="008D255A">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sidR="00441335">
        <w:rPr>
          <w:rFonts w:ascii="Bookman Old Style" w:hAnsi="Bookman Old Style"/>
          <w:b/>
          <w:bCs/>
          <w:sz w:val="20"/>
        </w:rPr>
        <w:t>oitavo</w:t>
      </w:r>
      <w:r w:rsidRPr="003618FB">
        <w:rPr>
          <w:rFonts w:ascii="Bookman Old Style" w:hAnsi="Bookman Old Style"/>
          <w:b/>
          <w:bCs/>
          <w:sz w:val="20"/>
        </w:rPr>
        <w:t>.</w:t>
      </w:r>
      <w:r>
        <w:rPr>
          <w:rFonts w:ascii="Bookman Old Style" w:hAnsi="Bookman Old Style"/>
          <w:sz w:val="20"/>
        </w:rPr>
        <w:t xml:space="preserve"> </w:t>
      </w:r>
      <w:r w:rsidR="008D255A" w:rsidRPr="00F84830">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F84830"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F84830" w:rsidRDefault="003618FB" w:rsidP="008D255A">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sidR="00441335">
        <w:rPr>
          <w:rFonts w:ascii="Bookman Old Style" w:hAnsi="Bookman Old Style"/>
          <w:b/>
          <w:bCs/>
          <w:sz w:val="20"/>
        </w:rPr>
        <w:t>nono</w:t>
      </w:r>
      <w:r w:rsidRPr="003618FB">
        <w:rPr>
          <w:rFonts w:ascii="Bookman Old Style" w:hAnsi="Bookman Old Style"/>
          <w:b/>
          <w:bCs/>
          <w:sz w:val="20"/>
        </w:rPr>
        <w:t>.</w:t>
      </w:r>
      <w:r>
        <w:rPr>
          <w:rFonts w:ascii="Bookman Old Style" w:hAnsi="Bookman Old Style"/>
          <w:sz w:val="20"/>
        </w:rPr>
        <w:t xml:space="preserve"> </w:t>
      </w:r>
      <w:r w:rsidR="008D255A" w:rsidRPr="00F84830">
        <w:rPr>
          <w:rFonts w:ascii="Bookman Old Style" w:hAnsi="Bookman Old Style"/>
          <w:sz w:val="20"/>
        </w:rPr>
        <w:t>A Administração Municipal não está obrigada a contratar todo quantitativo de serviços/materiais constantes neste contrato.</w:t>
      </w:r>
    </w:p>
    <w:p w14:paraId="77BC69D4" w14:textId="77777777" w:rsidR="008D255A" w:rsidRPr="00F84830" w:rsidRDefault="008D255A" w:rsidP="008D255A">
      <w:pPr>
        <w:widowControl w:val="0"/>
        <w:tabs>
          <w:tab w:val="left" w:pos="709"/>
        </w:tabs>
        <w:ind w:left="0" w:right="-11" w:firstLine="0"/>
        <w:outlineLvl w:val="0"/>
        <w:rPr>
          <w:rFonts w:ascii="Bookman Old Style" w:hAnsi="Bookman Old Style"/>
          <w:color w:val="FF0000"/>
          <w:sz w:val="20"/>
        </w:rPr>
      </w:pPr>
    </w:p>
    <w:p w14:paraId="1234F1F0" w14:textId="37344A71" w:rsidR="008D255A"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020636">
        <w:rPr>
          <w:rFonts w:ascii="Bookman Old Style" w:hAnsi="Bookman Old Style"/>
          <w:b/>
          <w:bCs/>
          <w:sz w:val="20"/>
        </w:rPr>
        <w:t xml:space="preserve">Parágrafo </w:t>
      </w:r>
      <w:r w:rsidR="00441335">
        <w:rPr>
          <w:rFonts w:ascii="Bookman Old Style" w:hAnsi="Bookman Old Style"/>
          <w:b/>
          <w:bCs/>
          <w:sz w:val="20"/>
        </w:rPr>
        <w:t>décimo</w:t>
      </w:r>
      <w:r w:rsidRPr="00020636">
        <w:rPr>
          <w:rFonts w:ascii="Bookman Old Style" w:hAnsi="Bookman Old Style"/>
          <w:b/>
          <w:bCs/>
          <w:sz w:val="20"/>
        </w:rPr>
        <w:t>.</w:t>
      </w:r>
      <w:r w:rsidR="008D255A" w:rsidRPr="00F84830">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06577C" w:rsidRDefault="00BF4A54" w:rsidP="00BF4A54">
      <w:pPr>
        <w:pStyle w:val="Default"/>
        <w:jc w:val="both"/>
        <w:rPr>
          <w:rFonts w:ascii="Bookman Old Style" w:hAnsi="Bookman Old Style"/>
          <w:sz w:val="20"/>
          <w:szCs w:val="20"/>
        </w:rPr>
      </w:pPr>
      <w:r w:rsidRPr="00020636">
        <w:rPr>
          <w:rFonts w:ascii="Bookman Old Style" w:hAnsi="Bookman Old Style"/>
          <w:b/>
          <w:bCs/>
          <w:sz w:val="20"/>
        </w:rPr>
        <w:t>Parágrafo décim</w:t>
      </w:r>
      <w:r w:rsidR="009C264E">
        <w:rPr>
          <w:rFonts w:ascii="Bookman Old Style" w:hAnsi="Bookman Old Style"/>
          <w:b/>
          <w:bCs/>
          <w:sz w:val="20"/>
        </w:rPr>
        <w:t>o</w:t>
      </w:r>
      <w:r w:rsidR="00441335">
        <w:rPr>
          <w:rFonts w:ascii="Bookman Old Style" w:hAnsi="Bookman Old Style"/>
          <w:b/>
          <w:bCs/>
          <w:sz w:val="20"/>
        </w:rPr>
        <w:t xml:space="preserve"> primeiro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Os preços são fixos e irreajustáveis no prazo de um ano contado da data limite para a apresentação das propostas. </w:t>
      </w:r>
    </w:p>
    <w:p w14:paraId="1817ED80" w14:textId="77777777" w:rsidR="00BF4A54" w:rsidRDefault="00BF4A54" w:rsidP="00BF4A54">
      <w:pPr>
        <w:pStyle w:val="Default"/>
        <w:jc w:val="both"/>
        <w:rPr>
          <w:rFonts w:ascii="Bookman Old Style" w:hAnsi="Bookman Old Style"/>
          <w:sz w:val="20"/>
          <w:szCs w:val="20"/>
        </w:rPr>
      </w:pPr>
    </w:p>
    <w:p w14:paraId="0384FD59" w14:textId="415F653D" w:rsidR="00BF4A54" w:rsidRPr="008D1C33" w:rsidRDefault="00BF4A54" w:rsidP="008D1C33">
      <w:pPr>
        <w:pStyle w:val="Default"/>
        <w:jc w:val="both"/>
        <w:rPr>
          <w:rFonts w:ascii="Bookman Old Style" w:hAnsi="Bookman Old Style"/>
          <w:sz w:val="20"/>
          <w:szCs w:val="20"/>
        </w:rPr>
      </w:pPr>
      <w:r w:rsidRPr="008D1C33">
        <w:rPr>
          <w:rFonts w:ascii="Bookman Old Style" w:hAnsi="Bookman Old Style"/>
          <w:b/>
          <w:bCs/>
          <w:sz w:val="20"/>
          <w:szCs w:val="20"/>
        </w:rPr>
        <w:t>Parágrafo décim</w:t>
      </w:r>
      <w:r w:rsidR="009C264E" w:rsidRPr="008D1C33">
        <w:rPr>
          <w:rFonts w:ascii="Bookman Old Style" w:hAnsi="Bookman Old Style"/>
          <w:b/>
          <w:bCs/>
          <w:sz w:val="20"/>
          <w:szCs w:val="20"/>
        </w:rPr>
        <w:t>o</w:t>
      </w:r>
      <w:r w:rsidRPr="008D1C33">
        <w:rPr>
          <w:rFonts w:ascii="Bookman Old Style" w:hAnsi="Bookman Old Style"/>
          <w:b/>
          <w:bCs/>
          <w:sz w:val="20"/>
          <w:szCs w:val="20"/>
        </w:rPr>
        <w:t xml:space="preserve"> </w:t>
      </w:r>
      <w:r w:rsidR="00441335">
        <w:rPr>
          <w:rFonts w:ascii="Bookman Old Style" w:hAnsi="Bookman Old Style"/>
          <w:b/>
          <w:bCs/>
          <w:sz w:val="20"/>
          <w:szCs w:val="20"/>
        </w:rPr>
        <w:t>segu</w:t>
      </w:r>
      <w:r w:rsidR="00D228C3">
        <w:rPr>
          <w:rFonts w:ascii="Bookman Old Style" w:hAnsi="Bookman Old Style"/>
          <w:b/>
          <w:bCs/>
          <w:sz w:val="20"/>
          <w:szCs w:val="20"/>
        </w:rPr>
        <w:t>n</w:t>
      </w:r>
      <w:r w:rsidR="00441335">
        <w:rPr>
          <w:rFonts w:ascii="Bookman Old Style" w:hAnsi="Bookman Old Style"/>
          <w:b/>
          <w:bCs/>
          <w:sz w:val="20"/>
          <w:szCs w:val="20"/>
        </w:rPr>
        <w:t>do</w:t>
      </w:r>
      <w:r w:rsidRPr="008D1C33">
        <w:rPr>
          <w:rFonts w:ascii="Bookman Old Style" w:hAnsi="Bookman Old Style"/>
          <w:b/>
          <w:bCs/>
          <w:sz w:val="20"/>
          <w:szCs w:val="20"/>
        </w:rPr>
        <w:t>.</w:t>
      </w:r>
      <w:r w:rsidRPr="008D1C33">
        <w:rPr>
          <w:rFonts w:ascii="Bookman Old Style" w:hAnsi="Bookman Old Style"/>
          <w:sz w:val="20"/>
          <w:szCs w:val="20"/>
        </w:rPr>
        <w:t xml:space="preserve"> Dentro do prazo de vigência do contrato e mediante solicitação da contratada, </w:t>
      </w:r>
      <w:r w:rsidRPr="008D1C33">
        <w:rPr>
          <w:rFonts w:ascii="Bookman Old Style" w:hAnsi="Bookman Old Style"/>
          <w:b/>
          <w:bCs/>
          <w:sz w:val="20"/>
          <w:szCs w:val="20"/>
        </w:rPr>
        <w:t>os preços contratados</w:t>
      </w:r>
      <w:r w:rsidRPr="008D1C33">
        <w:rPr>
          <w:rFonts w:ascii="Bookman Old Style" w:hAnsi="Bookman Old Style"/>
          <w:sz w:val="20"/>
          <w:szCs w:val="20"/>
        </w:rPr>
        <w:t xml:space="preserve"> </w:t>
      </w:r>
      <w:r w:rsidRPr="008D1C33">
        <w:rPr>
          <w:rFonts w:ascii="Bookman Old Style" w:hAnsi="Bookman Old Style"/>
          <w:b/>
          <w:bCs/>
          <w:sz w:val="20"/>
          <w:szCs w:val="20"/>
        </w:rPr>
        <w:t>poderão sofrer reajuste após o interregno de um ano</w:t>
      </w:r>
      <w:r w:rsidRPr="008D1C33">
        <w:rPr>
          <w:rFonts w:ascii="Bookman Old Style" w:hAnsi="Bookman Old Style"/>
          <w:sz w:val="20"/>
          <w:szCs w:val="20"/>
        </w:rPr>
        <w:t>, aplicando-se o IPCA – Índice de Preços ao Consumidor Amplo, calculado e divulgado pelo Instituto Brasileiro de Geografia e Estatística (IBGE), exclusivamente para as obrigações iniciadas e concluídas após a ocorrência da anualidade.</w:t>
      </w:r>
    </w:p>
    <w:p w14:paraId="0E3685AA" w14:textId="77777777" w:rsidR="008D1C33" w:rsidRPr="008D1C33" w:rsidRDefault="008D1C33" w:rsidP="008D1C33">
      <w:pPr>
        <w:pStyle w:val="Default"/>
        <w:jc w:val="both"/>
        <w:rPr>
          <w:rFonts w:ascii="Bookman Old Style" w:hAnsi="Bookman Old Style"/>
          <w:sz w:val="20"/>
          <w:szCs w:val="20"/>
        </w:rPr>
      </w:pPr>
    </w:p>
    <w:p w14:paraId="5CB2911D" w14:textId="4390EBFF" w:rsidR="008D1C33" w:rsidRDefault="008D1C33" w:rsidP="008D1C33">
      <w:pPr>
        <w:pStyle w:val="Default"/>
        <w:jc w:val="both"/>
        <w:rPr>
          <w:rFonts w:ascii="Bookman Old Style" w:hAnsi="Bookman Old Style"/>
          <w:color w:val="auto"/>
          <w:sz w:val="20"/>
          <w:szCs w:val="20"/>
        </w:rPr>
      </w:pPr>
      <w:r>
        <w:rPr>
          <w:rFonts w:ascii="Bookman Old Style" w:hAnsi="Bookman Old Style"/>
          <w:color w:val="auto"/>
          <w:sz w:val="20"/>
          <w:szCs w:val="20"/>
        </w:rPr>
        <w:lastRenderedPageBreak/>
        <w:t xml:space="preserve">I - </w:t>
      </w:r>
      <w:r w:rsidRPr="008D1C33">
        <w:rPr>
          <w:rFonts w:ascii="Bookman Old Style" w:hAnsi="Bookman Old Style"/>
          <w:color w:val="auto"/>
          <w:sz w:val="20"/>
          <w:szCs w:val="20"/>
        </w:rPr>
        <w:t>Sob pena de preclusão, o direito ao reajuste deverá ser pleiteado pela CONTRATADA antes:</w:t>
      </w:r>
    </w:p>
    <w:p w14:paraId="29BA7206" w14:textId="77777777" w:rsidR="008D1C33" w:rsidRPr="008D1C33" w:rsidRDefault="008D1C33" w:rsidP="008D1C33">
      <w:pPr>
        <w:pStyle w:val="Default"/>
        <w:jc w:val="both"/>
        <w:rPr>
          <w:rFonts w:ascii="Bookman Old Style" w:hAnsi="Bookman Old Style"/>
          <w:color w:val="auto"/>
          <w:sz w:val="20"/>
          <w:szCs w:val="20"/>
        </w:rPr>
      </w:pPr>
    </w:p>
    <w:p w14:paraId="4975F4E1" w14:textId="1721E51B" w:rsidR="008D1C33" w:rsidRPr="008D1C33" w:rsidRDefault="008D1C33" w:rsidP="008D1C33">
      <w:pPr>
        <w:pStyle w:val="Default"/>
        <w:jc w:val="both"/>
        <w:rPr>
          <w:rFonts w:ascii="Bookman Old Style" w:hAnsi="Bookman Old Style"/>
          <w:color w:val="auto"/>
          <w:sz w:val="20"/>
          <w:szCs w:val="20"/>
        </w:rPr>
      </w:pPr>
      <w:r>
        <w:rPr>
          <w:rFonts w:ascii="Bookman Old Style" w:hAnsi="Bookman Old Style"/>
          <w:color w:val="auto"/>
          <w:sz w:val="20"/>
          <w:szCs w:val="20"/>
        </w:rPr>
        <w:t xml:space="preserve">a) </w:t>
      </w:r>
      <w:r w:rsidR="005A34B8">
        <w:rPr>
          <w:rFonts w:ascii="Bookman Old Style" w:hAnsi="Bookman Old Style"/>
          <w:color w:val="auto"/>
          <w:sz w:val="20"/>
          <w:szCs w:val="20"/>
        </w:rPr>
        <w:t>D</w:t>
      </w:r>
      <w:r w:rsidRPr="008D1C33">
        <w:rPr>
          <w:rFonts w:ascii="Bookman Old Style" w:hAnsi="Bookman Old Style"/>
          <w:color w:val="auto"/>
          <w:sz w:val="20"/>
          <w:szCs w:val="20"/>
        </w:rPr>
        <w:t>o advento da data base referente ao reajuste subsequente</w:t>
      </w:r>
      <w:r>
        <w:rPr>
          <w:rFonts w:ascii="Bookman Old Style" w:hAnsi="Bookman Old Style"/>
          <w:color w:val="auto"/>
          <w:sz w:val="20"/>
          <w:szCs w:val="20"/>
        </w:rPr>
        <w:t>.</w:t>
      </w:r>
    </w:p>
    <w:p w14:paraId="4D40326E" w14:textId="0FEC83FF" w:rsidR="008D1C33" w:rsidRPr="008D1C33" w:rsidRDefault="005A34B8" w:rsidP="008D1C33">
      <w:pPr>
        <w:pStyle w:val="Default"/>
        <w:jc w:val="both"/>
        <w:rPr>
          <w:rFonts w:ascii="Bookman Old Style" w:hAnsi="Bookman Old Style"/>
          <w:color w:val="auto"/>
          <w:sz w:val="20"/>
          <w:szCs w:val="20"/>
        </w:rPr>
      </w:pPr>
      <w:r>
        <w:rPr>
          <w:rFonts w:ascii="Bookman Old Style" w:hAnsi="Bookman Old Style"/>
          <w:color w:val="auto"/>
          <w:sz w:val="20"/>
          <w:szCs w:val="20"/>
        </w:rPr>
        <w:t>b) D</w:t>
      </w:r>
      <w:r w:rsidR="008D1C33" w:rsidRPr="008D1C33">
        <w:rPr>
          <w:rFonts w:ascii="Bookman Old Style" w:hAnsi="Bookman Old Style"/>
          <w:color w:val="auto"/>
          <w:sz w:val="20"/>
          <w:szCs w:val="20"/>
        </w:rPr>
        <w:t>a assinatura de aditivo de prorrogação contratual</w:t>
      </w:r>
      <w:r>
        <w:rPr>
          <w:rFonts w:ascii="Bookman Old Style" w:hAnsi="Bookman Old Style"/>
          <w:color w:val="auto"/>
          <w:sz w:val="20"/>
          <w:szCs w:val="20"/>
        </w:rPr>
        <w:t>.</w:t>
      </w:r>
    </w:p>
    <w:p w14:paraId="32DB85DF" w14:textId="0B30C922" w:rsidR="008D1C33" w:rsidRPr="008D1C33" w:rsidRDefault="005A34B8" w:rsidP="008D1C33">
      <w:pPr>
        <w:pStyle w:val="Default"/>
        <w:jc w:val="both"/>
        <w:rPr>
          <w:rFonts w:ascii="Bookman Old Style" w:hAnsi="Bookman Old Style"/>
          <w:color w:val="auto"/>
          <w:sz w:val="20"/>
          <w:szCs w:val="20"/>
        </w:rPr>
      </w:pPr>
      <w:r>
        <w:rPr>
          <w:rFonts w:ascii="Bookman Old Style" w:hAnsi="Bookman Old Style"/>
          <w:color w:val="auto"/>
          <w:sz w:val="20"/>
          <w:szCs w:val="20"/>
        </w:rPr>
        <w:t>c)</w:t>
      </w:r>
      <w:r w:rsidR="008D1C33" w:rsidRPr="008D1C33">
        <w:rPr>
          <w:rFonts w:ascii="Bookman Old Style" w:hAnsi="Bookman Old Style"/>
          <w:color w:val="auto"/>
          <w:sz w:val="20"/>
          <w:szCs w:val="20"/>
        </w:rPr>
        <w:t xml:space="preserve"> </w:t>
      </w:r>
      <w:r>
        <w:rPr>
          <w:rFonts w:ascii="Bookman Old Style" w:hAnsi="Bookman Old Style"/>
          <w:color w:val="auto"/>
          <w:sz w:val="20"/>
          <w:szCs w:val="20"/>
        </w:rPr>
        <w:t>D</w:t>
      </w:r>
      <w:r w:rsidR="008D1C33" w:rsidRPr="008D1C33">
        <w:rPr>
          <w:rFonts w:ascii="Bookman Old Style" w:hAnsi="Bookman Old Style"/>
          <w:color w:val="auto"/>
          <w:sz w:val="20"/>
          <w:szCs w:val="20"/>
        </w:rPr>
        <w:t>o encerramento do contrato.</w:t>
      </w:r>
    </w:p>
    <w:p w14:paraId="79BE416B" w14:textId="3A438B8C" w:rsidR="008D1C33" w:rsidRPr="008D1C33" w:rsidRDefault="00A902C5" w:rsidP="008D1C33">
      <w:pPr>
        <w:pStyle w:val="Default"/>
        <w:jc w:val="both"/>
        <w:rPr>
          <w:rFonts w:ascii="Bookman Old Style" w:hAnsi="Bookman Old Style"/>
          <w:sz w:val="20"/>
          <w:szCs w:val="20"/>
        </w:rPr>
      </w:pPr>
      <w:r>
        <w:rPr>
          <w:rFonts w:ascii="Bookman Old Style" w:hAnsi="Bookman Old Style"/>
          <w:color w:val="auto"/>
          <w:sz w:val="20"/>
          <w:szCs w:val="20"/>
        </w:rPr>
        <w:t xml:space="preserve">II - </w:t>
      </w:r>
      <w:r w:rsidR="008D1C33" w:rsidRPr="008D1C33">
        <w:rPr>
          <w:rFonts w:ascii="Bookman Old Style" w:hAnsi="Bookman Old Style"/>
          <w:color w:val="auto"/>
          <w:sz w:val="20"/>
          <w:szCs w:val="20"/>
        </w:rPr>
        <w:t xml:space="preserve">O prazo previsto no </w:t>
      </w:r>
      <w:r>
        <w:rPr>
          <w:rFonts w:ascii="Bookman Old Style" w:hAnsi="Bookman Old Style"/>
          <w:color w:val="auto"/>
          <w:sz w:val="20"/>
          <w:szCs w:val="20"/>
        </w:rPr>
        <w:t xml:space="preserve">parágrafo décimo </w:t>
      </w:r>
      <w:r w:rsidR="00441335">
        <w:rPr>
          <w:rFonts w:ascii="Bookman Old Style" w:hAnsi="Bookman Old Style"/>
          <w:color w:val="auto"/>
          <w:sz w:val="20"/>
          <w:szCs w:val="20"/>
        </w:rPr>
        <w:t xml:space="preserve">segundo </w:t>
      </w:r>
      <w:r w:rsidR="008D1C33" w:rsidRPr="008D1C33">
        <w:rPr>
          <w:rFonts w:ascii="Bookman Old Style" w:hAnsi="Bookman Old Style"/>
          <w:color w:val="auto"/>
          <w:sz w:val="20"/>
          <w:szCs w:val="20"/>
        </w:rPr>
        <w:t>somente poderá ser alterado por força de lei, sendo obrigatória a apresentação, por parte da</w:t>
      </w:r>
      <w:r>
        <w:rPr>
          <w:rFonts w:ascii="Bookman Old Style" w:hAnsi="Bookman Old Style"/>
          <w:color w:val="auto"/>
          <w:sz w:val="20"/>
          <w:szCs w:val="20"/>
        </w:rPr>
        <w:t xml:space="preserve"> </w:t>
      </w:r>
      <w:r w:rsidR="008D1C33" w:rsidRPr="008D1C33">
        <w:rPr>
          <w:rFonts w:ascii="Bookman Old Style" w:hAnsi="Bookman Old Style"/>
          <w:color w:val="auto"/>
          <w:sz w:val="20"/>
          <w:szCs w:val="20"/>
        </w:rPr>
        <w:t>CONTRATADA, da documentação que comprove a origem do novo preço praticado.</w:t>
      </w:r>
    </w:p>
    <w:p w14:paraId="4A63ECC9" w14:textId="77777777" w:rsidR="00BF4A54" w:rsidRDefault="00BF4A54" w:rsidP="00BF4A54">
      <w:pPr>
        <w:pStyle w:val="Default"/>
        <w:jc w:val="both"/>
        <w:rPr>
          <w:rFonts w:ascii="Bookman Old Style" w:hAnsi="Bookman Old Style"/>
          <w:sz w:val="20"/>
          <w:szCs w:val="20"/>
        </w:rPr>
      </w:pPr>
    </w:p>
    <w:p w14:paraId="1FF7E33A" w14:textId="1EABE166" w:rsidR="00BF4A54" w:rsidRPr="0006577C" w:rsidRDefault="00BF4A54" w:rsidP="00BF4A54">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w:t>
      </w:r>
      <w:r w:rsidR="00441335">
        <w:rPr>
          <w:rFonts w:ascii="Bookman Old Style" w:hAnsi="Bookman Old Style"/>
          <w:b/>
          <w:bCs/>
          <w:sz w:val="20"/>
        </w:rPr>
        <w:t>terceiro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Nos reajustes subsequentes ao primeiro, o interregno mínimo de um ano será contado a partir dos efeitos financeiros do último reajuste. </w:t>
      </w:r>
    </w:p>
    <w:p w14:paraId="6085E92C" w14:textId="77777777" w:rsidR="00BF4A54" w:rsidRDefault="00BF4A54" w:rsidP="00BF4A54">
      <w:pPr>
        <w:pStyle w:val="Default"/>
        <w:jc w:val="both"/>
        <w:rPr>
          <w:rFonts w:ascii="Bookman Old Style" w:hAnsi="Bookman Old Style"/>
          <w:sz w:val="20"/>
          <w:szCs w:val="20"/>
        </w:rPr>
      </w:pPr>
    </w:p>
    <w:p w14:paraId="03D4DBC6" w14:textId="0D0FB0AD" w:rsidR="00BF4A54" w:rsidRPr="0006577C" w:rsidRDefault="00BF4A54" w:rsidP="00BF4A54">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w:t>
      </w:r>
      <w:r w:rsidR="00441335">
        <w:rPr>
          <w:rFonts w:ascii="Bookman Old Style" w:hAnsi="Bookman Old Style"/>
          <w:b/>
          <w:bCs/>
          <w:sz w:val="20"/>
        </w:rPr>
        <w:t>quarto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Default="00BF4A54" w:rsidP="00BF4A54">
      <w:pPr>
        <w:pStyle w:val="Default"/>
        <w:jc w:val="both"/>
        <w:rPr>
          <w:rFonts w:ascii="Bookman Old Style" w:hAnsi="Bookman Old Style"/>
          <w:sz w:val="20"/>
          <w:szCs w:val="20"/>
        </w:rPr>
      </w:pPr>
    </w:p>
    <w:p w14:paraId="17FFFB25" w14:textId="3BD01CD2" w:rsidR="00BF4A54" w:rsidRPr="0006577C" w:rsidRDefault="00BF4A54" w:rsidP="00BF4A54">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w:t>
      </w:r>
      <w:r w:rsidR="003B0B90">
        <w:rPr>
          <w:rFonts w:ascii="Bookman Old Style" w:hAnsi="Bookman Old Style"/>
          <w:b/>
          <w:bCs/>
          <w:sz w:val="20"/>
        </w:rPr>
        <w:t>quinto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Default="009C264E" w:rsidP="00BF4A54">
      <w:pPr>
        <w:pStyle w:val="Default"/>
        <w:jc w:val="both"/>
        <w:rPr>
          <w:rFonts w:ascii="Bookman Old Style" w:hAnsi="Bookman Old Style"/>
          <w:sz w:val="20"/>
          <w:szCs w:val="20"/>
        </w:rPr>
      </w:pPr>
    </w:p>
    <w:p w14:paraId="52528778" w14:textId="6A093583" w:rsidR="00BF4A54" w:rsidRPr="0006577C" w:rsidRDefault="009C264E" w:rsidP="00BF4A54">
      <w:pPr>
        <w:pStyle w:val="Default"/>
        <w:jc w:val="both"/>
        <w:rPr>
          <w:rFonts w:ascii="Bookman Old Style" w:hAnsi="Bookman Old Style"/>
          <w:sz w:val="20"/>
          <w:szCs w:val="20"/>
        </w:rPr>
      </w:pPr>
      <w:r w:rsidRPr="00020636">
        <w:rPr>
          <w:rFonts w:ascii="Bookman Old Style" w:hAnsi="Bookman Old Style"/>
          <w:b/>
          <w:bCs/>
          <w:sz w:val="20"/>
        </w:rPr>
        <w:t>Parágrafo décimo</w:t>
      </w:r>
      <w:r>
        <w:rPr>
          <w:rFonts w:ascii="Bookman Old Style" w:hAnsi="Bookman Old Style"/>
          <w:b/>
          <w:bCs/>
          <w:sz w:val="20"/>
        </w:rPr>
        <w:t xml:space="preserve"> </w:t>
      </w:r>
      <w:r w:rsidR="003B0B90">
        <w:rPr>
          <w:rFonts w:ascii="Bookman Old Style" w:hAnsi="Bookman Old Style"/>
          <w:b/>
          <w:bCs/>
          <w:sz w:val="20"/>
        </w:rPr>
        <w:t>sexto</w:t>
      </w:r>
      <w:r w:rsidRPr="00020636">
        <w:rPr>
          <w:rFonts w:ascii="Bookman Old Style" w:hAnsi="Bookman Old Style"/>
          <w:b/>
          <w:bCs/>
          <w:sz w:val="20"/>
        </w:rPr>
        <w:t>.</w:t>
      </w:r>
      <w:r w:rsidRPr="00F84830">
        <w:rPr>
          <w:rFonts w:ascii="Bookman Old Style" w:hAnsi="Bookman Old Style"/>
          <w:sz w:val="20"/>
        </w:rPr>
        <w:t xml:space="preserve"> </w:t>
      </w:r>
      <w:r w:rsidR="00BF4A54" w:rsidRPr="0006577C">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06577C" w:rsidRDefault="009C264E" w:rsidP="00BF4A54">
      <w:pPr>
        <w:widowControl w:val="0"/>
        <w:tabs>
          <w:tab w:val="left" w:pos="5670"/>
        </w:tabs>
        <w:adjustRightInd w:val="0"/>
        <w:ind w:left="0" w:firstLine="0"/>
        <w:rPr>
          <w:rFonts w:ascii="Bookman Old Style" w:hAnsi="Bookman Old Style"/>
          <w:b/>
          <w:color w:val="000000"/>
          <w:sz w:val="20"/>
        </w:rPr>
      </w:pPr>
      <w:r w:rsidRPr="00020636">
        <w:rPr>
          <w:rFonts w:ascii="Bookman Old Style" w:hAnsi="Bookman Old Style"/>
          <w:b/>
          <w:bCs/>
          <w:sz w:val="20"/>
        </w:rPr>
        <w:t>Parágrafo décimo</w:t>
      </w:r>
      <w:r>
        <w:rPr>
          <w:rFonts w:ascii="Bookman Old Style" w:hAnsi="Bookman Old Style"/>
          <w:b/>
          <w:bCs/>
          <w:sz w:val="20"/>
        </w:rPr>
        <w:t xml:space="preserve"> </w:t>
      </w:r>
      <w:r w:rsidR="003B0B90">
        <w:rPr>
          <w:rFonts w:ascii="Bookman Old Style" w:hAnsi="Bookman Old Style"/>
          <w:b/>
          <w:bCs/>
          <w:sz w:val="20"/>
        </w:rPr>
        <w:t>sétimo</w:t>
      </w:r>
      <w:r w:rsidRPr="00020636">
        <w:rPr>
          <w:rFonts w:ascii="Bookman Old Style" w:hAnsi="Bookman Old Style"/>
          <w:b/>
          <w:bCs/>
          <w:sz w:val="20"/>
        </w:rPr>
        <w:t>.</w:t>
      </w:r>
      <w:r w:rsidRPr="00F84830">
        <w:rPr>
          <w:rFonts w:ascii="Bookman Old Style" w:hAnsi="Bookman Old Style"/>
          <w:sz w:val="20"/>
        </w:rPr>
        <w:t xml:space="preserve"> </w:t>
      </w:r>
      <w:r w:rsidR="00BF4A54" w:rsidRPr="0006577C">
        <w:rPr>
          <w:rFonts w:ascii="Bookman Old Style" w:hAnsi="Bookman Old Style"/>
          <w:sz w:val="20"/>
        </w:rPr>
        <w:t xml:space="preserve">O reajuste será realizado </w:t>
      </w:r>
      <w:r>
        <w:rPr>
          <w:rFonts w:ascii="Bookman Old Style" w:hAnsi="Bookman Old Style"/>
          <w:sz w:val="20"/>
        </w:rPr>
        <w:t xml:space="preserve">por meio de aditivo </w:t>
      </w:r>
      <w:r w:rsidR="00F825EC">
        <w:rPr>
          <w:rFonts w:ascii="Bookman Old Style" w:hAnsi="Bookman Old Style"/>
          <w:sz w:val="20"/>
        </w:rPr>
        <w:t>contratual</w:t>
      </w:r>
      <w:r w:rsidR="00BF4A54" w:rsidRPr="0006577C">
        <w:rPr>
          <w:rFonts w:ascii="Bookman Old Style" w:hAnsi="Bookman Old Style"/>
          <w:sz w:val="20"/>
        </w:rPr>
        <w:t>.</w:t>
      </w:r>
    </w:p>
    <w:p w14:paraId="67A77F3D" w14:textId="77777777" w:rsidR="00BF4A54" w:rsidRPr="00F84830"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6C1ECC74" w14:textId="14E5AC9F" w:rsidR="00AB07E7" w:rsidRDefault="00AB07E7" w:rsidP="007D34F4">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6F2C3B">
        <w:rPr>
          <w:rFonts w:ascii="Bookman Old Style" w:hAnsi="Bookman Old Style"/>
          <w:b/>
          <w:sz w:val="20"/>
        </w:rPr>
        <w:t>SEXTA</w:t>
      </w:r>
      <w:r w:rsidRPr="00F84830">
        <w:rPr>
          <w:rFonts w:ascii="Bookman Old Style" w:hAnsi="Bookman Old Style"/>
          <w:b/>
          <w:sz w:val="20"/>
        </w:rPr>
        <w:t xml:space="preserve"> – DA VIGÊNCIA, PRAZO DE ENTREGA/EXECUÇÃO</w:t>
      </w:r>
      <w:r w:rsidR="006F2C3B">
        <w:rPr>
          <w:rFonts w:ascii="Bookman Old Style" w:hAnsi="Bookman Old Style"/>
          <w:b/>
          <w:sz w:val="20"/>
        </w:rPr>
        <w:t xml:space="preserve"> E RECEBIMENTO DEFINITIVO. </w:t>
      </w:r>
      <w:r w:rsidR="000A642D" w:rsidRPr="000A642D">
        <w:rPr>
          <w:rFonts w:ascii="Bookman Old Style" w:hAnsi="Bookman Old Style"/>
          <w:bCs/>
          <w:sz w:val="20"/>
        </w:rPr>
        <w:t>A execução do objeto da licitação será feita de acordo com a necessidade, e será formalizada através da Autorização de Compras ou Nota de Empenho, emitida pela Secretaria competente, nas quantidades ali determinadas. O recebimento definitivo será realizado pela comissão competente, e quando necessário, com auxílio da comissão de gestão e fiscalização de contratos.</w:t>
      </w:r>
    </w:p>
    <w:p w14:paraId="474396A7" w14:textId="77777777" w:rsidR="007D34F4" w:rsidRPr="00F84830" w:rsidRDefault="007D34F4" w:rsidP="007D34F4">
      <w:pPr>
        <w:widowControl w:val="0"/>
        <w:autoSpaceDE w:val="0"/>
        <w:autoSpaceDN w:val="0"/>
        <w:adjustRightInd w:val="0"/>
        <w:ind w:left="0" w:right="-11" w:firstLine="0"/>
        <w:rPr>
          <w:rFonts w:ascii="Bookman Old Style" w:hAnsi="Bookman Old Style"/>
          <w:b/>
          <w:sz w:val="20"/>
        </w:rPr>
      </w:pPr>
    </w:p>
    <w:p w14:paraId="749666AA" w14:textId="2135093B" w:rsidR="00AB07E7" w:rsidRPr="00D228C3" w:rsidRDefault="006F2C3B" w:rsidP="00AB07E7">
      <w:pPr>
        <w:pStyle w:val="Ttulo"/>
        <w:ind w:right="-11"/>
        <w:jc w:val="both"/>
        <w:rPr>
          <w:rFonts w:ascii="Bookman Old Style" w:hAnsi="Bookman Old Style"/>
          <w:b w:val="0"/>
          <w:bCs w:val="0"/>
          <w:sz w:val="20"/>
          <w:szCs w:val="20"/>
        </w:rPr>
      </w:pPr>
      <w:r w:rsidRPr="006F2C3B">
        <w:rPr>
          <w:rFonts w:ascii="Bookman Old Style" w:hAnsi="Bookman Old Style"/>
          <w:bCs w:val="0"/>
          <w:sz w:val="20"/>
          <w:szCs w:val="20"/>
        </w:rPr>
        <w:t xml:space="preserve">Parágrafo primeiro. </w:t>
      </w:r>
      <w:r w:rsidR="002F28C1" w:rsidRPr="002F28C1">
        <w:rPr>
          <w:rFonts w:ascii="Bookman Old Style" w:hAnsi="Bookman Old Style"/>
          <w:b w:val="0"/>
          <w:bCs w:val="0"/>
          <w:sz w:val="20"/>
          <w:szCs w:val="20"/>
        </w:rPr>
        <w:t>O licitante deverá executar os objetos da presente licitação quando solicitado pelo órgão competente no território do município de Santa Isabel do Ivaí no prazo máximo de 10 (dez) dias após a emissão da Ordem de Compra.</w:t>
      </w:r>
    </w:p>
    <w:p w14:paraId="34FA1D9C" w14:textId="77777777" w:rsidR="00AB07E7" w:rsidRPr="00D228C3" w:rsidRDefault="00AB07E7" w:rsidP="00AB07E7">
      <w:pPr>
        <w:pStyle w:val="Ttulo"/>
        <w:ind w:right="-11"/>
        <w:jc w:val="both"/>
        <w:rPr>
          <w:rFonts w:ascii="Bookman Old Style" w:hAnsi="Bookman Old Style"/>
          <w:sz w:val="20"/>
          <w:szCs w:val="20"/>
        </w:rPr>
      </w:pPr>
    </w:p>
    <w:p w14:paraId="7A4EC84E" w14:textId="07702A7F" w:rsidR="00AB07E7" w:rsidRPr="00D228C3" w:rsidRDefault="00D1303D" w:rsidP="00AB07E7">
      <w:pPr>
        <w:pStyle w:val="PargrafodaLista"/>
        <w:tabs>
          <w:tab w:val="left" w:pos="0"/>
        </w:tabs>
        <w:ind w:left="0" w:right="-11" w:firstLine="0"/>
        <w:rPr>
          <w:rFonts w:ascii="Bookman Old Style" w:hAnsi="Bookman Old Style"/>
          <w:sz w:val="20"/>
        </w:rPr>
      </w:pPr>
      <w:r w:rsidRPr="00D228C3">
        <w:rPr>
          <w:rFonts w:ascii="Bookman Old Style" w:hAnsi="Bookman Old Style"/>
          <w:b/>
          <w:bCs/>
          <w:sz w:val="20"/>
        </w:rPr>
        <w:t>Parágrafo segundo.</w:t>
      </w:r>
      <w:r w:rsidRPr="00D228C3">
        <w:rPr>
          <w:rFonts w:ascii="Bookman Old Style" w:hAnsi="Bookman Old Style"/>
          <w:sz w:val="20"/>
        </w:rPr>
        <w:t xml:space="preserve"> </w:t>
      </w:r>
      <w:r w:rsidR="00AB07E7" w:rsidRPr="00D228C3">
        <w:rPr>
          <w:rFonts w:ascii="Bookman Old Style" w:hAnsi="Bookman Old Style"/>
          <w:sz w:val="20"/>
        </w:rPr>
        <w:t xml:space="preserve">O prazo de vigência do presente contrato de </w:t>
      </w:r>
      <w:r w:rsidR="002F28C1">
        <w:rPr>
          <w:rFonts w:ascii="Bookman Old Style" w:hAnsi="Bookman Old Style"/>
          <w:sz w:val="20"/>
        </w:rPr>
        <w:t>04</w:t>
      </w:r>
      <w:r w:rsidR="007D34F4" w:rsidRPr="00D228C3">
        <w:rPr>
          <w:rFonts w:ascii="Bookman Old Style" w:hAnsi="Bookman Old Style"/>
          <w:sz w:val="20"/>
        </w:rPr>
        <w:t xml:space="preserve"> (</w:t>
      </w:r>
      <w:r w:rsidR="002F28C1">
        <w:rPr>
          <w:rFonts w:ascii="Bookman Old Style" w:hAnsi="Bookman Old Style"/>
          <w:sz w:val="20"/>
        </w:rPr>
        <w:t>quatro</w:t>
      </w:r>
      <w:r w:rsidR="007D34F4" w:rsidRPr="00D228C3">
        <w:rPr>
          <w:rFonts w:ascii="Bookman Old Style" w:hAnsi="Bookman Old Style"/>
          <w:sz w:val="20"/>
        </w:rPr>
        <w:t>) ano</w:t>
      </w:r>
      <w:r w:rsidR="002F28C1">
        <w:rPr>
          <w:rFonts w:ascii="Bookman Old Style" w:hAnsi="Bookman Old Style"/>
          <w:sz w:val="20"/>
        </w:rPr>
        <w:t>s</w:t>
      </w:r>
      <w:r w:rsidR="00AB07E7" w:rsidRPr="00D228C3">
        <w:rPr>
          <w:rFonts w:ascii="Bookman Old Style" w:hAnsi="Bookman Old Style"/>
          <w:sz w:val="20"/>
        </w:rPr>
        <w:t>, contados a partir da sua assinatura.</w:t>
      </w:r>
      <w:r w:rsidR="00313E89">
        <w:rPr>
          <w:rFonts w:ascii="Bookman Old Style" w:hAnsi="Bookman Old Style"/>
          <w:sz w:val="20"/>
        </w:rPr>
        <w:t xml:space="preserve"> </w:t>
      </w:r>
      <w:r w:rsidR="00313E89" w:rsidRPr="00313E89">
        <w:rPr>
          <w:rFonts w:ascii="Bookman Old Style" w:hAnsi="Bookman Old Style"/>
          <w:sz w:val="20"/>
        </w:rPr>
        <w:t>Tratando-se o objeto de deste contrato de prestação de serviços contínuo, será admitida a prorrogação do prazo de vigência e execução do contrato, por sucessivos períodos, na forma como previsto no artigo 107, da Lei Federal nº: 14.133/2021.</w:t>
      </w:r>
    </w:p>
    <w:p w14:paraId="7940DFB6" w14:textId="48D3358A" w:rsidR="00C01987" w:rsidRPr="00D228C3" w:rsidRDefault="00C01987" w:rsidP="00AB07E7">
      <w:pPr>
        <w:pStyle w:val="PargrafodaLista"/>
        <w:tabs>
          <w:tab w:val="left" w:pos="0"/>
        </w:tabs>
        <w:ind w:left="0" w:right="-11" w:firstLine="0"/>
        <w:rPr>
          <w:rFonts w:ascii="Bookman Old Style" w:hAnsi="Bookman Old Style"/>
          <w:sz w:val="20"/>
        </w:rPr>
      </w:pPr>
    </w:p>
    <w:p w14:paraId="49F51C49" w14:textId="58D5858D" w:rsidR="00B02D14" w:rsidRDefault="00C01987" w:rsidP="00C01987">
      <w:pPr>
        <w:widowControl w:val="0"/>
        <w:tabs>
          <w:tab w:val="left" w:pos="0"/>
          <w:tab w:val="left" w:pos="8080"/>
        </w:tabs>
        <w:ind w:left="0" w:right="-11" w:firstLine="0"/>
        <w:outlineLvl w:val="0"/>
        <w:rPr>
          <w:rFonts w:ascii="Bookman Old Style" w:eastAsia="Arial" w:hAnsi="Bookman Old Style"/>
          <w:sz w:val="20"/>
          <w:lang w:eastAsia="en-US"/>
        </w:rPr>
      </w:pPr>
      <w:r w:rsidRPr="00D228C3">
        <w:rPr>
          <w:rFonts w:ascii="Bookman Old Style" w:hAnsi="Bookman Old Style"/>
          <w:b/>
          <w:sz w:val="20"/>
        </w:rPr>
        <w:t>CLÁUSULA S</w:t>
      </w:r>
      <w:r w:rsidR="006C0579" w:rsidRPr="00D228C3">
        <w:rPr>
          <w:rFonts w:ascii="Bookman Old Style" w:hAnsi="Bookman Old Style"/>
          <w:b/>
          <w:sz w:val="20"/>
        </w:rPr>
        <w:t>ÉTIMA</w:t>
      </w:r>
      <w:r w:rsidRPr="00D228C3">
        <w:rPr>
          <w:rFonts w:ascii="Bookman Old Style" w:hAnsi="Bookman Old Style"/>
          <w:b/>
          <w:sz w:val="20"/>
        </w:rPr>
        <w:t xml:space="preserve"> – INDICAÇÃO DO CRÉDITO PARA PAGAMENTO. </w:t>
      </w:r>
      <w:r w:rsidRPr="00D228C3">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
              <w:bCs/>
              <w:sz w:val="20"/>
            </w:rPr>
            <w:t>36/2025</w:t>
          </w:r>
        </w:sdtContent>
      </w:sdt>
      <w:r w:rsidRPr="00D228C3">
        <w:rPr>
          <w:rFonts w:ascii="Bookman Old Style" w:hAnsi="Bookman Old Style"/>
          <w:sz w:val="20"/>
        </w:rPr>
        <w:t xml:space="preserve"> – </w:t>
      </w:r>
      <w:r w:rsidR="00C00FE0">
        <w:rPr>
          <w:rFonts w:ascii="Bookman Old Style" w:hAnsi="Bookman Old Style"/>
          <w:sz w:val="20"/>
        </w:rPr>
        <w:t>Pregão</w:t>
      </w:r>
      <w:r w:rsidRPr="00D228C3">
        <w:rPr>
          <w:rFonts w:ascii="Bookman Old Style" w:hAnsi="Bookman Old Style"/>
          <w:sz w:val="20"/>
        </w:rPr>
        <w:t xml:space="preserve"> eletrônic</w:t>
      </w:r>
      <w:r w:rsidR="00B02D14">
        <w:rPr>
          <w:rFonts w:ascii="Bookman Old Style" w:hAnsi="Bookman Old Style"/>
          <w:sz w:val="20"/>
        </w:rPr>
        <w:t>o</w:t>
      </w:r>
      <w:r w:rsidRPr="00D228C3">
        <w:rPr>
          <w:rFonts w:ascii="Bookman Old Style" w:hAnsi="Bookman Old Style"/>
          <w:sz w:val="20"/>
        </w:rPr>
        <w:t xml:space="preserve"> e consequente contrato, são provenientes </w:t>
      </w:r>
      <w:r w:rsidRPr="00D228C3">
        <w:rPr>
          <w:rFonts w:ascii="Bookman Old Style" w:eastAsia="Arial" w:hAnsi="Bookman Old Style"/>
          <w:sz w:val="20"/>
          <w:lang w:eastAsia="en-US"/>
        </w:rPr>
        <w:t xml:space="preserve">da seguinte dotação: </w:t>
      </w:r>
    </w:p>
    <w:p w14:paraId="684F7CC5" w14:textId="77777777" w:rsidR="00B02D14" w:rsidRDefault="00B02D14" w:rsidP="00C01987">
      <w:pPr>
        <w:widowControl w:val="0"/>
        <w:tabs>
          <w:tab w:val="left" w:pos="0"/>
          <w:tab w:val="left" w:pos="8080"/>
        </w:tabs>
        <w:ind w:left="0" w:right="-11" w:firstLine="0"/>
        <w:outlineLvl w:val="0"/>
        <w:rPr>
          <w:rFonts w:ascii="Bookman Old Style" w:eastAsia="Arial" w:hAnsi="Bookman Old Style"/>
          <w:sz w:val="20"/>
          <w:lang w:eastAsia="en-US"/>
        </w:rPr>
      </w:pPr>
    </w:p>
    <w:p w14:paraId="6157E800" w14:textId="77777777" w:rsidR="002F28C1" w:rsidRDefault="002F28C1" w:rsidP="002F28C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0703012365005120643390390000 fonte 1103</w:t>
      </w:r>
    </w:p>
    <w:p w14:paraId="046C2C2F" w14:textId="77777777" w:rsidR="002F28C1" w:rsidRDefault="002F28C1" w:rsidP="002F28C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0703012361004820523390390000 fonte 1103</w:t>
      </w:r>
    </w:p>
    <w:p w14:paraId="44E7B4EE" w14:textId="77777777" w:rsidR="002F28C1" w:rsidRDefault="002F28C1" w:rsidP="002F28C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0703012361004820523390390000 fonte 1104</w:t>
      </w:r>
    </w:p>
    <w:p w14:paraId="166E54FF" w14:textId="4C727D2A" w:rsidR="00C01987" w:rsidRPr="00D228C3" w:rsidRDefault="00C01987" w:rsidP="00C01987">
      <w:pPr>
        <w:widowControl w:val="0"/>
        <w:tabs>
          <w:tab w:val="left" w:pos="0"/>
          <w:tab w:val="left" w:pos="8080"/>
        </w:tabs>
        <w:ind w:left="0" w:right="-11" w:firstLine="0"/>
        <w:outlineLvl w:val="0"/>
        <w:rPr>
          <w:rFonts w:ascii="Bookman Old Style" w:hAnsi="Bookman Old Style"/>
          <w:b/>
          <w:bCs/>
          <w:sz w:val="20"/>
        </w:rPr>
      </w:pPr>
    </w:p>
    <w:p w14:paraId="29E2099F" w14:textId="39135A6F" w:rsidR="006C0579" w:rsidRDefault="006C0579" w:rsidP="00C01987">
      <w:pPr>
        <w:widowControl w:val="0"/>
        <w:tabs>
          <w:tab w:val="left" w:pos="0"/>
          <w:tab w:val="left" w:pos="8080"/>
        </w:tabs>
        <w:ind w:left="0" w:right="-11" w:firstLine="0"/>
        <w:outlineLvl w:val="0"/>
        <w:rPr>
          <w:rFonts w:ascii="Bookman Old Style" w:hAnsi="Bookman Old Style"/>
          <w:b/>
          <w:bCs/>
          <w:color w:val="FF0000"/>
          <w:sz w:val="20"/>
        </w:rPr>
      </w:pPr>
    </w:p>
    <w:p w14:paraId="3681337C" w14:textId="1C3C561F" w:rsidR="006C0579" w:rsidRDefault="006C0579" w:rsidP="00C01987">
      <w:pPr>
        <w:widowControl w:val="0"/>
        <w:tabs>
          <w:tab w:val="left" w:pos="0"/>
          <w:tab w:val="left" w:pos="8080"/>
        </w:tabs>
        <w:ind w:left="0" w:right="-11" w:firstLine="0"/>
        <w:outlineLvl w:val="0"/>
        <w:rPr>
          <w:rFonts w:ascii="Bookman Old Style" w:hAnsi="Bookman Old Style"/>
          <w:sz w:val="20"/>
        </w:rPr>
      </w:pPr>
      <w:r w:rsidRPr="00362DEE">
        <w:rPr>
          <w:rFonts w:ascii="Bookman Old Style" w:hAnsi="Bookman Old Style"/>
          <w:b/>
          <w:bCs/>
          <w:sz w:val="20"/>
        </w:rPr>
        <w:t>CLÁUSULA OITAVA – PRAZO PARA RESPOSTA A PEDIDO DE REPACTUAÇÃO</w:t>
      </w:r>
      <w:r w:rsidR="00A1440D">
        <w:rPr>
          <w:rFonts w:ascii="Bookman Old Style" w:hAnsi="Bookman Old Style"/>
          <w:b/>
          <w:bCs/>
          <w:sz w:val="20"/>
        </w:rPr>
        <w:t xml:space="preserve"> OU A PEDIDO DE RESTABELECIMENTO DE EQUILÍBRIO ECONÔMICO-FINANCEIRO</w:t>
      </w:r>
      <w:r w:rsidRPr="00362DEE">
        <w:rPr>
          <w:rFonts w:ascii="Bookman Old Style" w:hAnsi="Bookman Old Style"/>
          <w:b/>
          <w:bCs/>
          <w:sz w:val="20"/>
        </w:rPr>
        <w:t>.</w:t>
      </w:r>
      <w:r w:rsidRPr="00362DEE">
        <w:rPr>
          <w:rFonts w:ascii="Bookman Old Style" w:hAnsi="Bookman Old Style"/>
          <w:sz w:val="20"/>
        </w:rPr>
        <w:t xml:space="preserve"> </w:t>
      </w:r>
      <w:r w:rsidR="00362DEE">
        <w:rPr>
          <w:rFonts w:ascii="Bookman Old Style" w:hAnsi="Bookman Old Style"/>
          <w:sz w:val="20"/>
        </w:rPr>
        <w:t>Quando cabível, a</w:t>
      </w:r>
      <w:r w:rsidRPr="00362DEE">
        <w:rPr>
          <w:rFonts w:ascii="Bookman Old Style" w:hAnsi="Bookman Old Style"/>
          <w:sz w:val="20"/>
        </w:rPr>
        <w:t xml:space="preserve"> administração terá o prazo de 15 (quinze) dias para responder a pedido de repactuação</w:t>
      </w:r>
      <w:r w:rsidR="00A1440D">
        <w:rPr>
          <w:rFonts w:ascii="Bookman Old Style" w:hAnsi="Bookman Old Style"/>
          <w:sz w:val="20"/>
        </w:rPr>
        <w:t xml:space="preserve"> ou ao pedido </w:t>
      </w:r>
      <w:r w:rsidR="00A1440D">
        <w:rPr>
          <w:rFonts w:ascii="Bookman Old Style" w:hAnsi="Bookman Old Style"/>
          <w:sz w:val="20"/>
        </w:rPr>
        <w:lastRenderedPageBreak/>
        <w:t>de restabelecimento de equilíbrio econômico-financeiro</w:t>
      </w:r>
      <w:r w:rsidRPr="00362DEE">
        <w:rPr>
          <w:rFonts w:ascii="Bookman Old Style" w:hAnsi="Bookman Old Style"/>
          <w:sz w:val="20"/>
        </w:rPr>
        <w:t>, podendo esse prazo ser prorrogado por igual período, a depender da complexidade da análise das circunstâncias do pedido.</w:t>
      </w:r>
    </w:p>
    <w:p w14:paraId="598B49B8" w14:textId="4F97FD99" w:rsidR="00362DEE"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Default="00362DEE" w:rsidP="00C01987">
      <w:pPr>
        <w:widowControl w:val="0"/>
        <w:tabs>
          <w:tab w:val="left" w:pos="0"/>
          <w:tab w:val="left" w:pos="8080"/>
        </w:tabs>
        <w:ind w:left="0" w:right="-11" w:firstLine="0"/>
        <w:outlineLvl w:val="0"/>
        <w:rPr>
          <w:rFonts w:ascii="Bookman Old Style" w:hAnsi="Bookman Old Style"/>
          <w:sz w:val="20"/>
        </w:rPr>
      </w:pPr>
      <w:r w:rsidRPr="00917826">
        <w:rPr>
          <w:rFonts w:ascii="Bookman Old Style" w:hAnsi="Bookman Old Style"/>
          <w:b/>
          <w:bCs/>
          <w:sz w:val="20"/>
        </w:rPr>
        <w:t xml:space="preserve">Parágrafo </w:t>
      </w:r>
      <w:r w:rsidR="003B0B90">
        <w:rPr>
          <w:rFonts w:ascii="Bookman Old Style" w:hAnsi="Bookman Old Style"/>
          <w:b/>
          <w:bCs/>
          <w:sz w:val="20"/>
        </w:rPr>
        <w:t>único</w:t>
      </w:r>
      <w:r w:rsidRPr="00917826">
        <w:rPr>
          <w:rFonts w:ascii="Bookman Old Style" w:hAnsi="Bookman Old Style"/>
          <w:b/>
          <w:bCs/>
          <w:sz w:val="20"/>
        </w:rPr>
        <w:t>.</w:t>
      </w:r>
      <w:r>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61E9BDE6" w14:textId="5F26FED0" w:rsidR="00AA2522" w:rsidRDefault="00AA2522" w:rsidP="00C01987">
      <w:pPr>
        <w:widowControl w:val="0"/>
        <w:tabs>
          <w:tab w:val="left" w:pos="0"/>
          <w:tab w:val="left" w:pos="8080"/>
        </w:tabs>
        <w:ind w:left="0" w:right="-11" w:firstLine="0"/>
        <w:outlineLvl w:val="0"/>
        <w:rPr>
          <w:rFonts w:ascii="Bookman Old Style" w:hAnsi="Bookman Old Style"/>
          <w:sz w:val="20"/>
        </w:rPr>
      </w:pPr>
    </w:p>
    <w:p w14:paraId="29EE4D0C" w14:textId="31B24078" w:rsidR="00AB07E7" w:rsidRPr="00591057"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772FA5">
        <w:rPr>
          <w:rFonts w:ascii="Bookman Old Style" w:hAnsi="Bookman Old Style"/>
          <w:b/>
          <w:sz w:val="20"/>
        </w:rPr>
        <w:t>NONA</w:t>
      </w:r>
      <w:r w:rsidR="00A03FF7">
        <w:rPr>
          <w:rFonts w:ascii="Bookman Old Style" w:hAnsi="Bookman Old Style"/>
          <w:b/>
          <w:sz w:val="20"/>
        </w:rPr>
        <w:t xml:space="preserve"> </w:t>
      </w:r>
      <w:r w:rsidRPr="00F84830">
        <w:rPr>
          <w:rFonts w:ascii="Bookman Old Style" w:hAnsi="Bookman Old Style"/>
          <w:b/>
          <w:sz w:val="20"/>
        </w:rPr>
        <w:t>– DOS DIREITOS E RESPONSABILIDADES DAS PARTES</w:t>
      </w:r>
      <w:r w:rsidR="00591057">
        <w:rPr>
          <w:rFonts w:ascii="Bookman Old Style" w:hAnsi="Bookman Old Style"/>
          <w:b/>
          <w:sz w:val="20"/>
        </w:rPr>
        <w:t xml:space="preserve">. </w:t>
      </w:r>
      <w:r w:rsidRPr="00F84830">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F84830" w:rsidRDefault="00151A01" w:rsidP="00AB07E7">
      <w:pPr>
        <w:widowControl w:val="0"/>
        <w:autoSpaceDE w:val="0"/>
        <w:autoSpaceDN w:val="0"/>
        <w:adjustRightInd w:val="0"/>
        <w:ind w:left="0" w:right="-11" w:firstLine="0"/>
        <w:rPr>
          <w:rFonts w:ascii="Bookman Old Style" w:hAnsi="Bookman Old Style"/>
          <w:sz w:val="20"/>
        </w:rPr>
      </w:pPr>
      <w:r w:rsidRPr="00A03FF7">
        <w:rPr>
          <w:rFonts w:ascii="Bookman Old Style" w:hAnsi="Bookman Old Style"/>
          <w:b/>
          <w:bCs/>
          <w:sz w:val="20"/>
        </w:rPr>
        <w:t>Parágrafo primeiro</w:t>
      </w:r>
      <w:r w:rsidR="00A03FF7" w:rsidRPr="00A03FF7">
        <w:rPr>
          <w:rFonts w:ascii="Bookman Old Style" w:hAnsi="Bookman Old Style"/>
          <w:b/>
          <w:bCs/>
          <w:sz w:val="20"/>
        </w:rPr>
        <w:t xml:space="preserve">. </w:t>
      </w:r>
      <w:r w:rsidR="00AB07E7" w:rsidRPr="00A03FF7">
        <w:rPr>
          <w:rFonts w:ascii="Bookman Old Style" w:hAnsi="Bookman Old Style"/>
          <w:b/>
          <w:bCs/>
          <w:sz w:val="20"/>
        </w:rPr>
        <w:t>Constituem obrigações do CONTRATANTE:</w:t>
      </w:r>
    </w:p>
    <w:p w14:paraId="41F3650B" w14:textId="77777777" w:rsidR="00AB07E7" w:rsidRPr="00F84830"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022EB978" w14:textId="77777777" w:rsidR="001535EA" w:rsidRPr="0006577C" w:rsidRDefault="001535EA" w:rsidP="001535EA">
      <w:pPr>
        <w:widowControl w:val="0"/>
        <w:tabs>
          <w:tab w:val="left" w:pos="5670"/>
        </w:tabs>
        <w:adjustRightInd w:val="0"/>
        <w:ind w:left="0" w:firstLine="0"/>
        <w:rPr>
          <w:rFonts w:ascii="Bookman Old Style" w:hAnsi="Bookman Old Style"/>
          <w:color w:val="FF0000"/>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C65837">
        <w:rPr>
          <w:rFonts w:ascii="Bookman Old Style" w:hAnsi="Bookman Old Style"/>
          <w:sz w:val="20"/>
        </w:rPr>
        <w:t>o item 6 do Anexo XI da IN SEGES/MP n. 5/2017.</w:t>
      </w:r>
    </w:p>
    <w:p w14:paraId="558DD35C" w14:textId="0F1E6B27" w:rsidR="001535EA"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1D017476" w14:textId="77777777" w:rsidR="004516A9" w:rsidRPr="0006577C" w:rsidRDefault="004516A9" w:rsidP="001535EA">
      <w:pPr>
        <w:pStyle w:val="Default"/>
        <w:jc w:val="both"/>
        <w:rPr>
          <w:rFonts w:ascii="Bookman Old Style" w:hAnsi="Bookman Old Style"/>
          <w:sz w:val="20"/>
          <w:szCs w:val="20"/>
        </w:rPr>
      </w:pPr>
    </w:p>
    <w:p w14:paraId="3CF2550E" w14:textId="77777777" w:rsidR="001535EA" w:rsidRPr="0006577C" w:rsidRDefault="001535EA" w:rsidP="004516A9">
      <w:pPr>
        <w:pStyle w:val="Default"/>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06577C" w:rsidRDefault="001535EA" w:rsidP="004516A9">
      <w:pPr>
        <w:pStyle w:val="Default"/>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52EF5B08" w14:textId="5BDD9CAC" w:rsidR="001535EA" w:rsidRDefault="001535EA" w:rsidP="004516A9">
      <w:pPr>
        <w:pStyle w:val="Default"/>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06577C" w:rsidRDefault="004516A9" w:rsidP="004516A9">
      <w:pPr>
        <w:pStyle w:val="Default"/>
        <w:jc w:val="both"/>
        <w:rPr>
          <w:rFonts w:ascii="Bookman Old Style" w:hAnsi="Bookman Old Style"/>
          <w:sz w:val="20"/>
          <w:szCs w:val="20"/>
        </w:rPr>
      </w:pPr>
    </w:p>
    <w:p w14:paraId="4384208A"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3EE137C8"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6125D1D7" w14:textId="77777777" w:rsidR="001535EA" w:rsidRPr="0006577C" w:rsidRDefault="001535EA" w:rsidP="001535EA">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02F00B50" w14:textId="77777777" w:rsidR="001535EA" w:rsidRPr="0006577C" w:rsidRDefault="001535EA" w:rsidP="001535EA">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 xml:space="preserve">as </w:t>
      </w:r>
      <w:proofErr w:type="spellStart"/>
      <w:r w:rsidRPr="0006577C">
        <w:rPr>
          <w:rFonts w:ascii="Bookman Old Style" w:hAnsi="Bookman Old Style"/>
          <w:i/>
          <w:iCs/>
          <w:sz w:val="20"/>
        </w:rPr>
        <w:t>built</w:t>
      </w:r>
      <w:proofErr w:type="spellEnd"/>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3B598B9E"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A03FF7" w:rsidRDefault="00151A01" w:rsidP="00AB07E7">
      <w:pPr>
        <w:widowControl w:val="0"/>
        <w:autoSpaceDE w:val="0"/>
        <w:autoSpaceDN w:val="0"/>
        <w:adjustRightInd w:val="0"/>
        <w:ind w:left="0" w:right="-11" w:firstLine="0"/>
        <w:rPr>
          <w:rFonts w:ascii="Bookman Old Style" w:hAnsi="Bookman Old Style"/>
          <w:b/>
          <w:bCs/>
          <w:sz w:val="20"/>
        </w:rPr>
      </w:pPr>
      <w:r w:rsidRPr="00A03FF7">
        <w:rPr>
          <w:rFonts w:ascii="Bookman Old Style" w:hAnsi="Bookman Old Style"/>
          <w:b/>
          <w:bCs/>
          <w:sz w:val="20"/>
        </w:rPr>
        <w:t>Parágrafo segundo</w:t>
      </w:r>
      <w:r w:rsidR="00A03FF7" w:rsidRPr="00A03FF7">
        <w:rPr>
          <w:rFonts w:ascii="Bookman Old Style" w:hAnsi="Bookman Old Style"/>
          <w:b/>
          <w:bCs/>
          <w:sz w:val="20"/>
        </w:rPr>
        <w:t xml:space="preserve">. </w:t>
      </w:r>
      <w:r w:rsidR="00AB07E7" w:rsidRPr="00A03FF7">
        <w:rPr>
          <w:rFonts w:ascii="Bookman Old Style" w:hAnsi="Bookman Old Style"/>
          <w:b/>
          <w:bCs/>
          <w:sz w:val="20"/>
        </w:rPr>
        <w:t>Constituem obrigações da CONTRATADA:</w:t>
      </w:r>
    </w:p>
    <w:p w14:paraId="4A63FC97"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prescrições </w:t>
      </w:r>
      <w:r w:rsidRPr="00763231">
        <w:rPr>
          <w:rFonts w:ascii="Bookman Old Style" w:hAnsi="Bookman Old Style"/>
          <w:sz w:val="20"/>
        </w:rPr>
        <w:t xml:space="preserve">da Lei nº: 14.133/2021, </w:t>
      </w:r>
      <w:r w:rsidRPr="0006577C">
        <w:rPr>
          <w:rFonts w:ascii="Bookman Old Style" w:hAnsi="Bookman Old Style"/>
          <w:sz w:val="20"/>
        </w:rPr>
        <w:t>respondendo civil e criminalmente pelas consequências de sua inobservância total ou parcial.</w:t>
      </w:r>
    </w:p>
    <w:p w14:paraId="7DB091A7"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533B8A3E"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2E335041"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168F43D6" w14:textId="77777777" w:rsidR="000D0ACF" w:rsidRPr="0006577C"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Default="000D0ACF" w:rsidP="000D0ACF">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Default="000D0ACF" w:rsidP="000D0ACF">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XVI</w:t>
      </w:r>
      <w:r w:rsidR="00567A9C">
        <w:rPr>
          <w:rFonts w:ascii="Bookman Old Style" w:hAnsi="Bookman Old Style"/>
          <w:sz w:val="20"/>
        </w:rPr>
        <w:t xml:space="preserve"> - </w:t>
      </w:r>
      <w:r>
        <w:rPr>
          <w:rFonts w:ascii="Bookman Old Style" w:hAnsi="Bookman Old Style"/>
          <w:sz w:val="20"/>
        </w:rPr>
        <w:t>Outras obrigações estipuladas no instrumento de edital/termo de refe</w:t>
      </w:r>
      <w:r w:rsidR="008A5997">
        <w:rPr>
          <w:rFonts w:ascii="Bookman Old Style" w:hAnsi="Bookman Old Style"/>
          <w:sz w:val="20"/>
        </w:rPr>
        <w:t>r</w:t>
      </w:r>
      <w:r>
        <w:rPr>
          <w:rFonts w:ascii="Bookman Old Style" w:hAnsi="Bookman Old Style"/>
          <w:sz w:val="20"/>
        </w:rPr>
        <w:t>ência.</w:t>
      </w:r>
    </w:p>
    <w:p w14:paraId="43FB4578" w14:textId="19A4E0AA" w:rsidR="000D0ACF" w:rsidRDefault="000D0ACF" w:rsidP="000D0ACF">
      <w:pPr>
        <w:widowControl w:val="0"/>
        <w:autoSpaceDE w:val="0"/>
        <w:autoSpaceDN w:val="0"/>
        <w:adjustRightInd w:val="0"/>
        <w:ind w:left="0" w:right="-11" w:firstLine="0"/>
        <w:rPr>
          <w:rFonts w:ascii="Bookman Old Style" w:hAnsi="Bookman Old Style"/>
          <w:sz w:val="20"/>
        </w:rPr>
      </w:pPr>
    </w:p>
    <w:p w14:paraId="557F8B7E" w14:textId="63350242" w:rsidR="00AB07E7" w:rsidRPr="00151A01" w:rsidRDefault="00AB07E7" w:rsidP="00AB07E7">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sidR="00F53DCA">
        <w:rPr>
          <w:rFonts w:ascii="Bookman Old Style" w:hAnsi="Bookman Old Style"/>
          <w:b/>
          <w:bCs/>
          <w:sz w:val="20"/>
        </w:rPr>
        <w:t>DÉCIMA</w:t>
      </w:r>
      <w:r w:rsidR="00772FA5">
        <w:rPr>
          <w:rFonts w:ascii="Bookman Old Style" w:hAnsi="Bookman Old Style"/>
          <w:b/>
          <w:bCs/>
          <w:sz w:val="20"/>
        </w:rPr>
        <w:t xml:space="preserve"> </w:t>
      </w:r>
      <w:r w:rsidRPr="00F84830">
        <w:rPr>
          <w:rFonts w:ascii="Bookman Old Style" w:hAnsi="Bookman Old Style"/>
          <w:b/>
          <w:bCs/>
          <w:sz w:val="20"/>
        </w:rPr>
        <w:t xml:space="preserve">– DAS </w:t>
      </w:r>
      <w:r w:rsidR="00F53DCA">
        <w:rPr>
          <w:rFonts w:ascii="Bookman Old Style" w:hAnsi="Bookman Old Style"/>
          <w:b/>
          <w:bCs/>
          <w:sz w:val="20"/>
        </w:rPr>
        <w:t>PENALIDADES</w:t>
      </w:r>
      <w:r w:rsidR="00151A01">
        <w:rPr>
          <w:rFonts w:ascii="Bookman Old Style" w:hAnsi="Bookman Old Style"/>
          <w:b/>
          <w:bCs/>
          <w:sz w:val="20"/>
        </w:rPr>
        <w:t xml:space="preserve">. </w:t>
      </w:r>
      <w:r w:rsidRPr="00F84830">
        <w:rPr>
          <w:rFonts w:ascii="Bookman Old Style" w:hAnsi="Bookman Old Style"/>
          <w:sz w:val="20"/>
        </w:rPr>
        <w:t xml:space="preserve">A CONTRATADA </w:t>
      </w:r>
      <w:r w:rsidR="00151A01">
        <w:rPr>
          <w:rFonts w:ascii="Bookman Old Style" w:hAnsi="Bookman Old Style"/>
          <w:sz w:val="20"/>
        </w:rPr>
        <w:t>quando</w:t>
      </w:r>
      <w:r w:rsidRPr="00F84830">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191733DF" w14:textId="77777777" w:rsidR="00AB07E7" w:rsidRPr="00F84830" w:rsidRDefault="00AB07E7" w:rsidP="00AB07E7">
      <w:pPr>
        <w:widowControl w:val="0"/>
        <w:autoSpaceDE w:val="0"/>
        <w:autoSpaceDN w:val="0"/>
        <w:adjustRightInd w:val="0"/>
        <w:ind w:left="0" w:right="-11" w:firstLine="0"/>
        <w:rPr>
          <w:rFonts w:ascii="Bookman Old Style" w:hAnsi="Bookman Old Style"/>
          <w:sz w:val="20"/>
          <w:u w:val="single"/>
        </w:rPr>
      </w:pPr>
    </w:p>
    <w:p w14:paraId="34060BE9" w14:textId="73E99224" w:rsidR="005C7BFF" w:rsidRPr="00F84830" w:rsidRDefault="00567A9C" w:rsidP="005C7BFF">
      <w:pPr>
        <w:widowControl w:val="0"/>
        <w:ind w:left="0" w:right="-11" w:firstLine="0"/>
        <w:rPr>
          <w:rFonts w:ascii="Bookman Old Style" w:hAnsi="Bookman Old Style"/>
          <w:sz w:val="20"/>
        </w:rPr>
      </w:pPr>
      <w:r w:rsidRPr="00567A9C">
        <w:rPr>
          <w:rStyle w:val="N"/>
          <w:rFonts w:ascii="Bookman Old Style" w:hAnsi="Bookman Old Style"/>
          <w:sz w:val="20"/>
        </w:rPr>
        <w:t>Parágrafo primeiro.</w:t>
      </w:r>
      <w:r w:rsidR="005C7BFF" w:rsidRPr="00E37774">
        <w:rPr>
          <w:rStyle w:val="N"/>
          <w:rFonts w:ascii="Bookman Old Style" w:hAnsi="Bookman Old Style"/>
          <w:b w:val="0"/>
          <w:bCs/>
          <w:sz w:val="20"/>
        </w:rPr>
        <w:t xml:space="preserve"> </w:t>
      </w:r>
      <w:r w:rsidR="005C7BFF" w:rsidRPr="00F84830">
        <w:rPr>
          <w:rFonts w:ascii="Bookman Old Style" w:hAnsi="Bookman Old Style"/>
          <w:sz w:val="20"/>
        </w:rPr>
        <w:t>Comete infração administrativa, nos termos da Lei nº</w:t>
      </w:r>
      <w:r w:rsidR="005C7BFF">
        <w:rPr>
          <w:rFonts w:ascii="Bookman Old Style" w:hAnsi="Bookman Old Style"/>
          <w:sz w:val="20"/>
        </w:rPr>
        <w:t>:</w:t>
      </w:r>
      <w:r w:rsidR="005C7BFF" w:rsidRPr="00F84830">
        <w:rPr>
          <w:rFonts w:ascii="Bookman Old Style" w:hAnsi="Bookman Old Style"/>
          <w:sz w:val="20"/>
        </w:rPr>
        <w:t xml:space="preserve"> </w:t>
      </w:r>
      <w:r w:rsidR="005C7BFF">
        <w:rPr>
          <w:rFonts w:ascii="Bookman Old Style" w:hAnsi="Bookman Old Style"/>
          <w:sz w:val="20"/>
        </w:rPr>
        <w:t>14.133/2021</w:t>
      </w:r>
      <w:r w:rsidR="005C7BFF" w:rsidRPr="00F84830">
        <w:rPr>
          <w:rFonts w:ascii="Bookman Old Style" w:hAnsi="Bookman Old Style"/>
          <w:sz w:val="20"/>
        </w:rPr>
        <w:t xml:space="preserve">, o </w:t>
      </w:r>
      <w:r>
        <w:rPr>
          <w:rFonts w:ascii="Bookman Old Style" w:hAnsi="Bookman Old Style"/>
          <w:sz w:val="20"/>
        </w:rPr>
        <w:t>contratado</w:t>
      </w:r>
      <w:r w:rsidR="005C7BFF" w:rsidRPr="00F84830">
        <w:rPr>
          <w:rFonts w:ascii="Bookman Old Style" w:hAnsi="Bookman Old Style"/>
          <w:sz w:val="20"/>
        </w:rPr>
        <w:t xml:space="preserve"> que: </w:t>
      </w:r>
    </w:p>
    <w:p w14:paraId="6703C0A2" w14:textId="77777777" w:rsidR="005C7BFF" w:rsidRPr="00F84830" w:rsidRDefault="005C7BFF" w:rsidP="005C7BFF">
      <w:pPr>
        <w:widowControl w:val="0"/>
        <w:ind w:left="0" w:right="-11" w:firstLine="0"/>
        <w:rPr>
          <w:rFonts w:ascii="Bookman Old Style" w:hAnsi="Bookman Old Style"/>
          <w:sz w:val="20"/>
        </w:rPr>
      </w:pPr>
    </w:p>
    <w:p w14:paraId="160202A3"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 (item 20.1),</w:t>
      </w:r>
      <w:r w:rsidRPr="00F84830">
        <w:rPr>
          <w:rFonts w:ascii="Bookman Old Style" w:hAnsi="Bookman Old Style"/>
          <w:sz w:val="20"/>
        </w:rPr>
        <w:t xml:space="preserve"> dentro do prazo de validade da proposta</w:t>
      </w:r>
      <w:r>
        <w:rPr>
          <w:rFonts w:ascii="Bookman Old Style" w:hAnsi="Bookman Old Style"/>
          <w:sz w:val="20"/>
        </w:rPr>
        <w:t>.</w:t>
      </w:r>
    </w:p>
    <w:p w14:paraId="662BDD63"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3BD90551"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0FADD2EA"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1A81105C"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645D597C"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6C3ECF7F"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40AB3917" w14:textId="77777777" w:rsidR="005C7BFF" w:rsidRPr="00F84830" w:rsidRDefault="005C7BFF" w:rsidP="005C7BFF">
      <w:pPr>
        <w:widowControl w:val="0"/>
        <w:ind w:left="0" w:right="-11" w:firstLine="0"/>
        <w:rPr>
          <w:rFonts w:ascii="Bookman Old Style" w:hAnsi="Bookman Old Style"/>
          <w:sz w:val="20"/>
        </w:rPr>
      </w:pPr>
      <w:r>
        <w:rPr>
          <w:rFonts w:ascii="Bookman Old Style" w:hAnsi="Bookman Old Style"/>
          <w:sz w:val="20"/>
        </w:rPr>
        <w:t>h) C</w:t>
      </w:r>
      <w:r w:rsidRPr="00F84830">
        <w:rPr>
          <w:rFonts w:ascii="Bookman Old Style" w:hAnsi="Bookman Old Style"/>
          <w:sz w:val="20"/>
        </w:rPr>
        <w:t>omportar-se de modo inidôneo</w:t>
      </w:r>
      <w:r>
        <w:rPr>
          <w:rFonts w:ascii="Bookman Old Style" w:hAnsi="Bookman Old Style"/>
          <w:sz w:val="20"/>
        </w:rPr>
        <w:t>.</w:t>
      </w:r>
    </w:p>
    <w:p w14:paraId="03BA0E3C" w14:textId="77777777" w:rsidR="005C7BFF" w:rsidRPr="00F84830" w:rsidRDefault="005C7BFF" w:rsidP="005C7BFF">
      <w:pPr>
        <w:widowControl w:val="0"/>
        <w:ind w:left="0" w:right="-11" w:firstLine="0"/>
        <w:rPr>
          <w:rFonts w:ascii="Bookman Old Style" w:hAnsi="Bookman Old Style"/>
          <w:sz w:val="20"/>
        </w:rPr>
      </w:pPr>
    </w:p>
    <w:p w14:paraId="13C0D656" w14:textId="596A2116" w:rsidR="005C7BFF" w:rsidRPr="00F84830" w:rsidRDefault="00567A9C" w:rsidP="005C7BFF">
      <w:pPr>
        <w:widowControl w:val="0"/>
        <w:ind w:left="0" w:right="-11" w:firstLine="0"/>
        <w:rPr>
          <w:rFonts w:ascii="Bookman Old Style" w:hAnsi="Bookman Old Style"/>
          <w:sz w:val="20"/>
        </w:rPr>
      </w:pPr>
      <w:r w:rsidRPr="00567A9C">
        <w:rPr>
          <w:rFonts w:ascii="Bookman Old Style" w:hAnsi="Bookman Old Style"/>
          <w:b/>
          <w:bCs/>
          <w:sz w:val="20"/>
        </w:rPr>
        <w:t>Parágrafo segundo.</w:t>
      </w:r>
      <w:r w:rsidR="005C7BFF">
        <w:rPr>
          <w:rFonts w:ascii="Bookman Old Style" w:hAnsi="Bookman Old Style"/>
          <w:sz w:val="20"/>
        </w:rPr>
        <w:t xml:space="preserve"> </w:t>
      </w:r>
      <w:r w:rsidR="005C7BFF"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w:t>
      </w:r>
      <w:r>
        <w:rPr>
          <w:rFonts w:ascii="Bookman Old Style" w:hAnsi="Bookman Old Style"/>
          <w:sz w:val="20"/>
        </w:rPr>
        <w:t xml:space="preserve"> ou execução do contrato</w:t>
      </w:r>
      <w:r w:rsidR="005C7BFF" w:rsidRPr="00F84830">
        <w:rPr>
          <w:rFonts w:ascii="Bookman Old Style" w:hAnsi="Bookman Old Style"/>
          <w:sz w:val="20"/>
        </w:rPr>
        <w:t>.</w:t>
      </w:r>
    </w:p>
    <w:p w14:paraId="67EB601B" w14:textId="77777777" w:rsidR="005C7BFF" w:rsidRPr="00F84830" w:rsidRDefault="005C7BFF" w:rsidP="005C7BFF">
      <w:pPr>
        <w:widowControl w:val="0"/>
        <w:ind w:left="0" w:right="-11" w:firstLine="0"/>
        <w:rPr>
          <w:rFonts w:ascii="Bookman Old Style" w:hAnsi="Bookman Old Style"/>
          <w:sz w:val="20"/>
        </w:rPr>
      </w:pPr>
    </w:p>
    <w:p w14:paraId="4BD2D4DC" w14:textId="7B54ADD4" w:rsidR="005C7BFF" w:rsidRPr="00F84830" w:rsidRDefault="00567A9C" w:rsidP="005C7BFF">
      <w:pPr>
        <w:widowControl w:val="0"/>
        <w:ind w:left="0" w:right="-11" w:firstLine="0"/>
        <w:rPr>
          <w:rFonts w:ascii="Bookman Old Style" w:hAnsi="Bookman Old Style"/>
          <w:sz w:val="20"/>
        </w:rPr>
      </w:pPr>
      <w:r w:rsidRPr="00567A9C">
        <w:rPr>
          <w:rFonts w:ascii="Bookman Old Style" w:hAnsi="Bookman Old Style"/>
          <w:b/>
          <w:bCs/>
          <w:sz w:val="20"/>
        </w:rPr>
        <w:t xml:space="preserve">Parágrafo terceiro. </w:t>
      </w:r>
      <w:r w:rsidR="005C7BFF" w:rsidRPr="00F84830">
        <w:rPr>
          <w:rFonts w:ascii="Bookman Old Style" w:hAnsi="Bookman Old Style"/>
          <w:sz w:val="20"/>
        </w:rPr>
        <w:t xml:space="preserve">O </w:t>
      </w:r>
      <w:r>
        <w:rPr>
          <w:rFonts w:ascii="Bookman Old Style" w:hAnsi="Bookman Old Style"/>
          <w:sz w:val="20"/>
        </w:rPr>
        <w:t xml:space="preserve">contratado </w:t>
      </w:r>
      <w:r w:rsidR="005C7BFF" w:rsidRPr="00F84830">
        <w:rPr>
          <w:rFonts w:ascii="Bookman Old Style" w:hAnsi="Bookman Old Style"/>
          <w:sz w:val="20"/>
        </w:rPr>
        <w:t xml:space="preserve">que cometer qualquer das infrações discriminadas nos subitens anteriores, </w:t>
      </w:r>
      <w:r w:rsidR="005C7BFF">
        <w:rPr>
          <w:rFonts w:ascii="Bookman Old Style" w:hAnsi="Bookman Old Style"/>
          <w:sz w:val="20"/>
        </w:rPr>
        <w:t xml:space="preserve">bem como infrações descritas na legislação de regência, </w:t>
      </w:r>
      <w:r w:rsidR="005C7BFF" w:rsidRPr="00F84830">
        <w:rPr>
          <w:rFonts w:ascii="Bookman Old Style" w:hAnsi="Bookman Old Style"/>
          <w:sz w:val="20"/>
        </w:rPr>
        <w:t xml:space="preserve">sem prejuízo da responsabilidade civil e criminal, ficará sujeito às seguintes sanções: </w:t>
      </w:r>
    </w:p>
    <w:p w14:paraId="723CC8B8" w14:textId="77777777" w:rsidR="005C7BFF" w:rsidRPr="00F84830" w:rsidRDefault="005C7BFF" w:rsidP="005C7BFF">
      <w:pPr>
        <w:pStyle w:val="PargrafodaLista"/>
        <w:ind w:left="0" w:right="-11" w:firstLine="0"/>
        <w:rPr>
          <w:rFonts w:ascii="Bookman Old Style" w:hAnsi="Bookman Old Style"/>
          <w:sz w:val="20"/>
        </w:rPr>
      </w:pPr>
    </w:p>
    <w:p w14:paraId="490A6101" w14:textId="75CB5B45" w:rsidR="005C7BFF" w:rsidRPr="00F84830" w:rsidRDefault="00567A9C" w:rsidP="005C7BFF">
      <w:pPr>
        <w:widowControl w:val="0"/>
        <w:ind w:left="0" w:right="-11" w:firstLine="0"/>
        <w:rPr>
          <w:rFonts w:ascii="Bookman Old Style" w:hAnsi="Bookman Old Style"/>
          <w:sz w:val="20"/>
        </w:rPr>
      </w:pPr>
      <w:r>
        <w:rPr>
          <w:rFonts w:ascii="Bookman Old Style" w:hAnsi="Bookman Old Style"/>
          <w:sz w:val="20"/>
        </w:rPr>
        <w:lastRenderedPageBreak/>
        <w:t xml:space="preserve">I - </w:t>
      </w:r>
      <w:r w:rsidR="005C7BFF" w:rsidRPr="008E1804">
        <w:rPr>
          <w:rFonts w:ascii="Bookman Old Style" w:hAnsi="Bookman Old Style"/>
          <w:b/>
          <w:bCs/>
          <w:sz w:val="20"/>
        </w:rPr>
        <w:t>Advertência,</w:t>
      </w:r>
      <w:r w:rsidR="005C7BFF">
        <w:rPr>
          <w:rFonts w:ascii="Bookman Old Style" w:hAnsi="Bookman Old Style"/>
          <w:sz w:val="20"/>
        </w:rPr>
        <w:t xml:space="preserve"> quando o licitante/contratado der causa à inexecução parcial do contrato.</w:t>
      </w:r>
    </w:p>
    <w:p w14:paraId="3E8DE5B1" w14:textId="15796B84" w:rsidR="005C7BFF" w:rsidRPr="000131FE" w:rsidRDefault="00567A9C" w:rsidP="007C1D7D">
      <w:pPr>
        <w:widowControl w:val="0"/>
        <w:ind w:left="0" w:right="-11" w:firstLine="0"/>
        <w:rPr>
          <w:rFonts w:ascii="Bookman Old Style" w:hAnsi="Bookman Old Style"/>
          <w:sz w:val="20"/>
        </w:rPr>
      </w:pPr>
      <w:r>
        <w:rPr>
          <w:rFonts w:ascii="Bookman Old Style" w:hAnsi="Bookman Old Style"/>
          <w:sz w:val="20"/>
        </w:rPr>
        <w:t xml:space="preserve">II - </w:t>
      </w:r>
      <w:r w:rsidR="005C7BFF" w:rsidRPr="008E1804">
        <w:rPr>
          <w:rFonts w:ascii="Bookman Old Style" w:hAnsi="Bookman Old Style"/>
          <w:b/>
          <w:bCs/>
          <w:sz w:val="20"/>
        </w:rPr>
        <w:t>Multa</w:t>
      </w:r>
      <w:r w:rsidR="005C7BFF">
        <w:rPr>
          <w:rFonts w:ascii="Bookman Old Style" w:hAnsi="Bookman Old Style"/>
          <w:sz w:val="20"/>
        </w:rPr>
        <w:t>,</w:t>
      </w:r>
      <w:r w:rsidR="005C7BFF" w:rsidRPr="00F84830">
        <w:rPr>
          <w:rFonts w:ascii="Bookman Old Style" w:hAnsi="Bookman Old Style"/>
          <w:sz w:val="20"/>
        </w:rPr>
        <w:t xml:space="preserve"> </w:t>
      </w:r>
      <w:r w:rsidR="005C7BFF">
        <w:rPr>
          <w:rFonts w:ascii="Bookman Old Style" w:hAnsi="Bookman Old Style"/>
          <w:sz w:val="20"/>
        </w:rPr>
        <w:t>equivalente a</w:t>
      </w:r>
      <w:r w:rsidR="005C7BFF" w:rsidRPr="00F84830">
        <w:rPr>
          <w:rFonts w:ascii="Bookman Old Style" w:hAnsi="Bookman Old Style"/>
          <w:sz w:val="20"/>
        </w:rPr>
        <w:t xml:space="preserve"> </w:t>
      </w:r>
      <w:r w:rsidR="005C7BFF">
        <w:rPr>
          <w:rFonts w:ascii="Bookman Old Style" w:hAnsi="Bookman Old Style"/>
          <w:sz w:val="20"/>
        </w:rPr>
        <w:t>20</w:t>
      </w:r>
      <w:r w:rsidR="005C7BFF" w:rsidRPr="00F84830">
        <w:rPr>
          <w:rFonts w:ascii="Bookman Old Style" w:hAnsi="Bookman Old Style"/>
          <w:sz w:val="20"/>
        </w:rPr>
        <w:t>% (</w:t>
      </w:r>
      <w:r w:rsidR="005C7BFF">
        <w:rPr>
          <w:rFonts w:ascii="Bookman Old Style" w:hAnsi="Bookman Old Style"/>
          <w:sz w:val="20"/>
        </w:rPr>
        <w:t xml:space="preserve">vinte </w:t>
      </w:r>
      <w:r w:rsidR="005C7BFF" w:rsidRPr="00F84830">
        <w:rPr>
          <w:rFonts w:ascii="Bookman Old Style" w:hAnsi="Bookman Old Style"/>
          <w:sz w:val="20"/>
        </w:rPr>
        <w:t xml:space="preserve">por cento) sobre o valor estimado do(s) item(s) </w:t>
      </w:r>
      <w:r w:rsidR="005C7BFF">
        <w:rPr>
          <w:rFonts w:ascii="Bookman Old Style" w:hAnsi="Bookman Old Style"/>
          <w:sz w:val="20"/>
        </w:rPr>
        <w:t>adjudicado, ou sobre o valor do contrato.</w:t>
      </w:r>
    </w:p>
    <w:p w14:paraId="289EA735" w14:textId="4C5DDC32" w:rsidR="003F47A7" w:rsidRDefault="007B6795" w:rsidP="007C1D7D">
      <w:pPr>
        <w:widowControl w:val="0"/>
        <w:ind w:left="0" w:right="-11" w:firstLine="0"/>
        <w:rPr>
          <w:rFonts w:ascii="Bookman Old Style" w:hAnsi="Bookman Old Style"/>
          <w:sz w:val="20"/>
        </w:rPr>
      </w:pPr>
      <w:r>
        <w:rPr>
          <w:rFonts w:ascii="Bookman Old Style" w:hAnsi="Bookman Old Style"/>
          <w:sz w:val="20"/>
        </w:rPr>
        <w:t>III -</w:t>
      </w:r>
      <w:r w:rsidR="005C7BFF" w:rsidRPr="000131FE">
        <w:rPr>
          <w:rFonts w:ascii="Bookman Old Style" w:hAnsi="Bookman Old Style"/>
          <w:sz w:val="20"/>
        </w:rPr>
        <w:t xml:space="preserve"> </w:t>
      </w:r>
      <w:r w:rsidR="005C7BFF" w:rsidRPr="000131FE">
        <w:rPr>
          <w:rFonts w:ascii="Bookman Old Style" w:hAnsi="Bookman Old Style" w:cs="Arial"/>
          <w:b/>
          <w:bCs/>
          <w:sz w:val="20"/>
        </w:rPr>
        <w:t>Impedimento de licitar e contratar</w:t>
      </w:r>
      <w:r w:rsidR="005C7BFF" w:rsidRPr="000131FE">
        <w:rPr>
          <w:rFonts w:ascii="Bookman Old Style" w:hAnsi="Bookman Old Style"/>
          <w:b/>
          <w:bCs/>
          <w:sz w:val="20"/>
        </w:rPr>
        <w:t xml:space="preserve"> com a Administração Pública</w:t>
      </w:r>
      <w:r w:rsidR="005C7BFF" w:rsidRPr="000131FE">
        <w:rPr>
          <w:rFonts w:ascii="Bookman Old Style" w:hAnsi="Bookman Old Style"/>
          <w:sz w:val="20"/>
        </w:rPr>
        <w:t xml:space="preserve"> </w:t>
      </w:r>
      <w:r w:rsidR="005C7BFF" w:rsidRPr="000131FE">
        <w:rPr>
          <w:rFonts w:ascii="Bookman Old Style" w:hAnsi="Bookman Old Style" w:cs="Arial"/>
          <w:sz w:val="20"/>
        </w:rPr>
        <w:t>direta e indireta do ente federativo que tiver aplicado a sanção,</w:t>
      </w:r>
      <w:r w:rsidR="005C7BFF" w:rsidRPr="000131FE">
        <w:rPr>
          <w:rFonts w:ascii="Bookman Old Style" w:hAnsi="Bookman Old Style"/>
          <w:sz w:val="20"/>
        </w:rPr>
        <w:t xml:space="preserve"> pelo prazo de até 3 (três) anos.</w:t>
      </w:r>
    </w:p>
    <w:p w14:paraId="47D555B0" w14:textId="77777777" w:rsidR="00111DEA" w:rsidRPr="000131FE" w:rsidRDefault="00111DEA" w:rsidP="007C1D7D">
      <w:pPr>
        <w:widowControl w:val="0"/>
        <w:ind w:left="0" w:right="-11" w:firstLine="0"/>
        <w:rPr>
          <w:rFonts w:ascii="Bookman Old Style" w:hAnsi="Bookman Old Style"/>
          <w:sz w:val="20"/>
        </w:rPr>
      </w:pPr>
    </w:p>
    <w:p w14:paraId="16BD5AC9" w14:textId="4FAF3ACD" w:rsidR="005C7BFF" w:rsidRPr="000131FE" w:rsidRDefault="007B6795" w:rsidP="005C7BFF">
      <w:pPr>
        <w:widowControl w:val="0"/>
        <w:ind w:left="0" w:right="-11" w:firstLine="0"/>
        <w:rPr>
          <w:rFonts w:ascii="Bookman Old Style" w:hAnsi="Bookman Old Style"/>
          <w:sz w:val="20"/>
        </w:rPr>
      </w:pPr>
      <w:r>
        <w:rPr>
          <w:rFonts w:ascii="Bookman Old Style" w:hAnsi="Bookman Old Style"/>
          <w:sz w:val="20"/>
        </w:rPr>
        <w:t xml:space="preserve">IV - </w:t>
      </w:r>
      <w:r w:rsidR="005C7BFF" w:rsidRPr="000131FE">
        <w:rPr>
          <w:rFonts w:ascii="Bookman Old Style" w:hAnsi="Bookman Old Style"/>
          <w:b/>
          <w:bCs/>
          <w:sz w:val="20"/>
        </w:rPr>
        <w:t>Declaração de inidoneidade para licitar ou contratar com a Administração Pública</w:t>
      </w:r>
      <w:r w:rsidR="005C7BFF" w:rsidRPr="000131FE">
        <w:rPr>
          <w:rFonts w:ascii="Bookman Old Style" w:hAnsi="Bookman Old Style"/>
          <w:sz w:val="20"/>
        </w:rPr>
        <w:t xml:space="preserve">, </w:t>
      </w:r>
      <w:r w:rsidR="005C7BFF" w:rsidRPr="000131FE">
        <w:rPr>
          <w:rFonts w:ascii="Bookman Old Style" w:hAnsi="Bookman Old Style" w:cs="Arial"/>
          <w:sz w:val="20"/>
        </w:rPr>
        <w:t>pelo prazo mínimo de 3 (três) anos e máximo de 6 (seis) anos.</w:t>
      </w:r>
    </w:p>
    <w:p w14:paraId="79508B3C" w14:textId="77777777" w:rsidR="005C7BFF" w:rsidRPr="00F84830" w:rsidRDefault="005C7BFF" w:rsidP="005C7BFF">
      <w:pPr>
        <w:widowControl w:val="0"/>
        <w:ind w:left="0" w:right="-11" w:firstLine="0"/>
        <w:rPr>
          <w:rFonts w:ascii="Bookman Old Style" w:hAnsi="Bookman Old Style"/>
          <w:sz w:val="20"/>
        </w:rPr>
      </w:pPr>
    </w:p>
    <w:p w14:paraId="21FA822C" w14:textId="744C051F" w:rsidR="005C7BFF" w:rsidRPr="00F84830" w:rsidRDefault="007B6795" w:rsidP="005C7BFF">
      <w:pPr>
        <w:widowControl w:val="0"/>
        <w:ind w:left="0" w:right="-11" w:firstLine="0"/>
        <w:rPr>
          <w:rFonts w:ascii="Bookman Old Style" w:hAnsi="Bookman Old Style"/>
          <w:sz w:val="20"/>
        </w:rPr>
      </w:pPr>
      <w:r w:rsidRPr="007B6795">
        <w:rPr>
          <w:rFonts w:ascii="Bookman Old Style" w:hAnsi="Bookman Old Style"/>
          <w:b/>
          <w:bCs/>
          <w:sz w:val="20"/>
        </w:rPr>
        <w:t>Parágrafo quarto.</w:t>
      </w:r>
      <w:r w:rsidR="005C7BFF">
        <w:rPr>
          <w:rFonts w:ascii="Bookman Old Style" w:hAnsi="Bookman Old Style"/>
          <w:sz w:val="20"/>
        </w:rPr>
        <w:t xml:space="preserve"> </w:t>
      </w:r>
      <w:r w:rsidR="005C7BFF" w:rsidRPr="00F84830">
        <w:rPr>
          <w:rFonts w:ascii="Bookman Old Style" w:hAnsi="Bookman Old Style"/>
          <w:sz w:val="20"/>
        </w:rPr>
        <w:t>A penalidade de multa pode ser aplicada cumulativamente com as demais sanções.</w:t>
      </w:r>
    </w:p>
    <w:p w14:paraId="226091C0" w14:textId="77777777" w:rsidR="005C7BFF" w:rsidRPr="00F84830" w:rsidRDefault="005C7BFF" w:rsidP="005C7BFF">
      <w:pPr>
        <w:pStyle w:val="PargrafodaLista"/>
        <w:ind w:left="0" w:right="-11" w:firstLine="0"/>
        <w:rPr>
          <w:rFonts w:ascii="Bookman Old Style" w:hAnsi="Bookman Old Style"/>
          <w:sz w:val="20"/>
        </w:rPr>
      </w:pPr>
    </w:p>
    <w:p w14:paraId="6DC43C54" w14:textId="202826E4" w:rsidR="005C7BFF" w:rsidRDefault="003C25B8" w:rsidP="005C7BFF">
      <w:pPr>
        <w:widowControl w:val="0"/>
        <w:ind w:left="0" w:right="-11" w:firstLine="0"/>
        <w:rPr>
          <w:rFonts w:ascii="Bookman Old Style" w:hAnsi="Bookman Old Style"/>
          <w:sz w:val="20"/>
        </w:rPr>
      </w:pPr>
      <w:r w:rsidRPr="003C25B8">
        <w:rPr>
          <w:rFonts w:ascii="Bookman Old Style" w:hAnsi="Bookman Old Style"/>
          <w:b/>
          <w:bCs/>
          <w:sz w:val="20"/>
        </w:rPr>
        <w:t>Parágrafo quinto.</w:t>
      </w:r>
      <w:r w:rsidR="005C7BFF">
        <w:rPr>
          <w:rFonts w:ascii="Bookman Old Style" w:hAnsi="Bookman Old Style"/>
          <w:sz w:val="20"/>
        </w:rPr>
        <w:t xml:space="preserve"> </w:t>
      </w:r>
      <w:r w:rsidR="005C7BFF" w:rsidRPr="00F84830">
        <w:rPr>
          <w:rFonts w:ascii="Bookman Old Style" w:hAnsi="Bookman Old Style"/>
          <w:sz w:val="20"/>
        </w:rPr>
        <w:t xml:space="preserve">Se, durante o processo de aplicação de penalidade, houver indícios de prática de infração administrativa tipificada pela Lei </w:t>
      </w:r>
      <w:r w:rsidR="005C7BFF">
        <w:rPr>
          <w:rFonts w:ascii="Bookman Old Style" w:hAnsi="Bookman Old Style"/>
          <w:sz w:val="20"/>
        </w:rPr>
        <w:t xml:space="preserve">Federal </w:t>
      </w:r>
      <w:r w:rsidR="005C7BFF" w:rsidRPr="00F84830">
        <w:rPr>
          <w:rFonts w:ascii="Bookman Old Style" w:hAnsi="Bookman Old Style"/>
          <w:sz w:val="20"/>
        </w:rPr>
        <w:t>nº</w:t>
      </w:r>
      <w:r w:rsidR="005C7BFF">
        <w:rPr>
          <w:rFonts w:ascii="Bookman Old Style" w:hAnsi="Bookman Old Style"/>
          <w:sz w:val="20"/>
        </w:rPr>
        <w:t>:</w:t>
      </w:r>
      <w:r w:rsidR="005C7BFF"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C4B4A98" w14:textId="77777777" w:rsidR="005C7BFF" w:rsidRPr="00F84830" w:rsidRDefault="005C7BFF" w:rsidP="005C7BFF">
      <w:pPr>
        <w:widowControl w:val="0"/>
        <w:ind w:left="0" w:right="-11" w:firstLine="0"/>
        <w:rPr>
          <w:rFonts w:ascii="Bookman Old Style" w:hAnsi="Bookman Old Style"/>
          <w:sz w:val="20"/>
        </w:rPr>
      </w:pPr>
    </w:p>
    <w:p w14:paraId="0F79683D" w14:textId="4D211E83" w:rsidR="005C7BFF" w:rsidRPr="00F84830" w:rsidRDefault="003C25B8"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sexto</w:t>
      </w:r>
      <w:r w:rsidRPr="003C25B8">
        <w:rPr>
          <w:rFonts w:ascii="Bookman Old Style" w:hAnsi="Bookman Old Style"/>
          <w:b/>
          <w:bCs/>
          <w:sz w:val="20"/>
        </w:rPr>
        <w:t>.</w:t>
      </w:r>
      <w:r>
        <w:rPr>
          <w:rFonts w:ascii="Bookman Old Style" w:hAnsi="Bookman Old Style"/>
          <w:b/>
          <w:bCs/>
          <w:sz w:val="20"/>
        </w:rPr>
        <w:t xml:space="preserve"> </w:t>
      </w:r>
      <w:r w:rsidR="005C7BFF"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sidR="005C7BFF">
        <w:rPr>
          <w:rFonts w:ascii="Bookman Old Style" w:hAnsi="Bookman Old Style"/>
          <w:sz w:val="20"/>
        </w:rPr>
        <w:t xml:space="preserve">Federal </w:t>
      </w:r>
      <w:r w:rsidR="005C7BFF" w:rsidRPr="00F84830">
        <w:rPr>
          <w:rFonts w:ascii="Bookman Old Style" w:hAnsi="Bookman Old Style"/>
          <w:sz w:val="20"/>
        </w:rPr>
        <w:t>nº</w:t>
      </w:r>
      <w:r w:rsidR="005C7BFF">
        <w:rPr>
          <w:rFonts w:ascii="Bookman Old Style" w:hAnsi="Bookman Old Style"/>
          <w:sz w:val="20"/>
        </w:rPr>
        <w:t>:</w:t>
      </w:r>
      <w:r w:rsidR="005C7BFF" w:rsidRPr="00F84830">
        <w:rPr>
          <w:rFonts w:ascii="Bookman Old Style" w:hAnsi="Bookman Old Style"/>
          <w:sz w:val="20"/>
        </w:rPr>
        <w:t xml:space="preserve"> 12.846/2013, seguirão seu rito normal na unidade administrativa. </w:t>
      </w:r>
    </w:p>
    <w:p w14:paraId="3FA0966C" w14:textId="77777777" w:rsidR="005C7BFF" w:rsidRPr="00F84830" w:rsidRDefault="005C7BFF" w:rsidP="005C7BFF">
      <w:pPr>
        <w:pStyle w:val="PargrafodaLista"/>
        <w:ind w:left="0" w:right="-11" w:firstLine="0"/>
        <w:rPr>
          <w:rFonts w:ascii="Bookman Old Style" w:hAnsi="Bookman Old Style"/>
          <w:sz w:val="20"/>
        </w:rPr>
      </w:pPr>
    </w:p>
    <w:p w14:paraId="0EB771CC" w14:textId="1B039A50" w:rsidR="005C7BFF" w:rsidRPr="00F84830" w:rsidRDefault="003C25B8"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b/>
          <w:bCs/>
          <w:sz w:val="20"/>
        </w:rPr>
        <w:t xml:space="preserve"> </w:t>
      </w:r>
      <w:r w:rsidR="005C7BFF"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2E955A4E" w14:textId="77777777" w:rsidR="005C7BFF" w:rsidRPr="00F84830" w:rsidRDefault="005C7BFF" w:rsidP="005C7BFF">
      <w:pPr>
        <w:pStyle w:val="PargrafodaLista"/>
        <w:ind w:left="0" w:right="-11" w:firstLine="0"/>
        <w:rPr>
          <w:rFonts w:ascii="Bookman Old Style" w:hAnsi="Bookman Old Style"/>
          <w:sz w:val="20"/>
        </w:rPr>
      </w:pPr>
    </w:p>
    <w:p w14:paraId="32B628D8" w14:textId="3FD9188B" w:rsidR="005C7BFF" w:rsidRDefault="00FC0080"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005C7BFF"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1149BD64" w14:textId="77777777" w:rsidR="005C7BFF" w:rsidRPr="00267C42" w:rsidRDefault="005C7BFF" w:rsidP="005C7BFF">
      <w:pPr>
        <w:widowControl w:val="0"/>
        <w:ind w:left="0" w:right="-11" w:firstLine="0"/>
        <w:rPr>
          <w:rFonts w:ascii="Bookman Old Style" w:hAnsi="Bookman Old Style"/>
          <w:sz w:val="20"/>
        </w:rPr>
      </w:pPr>
    </w:p>
    <w:p w14:paraId="54F34D6A" w14:textId="1E40436D" w:rsidR="005C7BFF" w:rsidRPr="00267C42" w:rsidRDefault="00FC0080"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005C7BFF"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EDBC2B" w14:textId="77777777" w:rsidR="005C7BFF" w:rsidRPr="00F84830" w:rsidRDefault="005C7BFF" w:rsidP="005C7BFF">
      <w:pPr>
        <w:pStyle w:val="PargrafodaLista"/>
        <w:ind w:left="0" w:right="-11" w:firstLine="0"/>
        <w:rPr>
          <w:rFonts w:ascii="Bookman Old Style" w:hAnsi="Bookman Old Style"/>
          <w:sz w:val="20"/>
        </w:rPr>
      </w:pPr>
    </w:p>
    <w:p w14:paraId="7F587D3B" w14:textId="3E3DF2EE" w:rsidR="005C7BFF" w:rsidRPr="004477AD" w:rsidRDefault="00FC0080" w:rsidP="005C7BFF">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sidR="005C7BFF">
        <w:rPr>
          <w:rFonts w:ascii="Bookman Old Style" w:hAnsi="Bookman Old Style"/>
          <w:sz w:val="20"/>
        </w:rPr>
        <w:t xml:space="preserve">Exceto quanto a penalidade de Advertência, a </w:t>
      </w:r>
      <w:r w:rsidR="005C7BFF" w:rsidRPr="00F84830">
        <w:rPr>
          <w:rFonts w:ascii="Bookman Old Style" w:hAnsi="Bookman Old Style"/>
          <w:sz w:val="20"/>
        </w:rPr>
        <w:t xml:space="preserve">aplicação das </w:t>
      </w:r>
      <w:r w:rsidR="005C7BFF">
        <w:rPr>
          <w:rFonts w:ascii="Bookman Old Style" w:hAnsi="Bookman Old Style"/>
          <w:sz w:val="20"/>
        </w:rPr>
        <w:t xml:space="preserve">demais </w:t>
      </w:r>
      <w:r w:rsidR="005C7BFF" w:rsidRPr="00F84830">
        <w:rPr>
          <w:rFonts w:ascii="Bookman Old Style" w:hAnsi="Bookman Old Style"/>
          <w:sz w:val="20"/>
        </w:rPr>
        <w:t>penalidades previstas</w:t>
      </w:r>
      <w:r w:rsidR="005C7BFF">
        <w:rPr>
          <w:rFonts w:ascii="Bookman Old Style" w:hAnsi="Bookman Old Style"/>
          <w:sz w:val="20"/>
        </w:rPr>
        <w:t xml:space="preserve"> anteriormente</w:t>
      </w:r>
      <w:r w:rsidR="005C7BFF" w:rsidRPr="00F84830">
        <w:rPr>
          <w:rFonts w:ascii="Bookman Old Style" w:hAnsi="Bookman Old Style"/>
          <w:sz w:val="20"/>
        </w:rPr>
        <w:t xml:space="preserve"> </w:t>
      </w:r>
      <w:r w:rsidR="005C7BFF"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00C948CF" w14:textId="77777777" w:rsidR="005C7BFF" w:rsidRPr="004477AD" w:rsidRDefault="005C7BFF" w:rsidP="005C7BFF">
      <w:pPr>
        <w:pStyle w:val="PargrafodaLista"/>
        <w:ind w:left="0" w:right="-11" w:firstLine="0"/>
        <w:rPr>
          <w:rFonts w:ascii="Bookman Old Style" w:hAnsi="Bookman Old Style"/>
          <w:sz w:val="20"/>
        </w:rPr>
      </w:pPr>
    </w:p>
    <w:p w14:paraId="44FAD0CA" w14:textId="5EAB7192" w:rsidR="005C7BFF" w:rsidRDefault="00FC0080" w:rsidP="005C7BFF">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005C7BFF" w:rsidRPr="004477AD">
        <w:rPr>
          <w:rFonts w:ascii="Bookman Old Style" w:hAnsi="Bookman Old Style"/>
          <w:sz w:val="20"/>
        </w:rPr>
        <w:t xml:space="preserve">autoridade competente, na aplicação das sanções, levará em consideração </w:t>
      </w:r>
      <w:r w:rsidR="005C7BFF"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005C7BFF" w:rsidRPr="004477AD">
        <w:rPr>
          <w:rFonts w:ascii="Bookman Old Style" w:hAnsi="Bookman Old Style"/>
          <w:sz w:val="20"/>
        </w:rPr>
        <w:t>, observado o princípio da proporcionalidade.</w:t>
      </w:r>
    </w:p>
    <w:p w14:paraId="6528B9F0" w14:textId="77777777" w:rsidR="005C7BFF" w:rsidRDefault="005C7BFF" w:rsidP="005C7BFF">
      <w:pPr>
        <w:pStyle w:val="NormalWeb"/>
        <w:spacing w:before="0" w:after="0"/>
        <w:ind w:left="0" w:firstLine="0"/>
        <w:rPr>
          <w:rFonts w:ascii="Bookman Old Style" w:hAnsi="Bookman Old Style"/>
          <w:sz w:val="20"/>
        </w:rPr>
      </w:pPr>
    </w:p>
    <w:p w14:paraId="019F2817" w14:textId="0C8A7677" w:rsidR="00AB07E7" w:rsidRDefault="00FC0080" w:rsidP="005C7BFF">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sidR="005C7BFF" w:rsidRPr="004477AD">
        <w:rPr>
          <w:rFonts w:ascii="Bookman Old Style" w:hAnsi="Bookman Old Style"/>
          <w:sz w:val="20"/>
        </w:rPr>
        <w:t>As penalidades serão obrigatoriamente</w:t>
      </w:r>
      <w:r w:rsidR="005C7BFF" w:rsidRPr="00F84830">
        <w:rPr>
          <w:rFonts w:ascii="Bookman Old Style" w:hAnsi="Bookman Old Style"/>
          <w:sz w:val="20"/>
        </w:rPr>
        <w:t xml:space="preserve"> registradas no SICAF</w:t>
      </w:r>
      <w:r>
        <w:rPr>
          <w:rFonts w:ascii="Bookman Old Style" w:hAnsi="Bookman Old Style"/>
          <w:sz w:val="20"/>
        </w:rPr>
        <w:t xml:space="preserve"> e </w:t>
      </w:r>
      <w:r w:rsidR="004812C7">
        <w:rPr>
          <w:rFonts w:ascii="Bookman Old Style" w:hAnsi="Bookman Old Style"/>
          <w:sz w:val="20"/>
        </w:rPr>
        <w:t>nos órgãos</w:t>
      </w:r>
      <w:r>
        <w:rPr>
          <w:rFonts w:ascii="Bookman Old Style" w:hAnsi="Bookman Old Style"/>
          <w:sz w:val="20"/>
        </w:rPr>
        <w:t xml:space="preserve"> de controle</w:t>
      </w:r>
      <w:r w:rsidR="004812C7">
        <w:rPr>
          <w:rFonts w:ascii="Bookman Old Style" w:hAnsi="Bookman Old Style"/>
          <w:sz w:val="20"/>
        </w:rPr>
        <w:t xml:space="preserve"> e fiscalização</w:t>
      </w:r>
      <w:r w:rsidR="005C7BFF">
        <w:rPr>
          <w:rFonts w:ascii="Bookman Old Style" w:hAnsi="Bookman Old Style"/>
          <w:sz w:val="20"/>
        </w:rPr>
        <w:t>.</w:t>
      </w:r>
    </w:p>
    <w:p w14:paraId="36EF63EF" w14:textId="18D9A437" w:rsidR="0034777B" w:rsidRPr="008A3D5D" w:rsidRDefault="0034777B" w:rsidP="005C7BFF">
      <w:pPr>
        <w:pStyle w:val="ParagraphStyle"/>
        <w:ind w:right="-11"/>
        <w:jc w:val="both"/>
        <w:rPr>
          <w:rFonts w:ascii="Bookman Old Style" w:hAnsi="Bookman Old Style"/>
          <w:sz w:val="20"/>
        </w:rPr>
      </w:pPr>
    </w:p>
    <w:p w14:paraId="7B369789" w14:textId="74182066" w:rsidR="008A3D5D" w:rsidRDefault="0034777B" w:rsidP="005C7BFF">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sidR="00772FA5">
        <w:rPr>
          <w:rFonts w:ascii="Bookman Old Style" w:hAnsi="Bookman Old Style"/>
          <w:b/>
          <w:bCs/>
          <w:sz w:val="20"/>
        </w:rPr>
        <w:t>PRIMEIRA</w:t>
      </w:r>
      <w:r w:rsidRPr="008A3D5D">
        <w:rPr>
          <w:rFonts w:ascii="Bookman Old Style" w:hAnsi="Bookman Old Style"/>
          <w:b/>
          <w:bCs/>
          <w:sz w:val="20"/>
        </w:rPr>
        <w:t xml:space="preserve"> – DA OBRIGAÇÃO ESPECÍFICA.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w:t>
      </w:r>
      <w:r w:rsidR="008A3D5D" w:rsidRPr="008A3D5D">
        <w:rPr>
          <w:rFonts w:ascii="Bookman Old Style" w:hAnsi="Bookman Old Style" w:cs="Arial"/>
          <w:sz w:val="20"/>
          <w:szCs w:val="20"/>
        </w:rPr>
        <w:t xml:space="preserve">sua </w:t>
      </w:r>
      <w:r w:rsidRPr="008A3D5D">
        <w:rPr>
          <w:rFonts w:ascii="Bookman Old Style" w:hAnsi="Bookman Old Style" w:cs="Arial"/>
          <w:sz w:val="20"/>
          <w:szCs w:val="20"/>
        </w:rPr>
        <w:t>compatibilidade com as obrigações assumidas</w:t>
      </w:r>
      <w:r w:rsidR="008A3D5D" w:rsidRPr="008A3D5D">
        <w:rPr>
          <w:rFonts w:ascii="Bookman Old Style" w:hAnsi="Bookman Old Style" w:cs="Arial"/>
          <w:sz w:val="20"/>
          <w:szCs w:val="20"/>
        </w:rPr>
        <w:t xml:space="preserve"> quando da apresentação das propostas</w:t>
      </w:r>
      <w:r w:rsidRPr="008A3D5D">
        <w:rPr>
          <w:rFonts w:ascii="Bookman Old Style" w:hAnsi="Bookman Old Style" w:cs="Arial"/>
          <w:sz w:val="20"/>
          <w:szCs w:val="20"/>
        </w:rPr>
        <w:t xml:space="preserve">, </w:t>
      </w:r>
      <w:r w:rsidR="008A3D5D">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r w:rsidR="008A3D5D" w:rsidRPr="008A3D5D">
        <w:rPr>
          <w:rFonts w:ascii="Bookman Old Style" w:hAnsi="Bookman Old Style" w:cs="Arial"/>
          <w:sz w:val="20"/>
          <w:szCs w:val="20"/>
        </w:rPr>
        <w:t>.</w:t>
      </w:r>
    </w:p>
    <w:p w14:paraId="72FFC6CB" w14:textId="597A5647" w:rsidR="00423B73" w:rsidRDefault="00423B73" w:rsidP="005C7BFF">
      <w:pPr>
        <w:pStyle w:val="ParagraphStyle"/>
        <w:ind w:right="-11"/>
        <w:jc w:val="both"/>
        <w:rPr>
          <w:rFonts w:ascii="Bookman Old Style" w:hAnsi="Bookman Old Style" w:cs="Arial"/>
          <w:sz w:val="20"/>
          <w:szCs w:val="20"/>
        </w:rPr>
      </w:pPr>
    </w:p>
    <w:p w14:paraId="2B260EC4" w14:textId="09682806" w:rsidR="00423B73" w:rsidRDefault="00423B73" w:rsidP="00423B73">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sidR="00772FA5">
        <w:rPr>
          <w:rFonts w:ascii="Bookman Old Style" w:hAnsi="Bookman Old Style"/>
          <w:b/>
          <w:bCs/>
          <w:sz w:val="20"/>
        </w:rPr>
        <w:t>SEGUNDA</w:t>
      </w:r>
      <w:r w:rsidRPr="008A3D5D">
        <w:rPr>
          <w:rFonts w:ascii="Bookman Old Style" w:hAnsi="Bookman Old Style"/>
          <w:b/>
          <w:bCs/>
          <w:sz w:val="20"/>
        </w:rPr>
        <w:t xml:space="preserve"> – DA</w:t>
      </w:r>
      <w:r w:rsidR="002211D5">
        <w:rPr>
          <w:rFonts w:ascii="Bookman Old Style" w:hAnsi="Bookman Old Style"/>
          <w:b/>
          <w:bCs/>
          <w:sz w:val="20"/>
        </w:rPr>
        <w:t>S</w:t>
      </w:r>
      <w:r w:rsidRPr="008A3D5D">
        <w:rPr>
          <w:rFonts w:ascii="Bookman Old Style" w:hAnsi="Bookman Old Style"/>
          <w:b/>
          <w:bCs/>
          <w:sz w:val="20"/>
        </w:rPr>
        <w:t xml:space="preserve"> OBRIGAÇ</w:t>
      </w:r>
      <w:r w:rsidR="002211D5">
        <w:rPr>
          <w:rFonts w:ascii="Bookman Old Style" w:hAnsi="Bookman Old Style"/>
          <w:b/>
          <w:bCs/>
          <w:sz w:val="20"/>
        </w:rPr>
        <w:t>ÕES</w:t>
      </w:r>
      <w:r w:rsidRPr="008A3D5D">
        <w:rPr>
          <w:rFonts w:ascii="Bookman Old Style" w:hAnsi="Bookman Old Style"/>
          <w:b/>
          <w:bCs/>
          <w:sz w:val="20"/>
        </w:rPr>
        <w:t xml:space="preserve"> ESPECÍFICA</w:t>
      </w:r>
      <w:r w:rsidR="002211D5">
        <w:rPr>
          <w:rFonts w:ascii="Bookman Old Style" w:hAnsi="Bookman Old Style"/>
          <w:b/>
          <w:bCs/>
          <w:sz w:val="20"/>
        </w:rPr>
        <w:t>S</w:t>
      </w:r>
      <w:r w:rsidRPr="008A3D5D">
        <w:rPr>
          <w:rFonts w:ascii="Bookman Old Style" w:hAnsi="Bookman Old Style"/>
          <w:b/>
          <w:bCs/>
          <w:sz w:val="20"/>
        </w:rPr>
        <w:t xml:space="preserve">.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w:t>
      </w:r>
      <w:r w:rsidRPr="008A3D5D">
        <w:rPr>
          <w:rFonts w:ascii="Bookman Old Style" w:hAnsi="Bookman Old Style" w:cs="Arial"/>
          <w:sz w:val="20"/>
          <w:szCs w:val="20"/>
        </w:rPr>
        <w:lastRenderedPageBreak/>
        <w:t xml:space="preserve">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19873CB6" w14:textId="7430D39A" w:rsidR="002211D5" w:rsidRDefault="002211D5" w:rsidP="00423B73">
      <w:pPr>
        <w:pStyle w:val="ParagraphStyle"/>
        <w:ind w:right="-11"/>
        <w:jc w:val="both"/>
        <w:rPr>
          <w:rFonts w:ascii="Bookman Old Style" w:hAnsi="Bookman Old Style" w:cs="Arial"/>
          <w:sz w:val="20"/>
          <w:szCs w:val="20"/>
        </w:rPr>
      </w:pPr>
    </w:p>
    <w:p w14:paraId="454CB770" w14:textId="44AF8985" w:rsidR="00423B73" w:rsidRDefault="002211D5" w:rsidP="005C7BFF">
      <w:pPr>
        <w:pStyle w:val="ParagraphStyle"/>
        <w:ind w:right="-11"/>
        <w:jc w:val="both"/>
        <w:rPr>
          <w:rFonts w:ascii="Bookman Old Style" w:hAnsi="Bookman Old Style" w:cs="Arial"/>
          <w:sz w:val="20"/>
          <w:szCs w:val="20"/>
        </w:rPr>
      </w:pPr>
      <w:r w:rsidRPr="002211D5">
        <w:rPr>
          <w:rFonts w:ascii="Bookman Old Style" w:hAnsi="Bookman Old Style" w:cs="Arial"/>
          <w:b/>
          <w:bCs/>
          <w:sz w:val="20"/>
          <w:szCs w:val="20"/>
        </w:rPr>
        <w:t>Parágrafo único.</w:t>
      </w:r>
      <w:r w:rsidRPr="002211D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D228C3">
        <w:rPr>
          <w:rFonts w:ascii="Bookman Old Style" w:hAnsi="Bookman Old Style" w:cs="Arial"/>
          <w:sz w:val="20"/>
          <w:szCs w:val="20"/>
        </w:rPr>
        <w:t>.</w:t>
      </w:r>
    </w:p>
    <w:p w14:paraId="0EF6BC7A" w14:textId="77777777" w:rsidR="00D228C3" w:rsidRPr="008A3D5D" w:rsidRDefault="00D228C3" w:rsidP="005C7BFF">
      <w:pPr>
        <w:pStyle w:val="ParagraphStyle"/>
        <w:ind w:right="-11"/>
        <w:jc w:val="both"/>
        <w:rPr>
          <w:rFonts w:ascii="Bookman Old Style" w:hAnsi="Bookman Old Style" w:cs="Arial"/>
          <w:sz w:val="20"/>
          <w:szCs w:val="20"/>
        </w:rPr>
      </w:pPr>
    </w:p>
    <w:p w14:paraId="6374BE59" w14:textId="37CFE060" w:rsidR="00AB07E7" w:rsidRDefault="00AB07E7" w:rsidP="00AB07E7">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sidR="00F6586E">
        <w:rPr>
          <w:rFonts w:ascii="Bookman Old Style" w:hAnsi="Bookman Old Style"/>
          <w:b/>
          <w:sz w:val="20"/>
        </w:rPr>
        <w:t xml:space="preserve">DÉCIMA </w:t>
      </w:r>
      <w:r w:rsidR="00772FA5">
        <w:rPr>
          <w:rFonts w:ascii="Bookman Old Style" w:hAnsi="Bookman Old Style"/>
          <w:b/>
          <w:sz w:val="20"/>
        </w:rPr>
        <w:t>TERCEIRA</w:t>
      </w:r>
      <w:r w:rsidRPr="00F84830">
        <w:rPr>
          <w:rFonts w:ascii="Bookman Old Style" w:hAnsi="Bookman Old Style"/>
          <w:b/>
          <w:sz w:val="20"/>
        </w:rPr>
        <w:t xml:space="preserve"> – DAS ALTERAÇÕES CONTRATUAIS</w:t>
      </w:r>
      <w:r w:rsidR="00F6586E">
        <w:rPr>
          <w:rFonts w:ascii="Bookman Old Style" w:hAnsi="Bookman Old Style"/>
          <w:b/>
          <w:sz w:val="20"/>
        </w:rPr>
        <w:t xml:space="preserve">. </w:t>
      </w:r>
      <w:r w:rsidRPr="00F84830">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Pr>
          <w:rFonts w:ascii="Bookman Old Style" w:hAnsi="Bookman Old Style"/>
          <w:sz w:val="20"/>
        </w:rPr>
        <w:t>reajustamento</w:t>
      </w:r>
      <w:r w:rsidRPr="00F84830">
        <w:rPr>
          <w:rFonts w:ascii="Bookman Old Style" w:hAnsi="Bookman Old Style"/>
          <w:sz w:val="20"/>
        </w:rPr>
        <w:t>, será aplicado o índice IPCA, ou o que vier a substituí-lo.</w:t>
      </w:r>
    </w:p>
    <w:p w14:paraId="4B5CF38A" w14:textId="47F7CFB9" w:rsidR="00602CC1" w:rsidRDefault="00602CC1" w:rsidP="00AB07E7">
      <w:pPr>
        <w:widowControl w:val="0"/>
        <w:autoSpaceDE w:val="0"/>
        <w:autoSpaceDN w:val="0"/>
        <w:adjustRightInd w:val="0"/>
        <w:ind w:left="0" w:right="-11" w:firstLine="0"/>
        <w:rPr>
          <w:rFonts w:ascii="Bookman Old Style" w:hAnsi="Bookman Old Style"/>
          <w:sz w:val="20"/>
        </w:rPr>
      </w:pPr>
    </w:p>
    <w:p w14:paraId="62BB0648" w14:textId="4E013A3A" w:rsidR="00602CC1" w:rsidRDefault="00602CC1" w:rsidP="00602CC1">
      <w:pPr>
        <w:pStyle w:val="Default"/>
        <w:jc w:val="both"/>
        <w:rPr>
          <w:rFonts w:ascii="Bookman Old Style" w:hAnsi="Bookman Old Style"/>
          <w:sz w:val="20"/>
          <w:szCs w:val="20"/>
        </w:rPr>
      </w:pPr>
      <w:r w:rsidRPr="00F84830">
        <w:rPr>
          <w:rFonts w:ascii="Bookman Old Style" w:hAnsi="Bookman Old Style"/>
          <w:b/>
          <w:sz w:val="20"/>
        </w:rPr>
        <w:t xml:space="preserve">CLÁUSULA </w:t>
      </w:r>
      <w:r>
        <w:rPr>
          <w:rFonts w:ascii="Bookman Old Style" w:hAnsi="Bookman Old Style"/>
          <w:b/>
          <w:sz w:val="20"/>
        </w:rPr>
        <w:t xml:space="preserve">DÉCIMA </w:t>
      </w:r>
      <w:r w:rsidR="00772FA5">
        <w:rPr>
          <w:rFonts w:ascii="Bookman Old Style" w:hAnsi="Bookman Old Style"/>
          <w:b/>
          <w:sz w:val="20"/>
        </w:rPr>
        <w:t>QUARTA</w:t>
      </w:r>
      <w:r w:rsidRPr="00F84830">
        <w:rPr>
          <w:rFonts w:ascii="Bookman Old Style" w:hAnsi="Bookman Old Style"/>
          <w:b/>
          <w:sz w:val="20"/>
        </w:rPr>
        <w:t xml:space="preserve"> – </w:t>
      </w:r>
      <w:r>
        <w:rPr>
          <w:rFonts w:ascii="Bookman Old Style" w:hAnsi="Bookman Old Style"/>
          <w:b/>
          <w:sz w:val="20"/>
        </w:rPr>
        <w:t xml:space="preserve">DA GESTÃO E FISCALIZAÇÃO DO CONTRATO. </w:t>
      </w:r>
      <w:r w:rsidRPr="0006577C">
        <w:rPr>
          <w:rFonts w:ascii="Bookman Old Style" w:hAnsi="Bookman Old Style"/>
          <w:sz w:val="20"/>
          <w:szCs w:val="20"/>
        </w:rPr>
        <w:t xml:space="preserve">O Modelo de Gestão e Fiscalização do Contrato se dará com fundamento nos atos normativos internos da Administração Pública Municipal, e será executada pela </w:t>
      </w:r>
      <w:r w:rsidR="00073F85">
        <w:rPr>
          <w:rFonts w:ascii="Bookman Old Style" w:hAnsi="Bookman Old Style"/>
          <w:sz w:val="20"/>
          <w:szCs w:val="20"/>
        </w:rPr>
        <w:t>Comissão</w:t>
      </w:r>
      <w:r w:rsidRPr="0006577C">
        <w:rPr>
          <w:rFonts w:ascii="Bookman Old Style" w:hAnsi="Bookman Old Style"/>
          <w:sz w:val="20"/>
          <w:szCs w:val="20"/>
        </w:rPr>
        <w:t xml:space="preserve"> de Gestão e Fiscalização de Contratos. </w:t>
      </w:r>
    </w:p>
    <w:p w14:paraId="11A07D5C" w14:textId="77777777" w:rsidR="00602CC1" w:rsidRPr="0006577C" w:rsidRDefault="00602CC1" w:rsidP="00602CC1">
      <w:pPr>
        <w:pStyle w:val="Default"/>
        <w:jc w:val="both"/>
        <w:rPr>
          <w:rFonts w:ascii="Bookman Old Style" w:hAnsi="Bookman Old Style"/>
          <w:sz w:val="20"/>
          <w:szCs w:val="20"/>
        </w:rPr>
      </w:pPr>
    </w:p>
    <w:p w14:paraId="3BECF07E" w14:textId="4E636852" w:rsidR="00602CC1" w:rsidRPr="0006577C" w:rsidRDefault="00A862ED" w:rsidP="00602CC1">
      <w:pPr>
        <w:pStyle w:val="Default"/>
        <w:jc w:val="both"/>
        <w:rPr>
          <w:rFonts w:ascii="Bookman Old Style" w:hAnsi="Bookman Old Style"/>
          <w:sz w:val="20"/>
          <w:szCs w:val="20"/>
        </w:rPr>
      </w:pPr>
      <w:r w:rsidRPr="00A862ED">
        <w:rPr>
          <w:rFonts w:ascii="Bookman Old Style" w:hAnsi="Bookman Old Style"/>
          <w:b/>
          <w:bCs/>
          <w:sz w:val="20"/>
          <w:szCs w:val="20"/>
        </w:rPr>
        <w:t>Parágrafo primeiro.</w:t>
      </w:r>
      <w:r w:rsidR="00602CC1" w:rsidRPr="0006577C">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Default="000F6BA5" w:rsidP="00602CC1">
      <w:pPr>
        <w:ind w:left="0" w:firstLine="0"/>
        <w:rPr>
          <w:rFonts w:ascii="Bookman Old Style" w:hAnsi="Bookman Old Style"/>
          <w:b/>
          <w:bCs/>
          <w:sz w:val="20"/>
        </w:rPr>
      </w:pPr>
    </w:p>
    <w:p w14:paraId="0BD2E0AD" w14:textId="59938B53" w:rsidR="00602CC1" w:rsidRPr="0006577C" w:rsidRDefault="000F6BA5" w:rsidP="00602CC1">
      <w:pPr>
        <w:ind w:left="0" w:firstLine="0"/>
        <w:rPr>
          <w:rFonts w:ascii="Bookman Old Style" w:hAnsi="Bookman Old Style"/>
          <w:sz w:val="20"/>
        </w:rPr>
      </w:pPr>
      <w:r w:rsidRPr="00A862ED">
        <w:rPr>
          <w:rFonts w:ascii="Bookman Old Style" w:hAnsi="Bookman Old Style"/>
          <w:b/>
          <w:bCs/>
          <w:sz w:val="20"/>
        </w:rPr>
        <w:t xml:space="preserve">Parágrafo </w:t>
      </w:r>
      <w:r>
        <w:rPr>
          <w:rFonts w:ascii="Bookman Old Style" w:hAnsi="Bookman Old Style"/>
          <w:b/>
          <w:bCs/>
          <w:sz w:val="20"/>
        </w:rPr>
        <w:t>segund</w:t>
      </w:r>
      <w:r w:rsidR="008766FB">
        <w:rPr>
          <w:rFonts w:ascii="Bookman Old Style" w:hAnsi="Bookman Old Style"/>
          <w:b/>
          <w:bCs/>
          <w:sz w:val="20"/>
        </w:rPr>
        <w:t>o</w:t>
      </w:r>
      <w:r w:rsidRPr="00A862ED">
        <w:rPr>
          <w:rFonts w:ascii="Bookman Old Style" w:hAnsi="Bookman Old Style"/>
          <w:b/>
          <w:bCs/>
          <w:sz w:val="20"/>
        </w:rPr>
        <w:t>.</w:t>
      </w:r>
      <w:r>
        <w:rPr>
          <w:rFonts w:ascii="Bookman Old Style" w:hAnsi="Bookman Old Style"/>
          <w:b/>
          <w:bCs/>
          <w:sz w:val="20"/>
        </w:rPr>
        <w:t xml:space="preserve"> </w:t>
      </w:r>
      <w:r w:rsidR="00602CC1"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Default="000F6BA5" w:rsidP="000F6BA5">
      <w:pPr>
        <w:ind w:left="0" w:firstLine="0"/>
        <w:rPr>
          <w:rFonts w:ascii="Bookman Old Style" w:eastAsia="Cambria" w:hAnsi="Bookman Old Style"/>
          <w:sz w:val="20"/>
        </w:rPr>
      </w:pPr>
    </w:p>
    <w:p w14:paraId="34020A97" w14:textId="7782F5FB" w:rsidR="00602CC1" w:rsidRPr="0006577C" w:rsidRDefault="00602CC1" w:rsidP="000F6BA5">
      <w:pPr>
        <w:ind w:left="0"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06577C" w:rsidRDefault="00602CC1" w:rsidP="000F6BA5">
      <w:pPr>
        <w:ind w:left="0"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61D04D97" w14:textId="77777777" w:rsidR="000F6BA5" w:rsidRDefault="000F6BA5" w:rsidP="00602CC1">
      <w:pPr>
        <w:pStyle w:val="Default"/>
        <w:jc w:val="both"/>
        <w:rPr>
          <w:rFonts w:ascii="Bookman Old Style" w:hAnsi="Bookman Old Style"/>
          <w:sz w:val="20"/>
          <w:szCs w:val="20"/>
        </w:rPr>
      </w:pPr>
    </w:p>
    <w:p w14:paraId="063FC011" w14:textId="2C730127"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terceir</w:t>
      </w:r>
      <w:r w:rsidR="008766FB">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Default="000F6BA5" w:rsidP="00602CC1">
      <w:pPr>
        <w:pStyle w:val="Default"/>
        <w:jc w:val="both"/>
        <w:rPr>
          <w:rFonts w:ascii="Bookman Old Style" w:hAnsi="Bookman Old Style"/>
          <w:sz w:val="20"/>
          <w:szCs w:val="20"/>
        </w:rPr>
      </w:pPr>
    </w:p>
    <w:p w14:paraId="56B80100" w14:textId="605EE203"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quart</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Default="000F6BA5" w:rsidP="00602CC1">
      <w:pPr>
        <w:pStyle w:val="Default"/>
        <w:jc w:val="both"/>
        <w:rPr>
          <w:rFonts w:ascii="Bookman Old Style" w:hAnsi="Bookman Old Style"/>
          <w:sz w:val="20"/>
          <w:szCs w:val="20"/>
        </w:rPr>
      </w:pPr>
    </w:p>
    <w:p w14:paraId="6C0B3902" w14:textId="74871305"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quint</w:t>
      </w:r>
      <w:r w:rsidR="008766FB">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A verificação da adequação da prestação do serviço deverá ser realizada com base nos critérios previstos neste Termo de Referência. </w:t>
      </w:r>
    </w:p>
    <w:p w14:paraId="2B07A05B" w14:textId="77777777" w:rsidR="000F6BA5" w:rsidRDefault="000F6BA5" w:rsidP="00602CC1">
      <w:pPr>
        <w:pStyle w:val="Default"/>
        <w:jc w:val="both"/>
        <w:rPr>
          <w:rFonts w:ascii="Bookman Old Style" w:hAnsi="Bookman Old Style"/>
          <w:sz w:val="20"/>
          <w:szCs w:val="20"/>
        </w:rPr>
      </w:pPr>
    </w:p>
    <w:p w14:paraId="05970408" w14:textId="40FF3A99"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sext</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Default="000F6BA5" w:rsidP="00602CC1">
      <w:pPr>
        <w:pStyle w:val="Default"/>
        <w:jc w:val="both"/>
        <w:rPr>
          <w:rFonts w:ascii="Bookman Old Style" w:hAnsi="Bookman Old Style"/>
          <w:sz w:val="20"/>
          <w:szCs w:val="20"/>
        </w:rPr>
      </w:pPr>
    </w:p>
    <w:p w14:paraId="0D825597" w14:textId="015E871C" w:rsidR="00602CC1" w:rsidRPr="0006577C" w:rsidRDefault="000F6BA5" w:rsidP="00602CC1">
      <w:pPr>
        <w:pStyle w:val="Default"/>
        <w:jc w:val="both"/>
        <w:rPr>
          <w:rFonts w:ascii="Bookman Old Style" w:hAnsi="Bookman Old Style"/>
          <w:sz w:val="20"/>
          <w:szCs w:val="20"/>
        </w:rPr>
      </w:pPr>
      <w:r w:rsidRPr="00A862ED">
        <w:rPr>
          <w:rFonts w:ascii="Bookman Old Style" w:hAnsi="Bookman Old Style"/>
          <w:b/>
          <w:bCs/>
          <w:sz w:val="20"/>
          <w:szCs w:val="20"/>
        </w:rPr>
        <w:lastRenderedPageBreak/>
        <w:t xml:space="preserve">Parágrafo </w:t>
      </w:r>
      <w:r>
        <w:rPr>
          <w:rFonts w:ascii="Bookman Old Style" w:hAnsi="Bookman Old Style"/>
          <w:b/>
          <w:bCs/>
          <w:sz w:val="20"/>
          <w:szCs w:val="20"/>
        </w:rPr>
        <w:t>sétim</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Default="000F6BA5" w:rsidP="00602CC1">
      <w:pPr>
        <w:pStyle w:val="Default"/>
        <w:jc w:val="both"/>
        <w:rPr>
          <w:rFonts w:ascii="Bookman Old Style" w:hAnsi="Bookman Old Style"/>
          <w:sz w:val="20"/>
          <w:szCs w:val="20"/>
        </w:rPr>
      </w:pPr>
    </w:p>
    <w:p w14:paraId="08E8B6D7" w14:textId="09BF2FBF" w:rsidR="00602CC1" w:rsidRPr="00602CC1" w:rsidRDefault="00F07BE1" w:rsidP="00602CC1">
      <w:pPr>
        <w:pStyle w:val="Default"/>
        <w:jc w:val="both"/>
        <w:rPr>
          <w:rFonts w:ascii="Bookman Old Style" w:hAnsi="Bookman Old Style"/>
          <w:color w:val="FF0000"/>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oitav</w:t>
      </w:r>
      <w:r w:rsidR="00E50495">
        <w:rPr>
          <w:rFonts w:ascii="Bookman Old Style" w:hAnsi="Bookman Old Style"/>
          <w:b/>
          <w:bCs/>
          <w:sz w:val="20"/>
          <w:szCs w:val="20"/>
        </w:rPr>
        <w:t>o</w:t>
      </w:r>
      <w:r w:rsidRPr="00A862ED">
        <w:rPr>
          <w:rFonts w:ascii="Bookman Old Style" w:hAnsi="Bookman Old Style"/>
          <w:b/>
          <w:bCs/>
          <w:sz w:val="20"/>
          <w:szCs w:val="20"/>
        </w:rPr>
        <w:t>.</w:t>
      </w:r>
      <w:r>
        <w:rPr>
          <w:rFonts w:ascii="Bookman Old Style" w:hAnsi="Bookman Old Style"/>
          <w:b/>
          <w:bCs/>
          <w:sz w:val="20"/>
          <w:szCs w:val="20"/>
        </w:rPr>
        <w:t xml:space="preserve"> </w:t>
      </w:r>
      <w:r w:rsidR="00602CC1" w:rsidRPr="0006577C">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5F742D" w:rsidRDefault="00F6586E" w:rsidP="005F742D">
      <w:pPr>
        <w:widowControl w:val="0"/>
        <w:autoSpaceDE w:val="0"/>
        <w:autoSpaceDN w:val="0"/>
        <w:adjustRightInd w:val="0"/>
        <w:ind w:left="0" w:right="-11" w:firstLine="0"/>
        <w:rPr>
          <w:rFonts w:ascii="Bookman Old Style" w:hAnsi="Bookman Old Style"/>
          <w:sz w:val="20"/>
        </w:rPr>
      </w:pPr>
    </w:p>
    <w:p w14:paraId="63495DC1" w14:textId="52F94405" w:rsidR="00AB07E7" w:rsidRPr="005F742D" w:rsidRDefault="00AB07E7" w:rsidP="005F742D">
      <w:pPr>
        <w:pStyle w:val="Default"/>
        <w:jc w:val="both"/>
        <w:rPr>
          <w:rFonts w:ascii="Bookman Old Style" w:hAnsi="Bookman Old Style"/>
          <w:color w:val="auto"/>
          <w:sz w:val="20"/>
          <w:szCs w:val="20"/>
        </w:rPr>
      </w:pPr>
      <w:r w:rsidRPr="005F742D">
        <w:rPr>
          <w:rFonts w:ascii="Bookman Old Style" w:hAnsi="Bookman Old Style"/>
          <w:b/>
          <w:sz w:val="20"/>
          <w:szCs w:val="20"/>
        </w:rPr>
        <w:t xml:space="preserve">CLÁUSULA </w:t>
      </w:r>
      <w:r w:rsidR="00F6586E" w:rsidRPr="005F742D">
        <w:rPr>
          <w:rFonts w:ascii="Bookman Old Style" w:hAnsi="Bookman Old Style"/>
          <w:b/>
          <w:sz w:val="20"/>
          <w:szCs w:val="20"/>
        </w:rPr>
        <w:t xml:space="preserve">DÉCIMA </w:t>
      </w:r>
      <w:r w:rsidR="00772FA5">
        <w:rPr>
          <w:rFonts w:ascii="Bookman Old Style" w:hAnsi="Bookman Old Style"/>
          <w:b/>
          <w:sz w:val="20"/>
          <w:szCs w:val="20"/>
        </w:rPr>
        <w:t>QUINTA</w:t>
      </w:r>
      <w:r w:rsidRPr="005F742D">
        <w:rPr>
          <w:rFonts w:ascii="Bookman Old Style" w:hAnsi="Bookman Old Style"/>
          <w:b/>
          <w:sz w:val="20"/>
          <w:szCs w:val="20"/>
        </w:rPr>
        <w:t xml:space="preserve"> </w:t>
      </w:r>
      <w:r w:rsidR="00F6586E" w:rsidRPr="005F742D">
        <w:rPr>
          <w:rFonts w:ascii="Bookman Old Style" w:hAnsi="Bookman Old Style"/>
          <w:b/>
          <w:sz w:val="20"/>
          <w:szCs w:val="20"/>
        </w:rPr>
        <w:t>–</w:t>
      </w:r>
      <w:r w:rsidRPr="005F742D">
        <w:rPr>
          <w:rFonts w:ascii="Bookman Old Style" w:hAnsi="Bookman Old Style"/>
          <w:b/>
          <w:sz w:val="20"/>
          <w:szCs w:val="20"/>
        </w:rPr>
        <w:t xml:space="preserve"> DA </w:t>
      </w:r>
      <w:r w:rsidR="00F6586E" w:rsidRPr="005F742D">
        <w:rPr>
          <w:rFonts w:ascii="Bookman Old Style" w:hAnsi="Bookman Old Style"/>
          <w:b/>
          <w:sz w:val="20"/>
          <w:szCs w:val="20"/>
        </w:rPr>
        <w:t>EXTINÇÃO DO CONTRATO.</w:t>
      </w:r>
      <w:r w:rsidR="005F742D" w:rsidRPr="005F742D">
        <w:rPr>
          <w:rFonts w:ascii="Bookman Old Style" w:hAnsi="Bookman Old Style"/>
          <w:b/>
          <w:sz w:val="20"/>
          <w:szCs w:val="20"/>
        </w:rPr>
        <w:t xml:space="preserve"> </w:t>
      </w:r>
      <w:r w:rsidR="005F742D" w:rsidRPr="005F742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5F742D" w:rsidRDefault="005F742D" w:rsidP="005F742D">
      <w:pPr>
        <w:pStyle w:val="Default"/>
        <w:jc w:val="both"/>
        <w:rPr>
          <w:rFonts w:ascii="Bookman Old Style" w:hAnsi="Bookman Old Style"/>
          <w:sz w:val="20"/>
          <w:szCs w:val="20"/>
        </w:rPr>
      </w:pPr>
    </w:p>
    <w:p w14:paraId="34892B74" w14:textId="1A9DFE37"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D</w:t>
      </w:r>
      <w:r w:rsidRPr="005F742D">
        <w:rPr>
          <w:rFonts w:ascii="Bookman Old Style" w:hAnsi="Bookman Old Style"/>
          <w:color w:val="auto"/>
          <w:sz w:val="20"/>
          <w:szCs w:val="20"/>
        </w:rPr>
        <w:t>eterminada por ato unilateral e escrito da Administração, exceto no caso de descumprimento decorrente de sua própria</w:t>
      </w:r>
      <w:r>
        <w:rPr>
          <w:rFonts w:ascii="Bookman Old Style" w:hAnsi="Bookman Old Style"/>
          <w:color w:val="auto"/>
          <w:sz w:val="20"/>
          <w:szCs w:val="20"/>
        </w:rPr>
        <w:t xml:space="preserve"> </w:t>
      </w:r>
      <w:r w:rsidRPr="005F742D">
        <w:rPr>
          <w:rFonts w:ascii="Bookman Old Style" w:hAnsi="Bookman Old Style"/>
          <w:color w:val="auto"/>
          <w:sz w:val="20"/>
          <w:szCs w:val="20"/>
        </w:rPr>
        <w:t>conduta</w:t>
      </w:r>
      <w:r>
        <w:rPr>
          <w:rFonts w:ascii="Bookman Old Style" w:hAnsi="Bookman Old Style"/>
          <w:color w:val="auto"/>
          <w:sz w:val="20"/>
          <w:szCs w:val="20"/>
        </w:rPr>
        <w:t>.</w:t>
      </w:r>
    </w:p>
    <w:p w14:paraId="0D54CB66" w14:textId="268830E8"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sidR="007C1D7D">
        <w:rPr>
          <w:rFonts w:ascii="Bookman Old Style" w:hAnsi="Bookman Old Style"/>
          <w:color w:val="auto"/>
          <w:sz w:val="20"/>
          <w:szCs w:val="20"/>
        </w:rPr>
        <w:t>C</w:t>
      </w:r>
      <w:r w:rsidRPr="005F742D">
        <w:rPr>
          <w:rFonts w:ascii="Bookman Old Style" w:hAnsi="Bookman Old Style"/>
          <w:color w:val="auto"/>
          <w:sz w:val="20"/>
          <w:szCs w:val="20"/>
        </w:rPr>
        <w:t>onsensual, por acordo entre as partes, por conciliação, por mediação ou por comitê de resolução de disputas, desde</w:t>
      </w:r>
      <w:r w:rsidR="007C1D7D">
        <w:rPr>
          <w:rFonts w:ascii="Bookman Old Style" w:hAnsi="Bookman Old Style"/>
          <w:color w:val="auto"/>
          <w:sz w:val="20"/>
          <w:szCs w:val="20"/>
        </w:rPr>
        <w:t xml:space="preserve"> </w:t>
      </w:r>
      <w:r w:rsidRPr="005F742D">
        <w:rPr>
          <w:rFonts w:ascii="Bookman Old Style" w:hAnsi="Bookman Old Style"/>
          <w:color w:val="auto"/>
          <w:sz w:val="20"/>
          <w:szCs w:val="20"/>
        </w:rPr>
        <w:t>que haja interesse da Administração</w:t>
      </w:r>
      <w:r w:rsidR="007C1D7D">
        <w:rPr>
          <w:rFonts w:ascii="Bookman Old Style" w:hAnsi="Bookman Old Style"/>
          <w:color w:val="auto"/>
          <w:sz w:val="20"/>
          <w:szCs w:val="20"/>
        </w:rPr>
        <w:t>.</w:t>
      </w:r>
    </w:p>
    <w:p w14:paraId="090BBBC2" w14:textId="75757B07" w:rsid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sidR="007C1D7D">
        <w:rPr>
          <w:rFonts w:ascii="Bookman Old Style" w:hAnsi="Bookman Old Style"/>
          <w:color w:val="auto"/>
          <w:sz w:val="20"/>
          <w:szCs w:val="20"/>
        </w:rPr>
        <w:t>D</w:t>
      </w:r>
      <w:r w:rsidRPr="005F742D">
        <w:rPr>
          <w:rFonts w:ascii="Bookman Old Style" w:hAnsi="Bookman Old Style"/>
          <w:color w:val="auto"/>
          <w:sz w:val="20"/>
          <w:szCs w:val="20"/>
        </w:rPr>
        <w:t>eterminada por decisão arbitral, em decorrência de cláusula compromissória ou compromisso arbitral, ou por decisão</w:t>
      </w:r>
      <w:r w:rsidR="007C1D7D">
        <w:rPr>
          <w:rFonts w:ascii="Bookman Old Style" w:hAnsi="Bookman Old Style"/>
          <w:color w:val="auto"/>
          <w:sz w:val="20"/>
          <w:szCs w:val="20"/>
        </w:rPr>
        <w:t xml:space="preserve"> </w:t>
      </w:r>
      <w:r w:rsidRPr="005F742D">
        <w:rPr>
          <w:rFonts w:ascii="Bookman Old Style" w:hAnsi="Bookman Old Style"/>
          <w:color w:val="auto"/>
          <w:sz w:val="20"/>
          <w:szCs w:val="20"/>
        </w:rPr>
        <w:t>judicial.</w:t>
      </w:r>
    </w:p>
    <w:p w14:paraId="36FDC410" w14:textId="77777777" w:rsidR="007C1D7D" w:rsidRPr="005F742D" w:rsidRDefault="007C1D7D" w:rsidP="005F742D">
      <w:pPr>
        <w:pStyle w:val="Default"/>
        <w:jc w:val="both"/>
        <w:rPr>
          <w:rFonts w:ascii="Bookman Old Style" w:hAnsi="Bookman Old Style"/>
          <w:color w:val="auto"/>
          <w:sz w:val="20"/>
          <w:szCs w:val="20"/>
        </w:rPr>
      </w:pPr>
    </w:p>
    <w:p w14:paraId="222EC1B1" w14:textId="625DD1FD" w:rsidR="005F742D" w:rsidRDefault="007C1D7D" w:rsidP="005F742D">
      <w:pPr>
        <w:pStyle w:val="Default"/>
        <w:jc w:val="both"/>
        <w:rPr>
          <w:rFonts w:ascii="Bookman Old Style" w:hAnsi="Bookman Old Style"/>
          <w:color w:val="auto"/>
          <w:sz w:val="20"/>
          <w:szCs w:val="20"/>
        </w:rPr>
      </w:pPr>
      <w:r w:rsidRPr="007C1D7D">
        <w:rPr>
          <w:rFonts w:ascii="Bookman Old Style" w:hAnsi="Bookman Old Style"/>
          <w:b/>
          <w:color w:val="auto"/>
          <w:sz w:val="20"/>
          <w:szCs w:val="20"/>
        </w:rPr>
        <w:t xml:space="preserve">Parágrafo primeiro. </w:t>
      </w:r>
      <w:r w:rsidR="005F742D" w:rsidRPr="005F742D">
        <w:rPr>
          <w:rFonts w:ascii="Bookman Old Style" w:hAnsi="Bookman Old Style"/>
          <w:color w:val="auto"/>
          <w:sz w:val="20"/>
          <w:szCs w:val="20"/>
        </w:rPr>
        <w:t>Constituirão motivos para extinção do contrato, a qual deverá ser formalmente motivada nos autos do processo,</w:t>
      </w:r>
      <w:r w:rsidR="00224FA4">
        <w:rPr>
          <w:rFonts w:ascii="Bookman Old Style" w:hAnsi="Bookman Old Style"/>
          <w:color w:val="auto"/>
          <w:sz w:val="20"/>
          <w:szCs w:val="20"/>
        </w:rPr>
        <w:t xml:space="preserve"> </w:t>
      </w:r>
      <w:r w:rsidR="005F742D" w:rsidRPr="005F742D">
        <w:rPr>
          <w:rFonts w:ascii="Bookman Old Style" w:hAnsi="Bookman Old Style"/>
          <w:color w:val="auto"/>
          <w:sz w:val="20"/>
          <w:szCs w:val="20"/>
        </w:rPr>
        <w:t>assegurados o contraditório e a ampla defesa, as seguintes situações:</w:t>
      </w:r>
    </w:p>
    <w:p w14:paraId="444DCB80" w14:textId="77777777" w:rsidR="00224FA4" w:rsidRPr="005F742D" w:rsidRDefault="00224FA4" w:rsidP="005F742D">
      <w:pPr>
        <w:pStyle w:val="Default"/>
        <w:jc w:val="both"/>
        <w:rPr>
          <w:rFonts w:ascii="Bookman Old Style" w:hAnsi="Bookman Old Style"/>
          <w:color w:val="auto"/>
          <w:sz w:val="20"/>
          <w:szCs w:val="20"/>
        </w:rPr>
      </w:pPr>
    </w:p>
    <w:p w14:paraId="76C97053" w14:textId="5CBDB822"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sidR="00224FA4">
        <w:rPr>
          <w:rFonts w:ascii="Bookman Old Style" w:hAnsi="Bookman Old Style"/>
          <w:color w:val="auto"/>
          <w:sz w:val="20"/>
          <w:szCs w:val="20"/>
        </w:rPr>
        <w:t>N</w:t>
      </w:r>
      <w:r w:rsidRPr="005F742D">
        <w:rPr>
          <w:rFonts w:ascii="Bookman Old Style" w:hAnsi="Bookman Old Style"/>
          <w:color w:val="auto"/>
          <w:sz w:val="20"/>
          <w:szCs w:val="20"/>
        </w:rPr>
        <w:t xml:space="preserve">ão cumprimento ou cumprimento irregular de normas </w:t>
      </w:r>
      <w:proofErr w:type="spellStart"/>
      <w:r w:rsidRPr="005F742D">
        <w:rPr>
          <w:rFonts w:ascii="Bookman Old Style" w:hAnsi="Bookman Old Style"/>
          <w:color w:val="auto"/>
          <w:sz w:val="20"/>
          <w:szCs w:val="20"/>
        </w:rPr>
        <w:t>editalícias</w:t>
      </w:r>
      <w:proofErr w:type="spellEnd"/>
      <w:r w:rsidRPr="005F742D">
        <w:rPr>
          <w:rFonts w:ascii="Bookman Old Style" w:hAnsi="Bookman Old Style"/>
          <w:color w:val="auto"/>
          <w:sz w:val="20"/>
          <w:szCs w:val="20"/>
        </w:rPr>
        <w:t xml:space="preserve"> ou de cláusulas contratuais, de especificações, de</w:t>
      </w:r>
      <w:r w:rsidR="00224FA4">
        <w:rPr>
          <w:rFonts w:ascii="Bookman Old Style" w:hAnsi="Bookman Old Style"/>
          <w:color w:val="auto"/>
          <w:sz w:val="20"/>
          <w:szCs w:val="20"/>
        </w:rPr>
        <w:t xml:space="preserve"> </w:t>
      </w:r>
      <w:r w:rsidRPr="005F742D">
        <w:rPr>
          <w:rFonts w:ascii="Bookman Old Style" w:hAnsi="Bookman Old Style"/>
          <w:color w:val="auto"/>
          <w:sz w:val="20"/>
          <w:szCs w:val="20"/>
        </w:rPr>
        <w:t>projetos ou de prazos</w:t>
      </w:r>
      <w:r w:rsidR="00224FA4">
        <w:rPr>
          <w:rFonts w:ascii="Bookman Old Style" w:hAnsi="Bookman Old Style"/>
          <w:color w:val="auto"/>
          <w:sz w:val="20"/>
          <w:szCs w:val="20"/>
        </w:rPr>
        <w:t>.</w:t>
      </w:r>
    </w:p>
    <w:p w14:paraId="28E715DE" w14:textId="0047EC85"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sidR="00224FA4">
        <w:rPr>
          <w:rFonts w:ascii="Bookman Old Style" w:hAnsi="Bookman Old Style"/>
          <w:color w:val="auto"/>
          <w:sz w:val="20"/>
          <w:szCs w:val="20"/>
        </w:rPr>
        <w:t>D</w:t>
      </w:r>
      <w:r w:rsidRPr="005F742D">
        <w:rPr>
          <w:rFonts w:ascii="Bookman Old Style" w:hAnsi="Bookman Old Style"/>
          <w:color w:val="auto"/>
          <w:sz w:val="20"/>
          <w:szCs w:val="20"/>
        </w:rPr>
        <w:t>esatendimento das determinações regulares emitidas pela autoridade designada para acompanhar e fiscalizar sua</w:t>
      </w:r>
      <w:r w:rsidR="00224FA4">
        <w:rPr>
          <w:rFonts w:ascii="Bookman Old Style" w:hAnsi="Bookman Old Style"/>
          <w:color w:val="auto"/>
          <w:sz w:val="20"/>
          <w:szCs w:val="20"/>
        </w:rPr>
        <w:t xml:space="preserve"> </w:t>
      </w:r>
      <w:r w:rsidRPr="005F742D">
        <w:rPr>
          <w:rFonts w:ascii="Bookman Old Style" w:hAnsi="Bookman Old Style"/>
          <w:color w:val="auto"/>
          <w:sz w:val="20"/>
          <w:szCs w:val="20"/>
        </w:rPr>
        <w:t>execução ou por autoridade superior</w:t>
      </w:r>
      <w:r w:rsidR="00224FA4">
        <w:rPr>
          <w:rFonts w:ascii="Bookman Old Style" w:hAnsi="Bookman Old Style"/>
          <w:color w:val="auto"/>
          <w:sz w:val="20"/>
          <w:szCs w:val="20"/>
        </w:rPr>
        <w:t>.</w:t>
      </w:r>
    </w:p>
    <w:p w14:paraId="443EA6E9" w14:textId="3BCE9604"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sidR="00A71014">
        <w:rPr>
          <w:rFonts w:ascii="Bookman Old Style" w:hAnsi="Bookman Old Style"/>
          <w:color w:val="auto"/>
          <w:sz w:val="20"/>
          <w:szCs w:val="20"/>
        </w:rPr>
        <w:t>A</w:t>
      </w:r>
      <w:r w:rsidRPr="005F742D">
        <w:rPr>
          <w:rFonts w:ascii="Bookman Old Style" w:hAnsi="Bookman Old Style"/>
          <w:color w:val="auto"/>
          <w:sz w:val="20"/>
          <w:szCs w:val="20"/>
        </w:rPr>
        <w:t>lteração social ou modificação da finalidade ou da estrutura da empresa que restrinja sua capacidade de concluir o</w:t>
      </w:r>
      <w:r w:rsidR="00A71014">
        <w:rPr>
          <w:rFonts w:ascii="Bookman Old Style" w:hAnsi="Bookman Old Style"/>
          <w:color w:val="auto"/>
          <w:sz w:val="20"/>
          <w:szCs w:val="20"/>
        </w:rPr>
        <w:t xml:space="preserve"> </w:t>
      </w:r>
      <w:r w:rsidRPr="005F742D">
        <w:rPr>
          <w:rFonts w:ascii="Bookman Old Style" w:hAnsi="Bookman Old Style"/>
          <w:color w:val="auto"/>
          <w:sz w:val="20"/>
          <w:szCs w:val="20"/>
        </w:rPr>
        <w:t>contrato</w:t>
      </w:r>
      <w:r w:rsidR="00A71014">
        <w:rPr>
          <w:rFonts w:ascii="Bookman Old Style" w:hAnsi="Bookman Old Style"/>
          <w:color w:val="auto"/>
          <w:sz w:val="20"/>
          <w:szCs w:val="20"/>
        </w:rPr>
        <w:t>.</w:t>
      </w:r>
    </w:p>
    <w:p w14:paraId="32961A81" w14:textId="0165B8FA"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IV - </w:t>
      </w:r>
      <w:r w:rsidR="0013738F">
        <w:rPr>
          <w:rFonts w:ascii="Bookman Old Style" w:hAnsi="Bookman Old Style"/>
          <w:color w:val="auto"/>
          <w:sz w:val="20"/>
          <w:szCs w:val="20"/>
        </w:rPr>
        <w:t>D</w:t>
      </w:r>
      <w:r w:rsidRPr="005F742D">
        <w:rPr>
          <w:rFonts w:ascii="Bookman Old Style" w:hAnsi="Bookman Old Style"/>
          <w:color w:val="auto"/>
          <w:sz w:val="20"/>
          <w:szCs w:val="20"/>
        </w:rPr>
        <w:t>ecretação de falência ou de insolvência civil, dissolução da sociedade ou falecimento do contratado</w:t>
      </w:r>
      <w:r w:rsidR="0013738F">
        <w:rPr>
          <w:rFonts w:ascii="Bookman Old Style" w:hAnsi="Bookman Old Style"/>
          <w:color w:val="auto"/>
          <w:sz w:val="20"/>
          <w:szCs w:val="20"/>
        </w:rPr>
        <w:t>.</w:t>
      </w:r>
    </w:p>
    <w:p w14:paraId="438382E2" w14:textId="2EFD5D6B"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 - </w:t>
      </w:r>
      <w:r w:rsidR="0013738F">
        <w:rPr>
          <w:rFonts w:ascii="Bookman Old Style" w:hAnsi="Bookman Old Style"/>
          <w:color w:val="auto"/>
          <w:sz w:val="20"/>
          <w:szCs w:val="20"/>
        </w:rPr>
        <w:t>C</w:t>
      </w:r>
      <w:r w:rsidRPr="005F742D">
        <w:rPr>
          <w:rFonts w:ascii="Bookman Old Style" w:hAnsi="Bookman Old Style"/>
          <w:color w:val="auto"/>
          <w:sz w:val="20"/>
          <w:szCs w:val="20"/>
        </w:rPr>
        <w:t>aso fortuito ou força maior, regularmente comprovados, impeditivos da execução do contrato</w:t>
      </w:r>
      <w:r w:rsidR="0013738F">
        <w:rPr>
          <w:rFonts w:ascii="Bookman Old Style" w:hAnsi="Bookman Old Style"/>
          <w:color w:val="auto"/>
          <w:sz w:val="20"/>
          <w:szCs w:val="20"/>
        </w:rPr>
        <w:t>.</w:t>
      </w:r>
    </w:p>
    <w:p w14:paraId="2740DE89" w14:textId="4B7B72F1"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 - </w:t>
      </w:r>
      <w:r w:rsidR="00F67DCA">
        <w:rPr>
          <w:rFonts w:ascii="Bookman Old Style" w:hAnsi="Bookman Old Style"/>
          <w:color w:val="auto"/>
          <w:sz w:val="20"/>
          <w:szCs w:val="20"/>
        </w:rPr>
        <w:t>A</w:t>
      </w:r>
      <w:r w:rsidRPr="005F742D">
        <w:rPr>
          <w:rFonts w:ascii="Bookman Old Style" w:hAnsi="Bookman Old Style"/>
          <w:color w:val="auto"/>
          <w:sz w:val="20"/>
          <w:szCs w:val="20"/>
        </w:rPr>
        <w:t>traso na obtenção da licença ambiental, ou impossibilidade de obtê-la, ou alteração substancial do anteprojeto que</w:t>
      </w:r>
      <w:r w:rsidR="00F67DCA">
        <w:rPr>
          <w:rFonts w:ascii="Bookman Old Style" w:hAnsi="Bookman Old Style"/>
          <w:color w:val="auto"/>
          <w:sz w:val="20"/>
          <w:szCs w:val="20"/>
        </w:rPr>
        <w:t xml:space="preserve"> </w:t>
      </w:r>
      <w:r w:rsidRPr="005F742D">
        <w:rPr>
          <w:rFonts w:ascii="Bookman Old Style" w:hAnsi="Bookman Old Style"/>
          <w:color w:val="auto"/>
          <w:sz w:val="20"/>
          <w:szCs w:val="20"/>
        </w:rPr>
        <w:t>dela resultar, ainda que obtida no prazo previsto</w:t>
      </w:r>
      <w:r w:rsidR="00F67DCA">
        <w:rPr>
          <w:rFonts w:ascii="Bookman Old Style" w:hAnsi="Bookman Old Style"/>
          <w:color w:val="auto"/>
          <w:sz w:val="20"/>
          <w:szCs w:val="20"/>
        </w:rPr>
        <w:t>.</w:t>
      </w:r>
    </w:p>
    <w:p w14:paraId="7EA5FDB7" w14:textId="4192C14D"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 - </w:t>
      </w:r>
      <w:r w:rsidR="00F67DCA">
        <w:rPr>
          <w:rFonts w:ascii="Bookman Old Style" w:hAnsi="Bookman Old Style"/>
          <w:color w:val="auto"/>
          <w:sz w:val="20"/>
          <w:szCs w:val="20"/>
        </w:rPr>
        <w:t>A</w:t>
      </w:r>
      <w:r w:rsidRPr="005F742D">
        <w:rPr>
          <w:rFonts w:ascii="Bookman Old Style" w:hAnsi="Bookman Old Style"/>
          <w:color w:val="auto"/>
          <w:sz w:val="20"/>
          <w:szCs w:val="20"/>
        </w:rPr>
        <w:t>traso na liberação das áreas sujeitas a desapropriação, a desocupação ou a servidão administrativa, ou</w:t>
      </w:r>
      <w:r w:rsidR="00F67DCA">
        <w:rPr>
          <w:rFonts w:ascii="Bookman Old Style" w:hAnsi="Bookman Old Style"/>
          <w:color w:val="auto"/>
          <w:sz w:val="20"/>
          <w:szCs w:val="20"/>
        </w:rPr>
        <w:t xml:space="preserve"> </w:t>
      </w:r>
      <w:r w:rsidRPr="005F742D">
        <w:rPr>
          <w:rFonts w:ascii="Bookman Old Style" w:hAnsi="Bookman Old Style"/>
          <w:color w:val="auto"/>
          <w:sz w:val="20"/>
          <w:szCs w:val="20"/>
        </w:rPr>
        <w:t>impossibilidade de liberação dessas áreas</w:t>
      </w:r>
      <w:r w:rsidR="00F67DCA">
        <w:rPr>
          <w:rFonts w:ascii="Bookman Old Style" w:hAnsi="Bookman Old Style"/>
          <w:color w:val="auto"/>
          <w:sz w:val="20"/>
          <w:szCs w:val="20"/>
        </w:rPr>
        <w:t>.</w:t>
      </w:r>
    </w:p>
    <w:p w14:paraId="41034E6A" w14:textId="2AF37374"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VIII - </w:t>
      </w:r>
      <w:r w:rsidR="009F0880">
        <w:rPr>
          <w:rFonts w:ascii="Bookman Old Style" w:hAnsi="Bookman Old Style"/>
          <w:color w:val="auto"/>
          <w:sz w:val="20"/>
          <w:szCs w:val="20"/>
        </w:rPr>
        <w:t>R</w:t>
      </w:r>
      <w:r w:rsidRPr="005F742D">
        <w:rPr>
          <w:rFonts w:ascii="Bookman Old Style" w:hAnsi="Bookman Old Style"/>
          <w:color w:val="auto"/>
          <w:sz w:val="20"/>
          <w:szCs w:val="20"/>
        </w:rPr>
        <w:t>azões de interesse público, justificadas pela autoridade máxima do órgão ou da entidade contratante</w:t>
      </w:r>
      <w:r w:rsidR="009F0880">
        <w:rPr>
          <w:rFonts w:ascii="Bookman Old Style" w:hAnsi="Bookman Old Style"/>
          <w:color w:val="auto"/>
          <w:sz w:val="20"/>
          <w:szCs w:val="20"/>
        </w:rPr>
        <w:t>.</w:t>
      </w:r>
    </w:p>
    <w:p w14:paraId="36E418F1" w14:textId="364DF51A" w:rsid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IX - </w:t>
      </w:r>
      <w:r w:rsidR="009F0880">
        <w:rPr>
          <w:rFonts w:ascii="Bookman Old Style" w:hAnsi="Bookman Old Style"/>
          <w:color w:val="auto"/>
          <w:sz w:val="20"/>
          <w:szCs w:val="20"/>
        </w:rPr>
        <w:t>N</w:t>
      </w:r>
      <w:r w:rsidRPr="005F742D">
        <w:rPr>
          <w:rFonts w:ascii="Bookman Old Style" w:hAnsi="Bookman Old Style"/>
          <w:color w:val="auto"/>
          <w:sz w:val="20"/>
          <w:szCs w:val="20"/>
        </w:rPr>
        <w:t>ão cumprimento das obrigações relativas à reserva de cargos prevista em lei, bem como em outras normas</w:t>
      </w:r>
      <w:r w:rsidR="009F0880">
        <w:rPr>
          <w:rFonts w:ascii="Bookman Old Style" w:hAnsi="Bookman Old Style"/>
          <w:color w:val="auto"/>
          <w:sz w:val="20"/>
          <w:szCs w:val="20"/>
        </w:rPr>
        <w:t xml:space="preserve"> </w:t>
      </w:r>
      <w:r w:rsidRPr="005F742D">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5F742D" w:rsidRDefault="009F0880" w:rsidP="005F742D">
      <w:pPr>
        <w:pStyle w:val="Default"/>
        <w:jc w:val="both"/>
        <w:rPr>
          <w:rFonts w:ascii="Bookman Old Style" w:hAnsi="Bookman Old Style"/>
          <w:color w:val="auto"/>
          <w:sz w:val="20"/>
          <w:szCs w:val="20"/>
        </w:rPr>
      </w:pPr>
    </w:p>
    <w:p w14:paraId="679DA69F" w14:textId="45DAAA95" w:rsidR="005F742D" w:rsidRDefault="009F0880" w:rsidP="005F742D">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segundo. </w:t>
      </w:r>
      <w:r w:rsidR="005F742D" w:rsidRPr="005F742D">
        <w:rPr>
          <w:rFonts w:ascii="Bookman Old Style" w:hAnsi="Bookman Old Style"/>
          <w:color w:val="auto"/>
          <w:sz w:val="20"/>
          <w:szCs w:val="20"/>
        </w:rPr>
        <w:t>O descumprimento, por parte da CONTRATADA, de suas obrigações legais e/ou contratuais assegurará ao</w:t>
      </w:r>
      <w:r w:rsidR="005D236F">
        <w:rPr>
          <w:rFonts w:ascii="Bookman Old Style" w:hAnsi="Bookman Old Style"/>
          <w:color w:val="auto"/>
          <w:sz w:val="20"/>
          <w:szCs w:val="20"/>
        </w:rPr>
        <w:t xml:space="preserve"> </w:t>
      </w:r>
      <w:r w:rsidR="005F742D" w:rsidRPr="005F742D">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5F742D" w:rsidRDefault="005D236F" w:rsidP="005F742D">
      <w:pPr>
        <w:pStyle w:val="Default"/>
        <w:jc w:val="both"/>
        <w:rPr>
          <w:rFonts w:ascii="Bookman Old Style" w:hAnsi="Bookman Old Style"/>
          <w:color w:val="auto"/>
          <w:sz w:val="20"/>
          <w:szCs w:val="20"/>
        </w:rPr>
      </w:pPr>
    </w:p>
    <w:p w14:paraId="01E654DB" w14:textId="77777777" w:rsidR="005D236F" w:rsidRDefault="005D236F" w:rsidP="005F742D">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terceiro</w:t>
      </w:r>
      <w:r w:rsidRPr="009F0880">
        <w:rPr>
          <w:rFonts w:ascii="Bookman Old Style" w:hAnsi="Bookman Old Style"/>
          <w:b/>
          <w:bCs/>
          <w:color w:val="auto"/>
          <w:sz w:val="20"/>
          <w:szCs w:val="20"/>
        </w:rPr>
        <w:t xml:space="preserve">. </w:t>
      </w:r>
      <w:r w:rsidR="005F742D" w:rsidRPr="005F742D">
        <w:rPr>
          <w:rFonts w:ascii="Bookman Old Style" w:hAnsi="Bookman Old Style"/>
          <w:color w:val="auto"/>
          <w:sz w:val="20"/>
          <w:szCs w:val="20"/>
        </w:rPr>
        <w:t>A extinção por ato unilateral do CONTRATANTE sujeitará a CONTRATADA à multa rescisória de até 10% (dez por</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5F742D" w:rsidRDefault="005F742D" w:rsidP="005F742D">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 </w:t>
      </w:r>
    </w:p>
    <w:p w14:paraId="048DB130" w14:textId="1C3A16CF" w:rsidR="005F742D" w:rsidRDefault="005D236F" w:rsidP="005F742D">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quarto</w:t>
      </w:r>
      <w:r w:rsidRPr="009F0880">
        <w:rPr>
          <w:rFonts w:ascii="Bookman Old Style" w:hAnsi="Bookman Old Style"/>
          <w:b/>
          <w:bCs/>
          <w:color w:val="auto"/>
          <w:sz w:val="20"/>
          <w:szCs w:val="20"/>
        </w:rPr>
        <w:t xml:space="preserve">. </w:t>
      </w:r>
      <w:r w:rsidR="005F742D" w:rsidRPr="005F742D">
        <w:rPr>
          <w:rFonts w:ascii="Bookman Old Style" w:hAnsi="Bookman Old Style"/>
          <w:color w:val="auto"/>
          <w:sz w:val="20"/>
          <w:szCs w:val="20"/>
        </w:rPr>
        <w:t>Caso o valor do prejuízo do CONTRATANTE advindo da extinção contratual por culpa da CONTRATADA exceder o</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valor da Cláusula Penal prevista no parágrafo anterior, esta valerá como mínimo de indenização, na forma do disposto no art. 416, parágrafo</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único, do Código Civil.</w:t>
      </w:r>
    </w:p>
    <w:p w14:paraId="7B89B52C" w14:textId="77777777" w:rsidR="005D236F" w:rsidRPr="005F742D" w:rsidRDefault="005D236F" w:rsidP="005F742D">
      <w:pPr>
        <w:pStyle w:val="Default"/>
        <w:jc w:val="both"/>
        <w:rPr>
          <w:rFonts w:ascii="Bookman Old Style" w:hAnsi="Bookman Old Style"/>
          <w:color w:val="auto"/>
          <w:sz w:val="20"/>
          <w:szCs w:val="20"/>
        </w:rPr>
      </w:pPr>
    </w:p>
    <w:p w14:paraId="506E1AD2" w14:textId="474E4B9D" w:rsidR="005F742D" w:rsidRPr="005F742D" w:rsidRDefault="000C10F7" w:rsidP="005F742D">
      <w:pPr>
        <w:pStyle w:val="Default"/>
        <w:jc w:val="both"/>
        <w:rPr>
          <w:rFonts w:ascii="Bookman Old Style" w:hAnsi="Bookman Old Style"/>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quinto</w:t>
      </w:r>
      <w:r w:rsidRPr="009F0880">
        <w:rPr>
          <w:rFonts w:ascii="Bookman Old Style" w:hAnsi="Bookman Old Style"/>
          <w:b/>
          <w:bCs/>
          <w:color w:val="auto"/>
          <w:sz w:val="20"/>
          <w:szCs w:val="20"/>
        </w:rPr>
        <w:t xml:space="preserve">. </w:t>
      </w:r>
      <w:r w:rsidR="005F742D" w:rsidRPr="005F742D">
        <w:rPr>
          <w:rFonts w:ascii="Bookman Old Style" w:hAnsi="Bookman Old Style"/>
          <w:color w:val="auto"/>
          <w:sz w:val="20"/>
          <w:szCs w:val="20"/>
        </w:rPr>
        <w:t>A extinção determinada por ato unilateral da Administração e a extinção consensual deverão ser precedidas de</w:t>
      </w:r>
      <w:r>
        <w:rPr>
          <w:rFonts w:ascii="Bookman Old Style" w:hAnsi="Bookman Old Style"/>
          <w:color w:val="auto"/>
          <w:sz w:val="20"/>
          <w:szCs w:val="20"/>
        </w:rPr>
        <w:t xml:space="preserve"> </w:t>
      </w:r>
      <w:r w:rsidR="005F742D" w:rsidRPr="005F742D">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Default="00F6586E" w:rsidP="00F6586E">
      <w:pPr>
        <w:widowControl w:val="0"/>
        <w:autoSpaceDE w:val="0"/>
        <w:autoSpaceDN w:val="0"/>
        <w:adjustRightInd w:val="0"/>
        <w:ind w:left="0" w:right="-11" w:firstLine="0"/>
        <w:rPr>
          <w:rFonts w:ascii="Bookman Old Style" w:hAnsi="Bookman Old Style"/>
          <w:b/>
          <w:sz w:val="20"/>
        </w:rPr>
      </w:pPr>
    </w:p>
    <w:p w14:paraId="151A7D11" w14:textId="15785746" w:rsidR="00AB07E7" w:rsidRDefault="00AB07E7" w:rsidP="00CA693C">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CLÁUSULA DÉCIMA</w:t>
      </w:r>
      <w:r w:rsidR="000F270A">
        <w:rPr>
          <w:rFonts w:ascii="Bookman Old Style" w:hAnsi="Bookman Old Style"/>
          <w:b/>
          <w:sz w:val="20"/>
        </w:rPr>
        <w:t xml:space="preserve"> </w:t>
      </w:r>
      <w:r w:rsidR="00772FA5">
        <w:rPr>
          <w:rFonts w:ascii="Bookman Old Style" w:hAnsi="Bookman Old Style"/>
          <w:b/>
          <w:sz w:val="20"/>
        </w:rPr>
        <w:t>SEXTA</w:t>
      </w:r>
      <w:r w:rsidRPr="00F84830">
        <w:rPr>
          <w:rFonts w:ascii="Bookman Old Style" w:hAnsi="Bookman Old Style"/>
          <w:b/>
          <w:sz w:val="20"/>
        </w:rPr>
        <w:t xml:space="preserve"> </w:t>
      </w:r>
      <w:r w:rsidR="000F270A">
        <w:rPr>
          <w:rFonts w:ascii="Bookman Old Style" w:hAnsi="Bookman Old Style"/>
          <w:b/>
          <w:sz w:val="20"/>
        </w:rPr>
        <w:t>–</w:t>
      </w:r>
      <w:r w:rsidRPr="00F84830">
        <w:rPr>
          <w:rFonts w:ascii="Bookman Old Style" w:hAnsi="Bookman Old Style"/>
          <w:b/>
          <w:sz w:val="20"/>
        </w:rPr>
        <w:t xml:space="preserve"> DA TRANSMISSÃO DE DOCUMENTOS</w:t>
      </w:r>
      <w:r w:rsidR="000F270A">
        <w:rPr>
          <w:rFonts w:ascii="Bookman Old Style" w:hAnsi="Bookman Old Style"/>
          <w:b/>
          <w:sz w:val="20"/>
        </w:rPr>
        <w:t xml:space="preserve">. </w:t>
      </w:r>
      <w:r w:rsidR="005A6229">
        <w:rPr>
          <w:rFonts w:ascii="Bookman Old Style" w:hAnsi="Bookman Old Style"/>
          <w:sz w:val="20"/>
        </w:rPr>
        <w:t>O envio e recebimento de</w:t>
      </w:r>
      <w:r w:rsidRPr="00F84830">
        <w:rPr>
          <w:rFonts w:ascii="Bookman Old Style" w:hAnsi="Bookman Old Style"/>
          <w:sz w:val="20"/>
        </w:rPr>
        <w:t xml:space="preserve"> documentos e cartas entre o CONTRATANTE e a CONTRATADA será feita por </w:t>
      </w:r>
      <w:r w:rsidR="000F270A">
        <w:rPr>
          <w:rFonts w:ascii="Bookman Old Style" w:hAnsi="Bookman Old Style"/>
          <w:sz w:val="20"/>
        </w:rPr>
        <w:t xml:space="preserve">e-mail, e </w:t>
      </w:r>
      <w:r w:rsidR="000F270A" w:rsidRPr="00CA693C">
        <w:rPr>
          <w:rFonts w:ascii="Bookman Old Style" w:hAnsi="Bookman Old Style"/>
          <w:sz w:val="20"/>
        </w:rPr>
        <w:t>excepcionalmente por protocolo</w:t>
      </w:r>
      <w:r w:rsidRPr="00CA693C">
        <w:rPr>
          <w:rFonts w:ascii="Bookman Old Style" w:hAnsi="Bookman Old Style"/>
          <w:sz w:val="20"/>
        </w:rPr>
        <w:t xml:space="preserve">. </w:t>
      </w:r>
    </w:p>
    <w:p w14:paraId="5089E34E" w14:textId="77777777" w:rsidR="000262B8" w:rsidRPr="00CA693C" w:rsidRDefault="000262B8" w:rsidP="00CA693C">
      <w:pPr>
        <w:widowControl w:val="0"/>
        <w:autoSpaceDE w:val="0"/>
        <w:autoSpaceDN w:val="0"/>
        <w:adjustRightInd w:val="0"/>
        <w:ind w:left="0" w:right="-11" w:firstLine="0"/>
        <w:rPr>
          <w:rFonts w:ascii="Bookman Old Style" w:hAnsi="Bookman Old Style"/>
          <w:sz w:val="20"/>
        </w:rPr>
      </w:pPr>
    </w:p>
    <w:p w14:paraId="561A0B02" w14:textId="3E98577F" w:rsidR="00AB07E7" w:rsidRDefault="00AB07E7" w:rsidP="00CA693C">
      <w:pPr>
        <w:pStyle w:val="Default"/>
        <w:jc w:val="both"/>
        <w:rPr>
          <w:rFonts w:ascii="Bookman Old Style" w:hAnsi="Bookman Old Style"/>
          <w:color w:val="auto"/>
          <w:sz w:val="20"/>
          <w:szCs w:val="20"/>
        </w:rPr>
      </w:pPr>
      <w:r w:rsidRPr="00CA693C">
        <w:rPr>
          <w:rFonts w:ascii="Bookman Old Style" w:hAnsi="Bookman Old Style"/>
          <w:b/>
          <w:sz w:val="20"/>
          <w:szCs w:val="20"/>
        </w:rPr>
        <w:t xml:space="preserve">CLÁUSULA DÉCIMA </w:t>
      </w:r>
      <w:r w:rsidR="00772FA5">
        <w:rPr>
          <w:rFonts w:ascii="Bookman Old Style" w:hAnsi="Bookman Old Style"/>
          <w:b/>
          <w:sz w:val="20"/>
          <w:szCs w:val="20"/>
        </w:rPr>
        <w:t>SÉTIMA</w:t>
      </w:r>
      <w:r w:rsidRPr="00CA693C">
        <w:rPr>
          <w:rFonts w:ascii="Bookman Old Style" w:hAnsi="Bookman Old Style"/>
          <w:b/>
          <w:sz w:val="20"/>
          <w:szCs w:val="20"/>
        </w:rPr>
        <w:t xml:space="preserve"> – DA PUBLICIDADE</w:t>
      </w:r>
      <w:r w:rsidR="00CA693C" w:rsidRPr="00CA693C">
        <w:rPr>
          <w:rFonts w:ascii="Bookman Old Style" w:hAnsi="Bookman Old Style"/>
          <w:b/>
          <w:sz w:val="20"/>
          <w:szCs w:val="20"/>
        </w:rPr>
        <w:t xml:space="preserve">. </w:t>
      </w:r>
      <w:r w:rsidR="00CA693C" w:rsidRPr="00CA693C">
        <w:rPr>
          <w:rFonts w:ascii="Bookman Old Style" w:hAnsi="Bookman Old Style"/>
          <w:color w:val="auto"/>
          <w:sz w:val="20"/>
          <w:szCs w:val="20"/>
        </w:rPr>
        <w:t xml:space="preserve">O CONTRATANTE providenciará a publicação deste contrato no Diário </w:t>
      </w:r>
      <w:r w:rsidR="00CA693C">
        <w:rPr>
          <w:rFonts w:ascii="Bookman Old Style" w:hAnsi="Bookman Old Style"/>
          <w:color w:val="auto"/>
          <w:sz w:val="20"/>
          <w:szCs w:val="20"/>
        </w:rPr>
        <w:t xml:space="preserve">Oficial </w:t>
      </w:r>
      <w:r w:rsidR="00CA693C" w:rsidRPr="00CA693C">
        <w:rPr>
          <w:rFonts w:ascii="Bookman Old Style" w:hAnsi="Bookman Old Style"/>
          <w:color w:val="auto"/>
          <w:sz w:val="20"/>
          <w:szCs w:val="20"/>
        </w:rPr>
        <w:t>Eletrônico</w:t>
      </w:r>
      <w:r w:rsidR="00CA693C">
        <w:rPr>
          <w:rFonts w:ascii="Bookman Old Style" w:hAnsi="Bookman Old Style"/>
          <w:color w:val="auto"/>
          <w:sz w:val="20"/>
          <w:szCs w:val="20"/>
        </w:rPr>
        <w:t xml:space="preserve"> do Município de Santa Isabel do Ivaí (</w:t>
      </w:r>
      <w:hyperlink r:id="rId25" w:history="1">
        <w:r w:rsidR="00CA693C" w:rsidRPr="00CA693C">
          <w:rPr>
            <w:rStyle w:val="Hyperlink"/>
            <w:rFonts w:ascii="Bookman Old Style" w:hAnsi="Bookman Old Style"/>
            <w:sz w:val="20"/>
            <w:szCs w:val="20"/>
            <w:u w:val="none"/>
          </w:rPr>
          <w:t>https://publicacoesmunicipais.com.br/eatos/santaisabeldoivai</w:t>
        </w:r>
      </w:hyperlink>
      <w:r w:rsidR="00CA693C">
        <w:rPr>
          <w:rFonts w:ascii="Bookman Old Style" w:hAnsi="Bookman Old Style"/>
          <w:color w:val="auto"/>
          <w:sz w:val="20"/>
          <w:szCs w:val="20"/>
        </w:rPr>
        <w:t xml:space="preserve">), portal de transparência do também do Município de Santa Isabel do Ivaí, </w:t>
      </w:r>
      <w:r w:rsidR="00CA693C" w:rsidRPr="00CA693C">
        <w:rPr>
          <w:rFonts w:ascii="Bookman Old Style" w:hAnsi="Bookman Old Style"/>
          <w:color w:val="auto"/>
          <w:sz w:val="20"/>
          <w:szCs w:val="20"/>
        </w:rPr>
        <w:t>e no Portal Nacional de Contratações Públicas (PNCP), para fins de garantia a ampla</w:t>
      </w:r>
      <w:r w:rsidR="00CA693C">
        <w:rPr>
          <w:rFonts w:ascii="Bookman Old Style" w:hAnsi="Bookman Old Style"/>
          <w:color w:val="auto"/>
          <w:sz w:val="20"/>
          <w:szCs w:val="20"/>
        </w:rPr>
        <w:t xml:space="preserve"> </w:t>
      </w:r>
      <w:r w:rsidR="00CA693C" w:rsidRPr="00CA693C">
        <w:rPr>
          <w:rFonts w:ascii="Bookman Old Style" w:hAnsi="Bookman Old Style"/>
          <w:color w:val="auto"/>
          <w:sz w:val="20"/>
          <w:szCs w:val="20"/>
        </w:rPr>
        <w:t>publicidade.</w:t>
      </w:r>
    </w:p>
    <w:p w14:paraId="2B09DCC7" w14:textId="77777777" w:rsidR="00CA693C" w:rsidRPr="00CA693C" w:rsidRDefault="00CA693C" w:rsidP="00CA693C">
      <w:pPr>
        <w:pStyle w:val="Default"/>
        <w:jc w:val="both"/>
        <w:rPr>
          <w:rFonts w:ascii="Bookman Old Style" w:hAnsi="Bookman Old Style"/>
          <w:sz w:val="20"/>
          <w:szCs w:val="20"/>
        </w:rPr>
      </w:pPr>
    </w:p>
    <w:p w14:paraId="1284FDD4" w14:textId="01680909" w:rsidR="00AB07E7" w:rsidRPr="00894FE8"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DÉCIMA </w:t>
      </w:r>
      <w:r w:rsidR="00772FA5">
        <w:rPr>
          <w:rFonts w:ascii="Bookman Old Style" w:hAnsi="Bookman Old Style"/>
          <w:b/>
          <w:sz w:val="20"/>
        </w:rPr>
        <w:t>OITAVA</w:t>
      </w:r>
      <w:r w:rsidRPr="00F84830">
        <w:rPr>
          <w:rFonts w:ascii="Bookman Old Style" w:hAnsi="Bookman Old Style"/>
          <w:b/>
          <w:sz w:val="20"/>
        </w:rPr>
        <w:t xml:space="preserve"> – DAS DISPOSIÇÕES GERAIS</w:t>
      </w:r>
      <w:r w:rsidR="00452BBE">
        <w:rPr>
          <w:rFonts w:ascii="Bookman Old Style" w:hAnsi="Bookman Old Style"/>
          <w:b/>
          <w:sz w:val="20"/>
        </w:rPr>
        <w:t>.</w:t>
      </w:r>
      <w:r w:rsidR="00894FE8">
        <w:rPr>
          <w:rFonts w:ascii="Bookman Old Style" w:hAnsi="Bookman Old Style"/>
          <w:b/>
          <w:sz w:val="20"/>
        </w:rPr>
        <w:t xml:space="preserve"> </w:t>
      </w:r>
    </w:p>
    <w:p w14:paraId="68B4395A" w14:textId="77777777" w:rsidR="002B012E" w:rsidRDefault="002B012E" w:rsidP="00AB07E7">
      <w:pPr>
        <w:widowControl w:val="0"/>
        <w:autoSpaceDE w:val="0"/>
        <w:autoSpaceDN w:val="0"/>
        <w:adjustRightInd w:val="0"/>
        <w:ind w:left="0" w:right="-11" w:firstLine="0"/>
        <w:rPr>
          <w:rFonts w:ascii="Bookman Old Style" w:hAnsi="Bookman Old Style"/>
          <w:sz w:val="20"/>
        </w:rPr>
      </w:pPr>
    </w:p>
    <w:p w14:paraId="130A6CF5" w14:textId="03FBA9F8" w:rsidR="00AB07E7" w:rsidRPr="00F84830" w:rsidRDefault="00894FE8" w:rsidP="00AB07E7">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 xml:space="preserve">I - </w:t>
      </w:r>
      <w:r w:rsidR="00AB07E7" w:rsidRPr="00F84830">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B84FBA"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Pr>
          <w:rFonts w:ascii="Bookman Old Style" w:hAnsi="Bookman Old Style"/>
          <w:sz w:val="20"/>
        </w:rPr>
        <w:t xml:space="preserve">II - </w:t>
      </w:r>
      <w:r w:rsidR="00AB07E7" w:rsidRPr="00F84830">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F84830">
        <w:rPr>
          <w:rFonts w:ascii="Bookman Old Style" w:eastAsia="Arial" w:hAnsi="Bookman Old Style"/>
          <w:b/>
          <w:iCs/>
          <w:sz w:val="20"/>
          <w:lang w:eastAsia="en-US"/>
        </w:rPr>
        <w:t>impressão e assinatura do instrumento em 02 (duas) vias</w:t>
      </w:r>
      <w:r w:rsidR="00AB07E7" w:rsidRPr="00F84830">
        <w:rPr>
          <w:rFonts w:ascii="Bookman Old Style" w:eastAsia="Arial" w:hAnsi="Bookman Old Style"/>
          <w:iCs/>
          <w:sz w:val="20"/>
          <w:lang w:eastAsia="en-US"/>
        </w:rPr>
        <w:t xml:space="preserve">, providenciando a entrega da via original no Departamento de </w:t>
      </w:r>
      <w:r>
        <w:rPr>
          <w:rFonts w:ascii="Bookman Old Style" w:eastAsia="Arial" w:hAnsi="Bookman Old Style"/>
          <w:iCs/>
          <w:sz w:val="20"/>
          <w:lang w:eastAsia="en-US"/>
        </w:rPr>
        <w:t xml:space="preserve">Compras e </w:t>
      </w:r>
      <w:r w:rsidR="00AB07E7" w:rsidRPr="00F84830">
        <w:rPr>
          <w:rFonts w:ascii="Bookman Old Style" w:eastAsia="Arial" w:hAnsi="Bookman Old Style"/>
          <w:iCs/>
          <w:sz w:val="20"/>
          <w:lang w:eastAsia="en-US"/>
        </w:rPr>
        <w:t xml:space="preserve">Licitações, </w:t>
      </w:r>
      <w:r w:rsidR="00AB07E7" w:rsidRPr="00F84830">
        <w:rPr>
          <w:rFonts w:ascii="Bookman Old Style" w:eastAsia="Arial" w:hAnsi="Bookman Old Style"/>
          <w:b/>
          <w:iCs/>
          <w:sz w:val="20"/>
          <w:u w:val="single"/>
          <w:lang w:eastAsia="en-US"/>
        </w:rPr>
        <w:t xml:space="preserve">em </w:t>
      </w:r>
      <w:r w:rsidR="00AB07E7" w:rsidRPr="00B84FBA">
        <w:rPr>
          <w:rFonts w:ascii="Bookman Old Style" w:eastAsia="Arial" w:hAnsi="Bookman Old Style"/>
          <w:b/>
          <w:iCs/>
          <w:sz w:val="20"/>
          <w:u w:val="single"/>
          <w:lang w:eastAsia="en-US"/>
        </w:rPr>
        <w:t>até 05 (cinco) dias após o seu recebimento.</w:t>
      </w:r>
    </w:p>
    <w:p w14:paraId="0DE85006" w14:textId="549BF913" w:rsidR="00AB07E7" w:rsidRPr="00F84830"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B84FBA">
        <w:rPr>
          <w:rFonts w:ascii="Bookman Old Style" w:eastAsia="Arial" w:hAnsi="Bookman Old Style"/>
          <w:iCs/>
          <w:sz w:val="20"/>
          <w:lang w:eastAsia="en-US"/>
        </w:rPr>
        <w:t xml:space="preserve">III - </w:t>
      </w:r>
      <w:r w:rsidR="00AB07E7" w:rsidRPr="00B84FBA">
        <w:rPr>
          <w:rFonts w:ascii="Bookman Old Style" w:eastAsia="Arial" w:hAnsi="Bookman Old Style"/>
          <w:iCs/>
          <w:sz w:val="20"/>
          <w:lang w:eastAsia="en-US"/>
        </w:rPr>
        <w:t xml:space="preserve">A via deste instrumento destinada ao Contratado, devidamente assinada pelo Contratante, será disponibilizada por correio eletrônico, na forma do item antecedente, ou para retirada no Paço Municipal a partir de 05 (cinco) dias após o protocolo da entrega </w:t>
      </w:r>
      <w:r w:rsidR="00AB07E7" w:rsidRPr="00F84830">
        <w:rPr>
          <w:rFonts w:ascii="Bookman Old Style" w:eastAsia="Arial" w:hAnsi="Bookman Old Style"/>
          <w:iCs/>
          <w:sz w:val="20"/>
          <w:lang w:eastAsia="en-US"/>
        </w:rPr>
        <w:t>das vias originais prevista no item anterior.</w:t>
      </w:r>
    </w:p>
    <w:p w14:paraId="52374344" w14:textId="77777777" w:rsidR="00E16916" w:rsidRDefault="00E16916" w:rsidP="00E16916">
      <w:pPr>
        <w:widowControl w:val="0"/>
        <w:autoSpaceDE w:val="0"/>
        <w:autoSpaceDN w:val="0"/>
        <w:adjustRightInd w:val="0"/>
        <w:ind w:left="0" w:right="-11" w:firstLine="0"/>
        <w:rPr>
          <w:rFonts w:ascii="Bookman Old Style" w:hAnsi="Bookman Old Style"/>
          <w:color w:val="000000"/>
          <w:sz w:val="20"/>
        </w:rPr>
      </w:pPr>
    </w:p>
    <w:p w14:paraId="6027BBBC" w14:textId="27589A97" w:rsidR="00AB07E7" w:rsidRPr="00E16916"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9F34A9">
        <w:rPr>
          <w:rFonts w:ascii="Bookman Old Style" w:hAnsi="Bookman Old Style"/>
          <w:b/>
          <w:sz w:val="20"/>
        </w:rPr>
        <w:t>DÉCIMA NONA</w:t>
      </w:r>
      <w:r w:rsidR="00E16916">
        <w:rPr>
          <w:rFonts w:ascii="Bookman Old Style" w:hAnsi="Bookman Old Style"/>
          <w:b/>
          <w:sz w:val="20"/>
        </w:rPr>
        <w:t xml:space="preserve"> </w:t>
      </w:r>
      <w:r w:rsidRPr="00F84830">
        <w:rPr>
          <w:rFonts w:ascii="Bookman Old Style" w:hAnsi="Bookman Old Style"/>
          <w:b/>
          <w:sz w:val="20"/>
        </w:rPr>
        <w:t>– DA FRAUDE E DA CORRUPÇÃO</w:t>
      </w:r>
      <w:r w:rsidR="00E16916">
        <w:rPr>
          <w:rFonts w:ascii="Bookman Old Style" w:hAnsi="Bookman Old Style"/>
          <w:b/>
          <w:sz w:val="20"/>
        </w:rPr>
        <w:t xml:space="preserve">. </w:t>
      </w:r>
      <w:r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F59F3EF" w14:textId="77777777" w:rsidR="00AB07E7" w:rsidRPr="00F84830" w:rsidRDefault="00AB07E7" w:rsidP="00AB07E7">
      <w:pPr>
        <w:widowControl w:val="0"/>
        <w:autoSpaceDE w:val="0"/>
        <w:autoSpaceDN w:val="0"/>
        <w:adjustRightInd w:val="0"/>
        <w:ind w:left="0" w:right="-11" w:firstLine="0"/>
        <w:rPr>
          <w:rFonts w:ascii="Bookman Old Style" w:hAnsi="Bookman Old Style"/>
          <w:color w:val="000000"/>
          <w:sz w:val="20"/>
        </w:rPr>
      </w:pPr>
    </w:p>
    <w:p w14:paraId="458C19C8" w14:textId="6545D8E7" w:rsidR="00AB07E7" w:rsidRPr="003635DE"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3635DE">
        <w:rPr>
          <w:rFonts w:ascii="Bookman Old Style" w:hAnsi="Bookman Old Style"/>
          <w:b/>
          <w:sz w:val="20"/>
        </w:rPr>
        <w:t>VIGÉSIMA–</w:t>
      </w:r>
      <w:r w:rsidRPr="00F84830">
        <w:rPr>
          <w:rFonts w:ascii="Bookman Old Style" w:hAnsi="Bookman Old Style"/>
          <w:b/>
          <w:sz w:val="20"/>
        </w:rPr>
        <w:t xml:space="preserve"> DAS PARTES INTEGRANTES</w:t>
      </w:r>
      <w:r w:rsidR="003635DE">
        <w:rPr>
          <w:rFonts w:ascii="Bookman Old Style" w:hAnsi="Bookman Old Style"/>
          <w:b/>
          <w:sz w:val="20"/>
        </w:rPr>
        <w:t xml:space="preserve">. </w:t>
      </w:r>
      <w:r w:rsidRPr="00F84830">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DB7634">
            <w:rPr>
              <w:rFonts w:ascii="Bookman Old Style" w:hAnsi="Bookman Old Style"/>
              <w:b/>
              <w:bCs/>
              <w:sz w:val="20"/>
            </w:rPr>
            <w:t>36/2025</w:t>
          </w:r>
        </w:sdtContent>
      </w:sdt>
      <w:r w:rsidRPr="003635DE">
        <w:rPr>
          <w:rFonts w:ascii="Bookman Old Style" w:hAnsi="Bookman Old Style"/>
          <w:color w:val="FF0000"/>
          <w:sz w:val="20"/>
        </w:rPr>
        <w:t xml:space="preserve"> </w:t>
      </w:r>
      <w:r w:rsidRPr="00F84830">
        <w:rPr>
          <w:rFonts w:ascii="Bookman Old Style" w:hAnsi="Bookman Old Style"/>
          <w:sz w:val="20"/>
        </w:rPr>
        <w:t xml:space="preserve">– </w:t>
      </w:r>
      <w:r w:rsidR="00C00FE0">
        <w:rPr>
          <w:rFonts w:ascii="Bookman Old Style" w:hAnsi="Bookman Old Style"/>
          <w:sz w:val="20"/>
        </w:rPr>
        <w:t>Pregão</w:t>
      </w:r>
      <w:r w:rsidRPr="00F84830">
        <w:rPr>
          <w:rFonts w:ascii="Bookman Old Style" w:hAnsi="Bookman Old Style"/>
          <w:sz w:val="20"/>
        </w:rPr>
        <w:t xml:space="preserve"> Eletrônico e na proposta apresentada pela CONTRATADA, são partes integrantes deste instrumento, independentemente de transcrição.</w:t>
      </w:r>
    </w:p>
    <w:p w14:paraId="2AC5E327"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F84830" w:rsidRDefault="003635DE" w:rsidP="00AB07E7">
      <w:pPr>
        <w:widowControl w:val="0"/>
        <w:autoSpaceDE w:val="0"/>
        <w:autoSpaceDN w:val="0"/>
        <w:adjustRightInd w:val="0"/>
        <w:ind w:left="0" w:right="-11" w:firstLine="0"/>
        <w:rPr>
          <w:rFonts w:ascii="Bookman Old Style" w:hAnsi="Bookman Old Style"/>
          <w:sz w:val="20"/>
        </w:rPr>
      </w:pPr>
      <w:r w:rsidRPr="003635DE">
        <w:rPr>
          <w:rFonts w:ascii="Bookman Old Style" w:hAnsi="Bookman Old Style"/>
          <w:b/>
          <w:bCs/>
          <w:sz w:val="20"/>
        </w:rPr>
        <w:t>Parágrafo único.</w:t>
      </w:r>
      <w:r w:rsidR="00AB07E7" w:rsidRPr="00F84830">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p>
    <w:p w14:paraId="42F99AFB" w14:textId="59B62E5C" w:rsidR="00AB07E7" w:rsidRPr="002B012E" w:rsidRDefault="00AB07E7" w:rsidP="00AB07E7">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sidR="002B012E">
        <w:rPr>
          <w:rFonts w:ascii="Bookman Old Style" w:hAnsi="Bookman Old Style"/>
          <w:b/>
          <w:sz w:val="20"/>
        </w:rPr>
        <w:t xml:space="preserve">VIGÉSIMA </w:t>
      </w:r>
      <w:r w:rsidR="009F34A9">
        <w:rPr>
          <w:rFonts w:ascii="Bookman Old Style" w:hAnsi="Bookman Old Style"/>
          <w:b/>
          <w:sz w:val="20"/>
        </w:rPr>
        <w:t>PRIMEIRA</w:t>
      </w:r>
      <w:r w:rsidR="002B012E">
        <w:rPr>
          <w:rFonts w:ascii="Bookman Old Style" w:hAnsi="Bookman Old Style"/>
          <w:b/>
          <w:sz w:val="20"/>
        </w:rPr>
        <w:t xml:space="preserve"> </w:t>
      </w:r>
      <w:r w:rsidRPr="00F84830">
        <w:rPr>
          <w:rFonts w:ascii="Bookman Old Style" w:hAnsi="Bookman Old Style"/>
          <w:b/>
          <w:sz w:val="20"/>
        </w:rPr>
        <w:t>– DA FISCALIZAÇÃO</w:t>
      </w:r>
      <w:r w:rsidR="002B012E">
        <w:rPr>
          <w:rFonts w:ascii="Bookman Old Style" w:hAnsi="Bookman Old Style"/>
          <w:b/>
          <w:sz w:val="20"/>
        </w:rPr>
        <w:t xml:space="preserve">. </w:t>
      </w:r>
      <w:r w:rsidRPr="00F84830">
        <w:rPr>
          <w:rFonts w:ascii="Bookman Old Style" w:hAnsi="Bookman Old Style"/>
          <w:sz w:val="20"/>
        </w:rPr>
        <w:t xml:space="preserve">A fiscalização </w:t>
      </w:r>
      <w:r w:rsidR="002B012E">
        <w:rPr>
          <w:rFonts w:ascii="Bookman Old Style" w:hAnsi="Bookman Old Style"/>
          <w:sz w:val="20"/>
        </w:rPr>
        <w:t xml:space="preserve">do contrato </w:t>
      </w:r>
      <w:r w:rsidRPr="00F84830">
        <w:rPr>
          <w:rFonts w:ascii="Bookman Old Style" w:hAnsi="Bookman Old Style"/>
          <w:sz w:val="20"/>
        </w:rPr>
        <w:t xml:space="preserve">caberá à </w:t>
      </w:r>
      <w:r w:rsidRPr="000262B8">
        <w:rPr>
          <w:rFonts w:ascii="Bookman Old Style" w:hAnsi="Bookman Old Style"/>
          <w:sz w:val="20"/>
        </w:rPr>
        <w:t xml:space="preserve">Secretária de </w:t>
      </w:r>
      <w:r w:rsidR="00F63E01">
        <w:rPr>
          <w:rFonts w:ascii="Bookman Old Style" w:hAnsi="Bookman Old Style"/>
          <w:sz w:val="20"/>
        </w:rPr>
        <w:t>Trabalho, Esportes, Promoção Social e Assuntos da Comunidade</w:t>
      </w:r>
      <w:r w:rsidRPr="000262B8">
        <w:rPr>
          <w:rFonts w:ascii="Bookman Old Style" w:hAnsi="Bookman Old Style"/>
          <w:sz w:val="20"/>
        </w:rPr>
        <w:t xml:space="preserve">, </w:t>
      </w:r>
      <w:r w:rsidR="002B012E">
        <w:rPr>
          <w:rFonts w:ascii="Bookman Old Style" w:hAnsi="Bookman Old Style"/>
          <w:sz w:val="20"/>
        </w:rPr>
        <w:t xml:space="preserve">sem prejuízo do seu acompanhamento pela </w:t>
      </w:r>
      <w:r w:rsidR="00073F85">
        <w:rPr>
          <w:rFonts w:ascii="Bookman Old Style" w:hAnsi="Bookman Old Style"/>
          <w:sz w:val="20"/>
        </w:rPr>
        <w:t>Comissão</w:t>
      </w:r>
      <w:r w:rsidR="002B012E">
        <w:rPr>
          <w:rFonts w:ascii="Bookman Old Style" w:hAnsi="Bookman Old Style"/>
          <w:sz w:val="20"/>
        </w:rPr>
        <w:t xml:space="preserve"> de Gestão e Fiscalização de Contratos</w:t>
      </w:r>
      <w:r w:rsidRPr="00F84830">
        <w:rPr>
          <w:rFonts w:ascii="Bookman Old Style" w:hAnsi="Bookman Old Style"/>
          <w:sz w:val="20"/>
        </w:rPr>
        <w:t xml:space="preserve">. </w:t>
      </w:r>
    </w:p>
    <w:p w14:paraId="7CBB6100" w14:textId="77777777" w:rsidR="00AB07E7" w:rsidRPr="00F84830"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1A2CA676" w:rsidR="00A95E2F" w:rsidRDefault="00AB07E7" w:rsidP="00AB07E7">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lastRenderedPageBreak/>
        <w:t xml:space="preserve">CLÁUSULA </w:t>
      </w:r>
      <w:r w:rsidR="00A95E2F">
        <w:rPr>
          <w:rFonts w:ascii="Bookman Old Style" w:hAnsi="Bookman Old Style"/>
          <w:b/>
          <w:sz w:val="20"/>
        </w:rPr>
        <w:t xml:space="preserve">VIGÉSIMA </w:t>
      </w:r>
      <w:r w:rsidR="009F34A9">
        <w:rPr>
          <w:rFonts w:ascii="Bookman Old Style" w:hAnsi="Bookman Old Style"/>
          <w:b/>
          <w:sz w:val="20"/>
        </w:rPr>
        <w:t>SEGUNDA</w:t>
      </w:r>
      <w:r w:rsidR="00A95E2F">
        <w:rPr>
          <w:rFonts w:ascii="Bookman Old Style" w:hAnsi="Bookman Old Style"/>
          <w:b/>
          <w:sz w:val="20"/>
        </w:rPr>
        <w:t xml:space="preserve"> –</w:t>
      </w:r>
      <w:r w:rsidRPr="00F84830">
        <w:rPr>
          <w:rFonts w:ascii="Bookman Old Style" w:hAnsi="Bookman Old Style"/>
          <w:b/>
          <w:sz w:val="20"/>
        </w:rPr>
        <w:t xml:space="preserve"> DA SUCESSÃO E DO FORO</w:t>
      </w:r>
      <w:r w:rsidR="002B012E">
        <w:rPr>
          <w:rFonts w:ascii="Bookman Old Style" w:hAnsi="Bookman Old Style"/>
          <w:b/>
          <w:sz w:val="20"/>
        </w:rPr>
        <w:t xml:space="preserve">. </w:t>
      </w:r>
      <w:r w:rsidRPr="00F84830">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Pr>
          <w:rFonts w:ascii="Bookman Old Style" w:hAnsi="Bookman Old Style"/>
          <w:sz w:val="20"/>
        </w:rPr>
        <w:t>.</w:t>
      </w:r>
    </w:p>
    <w:p w14:paraId="46C71CDC" w14:textId="77777777" w:rsidR="00A95E2F" w:rsidRDefault="00A95E2F" w:rsidP="00AB07E7">
      <w:pPr>
        <w:widowControl w:val="0"/>
        <w:autoSpaceDE w:val="0"/>
        <w:autoSpaceDN w:val="0"/>
        <w:adjustRightInd w:val="0"/>
        <w:ind w:left="0" w:right="-11" w:firstLine="0"/>
        <w:rPr>
          <w:rFonts w:ascii="Bookman Old Style" w:hAnsi="Bookman Old Style"/>
          <w:sz w:val="20"/>
        </w:rPr>
      </w:pPr>
    </w:p>
    <w:p w14:paraId="26F252E5" w14:textId="51713265" w:rsidR="00AB07E7" w:rsidRPr="002B012E" w:rsidRDefault="00A95E2F" w:rsidP="00AB07E7">
      <w:pPr>
        <w:widowControl w:val="0"/>
        <w:autoSpaceDE w:val="0"/>
        <w:autoSpaceDN w:val="0"/>
        <w:adjustRightInd w:val="0"/>
        <w:ind w:left="0" w:right="-11" w:firstLine="0"/>
        <w:rPr>
          <w:rFonts w:ascii="Bookman Old Style" w:hAnsi="Bookman Old Style"/>
          <w:b/>
          <w:sz w:val="20"/>
        </w:rPr>
      </w:pPr>
      <w:r w:rsidRPr="00A95E2F">
        <w:rPr>
          <w:rFonts w:ascii="Bookman Old Style" w:hAnsi="Bookman Old Style"/>
          <w:b/>
          <w:bCs/>
          <w:sz w:val="20"/>
        </w:rPr>
        <w:t>Parágrafo único.</w:t>
      </w:r>
      <w:r>
        <w:rPr>
          <w:rFonts w:ascii="Bookman Old Style" w:hAnsi="Bookman Old Style"/>
          <w:sz w:val="20"/>
        </w:rPr>
        <w:t xml:space="preserve"> Para dirimir quaisquer dúvidas ou suprir eventuais questionamentos, fica eleito o </w:t>
      </w:r>
      <w:r w:rsidR="00AB07E7" w:rsidRPr="00F84830">
        <w:rPr>
          <w:rFonts w:ascii="Bookman Old Style" w:hAnsi="Bookman Old Style"/>
          <w:sz w:val="20"/>
        </w:rPr>
        <w:t xml:space="preserve">Foro </w:t>
      </w:r>
      <w:r>
        <w:rPr>
          <w:rFonts w:ascii="Bookman Old Style" w:hAnsi="Bookman Old Style"/>
          <w:sz w:val="20"/>
        </w:rPr>
        <w:t>d</w:t>
      </w:r>
      <w:r w:rsidR="00AB07E7" w:rsidRPr="00F84830">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Default="00AB07E7" w:rsidP="00AB07E7">
      <w:pPr>
        <w:widowControl w:val="0"/>
        <w:autoSpaceDE w:val="0"/>
        <w:autoSpaceDN w:val="0"/>
        <w:adjustRightInd w:val="0"/>
        <w:ind w:left="0" w:right="-11" w:firstLine="0"/>
        <w:rPr>
          <w:rFonts w:ascii="Bookman Old Style" w:hAnsi="Bookman Old Style"/>
          <w:sz w:val="20"/>
        </w:rPr>
      </w:pPr>
    </w:p>
    <w:p w14:paraId="4C91A108" w14:textId="69AB88BA" w:rsidR="00AB07E7" w:rsidRPr="00F84830" w:rsidRDefault="0069034E" w:rsidP="00AB07E7">
      <w:pPr>
        <w:widowControl w:val="0"/>
        <w:autoSpaceDE w:val="0"/>
        <w:autoSpaceDN w:val="0"/>
        <w:adjustRightInd w:val="0"/>
        <w:ind w:left="0" w:right="-11" w:firstLine="0"/>
        <w:jc w:val="center"/>
        <w:rPr>
          <w:rFonts w:ascii="Bookman Old Style" w:hAnsi="Bookman Old Style"/>
          <w:sz w:val="20"/>
        </w:rPr>
      </w:pPr>
      <w:r>
        <w:rPr>
          <w:rFonts w:ascii="Bookman Old Style" w:hAnsi="Bookman Old Style"/>
          <w:sz w:val="20"/>
        </w:rPr>
        <w:t>Santa Isabel do Ivaí, Estado do Paraná, em</w:t>
      </w:r>
      <w:r w:rsidR="00AB07E7" w:rsidRPr="00F84830">
        <w:rPr>
          <w:rFonts w:ascii="Bookman Old Style" w:hAnsi="Bookman Old Style"/>
          <w:sz w:val="20"/>
        </w:rPr>
        <w:t xml:space="preserve"> ___/___/202</w:t>
      </w:r>
      <w:r w:rsidR="00C64C51">
        <w:rPr>
          <w:rFonts w:ascii="Bookman Old Style" w:hAnsi="Bookman Old Style"/>
          <w:sz w:val="20"/>
        </w:rPr>
        <w:t>5</w:t>
      </w:r>
    </w:p>
    <w:p w14:paraId="09DB94FD" w14:textId="77777777" w:rsidR="00AB07E7" w:rsidRPr="00F84830" w:rsidRDefault="00AB07E7" w:rsidP="00AB07E7">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sz w:val="20"/>
        </w:rPr>
        <w:t xml:space="preserve">             </w:t>
      </w:r>
    </w:p>
    <w:p w14:paraId="45A8C270" w14:textId="559B82B0" w:rsidR="00AB07E7" w:rsidRDefault="00AB07E7" w:rsidP="00AB07E7">
      <w:pPr>
        <w:widowControl w:val="0"/>
        <w:autoSpaceDE w:val="0"/>
        <w:autoSpaceDN w:val="0"/>
        <w:adjustRightInd w:val="0"/>
        <w:ind w:left="0" w:right="-11" w:firstLine="0"/>
        <w:rPr>
          <w:rFonts w:ascii="Bookman Old Style" w:hAnsi="Bookman Old Style"/>
          <w:sz w:val="20"/>
        </w:rPr>
      </w:pPr>
    </w:p>
    <w:p w14:paraId="49F175E0" w14:textId="4F43E758" w:rsidR="0064102E" w:rsidRDefault="0064102E" w:rsidP="00AB07E7">
      <w:pPr>
        <w:widowControl w:val="0"/>
        <w:autoSpaceDE w:val="0"/>
        <w:autoSpaceDN w:val="0"/>
        <w:adjustRightInd w:val="0"/>
        <w:ind w:left="0" w:right="-11" w:firstLine="0"/>
        <w:rPr>
          <w:rFonts w:ascii="Bookman Old Style" w:hAnsi="Bookman Old Style"/>
          <w:sz w:val="20"/>
        </w:rPr>
      </w:pPr>
    </w:p>
    <w:p w14:paraId="7B0EF40E" w14:textId="07B5BC2B" w:rsidR="0064102E" w:rsidRDefault="0064102E" w:rsidP="00AB07E7">
      <w:pPr>
        <w:widowControl w:val="0"/>
        <w:autoSpaceDE w:val="0"/>
        <w:autoSpaceDN w:val="0"/>
        <w:adjustRightInd w:val="0"/>
        <w:ind w:left="0" w:right="-11" w:firstLine="0"/>
        <w:rPr>
          <w:rFonts w:ascii="Bookman Old Style" w:hAnsi="Bookman Old Style"/>
          <w:sz w:val="20"/>
        </w:rPr>
      </w:pPr>
    </w:p>
    <w:p w14:paraId="6200737E" w14:textId="77777777" w:rsidR="0064102E" w:rsidRPr="00F84830" w:rsidRDefault="0064102E" w:rsidP="00AB07E7">
      <w:pPr>
        <w:widowControl w:val="0"/>
        <w:autoSpaceDE w:val="0"/>
        <w:autoSpaceDN w:val="0"/>
        <w:adjustRightInd w:val="0"/>
        <w:ind w:left="0" w:right="-11" w:firstLine="0"/>
        <w:rPr>
          <w:rFonts w:ascii="Bookman Old Style" w:hAnsi="Bookman Old Style"/>
          <w:sz w:val="20"/>
        </w:rPr>
      </w:pPr>
    </w:p>
    <w:p w14:paraId="763822BE" w14:textId="77777777" w:rsidR="00AB07E7" w:rsidRDefault="00AB07E7" w:rsidP="00AB07E7">
      <w:pPr>
        <w:widowControl w:val="0"/>
        <w:autoSpaceDE w:val="0"/>
        <w:autoSpaceDN w:val="0"/>
        <w:adjustRightInd w:val="0"/>
        <w:ind w:left="0" w:right="-11" w:firstLine="0"/>
        <w:jc w:val="center"/>
        <w:rPr>
          <w:rFonts w:ascii="Bookman Old Style" w:hAnsi="Bookman Old Style"/>
          <w:b/>
          <w:bCs/>
          <w:sz w:val="20"/>
        </w:rPr>
      </w:pPr>
      <w:r w:rsidRPr="000262B8">
        <w:rPr>
          <w:rFonts w:ascii="Bookman Old Style" w:hAnsi="Bookman Old Style"/>
          <w:b/>
          <w:bCs/>
          <w:sz w:val="20"/>
        </w:rPr>
        <w:t>PREFEITO</w:t>
      </w:r>
    </w:p>
    <w:p w14:paraId="6299CDFB" w14:textId="77777777" w:rsidR="00AB07E7" w:rsidRPr="000262B8" w:rsidRDefault="00AB07E7" w:rsidP="00AB07E7">
      <w:pPr>
        <w:widowControl w:val="0"/>
        <w:autoSpaceDE w:val="0"/>
        <w:autoSpaceDN w:val="0"/>
        <w:adjustRightInd w:val="0"/>
        <w:ind w:left="0" w:right="-11" w:firstLine="0"/>
        <w:jc w:val="center"/>
        <w:rPr>
          <w:rFonts w:ascii="Bookman Old Style" w:hAnsi="Bookman Old Style"/>
          <w:sz w:val="20"/>
          <w:lang w:val="pt-PT"/>
        </w:rPr>
      </w:pPr>
      <w:r w:rsidRPr="000262B8">
        <w:rPr>
          <w:rFonts w:ascii="Bookman Old Style" w:hAnsi="Bookman Old Style"/>
          <w:sz w:val="20"/>
        </w:rPr>
        <w:t>CONTRATANTE</w:t>
      </w:r>
    </w:p>
    <w:p w14:paraId="417FF2DF" w14:textId="465B999E" w:rsidR="00AB07E7" w:rsidRPr="000262B8" w:rsidRDefault="00AB07E7" w:rsidP="00AB07E7">
      <w:pPr>
        <w:pStyle w:val="Recuonormal"/>
        <w:spacing w:before="0" w:after="0"/>
        <w:ind w:left="0" w:right="-11" w:firstLine="0"/>
        <w:rPr>
          <w:rFonts w:ascii="Bookman Old Style" w:hAnsi="Bookman Old Style"/>
          <w:sz w:val="20"/>
          <w:lang w:val="pt-PT"/>
        </w:rPr>
      </w:pPr>
    </w:p>
    <w:p w14:paraId="43210B01" w14:textId="65AFFF93" w:rsidR="0064102E" w:rsidRPr="000262B8" w:rsidRDefault="0064102E" w:rsidP="00AB07E7">
      <w:pPr>
        <w:pStyle w:val="Recuonormal"/>
        <w:spacing w:before="0" w:after="0"/>
        <w:ind w:left="0" w:right="-11" w:firstLine="0"/>
        <w:rPr>
          <w:rFonts w:ascii="Bookman Old Style" w:hAnsi="Bookman Old Style"/>
          <w:sz w:val="20"/>
          <w:lang w:val="pt-PT"/>
        </w:rPr>
      </w:pPr>
    </w:p>
    <w:p w14:paraId="2BEC9EEB" w14:textId="2F996228" w:rsidR="0064102E" w:rsidRPr="000262B8" w:rsidRDefault="0064102E" w:rsidP="00AB07E7">
      <w:pPr>
        <w:pStyle w:val="Recuonormal"/>
        <w:spacing w:before="0" w:after="0"/>
        <w:ind w:left="0" w:right="-11" w:firstLine="0"/>
        <w:rPr>
          <w:rFonts w:ascii="Bookman Old Style" w:hAnsi="Bookman Old Style"/>
          <w:sz w:val="20"/>
          <w:lang w:val="pt-PT"/>
        </w:rPr>
      </w:pPr>
    </w:p>
    <w:p w14:paraId="2A5768A2" w14:textId="7655C8FE" w:rsidR="0064102E" w:rsidRPr="000262B8" w:rsidRDefault="0064102E" w:rsidP="00AB07E7">
      <w:pPr>
        <w:pStyle w:val="Recuonormal"/>
        <w:spacing w:before="0" w:after="0"/>
        <w:ind w:left="0" w:right="-11" w:firstLine="0"/>
        <w:rPr>
          <w:rFonts w:ascii="Bookman Old Style" w:hAnsi="Bookman Old Style"/>
          <w:sz w:val="20"/>
          <w:lang w:val="pt-PT"/>
        </w:rPr>
      </w:pPr>
    </w:p>
    <w:p w14:paraId="540CB6AD" w14:textId="77777777" w:rsidR="0064102E" w:rsidRPr="000262B8" w:rsidRDefault="0064102E" w:rsidP="00AB07E7">
      <w:pPr>
        <w:pStyle w:val="Recuonormal"/>
        <w:spacing w:before="0" w:after="0"/>
        <w:ind w:left="0" w:right="-11" w:firstLine="0"/>
        <w:rPr>
          <w:rFonts w:ascii="Bookman Old Style" w:hAnsi="Bookman Old Style"/>
          <w:sz w:val="20"/>
          <w:lang w:val="pt-PT"/>
        </w:rPr>
      </w:pPr>
    </w:p>
    <w:p w14:paraId="649522EF" w14:textId="77777777" w:rsidR="00AB07E7" w:rsidRPr="000262B8" w:rsidRDefault="00AB07E7" w:rsidP="00AB07E7">
      <w:pPr>
        <w:pStyle w:val="Recuonormal"/>
        <w:spacing w:before="0" w:after="0"/>
        <w:ind w:left="0" w:right="-11" w:firstLine="0"/>
        <w:rPr>
          <w:rFonts w:ascii="Bookman Old Style" w:hAnsi="Bookman Old Style"/>
          <w:sz w:val="20"/>
          <w:lang w:val="pt-PT"/>
        </w:rPr>
      </w:pPr>
    </w:p>
    <w:p w14:paraId="6288B7EA" w14:textId="77777777" w:rsidR="0069034E" w:rsidRPr="000262B8" w:rsidRDefault="0069034E" w:rsidP="00AB07E7">
      <w:pPr>
        <w:widowControl w:val="0"/>
        <w:autoSpaceDE w:val="0"/>
        <w:autoSpaceDN w:val="0"/>
        <w:adjustRightInd w:val="0"/>
        <w:ind w:left="0" w:right="-11" w:firstLine="0"/>
        <w:jc w:val="center"/>
        <w:rPr>
          <w:rFonts w:ascii="Bookman Old Style" w:hAnsi="Bookman Old Style"/>
          <w:sz w:val="20"/>
        </w:rPr>
      </w:pPr>
    </w:p>
    <w:p w14:paraId="6D9EA92F" w14:textId="3D725438" w:rsidR="0069034E" w:rsidRPr="000262B8" w:rsidRDefault="0069034E" w:rsidP="00AB07E7">
      <w:pPr>
        <w:widowControl w:val="0"/>
        <w:autoSpaceDE w:val="0"/>
        <w:autoSpaceDN w:val="0"/>
        <w:adjustRightInd w:val="0"/>
        <w:ind w:left="0" w:right="-11" w:firstLine="0"/>
        <w:jc w:val="center"/>
        <w:rPr>
          <w:rFonts w:ascii="Bookman Old Style" w:hAnsi="Bookman Old Style"/>
          <w:sz w:val="20"/>
        </w:rPr>
      </w:pPr>
      <w:r w:rsidRPr="000262B8">
        <w:rPr>
          <w:rFonts w:ascii="Bookman Old Style" w:hAnsi="Bookman Old Style"/>
          <w:sz w:val="20"/>
        </w:rPr>
        <w:t>XXXXXXXXXXXXXXXXXXXXXX</w:t>
      </w:r>
    </w:p>
    <w:p w14:paraId="486A276E" w14:textId="6615BF09" w:rsidR="00AB07E7" w:rsidRPr="000262B8" w:rsidRDefault="00AB07E7" w:rsidP="00AB07E7">
      <w:pPr>
        <w:widowControl w:val="0"/>
        <w:autoSpaceDE w:val="0"/>
        <w:autoSpaceDN w:val="0"/>
        <w:adjustRightInd w:val="0"/>
        <w:ind w:left="0" w:right="-11" w:firstLine="0"/>
        <w:jc w:val="center"/>
        <w:rPr>
          <w:rFonts w:ascii="Bookman Old Style" w:hAnsi="Bookman Old Style"/>
          <w:sz w:val="20"/>
        </w:rPr>
      </w:pPr>
      <w:r w:rsidRPr="000262B8">
        <w:rPr>
          <w:rFonts w:ascii="Bookman Old Style" w:hAnsi="Bookman Old Style"/>
          <w:sz w:val="20"/>
        </w:rPr>
        <w:t>CONTRATADA</w:t>
      </w:r>
    </w:p>
    <w:p w14:paraId="0A869615" w14:textId="68384A71" w:rsidR="0069034E" w:rsidRPr="000262B8"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262B8"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262B8" w:rsidRDefault="0069034E" w:rsidP="0069034E">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TESTEMUNHAS:</w:t>
      </w:r>
    </w:p>
    <w:p w14:paraId="66726928" w14:textId="4E390B02"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262B8" w:rsidRDefault="0064102E" w:rsidP="0069034E">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 xml:space="preserve">01) </w:t>
      </w:r>
      <w:proofErr w:type="spellStart"/>
      <w:r w:rsidRPr="000262B8">
        <w:rPr>
          <w:rFonts w:ascii="Bookman Old Style" w:hAnsi="Bookman Old Style"/>
          <w:b/>
          <w:bCs/>
          <w:sz w:val="20"/>
        </w:rPr>
        <w:t>xxxxxxxxxxxxxxxxxxxxxxxxxxxxxxxxxx</w:t>
      </w:r>
      <w:proofErr w:type="spellEnd"/>
      <w:r w:rsidRPr="000262B8">
        <w:rPr>
          <w:rFonts w:ascii="Bookman Old Style" w:hAnsi="Bookman Old Style"/>
          <w:b/>
          <w:bCs/>
          <w:sz w:val="20"/>
        </w:rPr>
        <w:t>;</w:t>
      </w:r>
    </w:p>
    <w:p w14:paraId="28EE1836" w14:textId="4187F16D"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262B8"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262B8" w:rsidRDefault="0064102E" w:rsidP="0069034E">
      <w:pPr>
        <w:widowControl w:val="0"/>
        <w:autoSpaceDE w:val="0"/>
        <w:autoSpaceDN w:val="0"/>
        <w:adjustRightInd w:val="0"/>
        <w:ind w:left="0" w:right="-11" w:firstLine="0"/>
        <w:rPr>
          <w:rFonts w:ascii="Bookman Old Style" w:hAnsi="Bookman Old Style"/>
          <w:b/>
          <w:bCs/>
          <w:sz w:val="20"/>
        </w:rPr>
      </w:pPr>
      <w:r w:rsidRPr="000262B8">
        <w:rPr>
          <w:rFonts w:ascii="Bookman Old Style" w:hAnsi="Bookman Old Style"/>
          <w:b/>
          <w:bCs/>
          <w:sz w:val="20"/>
        </w:rPr>
        <w:t xml:space="preserve">02) </w:t>
      </w:r>
      <w:proofErr w:type="spellStart"/>
      <w:r w:rsidRPr="000262B8">
        <w:rPr>
          <w:rFonts w:ascii="Bookman Old Style" w:hAnsi="Bookman Old Style"/>
          <w:b/>
          <w:bCs/>
          <w:sz w:val="20"/>
        </w:rPr>
        <w:t>xxxxxxxxxxxxxxxxxxxxxxxxxxxxxxxxxx</w:t>
      </w:r>
      <w:proofErr w:type="spellEnd"/>
      <w:r w:rsidRPr="000262B8">
        <w:rPr>
          <w:rFonts w:ascii="Bookman Old Style" w:hAnsi="Bookman Old Style"/>
          <w:b/>
          <w:bCs/>
          <w:sz w:val="20"/>
        </w:rPr>
        <w:t>;</w:t>
      </w:r>
    </w:p>
    <w:p w14:paraId="27F6BFDF" w14:textId="402B9352" w:rsidR="0064102E" w:rsidRPr="00107C57"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Default="0006577C" w:rsidP="008A72B5">
      <w:pPr>
        <w:ind w:left="0" w:right="-11" w:firstLine="0"/>
        <w:rPr>
          <w:rFonts w:ascii="Bookman Old Style" w:hAnsi="Bookman Old Style"/>
          <w:b/>
          <w:sz w:val="20"/>
        </w:rPr>
      </w:pPr>
    </w:p>
    <w:p w14:paraId="4E2B61D0" w14:textId="77777777" w:rsidR="007D34F4" w:rsidRDefault="007D34F4" w:rsidP="008A72B5">
      <w:pPr>
        <w:ind w:left="0" w:right="-11" w:firstLine="0"/>
        <w:rPr>
          <w:rFonts w:ascii="Bookman Old Style" w:hAnsi="Bookman Old Style"/>
          <w:b/>
          <w:sz w:val="20"/>
        </w:rPr>
      </w:pPr>
    </w:p>
    <w:p w14:paraId="4AC8E0F7" w14:textId="77777777" w:rsidR="007D34F4" w:rsidRDefault="007D34F4" w:rsidP="008A72B5">
      <w:pPr>
        <w:ind w:left="0" w:right="-11" w:firstLine="0"/>
        <w:rPr>
          <w:rFonts w:ascii="Bookman Old Style" w:hAnsi="Bookman Old Style"/>
          <w:b/>
          <w:sz w:val="20"/>
        </w:rPr>
      </w:pPr>
    </w:p>
    <w:p w14:paraId="09CF4893" w14:textId="77777777" w:rsidR="007D34F4" w:rsidRDefault="007D34F4" w:rsidP="008A72B5">
      <w:pPr>
        <w:ind w:left="0" w:right="-11" w:firstLine="0"/>
        <w:rPr>
          <w:rFonts w:ascii="Bookman Old Style" w:hAnsi="Bookman Old Style"/>
          <w:b/>
          <w:sz w:val="20"/>
        </w:rPr>
      </w:pPr>
    </w:p>
    <w:p w14:paraId="12D3DD77" w14:textId="77777777" w:rsidR="007D34F4" w:rsidRDefault="007D34F4" w:rsidP="008A72B5">
      <w:pPr>
        <w:ind w:left="0" w:right="-11" w:firstLine="0"/>
        <w:rPr>
          <w:rFonts w:ascii="Bookman Old Style" w:hAnsi="Bookman Old Style"/>
          <w:b/>
          <w:sz w:val="20"/>
        </w:rPr>
      </w:pPr>
    </w:p>
    <w:p w14:paraId="1335DB53" w14:textId="77777777" w:rsidR="007D34F4" w:rsidRDefault="007D34F4" w:rsidP="008A72B5">
      <w:pPr>
        <w:ind w:left="0" w:right="-11" w:firstLine="0"/>
        <w:rPr>
          <w:rFonts w:ascii="Bookman Old Style" w:hAnsi="Bookman Old Style"/>
          <w:b/>
          <w:sz w:val="20"/>
        </w:rPr>
      </w:pPr>
    </w:p>
    <w:p w14:paraId="6DCC4100" w14:textId="77777777" w:rsidR="007D34F4" w:rsidRDefault="007D34F4" w:rsidP="008A72B5">
      <w:pPr>
        <w:ind w:left="0" w:right="-11" w:firstLine="0"/>
        <w:rPr>
          <w:rFonts w:ascii="Bookman Old Style" w:hAnsi="Bookman Old Style"/>
          <w:b/>
          <w:sz w:val="20"/>
        </w:rPr>
      </w:pPr>
    </w:p>
    <w:p w14:paraId="59E24B66" w14:textId="77777777" w:rsidR="007D34F4" w:rsidRDefault="007D34F4" w:rsidP="008A72B5">
      <w:pPr>
        <w:ind w:left="0" w:right="-11" w:firstLine="0"/>
        <w:rPr>
          <w:rFonts w:ascii="Bookman Old Style" w:hAnsi="Bookman Old Style"/>
          <w:b/>
          <w:sz w:val="20"/>
        </w:rPr>
      </w:pPr>
    </w:p>
    <w:p w14:paraId="3D95DC4D" w14:textId="77777777" w:rsidR="007D34F4" w:rsidRDefault="007D34F4" w:rsidP="008A72B5">
      <w:pPr>
        <w:ind w:left="0" w:right="-11" w:firstLine="0"/>
        <w:rPr>
          <w:rFonts w:ascii="Bookman Old Style" w:hAnsi="Bookman Old Style"/>
          <w:b/>
          <w:sz w:val="20"/>
        </w:rPr>
      </w:pPr>
    </w:p>
    <w:p w14:paraId="30A234D6" w14:textId="77777777" w:rsidR="007D34F4" w:rsidRDefault="007D34F4" w:rsidP="008A72B5">
      <w:pPr>
        <w:ind w:left="0" w:right="-11" w:firstLine="0"/>
        <w:rPr>
          <w:rFonts w:ascii="Bookman Old Style" w:hAnsi="Bookman Old Style"/>
          <w:b/>
          <w:sz w:val="20"/>
        </w:rPr>
      </w:pPr>
    </w:p>
    <w:p w14:paraId="5D91A147" w14:textId="77777777" w:rsidR="007D34F4" w:rsidRDefault="007D34F4" w:rsidP="008A72B5">
      <w:pPr>
        <w:ind w:left="0" w:right="-11" w:firstLine="0"/>
        <w:rPr>
          <w:rFonts w:ascii="Bookman Old Style" w:hAnsi="Bookman Old Style"/>
          <w:b/>
          <w:sz w:val="20"/>
        </w:rPr>
      </w:pPr>
    </w:p>
    <w:p w14:paraId="0CF3A20C" w14:textId="77777777" w:rsidR="007D34F4" w:rsidRDefault="007D34F4" w:rsidP="008A72B5">
      <w:pPr>
        <w:ind w:left="0" w:right="-11" w:firstLine="0"/>
        <w:rPr>
          <w:rFonts w:ascii="Bookman Old Style" w:hAnsi="Bookman Old Style"/>
          <w:b/>
          <w:sz w:val="20"/>
        </w:rPr>
      </w:pPr>
    </w:p>
    <w:p w14:paraId="0048C03C" w14:textId="77777777" w:rsidR="007D34F4" w:rsidRDefault="007D34F4" w:rsidP="008A72B5">
      <w:pPr>
        <w:ind w:left="0" w:right="-11" w:firstLine="0"/>
        <w:rPr>
          <w:rFonts w:ascii="Bookman Old Style" w:hAnsi="Bookman Old Style"/>
          <w:b/>
          <w:sz w:val="20"/>
        </w:rPr>
      </w:pPr>
    </w:p>
    <w:p w14:paraId="588DA291" w14:textId="77777777" w:rsidR="007D34F4" w:rsidRDefault="007D34F4" w:rsidP="008A72B5">
      <w:pPr>
        <w:ind w:left="0" w:right="-11" w:firstLine="0"/>
        <w:rPr>
          <w:rFonts w:ascii="Bookman Old Style" w:hAnsi="Bookman Old Style"/>
          <w:b/>
          <w:sz w:val="20"/>
        </w:rPr>
      </w:pPr>
    </w:p>
    <w:sectPr w:rsidR="007D34F4"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5A9C4" w14:textId="77777777" w:rsidR="00DF4690" w:rsidRDefault="00DF4690">
      <w:r>
        <w:separator/>
      </w:r>
    </w:p>
  </w:endnote>
  <w:endnote w:type="continuationSeparator" w:id="0">
    <w:p w14:paraId="3024ED60" w14:textId="77777777" w:rsidR="00DF4690" w:rsidRDefault="00DF4690">
      <w:r>
        <w:continuationSeparator/>
      </w:r>
    </w:p>
  </w:endnote>
  <w:endnote w:type="continuationNotice" w:id="1">
    <w:p w14:paraId="61E37F8A" w14:textId="77777777" w:rsidR="00DF4690" w:rsidRDefault="00DF4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DF4690" w:rsidRDefault="00DF4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DF4690" w:rsidRDefault="00DF4690">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DF4690" w:rsidRDefault="00DF4690">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DF4690" w:rsidRDefault="00DF469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DF4690" w:rsidRDefault="00DF4690">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ED7E1E" w14:textId="77777777" w:rsidR="00DF4690" w:rsidRDefault="00DF4690">
      <w:r>
        <w:separator/>
      </w:r>
    </w:p>
  </w:footnote>
  <w:footnote w:type="continuationSeparator" w:id="0">
    <w:p w14:paraId="6570EE65" w14:textId="77777777" w:rsidR="00DF4690" w:rsidRDefault="00DF4690">
      <w:r>
        <w:continuationSeparator/>
      </w:r>
    </w:p>
  </w:footnote>
  <w:footnote w:type="continuationNotice" w:id="1">
    <w:p w14:paraId="37982917" w14:textId="77777777" w:rsidR="00DF4690" w:rsidRDefault="00DF4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DF4690" w:rsidRDefault="00DF4690"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DF4690" w:rsidRPr="00881A69" w:rsidRDefault="00DF4690"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53A305BE">
              <wp:simplePos x="0" y="0"/>
              <wp:positionH relativeFrom="margin">
                <wp:posOffset>4642485</wp:posOffset>
              </wp:positionH>
              <wp:positionV relativeFrom="paragraph">
                <wp:posOffset>157480</wp:posOffset>
              </wp:positionV>
              <wp:extent cx="17621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DF4690" w:rsidRDefault="00DF4690" w:rsidP="00EB3555">
                          <w:pPr>
                            <w:rPr>
                              <w:rFonts w:ascii="Bookman Old Style" w:hAnsi="Bookman Old Style"/>
                              <w:b/>
                              <w:bCs/>
                              <w:sz w:val="16"/>
                              <w:szCs w:val="16"/>
                            </w:rPr>
                          </w:pPr>
                        </w:p>
                        <w:p w14:paraId="78714892" w14:textId="56B5A99E" w:rsidR="00DF4690" w:rsidRPr="00D228C3" w:rsidRDefault="00DF4690"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Pr>
                              <w:rFonts w:ascii="Bookman Old Style" w:hAnsi="Bookman Old Style"/>
                              <w:b/>
                              <w:bCs/>
                              <w:sz w:val="16"/>
                              <w:szCs w:val="16"/>
                            </w:rPr>
                            <w:t>45/2025</w:t>
                          </w:r>
                          <w:r w:rsidRPr="00D228C3">
                            <w:rPr>
                              <w:rFonts w:ascii="Bookman Old Style" w:hAnsi="Bookman Old Style"/>
                              <w:b/>
                              <w:bCs/>
                              <w:sz w:val="16"/>
                              <w:szCs w:val="16"/>
                            </w:rPr>
                            <w:t>.</w:t>
                          </w:r>
                        </w:p>
                        <w:p w14:paraId="1A1BE4C5" w14:textId="3B241069" w:rsidR="00DF4690" w:rsidRPr="00D228C3" w:rsidRDefault="00DF4690" w:rsidP="00EB3555">
                          <w:pPr>
                            <w:rPr>
                              <w:rFonts w:ascii="Bookman Old Style" w:hAnsi="Bookman Old Style"/>
                              <w:b/>
                              <w:bCs/>
                              <w:sz w:val="16"/>
                              <w:szCs w:val="16"/>
                            </w:rPr>
                          </w:pPr>
                        </w:p>
                        <w:p w14:paraId="71965CDC" w14:textId="2C919753" w:rsidR="00DF4690" w:rsidRPr="00D228C3" w:rsidRDefault="00DF4690" w:rsidP="00EB3555">
                          <w:pPr>
                            <w:rPr>
                              <w:rFonts w:ascii="Bookman Old Style" w:hAnsi="Bookman Old Style"/>
                              <w:b/>
                              <w:bCs/>
                              <w:sz w:val="16"/>
                              <w:szCs w:val="16"/>
                            </w:rPr>
                          </w:pPr>
                          <w:r>
                            <w:rPr>
                              <w:rFonts w:ascii="Bookman Old Style" w:hAnsi="Bookman Old Style"/>
                              <w:b/>
                              <w:bCs/>
                              <w:sz w:val="16"/>
                              <w:szCs w:val="16"/>
                            </w:rPr>
                            <w:t xml:space="preserve">Pregão </w:t>
                          </w:r>
                          <w:r w:rsidRPr="00D228C3">
                            <w:rPr>
                              <w:rFonts w:ascii="Bookman Old Style" w:hAnsi="Bookman Old Style"/>
                              <w:b/>
                              <w:bCs/>
                              <w:sz w:val="16"/>
                              <w:szCs w:val="16"/>
                            </w:rPr>
                            <w:t xml:space="preserve">nº: </w:t>
                          </w:r>
                          <w:r w:rsidR="00DB7634">
                            <w:rPr>
                              <w:rFonts w:ascii="Bookman Old Style" w:hAnsi="Bookman Old Style"/>
                              <w:b/>
                              <w:bCs/>
                              <w:sz w:val="16"/>
                              <w:szCs w:val="16"/>
                            </w:rPr>
                            <w:t>36</w:t>
                          </w:r>
                          <w:r>
                            <w:rPr>
                              <w:rFonts w:ascii="Bookman Old Style" w:hAnsi="Bookman Old Style"/>
                              <w:b/>
                              <w:bCs/>
                              <w:sz w:val="16"/>
                              <w:szCs w:val="16"/>
                            </w:rPr>
                            <w:t>/2025</w:t>
                          </w:r>
                          <w:r w:rsidRPr="00D228C3">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65.55pt;margin-top:12.4pt;width:138.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" fillcolor="white [3201]" stroked="f" strokeweight="2pt">
              <v:textbox>
                <w:txbxContent>
                  <w:p w14:paraId="65CB9B91" w14:textId="77777777" w:rsidR="00DF4690" w:rsidRDefault="00DF4690" w:rsidP="00EB3555">
                    <w:pPr>
                      <w:rPr>
                        <w:rFonts w:ascii="Bookman Old Style" w:hAnsi="Bookman Old Style"/>
                        <w:b/>
                        <w:bCs/>
                        <w:sz w:val="16"/>
                        <w:szCs w:val="16"/>
                      </w:rPr>
                    </w:pPr>
                  </w:p>
                  <w:p w14:paraId="78714892" w14:textId="56B5A99E" w:rsidR="00DF4690" w:rsidRPr="00D228C3" w:rsidRDefault="00DF4690" w:rsidP="003B4FBA">
                    <w:pPr>
                      <w:ind w:left="0" w:firstLine="0"/>
                      <w:rPr>
                        <w:rFonts w:ascii="Bookman Old Style" w:hAnsi="Bookman Old Style"/>
                        <w:b/>
                        <w:bCs/>
                        <w:sz w:val="16"/>
                        <w:szCs w:val="16"/>
                      </w:rPr>
                    </w:pPr>
                    <w:r w:rsidRPr="00EB3555">
                      <w:rPr>
                        <w:rFonts w:ascii="Bookman Old Style" w:hAnsi="Bookman Old Style"/>
                        <w:b/>
                        <w:bCs/>
                        <w:sz w:val="16"/>
                        <w:szCs w:val="16"/>
                      </w:rPr>
                      <w:t xml:space="preserve">Processo </w:t>
                    </w:r>
                    <w:r w:rsidRPr="00D228C3">
                      <w:rPr>
                        <w:rFonts w:ascii="Bookman Old Style" w:hAnsi="Bookman Old Style"/>
                        <w:b/>
                        <w:bCs/>
                        <w:sz w:val="16"/>
                        <w:szCs w:val="16"/>
                      </w:rPr>
                      <w:t xml:space="preserve">nº: </w:t>
                    </w:r>
                    <w:r>
                      <w:rPr>
                        <w:rFonts w:ascii="Bookman Old Style" w:hAnsi="Bookman Old Style"/>
                        <w:b/>
                        <w:bCs/>
                        <w:sz w:val="16"/>
                        <w:szCs w:val="16"/>
                      </w:rPr>
                      <w:t>45/2025</w:t>
                    </w:r>
                    <w:r w:rsidRPr="00D228C3">
                      <w:rPr>
                        <w:rFonts w:ascii="Bookman Old Style" w:hAnsi="Bookman Old Style"/>
                        <w:b/>
                        <w:bCs/>
                        <w:sz w:val="16"/>
                        <w:szCs w:val="16"/>
                      </w:rPr>
                      <w:t>.</w:t>
                    </w:r>
                  </w:p>
                  <w:p w14:paraId="1A1BE4C5" w14:textId="3B241069" w:rsidR="00DF4690" w:rsidRPr="00D228C3" w:rsidRDefault="00DF4690" w:rsidP="00EB3555">
                    <w:pPr>
                      <w:rPr>
                        <w:rFonts w:ascii="Bookman Old Style" w:hAnsi="Bookman Old Style"/>
                        <w:b/>
                        <w:bCs/>
                        <w:sz w:val="16"/>
                        <w:szCs w:val="16"/>
                      </w:rPr>
                    </w:pPr>
                  </w:p>
                  <w:p w14:paraId="71965CDC" w14:textId="2C919753" w:rsidR="00DF4690" w:rsidRPr="00D228C3" w:rsidRDefault="00DF4690" w:rsidP="00EB3555">
                    <w:pPr>
                      <w:rPr>
                        <w:rFonts w:ascii="Bookman Old Style" w:hAnsi="Bookman Old Style"/>
                        <w:b/>
                        <w:bCs/>
                        <w:sz w:val="16"/>
                        <w:szCs w:val="16"/>
                      </w:rPr>
                    </w:pPr>
                    <w:r>
                      <w:rPr>
                        <w:rFonts w:ascii="Bookman Old Style" w:hAnsi="Bookman Old Style"/>
                        <w:b/>
                        <w:bCs/>
                        <w:sz w:val="16"/>
                        <w:szCs w:val="16"/>
                      </w:rPr>
                      <w:t xml:space="preserve">Pregão </w:t>
                    </w:r>
                    <w:r w:rsidRPr="00D228C3">
                      <w:rPr>
                        <w:rFonts w:ascii="Bookman Old Style" w:hAnsi="Bookman Old Style"/>
                        <w:b/>
                        <w:bCs/>
                        <w:sz w:val="16"/>
                        <w:szCs w:val="16"/>
                      </w:rPr>
                      <w:t xml:space="preserve">nº: </w:t>
                    </w:r>
                    <w:r w:rsidR="00DB7634">
                      <w:rPr>
                        <w:rFonts w:ascii="Bookman Old Style" w:hAnsi="Bookman Old Style"/>
                        <w:b/>
                        <w:bCs/>
                        <w:sz w:val="16"/>
                        <w:szCs w:val="16"/>
                      </w:rPr>
                      <w:t>36</w:t>
                    </w:r>
                    <w:r>
                      <w:rPr>
                        <w:rFonts w:ascii="Bookman Old Style" w:hAnsi="Bookman Old Style"/>
                        <w:b/>
                        <w:bCs/>
                        <w:sz w:val="16"/>
                        <w:szCs w:val="16"/>
                      </w:rPr>
                      <w:t>/2025</w:t>
                    </w:r>
                    <w:r w:rsidRPr="00D228C3">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DF4690" w:rsidRDefault="00DF4690"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DF4690" w:rsidRPr="00821291" w:rsidRDefault="00DF4690"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DF4690" w:rsidRPr="00497F25" w:rsidRDefault="00DF4690"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DF4690" w:rsidRPr="00881A69" w:rsidRDefault="00DF4690"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DF4690" w:rsidRDefault="00D63F43">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DF4690">
      <w:rPr>
        <w:rFonts w:ascii="Arial" w:hAnsi="Arial"/>
        <w:color w:val="FF0000"/>
        <w:sz w:val="18"/>
      </w:rPr>
      <w:t xml:space="preserve">Processo nº                                          fls. n°_______ </w:t>
    </w:r>
  </w:p>
  <w:p w14:paraId="29ECFE73" w14:textId="77777777" w:rsidR="00DF4690" w:rsidRDefault="00DF4690">
    <w:pPr>
      <w:pStyle w:val="Cabealho"/>
      <w:jc w:val="center"/>
      <w:rPr>
        <w:rFonts w:ascii="Arial" w:hAnsi="Arial"/>
        <w:b/>
        <w:sz w:val="24"/>
      </w:rPr>
    </w:pPr>
    <w:r>
      <w:rPr>
        <w:rFonts w:ascii="Arial" w:hAnsi="Arial"/>
        <w:b/>
        <w:sz w:val="24"/>
      </w:rPr>
      <w:t>PREFEITURA DO MUNICÍPIO DE SÃO PAULO</w:t>
    </w:r>
  </w:p>
  <w:p w14:paraId="03EA4571" w14:textId="77777777" w:rsidR="00DF4690" w:rsidRDefault="00DF4690">
    <w:pPr>
      <w:pStyle w:val="Cabealho"/>
      <w:jc w:val="center"/>
      <w:rPr>
        <w:rFonts w:ascii="Arial" w:hAnsi="Arial"/>
        <w:b/>
        <w:sz w:val="24"/>
      </w:rPr>
    </w:pPr>
    <w:r>
      <w:rPr>
        <w:rFonts w:ascii="Arial" w:hAnsi="Arial"/>
        <w:b/>
        <w:sz w:val="24"/>
      </w:rPr>
      <w:t>SECRETARIA MUNICIPAL DE ADMINISTRAÇÃO</w:t>
    </w:r>
  </w:p>
  <w:p w14:paraId="4D76B45A" w14:textId="77777777" w:rsidR="00DF4690" w:rsidRDefault="00DF4690">
    <w:pPr>
      <w:pStyle w:val="Cabealho"/>
      <w:rPr>
        <w:rFonts w:ascii="Arial" w:hAnsi="Arial"/>
        <w:b/>
        <w:sz w:val="24"/>
      </w:rPr>
    </w:pPr>
    <w:r>
      <w:rPr>
        <w:rFonts w:ascii="Arial" w:hAnsi="Arial"/>
        <w:b/>
        <w:sz w:val="24"/>
      </w:rPr>
      <w:tab/>
      <w:t>SEÇÃO DE LICITAÇÕES</w:t>
    </w:r>
  </w:p>
  <w:p w14:paraId="5DF1B24A" w14:textId="77777777" w:rsidR="00DF4690" w:rsidRDefault="00DF46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8"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69667FF"/>
    <w:multiLevelType w:val="multilevel"/>
    <w:tmpl w:val="C810817C"/>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5BB20307"/>
    <w:multiLevelType w:val="multilevel"/>
    <w:tmpl w:val="9EDA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8"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9"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0"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1"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2"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5"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6"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8"/>
  </w:num>
  <w:num w:numId="5">
    <w:abstractNumId w:val="21"/>
  </w:num>
  <w:num w:numId="6">
    <w:abstractNumId w:val="2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7"/>
  </w:num>
  <w:num w:numId="11">
    <w:abstractNumId w:val="14"/>
  </w:num>
  <w:num w:numId="12">
    <w:abstractNumId w:val="18"/>
  </w:num>
  <w:num w:numId="13">
    <w:abstractNumId w:val="15"/>
  </w:num>
  <w:num w:numId="14">
    <w:abstractNumId w:val="19"/>
  </w:num>
  <w:num w:numId="15">
    <w:abstractNumId w:val="25"/>
  </w:num>
  <w:num w:numId="16">
    <w:abstractNumId w:val="26"/>
  </w:num>
  <w:num w:numId="17">
    <w:abstractNumId w:val="7"/>
  </w:num>
  <w:num w:numId="18">
    <w:abstractNumId w:val="20"/>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lvlOverride w:ilvl="3"/>
    <w:lvlOverride w:ilvl="4"/>
    <w:lvlOverride w:ilvl="5"/>
    <w:lvlOverride w:ilvl="6"/>
    <w:lvlOverride w:ilvl="7"/>
    <w:lvlOverride w:ilvl="8"/>
  </w:num>
  <w:num w:numId="2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6"/>
  </w:num>
  <w:num w:numId="25">
    <w:abstractNumId w:val="23"/>
  </w:num>
  <w:num w:numId="26">
    <w:abstractNumId w:val="4"/>
  </w:num>
  <w:num w:numId="27">
    <w:abstractNumId w:val="3"/>
  </w:num>
  <w:num w:numId="28">
    <w:abstractNumId w:val="11"/>
  </w:num>
  <w:num w:numId="2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DD"/>
    <w:rsid w:val="000131FE"/>
    <w:rsid w:val="00013C69"/>
    <w:rsid w:val="0001408F"/>
    <w:rsid w:val="000148F1"/>
    <w:rsid w:val="00015036"/>
    <w:rsid w:val="00015488"/>
    <w:rsid w:val="00015D89"/>
    <w:rsid w:val="000169EC"/>
    <w:rsid w:val="00016E65"/>
    <w:rsid w:val="00017463"/>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2B8"/>
    <w:rsid w:val="00026345"/>
    <w:rsid w:val="0002659C"/>
    <w:rsid w:val="000266FC"/>
    <w:rsid w:val="00026DD9"/>
    <w:rsid w:val="0002787D"/>
    <w:rsid w:val="000306D5"/>
    <w:rsid w:val="0003103E"/>
    <w:rsid w:val="00031820"/>
    <w:rsid w:val="00031DA3"/>
    <w:rsid w:val="00031F69"/>
    <w:rsid w:val="0003210D"/>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3F8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EE"/>
    <w:rsid w:val="0008510C"/>
    <w:rsid w:val="0008559B"/>
    <w:rsid w:val="00085AA9"/>
    <w:rsid w:val="00086678"/>
    <w:rsid w:val="00086956"/>
    <w:rsid w:val="00086DD4"/>
    <w:rsid w:val="00086E3A"/>
    <w:rsid w:val="0008730E"/>
    <w:rsid w:val="00087DD0"/>
    <w:rsid w:val="000902EA"/>
    <w:rsid w:val="00090732"/>
    <w:rsid w:val="00091700"/>
    <w:rsid w:val="00091AD9"/>
    <w:rsid w:val="00091C3F"/>
    <w:rsid w:val="00092054"/>
    <w:rsid w:val="000922EE"/>
    <w:rsid w:val="000926F7"/>
    <w:rsid w:val="00093465"/>
    <w:rsid w:val="00093612"/>
    <w:rsid w:val="000937CC"/>
    <w:rsid w:val="00093B7A"/>
    <w:rsid w:val="000948E1"/>
    <w:rsid w:val="00094BA9"/>
    <w:rsid w:val="000953E8"/>
    <w:rsid w:val="0009540B"/>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D5F"/>
    <w:rsid w:val="000A4D8F"/>
    <w:rsid w:val="000A5C42"/>
    <w:rsid w:val="000A642D"/>
    <w:rsid w:val="000A7FB4"/>
    <w:rsid w:val="000B1141"/>
    <w:rsid w:val="000B1BBD"/>
    <w:rsid w:val="000B1BE4"/>
    <w:rsid w:val="000B2876"/>
    <w:rsid w:val="000B2907"/>
    <w:rsid w:val="000B2A67"/>
    <w:rsid w:val="000B34DE"/>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080"/>
    <w:rsid w:val="000C716F"/>
    <w:rsid w:val="000C7187"/>
    <w:rsid w:val="000C79E8"/>
    <w:rsid w:val="000D0ACF"/>
    <w:rsid w:val="000D13C4"/>
    <w:rsid w:val="000D1650"/>
    <w:rsid w:val="000D1B9C"/>
    <w:rsid w:val="000D1D45"/>
    <w:rsid w:val="000D2EB8"/>
    <w:rsid w:val="000D3816"/>
    <w:rsid w:val="000D3949"/>
    <w:rsid w:val="000D4241"/>
    <w:rsid w:val="000D58AE"/>
    <w:rsid w:val="000D5BCF"/>
    <w:rsid w:val="000D5C25"/>
    <w:rsid w:val="000D5D82"/>
    <w:rsid w:val="000D5DF8"/>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64ED"/>
    <w:rsid w:val="000F6541"/>
    <w:rsid w:val="000F6584"/>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70D"/>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42"/>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53"/>
    <w:rsid w:val="001F54A7"/>
    <w:rsid w:val="001F5720"/>
    <w:rsid w:val="001F5DB3"/>
    <w:rsid w:val="001F6D06"/>
    <w:rsid w:val="001F7008"/>
    <w:rsid w:val="001F749B"/>
    <w:rsid w:val="001F78F1"/>
    <w:rsid w:val="00200123"/>
    <w:rsid w:val="00203144"/>
    <w:rsid w:val="0020318B"/>
    <w:rsid w:val="0020423F"/>
    <w:rsid w:val="002062B1"/>
    <w:rsid w:val="002105E4"/>
    <w:rsid w:val="00210A35"/>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27D9A"/>
    <w:rsid w:val="002302F0"/>
    <w:rsid w:val="00230B26"/>
    <w:rsid w:val="00230D87"/>
    <w:rsid w:val="00231271"/>
    <w:rsid w:val="00231487"/>
    <w:rsid w:val="00231905"/>
    <w:rsid w:val="00231C83"/>
    <w:rsid w:val="00232971"/>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6F7B"/>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E72"/>
    <w:rsid w:val="00275794"/>
    <w:rsid w:val="00276630"/>
    <w:rsid w:val="0027686B"/>
    <w:rsid w:val="00276FC3"/>
    <w:rsid w:val="00280AB2"/>
    <w:rsid w:val="00280BEA"/>
    <w:rsid w:val="00282221"/>
    <w:rsid w:val="00282915"/>
    <w:rsid w:val="00282A6F"/>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7D1"/>
    <w:rsid w:val="0029686B"/>
    <w:rsid w:val="00297199"/>
    <w:rsid w:val="00297405"/>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6DA"/>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0ABD"/>
    <w:rsid w:val="002F1EAD"/>
    <w:rsid w:val="002F246F"/>
    <w:rsid w:val="002F28C1"/>
    <w:rsid w:val="002F2C7E"/>
    <w:rsid w:val="002F2D69"/>
    <w:rsid w:val="002F34F9"/>
    <w:rsid w:val="002F4C52"/>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3E89"/>
    <w:rsid w:val="00315BE4"/>
    <w:rsid w:val="003169B4"/>
    <w:rsid w:val="0031752C"/>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A12"/>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0939"/>
    <w:rsid w:val="00371C2C"/>
    <w:rsid w:val="00371C88"/>
    <w:rsid w:val="00371EA2"/>
    <w:rsid w:val="0037245D"/>
    <w:rsid w:val="00372BCD"/>
    <w:rsid w:val="00373544"/>
    <w:rsid w:val="0037361F"/>
    <w:rsid w:val="00373E0B"/>
    <w:rsid w:val="00373E67"/>
    <w:rsid w:val="0037424F"/>
    <w:rsid w:val="003742B5"/>
    <w:rsid w:val="003761A1"/>
    <w:rsid w:val="00376D30"/>
    <w:rsid w:val="0037712D"/>
    <w:rsid w:val="0037789F"/>
    <w:rsid w:val="00380565"/>
    <w:rsid w:val="00381E1E"/>
    <w:rsid w:val="003826E7"/>
    <w:rsid w:val="00383911"/>
    <w:rsid w:val="00385984"/>
    <w:rsid w:val="003859A3"/>
    <w:rsid w:val="00386986"/>
    <w:rsid w:val="00386E0A"/>
    <w:rsid w:val="003872CD"/>
    <w:rsid w:val="003875A6"/>
    <w:rsid w:val="00387BCC"/>
    <w:rsid w:val="0039032E"/>
    <w:rsid w:val="003904E5"/>
    <w:rsid w:val="0039086F"/>
    <w:rsid w:val="003908C3"/>
    <w:rsid w:val="00390C93"/>
    <w:rsid w:val="0039107B"/>
    <w:rsid w:val="00391D91"/>
    <w:rsid w:val="00391DFD"/>
    <w:rsid w:val="003925EC"/>
    <w:rsid w:val="00392A6B"/>
    <w:rsid w:val="00392BC5"/>
    <w:rsid w:val="0039404E"/>
    <w:rsid w:val="00394F64"/>
    <w:rsid w:val="00395228"/>
    <w:rsid w:val="00396A65"/>
    <w:rsid w:val="00396B7F"/>
    <w:rsid w:val="00396CE6"/>
    <w:rsid w:val="00397168"/>
    <w:rsid w:val="00397B0D"/>
    <w:rsid w:val="003A02F8"/>
    <w:rsid w:val="003A0AFD"/>
    <w:rsid w:val="003A1100"/>
    <w:rsid w:val="003A22BE"/>
    <w:rsid w:val="003A258E"/>
    <w:rsid w:val="003A29B7"/>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6471"/>
    <w:rsid w:val="00406D87"/>
    <w:rsid w:val="00410125"/>
    <w:rsid w:val="0041014A"/>
    <w:rsid w:val="00410349"/>
    <w:rsid w:val="0041147E"/>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2703"/>
    <w:rsid w:val="00433109"/>
    <w:rsid w:val="00434B65"/>
    <w:rsid w:val="004354F7"/>
    <w:rsid w:val="00437DB7"/>
    <w:rsid w:val="00440751"/>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9B8"/>
    <w:rsid w:val="004B1451"/>
    <w:rsid w:val="004B1BFE"/>
    <w:rsid w:val="004B25C7"/>
    <w:rsid w:val="004B26D8"/>
    <w:rsid w:val="004B342E"/>
    <w:rsid w:val="004B3DE2"/>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804"/>
    <w:rsid w:val="004C7C3B"/>
    <w:rsid w:val="004C7DF2"/>
    <w:rsid w:val="004C7E3A"/>
    <w:rsid w:val="004D1685"/>
    <w:rsid w:val="004D1733"/>
    <w:rsid w:val="004D1751"/>
    <w:rsid w:val="004D2026"/>
    <w:rsid w:val="004D3EED"/>
    <w:rsid w:val="004D41AD"/>
    <w:rsid w:val="004D55AF"/>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4ED"/>
    <w:rsid w:val="005005E6"/>
    <w:rsid w:val="00500A3B"/>
    <w:rsid w:val="005010B6"/>
    <w:rsid w:val="005010C0"/>
    <w:rsid w:val="00501861"/>
    <w:rsid w:val="00503B20"/>
    <w:rsid w:val="00504105"/>
    <w:rsid w:val="00504640"/>
    <w:rsid w:val="00504792"/>
    <w:rsid w:val="00504C85"/>
    <w:rsid w:val="0051061C"/>
    <w:rsid w:val="00510DCA"/>
    <w:rsid w:val="005116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527F"/>
    <w:rsid w:val="00546468"/>
    <w:rsid w:val="0054646A"/>
    <w:rsid w:val="005466BE"/>
    <w:rsid w:val="0054735A"/>
    <w:rsid w:val="0054763B"/>
    <w:rsid w:val="00547F07"/>
    <w:rsid w:val="00550410"/>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2A9"/>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11D5"/>
    <w:rsid w:val="0058280E"/>
    <w:rsid w:val="00583BC8"/>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333"/>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7F9"/>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198"/>
    <w:rsid w:val="005D4ABF"/>
    <w:rsid w:val="005D5BEA"/>
    <w:rsid w:val="005D6790"/>
    <w:rsid w:val="005D67FF"/>
    <w:rsid w:val="005D69FA"/>
    <w:rsid w:val="005D78B6"/>
    <w:rsid w:val="005D7F07"/>
    <w:rsid w:val="005D7F49"/>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2D3C"/>
    <w:rsid w:val="005F3426"/>
    <w:rsid w:val="005F3A07"/>
    <w:rsid w:val="005F4119"/>
    <w:rsid w:val="005F451F"/>
    <w:rsid w:val="005F4672"/>
    <w:rsid w:val="005F5A44"/>
    <w:rsid w:val="005F5CE1"/>
    <w:rsid w:val="005F6315"/>
    <w:rsid w:val="005F6F39"/>
    <w:rsid w:val="005F742D"/>
    <w:rsid w:val="005F74D1"/>
    <w:rsid w:val="005F7518"/>
    <w:rsid w:val="005F7E12"/>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350"/>
    <w:rsid w:val="0061681E"/>
    <w:rsid w:val="00616827"/>
    <w:rsid w:val="006168D0"/>
    <w:rsid w:val="00616E3B"/>
    <w:rsid w:val="0061790C"/>
    <w:rsid w:val="0061796D"/>
    <w:rsid w:val="006202BE"/>
    <w:rsid w:val="006209DB"/>
    <w:rsid w:val="00620D7D"/>
    <w:rsid w:val="00620FA1"/>
    <w:rsid w:val="00621D05"/>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DBC"/>
    <w:rsid w:val="00640033"/>
    <w:rsid w:val="00640585"/>
    <w:rsid w:val="00640AEC"/>
    <w:rsid w:val="00640D9C"/>
    <w:rsid w:val="00640FE7"/>
    <w:rsid w:val="0064102E"/>
    <w:rsid w:val="00641551"/>
    <w:rsid w:val="006428C0"/>
    <w:rsid w:val="00642FE7"/>
    <w:rsid w:val="006431F4"/>
    <w:rsid w:val="006433B7"/>
    <w:rsid w:val="006438A1"/>
    <w:rsid w:val="00644C78"/>
    <w:rsid w:val="00646941"/>
    <w:rsid w:val="00646B80"/>
    <w:rsid w:val="006501F5"/>
    <w:rsid w:val="0065052F"/>
    <w:rsid w:val="00652CCB"/>
    <w:rsid w:val="00652FBB"/>
    <w:rsid w:val="0065304F"/>
    <w:rsid w:val="00653657"/>
    <w:rsid w:val="0065372A"/>
    <w:rsid w:val="00653FA3"/>
    <w:rsid w:val="00654161"/>
    <w:rsid w:val="006545E8"/>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790"/>
    <w:rsid w:val="00675F8F"/>
    <w:rsid w:val="00676890"/>
    <w:rsid w:val="00676C7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9BB"/>
    <w:rsid w:val="00692DB3"/>
    <w:rsid w:val="00692DF5"/>
    <w:rsid w:val="00692EAA"/>
    <w:rsid w:val="006931BC"/>
    <w:rsid w:val="0069356F"/>
    <w:rsid w:val="00693E1E"/>
    <w:rsid w:val="00693E6F"/>
    <w:rsid w:val="00693E74"/>
    <w:rsid w:val="0069624E"/>
    <w:rsid w:val="00696AE1"/>
    <w:rsid w:val="00696B2B"/>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3F40"/>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A14"/>
    <w:rsid w:val="006E1B8C"/>
    <w:rsid w:val="006E2603"/>
    <w:rsid w:val="006E26D7"/>
    <w:rsid w:val="006E32B4"/>
    <w:rsid w:val="006E6388"/>
    <w:rsid w:val="006E63B0"/>
    <w:rsid w:val="006E668F"/>
    <w:rsid w:val="006E6B91"/>
    <w:rsid w:val="006F004F"/>
    <w:rsid w:val="006F0DAB"/>
    <w:rsid w:val="006F114E"/>
    <w:rsid w:val="006F14A3"/>
    <w:rsid w:val="006F14E0"/>
    <w:rsid w:val="006F2289"/>
    <w:rsid w:val="006F250F"/>
    <w:rsid w:val="006F2670"/>
    <w:rsid w:val="006F2AFD"/>
    <w:rsid w:val="006F2C3B"/>
    <w:rsid w:val="006F36E1"/>
    <w:rsid w:val="006F3E70"/>
    <w:rsid w:val="006F5122"/>
    <w:rsid w:val="006F5D84"/>
    <w:rsid w:val="006F60A4"/>
    <w:rsid w:val="006F6671"/>
    <w:rsid w:val="006F69BF"/>
    <w:rsid w:val="006F69FE"/>
    <w:rsid w:val="006F6F24"/>
    <w:rsid w:val="006F71A4"/>
    <w:rsid w:val="006F7848"/>
    <w:rsid w:val="006F788C"/>
    <w:rsid w:val="00701086"/>
    <w:rsid w:val="007020E4"/>
    <w:rsid w:val="00703732"/>
    <w:rsid w:val="00703993"/>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4854"/>
    <w:rsid w:val="007157B6"/>
    <w:rsid w:val="007168C8"/>
    <w:rsid w:val="007171A0"/>
    <w:rsid w:val="00717D62"/>
    <w:rsid w:val="007209EB"/>
    <w:rsid w:val="007218B8"/>
    <w:rsid w:val="007219D5"/>
    <w:rsid w:val="00722079"/>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3BC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409B"/>
    <w:rsid w:val="007440C4"/>
    <w:rsid w:val="00744890"/>
    <w:rsid w:val="007448B1"/>
    <w:rsid w:val="00744DFC"/>
    <w:rsid w:val="00744EA5"/>
    <w:rsid w:val="00744EC6"/>
    <w:rsid w:val="00745D26"/>
    <w:rsid w:val="0074707A"/>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56A0B"/>
    <w:rsid w:val="00760174"/>
    <w:rsid w:val="0076122D"/>
    <w:rsid w:val="007613DF"/>
    <w:rsid w:val="0076147F"/>
    <w:rsid w:val="00761A03"/>
    <w:rsid w:val="00761DEF"/>
    <w:rsid w:val="007623B1"/>
    <w:rsid w:val="007625D5"/>
    <w:rsid w:val="00762836"/>
    <w:rsid w:val="00763231"/>
    <w:rsid w:val="007645DC"/>
    <w:rsid w:val="00764F36"/>
    <w:rsid w:val="00765829"/>
    <w:rsid w:val="00766582"/>
    <w:rsid w:val="00766F9C"/>
    <w:rsid w:val="00770159"/>
    <w:rsid w:val="00770453"/>
    <w:rsid w:val="007706DE"/>
    <w:rsid w:val="00771C90"/>
    <w:rsid w:val="00771F65"/>
    <w:rsid w:val="007721B9"/>
    <w:rsid w:val="00772E8C"/>
    <w:rsid w:val="00772FA5"/>
    <w:rsid w:val="007734F5"/>
    <w:rsid w:val="007743EF"/>
    <w:rsid w:val="00774E09"/>
    <w:rsid w:val="00775048"/>
    <w:rsid w:val="00775F7C"/>
    <w:rsid w:val="0077623D"/>
    <w:rsid w:val="00776B0A"/>
    <w:rsid w:val="00776E9E"/>
    <w:rsid w:val="007774B3"/>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06A"/>
    <w:rsid w:val="007A17E7"/>
    <w:rsid w:val="007A1862"/>
    <w:rsid w:val="007A33E2"/>
    <w:rsid w:val="007A3487"/>
    <w:rsid w:val="007A441C"/>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4F4"/>
    <w:rsid w:val="007D3879"/>
    <w:rsid w:val="007D3CB5"/>
    <w:rsid w:val="007D447F"/>
    <w:rsid w:val="007D489E"/>
    <w:rsid w:val="007D4B66"/>
    <w:rsid w:val="007D4D68"/>
    <w:rsid w:val="007D5012"/>
    <w:rsid w:val="007D5F52"/>
    <w:rsid w:val="007D5FB1"/>
    <w:rsid w:val="007D6940"/>
    <w:rsid w:val="007D6C0C"/>
    <w:rsid w:val="007D7609"/>
    <w:rsid w:val="007D7FA4"/>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09AE"/>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E9A"/>
    <w:rsid w:val="008258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343"/>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608"/>
    <w:rsid w:val="00954C1B"/>
    <w:rsid w:val="00954CB8"/>
    <w:rsid w:val="009554E0"/>
    <w:rsid w:val="009556A6"/>
    <w:rsid w:val="00955FDF"/>
    <w:rsid w:val="00956402"/>
    <w:rsid w:val="00957E70"/>
    <w:rsid w:val="0096042B"/>
    <w:rsid w:val="009605B4"/>
    <w:rsid w:val="0096094C"/>
    <w:rsid w:val="0096129E"/>
    <w:rsid w:val="0096225E"/>
    <w:rsid w:val="00962651"/>
    <w:rsid w:val="00962F48"/>
    <w:rsid w:val="009632C2"/>
    <w:rsid w:val="00963A46"/>
    <w:rsid w:val="00963F16"/>
    <w:rsid w:val="009641D4"/>
    <w:rsid w:val="009644AE"/>
    <w:rsid w:val="009649D3"/>
    <w:rsid w:val="00964B7B"/>
    <w:rsid w:val="0096526C"/>
    <w:rsid w:val="00965540"/>
    <w:rsid w:val="0096584E"/>
    <w:rsid w:val="009660F2"/>
    <w:rsid w:val="00966249"/>
    <w:rsid w:val="009669A8"/>
    <w:rsid w:val="009676D9"/>
    <w:rsid w:val="009678E6"/>
    <w:rsid w:val="00967C31"/>
    <w:rsid w:val="009707CE"/>
    <w:rsid w:val="00970C0E"/>
    <w:rsid w:val="00970E0D"/>
    <w:rsid w:val="009726A3"/>
    <w:rsid w:val="00972F90"/>
    <w:rsid w:val="00973359"/>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1038"/>
    <w:rsid w:val="009A171E"/>
    <w:rsid w:val="009A3103"/>
    <w:rsid w:val="009A57DC"/>
    <w:rsid w:val="009A669B"/>
    <w:rsid w:val="009A694F"/>
    <w:rsid w:val="009A6CD0"/>
    <w:rsid w:val="009A6FF2"/>
    <w:rsid w:val="009A721F"/>
    <w:rsid w:val="009A7377"/>
    <w:rsid w:val="009B0938"/>
    <w:rsid w:val="009B0A02"/>
    <w:rsid w:val="009B0E59"/>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1BD"/>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66E4"/>
    <w:rsid w:val="009E717A"/>
    <w:rsid w:val="009E7571"/>
    <w:rsid w:val="009E7713"/>
    <w:rsid w:val="009E7DA7"/>
    <w:rsid w:val="009F0880"/>
    <w:rsid w:val="009F090F"/>
    <w:rsid w:val="009F150E"/>
    <w:rsid w:val="009F1CF3"/>
    <w:rsid w:val="009F255A"/>
    <w:rsid w:val="009F2584"/>
    <w:rsid w:val="009F2838"/>
    <w:rsid w:val="009F2AB4"/>
    <w:rsid w:val="009F34A9"/>
    <w:rsid w:val="009F46E4"/>
    <w:rsid w:val="009F5BAD"/>
    <w:rsid w:val="009F6708"/>
    <w:rsid w:val="009F674F"/>
    <w:rsid w:val="009F6DAF"/>
    <w:rsid w:val="009F79EA"/>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4494"/>
    <w:rsid w:val="00A55916"/>
    <w:rsid w:val="00A55940"/>
    <w:rsid w:val="00A55E36"/>
    <w:rsid w:val="00A566E1"/>
    <w:rsid w:val="00A56A8C"/>
    <w:rsid w:val="00A57253"/>
    <w:rsid w:val="00A62516"/>
    <w:rsid w:val="00A625B5"/>
    <w:rsid w:val="00A62E27"/>
    <w:rsid w:val="00A62F5D"/>
    <w:rsid w:val="00A6346A"/>
    <w:rsid w:val="00A63830"/>
    <w:rsid w:val="00A63E68"/>
    <w:rsid w:val="00A6446A"/>
    <w:rsid w:val="00A6484D"/>
    <w:rsid w:val="00A64C9B"/>
    <w:rsid w:val="00A64DE3"/>
    <w:rsid w:val="00A65855"/>
    <w:rsid w:val="00A65B8C"/>
    <w:rsid w:val="00A675A1"/>
    <w:rsid w:val="00A677DA"/>
    <w:rsid w:val="00A71014"/>
    <w:rsid w:val="00A717AC"/>
    <w:rsid w:val="00A71800"/>
    <w:rsid w:val="00A7184A"/>
    <w:rsid w:val="00A72417"/>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A71"/>
    <w:rsid w:val="00AA7EA1"/>
    <w:rsid w:val="00AB0280"/>
    <w:rsid w:val="00AB0574"/>
    <w:rsid w:val="00AB07E7"/>
    <w:rsid w:val="00AB0EE1"/>
    <w:rsid w:val="00AB1339"/>
    <w:rsid w:val="00AB2275"/>
    <w:rsid w:val="00AB2886"/>
    <w:rsid w:val="00AB2C34"/>
    <w:rsid w:val="00AB3232"/>
    <w:rsid w:val="00AB39A0"/>
    <w:rsid w:val="00AB3FB9"/>
    <w:rsid w:val="00AB45E5"/>
    <w:rsid w:val="00AB4AAD"/>
    <w:rsid w:val="00AB4CAC"/>
    <w:rsid w:val="00AB50FC"/>
    <w:rsid w:val="00AB6121"/>
    <w:rsid w:val="00AB6FB0"/>
    <w:rsid w:val="00AB7185"/>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99A"/>
    <w:rsid w:val="00AF6BA1"/>
    <w:rsid w:val="00AF6E0E"/>
    <w:rsid w:val="00AF7A12"/>
    <w:rsid w:val="00B003D9"/>
    <w:rsid w:val="00B0154A"/>
    <w:rsid w:val="00B0171D"/>
    <w:rsid w:val="00B01C94"/>
    <w:rsid w:val="00B0248A"/>
    <w:rsid w:val="00B0291F"/>
    <w:rsid w:val="00B02D14"/>
    <w:rsid w:val="00B0323D"/>
    <w:rsid w:val="00B03D2F"/>
    <w:rsid w:val="00B03DEC"/>
    <w:rsid w:val="00B04A68"/>
    <w:rsid w:val="00B050ED"/>
    <w:rsid w:val="00B053E8"/>
    <w:rsid w:val="00B05686"/>
    <w:rsid w:val="00B059A9"/>
    <w:rsid w:val="00B05ABC"/>
    <w:rsid w:val="00B06217"/>
    <w:rsid w:val="00B06847"/>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C0F"/>
    <w:rsid w:val="00B56EBD"/>
    <w:rsid w:val="00B56F05"/>
    <w:rsid w:val="00B56F27"/>
    <w:rsid w:val="00B57964"/>
    <w:rsid w:val="00B6117A"/>
    <w:rsid w:val="00B61F87"/>
    <w:rsid w:val="00B625E5"/>
    <w:rsid w:val="00B636EC"/>
    <w:rsid w:val="00B63805"/>
    <w:rsid w:val="00B638B6"/>
    <w:rsid w:val="00B6485C"/>
    <w:rsid w:val="00B64CD8"/>
    <w:rsid w:val="00B6583C"/>
    <w:rsid w:val="00B65BF1"/>
    <w:rsid w:val="00B66259"/>
    <w:rsid w:val="00B66322"/>
    <w:rsid w:val="00B66E2E"/>
    <w:rsid w:val="00B67955"/>
    <w:rsid w:val="00B70687"/>
    <w:rsid w:val="00B70CA3"/>
    <w:rsid w:val="00B7103A"/>
    <w:rsid w:val="00B719C8"/>
    <w:rsid w:val="00B7202F"/>
    <w:rsid w:val="00B72DAA"/>
    <w:rsid w:val="00B737E4"/>
    <w:rsid w:val="00B73BE6"/>
    <w:rsid w:val="00B74C71"/>
    <w:rsid w:val="00B75650"/>
    <w:rsid w:val="00B76D21"/>
    <w:rsid w:val="00B7700F"/>
    <w:rsid w:val="00B7721C"/>
    <w:rsid w:val="00B7768B"/>
    <w:rsid w:val="00B807EE"/>
    <w:rsid w:val="00B80C98"/>
    <w:rsid w:val="00B80D29"/>
    <w:rsid w:val="00B80E0B"/>
    <w:rsid w:val="00B81CFB"/>
    <w:rsid w:val="00B820DD"/>
    <w:rsid w:val="00B838BA"/>
    <w:rsid w:val="00B84684"/>
    <w:rsid w:val="00B84AC3"/>
    <w:rsid w:val="00B84ADE"/>
    <w:rsid w:val="00B84D54"/>
    <w:rsid w:val="00B84FBA"/>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A7E80"/>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0CA"/>
    <w:rsid w:val="00BC55AE"/>
    <w:rsid w:val="00BC57C1"/>
    <w:rsid w:val="00BC5A7D"/>
    <w:rsid w:val="00BC60BB"/>
    <w:rsid w:val="00BC6149"/>
    <w:rsid w:val="00BC693D"/>
    <w:rsid w:val="00BC6AE1"/>
    <w:rsid w:val="00BC6D55"/>
    <w:rsid w:val="00BC6D95"/>
    <w:rsid w:val="00BC7228"/>
    <w:rsid w:val="00BC795B"/>
    <w:rsid w:val="00BD11E9"/>
    <w:rsid w:val="00BD3D17"/>
    <w:rsid w:val="00BD54B6"/>
    <w:rsid w:val="00BD5C64"/>
    <w:rsid w:val="00BD5E1C"/>
    <w:rsid w:val="00BD6580"/>
    <w:rsid w:val="00BE1C12"/>
    <w:rsid w:val="00BE1D44"/>
    <w:rsid w:val="00BE235A"/>
    <w:rsid w:val="00BE3466"/>
    <w:rsid w:val="00BE3489"/>
    <w:rsid w:val="00BE3E02"/>
    <w:rsid w:val="00BE5CB2"/>
    <w:rsid w:val="00BE6878"/>
    <w:rsid w:val="00BE731A"/>
    <w:rsid w:val="00BE7572"/>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0FE0"/>
    <w:rsid w:val="00C01328"/>
    <w:rsid w:val="00C01987"/>
    <w:rsid w:val="00C02871"/>
    <w:rsid w:val="00C029AA"/>
    <w:rsid w:val="00C02F00"/>
    <w:rsid w:val="00C03D03"/>
    <w:rsid w:val="00C040BC"/>
    <w:rsid w:val="00C044FE"/>
    <w:rsid w:val="00C04B19"/>
    <w:rsid w:val="00C04F46"/>
    <w:rsid w:val="00C0586C"/>
    <w:rsid w:val="00C0598D"/>
    <w:rsid w:val="00C06B61"/>
    <w:rsid w:val="00C06D63"/>
    <w:rsid w:val="00C07022"/>
    <w:rsid w:val="00C07253"/>
    <w:rsid w:val="00C07587"/>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ACE"/>
    <w:rsid w:val="00C35E73"/>
    <w:rsid w:val="00C3649C"/>
    <w:rsid w:val="00C371AD"/>
    <w:rsid w:val="00C37378"/>
    <w:rsid w:val="00C376A1"/>
    <w:rsid w:val="00C37865"/>
    <w:rsid w:val="00C40607"/>
    <w:rsid w:val="00C40751"/>
    <w:rsid w:val="00C41242"/>
    <w:rsid w:val="00C4142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AB3"/>
    <w:rsid w:val="00C6074F"/>
    <w:rsid w:val="00C611BF"/>
    <w:rsid w:val="00C629BD"/>
    <w:rsid w:val="00C62DBE"/>
    <w:rsid w:val="00C63642"/>
    <w:rsid w:val="00C64C51"/>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F2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0B1A"/>
    <w:rsid w:val="00CD20D8"/>
    <w:rsid w:val="00CD2A8E"/>
    <w:rsid w:val="00CD2DBA"/>
    <w:rsid w:val="00CD32C7"/>
    <w:rsid w:val="00CD32D3"/>
    <w:rsid w:val="00CD3499"/>
    <w:rsid w:val="00CD3E12"/>
    <w:rsid w:val="00CD424F"/>
    <w:rsid w:val="00CD4D0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0A8A"/>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28C3"/>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70F"/>
    <w:rsid w:val="00D43B83"/>
    <w:rsid w:val="00D463B6"/>
    <w:rsid w:val="00D466D1"/>
    <w:rsid w:val="00D47FC4"/>
    <w:rsid w:val="00D50158"/>
    <w:rsid w:val="00D50960"/>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3F43"/>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310"/>
    <w:rsid w:val="00D75687"/>
    <w:rsid w:val="00D77838"/>
    <w:rsid w:val="00D77C9A"/>
    <w:rsid w:val="00D80DFD"/>
    <w:rsid w:val="00D8191E"/>
    <w:rsid w:val="00D81AC2"/>
    <w:rsid w:val="00D8291D"/>
    <w:rsid w:val="00D83DF0"/>
    <w:rsid w:val="00D83F29"/>
    <w:rsid w:val="00D83F95"/>
    <w:rsid w:val="00D8466B"/>
    <w:rsid w:val="00D84E90"/>
    <w:rsid w:val="00D850D5"/>
    <w:rsid w:val="00D85F01"/>
    <w:rsid w:val="00D86321"/>
    <w:rsid w:val="00D86434"/>
    <w:rsid w:val="00D870C0"/>
    <w:rsid w:val="00D908A8"/>
    <w:rsid w:val="00D90971"/>
    <w:rsid w:val="00D91476"/>
    <w:rsid w:val="00D91515"/>
    <w:rsid w:val="00D925C2"/>
    <w:rsid w:val="00D92672"/>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231"/>
    <w:rsid w:val="00DB66C6"/>
    <w:rsid w:val="00DB6D51"/>
    <w:rsid w:val="00DB6F37"/>
    <w:rsid w:val="00DB7634"/>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C5B"/>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753"/>
    <w:rsid w:val="00DF28A5"/>
    <w:rsid w:val="00DF2A15"/>
    <w:rsid w:val="00DF2D35"/>
    <w:rsid w:val="00DF2DA8"/>
    <w:rsid w:val="00DF3D65"/>
    <w:rsid w:val="00DF3F6D"/>
    <w:rsid w:val="00DF4447"/>
    <w:rsid w:val="00DF4690"/>
    <w:rsid w:val="00DF4E64"/>
    <w:rsid w:val="00DF5375"/>
    <w:rsid w:val="00DF5C44"/>
    <w:rsid w:val="00DF6EA8"/>
    <w:rsid w:val="00E0102B"/>
    <w:rsid w:val="00E01373"/>
    <w:rsid w:val="00E015CE"/>
    <w:rsid w:val="00E01D3B"/>
    <w:rsid w:val="00E026EE"/>
    <w:rsid w:val="00E02EDE"/>
    <w:rsid w:val="00E0399A"/>
    <w:rsid w:val="00E03EC9"/>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60"/>
    <w:rsid w:val="00E65191"/>
    <w:rsid w:val="00E6577C"/>
    <w:rsid w:val="00E662D6"/>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1D29"/>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B7535"/>
    <w:rsid w:val="00EC0D26"/>
    <w:rsid w:val="00EC1684"/>
    <w:rsid w:val="00EC27D5"/>
    <w:rsid w:val="00EC2EF1"/>
    <w:rsid w:val="00EC2FCB"/>
    <w:rsid w:val="00EC337A"/>
    <w:rsid w:val="00EC4CF0"/>
    <w:rsid w:val="00EC4CF6"/>
    <w:rsid w:val="00EC4FB1"/>
    <w:rsid w:val="00EC6275"/>
    <w:rsid w:val="00ED06FA"/>
    <w:rsid w:val="00ED0BEC"/>
    <w:rsid w:val="00ED0EDC"/>
    <w:rsid w:val="00ED167E"/>
    <w:rsid w:val="00ED2658"/>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11B7"/>
    <w:rsid w:val="00EE1268"/>
    <w:rsid w:val="00EE12F4"/>
    <w:rsid w:val="00EE1B82"/>
    <w:rsid w:val="00EE2079"/>
    <w:rsid w:val="00EE2153"/>
    <w:rsid w:val="00EE4257"/>
    <w:rsid w:val="00EE433F"/>
    <w:rsid w:val="00EE5386"/>
    <w:rsid w:val="00EE5F91"/>
    <w:rsid w:val="00EE704E"/>
    <w:rsid w:val="00EE75F9"/>
    <w:rsid w:val="00EE765A"/>
    <w:rsid w:val="00EF00D3"/>
    <w:rsid w:val="00EF0CF9"/>
    <w:rsid w:val="00EF0D06"/>
    <w:rsid w:val="00EF16D6"/>
    <w:rsid w:val="00EF1D08"/>
    <w:rsid w:val="00EF2442"/>
    <w:rsid w:val="00EF2F15"/>
    <w:rsid w:val="00EF327D"/>
    <w:rsid w:val="00EF441B"/>
    <w:rsid w:val="00EF4BF3"/>
    <w:rsid w:val="00EF544C"/>
    <w:rsid w:val="00EF767B"/>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63E4"/>
    <w:rsid w:val="00F17ED0"/>
    <w:rsid w:val="00F20070"/>
    <w:rsid w:val="00F20090"/>
    <w:rsid w:val="00F21A9F"/>
    <w:rsid w:val="00F23EEB"/>
    <w:rsid w:val="00F24502"/>
    <w:rsid w:val="00F27195"/>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01"/>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3C77"/>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871"/>
    <w:rsid w:val="00FB4921"/>
    <w:rsid w:val="00FB532B"/>
    <w:rsid w:val="00FB5345"/>
    <w:rsid w:val="00FB5711"/>
    <w:rsid w:val="00FB5B66"/>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2B"/>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47E"/>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aliases w:val="List I Paragraph,Normal com bullets"/>
    <w:basedOn w:val="Normal"/>
    <w:link w:val="PargrafodaListaChar"/>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PargrafodaListaChar">
    <w:name w:val="Parágrafo da Lista Char"/>
    <w:aliases w:val="List I Paragraph Char,Normal com bullets Char"/>
    <w:link w:val="PargrafodaLista"/>
    <w:uiPriority w:val="34"/>
    <w:locked/>
    <w:rsid w:val="00E03EC9"/>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4924255">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57582522">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34985064">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683243156">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96753716">
      <w:bodyDiv w:val="1"/>
      <w:marLeft w:val="0"/>
      <w:marRight w:val="0"/>
      <w:marTop w:val="0"/>
      <w:marBottom w:val="0"/>
      <w:divBdr>
        <w:top w:val="none" w:sz="0" w:space="0" w:color="auto"/>
        <w:left w:val="none" w:sz="0" w:space="0" w:color="auto"/>
        <w:bottom w:val="none" w:sz="0" w:space="0" w:color="auto"/>
        <w:right w:val="none" w:sz="0" w:space="0" w:color="auto"/>
      </w:divBdr>
    </w:div>
    <w:div w:id="1064599522">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280721927">
      <w:bodyDiv w:val="1"/>
      <w:marLeft w:val="0"/>
      <w:marRight w:val="0"/>
      <w:marTop w:val="0"/>
      <w:marBottom w:val="0"/>
      <w:divBdr>
        <w:top w:val="none" w:sz="0" w:space="0" w:color="auto"/>
        <w:left w:val="none" w:sz="0" w:space="0" w:color="auto"/>
        <w:bottom w:val="none" w:sz="0" w:space="0" w:color="auto"/>
        <w:right w:val="none" w:sz="0" w:space="0" w:color="auto"/>
      </w:divBdr>
    </w:div>
    <w:div w:id="1316181339">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669CD"/>
    <w:rsid w:val="00067B56"/>
    <w:rsid w:val="0007212E"/>
    <w:rsid w:val="00085C58"/>
    <w:rsid w:val="00097933"/>
    <w:rsid w:val="000A4B59"/>
    <w:rsid w:val="000A79A8"/>
    <w:rsid w:val="000D00CE"/>
    <w:rsid w:val="000D2F62"/>
    <w:rsid w:val="000D5861"/>
    <w:rsid w:val="000F754B"/>
    <w:rsid w:val="001022D9"/>
    <w:rsid w:val="00103EAF"/>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56D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5B8D"/>
    <w:rsid w:val="00436961"/>
    <w:rsid w:val="00440751"/>
    <w:rsid w:val="004519BE"/>
    <w:rsid w:val="004608C0"/>
    <w:rsid w:val="00463D65"/>
    <w:rsid w:val="00465FAA"/>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1BBD"/>
    <w:rsid w:val="00663738"/>
    <w:rsid w:val="00667C60"/>
    <w:rsid w:val="006761E1"/>
    <w:rsid w:val="00685C78"/>
    <w:rsid w:val="00694DA6"/>
    <w:rsid w:val="00695853"/>
    <w:rsid w:val="00696F0C"/>
    <w:rsid w:val="006977AE"/>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42632"/>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71E7"/>
    <w:rsid w:val="00A013F6"/>
    <w:rsid w:val="00A21237"/>
    <w:rsid w:val="00A31A1F"/>
    <w:rsid w:val="00A34490"/>
    <w:rsid w:val="00A37AB6"/>
    <w:rsid w:val="00A417CE"/>
    <w:rsid w:val="00A45CD8"/>
    <w:rsid w:val="00A633D5"/>
    <w:rsid w:val="00A73C80"/>
    <w:rsid w:val="00A76592"/>
    <w:rsid w:val="00A80CE4"/>
    <w:rsid w:val="00AA147C"/>
    <w:rsid w:val="00AB4030"/>
    <w:rsid w:val="00AC6807"/>
    <w:rsid w:val="00AE6E2F"/>
    <w:rsid w:val="00AF5E14"/>
    <w:rsid w:val="00B02B56"/>
    <w:rsid w:val="00B0435D"/>
    <w:rsid w:val="00B2429F"/>
    <w:rsid w:val="00B322C3"/>
    <w:rsid w:val="00B32AEE"/>
    <w:rsid w:val="00B339B6"/>
    <w:rsid w:val="00B3472E"/>
    <w:rsid w:val="00B53FAE"/>
    <w:rsid w:val="00B62DCA"/>
    <w:rsid w:val="00B72A08"/>
    <w:rsid w:val="00B72C5E"/>
    <w:rsid w:val="00B72D86"/>
    <w:rsid w:val="00B74FD1"/>
    <w:rsid w:val="00B821ED"/>
    <w:rsid w:val="00B8237D"/>
    <w:rsid w:val="00B96E1E"/>
    <w:rsid w:val="00B96EE5"/>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C3710"/>
    <w:rsid w:val="00CE04C7"/>
    <w:rsid w:val="00CE3EF5"/>
    <w:rsid w:val="00D10E64"/>
    <w:rsid w:val="00D12EBF"/>
    <w:rsid w:val="00D1305F"/>
    <w:rsid w:val="00D15F43"/>
    <w:rsid w:val="00D3317F"/>
    <w:rsid w:val="00D46524"/>
    <w:rsid w:val="00D53A3D"/>
    <w:rsid w:val="00D57C51"/>
    <w:rsid w:val="00D6459C"/>
    <w:rsid w:val="00D723D0"/>
    <w:rsid w:val="00D74444"/>
    <w:rsid w:val="00D93736"/>
    <w:rsid w:val="00DA62F1"/>
    <w:rsid w:val="00DB4C0B"/>
    <w:rsid w:val="00DC459E"/>
    <w:rsid w:val="00DC5C36"/>
    <w:rsid w:val="00DC68D5"/>
    <w:rsid w:val="00DD14F6"/>
    <w:rsid w:val="00DE6494"/>
    <w:rsid w:val="00DF0825"/>
    <w:rsid w:val="00DF3244"/>
    <w:rsid w:val="00E01599"/>
    <w:rsid w:val="00E0423D"/>
    <w:rsid w:val="00E14776"/>
    <w:rsid w:val="00E17554"/>
    <w:rsid w:val="00E21197"/>
    <w:rsid w:val="00E5067F"/>
    <w:rsid w:val="00E55FDA"/>
    <w:rsid w:val="00E6348A"/>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5F9"/>
    <w:rsid w:val="00EE7CC7"/>
    <w:rsid w:val="00EF5B9A"/>
    <w:rsid w:val="00F04FC0"/>
    <w:rsid w:val="00F101F4"/>
    <w:rsid w:val="00F3794B"/>
    <w:rsid w:val="00F475D2"/>
    <w:rsid w:val="00F50B85"/>
    <w:rsid w:val="00F57B30"/>
    <w:rsid w:val="00F60EF8"/>
    <w:rsid w:val="00F74BBD"/>
    <w:rsid w:val="00F75128"/>
    <w:rsid w:val="00F81382"/>
    <w:rsid w:val="00F90923"/>
    <w:rsid w:val="00FA1288"/>
    <w:rsid w:val="00FA16BA"/>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DF7660-CD9D-444D-8032-030E4502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46</Pages>
  <Words>19616</Words>
  <Characters>116565</Characters>
  <Application>Microsoft Office Word</Application>
  <DocSecurity>0</DocSecurity>
  <Lines>971</Lines>
  <Paragraphs>271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36/2025</dc:creator>
  <dc:description>11 de agosto de 2025 – 08:30 HORAS</dc:description>
  <cp:lastModifiedBy>-' Juliana A. Machado</cp:lastModifiedBy>
  <cp:revision>25</cp:revision>
  <cp:lastPrinted>2025-07-24T17:08:00Z</cp:lastPrinted>
  <dcterms:created xsi:type="dcterms:W3CDTF">2025-03-28T13:23:00Z</dcterms:created>
  <dcterms:modified xsi:type="dcterms:W3CDTF">2025-07-24T17:08:00Z</dcterms:modified>
  <cp:category>Contratação de empresa especializada para prestação de serviços na execução de projetos educativos e formação continuada direcionados a Diretores Escolares, Equipes Pedagógicas, Professores e Educadores Infantis da Rede Municipal de Ensino de Santa Isabel do Ivaí – PR.</cp:category>
</cp:coreProperties>
</file>