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A1410" w14:textId="63410949" w:rsidR="002B6273" w:rsidRPr="00D51E9F" w:rsidRDefault="002B6273" w:rsidP="002B6273">
      <w:pPr>
        <w:spacing w:before="0"/>
        <w:jc w:val="center"/>
        <w:rPr>
          <w:rFonts w:cs="Arial"/>
          <w:b/>
          <w:bCs/>
          <w:szCs w:val="24"/>
        </w:rPr>
      </w:pPr>
      <w:r w:rsidRPr="00D51E9F">
        <w:rPr>
          <w:rFonts w:cs="Arial"/>
          <w:b/>
          <w:bCs/>
          <w:szCs w:val="24"/>
        </w:rPr>
        <w:t>EDITAL D</w:t>
      </w:r>
      <w:r w:rsidR="0018775B" w:rsidRPr="00D51E9F">
        <w:rPr>
          <w:rFonts w:cs="Arial"/>
          <w:b/>
          <w:bCs/>
          <w:szCs w:val="24"/>
        </w:rPr>
        <w:t>E</w:t>
      </w:r>
      <w:r w:rsidR="00A76ADC" w:rsidRPr="00D51E9F">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E14951">
            <w:rPr>
              <w:rFonts w:cs="Arial"/>
              <w:b/>
              <w:bCs/>
              <w:szCs w:val="24"/>
            </w:rPr>
            <w:t>PREGÃO ELETRÔNICO</w:t>
          </w:r>
        </w:sdtContent>
      </w:sdt>
      <w:r w:rsidR="0018775B" w:rsidRPr="00D51E9F">
        <w:rPr>
          <w:rFonts w:cs="Arial"/>
          <w:b/>
          <w:bCs/>
          <w:szCs w:val="24"/>
        </w:rPr>
        <w:t xml:space="preserve"> </w:t>
      </w:r>
      <w:r w:rsidRPr="00D51E9F">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0540BB">
            <w:rPr>
              <w:rFonts w:cs="Arial"/>
              <w:b/>
              <w:bCs/>
              <w:szCs w:val="24"/>
            </w:rPr>
            <w:t>0</w:t>
          </w:r>
          <w:r w:rsidR="00BC3A81">
            <w:rPr>
              <w:rFonts w:cs="Arial"/>
              <w:b/>
              <w:bCs/>
              <w:szCs w:val="24"/>
            </w:rPr>
            <w:t>56</w:t>
          </w:r>
          <w:r w:rsidR="00E51611">
            <w:rPr>
              <w:rFonts w:cs="Arial"/>
              <w:b/>
              <w:bCs/>
              <w:szCs w:val="24"/>
            </w:rPr>
            <w:t>/202</w:t>
          </w:r>
          <w:r w:rsidR="00390C4B">
            <w:rPr>
              <w:rFonts w:cs="Arial"/>
              <w:b/>
              <w:bCs/>
              <w:szCs w:val="24"/>
            </w:rPr>
            <w:t>6</w:t>
          </w:r>
        </w:sdtContent>
      </w:sdt>
      <w:r w:rsidR="00166508" w:rsidRPr="00D51E9F">
        <w:rPr>
          <w:rFonts w:cs="Arial"/>
          <w:b/>
          <w:bCs/>
          <w:szCs w:val="24"/>
        </w:rPr>
        <w:t xml:space="preserve"> </w:t>
      </w:r>
    </w:p>
    <w:p w14:paraId="38824ED7" w14:textId="18B59E47" w:rsidR="00356A44" w:rsidRPr="00A015BA" w:rsidRDefault="003778B9" w:rsidP="00724DDE">
      <w:pPr>
        <w:spacing w:line="288" w:lineRule="auto"/>
        <w:ind w:firstLine="1134"/>
        <w:jc w:val="both"/>
        <w:rPr>
          <w:rFonts w:cs="Arial"/>
          <w:szCs w:val="24"/>
        </w:rPr>
      </w:pPr>
      <w:r w:rsidRPr="00A015BA">
        <w:rPr>
          <w:rFonts w:cs="Arial"/>
          <w:szCs w:val="24"/>
        </w:rPr>
        <w:t xml:space="preserve">Prezado </w:t>
      </w:r>
      <w:r w:rsidR="00FA0767" w:rsidRPr="00A015BA">
        <w:rPr>
          <w:rFonts w:cs="Arial"/>
          <w:szCs w:val="24"/>
        </w:rPr>
        <w:t>fornecedor</w:t>
      </w:r>
      <w:r w:rsidR="00655FB6" w:rsidRPr="00A015BA">
        <w:rPr>
          <w:rFonts w:cs="Arial"/>
          <w:szCs w:val="24"/>
        </w:rPr>
        <w:t xml:space="preserve">, </w:t>
      </w:r>
      <w:r w:rsidR="004F1ECA" w:rsidRPr="00A015BA">
        <w:rPr>
          <w:rFonts w:cs="Arial"/>
          <w:szCs w:val="24"/>
        </w:rPr>
        <w:t xml:space="preserve">o </w:t>
      </w:r>
      <w:r w:rsidR="000200D2" w:rsidRPr="00A015BA">
        <w:rPr>
          <w:rFonts w:cs="Arial"/>
          <w:szCs w:val="24"/>
        </w:rPr>
        <w:t>m</w:t>
      </w:r>
      <w:r w:rsidR="004F1ECA" w:rsidRPr="00A015BA">
        <w:rPr>
          <w:rFonts w:cs="Arial"/>
          <w:szCs w:val="24"/>
        </w:rPr>
        <w:t xml:space="preserve">unicípio de </w:t>
      </w:r>
      <w:r w:rsidR="00E71AB7" w:rsidRPr="00A015BA">
        <w:rPr>
          <w:rFonts w:cs="Arial"/>
          <w:szCs w:val="24"/>
        </w:rPr>
        <w:t>Paranavaí</w:t>
      </w:r>
      <w:r w:rsidR="00356A44" w:rsidRPr="00A015BA">
        <w:rPr>
          <w:rFonts w:cs="Arial"/>
          <w:szCs w:val="24"/>
        </w:rPr>
        <w:t xml:space="preserve"> agradece o seu interesse em participar dest</w:t>
      </w:r>
      <w:r w:rsidR="00FA0767" w:rsidRPr="00A015BA">
        <w:rPr>
          <w:rFonts w:cs="Arial"/>
          <w:szCs w:val="24"/>
        </w:rPr>
        <w:t>e</w:t>
      </w:r>
      <w:r w:rsidR="00356A44" w:rsidRPr="00A015BA">
        <w:rPr>
          <w:rFonts w:cs="Arial"/>
          <w:szCs w:val="24"/>
        </w:rPr>
        <w:t xml:space="preserve"> </w:t>
      </w:r>
      <w:r w:rsidR="00FA0767" w:rsidRPr="00A015BA">
        <w:rPr>
          <w:rFonts w:cs="Arial"/>
          <w:szCs w:val="24"/>
        </w:rPr>
        <w:t xml:space="preserve">certame </w:t>
      </w:r>
      <w:r w:rsidR="00792B08" w:rsidRPr="00A015BA">
        <w:rPr>
          <w:rFonts w:cs="Arial"/>
          <w:szCs w:val="24"/>
        </w:rPr>
        <w:t xml:space="preserve">e espera a sua melhor proposta para que </w:t>
      </w:r>
      <w:r w:rsidRPr="00A015BA">
        <w:rPr>
          <w:rFonts w:cs="Arial"/>
          <w:szCs w:val="24"/>
        </w:rPr>
        <w:t xml:space="preserve">você </w:t>
      </w:r>
      <w:r w:rsidR="00792B08" w:rsidRPr="00A015BA">
        <w:rPr>
          <w:rFonts w:cs="Arial"/>
          <w:szCs w:val="24"/>
        </w:rPr>
        <w:t xml:space="preserve">possa ser </w:t>
      </w:r>
      <w:r w:rsidR="00655FB6" w:rsidRPr="00A015BA">
        <w:rPr>
          <w:rFonts w:cs="Arial"/>
          <w:szCs w:val="24"/>
        </w:rPr>
        <w:t>nosso</w:t>
      </w:r>
      <w:r w:rsidRPr="00A015BA">
        <w:rPr>
          <w:rFonts w:cs="Arial"/>
          <w:szCs w:val="24"/>
        </w:rPr>
        <w:t xml:space="preserve"> fornecedor.</w:t>
      </w:r>
    </w:p>
    <w:p w14:paraId="031FB964" w14:textId="16B3C373" w:rsidR="00B96303" w:rsidRPr="00A015BA" w:rsidRDefault="00B96303" w:rsidP="004948D7">
      <w:pPr>
        <w:spacing w:before="120" w:line="288" w:lineRule="auto"/>
        <w:ind w:firstLine="1134"/>
        <w:jc w:val="both"/>
        <w:rPr>
          <w:rFonts w:cs="Arial"/>
          <w:szCs w:val="24"/>
        </w:rPr>
      </w:pPr>
      <w:r w:rsidRPr="00A015BA">
        <w:rPr>
          <w:rFonts w:cs="Arial"/>
          <w:szCs w:val="24"/>
        </w:rPr>
        <w:t>Visando poupar o seu tempo e facilitar a apresentação da sua proposta nest</w:t>
      </w:r>
      <w:r w:rsidR="00FA0767" w:rsidRPr="00A015BA">
        <w:rPr>
          <w:rFonts w:cs="Arial"/>
          <w:szCs w:val="24"/>
        </w:rPr>
        <w:t>e</w:t>
      </w:r>
      <w:r w:rsidRPr="00A015BA">
        <w:rPr>
          <w:rFonts w:cs="Arial"/>
          <w:szCs w:val="24"/>
        </w:rPr>
        <w:t xml:space="preserve"> </w:t>
      </w:r>
      <w:r w:rsidR="00FA0767" w:rsidRPr="00A015BA">
        <w:rPr>
          <w:rFonts w:cs="Arial"/>
          <w:szCs w:val="24"/>
        </w:rPr>
        <w:t>certame</w:t>
      </w:r>
      <w:r w:rsidRPr="00A015BA">
        <w:rPr>
          <w:rFonts w:cs="Arial"/>
          <w:szCs w:val="24"/>
        </w:rPr>
        <w:t xml:space="preserve">, os documentos que você precisa ler para participar nesta </w:t>
      </w:r>
      <w:r w:rsidR="00FA0767" w:rsidRPr="00A015BA">
        <w:rPr>
          <w:rFonts w:cs="Arial"/>
          <w:szCs w:val="24"/>
        </w:rPr>
        <w:t xml:space="preserve">disputa </w:t>
      </w:r>
      <w:r w:rsidRPr="00A015BA">
        <w:rPr>
          <w:rFonts w:cs="Arial"/>
          <w:szCs w:val="24"/>
        </w:rPr>
        <w:t xml:space="preserve">foram elaborados evitando, ao máximo, repetir informações. </w:t>
      </w:r>
      <w:r w:rsidRPr="00A015BA">
        <w:rPr>
          <w:rFonts w:cs="Arial"/>
          <w:szCs w:val="24"/>
          <w:u w:val="single"/>
        </w:rPr>
        <w:t>É fundamental que você leia, além do edital, TODOS os anexos</w:t>
      </w:r>
      <w:r w:rsidRPr="00A015BA">
        <w:rPr>
          <w:rFonts w:cs="Arial"/>
          <w:szCs w:val="24"/>
        </w:rPr>
        <w:t>, pois há regras importantes para a contratação, a serem observadas durante a execução do contrato, que não estarão indicadas no edital:</w:t>
      </w:r>
    </w:p>
    <w:p w14:paraId="78B8F3FE" w14:textId="10454EEB" w:rsidR="005B340C" w:rsidRPr="00A015BA" w:rsidRDefault="005B340C" w:rsidP="0085718A">
      <w:pPr>
        <w:pStyle w:val="PargrafodaLista"/>
        <w:numPr>
          <w:ilvl w:val="1"/>
          <w:numId w:val="1"/>
        </w:numPr>
        <w:spacing w:before="0" w:line="288" w:lineRule="auto"/>
        <w:ind w:left="1474" w:hanging="340"/>
        <w:contextualSpacing w:val="0"/>
        <w:jc w:val="both"/>
        <w:rPr>
          <w:rFonts w:cs="Arial"/>
          <w:szCs w:val="24"/>
        </w:rPr>
      </w:pPr>
      <w:hyperlink w:anchor="A1" w:history="1">
        <w:r w:rsidRPr="00A015BA">
          <w:rPr>
            <w:rStyle w:val="Hyperlink"/>
            <w:rFonts w:cs="Arial"/>
            <w:szCs w:val="24"/>
          </w:rPr>
          <w:t>Anexo I – Especificações do objeto</w:t>
        </w:r>
      </w:hyperlink>
      <w:r w:rsidR="00985B37" w:rsidRPr="00A015BA">
        <w:rPr>
          <w:rFonts w:cs="Arial"/>
          <w:szCs w:val="24"/>
        </w:rPr>
        <w:t>;</w:t>
      </w:r>
    </w:p>
    <w:p w14:paraId="23222FC1" w14:textId="77777777" w:rsidR="00D87541" w:rsidRDefault="005B340C" w:rsidP="00F61356">
      <w:pPr>
        <w:pStyle w:val="PargrafodaLista"/>
        <w:numPr>
          <w:ilvl w:val="1"/>
          <w:numId w:val="1"/>
        </w:numPr>
        <w:spacing w:before="0" w:line="288" w:lineRule="auto"/>
        <w:ind w:left="1474" w:hanging="340"/>
        <w:contextualSpacing w:val="0"/>
        <w:jc w:val="both"/>
        <w:rPr>
          <w:rFonts w:cs="Arial"/>
          <w:szCs w:val="24"/>
        </w:rPr>
      </w:pPr>
      <w:hyperlink w:anchor="A2" w:history="1">
        <w:r w:rsidRPr="00A015BA">
          <w:rPr>
            <w:rStyle w:val="Hyperlink"/>
            <w:rFonts w:cs="Arial"/>
            <w:szCs w:val="24"/>
          </w:rPr>
          <w:t>Anexo II – Modelo de proposta</w:t>
        </w:r>
        <w:r w:rsidR="00985B37" w:rsidRPr="00A015BA">
          <w:rPr>
            <w:rStyle w:val="Hyperlink"/>
            <w:rFonts w:cs="Arial"/>
            <w:szCs w:val="24"/>
          </w:rPr>
          <w:t>;</w:t>
        </w:r>
      </w:hyperlink>
      <w:r w:rsidR="00985B37" w:rsidRPr="00A015BA">
        <w:rPr>
          <w:rFonts w:cs="Arial"/>
          <w:szCs w:val="24"/>
        </w:rPr>
        <w:t xml:space="preserve"> </w:t>
      </w:r>
    </w:p>
    <w:p w14:paraId="43055D87" w14:textId="3BCFF781" w:rsidR="00871775" w:rsidRPr="00F61356" w:rsidRDefault="00D87541" w:rsidP="00F61356">
      <w:pPr>
        <w:pStyle w:val="PargrafodaLista"/>
        <w:numPr>
          <w:ilvl w:val="1"/>
          <w:numId w:val="1"/>
        </w:numPr>
        <w:spacing w:before="0" w:line="288" w:lineRule="auto"/>
        <w:ind w:left="1474" w:hanging="340"/>
        <w:contextualSpacing w:val="0"/>
        <w:jc w:val="both"/>
        <w:rPr>
          <w:rFonts w:cs="Arial"/>
          <w:szCs w:val="24"/>
        </w:rPr>
      </w:pPr>
      <w:hyperlink w:anchor="A3" w:history="1">
        <w:r w:rsidRPr="00D87541">
          <w:rPr>
            <w:rStyle w:val="Hyperlink"/>
            <w:rFonts w:cs="Arial"/>
            <w:szCs w:val="24"/>
          </w:rPr>
          <w:t>Anexo III – Declaração de responsabilidade técnica</w:t>
        </w:r>
      </w:hyperlink>
      <w:r w:rsidRPr="00D87541">
        <w:rPr>
          <w:rFonts w:cs="Arial"/>
          <w:szCs w:val="24"/>
        </w:rPr>
        <w:t xml:space="preserve">; </w:t>
      </w:r>
      <w:r w:rsidR="00871775" w:rsidRPr="00F61356">
        <w:rPr>
          <w:rFonts w:cs="Arial"/>
          <w:szCs w:val="24"/>
        </w:rPr>
        <w:t>e</w:t>
      </w:r>
    </w:p>
    <w:p w14:paraId="759355A1" w14:textId="6CC5266B" w:rsidR="002453E1" w:rsidRPr="00A015BA" w:rsidRDefault="002453E1" w:rsidP="006A6A6E">
      <w:pPr>
        <w:pStyle w:val="PargrafodaLista"/>
        <w:numPr>
          <w:ilvl w:val="1"/>
          <w:numId w:val="1"/>
        </w:numPr>
        <w:spacing w:before="0" w:line="288" w:lineRule="auto"/>
        <w:jc w:val="both"/>
        <w:rPr>
          <w:rFonts w:cs="Arial"/>
          <w:szCs w:val="24"/>
        </w:rPr>
      </w:pPr>
      <w:hyperlink w:anchor="A4" w:history="1">
        <w:r w:rsidRPr="00A015BA">
          <w:rPr>
            <w:rStyle w:val="Hyperlink"/>
            <w:szCs w:val="24"/>
          </w:rPr>
          <w:t xml:space="preserve">Anexo </w:t>
        </w:r>
        <w:r w:rsidR="00F85EE7">
          <w:rPr>
            <w:rStyle w:val="Hyperlink"/>
            <w:szCs w:val="24"/>
          </w:rPr>
          <w:t>I</w:t>
        </w:r>
        <w:r w:rsidR="00D87541">
          <w:rPr>
            <w:rStyle w:val="Hyperlink"/>
            <w:szCs w:val="24"/>
          </w:rPr>
          <w:t>V</w:t>
        </w:r>
        <w:r w:rsidRPr="00A015BA">
          <w:rPr>
            <w:rStyle w:val="Hyperlink"/>
            <w:szCs w:val="24"/>
          </w:rPr>
          <w:t xml:space="preserve"> – </w:t>
        </w:r>
        <w:r w:rsidR="00A015BA" w:rsidRPr="00A015BA">
          <w:rPr>
            <w:rStyle w:val="Hyperlink"/>
            <w:szCs w:val="24"/>
          </w:rPr>
          <w:t xml:space="preserve">Minuta de ARP e Minuta de Contrato </w:t>
        </w:r>
      </w:hyperlink>
      <w:r w:rsidR="00A015BA" w:rsidRPr="00A015BA">
        <w:rPr>
          <w:szCs w:val="24"/>
        </w:rPr>
        <w:t>.</w:t>
      </w:r>
    </w:p>
    <w:p w14:paraId="70EC06FE" w14:textId="72134A91" w:rsidR="00356A44" w:rsidRPr="00A015BA" w:rsidRDefault="008B3312" w:rsidP="004948D7">
      <w:pPr>
        <w:spacing w:before="120" w:line="288" w:lineRule="auto"/>
        <w:ind w:firstLine="1134"/>
        <w:jc w:val="both"/>
        <w:rPr>
          <w:rFonts w:cs="Arial"/>
          <w:szCs w:val="24"/>
        </w:rPr>
      </w:pPr>
      <w:r w:rsidRPr="00A015BA">
        <w:rPr>
          <w:rFonts w:cs="Arial"/>
          <w:szCs w:val="24"/>
        </w:rPr>
        <w:t>E</w:t>
      </w:r>
      <w:r w:rsidR="00DF41C0" w:rsidRPr="00A015BA">
        <w:rPr>
          <w:rFonts w:cs="Arial"/>
          <w:szCs w:val="24"/>
        </w:rPr>
        <w:t>ste edital</w:t>
      </w:r>
      <w:r w:rsidR="00356A44" w:rsidRPr="00A015BA">
        <w:rPr>
          <w:rFonts w:cs="Arial"/>
          <w:szCs w:val="24"/>
        </w:rPr>
        <w:t xml:space="preserve"> traz as regras </w:t>
      </w:r>
      <w:r w:rsidRPr="00A015BA">
        <w:rPr>
          <w:rFonts w:cs="Arial"/>
          <w:szCs w:val="24"/>
        </w:rPr>
        <w:t xml:space="preserve">específicas </w:t>
      </w:r>
      <w:r w:rsidR="00356A44" w:rsidRPr="00A015BA">
        <w:rPr>
          <w:rFonts w:cs="Arial"/>
          <w:szCs w:val="24"/>
        </w:rPr>
        <w:t>para a sua participação e para a condução d</w:t>
      </w:r>
      <w:r w:rsidR="00FA0767" w:rsidRPr="00A015BA">
        <w:rPr>
          <w:rFonts w:cs="Arial"/>
          <w:szCs w:val="24"/>
        </w:rPr>
        <w:t>o certame</w:t>
      </w:r>
      <w:r w:rsidR="00655FB6" w:rsidRPr="00A015BA">
        <w:rPr>
          <w:rFonts w:cs="Arial"/>
          <w:szCs w:val="24"/>
        </w:rPr>
        <w:t>. T</w:t>
      </w:r>
      <w:r w:rsidR="00356A44" w:rsidRPr="00A015BA">
        <w:rPr>
          <w:rFonts w:cs="Arial"/>
          <w:szCs w:val="24"/>
        </w:rPr>
        <w:t>odas as decisões serão tomadas com base no que o edital estabelece</w:t>
      </w:r>
      <w:r w:rsidR="00655FB6" w:rsidRPr="00A015BA">
        <w:rPr>
          <w:rFonts w:cs="Arial"/>
          <w:szCs w:val="24"/>
        </w:rPr>
        <w:t xml:space="preserve">. </w:t>
      </w:r>
      <w:r w:rsidRPr="00A015BA">
        <w:rPr>
          <w:rFonts w:cs="Arial"/>
          <w:szCs w:val="24"/>
        </w:rPr>
        <w:t>Q</w:t>
      </w:r>
      <w:r w:rsidR="00356A44" w:rsidRPr="00A015BA">
        <w:rPr>
          <w:rFonts w:cs="Arial"/>
          <w:szCs w:val="24"/>
        </w:rPr>
        <w:t>ualquer dúvida ou discordância deverá ser manifestada antes do início d</w:t>
      </w:r>
      <w:r w:rsidR="00010945" w:rsidRPr="00A015BA">
        <w:rPr>
          <w:rFonts w:cs="Arial"/>
          <w:szCs w:val="24"/>
        </w:rPr>
        <w:t>o</w:t>
      </w:r>
      <w:r w:rsidR="00356A44" w:rsidRPr="00A015BA">
        <w:rPr>
          <w:rFonts w:cs="Arial"/>
          <w:szCs w:val="24"/>
        </w:rPr>
        <w:t xml:space="preserve"> </w:t>
      </w:r>
      <w:r w:rsidR="004B7F9B" w:rsidRPr="00A015BA">
        <w:rPr>
          <w:rFonts w:cs="Arial"/>
          <w:szCs w:val="24"/>
        </w:rPr>
        <w:t>certame</w:t>
      </w:r>
      <w:r w:rsidR="00B3017C" w:rsidRPr="00A015BA">
        <w:rPr>
          <w:rFonts w:cs="Arial"/>
          <w:szCs w:val="24"/>
        </w:rPr>
        <w:t xml:space="preserve">, através do e-mail: </w:t>
      </w:r>
      <w:hyperlink r:id="rId8" w:history="1">
        <w:r w:rsidR="00521316" w:rsidRPr="00A015BA">
          <w:rPr>
            <w:rFonts w:cs="Arial"/>
            <w:szCs w:val="24"/>
          </w:rPr>
          <w:t>compras@paranavai.pr.gov.br</w:t>
        </w:r>
      </w:hyperlink>
      <w:r w:rsidR="00521316" w:rsidRPr="00A015BA">
        <w:rPr>
          <w:rFonts w:cs="Arial"/>
          <w:szCs w:val="24"/>
        </w:rPr>
        <w:t>.</w:t>
      </w:r>
    </w:p>
    <w:p w14:paraId="48FDEBC4" w14:textId="18472952" w:rsidR="008212C1" w:rsidRPr="00A015BA" w:rsidRDefault="008B3312" w:rsidP="004948D7">
      <w:pPr>
        <w:spacing w:before="120" w:line="288" w:lineRule="auto"/>
        <w:ind w:firstLine="1134"/>
        <w:jc w:val="both"/>
        <w:rPr>
          <w:rFonts w:cs="Arial"/>
          <w:szCs w:val="24"/>
        </w:rPr>
      </w:pPr>
      <w:r w:rsidRPr="00A015BA">
        <w:rPr>
          <w:rFonts w:cs="Arial"/>
          <w:szCs w:val="24"/>
        </w:rPr>
        <w:t>A</w:t>
      </w:r>
      <w:r w:rsidR="008212C1" w:rsidRPr="00A015BA">
        <w:rPr>
          <w:rFonts w:cs="Arial"/>
          <w:szCs w:val="24"/>
        </w:rPr>
        <w:t xml:space="preserve"> minuta</w:t>
      </w:r>
      <w:r w:rsidRPr="00A015BA">
        <w:rPr>
          <w:rFonts w:cs="Arial"/>
          <w:szCs w:val="24"/>
        </w:rPr>
        <w:t xml:space="preserve"> do</w:t>
      </w:r>
      <w:r w:rsidR="008212C1" w:rsidRPr="00A015BA">
        <w:rPr>
          <w:rFonts w:cs="Arial"/>
          <w:szCs w:val="24"/>
        </w:rPr>
        <w:t xml:space="preserve"> contrato</w:t>
      </w:r>
      <w:r w:rsidRPr="00A015BA">
        <w:rPr>
          <w:rFonts w:cs="Arial"/>
          <w:szCs w:val="24"/>
        </w:rPr>
        <w:t xml:space="preserve"> </w:t>
      </w:r>
      <w:r w:rsidR="00774C45" w:rsidRPr="00A015BA">
        <w:rPr>
          <w:rFonts w:cs="Arial"/>
          <w:szCs w:val="24"/>
        </w:rPr>
        <w:t>traz as cláusulas que serão redigidas n</w:t>
      </w:r>
      <w:r w:rsidR="008212C1" w:rsidRPr="00A015BA">
        <w:rPr>
          <w:rFonts w:cs="Arial"/>
          <w:szCs w:val="24"/>
        </w:rPr>
        <w:t xml:space="preserve">o </w:t>
      </w:r>
      <w:r w:rsidR="00640108" w:rsidRPr="00A015BA">
        <w:rPr>
          <w:rFonts w:cs="Arial"/>
          <w:szCs w:val="24"/>
        </w:rPr>
        <w:t>i</w:t>
      </w:r>
      <w:r w:rsidR="00774C45" w:rsidRPr="00A015BA">
        <w:rPr>
          <w:rFonts w:cs="Arial"/>
          <w:szCs w:val="24"/>
        </w:rPr>
        <w:t xml:space="preserve">nstrumento </w:t>
      </w:r>
      <w:r w:rsidR="008212C1" w:rsidRPr="00A015BA">
        <w:rPr>
          <w:rFonts w:cs="Arial"/>
          <w:szCs w:val="24"/>
        </w:rPr>
        <w:t>que formalizará o nosso negócio, se ele vier a acontecer</w:t>
      </w:r>
      <w:r w:rsidRPr="00A015BA">
        <w:rPr>
          <w:rFonts w:cs="Arial"/>
          <w:szCs w:val="24"/>
        </w:rPr>
        <w:t>. N</w:t>
      </w:r>
      <w:r w:rsidR="00774C45" w:rsidRPr="00A015BA">
        <w:rPr>
          <w:rFonts w:cs="Arial"/>
          <w:szCs w:val="24"/>
        </w:rPr>
        <w:t>el</w:t>
      </w:r>
      <w:r w:rsidR="00A76ADC" w:rsidRPr="00A015BA">
        <w:rPr>
          <w:rFonts w:cs="Arial"/>
          <w:szCs w:val="24"/>
        </w:rPr>
        <w:t>e</w:t>
      </w:r>
      <w:r w:rsidR="00774C45" w:rsidRPr="00A015BA">
        <w:rPr>
          <w:rFonts w:cs="Arial"/>
          <w:szCs w:val="24"/>
        </w:rPr>
        <w:t xml:space="preserve"> estão as</w:t>
      </w:r>
      <w:r w:rsidR="008212C1" w:rsidRPr="00A015BA">
        <w:rPr>
          <w:rFonts w:cs="Arial"/>
          <w:szCs w:val="24"/>
        </w:rPr>
        <w:t xml:space="preserve"> obrigações das partes</w:t>
      </w:r>
      <w:r w:rsidR="00774C45" w:rsidRPr="00A015BA">
        <w:rPr>
          <w:rFonts w:cs="Arial"/>
          <w:szCs w:val="24"/>
        </w:rPr>
        <w:t>,</w:t>
      </w:r>
      <w:r w:rsidR="008212C1" w:rsidRPr="00A015BA">
        <w:rPr>
          <w:rFonts w:cs="Arial"/>
          <w:szCs w:val="24"/>
        </w:rPr>
        <w:t xml:space="preserve"> as consequências para o seu descumprimento</w:t>
      </w:r>
      <w:r w:rsidR="00774C45" w:rsidRPr="00A015BA">
        <w:rPr>
          <w:rFonts w:cs="Arial"/>
          <w:szCs w:val="24"/>
        </w:rPr>
        <w:t xml:space="preserve"> e as condições que regem a </w:t>
      </w:r>
      <w:r w:rsidRPr="00A015BA">
        <w:rPr>
          <w:rFonts w:cs="Arial"/>
          <w:szCs w:val="24"/>
        </w:rPr>
        <w:t>sua execução.</w:t>
      </w:r>
    </w:p>
    <w:p w14:paraId="6005015C" w14:textId="788BE8DD" w:rsidR="00356A44" w:rsidRPr="00A015BA" w:rsidRDefault="00C32009" w:rsidP="004948D7">
      <w:pPr>
        <w:spacing w:before="120" w:line="288" w:lineRule="auto"/>
        <w:ind w:firstLine="1134"/>
        <w:jc w:val="both"/>
        <w:rPr>
          <w:rFonts w:cs="Arial"/>
          <w:szCs w:val="24"/>
        </w:rPr>
      </w:pPr>
      <w:r w:rsidRPr="00A015BA">
        <w:rPr>
          <w:rFonts w:cs="Arial"/>
          <w:szCs w:val="24"/>
        </w:rPr>
        <w:t>As informações</w:t>
      </w:r>
      <w:r w:rsidR="00356A44" w:rsidRPr="00A015BA">
        <w:rPr>
          <w:rFonts w:cs="Arial"/>
          <w:szCs w:val="24"/>
        </w:rPr>
        <w:t xml:space="preserve"> </w:t>
      </w:r>
      <w:r w:rsidR="00192C16" w:rsidRPr="00A015BA">
        <w:rPr>
          <w:rFonts w:cs="Arial"/>
          <w:szCs w:val="24"/>
        </w:rPr>
        <w:t>gerais</w:t>
      </w:r>
      <w:r w:rsidRPr="00A015BA">
        <w:rPr>
          <w:rFonts w:cs="Arial"/>
          <w:szCs w:val="24"/>
        </w:rPr>
        <w:t>,</w:t>
      </w:r>
      <w:r w:rsidR="00774C45" w:rsidRPr="00A015BA">
        <w:rPr>
          <w:rFonts w:cs="Arial"/>
          <w:szCs w:val="24"/>
        </w:rPr>
        <w:t xml:space="preserve"> que se repetem </w:t>
      </w:r>
      <w:r w:rsidR="00776292" w:rsidRPr="00A015BA">
        <w:rPr>
          <w:rFonts w:cs="Arial"/>
          <w:szCs w:val="24"/>
        </w:rPr>
        <w:t>nas licitações</w:t>
      </w:r>
      <w:r w:rsidR="008E1D22" w:rsidRPr="00A015BA">
        <w:rPr>
          <w:rFonts w:cs="Arial"/>
          <w:szCs w:val="24"/>
        </w:rPr>
        <w:t xml:space="preserve">, </w:t>
      </w:r>
      <w:r w:rsidR="00B3017C" w:rsidRPr="00A015BA">
        <w:rPr>
          <w:rFonts w:cs="Arial"/>
          <w:szCs w:val="24"/>
        </w:rPr>
        <w:t xml:space="preserve">estão em um Caderno de Normas Licitatórias e </w:t>
      </w:r>
      <w:r w:rsidRPr="00A015BA">
        <w:rPr>
          <w:rFonts w:cs="Arial"/>
          <w:szCs w:val="24"/>
        </w:rPr>
        <w:t>podem ser acessadas clicando nos links que estão no edital identificad</w:t>
      </w:r>
      <w:r w:rsidR="00B3017C" w:rsidRPr="00A015BA">
        <w:rPr>
          <w:rFonts w:cs="Arial"/>
          <w:szCs w:val="24"/>
        </w:rPr>
        <w:t>o</w:t>
      </w:r>
      <w:r w:rsidRPr="00A015BA">
        <w:rPr>
          <w:rFonts w:cs="Arial"/>
          <w:szCs w:val="24"/>
        </w:rPr>
        <w:t xml:space="preserve">s com o </w:t>
      </w:r>
      <w:r w:rsidRPr="00A015BA">
        <w:rPr>
          <w:rFonts w:cs="Arial"/>
          <w:szCs w:val="24"/>
          <w:u w:val="single"/>
        </w:rPr>
        <w:t>sublinhado</w:t>
      </w:r>
      <w:r w:rsidRPr="00A015BA">
        <w:rPr>
          <w:rFonts w:cs="Arial"/>
          <w:szCs w:val="24"/>
        </w:rPr>
        <w:t>.</w:t>
      </w:r>
      <w:r w:rsidR="00B96303" w:rsidRPr="00A015BA">
        <w:rPr>
          <w:rFonts w:cs="Arial"/>
          <w:szCs w:val="24"/>
        </w:rPr>
        <w:t xml:space="preserve"> Consideram-se partes integrantes deste edital os </w:t>
      </w:r>
      <w:r w:rsidR="00B3017C" w:rsidRPr="00A015BA">
        <w:rPr>
          <w:rFonts w:cs="Arial"/>
          <w:szCs w:val="24"/>
        </w:rPr>
        <w:t xml:space="preserve">seus </w:t>
      </w:r>
      <w:r w:rsidR="00B96303" w:rsidRPr="00A015BA">
        <w:rPr>
          <w:rFonts w:cs="Arial"/>
          <w:szCs w:val="24"/>
        </w:rPr>
        <w:t xml:space="preserve">anexos e as normas do Caderno de Normas Licitatórias referidas neste edital. </w:t>
      </w:r>
    </w:p>
    <w:p w14:paraId="22429903" w14:textId="77777777" w:rsidR="00587842" w:rsidRPr="00A015BA" w:rsidRDefault="008E1D22" w:rsidP="00587842">
      <w:pPr>
        <w:spacing w:before="120" w:line="288" w:lineRule="auto"/>
        <w:ind w:firstLine="1134"/>
        <w:jc w:val="both"/>
        <w:rPr>
          <w:rFonts w:cs="Arial"/>
          <w:szCs w:val="24"/>
        </w:rPr>
      </w:pPr>
      <w:r w:rsidRPr="00A015BA">
        <w:rPr>
          <w:rFonts w:cs="Arial"/>
          <w:szCs w:val="24"/>
        </w:rPr>
        <w:t>O</w:t>
      </w:r>
      <w:r w:rsidR="00192C16" w:rsidRPr="00A015BA">
        <w:rPr>
          <w:rFonts w:cs="Arial"/>
          <w:szCs w:val="24"/>
        </w:rPr>
        <w:t xml:space="preserve">s </w:t>
      </w:r>
      <w:r w:rsidR="00FA0767" w:rsidRPr="00A015BA">
        <w:rPr>
          <w:rFonts w:cs="Arial"/>
          <w:szCs w:val="24"/>
        </w:rPr>
        <w:t xml:space="preserve">fornecedores </w:t>
      </w:r>
      <w:r w:rsidR="00192C16" w:rsidRPr="00A015BA">
        <w:rPr>
          <w:rFonts w:cs="Arial"/>
          <w:szCs w:val="24"/>
        </w:rPr>
        <w:t xml:space="preserve">que não estão acostumados com </w:t>
      </w:r>
      <w:r w:rsidR="00F4700A" w:rsidRPr="00A015BA">
        <w:rPr>
          <w:rFonts w:cs="Arial"/>
          <w:szCs w:val="24"/>
        </w:rPr>
        <w:t>as</w:t>
      </w:r>
      <w:r w:rsidR="00192C16" w:rsidRPr="00A015BA">
        <w:rPr>
          <w:rFonts w:cs="Arial"/>
          <w:szCs w:val="24"/>
        </w:rPr>
        <w:t xml:space="preserve"> licitações </w:t>
      </w:r>
      <w:r w:rsidR="00B3017C" w:rsidRPr="00A015BA">
        <w:rPr>
          <w:rFonts w:cs="Arial"/>
          <w:szCs w:val="24"/>
        </w:rPr>
        <w:t xml:space="preserve">aqui </w:t>
      </w:r>
      <w:r w:rsidR="00192C16" w:rsidRPr="00A015BA">
        <w:rPr>
          <w:rFonts w:cs="Arial"/>
          <w:szCs w:val="24"/>
        </w:rPr>
        <w:t>d</w:t>
      </w:r>
      <w:r w:rsidR="00B3017C" w:rsidRPr="00A015BA">
        <w:rPr>
          <w:rFonts w:cs="Arial"/>
          <w:szCs w:val="24"/>
        </w:rPr>
        <w:t xml:space="preserve">o </w:t>
      </w:r>
      <w:r w:rsidR="000200D2" w:rsidRPr="00A015BA">
        <w:rPr>
          <w:rFonts w:cs="Arial"/>
          <w:szCs w:val="24"/>
        </w:rPr>
        <w:t>m</w:t>
      </w:r>
      <w:r w:rsidR="00B3017C" w:rsidRPr="00A015BA">
        <w:rPr>
          <w:rFonts w:cs="Arial"/>
          <w:szCs w:val="24"/>
        </w:rPr>
        <w:t>unicípio d</w:t>
      </w:r>
      <w:r w:rsidR="00192C16" w:rsidRPr="00A015BA">
        <w:rPr>
          <w:rFonts w:cs="Arial"/>
          <w:szCs w:val="24"/>
        </w:rPr>
        <w:t xml:space="preserve">e </w:t>
      </w:r>
      <w:r w:rsidR="00373717" w:rsidRPr="00A015BA">
        <w:rPr>
          <w:rFonts w:cs="Arial"/>
          <w:szCs w:val="24"/>
        </w:rPr>
        <w:t>Paranavaí</w:t>
      </w:r>
      <w:r w:rsidR="00192C16" w:rsidRPr="00A015BA">
        <w:rPr>
          <w:rFonts w:cs="Arial"/>
          <w:szCs w:val="24"/>
        </w:rPr>
        <w:t xml:space="preserve"> devem ler com atenção </w:t>
      </w:r>
      <w:r w:rsidR="00C32009" w:rsidRPr="00A015BA">
        <w:rPr>
          <w:rFonts w:cs="Arial"/>
          <w:szCs w:val="24"/>
        </w:rPr>
        <w:t xml:space="preserve">todas as informações gerais que estão nos links para </w:t>
      </w:r>
      <w:r w:rsidR="00B3017C" w:rsidRPr="00A015BA">
        <w:rPr>
          <w:rFonts w:cs="Arial"/>
          <w:szCs w:val="24"/>
        </w:rPr>
        <w:t>entender</w:t>
      </w:r>
      <w:r w:rsidR="00C32009" w:rsidRPr="00A015BA">
        <w:rPr>
          <w:rFonts w:cs="Arial"/>
          <w:szCs w:val="24"/>
        </w:rPr>
        <w:t xml:space="preserve"> os detalhes da licitação</w:t>
      </w:r>
      <w:r w:rsidR="00192C16" w:rsidRPr="00A015BA">
        <w:rPr>
          <w:rFonts w:cs="Arial"/>
          <w:szCs w:val="24"/>
        </w:rPr>
        <w:t>.</w:t>
      </w:r>
    </w:p>
    <w:p w14:paraId="7D7B653C" w14:textId="02548830" w:rsidR="00D1042B" w:rsidRPr="00A015BA" w:rsidRDefault="0050458E" w:rsidP="00587842">
      <w:pPr>
        <w:spacing w:before="120" w:line="288" w:lineRule="auto"/>
        <w:ind w:firstLine="1134"/>
        <w:jc w:val="both"/>
        <w:rPr>
          <w:rFonts w:cs="Arial"/>
          <w:szCs w:val="24"/>
        </w:rPr>
      </w:pPr>
      <w:r w:rsidRPr="00A015BA">
        <w:rPr>
          <w:rFonts w:cs="Arial"/>
          <w:szCs w:val="24"/>
        </w:rPr>
        <w:t xml:space="preserve">Existem, ainda, </w:t>
      </w:r>
      <w:r w:rsidR="00315B23" w:rsidRPr="00A015BA">
        <w:rPr>
          <w:rFonts w:cs="Arial"/>
          <w:szCs w:val="24"/>
        </w:rPr>
        <w:t>outros documentos</w:t>
      </w:r>
      <w:r w:rsidRPr="00A015BA">
        <w:rPr>
          <w:rFonts w:cs="Arial"/>
          <w:szCs w:val="24"/>
        </w:rPr>
        <w:t xml:space="preserve"> que poderão </w:t>
      </w:r>
      <w:r w:rsidR="00192C16" w:rsidRPr="00A015BA">
        <w:rPr>
          <w:rFonts w:cs="Arial"/>
          <w:szCs w:val="24"/>
        </w:rPr>
        <w:t xml:space="preserve">lhe interessar e estão </w:t>
      </w:r>
      <w:r w:rsidR="00F4700A" w:rsidRPr="00A015BA">
        <w:rPr>
          <w:rFonts w:cs="Arial"/>
          <w:szCs w:val="24"/>
        </w:rPr>
        <w:t>acessíveis</w:t>
      </w:r>
      <w:r w:rsidR="00192C16" w:rsidRPr="00A015BA">
        <w:rPr>
          <w:rFonts w:cs="Arial"/>
          <w:szCs w:val="24"/>
        </w:rPr>
        <w:t xml:space="preserve"> no </w:t>
      </w:r>
      <w:r w:rsidR="0018775B" w:rsidRPr="00A015BA">
        <w:rPr>
          <w:rFonts w:cs="Arial"/>
          <w:szCs w:val="24"/>
        </w:rPr>
        <w:t xml:space="preserve">Processo </w:t>
      </w:r>
      <w:r w:rsidR="00A015BA" w:rsidRPr="00A015BA">
        <w:rPr>
          <w:rFonts w:cs="Arial"/>
          <w:szCs w:val="24"/>
        </w:rPr>
        <w:t xml:space="preserve">Administrativo nº </w:t>
      </w:r>
      <w:r w:rsidR="00533DE0">
        <w:rPr>
          <w:rFonts w:cs="Arial"/>
          <w:szCs w:val="24"/>
        </w:rPr>
        <w:t>1</w:t>
      </w:r>
      <w:r w:rsidR="00D93E41">
        <w:rPr>
          <w:rFonts w:cs="Arial"/>
          <w:szCs w:val="24"/>
        </w:rPr>
        <w:t>42</w:t>
      </w:r>
      <w:r w:rsidR="00A015BA" w:rsidRPr="00A015BA">
        <w:rPr>
          <w:rFonts w:cs="Arial"/>
          <w:szCs w:val="24"/>
        </w:rPr>
        <w:t>/202</w:t>
      </w:r>
      <w:r w:rsidR="00390C4B">
        <w:rPr>
          <w:rFonts w:cs="Arial"/>
          <w:szCs w:val="24"/>
        </w:rPr>
        <w:t>6</w:t>
      </w:r>
      <w:r w:rsidR="00D1042B" w:rsidRPr="00A015BA">
        <w:rPr>
          <w:rFonts w:cs="Arial"/>
          <w:szCs w:val="24"/>
        </w:rPr>
        <w:t>, disponível em</w:t>
      </w:r>
      <w:r w:rsidR="00587842" w:rsidRPr="00A015BA">
        <w:rPr>
          <w:rFonts w:cs="Arial"/>
          <w:szCs w:val="24"/>
        </w:rPr>
        <w:t xml:space="preserve">: </w:t>
      </w:r>
      <w:hyperlink r:id="rId9" w:history="1">
        <w:r w:rsidR="006A7420" w:rsidRPr="00A015BA">
          <w:rPr>
            <w:rStyle w:val="Hyperlink"/>
            <w:rFonts w:cs="Arial"/>
            <w:szCs w:val="24"/>
          </w:rPr>
          <w:t>https://paranavai.atende.net/transparencia/item/licitacoes-gerais</w:t>
        </w:r>
      </w:hyperlink>
      <w:r w:rsidR="00A76ADC" w:rsidRPr="00A015BA">
        <w:rPr>
          <w:szCs w:val="24"/>
        </w:rPr>
        <w:t xml:space="preserve"> </w:t>
      </w:r>
      <w:r w:rsidR="00D1042B" w:rsidRPr="00A015BA">
        <w:rPr>
          <w:rFonts w:cs="Arial"/>
          <w:szCs w:val="24"/>
        </w:rPr>
        <w:t>onde serão divulgad</w:t>
      </w:r>
      <w:r w:rsidR="00E0490A" w:rsidRPr="00A015BA">
        <w:rPr>
          <w:rFonts w:cs="Arial"/>
          <w:szCs w:val="24"/>
        </w:rPr>
        <w:t>o</w:t>
      </w:r>
      <w:r w:rsidR="00D1042B" w:rsidRPr="00A015BA">
        <w:rPr>
          <w:rFonts w:cs="Arial"/>
          <w:szCs w:val="24"/>
        </w:rPr>
        <w:t xml:space="preserve">s todos os documentos e informações referentes </w:t>
      </w:r>
      <w:r w:rsidR="00B96303" w:rsidRPr="00A015BA">
        <w:rPr>
          <w:rFonts w:cs="Arial"/>
          <w:szCs w:val="24"/>
        </w:rPr>
        <w:t>a</w:t>
      </w:r>
      <w:r w:rsidR="00D1042B" w:rsidRPr="00A015BA">
        <w:rPr>
          <w:rFonts w:cs="Arial"/>
          <w:szCs w:val="24"/>
        </w:rPr>
        <w:t xml:space="preserve"> esta licitação</w:t>
      </w:r>
      <w:r w:rsidR="0018775B" w:rsidRPr="00A015BA">
        <w:rPr>
          <w:rFonts w:cs="Arial"/>
          <w:szCs w:val="24"/>
        </w:rPr>
        <w:t>, especialmente</w:t>
      </w:r>
      <w:r w:rsidR="00D1042B" w:rsidRPr="00A015BA">
        <w:rPr>
          <w:rFonts w:cs="Arial"/>
          <w:szCs w:val="24"/>
        </w:rPr>
        <w:t>:</w:t>
      </w:r>
    </w:p>
    <w:p w14:paraId="0D2A8FF1" w14:textId="6EBDD57E" w:rsidR="0050458E" w:rsidRPr="00A015BA" w:rsidRDefault="00792B08" w:rsidP="0085718A">
      <w:pPr>
        <w:pStyle w:val="PargrafodaLista"/>
        <w:numPr>
          <w:ilvl w:val="0"/>
          <w:numId w:val="2"/>
        </w:numPr>
        <w:spacing w:before="0" w:line="288" w:lineRule="auto"/>
        <w:ind w:left="284" w:hanging="284"/>
        <w:contextualSpacing w:val="0"/>
        <w:jc w:val="both"/>
        <w:rPr>
          <w:rFonts w:cs="Arial"/>
          <w:szCs w:val="24"/>
        </w:rPr>
      </w:pPr>
      <w:r w:rsidRPr="00A015BA">
        <w:rPr>
          <w:rFonts w:cs="Arial"/>
          <w:szCs w:val="24"/>
        </w:rPr>
        <w:t>o</w:t>
      </w:r>
      <w:r w:rsidR="0050458E" w:rsidRPr="00A015BA">
        <w:rPr>
          <w:rFonts w:cs="Arial"/>
          <w:szCs w:val="24"/>
        </w:rPr>
        <w:t xml:space="preserve"> </w:t>
      </w:r>
      <w:r w:rsidRPr="00A015BA">
        <w:rPr>
          <w:rFonts w:cs="Arial"/>
          <w:szCs w:val="24"/>
        </w:rPr>
        <w:t>estudo técnico preliminar - ETP</w:t>
      </w:r>
      <w:r w:rsidR="0050458E" w:rsidRPr="00A015BA">
        <w:rPr>
          <w:rFonts w:cs="Arial"/>
          <w:szCs w:val="24"/>
        </w:rPr>
        <w:t xml:space="preserve">, que indica o caminho percorrido pelo Município até </w:t>
      </w:r>
      <w:r w:rsidR="00E40289" w:rsidRPr="00A015BA">
        <w:rPr>
          <w:rFonts w:cs="Arial"/>
          <w:szCs w:val="24"/>
        </w:rPr>
        <w:t>chegar n</w:t>
      </w:r>
      <w:r w:rsidR="0050458E" w:rsidRPr="00A015BA">
        <w:rPr>
          <w:rFonts w:cs="Arial"/>
          <w:szCs w:val="24"/>
        </w:rPr>
        <w:t>a solução ora licitada como sendo a que melhor lhe atende</w:t>
      </w:r>
      <w:r w:rsidRPr="00A015BA">
        <w:rPr>
          <w:rFonts w:cs="Arial"/>
          <w:szCs w:val="24"/>
        </w:rPr>
        <w:t>; e</w:t>
      </w:r>
    </w:p>
    <w:p w14:paraId="6DD6DDAB" w14:textId="77777777" w:rsidR="00FB4E20" w:rsidRPr="00A015BA" w:rsidRDefault="00792B08" w:rsidP="0085718A">
      <w:pPr>
        <w:pStyle w:val="PargrafodaLista"/>
        <w:numPr>
          <w:ilvl w:val="0"/>
          <w:numId w:val="2"/>
        </w:numPr>
        <w:spacing w:before="0" w:line="288" w:lineRule="auto"/>
        <w:ind w:left="284" w:hanging="284"/>
        <w:contextualSpacing w:val="0"/>
        <w:jc w:val="both"/>
        <w:rPr>
          <w:rFonts w:cs="Arial"/>
          <w:szCs w:val="24"/>
        </w:rPr>
      </w:pPr>
      <w:r w:rsidRPr="00A015BA">
        <w:rPr>
          <w:rFonts w:cs="Arial"/>
          <w:szCs w:val="24"/>
        </w:rPr>
        <w:t>o termo de referência - TR</w:t>
      </w:r>
      <w:r w:rsidR="0050458E" w:rsidRPr="00A015BA">
        <w:rPr>
          <w:rFonts w:cs="Arial"/>
          <w:szCs w:val="24"/>
        </w:rPr>
        <w:t>, que</w:t>
      </w:r>
      <w:r w:rsidR="00FB4E20" w:rsidRPr="00A015BA">
        <w:rPr>
          <w:rFonts w:cs="Arial"/>
          <w:szCs w:val="24"/>
        </w:rPr>
        <w:t xml:space="preserve"> possui a construção de todos os elementos do presente edital.</w:t>
      </w:r>
    </w:p>
    <w:p w14:paraId="28357C51" w14:textId="77777777" w:rsidR="00F61356" w:rsidRDefault="00FB4E20" w:rsidP="004948D7">
      <w:pPr>
        <w:spacing w:before="120" w:line="288" w:lineRule="auto"/>
        <w:ind w:firstLine="1134"/>
        <w:jc w:val="both"/>
        <w:rPr>
          <w:rFonts w:cs="Arial"/>
          <w:szCs w:val="24"/>
        </w:rPr>
      </w:pPr>
      <w:r w:rsidRPr="00A015BA">
        <w:rPr>
          <w:rFonts w:cs="Arial"/>
          <w:szCs w:val="24"/>
        </w:rPr>
        <w:t xml:space="preserve">Esses documentos não são de leitura obrigatória e contêm informações que já estarão aqui. </w:t>
      </w:r>
      <w:r w:rsidR="00E40289" w:rsidRPr="00A015BA">
        <w:rPr>
          <w:rFonts w:cs="Arial"/>
          <w:szCs w:val="24"/>
        </w:rPr>
        <w:t>Além disso, se houver qualquer divergência, prevalecerá a regra deste edital e anexos.</w:t>
      </w:r>
    </w:p>
    <w:p w14:paraId="55AC40BA" w14:textId="7C7178D5" w:rsidR="00442D9B" w:rsidRPr="00A015BA" w:rsidRDefault="003E2EA0" w:rsidP="004948D7">
      <w:pPr>
        <w:spacing w:before="120" w:line="288" w:lineRule="auto"/>
        <w:ind w:firstLine="1134"/>
        <w:jc w:val="both"/>
        <w:rPr>
          <w:rFonts w:cs="Arial"/>
          <w:szCs w:val="24"/>
        </w:rPr>
      </w:pPr>
      <w:r w:rsidRPr="00A015BA">
        <w:rPr>
          <w:rFonts w:cs="Arial"/>
          <w:szCs w:val="24"/>
        </w:rPr>
        <w:t>B</w:t>
      </w:r>
      <w:r w:rsidR="0050458E" w:rsidRPr="00A015BA">
        <w:rPr>
          <w:rFonts w:cs="Arial"/>
          <w:szCs w:val="24"/>
        </w:rPr>
        <w:t>ons negócios!</w:t>
      </w:r>
    </w:p>
    <w:p w14:paraId="2EA24F4B" w14:textId="77777777" w:rsidR="00442D9B" w:rsidRPr="00D51E9F" w:rsidRDefault="00442D9B" w:rsidP="004948D7">
      <w:pPr>
        <w:spacing w:before="120" w:line="288" w:lineRule="auto"/>
        <w:ind w:firstLine="1134"/>
        <w:jc w:val="both"/>
        <w:rPr>
          <w:rFonts w:cs="Arial"/>
          <w:szCs w:val="24"/>
        </w:rPr>
        <w:sectPr w:rsidR="00442D9B" w:rsidRPr="00D51E9F" w:rsidSect="00BF0A85">
          <w:headerReference w:type="default" r:id="rId10"/>
          <w:pgSz w:w="11906" w:h="16838" w:code="9"/>
          <w:pgMar w:top="1134" w:right="1134" w:bottom="1134" w:left="1134" w:header="113" w:footer="454" w:gutter="0"/>
          <w:pgNumType w:start="1"/>
          <w:cols w:space="708"/>
          <w:docGrid w:linePitch="360"/>
        </w:sectPr>
      </w:pPr>
    </w:p>
    <w:p w14:paraId="0D88EF8A" w14:textId="203DDF8D" w:rsidR="004B7F9B" w:rsidRPr="00D51E9F" w:rsidRDefault="004B7F9B" w:rsidP="004B7F9B">
      <w:pPr>
        <w:spacing w:before="0"/>
        <w:jc w:val="center"/>
        <w:rPr>
          <w:rFonts w:cs="Arial"/>
          <w:b/>
          <w:bCs/>
          <w:szCs w:val="24"/>
        </w:rPr>
      </w:pPr>
      <w:r w:rsidRPr="00D51E9F">
        <w:rPr>
          <w:rFonts w:cs="Arial"/>
          <w:b/>
          <w:bCs/>
          <w:szCs w:val="24"/>
        </w:rPr>
        <w:lastRenderedPageBreak/>
        <w:t>EDITAL D</w:t>
      </w:r>
      <w:r w:rsidR="00A76ADC" w:rsidRPr="00D51E9F">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E14951">
            <w:rPr>
              <w:rFonts w:cs="Arial"/>
              <w:b/>
              <w:bCs/>
              <w:szCs w:val="24"/>
            </w:rPr>
            <w:t>PREGÃO ELETRÔNICO</w:t>
          </w:r>
        </w:sdtContent>
      </w:sdt>
      <w:r w:rsidR="00A76ADC" w:rsidRPr="00D51E9F">
        <w:rPr>
          <w:rFonts w:cs="Arial"/>
          <w:b/>
          <w:bCs/>
          <w:szCs w:val="24"/>
        </w:rPr>
        <w:t xml:space="preserve"> </w:t>
      </w:r>
      <w:r w:rsidRPr="00D51E9F">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rsidR="00264069" w:rsidRPr="00D51E9F">
        <w:rPr>
          <w:rFonts w:cs="Arial"/>
          <w:b/>
          <w:bCs/>
          <w:szCs w:val="24"/>
        </w:rPr>
        <w:t xml:space="preserve">  </w:t>
      </w:r>
    </w:p>
    <w:p w14:paraId="2B12A6A5" w14:textId="53EA2F50" w:rsidR="001668CA" w:rsidRPr="00D51E9F" w:rsidRDefault="001668CA" w:rsidP="001668CA">
      <w:pPr>
        <w:spacing w:before="0"/>
        <w:jc w:val="center"/>
        <w:rPr>
          <w:rFonts w:cs="Arial"/>
          <w:b/>
          <w:bCs/>
          <w:szCs w:val="24"/>
        </w:rPr>
      </w:pPr>
      <w:r w:rsidRPr="00D51E9F">
        <w:rPr>
          <w:rFonts w:cs="Arial"/>
          <w:b/>
          <w:bCs/>
          <w:szCs w:val="24"/>
        </w:rPr>
        <w:t>(</w:t>
      </w:r>
      <w:r w:rsidRPr="00827BC4">
        <w:rPr>
          <w:rFonts w:cs="Arial"/>
          <w:b/>
          <w:bCs/>
          <w:szCs w:val="24"/>
        </w:rPr>
        <w:t>Nº compras</w:t>
      </w:r>
      <w:r w:rsidRPr="00D51E9F">
        <w:rPr>
          <w:rFonts w:cs="Arial"/>
          <w:b/>
          <w:bCs/>
          <w:szCs w:val="24"/>
        </w:rPr>
        <w:t xml:space="preserve">.gov </w:t>
      </w:r>
      <w:r w:rsidR="00712871">
        <w:rPr>
          <w:rFonts w:cs="Arial"/>
          <w:b/>
          <w:bCs/>
          <w:szCs w:val="24"/>
        </w:rPr>
        <w:t>19</w:t>
      </w:r>
      <w:r w:rsidR="00827BC4">
        <w:rPr>
          <w:rFonts w:cs="Arial"/>
          <w:b/>
          <w:bCs/>
          <w:szCs w:val="24"/>
        </w:rPr>
        <w:t>/2026)</w:t>
      </w:r>
    </w:p>
    <w:p w14:paraId="272FF1CC" w14:textId="77777777" w:rsidR="006477EE" w:rsidRPr="00D51E9F" w:rsidRDefault="006477EE" w:rsidP="007B67F5">
      <w:pPr>
        <w:spacing w:before="0"/>
        <w:jc w:val="center"/>
        <w:rPr>
          <w:rFonts w:cs="Arial"/>
          <w:b/>
          <w:bCs/>
          <w:szCs w:val="24"/>
        </w:rPr>
      </w:pPr>
    </w:p>
    <w:p w14:paraId="20342C40" w14:textId="28131E32" w:rsidR="00DA142E" w:rsidRPr="00D51E9F" w:rsidRDefault="00DA142E" w:rsidP="00DA142E">
      <w:pPr>
        <w:spacing w:before="0"/>
        <w:jc w:val="center"/>
        <w:rPr>
          <w:rFonts w:cs="Arial"/>
          <w:szCs w:val="24"/>
        </w:rPr>
      </w:pPr>
      <w:r w:rsidRPr="00D51E9F">
        <w:rPr>
          <w:rFonts w:cs="Arial"/>
          <w:szCs w:val="24"/>
        </w:rPr>
        <w:t xml:space="preserve">MUNICÍPIO DE </w:t>
      </w:r>
      <w:r w:rsidR="00010945" w:rsidRPr="00D51E9F">
        <w:rPr>
          <w:rFonts w:cs="Arial"/>
          <w:szCs w:val="24"/>
        </w:rPr>
        <w:t>PARANAVAÍ</w:t>
      </w:r>
      <w:r w:rsidR="003E6302" w:rsidRPr="00D51E9F">
        <w:rPr>
          <w:rFonts w:cs="Arial"/>
          <w:szCs w:val="24"/>
        </w:rPr>
        <w:t xml:space="preserve"> </w:t>
      </w:r>
    </w:p>
    <w:p w14:paraId="3EA0975B" w14:textId="03D9A042" w:rsidR="004637BE" w:rsidRPr="00D51E9F" w:rsidRDefault="004637BE" w:rsidP="00166508">
      <w:pPr>
        <w:jc w:val="center"/>
        <w:rPr>
          <w:rFonts w:cs="Arial"/>
          <w:szCs w:val="24"/>
        </w:rPr>
      </w:pPr>
      <w:r w:rsidRPr="00D51E9F">
        <w:rPr>
          <w:rFonts w:cs="Arial"/>
          <w:b/>
          <w:bCs/>
          <w:szCs w:val="24"/>
        </w:rPr>
        <w:t>Processo</w:t>
      </w:r>
      <w:r w:rsidR="004E4DC5" w:rsidRPr="00D51E9F">
        <w:rPr>
          <w:rFonts w:cs="Arial"/>
          <w:b/>
          <w:bCs/>
          <w:szCs w:val="24"/>
        </w:rPr>
        <w:t xml:space="preserve"> Administrativo</w:t>
      </w:r>
      <w:r w:rsidRPr="00D51E9F">
        <w:rPr>
          <w:rFonts w:cs="Arial"/>
          <w:b/>
          <w:bCs/>
          <w:szCs w:val="24"/>
        </w:rPr>
        <w:t xml:space="preserve"> nº</w:t>
      </w:r>
      <w:r w:rsidR="00CC6757" w:rsidRPr="00D51E9F">
        <w:rPr>
          <w:rFonts w:cs="Arial"/>
          <w:b/>
          <w:bCs/>
          <w:szCs w:val="24"/>
        </w:rPr>
        <w:t xml:space="preserve"> </w:t>
      </w:r>
      <w:sdt>
        <w:sdtPr>
          <w:rPr>
            <w:rFonts w:cs="Arial"/>
            <w:b/>
            <w:bCs/>
            <w:szCs w:val="24"/>
          </w:rPr>
          <w:alias w:val="Palavras-chave"/>
          <w:tag w:val=""/>
          <w:id w:val="1825159875"/>
          <w:placeholder>
            <w:docPart w:val="082DCD2AE9C34767B7E2B761683F67B9"/>
          </w:placeholder>
          <w:dataBinding w:prefixMappings="xmlns:ns0='http://purl.org/dc/elements/1.1/' xmlns:ns1='http://schemas.openxmlformats.org/package/2006/metadata/core-properties' " w:xpath="/ns1:coreProperties[1]/ns1:keywords[1]" w:storeItemID="{6C3C8BC8-F283-45AE-878A-BAB7291924A1}"/>
          <w:text/>
        </w:sdtPr>
        <w:sdtContent>
          <w:r w:rsidR="00533DE0">
            <w:rPr>
              <w:rFonts w:cs="Arial"/>
              <w:b/>
              <w:bCs/>
              <w:szCs w:val="24"/>
            </w:rPr>
            <w:t>1</w:t>
          </w:r>
          <w:r w:rsidR="00E63EA9">
            <w:rPr>
              <w:rFonts w:cs="Arial"/>
              <w:b/>
              <w:bCs/>
              <w:szCs w:val="24"/>
            </w:rPr>
            <w:t>42</w:t>
          </w:r>
          <w:r w:rsidR="006615E5">
            <w:rPr>
              <w:rFonts w:cs="Arial"/>
              <w:b/>
              <w:bCs/>
              <w:szCs w:val="24"/>
            </w:rPr>
            <w:t>/202</w:t>
          </w:r>
          <w:r w:rsidR="00390C4B">
            <w:rPr>
              <w:rFonts w:cs="Arial"/>
              <w:b/>
              <w:bCs/>
              <w:szCs w:val="24"/>
            </w:rPr>
            <w:t>6</w:t>
          </w:r>
        </w:sdtContent>
      </w:sdt>
      <w:r w:rsidRPr="00D51E9F">
        <w:rPr>
          <w:rFonts w:cs="Arial"/>
          <w:szCs w:val="24"/>
        </w:rPr>
        <w:t xml:space="preserve"> </w:t>
      </w:r>
    </w:p>
    <w:p w14:paraId="1B7EE3A6" w14:textId="6B25FD10" w:rsidR="00225A1B" w:rsidRPr="00D51E9F" w:rsidRDefault="00225A1B" w:rsidP="00F85EE7">
      <w:pPr>
        <w:pStyle w:val="Ttulos"/>
        <w:ind w:right="-1"/>
      </w:pPr>
      <w:r w:rsidRPr="00D51E9F">
        <w:t>INFORMAÇÕES GERAIS</w:t>
      </w:r>
    </w:p>
    <w:p w14:paraId="4E135CBE" w14:textId="501E2E16" w:rsidR="00ED215A" w:rsidRPr="00D51E9F" w:rsidRDefault="00ED215A" w:rsidP="00E63EA9">
      <w:pPr>
        <w:pStyle w:val="PargrafodaLista"/>
        <w:numPr>
          <w:ilvl w:val="1"/>
          <w:numId w:val="3"/>
        </w:numPr>
        <w:tabs>
          <w:tab w:val="left" w:pos="567"/>
        </w:tabs>
        <w:ind w:left="0" w:right="1" w:firstLine="0"/>
        <w:contextualSpacing w:val="0"/>
        <w:jc w:val="both"/>
        <w:rPr>
          <w:rFonts w:cs="Arial"/>
          <w:szCs w:val="24"/>
        </w:rPr>
      </w:pPr>
      <w:r w:rsidRPr="00D51E9F">
        <w:rPr>
          <w:rFonts w:cs="Arial"/>
          <w:szCs w:val="24"/>
        </w:rPr>
        <w:t xml:space="preserve">Objeto </w:t>
      </w:r>
      <w:r w:rsidR="006477EE" w:rsidRPr="00D51E9F">
        <w:rPr>
          <w:rFonts w:cs="Arial"/>
          <w:szCs w:val="24"/>
        </w:rPr>
        <w:t>do certame</w:t>
      </w:r>
      <w:r w:rsidRPr="00D51E9F">
        <w:rPr>
          <w:rFonts w:cs="Arial"/>
          <w:szCs w:val="24"/>
        </w:rPr>
        <w:t>:</w:t>
      </w:r>
      <w:bookmarkStart w:id="0" w:name="_Hlk115684682"/>
      <w:r w:rsidR="00A76ADC" w:rsidRPr="00D51E9F">
        <w:rPr>
          <w:rFonts w:cs="Arial"/>
          <w:szCs w:val="24"/>
        </w:rPr>
        <w:t xml:space="preserve"> </w:t>
      </w:r>
      <w:sdt>
        <w:sdtPr>
          <w:rPr>
            <w:rFonts w:eastAsia="Times New Roman" w:cs="Arial"/>
            <w:color w:val="000000"/>
            <w:szCs w:val="24"/>
            <w:lang w:eastAsia="pt-BR"/>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E63EA9" w:rsidRPr="00E63EA9">
            <w:rPr>
              <w:rFonts w:eastAsia="Times New Roman" w:cs="Arial"/>
              <w:color w:val="000000"/>
              <w:szCs w:val="24"/>
              <w:lang w:eastAsia="pt-BR"/>
            </w:rPr>
            <w:t>“Registro de preços para contratação de empresa especializada na prestação de</w:t>
          </w:r>
          <w:r w:rsidR="00E63EA9">
            <w:rPr>
              <w:rFonts w:eastAsia="Times New Roman" w:cs="Arial"/>
              <w:color w:val="000000"/>
              <w:szCs w:val="24"/>
              <w:lang w:eastAsia="pt-BR"/>
            </w:rPr>
            <w:t xml:space="preserve"> </w:t>
          </w:r>
          <w:r w:rsidR="00E63EA9" w:rsidRPr="00E63EA9">
            <w:rPr>
              <w:rFonts w:eastAsia="Times New Roman" w:cs="Arial"/>
              <w:color w:val="000000"/>
              <w:szCs w:val="24"/>
              <w:lang w:eastAsia="pt-BR"/>
            </w:rPr>
            <w:t>serviços de atendimento pré-hospitalar de urgência, emergência e remoção médica, com disponibilização de equipe, ambulâncias e equipamentos, nos eventos do</w:t>
          </w:r>
          <w:r w:rsidR="00E63EA9">
            <w:rPr>
              <w:rFonts w:eastAsia="Times New Roman" w:cs="Arial"/>
              <w:color w:val="000000"/>
              <w:szCs w:val="24"/>
              <w:lang w:eastAsia="pt-BR"/>
            </w:rPr>
            <w:t xml:space="preserve"> </w:t>
          </w:r>
          <w:r w:rsidR="00E63EA9" w:rsidRPr="00E63EA9">
            <w:rPr>
              <w:rFonts w:eastAsia="Times New Roman" w:cs="Arial"/>
              <w:color w:val="000000"/>
              <w:szCs w:val="24"/>
              <w:lang w:eastAsia="pt-BR"/>
            </w:rPr>
            <w:t>Município de Paranavaí”</w:t>
          </w:r>
        </w:sdtContent>
      </w:sdt>
      <w:bookmarkEnd w:id="0"/>
      <w:r w:rsidR="007C1BE3" w:rsidRPr="00D51E9F">
        <w:rPr>
          <w:rFonts w:cs="Arial"/>
          <w:szCs w:val="24"/>
        </w:rPr>
        <w:t>.</w:t>
      </w:r>
    </w:p>
    <w:p w14:paraId="28F13BD4" w14:textId="0D423F09" w:rsidR="00827F96" w:rsidRPr="00D51E9F" w:rsidRDefault="00827F96" w:rsidP="00071B6A">
      <w:pPr>
        <w:pStyle w:val="PargrafodaLista"/>
        <w:numPr>
          <w:ilvl w:val="2"/>
          <w:numId w:val="3"/>
        </w:numPr>
        <w:tabs>
          <w:tab w:val="left" w:pos="0"/>
        </w:tabs>
        <w:ind w:left="0" w:right="1" w:firstLine="0"/>
        <w:contextualSpacing w:val="0"/>
        <w:jc w:val="both"/>
        <w:rPr>
          <w:rFonts w:cs="Arial"/>
          <w:szCs w:val="24"/>
        </w:rPr>
      </w:pPr>
      <w:r w:rsidRPr="00D51E9F">
        <w:rPr>
          <w:rFonts w:cs="Arial"/>
          <w:szCs w:val="24"/>
          <w:u w:val="single"/>
        </w:rPr>
        <w:t xml:space="preserve">Se houver divergência entre as especificações técnicas do objeto descritas neste edital e aquelas utilizadas para incluir o item no sistema, prevalecerão sempre os presentes </w:t>
      </w:r>
      <w:proofErr w:type="spellStart"/>
      <w:r w:rsidRPr="00D51E9F">
        <w:rPr>
          <w:rFonts w:cs="Arial"/>
          <w:szCs w:val="24"/>
          <w:u w:val="single"/>
        </w:rPr>
        <w:t>neste</w:t>
      </w:r>
      <w:proofErr w:type="spellEnd"/>
      <w:r w:rsidRPr="00D51E9F">
        <w:rPr>
          <w:rFonts w:cs="Arial"/>
          <w:szCs w:val="24"/>
          <w:u w:val="single"/>
        </w:rPr>
        <w:t xml:space="preserve"> instrumento convocatório, o qual vinculará a proposta da empresa.</w:t>
      </w:r>
    </w:p>
    <w:p w14:paraId="3EC9CF35" w14:textId="4F21492A" w:rsidR="00E831D3" w:rsidRPr="00D51E9F" w:rsidRDefault="00E831D3"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Data </w:t>
      </w:r>
      <w:r w:rsidR="002769B6" w:rsidRPr="00D51E9F">
        <w:rPr>
          <w:rFonts w:cs="Arial"/>
          <w:szCs w:val="24"/>
        </w:rPr>
        <w:t>do certame</w:t>
      </w:r>
      <w:r w:rsidRPr="00D51E9F">
        <w:rPr>
          <w:rFonts w:cs="Arial"/>
          <w:szCs w:val="24"/>
        </w:rPr>
        <w:t xml:space="preserve"> e horário de início da sessão: </w:t>
      </w:r>
      <w:sdt>
        <w:sdtPr>
          <w:rPr>
            <w:rFonts w:cs="Arial"/>
            <w:b/>
            <w:szCs w:val="24"/>
          </w:rPr>
          <w:id w:val="-951404962"/>
          <w:placeholder>
            <w:docPart w:val="DDE6C01D27464B12A9607110147BA027"/>
          </w:placeholder>
          <w:date w:fullDate="2026-10-16T00:00:00Z">
            <w:dateFormat w:val="d' de 'MMMM' de 'yyyy"/>
            <w:lid w:val="pt-BR"/>
            <w:storeMappedDataAs w:val="dateTime"/>
            <w:calendar w:val="gregorian"/>
          </w:date>
        </w:sdtPr>
        <w:sdtContent>
          <w:r w:rsidR="00BC3A81">
            <w:rPr>
              <w:rFonts w:cs="Arial"/>
              <w:b/>
              <w:szCs w:val="24"/>
            </w:rPr>
            <w:t>16 de outubro de 2026</w:t>
          </w:r>
        </w:sdtContent>
      </w:sdt>
      <w:r w:rsidR="00241840" w:rsidRPr="00D51E9F">
        <w:rPr>
          <w:rFonts w:cs="Arial"/>
          <w:b/>
          <w:szCs w:val="24"/>
        </w:rPr>
        <w:t xml:space="preserve"> às 09h</w:t>
      </w:r>
      <w:r w:rsidR="00CA039D" w:rsidRPr="00D51E9F">
        <w:rPr>
          <w:rFonts w:cs="Arial"/>
          <w:szCs w:val="24"/>
        </w:rPr>
        <w:t xml:space="preserve"> </w:t>
      </w:r>
      <w:r w:rsidR="00C0759B" w:rsidRPr="00D51E9F">
        <w:rPr>
          <w:rFonts w:cs="Arial"/>
          <w:szCs w:val="24"/>
        </w:rPr>
        <w:t xml:space="preserve"> </w:t>
      </w:r>
      <w:r w:rsidR="008A35B0" w:rsidRPr="00D51E9F">
        <w:rPr>
          <w:rFonts w:cs="Arial"/>
          <w:szCs w:val="24"/>
        </w:rPr>
        <w:t xml:space="preserve"> </w:t>
      </w:r>
    </w:p>
    <w:p w14:paraId="5BEE702F" w14:textId="6EE55B82" w:rsidR="007B26E4" w:rsidRPr="00D51E9F" w:rsidRDefault="007B26E4"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Prazo para solicitar </w:t>
      </w:r>
      <w:hyperlink r:id="rId11" w:history="1">
        <w:r w:rsidRPr="00D51E9F">
          <w:rPr>
            <w:rStyle w:val="Hyperlink"/>
            <w:rFonts w:cs="Arial"/>
            <w:szCs w:val="24"/>
          </w:rPr>
          <w:t>esclarecimento e impugnar</w:t>
        </w:r>
      </w:hyperlink>
      <w:r w:rsidRPr="00D51E9F">
        <w:rPr>
          <w:rFonts w:cs="Arial"/>
          <w:szCs w:val="24"/>
        </w:rPr>
        <w:t xml:space="preserve"> o edital: </w:t>
      </w:r>
      <w:sdt>
        <w:sdtPr>
          <w:rPr>
            <w:rFonts w:cs="Arial"/>
            <w:szCs w:val="24"/>
          </w:rPr>
          <w:id w:val="-1831130935"/>
          <w:placeholder>
            <w:docPart w:val="511781451B0F448898059FF1A701A0B7"/>
          </w:placeholder>
          <w:date w:fullDate="2026-10-13T00:00:00Z">
            <w:dateFormat w:val="d' de 'MMMM' de 'yyyy"/>
            <w:lid w:val="pt-BR"/>
            <w:storeMappedDataAs w:val="dateTime"/>
            <w:calendar w:val="gregorian"/>
          </w:date>
        </w:sdtPr>
        <w:sdtContent>
          <w:r w:rsidR="00BC3A81">
            <w:rPr>
              <w:rFonts w:cs="Arial"/>
              <w:szCs w:val="24"/>
            </w:rPr>
            <w:t>13 de outubro de 2026</w:t>
          </w:r>
        </w:sdtContent>
      </w:sdt>
      <w:r w:rsidR="00CA039D" w:rsidRPr="00D51E9F">
        <w:rPr>
          <w:rFonts w:cs="Arial"/>
          <w:szCs w:val="24"/>
        </w:rPr>
        <w:t xml:space="preserve"> </w:t>
      </w:r>
      <w:r w:rsidRPr="00D51E9F">
        <w:rPr>
          <w:rFonts w:cs="Arial"/>
          <w:szCs w:val="24"/>
        </w:rPr>
        <w:t xml:space="preserve"> às 23h59min.</w:t>
      </w:r>
      <w:r w:rsidR="00A02D76" w:rsidRPr="00D51E9F">
        <w:rPr>
          <w:rFonts w:cs="Arial"/>
          <w:szCs w:val="24"/>
        </w:rPr>
        <w:t xml:space="preserve"> </w:t>
      </w:r>
      <w:r w:rsidR="0004523E" w:rsidRPr="00D51E9F">
        <w:rPr>
          <w:rFonts w:cs="Arial"/>
          <w:szCs w:val="24"/>
        </w:rPr>
        <w:t xml:space="preserve"> </w:t>
      </w:r>
    </w:p>
    <w:p w14:paraId="5F5A1694" w14:textId="3F57D988" w:rsidR="00E831D3" w:rsidRPr="00D51E9F" w:rsidRDefault="00E831D3"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Valor estimado </w:t>
      </w:r>
      <w:r w:rsidR="00D35361" w:rsidRPr="00D51E9F">
        <w:rPr>
          <w:rFonts w:cs="Arial"/>
          <w:szCs w:val="24"/>
        </w:rPr>
        <w:t xml:space="preserve">total </w:t>
      </w:r>
      <w:r w:rsidR="002769B6" w:rsidRPr="00D51E9F">
        <w:rPr>
          <w:rFonts w:cs="Arial"/>
          <w:szCs w:val="24"/>
        </w:rPr>
        <w:t>da contratação</w:t>
      </w:r>
      <w:r w:rsidRPr="00D51E9F">
        <w:rPr>
          <w:rFonts w:cs="Arial"/>
          <w:szCs w:val="24"/>
        </w:rPr>
        <w:t>:</w:t>
      </w:r>
      <w:r w:rsidR="00B41205" w:rsidRPr="00D51E9F">
        <w:rPr>
          <w:rFonts w:cs="Arial"/>
          <w:szCs w:val="24"/>
        </w:rPr>
        <w:t xml:space="preserve"> </w:t>
      </w:r>
      <w:sdt>
        <w:sdtPr>
          <w:rPr>
            <w:rFonts w:cs="Arial"/>
            <w:b/>
            <w:bCs/>
            <w:szCs w:val="24"/>
          </w:rPr>
          <w:id w:val="402653955"/>
          <w:placeholder>
            <w:docPart w:val="DefaultPlaceholder_-1854013440"/>
          </w:placeholder>
          <w:text/>
        </w:sdtPr>
        <w:sdtContent>
          <w:r w:rsidR="00E63EA9" w:rsidRPr="00E63EA9">
            <w:rPr>
              <w:rFonts w:cs="Arial"/>
              <w:b/>
              <w:bCs/>
              <w:szCs w:val="24"/>
            </w:rPr>
            <w:t>R$238.858,00</w:t>
          </w:r>
        </w:sdtContent>
      </w:sdt>
      <w:r w:rsidR="00CA039D" w:rsidRPr="00D51E9F">
        <w:rPr>
          <w:rFonts w:cs="Arial"/>
          <w:szCs w:val="24"/>
        </w:rPr>
        <w:t xml:space="preserve"> </w:t>
      </w:r>
    </w:p>
    <w:p w14:paraId="6E171766" w14:textId="7B4D4441" w:rsidR="00ED215A" w:rsidRPr="00D51E9F" w:rsidRDefault="003E5D6B"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Rito da seleção</w:t>
      </w:r>
      <w:r w:rsidR="00ED215A" w:rsidRPr="00D51E9F">
        <w:rPr>
          <w:rFonts w:cs="Arial"/>
          <w:szCs w:val="24"/>
        </w:rPr>
        <w:t>:</w:t>
      </w:r>
      <w:r w:rsidR="00CA039D" w:rsidRPr="00D51E9F">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1D58B3">
            <w:t>Pregão</w:t>
          </w:r>
        </w:sdtContent>
      </w:sdt>
    </w:p>
    <w:p w14:paraId="1EE2D76D" w14:textId="64A86B42" w:rsidR="00ED215A" w:rsidRPr="00D51E9F" w:rsidRDefault="00ED215A"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Forma </w:t>
      </w:r>
      <w:r w:rsidR="00B12088" w:rsidRPr="00D51E9F">
        <w:rPr>
          <w:rFonts w:cs="Arial"/>
          <w:szCs w:val="24"/>
        </w:rPr>
        <w:t>d</w:t>
      </w:r>
      <w:r w:rsidR="008C3DBD" w:rsidRPr="00D51E9F">
        <w:rPr>
          <w:rFonts w:cs="Arial"/>
          <w:szCs w:val="24"/>
        </w:rPr>
        <w:t>a</w:t>
      </w:r>
      <w:r w:rsidR="00B12088" w:rsidRPr="00D51E9F">
        <w:rPr>
          <w:rFonts w:cs="Arial"/>
          <w:szCs w:val="24"/>
        </w:rPr>
        <w:t xml:space="preserve"> </w:t>
      </w:r>
      <w:r w:rsidR="008C3DBD" w:rsidRPr="00D51E9F">
        <w:rPr>
          <w:rFonts w:cs="Arial"/>
          <w:szCs w:val="24"/>
        </w:rPr>
        <w:t>seleção</w:t>
      </w:r>
      <w:r w:rsidRPr="00D51E9F">
        <w:rPr>
          <w:rFonts w:cs="Arial"/>
          <w:szCs w:val="24"/>
        </w:rPr>
        <w:t xml:space="preserve">: </w:t>
      </w:r>
      <w:hyperlink r:id="rId12" w:history="1">
        <w:r w:rsidR="008B2F5B" w:rsidRPr="00D51E9F">
          <w:rPr>
            <w:rStyle w:val="Hyperlink"/>
            <w:rFonts w:cs="Arial"/>
            <w:szCs w:val="24"/>
          </w:rPr>
          <w:t>e</w:t>
        </w:r>
        <w:r w:rsidR="00797D20" w:rsidRPr="00D51E9F">
          <w:rPr>
            <w:rStyle w:val="Hyperlink"/>
            <w:rFonts w:cs="Arial"/>
            <w:szCs w:val="24"/>
          </w:rPr>
          <w:t>letrônica</w:t>
        </w:r>
      </w:hyperlink>
    </w:p>
    <w:p w14:paraId="104C1FB7" w14:textId="77777777" w:rsidR="007229A2" w:rsidRPr="00D51E9F" w:rsidRDefault="41EA6FF4" w:rsidP="00071B6A">
      <w:pPr>
        <w:pStyle w:val="PargrafodaLista"/>
        <w:numPr>
          <w:ilvl w:val="1"/>
          <w:numId w:val="3"/>
        </w:numPr>
        <w:tabs>
          <w:tab w:val="left" w:pos="567"/>
        </w:tabs>
        <w:spacing w:before="180" w:after="240"/>
        <w:ind w:left="0" w:right="1" w:firstLine="0"/>
        <w:contextualSpacing w:val="0"/>
        <w:jc w:val="both"/>
        <w:rPr>
          <w:rFonts w:cs="Arial"/>
          <w:szCs w:val="24"/>
        </w:rPr>
      </w:pPr>
      <w:r w:rsidRPr="00D51E9F">
        <w:rPr>
          <w:rFonts w:cs="Arial"/>
        </w:rPr>
        <w:t xml:space="preserve">Local do certame: </w:t>
      </w:r>
      <w:hyperlink r:id="rId13" w:history="1">
        <w:r w:rsidR="007229A2" w:rsidRPr="00D51E9F">
          <w:rPr>
            <w:rStyle w:val="Hyperlink"/>
          </w:rPr>
          <w:t>https://www.gov.br/compras/pt-br</w:t>
        </w:r>
      </w:hyperlink>
      <w:r w:rsidR="007229A2" w:rsidRPr="00D51E9F">
        <w:rPr>
          <w:rFonts w:cs="Arial"/>
          <w:szCs w:val="24"/>
        </w:rPr>
        <w:t xml:space="preserve"> </w:t>
      </w:r>
    </w:p>
    <w:p w14:paraId="1AF50720" w14:textId="137F3B66" w:rsidR="00ED215A" w:rsidRPr="00D51E9F" w:rsidRDefault="007229A2" w:rsidP="00071B6A">
      <w:pPr>
        <w:pStyle w:val="PargrafodaLista"/>
        <w:numPr>
          <w:ilvl w:val="2"/>
          <w:numId w:val="3"/>
        </w:numPr>
        <w:ind w:left="0" w:right="1" w:firstLine="0"/>
        <w:rPr>
          <w:rFonts w:cs="Arial"/>
          <w:szCs w:val="24"/>
        </w:rPr>
      </w:pPr>
      <w:r w:rsidRPr="00D51E9F">
        <w:rPr>
          <w:rFonts w:cs="Arial"/>
          <w:szCs w:val="24"/>
        </w:rPr>
        <w:t>UASG: 987749</w:t>
      </w:r>
    </w:p>
    <w:p w14:paraId="315508F3" w14:textId="307B166D" w:rsidR="00045AAB" w:rsidRPr="006B60A7" w:rsidRDefault="41EA6FF4" w:rsidP="00071B6A">
      <w:pPr>
        <w:pStyle w:val="PargrafodaLista"/>
        <w:numPr>
          <w:ilvl w:val="1"/>
          <w:numId w:val="3"/>
        </w:numPr>
        <w:tabs>
          <w:tab w:val="left" w:pos="567"/>
        </w:tabs>
        <w:spacing w:before="180"/>
        <w:ind w:left="0" w:right="1" w:firstLine="0"/>
        <w:contextualSpacing w:val="0"/>
        <w:jc w:val="both"/>
        <w:rPr>
          <w:rStyle w:val="Hyperlink"/>
          <w:rFonts w:cs="Arial"/>
          <w:color w:val="000000" w:themeColor="text1"/>
          <w:szCs w:val="24"/>
          <w:u w:val="none"/>
        </w:rPr>
      </w:pPr>
      <w:r w:rsidRPr="006B60A7">
        <w:rPr>
          <w:rFonts w:cs="Arial"/>
          <w:color w:val="000000" w:themeColor="text1"/>
        </w:rPr>
        <w:t>Critério de julgamento</w:t>
      </w:r>
      <w:r w:rsidR="009C4119" w:rsidRPr="006B60A7">
        <w:rPr>
          <w:rFonts w:cs="Arial"/>
          <w:color w:val="000000" w:themeColor="text1"/>
        </w:rPr>
        <w:t xml:space="preserve">: </w:t>
      </w:r>
      <w:hyperlink r:id="rId14" w:history="1">
        <w:r w:rsidR="009C4119" w:rsidRPr="006B60A7">
          <w:rPr>
            <w:rStyle w:val="Hyperlink"/>
            <w:rFonts w:cs="Arial"/>
            <w:szCs w:val="24"/>
          </w:rPr>
          <w:t>Menor preço</w:t>
        </w:r>
      </w:hyperlink>
      <w:r w:rsidR="009C4119" w:rsidRPr="006B60A7">
        <w:t xml:space="preserve"> por item</w:t>
      </w:r>
    </w:p>
    <w:p w14:paraId="2005AD5A" w14:textId="090BEAD9" w:rsidR="00C81B00" w:rsidRPr="000F3C04" w:rsidRDefault="41EA6FF4" w:rsidP="00071B6A">
      <w:pPr>
        <w:pStyle w:val="PargrafodaLista"/>
        <w:numPr>
          <w:ilvl w:val="1"/>
          <w:numId w:val="3"/>
        </w:numPr>
        <w:tabs>
          <w:tab w:val="left" w:pos="567"/>
        </w:tabs>
        <w:spacing w:before="180"/>
        <w:ind w:left="0" w:right="1" w:firstLine="0"/>
        <w:contextualSpacing w:val="0"/>
        <w:jc w:val="both"/>
        <w:rPr>
          <w:rFonts w:cs="Arial"/>
          <w:color w:val="0563C1" w:themeColor="hyperlink"/>
          <w:szCs w:val="24"/>
          <w:u w:val="single"/>
        </w:rPr>
      </w:pPr>
      <w:r w:rsidRPr="006B60A7">
        <w:rPr>
          <w:rFonts w:cs="Arial"/>
        </w:rPr>
        <w:t xml:space="preserve">Modo de disputa: </w:t>
      </w:r>
      <w:hyperlink r:id="rId15" w:history="1">
        <w:r w:rsidR="009C4119" w:rsidRPr="006B60A7">
          <w:rPr>
            <w:rStyle w:val="Hyperlink"/>
            <w:rFonts w:cs="Arial"/>
            <w:szCs w:val="24"/>
          </w:rPr>
          <w:t>Aberto na forma eletrônica</w:t>
        </w:r>
      </w:hyperlink>
    </w:p>
    <w:p w14:paraId="6191A7FC" w14:textId="35997F1A" w:rsidR="000F3C04" w:rsidRPr="000F3C04" w:rsidRDefault="000F3C04" w:rsidP="00071B6A">
      <w:pPr>
        <w:pStyle w:val="PargrafodaLista"/>
        <w:numPr>
          <w:ilvl w:val="2"/>
          <w:numId w:val="3"/>
        </w:numPr>
        <w:tabs>
          <w:tab w:val="left" w:pos="567"/>
        </w:tabs>
        <w:spacing w:before="180"/>
        <w:ind w:left="426" w:right="1" w:hanging="426"/>
        <w:contextualSpacing w:val="0"/>
        <w:jc w:val="both"/>
        <w:rPr>
          <w:rStyle w:val="Hyperlink"/>
          <w:rFonts w:cs="Arial"/>
          <w:color w:val="auto"/>
          <w:szCs w:val="24"/>
          <w:u w:val="none"/>
        </w:rPr>
      </w:pPr>
      <w:r w:rsidRPr="000F3C04">
        <w:rPr>
          <w:rFonts w:cs="Arial"/>
          <w:szCs w:val="24"/>
        </w:rPr>
        <w:t>Intervalo mínimo entre lances: 0,1% (um décimo por cento) em relação ao melhor lance ou proposta.</w:t>
      </w:r>
    </w:p>
    <w:p w14:paraId="5E163CCA" w14:textId="62226003" w:rsidR="00A275BA" w:rsidRPr="00D51E9F" w:rsidRDefault="41EA6FF4" w:rsidP="00071B6A">
      <w:pPr>
        <w:pStyle w:val="PargrafodaLista"/>
        <w:numPr>
          <w:ilvl w:val="1"/>
          <w:numId w:val="3"/>
        </w:numPr>
        <w:spacing w:before="180"/>
        <w:ind w:left="0" w:right="1" w:firstLine="0"/>
        <w:contextualSpacing w:val="0"/>
        <w:jc w:val="both"/>
        <w:rPr>
          <w:rFonts w:cs="Arial"/>
          <w:szCs w:val="24"/>
        </w:rPr>
      </w:pPr>
      <w:r w:rsidRPr="00D51E9F">
        <w:rPr>
          <w:rFonts w:cs="Arial"/>
        </w:rPr>
        <w:t xml:space="preserve">Ordem das etapas: </w:t>
      </w:r>
      <w:hyperlink r:id="rId16">
        <w:r w:rsidRPr="00D51E9F">
          <w:rPr>
            <w:rStyle w:val="Hyperlink"/>
            <w:rFonts w:cs="Arial"/>
          </w:rPr>
          <w:t>Rito procedimental comum</w:t>
        </w:r>
      </w:hyperlink>
      <w:r w:rsidRPr="00D51E9F">
        <w:rPr>
          <w:rStyle w:val="Hyperlink"/>
          <w:rFonts w:cs="Arial"/>
        </w:rPr>
        <w:t xml:space="preserve"> </w:t>
      </w:r>
    </w:p>
    <w:p w14:paraId="1FE77197" w14:textId="26BE1A77" w:rsidR="007362A9" w:rsidRPr="00D51E9F" w:rsidRDefault="41EA6FF4"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rPr>
        <w:t>Este certame será sob o Sistema de Registro de Preços?</w:t>
      </w:r>
      <w:r w:rsidR="00241840" w:rsidRPr="00D51E9F">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9C4119">
            <w:rPr>
              <w:rFonts w:cs="Arial"/>
            </w:rPr>
            <w:t>SIM</w:t>
          </w:r>
        </w:sdtContent>
      </w:sdt>
      <w:r w:rsidRPr="00D51E9F">
        <w:rPr>
          <w:rFonts w:cs="Arial"/>
        </w:rPr>
        <w:t xml:space="preserve">   </w:t>
      </w:r>
    </w:p>
    <w:p w14:paraId="2339CB6E" w14:textId="56F9DFA7" w:rsidR="0018775B" w:rsidRPr="00D51E9F" w:rsidRDefault="005B340C" w:rsidP="00071B6A">
      <w:pPr>
        <w:pStyle w:val="PargrafodaLista"/>
        <w:numPr>
          <w:ilvl w:val="1"/>
          <w:numId w:val="3"/>
        </w:numPr>
        <w:tabs>
          <w:tab w:val="left" w:pos="567"/>
        </w:tabs>
        <w:spacing w:before="180"/>
        <w:ind w:left="0" w:right="1" w:firstLine="0"/>
        <w:contextualSpacing w:val="0"/>
        <w:jc w:val="both"/>
        <w:rPr>
          <w:rFonts w:cs="Arial"/>
          <w:szCs w:val="24"/>
        </w:rPr>
      </w:pPr>
      <w:hyperlink r:id="rId17" w:history="1">
        <w:r w:rsidRPr="00CA7599">
          <w:rPr>
            <w:rStyle w:val="Hyperlink"/>
            <w:rFonts w:cs="Arial"/>
          </w:rPr>
          <w:t xml:space="preserve">Benefícios de </w:t>
        </w:r>
        <w:r w:rsidR="00813F00" w:rsidRPr="00CA7599">
          <w:rPr>
            <w:rStyle w:val="Hyperlink"/>
            <w:rFonts w:cs="Arial"/>
          </w:rPr>
          <w:t>Micro e Pequenas Empresas</w:t>
        </w:r>
        <w:r w:rsidR="00813F00" w:rsidRPr="00D51E9F">
          <w:rPr>
            <w:rStyle w:val="Hyperlink"/>
            <w:rFonts w:cs="Arial"/>
          </w:rPr>
          <w:t xml:space="preserve"> - </w:t>
        </w:r>
        <w:r w:rsidRPr="00D51E9F">
          <w:rPr>
            <w:rStyle w:val="Hyperlink"/>
            <w:rFonts w:cs="Arial"/>
          </w:rPr>
          <w:t>MPE</w:t>
        </w:r>
      </w:hyperlink>
      <w:r w:rsidRPr="00D51E9F">
        <w:rPr>
          <w:rFonts w:cs="Arial"/>
          <w:color w:val="000000" w:themeColor="text1"/>
        </w:rPr>
        <w:t>:</w:t>
      </w:r>
      <w:r w:rsidR="00553110" w:rsidRPr="00D51E9F">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4556B2">
            <w:rPr>
              <w:rFonts w:cs="Arial"/>
              <w:shd w:val="clear" w:color="auto" w:fill="FFFFFF"/>
            </w:rPr>
            <w:t>Benefícios diferentes por item (Anexo I)</w:t>
          </w:r>
        </w:sdtContent>
      </w:sdt>
    </w:p>
    <w:p w14:paraId="16412D48" w14:textId="77777777" w:rsidR="00A8444D" w:rsidRPr="00AB13B5" w:rsidRDefault="41EA6FF4" w:rsidP="00071B6A">
      <w:pPr>
        <w:pStyle w:val="PargrafodaLista"/>
        <w:numPr>
          <w:ilvl w:val="2"/>
          <w:numId w:val="3"/>
        </w:numPr>
        <w:tabs>
          <w:tab w:val="left" w:pos="567"/>
        </w:tabs>
        <w:spacing w:before="180"/>
        <w:ind w:left="0" w:right="1" w:firstLine="0"/>
        <w:contextualSpacing w:val="0"/>
        <w:jc w:val="both"/>
        <w:rPr>
          <w:rFonts w:cs="Arial"/>
          <w:szCs w:val="24"/>
        </w:rPr>
      </w:pPr>
      <w:r w:rsidRPr="00D51E9F">
        <w:rPr>
          <w:rFonts w:cs="Arial"/>
        </w:rPr>
        <w:lastRenderedPageBreak/>
        <w:t>Para se beneficiar da condição de MPE, o licitante deve se declarar como tal.</w:t>
      </w:r>
    </w:p>
    <w:p w14:paraId="6706142B" w14:textId="2E86FA29" w:rsidR="00AB13B5" w:rsidRPr="00D51E9F" w:rsidRDefault="00AB13B5" w:rsidP="00071B6A">
      <w:pPr>
        <w:pStyle w:val="PargrafodaLista"/>
        <w:numPr>
          <w:ilvl w:val="2"/>
          <w:numId w:val="3"/>
        </w:numPr>
        <w:tabs>
          <w:tab w:val="left" w:pos="567"/>
        </w:tabs>
        <w:spacing w:before="180"/>
        <w:ind w:left="0" w:right="1" w:firstLine="0"/>
        <w:contextualSpacing w:val="0"/>
        <w:jc w:val="both"/>
        <w:rPr>
          <w:rFonts w:cs="Arial"/>
          <w:szCs w:val="24"/>
        </w:rPr>
      </w:pPr>
      <w:r w:rsidRPr="00AB13B5">
        <w:rPr>
          <w:rFonts w:cs="Arial"/>
          <w:szCs w:val="24"/>
        </w:rPr>
        <w:t>A tabela com benefício de MPE para cada item do objeto, está no Anexo I - Especificações técnicas</w:t>
      </w:r>
      <w:r>
        <w:rPr>
          <w:rFonts w:cs="Arial"/>
          <w:szCs w:val="24"/>
        </w:rPr>
        <w:t>.</w:t>
      </w:r>
    </w:p>
    <w:p w14:paraId="71DA3015" w14:textId="2E75230E" w:rsidR="007335AD" w:rsidRPr="000F3C04" w:rsidRDefault="00E63EA9" w:rsidP="007335AD">
      <w:pPr>
        <w:pStyle w:val="PargrafodaLista"/>
        <w:numPr>
          <w:ilvl w:val="2"/>
          <w:numId w:val="3"/>
        </w:numPr>
        <w:spacing w:before="180"/>
        <w:ind w:left="0" w:right="1" w:firstLine="0"/>
        <w:jc w:val="both"/>
        <w:rPr>
          <w:rFonts w:cs="Arial"/>
          <w:b/>
          <w:bCs/>
          <w:szCs w:val="24"/>
        </w:rPr>
      </w:pPr>
      <w:r>
        <w:rPr>
          <w:rFonts w:cs="Arial"/>
          <w:b/>
          <w:bCs/>
          <w:szCs w:val="24"/>
        </w:rPr>
        <w:t>As</w:t>
      </w:r>
      <w:r w:rsidR="007335AD">
        <w:rPr>
          <w:rFonts w:cs="Arial"/>
          <w:b/>
          <w:bCs/>
          <w:szCs w:val="24"/>
        </w:rPr>
        <w:t xml:space="preserve"> cotas </w:t>
      </w:r>
      <w:r w:rsidR="007335AD" w:rsidRPr="000F3C04">
        <w:rPr>
          <w:rFonts w:cs="Arial"/>
          <w:b/>
          <w:bCs/>
          <w:szCs w:val="24"/>
        </w:rPr>
        <w:t xml:space="preserve">para MPE obedecerão a Prioridade de Contratação de até 10% para empresas </w:t>
      </w:r>
      <w:r>
        <w:rPr>
          <w:rFonts w:cs="Arial"/>
          <w:b/>
          <w:bCs/>
          <w:szCs w:val="24"/>
        </w:rPr>
        <w:t>REGION</w:t>
      </w:r>
      <w:r w:rsidR="007335AD" w:rsidRPr="000F3C04">
        <w:rPr>
          <w:rFonts w:cs="Arial"/>
          <w:b/>
          <w:bCs/>
          <w:szCs w:val="24"/>
        </w:rPr>
        <w:t>AIS.</w:t>
      </w:r>
    </w:p>
    <w:p w14:paraId="040F1011" w14:textId="77777777" w:rsidR="00612BC9"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Os microempreendedores individuais (</w:t>
      </w:r>
      <w:proofErr w:type="spellStart"/>
      <w:r w:rsidRPr="00612BC9">
        <w:rPr>
          <w:rFonts w:cs="Arial"/>
          <w:szCs w:val="24"/>
        </w:rPr>
        <w:t>MEIs</w:t>
      </w:r>
      <w:proofErr w:type="spellEnd"/>
      <w:r w:rsidRPr="00612BC9">
        <w:rPr>
          <w:rFonts w:cs="Arial"/>
          <w:szCs w:val="24"/>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50E805D6" w14:textId="77777777" w:rsidR="00612BC9"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O presente processo licitatório será EXCLUSIVO à participação de microempreendedores individuais (</w:t>
      </w:r>
      <w:proofErr w:type="spellStart"/>
      <w:r w:rsidRPr="00612BC9">
        <w:rPr>
          <w:rFonts w:cs="Arial"/>
          <w:szCs w:val="24"/>
        </w:rPr>
        <w:t>MEIs</w:t>
      </w:r>
      <w:proofErr w:type="spellEnd"/>
      <w:r w:rsidRPr="00612BC9">
        <w:rPr>
          <w:rFonts w:cs="Arial"/>
          <w:szCs w:val="24"/>
        </w:rPr>
        <w:t>), microempresas (ME) e empresas de pequeno porte (EPP) para os itens com valor de até R$ 80.000,00 (Oitenta mil reais) e com reserva de cota de até 25% para os itens com valores superior a R$ 80.000,00 (Oitenta mil reais) e com prioridade de contratação de até 10% nos itens do melhor preço válido, para participação de microempreendedores individuais (</w:t>
      </w:r>
      <w:proofErr w:type="spellStart"/>
      <w:r w:rsidRPr="00612BC9">
        <w:rPr>
          <w:rFonts w:cs="Arial"/>
          <w:szCs w:val="24"/>
        </w:rPr>
        <w:t>MEIs</w:t>
      </w:r>
      <w:proofErr w:type="spellEnd"/>
      <w:r w:rsidRPr="00612BC9">
        <w:rPr>
          <w:rFonts w:cs="Arial"/>
          <w:szCs w:val="24"/>
        </w:rPr>
        <w:t>), microempresas (ME) e empresas de pequeno porte (EPP) com sede "REGIONAL", para o cumprimento do disposto no art. 31 da Lei Complementar n.º 50/2019 em consonância com alínea c do inciso I e com alínea b do inciso I, alínea b do inciso III do art. 8º, bem como do §1° do Art. 8º do Decreto Municipal n.º 24.705 de 10 de março de 2023.</w:t>
      </w:r>
    </w:p>
    <w:p w14:paraId="7034BC47" w14:textId="77777777" w:rsidR="00612BC9"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 xml:space="preserve">Conceitua-se "REGIONAL" a região Intermediária de Maringá definida pelo IBGE, nos termos do art. 7º do Decreto Municipal n.º 24.705 de 10 de março de 2023 composta pelos municípios de: Altamira do Paraná, Alto Paraíso, Alto Paraná, Alto Piquiri, Altônia, Amaporã, Ângulo, Araruna, Astorga, Atalaia, Barbosa Ferraz, Boa Esperança, Brasilândia do Sul, Cafezal do Sul, Campina da Lagoa, Campo Mourão, Cianorte, Cidade Gaúcha, Colorado, Corumbataí do Sul, Cruzeiro do Oeste, Cruzeiro do Sul, Diamante do Norte, Douradina, Doutor Camargo, Engenheiro Beltrão, Esperança Nova, Farol, Fênix, Floraí, Floresta, Flórida, Francisco Alves, Goioerê, </w:t>
      </w:r>
      <w:proofErr w:type="spellStart"/>
      <w:r w:rsidRPr="00612BC9">
        <w:rPr>
          <w:rFonts w:cs="Arial"/>
          <w:szCs w:val="24"/>
        </w:rPr>
        <w:t>Guairaçá</w:t>
      </w:r>
      <w:proofErr w:type="spellEnd"/>
      <w:r w:rsidRPr="00612BC9">
        <w:rPr>
          <w:rFonts w:cs="Arial"/>
          <w:szCs w:val="24"/>
        </w:rPr>
        <w:t xml:space="preserve">, </w:t>
      </w:r>
      <w:proofErr w:type="spellStart"/>
      <w:r w:rsidRPr="00612BC9">
        <w:rPr>
          <w:rFonts w:cs="Arial"/>
          <w:szCs w:val="24"/>
        </w:rPr>
        <w:t>Guaporema</w:t>
      </w:r>
      <w:proofErr w:type="spellEnd"/>
      <w:r w:rsidRPr="00612BC9">
        <w:rPr>
          <w:rFonts w:cs="Arial"/>
          <w:szCs w:val="24"/>
        </w:rPr>
        <w:t xml:space="preserve">, Icaraíma, Igaraçu, Inajá, Indianópolis, Iporã, Iretama, </w:t>
      </w:r>
      <w:proofErr w:type="spellStart"/>
      <w:r w:rsidRPr="00612BC9">
        <w:rPr>
          <w:rFonts w:cs="Arial"/>
          <w:szCs w:val="24"/>
        </w:rPr>
        <w:t>Itaguajé</w:t>
      </w:r>
      <w:proofErr w:type="spellEnd"/>
      <w:r w:rsidRPr="00612BC9">
        <w:rPr>
          <w:rFonts w:cs="Arial"/>
          <w:szCs w:val="24"/>
        </w:rPr>
        <w:t xml:space="preserve">, Itambé, Itaúna do Sul, Ivaté, Ivatuba, </w:t>
      </w:r>
      <w:proofErr w:type="spellStart"/>
      <w:r w:rsidRPr="00612BC9">
        <w:rPr>
          <w:rFonts w:cs="Arial"/>
          <w:szCs w:val="24"/>
        </w:rPr>
        <w:t>Janiópolis</w:t>
      </w:r>
      <w:proofErr w:type="spellEnd"/>
      <w:r w:rsidRPr="00612BC9">
        <w:rPr>
          <w:rFonts w:cs="Arial"/>
          <w:szCs w:val="24"/>
        </w:rPr>
        <w:t xml:space="preserve">, Japurá, Jardim Olinda, Juranda, Jussara, Loanda, Lobato, </w:t>
      </w:r>
      <w:proofErr w:type="spellStart"/>
      <w:r w:rsidRPr="00612BC9">
        <w:rPr>
          <w:rFonts w:cs="Arial"/>
          <w:szCs w:val="24"/>
        </w:rPr>
        <w:t>Luiziana</w:t>
      </w:r>
      <w:proofErr w:type="spellEnd"/>
      <w:r w:rsidRPr="00612BC9">
        <w:rPr>
          <w:rFonts w:cs="Arial"/>
          <w:szCs w:val="24"/>
        </w:rPr>
        <w:t xml:space="preserve">, Mamborê, Mandaguaçu, Mandaguari, Maria Helena, Marialva, Marilena, Mariluz, Maringá, Mirador, Moreira Sales, Munhoz de Melo, Nossa Senhora das Graças, Nova Aliança do Ivaí, Nova </w:t>
      </w:r>
      <w:proofErr w:type="spellStart"/>
      <w:r w:rsidRPr="00612BC9">
        <w:rPr>
          <w:rFonts w:cs="Arial"/>
          <w:szCs w:val="24"/>
        </w:rPr>
        <w:t>Cantu</w:t>
      </w:r>
      <w:proofErr w:type="spellEnd"/>
      <w:r w:rsidRPr="00612BC9">
        <w:rPr>
          <w:rFonts w:cs="Arial"/>
          <w:szCs w:val="24"/>
        </w:rPr>
        <w:t xml:space="preserve">, Nova Esperança, Nova Londrina, Nova Olímpia, </w:t>
      </w:r>
      <w:proofErr w:type="spellStart"/>
      <w:r w:rsidRPr="00612BC9">
        <w:rPr>
          <w:rFonts w:cs="Arial"/>
          <w:szCs w:val="24"/>
        </w:rPr>
        <w:t>Ourizona</w:t>
      </w:r>
      <w:proofErr w:type="spellEnd"/>
      <w:r w:rsidRPr="00612BC9">
        <w:rPr>
          <w:rFonts w:cs="Arial"/>
          <w:szCs w:val="24"/>
        </w:rPr>
        <w:t xml:space="preserve">, Paiçandu, Paraíso do Norte, Paranacity, </w:t>
      </w:r>
      <w:proofErr w:type="spellStart"/>
      <w:r w:rsidRPr="00612BC9">
        <w:rPr>
          <w:rFonts w:cs="Arial"/>
          <w:szCs w:val="24"/>
        </w:rPr>
        <w:t>Paranapoema</w:t>
      </w:r>
      <w:proofErr w:type="spellEnd"/>
      <w:r w:rsidRPr="00612BC9">
        <w:rPr>
          <w:rFonts w:cs="Arial"/>
          <w:szCs w:val="24"/>
        </w:rPr>
        <w:t xml:space="preserve">, Paranavaí, Peabiru, Perobal, Pérola, Planaltina do Paraná, Porto Rico, Presidente Castelo Branco, Quarto Centenário, Querência do Norte, Quinta do Sol, Rancho Alegre D'Oeste, Roncador, Rondon, Santa Cruz de Monte Castelo, Santa Fé, Santa Inês, Santa Isabel do Ivaí, Santa Mônica, Santo Antônio do Caiuá, Santo Inácio, São Carlos do Ivaí, São </w:t>
      </w:r>
      <w:r w:rsidRPr="00612BC9">
        <w:rPr>
          <w:rFonts w:cs="Arial"/>
          <w:szCs w:val="24"/>
        </w:rPr>
        <w:lastRenderedPageBreak/>
        <w:t xml:space="preserve">João do Caiuá, São Jorge do Ivaí, São Jorge do Patrocínio, São Manoel do Paraná, São Pedro do Paraná, São Tomé, Sarandi, </w:t>
      </w:r>
      <w:proofErr w:type="spellStart"/>
      <w:r w:rsidRPr="00612BC9">
        <w:rPr>
          <w:rFonts w:cs="Arial"/>
          <w:szCs w:val="24"/>
        </w:rPr>
        <w:t>Tamboara</w:t>
      </w:r>
      <w:proofErr w:type="spellEnd"/>
      <w:r w:rsidRPr="00612BC9">
        <w:rPr>
          <w:rFonts w:cs="Arial"/>
          <w:szCs w:val="24"/>
        </w:rPr>
        <w:t xml:space="preserve">, Tapejara, Tapira, Terra Boa, Terra Rica, Tuneiras do Oeste, Ubiratã, Umuarama, Uniflor e </w:t>
      </w:r>
      <w:proofErr w:type="spellStart"/>
      <w:r w:rsidRPr="00612BC9">
        <w:rPr>
          <w:rFonts w:cs="Arial"/>
          <w:szCs w:val="24"/>
        </w:rPr>
        <w:t>Xambrê</w:t>
      </w:r>
      <w:proofErr w:type="spellEnd"/>
      <w:r w:rsidRPr="00612BC9">
        <w:rPr>
          <w:rFonts w:cs="Arial"/>
          <w:szCs w:val="24"/>
        </w:rPr>
        <w:t xml:space="preserve">. </w:t>
      </w:r>
    </w:p>
    <w:p w14:paraId="3227F252" w14:textId="77777777" w:rsidR="00612BC9"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O referido benefício está amparado no Planejamento Estratégico constante no anexo I do Decreto Municipal n.º 24.705 de 10 de março de 2023, respeitando o Prejulgado 27 Tribunal de Contas do Estado do Paraná (TCE-PR), em razão da política pública nele bem especificada e exaustivamente demonstrada concernente ao Programa PARANAVAI COMPRA AQUI.</w:t>
      </w:r>
    </w:p>
    <w:p w14:paraId="4187F773" w14:textId="77777777" w:rsidR="00612BC9"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Conforme consulta realizada na base de dados do Cadastro Nacional da Pessoa Jurídica (CNPJ) do Governo Federal (em anexo) no link: https://www.gov.br/empresasenegocios/pt-br/mapa-de-empresas/painel-mapa-de-empresas, a fim de identificar a quantidade de empresas MEI, ME e EPP que atendem o objeto a ser licitado, fica comprovado que a Região mencionada acima possui a quantidade mínima de empresas exigida, a fim de aplicação deste benefício.</w:t>
      </w:r>
    </w:p>
    <w:p w14:paraId="5896A8FB" w14:textId="7E366030" w:rsidR="007335AD" w:rsidRPr="00612BC9" w:rsidRDefault="00612BC9" w:rsidP="00612BC9">
      <w:pPr>
        <w:pStyle w:val="PargrafodaLista"/>
        <w:numPr>
          <w:ilvl w:val="2"/>
          <w:numId w:val="3"/>
        </w:numPr>
        <w:spacing w:before="180"/>
        <w:ind w:left="0" w:right="1" w:firstLine="0"/>
        <w:jc w:val="both"/>
        <w:rPr>
          <w:rFonts w:cs="Arial"/>
          <w:szCs w:val="24"/>
        </w:rPr>
      </w:pPr>
      <w:r w:rsidRPr="00612BC9">
        <w:rPr>
          <w:rFonts w:cs="Arial"/>
          <w:szCs w:val="24"/>
        </w:rPr>
        <w:t>Ao optarmos por esse tratamento favorecido e diferenciado para Microempresas e Empresas de Pequeno Porte, visamos o desenvolvimento da economia Regional, trazendo benefícios tanto para o Município de Paranavaí como para os municípios vizinhos, aumentando as arrecadações de impostos municipais, que podem ser reinvestidos em melhorias para as comunidades da região, como infraestrutura, saúde e educação. Ao priorizar fornecedores regionais, podemos estabelecer parcerias mais próximas e colaborativas, aumentando a eficiência na prestação de serviços e aquisição de bens, reduzindo os custos logísticos. Além disso, ao favorecer empresas da região, estaremos fomentando o crescimento do comércio regional e impulsionando a geração de empregos e renda. Outro fator a ser considerado também é com relação a proximidade geográfica que facilita a comunicação e a resolução rápida de eventuais problemas que possam surgir durante a execução dos contratos. Também é possível gerar estímulo à competitividade nas empresas da Região, pois, ao realizarmos uma licitação com prioridade de contração para as empresas MEI, ME e EPP regionais, podemos criar um ambiente mais equilibrado para as empresas competirem entre si. Isso estimula a concorrência saudável, incentivando as empresas a apresentarem propostas mais competitivas em termos de preço, qualidade e inovação, buscando ganhar contratos importantes no âmbito regional.</w:t>
      </w:r>
    </w:p>
    <w:p w14:paraId="26DD961A" w14:textId="77777777" w:rsidR="007335AD" w:rsidRPr="000F3C04" w:rsidRDefault="007335AD" w:rsidP="007335AD">
      <w:pPr>
        <w:pStyle w:val="PargrafodaLista"/>
        <w:numPr>
          <w:ilvl w:val="2"/>
          <w:numId w:val="3"/>
        </w:numPr>
        <w:spacing w:before="180"/>
        <w:ind w:left="0" w:right="1" w:firstLine="0"/>
        <w:jc w:val="both"/>
        <w:rPr>
          <w:rFonts w:cs="Arial"/>
          <w:szCs w:val="24"/>
        </w:rPr>
      </w:pPr>
      <w:r w:rsidRPr="000F3C04">
        <w:rPr>
          <w:rFonts w:cs="Arial"/>
          <w:szCs w:val="24"/>
        </w:rPr>
        <w:t>A supracitada prioridade de contratação também se encontra justificada na ação em anexo que é integrante do Plano de Ação.</w:t>
      </w:r>
    </w:p>
    <w:p w14:paraId="7C62C161" w14:textId="1DD43306" w:rsidR="00E2668A" w:rsidRDefault="007335AD" w:rsidP="007335AD">
      <w:pPr>
        <w:pStyle w:val="PargrafodaLista"/>
        <w:numPr>
          <w:ilvl w:val="4"/>
          <w:numId w:val="3"/>
        </w:numPr>
        <w:spacing w:before="180"/>
        <w:ind w:left="0" w:right="1" w:firstLine="0"/>
        <w:jc w:val="both"/>
        <w:rPr>
          <w:rFonts w:cs="Arial"/>
          <w:szCs w:val="24"/>
        </w:rPr>
      </w:pPr>
      <w:r w:rsidRPr="000F3C04">
        <w:rPr>
          <w:rFonts w:cs="Arial"/>
          <w:szCs w:val="24"/>
        </w:rPr>
        <w:t>As ações definidas no Plano de Ação possuem caráter dinâmico, portanto podem ser alteradas à medida que as ações forem executadas e monitoradas para atender as necessidades da Administração.</w:t>
      </w:r>
    </w:p>
    <w:p w14:paraId="3C1CA682" w14:textId="63CCA311" w:rsidR="00F17EF0" w:rsidRPr="00D51E9F" w:rsidRDefault="00AC6857" w:rsidP="00071B6A">
      <w:pPr>
        <w:pStyle w:val="Ttulos"/>
        <w:ind w:right="1"/>
      </w:pPr>
      <w:r w:rsidRPr="00D51E9F">
        <w:lastRenderedPageBreak/>
        <w:t>PODER</w:t>
      </w:r>
      <w:r w:rsidR="00310893" w:rsidRPr="00D51E9F">
        <w:t>ÃO</w:t>
      </w:r>
      <w:r w:rsidRPr="00D51E9F">
        <w:t xml:space="preserve"> PARTICIPAR </w:t>
      </w:r>
      <w:r w:rsidR="002B6273" w:rsidRPr="00D51E9F">
        <w:t>DO CERTAME</w:t>
      </w:r>
    </w:p>
    <w:p w14:paraId="42430370" w14:textId="77820559" w:rsidR="009847B1" w:rsidRPr="00D51E9F" w:rsidRDefault="009847B1"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for d</w:t>
      </w:r>
      <w:r w:rsidRPr="00D51E9F">
        <w:rPr>
          <w:rFonts w:cs="Arial"/>
          <w:color w:val="000000"/>
          <w:szCs w:val="24"/>
        </w:rPr>
        <w:t>o ramo de atividade compatível com o objeto licitado;</w:t>
      </w:r>
    </w:p>
    <w:p w14:paraId="56C35073" w14:textId="08DEA15D" w:rsidR="00CF076A" w:rsidRPr="00D51E9F" w:rsidRDefault="00CF076A"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não es</w:t>
      </w:r>
      <w:r w:rsidRPr="00D51E9F">
        <w:rPr>
          <w:rFonts w:cs="Arial"/>
          <w:color w:val="000000"/>
          <w:szCs w:val="24"/>
        </w:rPr>
        <w:t xml:space="preserve">tiver sancionado com suspensão do direito de licitar e contratar pelo </w:t>
      </w:r>
      <w:r w:rsidR="000200D2" w:rsidRPr="00D51E9F">
        <w:rPr>
          <w:rFonts w:cs="Arial"/>
          <w:color w:val="000000"/>
          <w:szCs w:val="24"/>
        </w:rPr>
        <w:t>m</w:t>
      </w:r>
      <w:r w:rsidRPr="00D51E9F">
        <w:rPr>
          <w:rFonts w:cs="Arial"/>
          <w:color w:val="000000"/>
          <w:szCs w:val="24"/>
        </w:rPr>
        <w:t xml:space="preserve">unicípio de </w:t>
      </w:r>
      <w:r w:rsidR="00AF38AF" w:rsidRPr="00D51E9F">
        <w:rPr>
          <w:rFonts w:cs="Arial"/>
          <w:color w:val="000000"/>
          <w:szCs w:val="24"/>
        </w:rPr>
        <w:t>Paranavaí</w:t>
      </w:r>
      <w:r w:rsidRPr="00D51E9F">
        <w:rPr>
          <w:rFonts w:cs="Arial"/>
          <w:color w:val="000000"/>
          <w:szCs w:val="24"/>
        </w:rPr>
        <w:t xml:space="preserve"> ou com declaração de inidoneidade para licitar ou contratar p</w:t>
      </w:r>
      <w:r w:rsidR="009006A2" w:rsidRPr="00D51E9F">
        <w:rPr>
          <w:rFonts w:cs="Arial"/>
          <w:color w:val="000000"/>
          <w:szCs w:val="24"/>
        </w:rPr>
        <w:t xml:space="preserve">or </w:t>
      </w:r>
      <w:r w:rsidRPr="00D51E9F">
        <w:rPr>
          <w:rFonts w:cs="Arial"/>
          <w:color w:val="000000"/>
          <w:szCs w:val="24"/>
        </w:rPr>
        <w:t xml:space="preserve">qualquer órgão ou </w:t>
      </w:r>
      <w:r w:rsidRPr="00D51E9F">
        <w:rPr>
          <w:rFonts w:cs="Arial"/>
          <w:szCs w:val="24"/>
        </w:rPr>
        <w:t>entidade</w:t>
      </w:r>
      <w:r w:rsidRPr="00D51E9F">
        <w:rPr>
          <w:rFonts w:cs="Arial"/>
          <w:color w:val="000000"/>
          <w:szCs w:val="24"/>
        </w:rPr>
        <w:t xml:space="preserve"> da Administração Pública;</w:t>
      </w:r>
    </w:p>
    <w:p w14:paraId="004D229D" w14:textId="0F7A0301" w:rsidR="00CF076A" w:rsidRPr="00D51E9F" w:rsidRDefault="00CF076A"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 xml:space="preserve">não </w:t>
      </w:r>
      <w:r w:rsidRPr="00D51E9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D51E9F" w:rsidRDefault="00CF076A"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 xml:space="preserve">Quem </w:t>
      </w:r>
      <w:r w:rsidR="00310893" w:rsidRPr="00D51E9F">
        <w:rPr>
          <w:rFonts w:cs="Arial"/>
          <w:color w:val="000000"/>
          <w:szCs w:val="24"/>
        </w:rPr>
        <w:t xml:space="preserve">não tiver </w:t>
      </w:r>
      <w:r w:rsidRPr="00D51E9F">
        <w:rPr>
          <w:rFonts w:cs="Arial"/>
          <w:color w:val="000000"/>
          <w:szCs w:val="24"/>
        </w:rPr>
        <w:t>cônjuge</w:t>
      </w:r>
      <w:r w:rsidR="001534E3" w:rsidRPr="00D51E9F">
        <w:rPr>
          <w:rFonts w:cs="Arial"/>
          <w:color w:val="000000"/>
          <w:szCs w:val="24"/>
        </w:rPr>
        <w:t>,</w:t>
      </w:r>
      <w:r w:rsidRPr="00D51E9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D51E9F" w:rsidRDefault="00CF076A"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Empresas controladoras, controladas ou coligadas, nos termos da</w:t>
      </w:r>
      <w:r w:rsidR="008B2F5B" w:rsidRPr="00D51E9F">
        <w:rPr>
          <w:rFonts w:cs="Arial"/>
          <w:color w:val="000000"/>
          <w:szCs w:val="24"/>
        </w:rPr>
        <w:t xml:space="preserve"> </w:t>
      </w:r>
      <w:r w:rsidRPr="00D51E9F">
        <w:rPr>
          <w:rFonts w:cs="Arial"/>
          <w:color w:val="000000"/>
          <w:szCs w:val="24"/>
        </w:rPr>
        <w:t xml:space="preserve">Lei nº 6.404, de 15 de dezembro de 1976, </w:t>
      </w:r>
      <w:r w:rsidR="00310893" w:rsidRPr="00D51E9F">
        <w:rPr>
          <w:rFonts w:cs="Arial"/>
          <w:color w:val="000000"/>
          <w:szCs w:val="24"/>
        </w:rPr>
        <w:t xml:space="preserve">desde que não estejam </w:t>
      </w:r>
      <w:r w:rsidRPr="00D51E9F">
        <w:rPr>
          <w:rFonts w:cs="Arial"/>
          <w:color w:val="000000"/>
          <w:szCs w:val="24"/>
        </w:rPr>
        <w:t>concorrendo entre si;</w:t>
      </w:r>
      <w:r w:rsidR="00517749" w:rsidRPr="00D51E9F">
        <w:rPr>
          <w:rFonts w:cs="Arial"/>
          <w:color w:val="000000"/>
          <w:szCs w:val="24"/>
        </w:rPr>
        <w:t xml:space="preserve"> e</w:t>
      </w:r>
    </w:p>
    <w:p w14:paraId="4969840E" w14:textId="565131F3" w:rsidR="00CF076A" w:rsidRPr="00D51E9F" w:rsidRDefault="00CF076A"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Fonts w:cs="Arial"/>
          <w:color w:val="000000"/>
          <w:szCs w:val="24"/>
        </w:rPr>
        <w:t>Quem</w:t>
      </w:r>
      <w:r w:rsidR="004A508E" w:rsidRPr="00D51E9F">
        <w:rPr>
          <w:rFonts w:cs="Arial"/>
          <w:color w:val="000000"/>
          <w:szCs w:val="24"/>
        </w:rPr>
        <w:t>,</w:t>
      </w:r>
      <w:r w:rsidRPr="00D51E9F">
        <w:rPr>
          <w:rFonts w:cs="Arial"/>
          <w:color w:val="000000"/>
          <w:szCs w:val="24"/>
        </w:rPr>
        <w:t xml:space="preserve"> </w:t>
      </w:r>
      <w:r w:rsidR="009847B1" w:rsidRPr="00D51E9F">
        <w:rPr>
          <w:rFonts w:cs="Arial"/>
          <w:color w:val="000000"/>
          <w:szCs w:val="24"/>
        </w:rPr>
        <w:t>nos cinco anos anteriores à divulgação deste edital,</w:t>
      </w:r>
      <w:r w:rsidR="00310893" w:rsidRPr="00D51E9F">
        <w:rPr>
          <w:rFonts w:cs="Arial"/>
          <w:color w:val="000000"/>
          <w:szCs w:val="24"/>
        </w:rPr>
        <w:t xml:space="preserve"> não</w:t>
      </w:r>
      <w:r w:rsidR="009847B1" w:rsidRPr="00D51E9F">
        <w:rPr>
          <w:rFonts w:cs="Arial"/>
          <w:color w:val="000000"/>
          <w:szCs w:val="24"/>
        </w:rPr>
        <w:t xml:space="preserve"> </w:t>
      </w:r>
      <w:r w:rsidRPr="00D51E9F">
        <w:rPr>
          <w:rFonts w:cs="Arial"/>
          <w:color w:val="000000"/>
          <w:szCs w:val="24"/>
        </w:rPr>
        <w:t>tiver sido condenad</w:t>
      </w:r>
      <w:r w:rsidR="00AC3DC3" w:rsidRPr="00D51E9F">
        <w:rPr>
          <w:rFonts w:cs="Arial"/>
          <w:color w:val="000000"/>
          <w:szCs w:val="24"/>
        </w:rPr>
        <w:t>o</w:t>
      </w:r>
      <w:r w:rsidRPr="00D51E9F">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D51E9F">
        <w:rPr>
          <w:rFonts w:cs="Arial"/>
          <w:color w:val="000000"/>
          <w:szCs w:val="24"/>
        </w:rPr>
        <w:t>.</w:t>
      </w:r>
    </w:p>
    <w:p w14:paraId="4F90767F" w14:textId="4ACCC898" w:rsidR="00310893" w:rsidRPr="000F3C04" w:rsidRDefault="00310893" w:rsidP="00071B6A">
      <w:pPr>
        <w:pStyle w:val="PargrafodaLista"/>
        <w:numPr>
          <w:ilvl w:val="1"/>
          <w:numId w:val="3"/>
        </w:numPr>
        <w:tabs>
          <w:tab w:val="left" w:pos="567"/>
        </w:tabs>
        <w:spacing w:before="180" w:after="240"/>
        <w:ind w:left="0" w:right="1" w:firstLine="0"/>
        <w:contextualSpacing w:val="0"/>
        <w:jc w:val="both"/>
        <w:rPr>
          <w:rFonts w:cs="Arial"/>
          <w:color w:val="000000" w:themeColor="text1"/>
          <w:szCs w:val="24"/>
        </w:rPr>
      </w:pPr>
      <w:r w:rsidRPr="00D51E9F">
        <w:rPr>
          <w:rFonts w:cs="Arial"/>
          <w:color w:val="000000" w:themeColor="text1"/>
          <w:szCs w:val="24"/>
        </w:rPr>
        <w:t xml:space="preserve">Empresas reunidas em </w:t>
      </w:r>
      <w:hyperlink r:id="rId18" w:history="1">
        <w:r w:rsidRPr="00D51E9F">
          <w:rPr>
            <w:rStyle w:val="Hyperlink"/>
            <w:rFonts w:cs="Arial"/>
            <w:szCs w:val="24"/>
          </w:rPr>
          <w:t>consórcios</w:t>
        </w:r>
      </w:hyperlink>
      <w:r w:rsidRPr="00D51E9F">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912D1F" w:rsidRPr="00D51E9F">
            <w:rPr>
              <w:rFonts w:cs="Arial"/>
            </w:rPr>
            <w:t>SIM</w:t>
          </w:r>
        </w:sdtContent>
      </w:sdt>
      <w:r w:rsidR="006426FA" w:rsidRPr="00D51E9F">
        <w:rPr>
          <w:rFonts w:cs="Arial"/>
          <w:color w:val="000000" w:themeColor="text1"/>
          <w:szCs w:val="24"/>
        </w:rPr>
        <w:t xml:space="preserve"> </w:t>
      </w:r>
      <w:r w:rsidRPr="00D51E9F">
        <w:rPr>
          <w:rFonts w:cs="Arial"/>
          <w:szCs w:val="24"/>
        </w:rPr>
        <w:t xml:space="preserve"> </w:t>
      </w:r>
    </w:p>
    <w:p w14:paraId="4165BB02" w14:textId="5E0C57F8" w:rsidR="00C81B00" w:rsidRPr="00D51E9F" w:rsidRDefault="00C81B00" w:rsidP="00071B6A">
      <w:pPr>
        <w:pStyle w:val="PargrafodaLista"/>
        <w:numPr>
          <w:ilvl w:val="1"/>
          <w:numId w:val="3"/>
        </w:numPr>
        <w:ind w:left="0" w:right="1" w:firstLine="0"/>
        <w:rPr>
          <w:rStyle w:val="Hyperlink"/>
          <w:rFonts w:cs="Arial"/>
          <w:color w:val="000000"/>
          <w:szCs w:val="24"/>
          <w:u w:val="none"/>
        </w:rPr>
      </w:pPr>
      <w:r w:rsidRPr="00D51E9F">
        <w:rPr>
          <w:rStyle w:val="Hyperlink"/>
          <w:rFonts w:cs="Arial"/>
          <w:color w:val="000000"/>
          <w:szCs w:val="24"/>
          <w:u w:val="none"/>
        </w:rPr>
        <w:t xml:space="preserve">Será </w:t>
      </w:r>
      <w:r w:rsidR="00931B3E">
        <w:rPr>
          <w:rStyle w:val="Hyperlink"/>
          <w:rFonts w:cs="Arial"/>
          <w:color w:val="000000"/>
          <w:szCs w:val="24"/>
          <w:u w:val="none"/>
        </w:rPr>
        <w:t>vedada</w:t>
      </w:r>
      <w:r w:rsidRPr="00D51E9F">
        <w:rPr>
          <w:rStyle w:val="Hyperlink"/>
          <w:rFonts w:cs="Arial"/>
          <w:color w:val="000000"/>
          <w:szCs w:val="24"/>
          <w:u w:val="none"/>
        </w:rPr>
        <w:t xml:space="preserve"> a Subcontratação</w:t>
      </w:r>
      <w:r w:rsidR="00931B3E">
        <w:rPr>
          <w:rStyle w:val="Hyperlink"/>
          <w:rFonts w:cs="Arial"/>
          <w:color w:val="000000"/>
          <w:szCs w:val="24"/>
          <w:u w:val="none"/>
        </w:rPr>
        <w:t>.</w:t>
      </w:r>
    </w:p>
    <w:p w14:paraId="0719FAE4" w14:textId="37227EC2" w:rsidR="00737689" w:rsidRPr="00D51E9F" w:rsidRDefault="004A508E"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rStyle w:val="Hyperlink"/>
          <w:rFonts w:cs="Arial"/>
          <w:color w:val="auto"/>
          <w:szCs w:val="24"/>
          <w:u w:val="none"/>
        </w:rPr>
        <w:t>Clique neste link:</w:t>
      </w:r>
      <w:r w:rsidRPr="00D51E9F">
        <w:t xml:space="preserve"> </w:t>
      </w:r>
      <w:hyperlink r:id="rId19" w:history="1">
        <w:r w:rsidR="005957F0" w:rsidRPr="00D51E9F">
          <w:rPr>
            <w:rStyle w:val="Hyperlink"/>
            <w:rFonts w:cs="Arial"/>
            <w:szCs w:val="24"/>
          </w:rPr>
          <w:t>análise das condições de</w:t>
        </w:r>
        <w:r w:rsidR="00737689" w:rsidRPr="00D51E9F">
          <w:rPr>
            <w:rStyle w:val="Hyperlink"/>
            <w:rFonts w:cs="Arial"/>
            <w:szCs w:val="24"/>
          </w:rPr>
          <w:t xml:space="preserve"> participação</w:t>
        </w:r>
      </w:hyperlink>
      <w:r w:rsidRPr="00D51E9F">
        <w:rPr>
          <w:rStyle w:val="Hyperlink"/>
          <w:rFonts w:cs="Arial"/>
          <w:color w:val="auto"/>
          <w:szCs w:val="24"/>
          <w:u w:val="none"/>
        </w:rPr>
        <w:t>, para saber, em detalhes as regras da análise das condições de participação</w:t>
      </w:r>
      <w:r w:rsidR="00D2778E" w:rsidRPr="00D51E9F">
        <w:rPr>
          <w:rStyle w:val="Hyperlink"/>
          <w:rFonts w:cs="Arial"/>
          <w:color w:val="auto"/>
          <w:szCs w:val="24"/>
          <w:u w:val="none"/>
        </w:rPr>
        <w:t>.</w:t>
      </w:r>
    </w:p>
    <w:p w14:paraId="5DB2EA9E" w14:textId="7AA90029" w:rsidR="00AC3DC3" w:rsidRPr="00D51E9F" w:rsidRDefault="004A508E" w:rsidP="00071B6A">
      <w:pPr>
        <w:pStyle w:val="Ttulos"/>
        <w:ind w:right="1"/>
      </w:pPr>
      <w:r w:rsidRPr="00D51E9F">
        <w:t>DECLARAÇÕES</w:t>
      </w:r>
    </w:p>
    <w:p w14:paraId="5C8D1DE5" w14:textId="4833F49A" w:rsidR="004A508E" w:rsidRPr="00D51E9F" w:rsidRDefault="004A508E"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Ao participar deste certame, o fornecedor concorda, tacitamente, com as declarações arroladas neste item, </w:t>
      </w:r>
      <w:r w:rsidRPr="00D51E9F">
        <w:rPr>
          <w:rFonts w:cs="Arial"/>
          <w:szCs w:val="24"/>
          <w:u w:val="single"/>
        </w:rPr>
        <w:t>sendo desnecessária a apresentação dessas declarações, por escrito</w:t>
      </w:r>
      <w:r w:rsidRPr="00D51E9F">
        <w:rPr>
          <w:rFonts w:cs="Arial"/>
          <w:szCs w:val="24"/>
        </w:rPr>
        <w:t>.</w:t>
      </w:r>
    </w:p>
    <w:p w14:paraId="2C1D2ED8" w14:textId="701D521F" w:rsidR="00D71F55" w:rsidRPr="00D51E9F" w:rsidRDefault="00AC3DC3"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Fonts w:cs="Arial"/>
          <w:szCs w:val="24"/>
        </w:rPr>
        <w:t>Est</w:t>
      </w:r>
      <w:r w:rsidR="00A41294" w:rsidRPr="00D51E9F">
        <w:rPr>
          <w:rFonts w:cs="Arial"/>
          <w:szCs w:val="24"/>
        </w:rPr>
        <w:t>á</w:t>
      </w:r>
      <w:r w:rsidRPr="00D51E9F">
        <w:rPr>
          <w:rFonts w:cs="Arial"/>
          <w:szCs w:val="24"/>
        </w:rPr>
        <w:t xml:space="preserve"> ciente, concord</w:t>
      </w:r>
      <w:r w:rsidR="00435106" w:rsidRPr="00D51E9F">
        <w:rPr>
          <w:rFonts w:cs="Arial"/>
          <w:szCs w:val="24"/>
        </w:rPr>
        <w:t>a</w:t>
      </w:r>
      <w:r w:rsidRPr="00D51E9F">
        <w:rPr>
          <w:rFonts w:cs="Arial"/>
          <w:szCs w:val="24"/>
        </w:rPr>
        <w:t xml:space="preserve"> e atend</w:t>
      </w:r>
      <w:r w:rsidR="00435106" w:rsidRPr="00D51E9F">
        <w:rPr>
          <w:rFonts w:cs="Arial"/>
          <w:szCs w:val="24"/>
        </w:rPr>
        <w:t>e</w:t>
      </w:r>
      <w:r w:rsidRPr="00D51E9F">
        <w:rPr>
          <w:rFonts w:cs="Arial"/>
          <w:szCs w:val="24"/>
        </w:rPr>
        <w:t xml:space="preserve"> a todas</w:t>
      </w:r>
      <w:r w:rsidR="00D71F55" w:rsidRPr="00D51E9F">
        <w:rPr>
          <w:rFonts w:cs="Arial"/>
          <w:szCs w:val="24"/>
        </w:rPr>
        <w:t xml:space="preserve"> as condições do Edital e seus anexos</w:t>
      </w:r>
      <w:r w:rsidR="00045AAB" w:rsidRPr="00D51E9F">
        <w:rPr>
          <w:rFonts w:cs="Arial"/>
          <w:szCs w:val="24"/>
        </w:rPr>
        <w:t>;</w:t>
      </w:r>
    </w:p>
    <w:p w14:paraId="00FB1AFC" w14:textId="0EF217B6" w:rsidR="00D71F55" w:rsidRPr="00D51E9F" w:rsidRDefault="00AC3DC3"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Fonts w:cs="Arial"/>
          <w:szCs w:val="24"/>
        </w:rPr>
        <w:t xml:space="preserve">Não há nada que impeça, juridicamente, a </w:t>
      </w:r>
      <w:r w:rsidR="00435106" w:rsidRPr="00D51E9F">
        <w:rPr>
          <w:rFonts w:cs="Arial"/>
          <w:szCs w:val="24"/>
        </w:rPr>
        <w:t>sua</w:t>
      </w:r>
      <w:r w:rsidRPr="00D51E9F">
        <w:rPr>
          <w:rFonts w:cs="Arial"/>
          <w:szCs w:val="24"/>
        </w:rPr>
        <w:t xml:space="preserve"> habilitação neste momento. Se algum fato impeditivo acontecer depois, estar</w:t>
      </w:r>
      <w:r w:rsidR="00435106" w:rsidRPr="00D51E9F">
        <w:rPr>
          <w:rFonts w:cs="Arial"/>
          <w:szCs w:val="24"/>
        </w:rPr>
        <w:t>á</w:t>
      </w:r>
      <w:r w:rsidRPr="00D51E9F">
        <w:rPr>
          <w:rFonts w:cs="Arial"/>
          <w:szCs w:val="24"/>
        </w:rPr>
        <w:t xml:space="preserve"> obrigado a informar</w:t>
      </w:r>
      <w:r w:rsidR="004A508E" w:rsidRPr="00D51E9F">
        <w:rPr>
          <w:rFonts w:cs="Arial"/>
          <w:szCs w:val="24"/>
        </w:rPr>
        <w:t xml:space="preserve"> ao </w:t>
      </w:r>
      <w:r w:rsidR="000200D2" w:rsidRPr="00D51E9F">
        <w:rPr>
          <w:rFonts w:cs="Arial"/>
          <w:szCs w:val="24"/>
        </w:rPr>
        <w:t>m</w:t>
      </w:r>
      <w:r w:rsidR="004A508E" w:rsidRPr="00D51E9F">
        <w:rPr>
          <w:rFonts w:cs="Arial"/>
          <w:szCs w:val="24"/>
        </w:rPr>
        <w:t xml:space="preserve">unicípio de </w:t>
      </w:r>
      <w:r w:rsidR="00E144EC" w:rsidRPr="00D51E9F">
        <w:rPr>
          <w:rFonts w:cs="Arial"/>
          <w:szCs w:val="24"/>
        </w:rPr>
        <w:t>Paranavaí</w:t>
      </w:r>
      <w:r w:rsidR="00045AAB" w:rsidRPr="00D51E9F">
        <w:rPr>
          <w:rFonts w:cs="Arial"/>
          <w:szCs w:val="24"/>
        </w:rPr>
        <w:t>;</w:t>
      </w:r>
    </w:p>
    <w:p w14:paraId="0697662B" w14:textId="2007F208" w:rsidR="00D71F55" w:rsidRPr="00D51E9F" w:rsidRDefault="00AC3DC3"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Fonts w:cs="Arial"/>
          <w:szCs w:val="24"/>
        </w:rPr>
        <w:t xml:space="preserve">Não </w:t>
      </w:r>
      <w:r w:rsidR="00D71F55" w:rsidRPr="00D51E9F">
        <w:rPr>
          <w:rFonts w:cs="Arial"/>
          <w:szCs w:val="24"/>
        </w:rPr>
        <w:t>empreg</w:t>
      </w:r>
      <w:r w:rsidR="00435106" w:rsidRPr="00D51E9F">
        <w:rPr>
          <w:rFonts w:cs="Arial"/>
          <w:szCs w:val="24"/>
        </w:rPr>
        <w:t>a</w:t>
      </w:r>
      <w:r w:rsidR="00D71F55" w:rsidRPr="00D51E9F">
        <w:rPr>
          <w:rFonts w:cs="Arial"/>
          <w:szCs w:val="24"/>
        </w:rPr>
        <w:t xml:space="preserve"> menor de 18 anos em trabalho noturno, perigoso ou insalubre e não empreg</w:t>
      </w:r>
      <w:r w:rsidR="00435106" w:rsidRPr="00D51E9F">
        <w:rPr>
          <w:rFonts w:cs="Arial"/>
          <w:szCs w:val="24"/>
        </w:rPr>
        <w:t>a</w:t>
      </w:r>
      <w:r w:rsidR="00D71F55" w:rsidRPr="00D51E9F">
        <w:rPr>
          <w:rFonts w:cs="Arial"/>
          <w:szCs w:val="24"/>
        </w:rPr>
        <w:t xml:space="preserve"> menor de 16 anos, salvo menor, a partir de 14 anos, na condição de aprendiz</w:t>
      </w:r>
      <w:r w:rsidR="00045AAB" w:rsidRPr="00D51E9F">
        <w:rPr>
          <w:rFonts w:cs="Arial"/>
          <w:szCs w:val="24"/>
        </w:rPr>
        <w:t>;</w:t>
      </w:r>
    </w:p>
    <w:p w14:paraId="15918BF2" w14:textId="43043140" w:rsidR="00AE25A9" w:rsidRPr="00D51E9F" w:rsidRDefault="00AE25A9"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Style w:val="fontstyle01"/>
        </w:rPr>
        <w:lastRenderedPageBreak/>
        <w:t>Dentre os membros do quadro societário, NÃO há cônjuge, companheiro ou</w:t>
      </w:r>
      <w:r w:rsidR="003759A6" w:rsidRPr="00D51E9F">
        <w:rPr>
          <w:rStyle w:val="fontstyle01"/>
        </w:rPr>
        <w:t xml:space="preserve"> </w:t>
      </w:r>
      <w:r w:rsidRPr="00D51E9F">
        <w:rPr>
          <w:rStyle w:val="fontstyle01"/>
        </w:rPr>
        <w:t>parente em linha reta, colateral ou por afinidade, até o terceiro grau, inclusive, da</w:t>
      </w:r>
      <w:r w:rsidR="003759A6" w:rsidRPr="00D51E9F">
        <w:rPr>
          <w:rStyle w:val="fontstyle01"/>
        </w:rPr>
        <w:t xml:space="preserve"> </w:t>
      </w:r>
      <w:r w:rsidRPr="00D51E9F">
        <w:rPr>
          <w:rStyle w:val="fontstyle01"/>
        </w:rPr>
        <w:t>autoridade nomeante ou de servidor da mesma pessoa jurídica, investindo em cargo de</w:t>
      </w:r>
      <w:r w:rsidR="003759A6" w:rsidRPr="00D51E9F">
        <w:rPr>
          <w:rStyle w:val="fontstyle01"/>
        </w:rPr>
        <w:t xml:space="preserve"> </w:t>
      </w:r>
      <w:r w:rsidRPr="00D51E9F">
        <w:rPr>
          <w:rStyle w:val="fontstyle01"/>
        </w:rPr>
        <w:t>direção, chefia ou assessoramento, para o exercício de cargo em comissão ou de</w:t>
      </w:r>
      <w:r w:rsidR="003759A6" w:rsidRPr="00D51E9F">
        <w:rPr>
          <w:rStyle w:val="fontstyle01"/>
        </w:rPr>
        <w:t xml:space="preserve"> </w:t>
      </w:r>
      <w:r w:rsidRPr="00D51E9F">
        <w:rPr>
          <w:rStyle w:val="fontstyle01"/>
        </w:rPr>
        <w:t>confiança, ou ainda, de função gratificada na Administração Pública direta e indireta,</w:t>
      </w:r>
      <w:r w:rsidR="003759A6" w:rsidRPr="00D51E9F">
        <w:rPr>
          <w:rStyle w:val="fontstyle01"/>
        </w:rPr>
        <w:t xml:space="preserve"> </w:t>
      </w:r>
      <w:r w:rsidRPr="00D51E9F">
        <w:rPr>
          <w:rStyle w:val="fontstyle01"/>
        </w:rPr>
        <w:t>compreendido ajuste mediante designação reciprocas. (Súmula vinculante nº 13 - STF);</w:t>
      </w:r>
    </w:p>
    <w:p w14:paraId="1C650FE2" w14:textId="138FC4C7" w:rsidR="00AE25A9" w:rsidRPr="00D51E9F" w:rsidRDefault="00AE25A9"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Style w:val="fontstyle01"/>
        </w:rPr>
        <w:t>Para os fins requeridos no §1º, do artigo 9° da Lei Federal n° 14.133/2021, não</w:t>
      </w:r>
      <w:r w:rsidR="003759A6" w:rsidRPr="00D51E9F">
        <w:rPr>
          <w:rStyle w:val="fontstyle01"/>
        </w:rPr>
        <w:t xml:space="preserve"> </w:t>
      </w:r>
      <w:r w:rsidRPr="00D51E9F">
        <w:rPr>
          <w:rStyle w:val="fontstyle01"/>
        </w:rPr>
        <w:t>tem em seu quadro de empregados, servidores públicos da contratante exercendo</w:t>
      </w:r>
      <w:r w:rsidR="003759A6" w:rsidRPr="00D51E9F">
        <w:rPr>
          <w:rStyle w:val="fontstyle01"/>
        </w:rPr>
        <w:t xml:space="preserve"> </w:t>
      </w:r>
      <w:r w:rsidRPr="00D51E9F">
        <w:rPr>
          <w:rStyle w:val="fontstyle01"/>
        </w:rPr>
        <w:t>funções de gerência, administração ou tomada de decisão, bem como sócios, gerentes</w:t>
      </w:r>
      <w:r w:rsidR="003759A6" w:rsidRPr="00D51E9F">
        <w:rPr>
          <w:rStyle w:val="fontstyle01"/>
        </w:rPr>
        <w:t xml:space="preserve"> </w:t>
      </w:r>
      <w:r w:rsidRPr="00D51E9F">
        <w:rPr>
          <w:rStyle w:val="fontstyle01"/>
        </w:rPr>
        <w:t>ou diretores que sejam parentes em linha reta, colateral ou por afinidade, até o terceiro</w:t>
      </w:r>
      <w:r w:rsidR="003759A6" w:rsidRPr="00D51E9F">
        <w:rPr>
          <w:rStyle w:val="fontstyle01"/>
        </w:rPr>
        <w:t xml:space="preserve"> </w:t>
      </w:r>
      <w:r w:rsidRPr="00D51E9F">
        <w:rPr>
          <w:rStyle w:val="fontstyle01"/>
        </w:rPr>
        <w:t>grau, inclusive, de membros ou servidores do Poder Executivo Municipal e Fundação</w:t>
      </w:r>
      <w:r w:rsidR="003759A6" w:rsidRPr="00D51E9F">
        <w:rPr>
          <w:rStyle w:val="fontstyle01"/>
        </w:rPr>
        <w:t xml:space="preserve"> </w:t>
      </w:r>
      <w:r w:rsidRPr="00D51E9F">
        <w:rPr>
          <w:rStyle w:val="fontstyle01"/>
        </w:rPr>
        <w:t>Cultural;</w:t>
      </w:r>
    </w:p>
    <w:p w14:paraId="275F75A8" w14:textId="0704E51C" w:rsidR="00AE25A9" w:rsidRPr="00D51E9F" w:rsidRDefault="00AE25A9"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Style w:val="fontstyle01"/>
        </w:rPr>
        <w:t>Ao participar desta licitação consente, de forma livre, informada e inequívoca com</w:t>
      </w:r>
      <w:r w:rsidR="003759A6" w:rsidRPr="00D51E9F">
        <w:rPr>
          <w:rStyle w:val="fontstyle01"/>
        </w:rPr>
        <w:t xml:space="preserve"> </w:t>
      </w:r>
      <w:r w:rsidRPr="00D51E9F">
        <w:rPr>
          <w:rStyle w:val="fontstyle01"/>
        </w:rPr>
        <w:t>o tratamento de seus dados pessoais para fins de publicidade e transparência deste</w:t>
      </w:r>
      <w:r w:rsidR="003759A6" w:rsidRPr="00D51E9F">
        <w:rPr>
          <w:rStyle w:val="fontstyle01"/>
        </w:rPr>
        <w:t xml:space="preserve"> </w:t>
      </w:r>
      <w:r w:rsidRPr="00D51E9F">
        <w:rPr>
          <w:rStyle w:val="fontstyle01"/>
        </w:rPr>
        <w:t>processo licitatório (editais, contrato administrativo/ata de registro de preços e outros</w:t>
      </w:r>
      <w:r w:rsidR="003759A6" w:rsidRPr="00D51E9F">
        <w:rPr>
          <w:rStyle w:val="fontstyle01"/>
        </w:rPr>
        <w:t xml:space="preserve"> </w:t>
      </w:r>
      <w:r w:rsidRPr="00D51E9F">
        <w:rPr>
          <w:rStyle w:val="fontstyle01"/>
        </w:rPr>
        <w:t>documentos relacionados), estando ciente que seus dados pessoais serão tornados</w:t>
      </w:r>
      <w:r w:rsidR="003759A6" w:rsidRPr="00D51E9F">
        <w:rPr>
          <w:rStyle w:val="fontstyle01"/>
        </w:rPr>
        <w:t xml:space="preserve"> </w:t>
      </w:r>
      <w:r w:rsidRPr="00D51E9F">
        <w:rPr>
          <w:rStyle w:val="fontstyle01"/>
        </w:rPr>
        <w:t>públicos para os fins especificados.</w:t>
      </w:r>
    </w:p>
    <w:p w14:paraId="470BD7AA" w14:textId="44BE4823" w:rsidR="00AE25A9" w:rsidRPr="00D51E9F" w:rsidRDefault="00AE25A9"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Style w:val="fontstyle01"/>
        </w:rPr>
        <w:t>Não possui sócio, proprietário, diretor, gerente ou integrante do conselho da</w:t>
      </w:r>
      <w:r w:rsidR="003759A6" w:rsidRPr="00D51E9F">
        <w:rPr>
          <w:rStyle w:val="fontstyle01"/>
        </w:rPr>
        <w:t xml:space="preserve"> </w:t>
      </w:r>
      <w:r w:rsidRPr="00D51E9F">
        <w:rPr>
          <w:rStyle w:val="fontstyle01"/>
        </w:rPr>
        <w:t>empresa proponente que seja, de direito ou de fato, servidor público do município de</w:t>
      </w:r>
      <w:r w:rsidR="003759A6" w:rsidRPr="00D51E9F">
        <w:rPr>
          <w:rStyle w:val="fontstyle01"/>
        </w:rPr>
        <w:t xml:space="preserve"> </w:t>
      </w:r>
      <w:r w:rsidRPr="00D51E9F">
        <w:rPr>
          <w:rStyle w:val="fontstyle01"/>
        </w:rPr>
        <w:t>Paranavaí, para os fins requeridos no inciso X do art. 109, da Lei Municipal nº</w:t>
      </w:r>
      <w:r w:rsidR="003759A6" w:rsidRPr="00D51E9F">
        <w:rPr>
          <w:rStyle w:val="fontstyle01"/>
        </w:rPr>
        <w:t xml:space="preserve"> </w:t>
      </w:r>
      <w:r w:rsidRPr="00D51E9F">
        <w:rPr>
          <w:rStyle w:val="fontstyle01"/>
        </w:rPr>
        <w:t>3.891/2012;</w:t>
      </w:r>
      <w:r w:rsidRPr="00D51E9F">
        <w:t xml:space="preserve"> </w:t>
      </w:r>
    </w:p>
    <w:p w14:paraId="55CFB655" w14:textId="14316C13" w:rsidR="00D71F55" w:rsidRPr="00D51E9F" w:rsidRDefault="00685772"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Fonts w:cs="Arial"/>
          <w:szCs w:val="24"/>
        </w:rPr>
        <w:t xml:space="preserve">A </w:t>
      </w:r>
      <w:r w:rsidR="00BC7B62" w:rsidRPr="00D51E9F">
        <w:rPr>
          <w:rFonts w:cs="Arial"/>
          <w:szCs w:val="24"/>
        </w:rPr>
        <w:t>proposta foi e</w:t>
      </w:r>
      <w:r w:rsidR="00AC3DC3" w:rsidRPr="00D51E9F">
        <w:rPr>
          <w:rFonts w:cs="Arial"/>
          <w:szCs w:val="24"/>
        </w:rPr>
        <w:t>laborada de fo</w:t>
      </w:r>
      <w:r w:rsidR="00A07DE9" w:rsidRPr="00D51E9F">
        <w:rPr>
          <w:rFonts w:cs="Arial"/>
          <w:szCs w:val="24"/>
        </w:rPr>
        <w:t>rma independente e nenhuma empresa potencialmente participante da licitação conhece meu preço</w:t>
      </w:r>
      <w:r w:rsidR="00045AAB" w:rsidRPr="00D51E9F">
        <w:rPr>
          <w:rFonts w:cs="Arial"/>
          <w:szCs w:val="24"/>
        </w:rPr>
        <w:t>;</w:t>
      </w:r>
    </w:p>
    <w:p w14:paraId="3CD293F8" w14:textId="77777777" w:rsidR="00AE25A9" w:rsidRPr="00D51E9F" w:rsidRDefault="000A1EA2" w:rsidP="00071B6A">
      <w:pPr>
        <w:pStyle w:val="PargrafodaLista"/>
        <w:numPr>
          <w:ilvl w:val="2"/>
          <w:numId w:val="3"/>
        </w:numPr>
        <w:tabs>
          <w:tab w:val="left" w:pos="426"/>
          <w:tab w:val="left" w:pos="851"/>
        </w:tabs>
        <w:spacing w:before="180"/>
        <w:ind w:left="0" w:right="1" w:firstLine="0"/>
        <w:contextualSpacing w:val="0"/>
        <w:jc w:val="both"/>
        <w:rPr>
          <w:rFonts w:cs="Arial"/>
          <w:szCs w:val="24"/>
        </w:rPr>
      </w:pPr>
      <w:r w:rsidRPr="00D51E9F">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D51E9F">
        <w:rPr>
          <w:rFonts w:cs="Arial"/>
          <w:szCs w:val="24"/>
        </w:rPr>
        <w:t>;</w:t>
      </w:r>
    </w:p>
    <w:p w14:paraId="096A0B44" w14:textId="54077F8B" w:rsidR="00D71F55" w:rsidRPr="00D51E9F" w:rsidRDefault="00685772" w:rsidP="00071B6A">
      <w:pPr>
        <w:pStyle w:val="PargrafodaLista"/>
        <w:numPr>
          <w:ilvl w:val="2"/>
          <w:numId w:val="3"/>
        </w:numPr>
        <w:tabs>
          <w:tab w:val="left" w:pos="426"/>
          <w:tab w:val="left" w:pos="851"/>
          <w:tab w:val="left" w:pos="1560"/>
        </w:tabs>
        <w:spacing w:before="180"/>
        <w:ind w:left="0" w:right="1" w:firstLine="0"/>
        <w:contextualSpacing w:val="0"/>
        <w:jc w:val="both"/>
        <w:rPr>
          <w:rFonts w:cs="Arial"/>
          <w:szCs w:val="24"/>
        </w:rPr>
      </w:pPr>
      <w:r w:rsidRPr="00D51E9F">
        <w:rPr>
          <w:rFonts w:cs="Arial"/>
          <w:szCs w:val="24"/>
        </w:rPr>
        <w:t xml:space="preserve">Não </w:t>
      </w:r>
      <w:r w:rsidR="00A07DE9" w:rsidRPr="00D51E9F">
        <w:rPr>
          <w:rFonts w:cs="Arial"/>
          <w:szCs w:val="24"/>
        </w:rPr>
        <w:t>há</w:t>
      </w:r>
      <w:r w:rsidR="00BC7B62" w:rsidRPr="00D51E9F">
        <w:rPr>
          <w:rFonts w:cs="Arial"/>
          <w:szCs w:val="24"/>
        </w:rPr>
        <w:t xml:space="preserve">, </w:t>
      </w:r>
      <w:r w:rsidR="00A07DE9" w:rsidRPr="00D51E9F">
        <w:rPr>
          <w:rFonts w:cs="Arial"/>
          <w:szCs w:val="24"/>
        </w:rPr>
        <w:t xml:space="preserve">na </w:t>
      </w:r>
      <w:r w:rsidR="00830FF1" w:rsidRPr="00D51E9F">
        <w:rPr>
          <w:rFonts w:cs="Arial"/>
          <w:szCs w:val="24"/>
        </w:rPr>
        <w:t xml:space="preserve">sua </w:t>
      </w:r>
      <w:r w:rsidR="00BC7B62" w:rsidRPr="00D51E9F">
        <w:rPr>
          <w:rFonts w:cs="Arial"/>
          <w:szCs w:val="24"/>
        </w:rPr>
        <w:t>cadeia produtiva, empregados executando trabalho degradante ou forçado</w:t>
      </w:r>
      <w:r w:rsidR="00045AAB" w:rsidRPr="00D51E9F">
        <w:rPr>
          <w:rFonts w:cs="Arial"/>
          <w:szCs w:val="24"/>
        </w:rPr>
        <w:t>;</w:t>
      </w:r>
    </w:p>
    <w:p w14:paraId="2755DEBA" w14:textId="64D923B0" w:rsidR="00BC7B62" w:rsidRPr="00D51E9F" w:rsidRDefault="003759A6" w:rsidP="00071B6A">
      <w:pPr>
        <w:pStyle w:val="PargrafodaLista"/>
        <w:numPr>
          <w:ilvl w:val="2"/>
          <w:numId w:val="3"/>
        </w:numPr>
        <w:tabs>
          <w:tab w:val="left" w:pos="426"/>
          <w:tab w:val="left" w:pos="851"/>
          <w:tab w:val="left" w:pos="1560"/>
        </w:tabs>
        <w:spacing w:before="180"/>
        <w:ind w:left="0" w:right="1" w:firstLine="0"/>
        <w:contextualSpacing w:val="0"/>
        <w:jc w:val="both"/>
        <w:rPr>
          <w:rFonts w:cs="Arial"/>
          <w:szCs w:val="24"/>
        </w:rPr>
      </w:pPr>
      <w:r w:rsidRPr="00D51E9F">
        <w:rPr>
          <w:rFonts w:cs="Arial"/>
          <w:szCs w:val="24"/>
        </w:rPr>
        <w:t>A</w:t>
      </w:r>
      <w:r w:rsidR="00A07DE9" w:rsidRPr="00D51E9F">
        <w:rPr>
          <w:rFonts w:cs="Arial"/>
          <w:szCs w:val="24"/>
        </w:rPr>
        <w:t xml:space="preserve"> empresa </w:t>
      </w:r>
      <w:r w:rsidR="00685772" w:rsidRPr="00D51E9F">
        <w:rPr>
          <w:rFonts w:cs="Arial"/>
          <w:szCs w:val="24"/>
        </w:rPr>
        <w:t>cumpre as exigências de reserva de cargos prevista em lei</w:t>
      </w:r>
      <w:r w:rsidR="00A07DE9" w:rsidRPr="00D51E9F">
        <w:rPr>
          <w:rFonts w:cs="Arial"/>
          <w:szCs w:val="24"/>
        </w:rPr>
        <w:t xml:space="preserve"> e</w:t>
      </w:r>
      <w:r w:rsidR="00685772" w:rsidRPr="00D51E9F">
        <w:rPr>
          <w:rFonts w:cs="Arial"/>
          <w:szCs w:val="24"/>
        </w:rPr>
        <w:t xml:space="preserve"> normas específicas para pessoa com deficiência, reabilitado da Previdência Social e aprendiz</w:t>
      </w:r>
      <w:r w:rsidR="00045AAB" w:rsidRPr="00D51E9F">
        <w:rPr>
          <w:rFonts w:cs="Arial"/>
          <w:szCs w:val="24"/>
        </w:rPr>
        <w:t>;</w:t>
      </w:r>
      <w:r w:rsidR="00517749" w:rsidRPr="00D51E9F">
        <w:rPr>
          <w:rFonts w:cs="Arial"/>
          <w:szCs w:val="24"/>
        </w:rPr>
        <w:t xml:space="preserve"> e</w:t>
      </w:r>
    </w:p>
    <w:p w14:paraId="5EE5916E" w14:textId="77898EBD" w:rsidR="0098091C" w:rsidRPr="00D51E9F" w:rsidRDefault="00A07DE9" w:rsidP="00071B6A">
      <w:pPr>
        <w:pStyle w:val="PargrafodaLista"/>
        <w:numPr>
          <w:ilvl w:val="2"/>
          <w:numId w:val="3"/>
        </w:numPr>
        <w:tabs>
          <w:tab w:val="left" w:pos="426"/>
          <w:tab w:val="left" w:pos="851"/>
          <w:tab w:val="left" w:pos="1560"/>
        </w:tabs>
        <w:spacing w:before="180"/>
        <w:ind w:left="0" w:right="1" w:firstLine="0"/>
        <w:contextualSpacing w:val="0"/>
        <w:jc w:val="both"/>
        <w:rPr>
          <w:rFonts w:cs="Arial"/>
          <w:szCs w:val="24"/>
        </w:rPr>
      </w:pPr>
      <w:r w:rsidRPr="00D51E9F">
        <w:rPr>
          <w:rFonts w:cs="Arial"/>
          <w:szCs w:val="24"/>
        </w:rPr>
        <w:t>Te</w:t>
      </w:r>
      <w:r w:rsidR="003759A6" w:rsidRPr="00D51E9F">
        <w:rPr>
          <w:rFonts w:cs="Arial"/>
          <w:szCs w:val="24"/>
        </w:rPr>
        <w:t>m</w:t>
      </w:r>
      <w:r w:rsidRPr="00D51E9F">
        <w:rPr>
          <w:rFonts w:cs="Arial"/>
          <w:szCs w:val="24"/>
        </w:rPr>
        <w:t xml:space="preserve"> ciência de que </w:t>
      </w:r>
      <w:r w:rsidR="007578ED" w:rsidRPr="00D51E9F">
        <w:rPr>
          <w:rFonts w:cs="Arial"/>
          <w:szCs w:val="24"/>
        </w:rPr>
        <w:t xml:space="preserve">a declaração falsa acarretará aplicação </w:t>
      </w:r>
      <w:r w:rsidR="000C5C9A" w:rsidRPr="00D51E9F">
        <w:rPr>
          <w:rFonts w:cs="Arial"/>
          <w:szCs w:val="24"/>
        </w:rPr>
        <w:t>de declaração de inidoneidade para licitar ou contratar com toda a Administração Pública do País</w:t>
      </w:r>
      <w:r w:rsidR="00525D06" w:rsidRPr="00D51E9F">
        <w:rPr>
          <w:rFonts w:cs="Arial"/>
          <w:szCs w:val="24"/>
        </w:rPr>
        <w:t>, além das demais sanções legais cabíveis</w:t>
      </w:r>
      <w:r w:rsidR="000C5C9A" w:rsidRPr="00D51E9F">
        <w:rPr>
          <w:rFonts w:cs="Arial"/>
          <w:szCs w:val="24"/>
        </w:rPr>
        <w:t>.</w:t>
      </w:r>
      <w:r w:rsidR="0098091C" w:rsidRPr="00D51E9F">
        <w:rPr>
          <w:rFonts w:cs="Arial"/>
          <w:szCs w:val="24"/>
        </w:rPr>
        <w:t xml:space="preserve"> </w:t>
      </w:r>
    </w:p>
    <w:p w14:paraId="7CBC0C17" w14:textId="17A916A7" w:rsidR="0098091C" w:rsidRPr="00D51E9F" w:rsidRDefault="0098091C" w:rsidP="00071B6A">
      <w:pPr>
        <w:pStyle w:val="PargrafodaLista"/>
        <w:numPr>
          <w:ilvl w:val="2"/>
          <w:numId w:val="3"/>
        </w:numPr>
        <w:tabs>
          <w:tab w:val="left" w:pos="426"/>
          <w:tab w:val="left" w:pos="851"/>
          <w:tab w:val="left" w:pos="1560"/>
        </w:tabs>
        <w:spacing w:before="180"/>
        <w:ind w:left="0" w:right="1" w:firstLine="0"/>
        <w:contextualSpacing w:val="0"/>
        <w:jc w:val="both"/>
        <w:rPr>
          <w:rFonts w:cs="Arial"/>
          <w:szCs w:val="24"/>
        </w:rPr>
      </w:pPr>
      <w:r w:rsidRPr="00D51E9F">
        <w:rPr>
          <w:rFonts w:cs="Arial"/>
          <w:szCs w:val="24"/>
        </w:rPr>
        <w:lastRenderedPageBreak/>
        <w:t xml:space="preserve">No </w:t>
      </w:r>
      <w:r w:rsidR="00A41294" w:rsidRPr="00D51E9F">
        <w:rPr>
          <w:rFonts w:cs="Arial"/>
          <w:szCs w:val="24"/>
        </w:rPr>
        <w:t>caso de estar enquadrado como MPE</w:t>
      </w:r>
      <w:r w:rsidR="00B04ACB" w:rsidRPr="00D51E9F">
        <w:rPr>
          <w:rFonts w:cs="Arial"/>
          <w:szCs w:val="24"/>
        </w:rPr>
        <w:t xml:space="preserve"> e para usufruir dos benefícios legais, declara que no</w:t>
      </w:r>
      <w:r w:rsidR="00A41294" w:rsidRPr="00D51E9F">
        <w:rPr>
          <w:rFonts w:cs="Arial"/>
          <w:szCs w:val="24"/>
        </w:rPr>
        <w:t xml:space="preserve"> </w:t>
      </w:r>
      <w:r w:rsidRPr="00D51E9F">
        <w:rPr>
          <w:rFonts w:cs="Arial"/>
          <w:szCs w:val="24"/>
        </w:rPr>
        <w:t>ano-calendário de realização d</w:t>
      </w:r>
      <w:r w:rsidR="00B04ACB" w:rsidRPr="00D51E9F">
        <w:rPr>
          <w:rFonts w:cs="Arial"/>
          <w:szCs w:val="24"/>
        </w:rPr>
        <w:t>est</w:t>
      </w:r>
      <w:r w:rsidRPr="00D51E9F">
        <w:rPr>
          <w:rFonts w:cs="Arial"/>
          <w:szCs w:val="24"/>
        </w:rPr>
        <w:t>a licitação, ainda não celebr</w:t>
      </w:r>
      <w:r w:rsidR="003759A6" w:rsidRPr="00D51E9F">
        <w:rPr>
          <w:rFonts w:cs="Arial"/>
          <w:szCs w:val="24"/>
        </w:rPr>
        <w:t>ou</w:t>
      </w:r>
      <w:r w:rsidRPr="00D51E9F">
        <w:rPr>
          <w:rFonts w:cs="Arial"/>
          <w:szCs w:val="24"/>
        </w:rPr>
        <w:t xml:space="preserve"> contratos com a Administração Pública cujos valores somados extrapolem a receita bruta máxima admitida para fins de enquadramento como empresa de pequeno porte.</w:t>
      </w:r>
    </w:p>
    <w:p w14:paraId="19463263" w14:textId="73921DF5" w:rsidR="007C17F6" w:rsidRPr="00D51E9F" w:rsidRDefault="007C17F6" w:rsidP="00071B6A">
      <w:pPr>
        <w:pStyle w:val="Ttulos"/>
        <w:ind w:right="1"/>
      </w:pPr>
      <w:r w:rsidRPr="00D51E9F">
        <w:t>PROPOSTA</w:t>
      </w:r>
    </w:p>
    <w:p w14:paraId="189EB415" w14:textId="4710A616" w:rsidR="00517599" w:rsidRPr="00D51E9F" w:rsidRDefault="00517599" w:rsidP="00071B6A">
      <w:pPr>
        <w:pStyle w:val="PargrafodaLista"/>
        <w:numPr>
          <w:ilvl w:val="1"/>
          <w:numId w:val="3"/>
        </w:numPr>
        <w:tabs>
          <w:tab w:val="left" w:pos="567"/>
        </w:tabs>
        <w:spacing w:before="180"/>
        <w:ind w:left="0" w:right="1" w:firstLine="0"/>
        <w:jc w:val="both"/>
        <w:rPr>
          <w:rFonts w:cs="Arial"/>
          <w:szCs w:val="24"/>
        </w:rPr>
      </w:pPr>
      <w:r w:rsidRPr="00D51E9F">
        <w:rPr>
          <w:rFonts w:cs="Arial"/>
          <w:szCs w:val="24"/>
        </w:rPr>
        <w:t xml:space="preserve">O licitante deverá enviar sua proposta mediante o preenchimento, no sistema eletrônico, conforme o critério de julgamento adotado neste Edital, </w:t>
      </w:r>
      <w:r w:rsidRPr="00D51E9F">
        <w:rPr>
          <w:rFonts w:cs="Arial"/>
          <w:szCs w:val="24"/>
          <w:u w:val="single"/>
        </w:rPr>
        <w:t>até a data e o horário estabelecidos no item 1.2 deste edital.</w:t>
      </w:r>
    </w:p>
    <w:p w14:paraId="7D268AD5" w14:textId="77777777" w:rsidR="00931B3E" w:rsidRPr="00742DA6" w:rsidRDefault="00931B3E" w:rsidP="00071B6A">
      <w:pPr>
        <w:pStyle w:val="PargrafodaLista"/>
        <w:numPr>
          <w:ilvl w:val="1"/>
          <w:numId w:val="3"/>
        </w:numPr>
        <w:tabs>
          <w:tab w:val="left" w:pos="567"/>
        </w:tabs>
        <w:spacing w:before="180"/>
        <w:ind w:left="0" w:right="1" w:firstLine="0"/>
        <w:contextualSpacing w:val="0"/>
        <w:jc w:val="both"/>
        <w:rPr>
          <w:rFonts w:cs="Arial"/>
          <w:szCs w:val="24"/>
        </w:rPr>
      </w:pPr>
      <w:r w:rsidRPr="00742DA6">
        <w:rPr>
          <w:rFonts w:cs="Arial"/>
          <w:szCs w:val="24"/>
        </w:rPr>
        <w:t>O licitante deverá registrar sua proposta no sistema eletrônico mediante o preenchimento dos campos indicados, sem incluir informação que possa identificar a sua empresa.</w:t>
      </w:r>
    </w:p>
    <w:p w14:paraId="4AA8FAC6" w14:textId="77777777" w:rsidR="00931B3E" w:rsidRPr="00742DA6" w:rsidRDefault="00931B3E" w:rsidP="003B514C">
      <w:pPr>
        <w:pStyle w:val="PargrafodaLista"/>
        <w:numPr>
          <w:ilvl w:val="1"/>
          <w:numId w:val="3"/>
        </w:numPr>
        <w:ind w:left="0" w:right="1" w:firstLine="0"/>
        <w:contextualSpacing w:val="0"/>
        <w:jc w:val="both"/>
        <w:rPr>
          <w:rFonts w:cs="Arial"/>
          <w:szCs w:val="24"/>
        </w:rPr>
      </w:pPr>
      <w:r w:rsidRPr="00742DA6">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4FA95F43" w14:textId="77777777" w:rsidR="00931B3E" w:rsidRDefault="00931B3E" w:rsidP="003B514C">
      <w:pPr>
        <w:pStyle w:val="PargrafodaLista"/>
        <w:numPr>
          <w:ilvl w:val="1"/>
          <w:numId w:val="3"/>
        </w:numPr>
        <w:ind w:left="0" w:right="1" w:firstLine="0"/>
        <w:contextualSpacing w:val="0"/>
        <w:jc w:val="both"/>
        <w:rPr>
          <w:rFonts w:cs="Arial"/>
          <w:szCs w:val="24"/>
        </w:rPr>
      </w:pPr>
      <w:r w:rsidRPr="00742DA6">
        <w:rPr>
          <w:rFonts w:cs="Arial"/>
          <w:szCs w:val="24"/>
        </w:rPr>
        <w:t>O prazo para apresentação da proposta ajustada poderá ser prorrogado mediante solicitação justificada, ou a critério do agente de contratação, pregoeiro ou comissão de contratação.</w:t>
      </w:r>
    </w:p>
    <w:p w14:paraId="28CF1986" w14:textId="3F185E3E" w:rsidR="00B80C1B" w:rsidRDefault="00931B3E" w:rsidP="003B514C">
      <w:pPr>
        <w:pStyle w:val="PargrafodaLista"/>
        <w:numPr>
          <w:ilvl w:val="1"/>
          <w:numId w:val="3"/>
        </w:numPr>
        <w:ind w:left="0" w:right="1" w:firstLine="0"/>
        <w:contextualSpacing w:val="0"/>
        <w:jc w:val="both"/>
        <w:rPr>
          <w:rFonts w:cs="Arial"/>
          <w:szCs w:val="24"/>
        </w:rPr>
      </w:pPr>
      <w:r w:rsidRPr="00931B3E">
        <w:rPr>
          <w:rFonts w:cs="Arial"/>
          <w:szCs w:val="24"/>
        </w:rPr>
        <w:t>A proposta ajustada deverá ser preenchida conforme modelo do Anexo II deste Edital.</w:t>
      </w:r>
    </w:p>
    <w:p w14:paraId="7EC6D158" w14:textId="43ABEDD6" w:rsidR="00857059" w:rsidRPr="00AB13B5" w:rsidRDefault="003D575C" w:rsidP="00AB13B5">
      <w:pPr>
        <w:pStyle w:val="PargrafodaLista"/>
        <w:numPr>
          <w:ilvl w:val="1"/>
          <w:numId w:val="3"/>
        </w:numPr>
        <w:ind w:left="0" w:right="1" w:firstLine="0"/>
        <w:contextualSpacing w:val="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Pr>
          <w:rFonts w:cs="Arial"/>
          <w:color w:val="000000"/>
          <w:szCs w:val="24"/>
        </w:rPr>
        <w:t>no anexo I deste edital</w:t>
      </w:r>
      <w:r w:rsidRPr="00541DFB">
        <w:rPr>
          <w:rFonts w:cs="Arial"/>
          <w:color w:val="000000"/>
          <w:szCs w:val="24"/>
        </w:rPr>
        <w:t>.</w:t>
      </w:r>
    </w:p>
    <w:p w14:paraId="5541157B" w14:textId="44753AAC" w:rsidR="003649A1" w:rsidRPr="003649A1" w:rsidRDefault="003649A1" w:rsidP="003B514C">
      <w:pPr>
        <w:pStyle w:val="PargrafodaLista"/>
        <w:numPr>
          <w:ilvl w:val="1"/>
          <w:numId w:val="3"/>
        </w:numPr>
        <w:ind w:left="0" w:right="1" w:firstLine="0"/>
        <w:contextualSpacing w:val="0"/>
        <w:jc w:val="both"/>
        <w:rPr>
          <w:rFonts w:cs="Arial"/>
          <w:b/>
          <w:bCs/>
          <w:szCs w:val="24"/>
        </w:rPr>
      </w:pPr>
      <w:r w:rsidRPr="003649A1">
        <w:rPr>
          <w:rFonts w:cs="Arial"/>
          <w:b/>
          <w:bCs/>
          <w:szCs w:val="24"/>
        </w:rPr>
        <w:t>Análise de exequibilidade</w:t>
      </w:r>
      <w:r w:rsidRPr="003649A1">
        <w:rPr>
          <w:rFonts w:cs="Arial"/>
          <w:szCs w:val="24"/>
        </w:rPr>
        <w:t>:</w:t>
      </w:r>
    </w:p>
    <w:p w14:paraId="17E56653" w14:textId="77777777" w:rsidR="003649A1" w:rsidRPr="003649A1" w:rsidRDefault="003649A1" w:rsidP="003649A1">
      <w:pPr>
        <w:pStyle w:val="PargrafodaLista"/>
        <w:numPr>
          <w:ilvl w:val="2"/>
          <w:numId w:val="3"/>
        </w:numPr>
        <w:ind w:left="0" w:firstLine="0"/>
        <w:contextualSpacing w:val="0"/>
        <w:jc w:val="both"/>
        <w:rPr>
          <w:rFonts w:cs="Arial"/>
          <w:szCs w:val="24"/>
        </w:rPr>
      </w:pPr>
      <w:r w:rsidRPr="003649A1">
        <w:rPr>
          <w:rFonts w:cs="Arial"/>
          <w:szCs w:val="24"/>
        </w:rPr>
        <w:t>No caso de bens e serviços em geral, é indício de inexequibilidade das propostas valores inferiores a 50% (cinquenta por cento) do valor orçado, conforme art. 34, da IN SEGES/ME nº 73/2022.</w:t>
      </w:r>
    </w:p>
    <w:p w14:paraId="56933812" w14:textId="77777777" w:rsidR="003649A1" w:rsidRPr="003649A1" w:rsidRDefault="003649A1" w:rsidP="003649A1">
      <w:pPr>
        <w:pStyle w:val="PargrafodaLista"/>
        <w:numPr>
          <w:ilvl w:val="2"/>
          <w:numId w:val="3"/>
        </w:numPr>
        <w:ind w:left="0" w:firstLine="0"/>
        <w:contextualSpacing w:val="0"/>
        <w:jc w:val="both"/>
        <w:rPr>
          <w:rFonts w:cs="Arial"/>
          <w:szCs w:val="24"/>
        </w:rPr>
      </w:pPr>
      <w:r w:rsidRPr="003649A1">
        <w:rPr>
          <w:rFonts w:cs="Arial"/>
          <w:szCs w:val="24"/>
        </w:rPr>
        <w:t>A inexequibilidade, na hipótese de que trata o item anterior, só será considerada após diligência do pregoeiro, que comprove:</w:t>
      </w:r>
    </w:p>
    <w:p w14:paraId="68DAF409" w14:textId="77777777" w:rsidR="003649A1" w:rsidRPr="003649A1" w:rsidRDefault="003649A1" w:rsidP="003649A1">
      <w:pPr>
        <w:pStyle w:val="PargrafodaLista"/>
        <w:ind w:left="0"/>
        <w:contextualSpacing w:val="0"/>
        <w:jc w:val="both"/>
        <w:rPr>
          <w:rFonts w:cs="Arial"/>
          <w:szCs w:val="24"/>
        </w:rPr>
      </w:pPr>
      <w:r w:rsidRPr="003649A1">
        <w:rPr>
          <w:rFonts w:cs="Arial"/>
          <w:szCs w:val="24"/>
        </w:rPr>
        <w:t>a) Que o custo do licitante ultrapassa o valor da proposta; e</w:t>
      </w:r>
    </w:p>
    <w:p w14:paraId="32D0F3E2" w14:textId="77777777" w:rsidR="003649A1" w:rsidRPr="003649A1" w:rsidRDefault="003649A1" w:rsidP="003649A1">
      <w:pPr>
        <w:pStyle w:val="PargrafodaLista"/>
        <w:ind w:left="0"/>
        <w:contextualSpacing w:val="0"/>
        <w:jc w:val="both"/>
        <w:rPr>
          <w:rFonts w:cs="Arial"/>
          <w:szCs w:val="24"/>
        </w:rPr>
      </w:pPr>
      <w:r w:rsidRPr="003649A1">
        <w:rPr>
          <w:rFonts w:cs="Arial"/>
          <w:szCs w:val="24"/>
        </w:rPr>
        <w:t>b) Inexistirem custos de oportunidade capazes de justificar o vulto da oferta.</w:t>
      </w:r>
    </w:p>
    <w:p w14:paraId="1528ED2F" w14:textId="77777777" w:rsidR="003649A1" w:rsidRPr="003649A1" w:rsidRDefault="003649A1" w:rsidP="003649A1">
      <w:pPr>
        <w:pStyle w:val="PargrafodaLista"/>
        <w:numPr>
          <w:ilvl w:val="2"/>
          <w:numId w:val="3"/>
        </w:numPr>
        <w:ind w:left="0" w:firstLine="0"/>
        <w:contextualSpacing w:val="0"/>
        <w:jc w:val="both"/>
        <w:rPr>
          <w:rFonts w:cs="Arial"/>
          <w:szCs w:val="24"/>
        </w:rPr>
      </w:pPr>
      <w:r w:rsidRPr="003649A1">
        <w:rPr>
          <w:rFonts w:cs="Arial"/>
          <w:szCs w:val="24"/>
        </w:rPr>
        <w:lastRenderedPageBreak/>
        <w:t>Se houver indícios de inexequibilidade da proposta de preço, ou em caso da necessidade de esclarecimentos complementares, poderão ser efetuadas diligências, para que a empresa comprove a exequibilidade da proposta.</w:t>
      </w:r>
    </w:p>
    <w:p w14:paraId="5E1FF3DF" w14:textId="77777777" w:rsidR="003649A1" w:rsidRPr="003649A1" w:rsidRDefault="003649A1" w:rsidP="003649A1">
      <w:pPr>
        <w:pStyle w:val="PargrafodaLista"/>
        <w:numPr>
          <w:ilvl w:val="2"/>
          <w:numId w:val="3"/>
        </w:numPr>
        <w:ind w:left="0" w:firstLine="0"/>
        <w:contextualSpacing w:val="0"/>
        <w:jc w:val="both"/>
        <w:rPr>
          <w:rFonts w:cs="Arial"/>
          <w:szCs w:val="24"/>
        </w:rPr>
      </w:pPr>
      <w:r w:rsidRPr="003649A1">
        <w:rPr>
          <w:rFonts w:cs="Arial"/>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4763A91" w14:textId="0ADB9D03" w:rsidR="003649A1" w:rsidRPr="003649A1" w:rsidRDefault="003649A1" w:rsidP="003649A1">
      <w:pPr>
        <w:pStyle w:val="PargrafodaLista"/>
        <w:numPr>
          <w:ilvl w:val="2"/>
          <w:numId w:val="3"/>
        </w:numPr>
        <w:ind w:left="0" w:firstLine="0"/>
        <w:contextualSpacing w:val="0"/>
        <w:jc w:val="both"/>
        <w:rPr>
          <w:rFonts w:cs="Arial"/>
          <w:szCs w:val="24"/>
        </w:rPr>
      </w:pPr>
      <w:r w:rsidRPr="003649A1">
        <w:rPr>
          <w:rFonts w:cs="Arial"/>
          <w:szCs w:val="24"/>
        </w:rPr>
        <w:t>O pregoeiro poderá requerer diligência e convocar o licitante para enviar documento digital complementar, por meio de funcionalidade disponível no sistema, no prazo de 02 (duas) horas, sob pena de não aceitação da proposta.</w:t>
      </w:r>
    </w:p>
    <w:p w14:paraId="41975BDD" w14:textId="58F9677B" w:rsidR="007C17F6" w:rsidRPr="00D51E9F" w:rsidRDefault="007C17F6" w:rsidP="00071B6A">
      <w:pPr>
        <w:pStyle w:val="Ttulos"/>
        <w:ind w:right="1"/>
      </w:pPr>
      <w:r w:rsidRPr="00D51E9F">
        <w:t>DOCUMENTOS DE HABILITAÇÃO</w:t>
      </w:r>
    </w:p>
    <w:p w14:paraId="3D7A4E1E" w14:textId="77777777" w:rsidR="0049344B" w:rsidRPr="00742DA6" w:rsidRDefault="0063095D" w:rsidP="00071B6A">
      <w:pPr>
        <w:pStyle w:val="PargrafodaLista"/>
        <w:numPr>
          <w:ilvl w:val="1"/>
          <w:numId w:val="3"/>
        </w:numPr>
        <w:tabs>
          <w:tab w:val="left" w:pos="567"/>
        </w:tabs>
        <w:spacing w:before="180"/>
        <w:ind w:left="0" w:right="1" w:firstLine="0"/>
        <w:contextualSpacing w:val="0"/>
        <w:jc w:val="both"/>
        <w:rPr>
          <w:rFonts w:cs="Arial"/>
          <w:szCs w:val="24"/>
        </w:rPr>
      </w:pPr>
      <w:r w:rsidRPr="00D51E9F">
        <w:t xml:space="preserve">. </w:t>
      </w:r>
      <w:r w:rsidR="0049344B" w:rsidRPr="00742DA6">
        <w:rPr>
          <w:rFonts w:cs="Arial"/>
          <w:color w:val="000000"/>
          <w:szCs w:val="24"/>
        </w:rPr>
        <w:t xml:space="preserve">Para a regularidade jurídica, fiscal e trabalhista será realizada consulta às informações disponíveis no SICAF ou nos respectivos portais, </w:t>
      </w:r>
      <w:r w:rsidR="0049344B" w:rsidRPr="00742DA6">
        <w:rPr>
          <w:rFonts w:cs="Arial"/>
          <w:szCs w:val="24"/>
        </w:rPr>
        <w:t>referentes a:</w:t>
      </w:r>
    </w:p>
    <w:p w14:paraId="1813AE4A" w14:textId="77777777" w:rsidR="0049344B" w:rsidRPr="00742DA6" w:rsidRDefault="0049344B" w:rsidP="00071B6A">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contrato social ou instrumento equivalente;</w:t>
      </w:r>
    </w:p>
    <w:p w14:paraId="46121B1C" w14:textId="77777777" w:rsidR="0049344B" w:rsidRPr="00742DA6" w:rsidRDefault="0049344B" w:rsidP="00071B6A">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regularidade perante a fazenda federal e a seguridade social;</w:t>
      </w:r>
    </w:p>
    <w:p w14:paraId="3FA6CCED" w14:textId="77777777" w:rsidR="0049344B" w:rsidRPr="00742DA6" w:rsidRDefault="0049344B" w:rsidP="00071B6A">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regularidade perante a fazenda estadual ou distrital da sede do licitante;</w:t>
      </w:r>
    </w:p>
    <w:p w14:paraId="7D106C12" w14:textId="77777777" w:rsidR="0049344B" w:rsidRPr="00742DA6" w:rsidRDefault="0049344B" w:rsidP="00071B6A">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regularidade perante a fazenda municipal da sede do licitante;</w:t>
      </w:r>
    </w:p>
    <w:p w14:paraId="7A0EF5C8" w14:textId="77777777" w:rsidR="0049344B" w:rsidRPr="00742DA6" w:rsidRDefault="0049344B" w:rsidP="00071B6A">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regularidade junto ao Fundo de Garantia do Tempo de Serviço – FGTS; e</w:t>
      </w:r>
    </w:p>
    <w:p w14:paraId="259A9E50" w14:textId="4E76FC28" w:rsidR="0036066E" w:rsidRPr="001609CF" w:rsidRDefault="0049344B" w:rsidP="0036066E">
      <w:pPr>
        <w:pStyle w:val="PargrafodaLista"/>
        <w:numPr>
          <w:ilvl w:val="2"/>
          <w:numId w:val="3"/>
        </w:numPr>
        <w:tabs>
          <w:tab w:val="left" w:pos="709"/>
        </w:tabs>
        <w:spacing w:before="180"/>
        <w:ind w:left="0" w:right="1" w:firstLine="0"/>
        <w:contextualSpacing w:val="0"/>
        <w:jc w:val="both"/>
        <w:rPr>
          <w:rFonts w:cs="Arial"/>
          <w:szCs w:val="24"/>
        </w:rPr>
      </w:pPr>
      <w:r w:rsidRPr="00742DA6">
        <w:rPr>
          <w:rFonts w:cs="Arial"/>
          <w:szCs w:val="24"/>
        </w:rPr>
        <w:t>regularidade trabalhista (http://www.tst.jus.br/</w:t>
      </w:r>
      <w:proofErr w:type="spellStart"/>
      <w:r w:rsidRPr="00742DA6">
        <w:rPr>
          <w:rFonts w:cs="Arial"/>
          <w:szCs w:val="24"/>
        </w:rPr>
        <w:t>certidao</w:t>
      </w:r>
      <w:proofErr w:type="spellEnd"/>
      <w:r w:rsidRPr="00742DA6">
        <w:rPr>
          <w:rFonts w:cs="Arial"/>
          <w:szCs w:val="24"/>
        </w:rPr>
        <w:t>).</w:t>
      </w:r>
    </w:p>
    <w:p w14:paraId="6A3901D0" w14:textId="249F7A16" w:rsidR="00A45AD4" w:rsidRDefault="00A45AD4" w:rsidP="002D4E0B">
      <w:pPr>
        <w:pStyle w:val="PargrafodaLista"/>
        <w:numPr>
          <w:ilvl w:val="1"/>
          <w:numId w:val="3"/>
        </w:numPr>
        <w:tabs>
          <w:tab w:val="left" w:pos="567"/>
        </w:tabs>
        <w:spacing w:before="180" w:after="240"/>
        <w:ind w:left="0" w:right="1" w:firstLine="0"/>
        <w:contextualSpacing w:val="0"/>
        <w:jc w:val="both"/>
        <w:rPr>
          <w:rFonts w:cs="Arial"/>
          <w:color w:val="000000"/>
          <w:szCs w:val="24"/>
        </w:rPr>
      </w:pPr>
      <w:r w:rsidRPr="00742DA6">
        <w:rPr>
          <w:rFonts w:cs="Arial"/>
          <w:color w:val="000000"/>
          <w:szCs w:val="24"/>
        </w:rPr>
        <w:t>Caso algum dos documentos não possa ser obtido no SICAF ou nos respectivos portais, será solicitado o documento comprobatório de regularidade ao licitante.</w:t>
      </w:r>
    </w:p>
    <w:p w14:paraId="08AB5B71" w14:textId="099ACBED" w:rsidR="00AB13B5" w:rsidRPr="002D4E0B" w:rsidRDefault="00E9610F" w:rsidP="00C35705">
      <w:pPr>
        <w:pStyle w:val="PargrafodaLista"/>
        <w:numPr>
          <w:ilvl w:val="1"/>
          <w:numId w:val="3"/>
        </w:numPr>
        <w:tabs>
          <w:tab w:val="left" w:pos="567"/>
        </w:tabs>
        <w:spacing w:before="180" w:after="240"/>
        <w:ind w:left="0" w:firstLine="0"/>
        <w:contextualSpacing w:val="0"/>
        <w:jc w:val="both"/>
        <w:rPr>
          <w:rStyle w:val="fontstyle01"/>
          <w:rFonts w:ascii="Arial" w:hAnsi="Arial" w:cs="Arial"/>
          <w:color w:val="000000" w:themeColor="text1"/>
        </w:rPr>
      </w:pPr>
      <w:r w:rsidRPr="00E9610F">
        <w:rPr>
          <w:rFonts w:cs="Arial"/>
          <w:color w:val="000000" w:themeColor="text1"/>
          <w:szCs w:val="24"/>
        </w:rPr>
        <w:t>Certidão de Registro no Conselho Regional de Medicina (CRM) e no Conselho</w:t>
      </w:r>
      <w:r>
        <w:rPr>
          <w:rFonts w:cs="Arial"/>
          <w:color w:val="000000" w:themeColor="text1"/>
          <w:szCs w:val="24"/>
        </w:rPr>
        <w:t xml:space="preserve"> </w:t>
      </w:r>
      <w:r w:rsidRPr="00E9610F">
        <w:rPr>
          <w:rFonts w:cs="Arial"/>
          <w:color w:val="000000" w:themeColor="text1"/>
          <w:szCs w:val="24"/>
        </w:rPr>
        <w:t>Regional de Enfermagem (COREN) da empresa licitante (pessoa jurídica) e</w:t>
      </w:r>
      <w:r>
        <w:rPr>
          <w:rFonts w:cs="Arial"/>
          <w:color w:val="000000" w:themeColor="text1"/>
          <w:szCs w:val="24"/>
        </w:rPr>
        <w:t xml:space="preserve"> </w:t>
      </w:r>
      <w:r w:rsidRPr="00E9610F">
        <w:rPr>
          <w:rFonts w:cs="Arial"/>
          <w:color w:val="000000" w:themeColor="text1"/>
          <w:szCs w:val="24"/>
        </w:rPr>
        <w:t>dos seus responsáveis técnicos com validade para o presente exercício</w:t>
      </w:r>
      <w:r>
        <w:rPr>
          <w:rFonts w:cs="Arial"/>
          <w:color w:val="000000" w:themeColor="text1"/>
          <w:szCs w:val="24"/>
        </w:rPr>
        <w:t xml:space="preserve"> </w:t>
      </w:r>
      <w:r w:rsidRPr="00E9610F">
        <w:rPr>
          <w:rFonts w:cs="Arial"/>
          <w:color w:val="000000" w:themeColor="text1"/>
          <w:szCs w:val="24"/>
        </w:rPr>
        <w:t>e de Regularidade do</w:t>
      </w:r>
      <w:r w:rsidR="00DB1101">
        <w:rPr>
          <w:rFonts w:cs="Arial"/>
          <w:color w:val="000000" w:themeColor="text1"/>
          <w:szCs w:val="24"/>
        </w:rPr>
        <w:t>s</w:t>
      </w:r>
      <w:r w:rsidRPr="00E9610F">
        <w:rPr>
          <w:rFonts w:cs="Arial"/>
          <w:color w:val="000000" w:themeColor="text1"/>
          <w:szCs w:val="24"/>
        </w:rPr>
        <w:t xml:space="preserve"> responsáve</w:t>
      </w:r>
      <w:r w:rsidR="00DB1101">
        <w:rPr>
          <w:rFonts w:cs="Arial"/>
          <w:color w:val="000000" w:themeColor="text1"/>
          <w:szCs w:val="24"/>
        </w:rPr>
        <w:t>is</w:t>
      </w:r>
      <w:r w:rsidRPr="00E9610F">
        <w:rPr>
          <w:rFonts w:cs="Arial"/>
          <w:color w:val="000000" w:themeColor="text1"/>
          <w:szCs w:val="24"/>
        </w:rPr>
        <w:t xml:space="preserve"> técnico</w:t>
      </w:r>
      <w:r w:rsidR="00DB1101">
        <w:rPr>
          <w:rFonts w:cs="Arial"/>
          <w:color w:val="000000" w:themeColor="text1"/>
          <w:szCs w:val="24"/>
        </w:rPr>
        <w:t>s</w:t>
      </w:r>
      <w:r w:rsidRPr="00E9610F">
        <w:rPr>
          <w:rFonts w:cs="Arial"/>
          <w:color w:val="000000" w:themeColor="text1"/>
          <w:szCs w:val="24"/>
        </w:rPr>
        <w:t xml:space="preserve"> da empresa, com registro ativo e</w:t>
      </w:r>
      <w:r>
        <w:rPr>
          <w:rFonts w:cs="Arial"/>
          <w:color w:val="000000" w:themeColor="text1"/>
          <w:szCs w:val="24"/>
        </w:rPr>
        <w:t xml:space="preserve"> </w:t>
      </w:r>
      <w:r w:rsidRPr="00E9610F">
        <w:rPr>
          <w:rFonts w:cs="Arial"/>
          <w:color w:val="000000" w:themeColor="text1"/>
          <w:szCs w:val="24"/>
        </w:rPr>
        <w:t>regular no CRM/COREN</w:t>
      </w:r>
      <w:r>
        <w:rPr>
          <w:rStyle w:val="fontstyle01"/>
        </w:rPr>
        <w:t>.</w:t>
      </w:r>
    </w:p>
    <w:p w14:paraId="0172326E" w14:textId="4B6C7204" w:rsidR="002D4E0B" w:rsidRDefault="00C35705" w:rsidP="00C35705">
      <w:pPr>
        <w:pStyle w:val="PargrafodaLista"/>
        <w:numPr>
          <w:ilvl w:val="1"/>
          <w:numId w:val="3"/>
        </w:numPr>
        <w:tabs>
          <w:tab w:val="left" w:pos="567"/>
        </w:tabs>
        <w:spacing w:before="180"/>
        <w:ind w:left="0" w:right="1" w:firstLine="0"/>
        <w:jc w:val="both"/>
        <w:rPr>
          <w:rFonts w:cs="Arial"/>
          <w:color w:val="000000" w:themeColor="text1"/>
          <w:szCs w:val="24"/>
        </w:rPr>
      </w:pPr>
      <w:r w:rsidRPr="00C35705">
        <w:rPr>
          <w:rFonts w:cs="Arial"/>
          <w:color w:val="000000" w:themeColor="text1"/>
          <w:szCs w:val="24"/>
        </w:rPr>
        <w:t xml:space="preserve">Declaração expressa da proponente, conforme modelo constante </w:t>
      </w:r>
      <w:r w:rsidR="008971BF">
        <w:rPr>
          <w:rFonts w:cs="Arial"/>
          <w:color w:val="000000" w:themeColor="text1"/>
          <w:szCs w:val="24"/>
        </w:rPr>
        <w:t>no Anexo III</w:t>
      </w:r>
      <w:r w:rsidRPr="00C35705">
        <w:rPr>
          <w:rFonts w:cs="Arial"/>
          <w:color w:val="000000" w:themeColor="text1"/>
          <w:szCs w:val="24"/>
        </w:rPr>
        <w:t>, indicando o(s) responsável(eis) técnico(s) pela eventual execução do(s)</w:t>
      </w:r>
      <w:r>
        <w:rPr>
          <w:rFonts w:cs="Arial"/>
          <w:color w:val="000000" w:themeColor="text1"/>
          <w:szCs w:val="24"/>
        </w:rPr>
        <w:t xml:space="preserve"> </w:t>
      </w:r>
      <w:r w:rsidRPr="00C35705">
        <w:rPr>
          <w:rFonts w:cs="Arial"/>
          <w:color w:val="000000" w:themeColor="text1"/>
          <w:szCs w:val="24"/>
        </w:rPr>
        <w:t>serviço(s) até o seu recebimento definitivo pela contratante, nos termos do art. 67</w:t>
      </w:r>
      <w:r>
        <w:rPr>
          <w:rFonts w:cs="Arial"/>
          <w:color w:val="000000" w:themeColor="text1"/>
          <w:szCs w:val="24"/>
        </w:rPr>
        <w:t xml:space="preserve"> </w:t>
      </w:r>
      <w:r w:rsidRPr="00C35705">
        <w:rPr>
          <w:rFonts w:cs="Arial"/>
          <w:color w:val="000000" w:themeColor="text1"/>
          <w:szCs w:val="24"/>
        </w:rPr>
        <w:t>da Lei 14.133/21, com anuência do(s) profissional(</w:t>
      </w:r>
      <w:proofErr w:type="spellStart"/>
      <w:r w:rsidRPr="00C35705">
        <w:rPr>
          <w:rFonts w:cs="Arial"/>
          <w:color w:val="000000" w:themeColor="text1"/>
          <w:szCs w:val="24"/>
        </w:rPr>
        <w:t>is</w:t>
      </w:r>
      <w:proofErr w:type="spellEnd"/>
      <w:r w:rsidRPr="00C35705">
        <w:rPr>
          <w:rFonts w:cs="Arial"/>
          <w:color w:val="000000" w:themeColor="text1"/>
          <w:szCs w:val="24"/>
        </w:rPr>
        <w:t>) indicado(s), que só</w:t>
      </w:r>
      <w:r>
        <w:rPr>
          <w:rFonts w:cs="Arial"/>
          <w:color w:val="000000" w:themeColor="text1"/>
          <w:szCs w:val="24"/>
        </w:rPr>
        <w:t xml:space="preserve"> </w:t>
      </w:r>
      <w:r w:rsidRPr="00C35705">
        <w:rPr>
          <w:rFonts w:cs="Arial"/>
          <w:color w:val="000000" w:themeColor="text1"/>
          <w:szCs w:val="24"/>
        </w:rPr>
        <w:t>poderá(</w:t>
      </w:r>
      <w:proofErr w:type="spellStart"/>
      <w:r w:rsidRPr="00C35705">
        <w:rPr>
          <w:rFonts w:cs="Arial"/>
          <w:color w:val="000000" w:themeColor="text1"/>
          <w:szCs w:val="24"/>
        </w:rPr>
        <w:t>ão</w:t>
      </w:r>
      <w:proofErr w:type="spellEnd"/>
      <w:r w:rsidRPr="00C35705">
        <w:rPr>
          <w:rFonts w:cs="Arial"/>
          <w:color w:val="000000" w:themeColor="text1"/>
          <w:szCs w:val="24"/>
        </w:rPr>
        <w:t>) ser substituído(s) mediante aprovação da contratante.</w:t>
      </w:r>
    </w:p>
    <w:p w14:paraId="5D012466" w14:textId="428B1E8F" w:rsidR="00C35705" w:rsidRDefault="00C35705" w:rsidP="00C35705">
      <w:pPr>
        <w:pStyle w:val="PargrafodaLista"/>
        <w:numPr>
          <w:ilvl w:val="2"/>
          <w:numId w:val="3"/>
        </w:numPr>
        <w:tabs>
          <w:tab w:val="left" w:pos="567"/>
        </w:tabs>
        <w:spacing w:before="180" w:after="240"/>
        <w:ind w:left="0" w:firstLine="0"/>
        <w:contextualSpacing w:val="0"/>
        <w:jc w:val="both"/>
        <w:rPr>
          <w:rFonts w:cs="Arial"/>
          <w:color w:val="000000" w:themeColor="text1"/>
          <w:szCs w:val="24"/>
        </w:rPr>
      </w:pPr>
      <w:r w:rsidRPr="00C35705">
        <w:rPr>
          <w:rFonts w:cs="Arial"/>
          <w:color w:val="000000" w:themeColor="text1"/>
          <w:szCs w:val="24"/>
        </w:rPr>
        <w:lastRenderedPageBreak/>
        <w:t>Comprovação de que o(s)</w:t>
      </w:r>
      <w:r>
        <w:rPr>
          <w:rFonts w:cs="Arial"/>
          <w:color w:val="000000" w:themeColor="text1"/>
          <w:szCs w:val="24"/>
        </w:rPr>
        <w:t xml:space="preserve"> </w:t>
      </w:r>
      <w:r w:rsidRPr="00C35705">
        <w:rPr>
          <w:rFonts w:cs="Arial"/>
          <w:color w:val="000000" w:themeColor="text1"/>
          <w:szCs w:val="24"/>
        </w:rPr>
        <w:t>responsável(eis) técnico(s) faz(em) parte do seu quadro na data da apresentação</w:t>
      </w:r>
      <w:r>
        <w:rPr>
          <w:rFonts w:cs="Arial"/>
          <w:color w:val="000000" w:themeColor="text1"/>
          <w:szCs w:val="24"/>
        </w:rPr>
        <w:t xml:space="preserve"> </w:t>
      </w:r>
      <w:r w:rsidRPr="00C35705">
        <w:rPr>
          <w:rFonts w:cs="Arial"/>
          <w:color w:val="000000" w:themeColor="text1"/>
          <w:szCs w:val="24"/>
        </w:rPr>
        <w:t>da proposta ajustada, mediante um dos seguintes documentos: Registro em</w:t>
      </w:r>
      <w:r>
        <w:rPr>
          <w:rFonts w:cs="Arial"/>
          <w:color w:val="000000" w:themeColor="text1"/>
          <w:szCs w:val="24"/>
        </w:rPr>
        <w:t xml:space="preserve"> </w:t>
      </w:r>
      <w:r w:rsidRPr="00C35705">
        <w:rPr>
          <w:rFonts w:cs="Arial"/>
          <w:color w:val="000000" w:themeColor="text1"/>
          <w:szCs w:val="24"/>
        </w:rPr>
        <w:t>carteira de trabalho (CTPS) em que conste a licitante como empregadora;</w:t>
      </w:r>
      <w:r>
        <w:rPr>
          <w:rFonts w:cs="Arial"/>
          <w:color w:val="000000" w:themeColor="text1"/>
          <w:szCs w:val="24"/>
        </w:rPr>
        <w:t xml:space="preserve"> </w:t>
      </w:r>
      <w:r w:rsidRPr="00C35705">
        <w:rPr>
          <w:rFonts w:cs="Arial"/>
          <w:color w:val="000000" w:themeColor="text1"/>
          <w:szCs w:val="24"/>
        </w:rPr>
        <w:t>Contrato de prestação de serviços entre o responsável técnico pela execução dos</w:t>
      </w:r>
      <w:r>
        <w:rPr>
          <w:rFonts w:cs="Arial"/>
          <w:color w:val="000000" w:themeColor="text1"/>
          <w:szCs w:val="24"/>
        </w:rPr>
        <w:t xml:space="preserve"> </w:t>
      </w:r>
      <w:r w:rsidRPr="00C35705">
        <w:rPr>
          <w:rFonts w:cs="Arial"/>
          <w:color w:val="000000" w:themeColor="text1"/>
          <w:szCs w:val="24"/>
        </w:rPr>
        <w:t>serviços e a proponente; Contrato Social, se for dirigente ou sócio da empresa;</w:t>
      </w:r>
      <w:r>
        <w:rPr>
          <w:rFonts w:cs="Arial"/>
          <w:color w:val="000000" w:themeColor="text1"/>
          <w:szCs w:val="24"/>
        </w:rPr>
        <w:t xml:space="preserve"> </w:t>
      </w:r>
      <w:r w:rsidRPr="00C35705">
        <w:rPr>
          <w:rFonts w:cs="Arial"/>
          <w:color w:val="000000" w:themeColor="text1"/>
          <w:szCs w:val="24"/>
        </w:rPr>
        <w:t>Declaração de contratação futura do profissional apresentado, desde que</w:t>
      </w:r>
      <w:r>
        <w:rPr>
          <w:rFonts w:cs="Arial"/>
          <w:color w:val="000000" w:themeColor="text1"/>
          <w:szCs w:val="24"/>
        </w:rPr>
        <w:t xml:space="preserve"> </w:t>
      </w:r>
      <w:r w:rsidRPr="00C35705">
        <w:rPr>
          <w:rFonts w:cs="Arial"/>
          <w:color w:val="000000" w:themeColor="text1"/>
          <w:szCs w:val="24"/>
        </w:rPr>
        <w:t>acompanhada de declaração de anuência do profissional.</w:t>
      </w:r>
    </w:p>
    <w:p w14:paraId="65EDB482" w14:textId="61B74023" w:rsidR="00C35705" w:rsidRDefault="00C35705" w:rsidP="00C35705">
      <w:pPr>
        <w:pStyle w:val="PargrafodaLista"/>
        <w:numPr>
          <w:ilvl w:val="2"/>
          <w:numId w:val="3"/>
        </w:numPr>
        <w:tabs>
          <w:tab w:val="left" w:pos="567"/>
        </w:tabs>
        <w:spacing w:before="180" w:after="240"/>
        <w:ind w:left="0" w:firstLine="0"/>
        <w:contextualSpacing w:val="0"/>
        <w:jc w:val="both"/>
        <w:rPr>
          <w:rFonts w:cs="Arial"/>
          <w:color w:val="000000" w:themeColor="text1"/>
          <w:szCs w:val="24"/>
        </w:rPr>
      </w:pPr>
      <w:r w:rsidRPr="00C35705">
        <w:rPr>
          <w:rFonts w:cs="Arial"/>
          <w:color w:val="000000" w:themeColor="text1"/>
          <w:szCs w:val="24"/>
        </w:rPr>
        <w:t>É vedada, sob pena de inabilitação, a indicação de um mesmo</w:t>
      </w:r>
      <w:r>
        <w:rPr>
          <w:rFonts w:cs="Arial"/>
          <w:color w:val="000000" w:themeColor="text1"/>
          <w:szCs w:val="24"/>
        </w:rPr>
        <w:t xml:space="preserve"> </w:t>
      </w:r>
      <w:r w:rsidRPr="00C35705">
        <w:rPr>
          <w:rFonts w:cs="Arial"/>
          <w:color w:val="000000" w:themeColor="text1"/>
          <w:szCs w:val="24"/>
        </w:rPr>
        <w:t>responsável técnico por mais de uma empresa proponente.</w:t>
      </w:r>
    </w:p>
    <w:p w14:paraId="6B59F600" w14:textId="1DE3769E" w:rsidR="00C35705" w:rsidRPr="00C35705" w:rsidRDefault="00C35705" w:rsidP="00C35705">
      <w:pPr>
        <w:pStyle w:val="PargrafodaLista"/>
        <w:numPr>
          <w:ilvl w:val="1"/>
          <w:numId w:val="3"/>
        </w:numPr>
        <w:tabs>
          <w:tab w:val="left" w:pos="567"/>
        </w:tabs>
        <w:spacing w:before="180" w:after="240"/>
        <w:ind w:left="0" w:firstLine="0"/>
        <w:contextualSpacing w:val="0"/>
        <w:jc w:val="both"/>
        <w:rPr>
          <w:rFonts w:cs="Arial"/>
          <w:color w:val="000000" w:themeColor="text1"/>
          <w:szCs w:val="24"/>
        </w:rPr>
      </w:pPr>
      <w:r w:rsidRPr="00C35705">
        <w:rPr>
          <w:rFonts w:cs="Arial"/>
          <w:color w:val="000000" w:themeColor="text1"/>
          <w:szCs w:val="24"/>
        </w:rPr>
        <w:t xml:space="preserve">Requisitos previsto em lei especial: </w:t>
      </w:r>
    </w:p>
    <w:p w14:paraId="3D2DBF12" w14:textId="29642F69" w:rsidR="00C35705" w:rsidRDefault="00C35705" w:rsidP="00C35705">
      <w:pPr>
        <w:pStyle w:val="PargrafodaLista"/>
        <w:numPr>
          <w:ilvl w:val="2"/>
          <w:numId w:val="3"/>
        </w:numPr>
        <w:tabs>
          <w:tab w:val="left" w:pos="567"/>
        </w:tabs>
        <w:spacing w:before="180" w:after="240"/>
        <w:ind w:left="0" w:firstLine="0"/>
        <w:contextualSpacing w:val="0"/>
        <w:jc w:val="both"/>
        <w:rPr>
          <w:rFonts w:cs="Arial"/>
          <w:color w:val="000000" w:themeColor="text1"/>
          <w:szCs w:val="24"/>
        </w:rPr>
      </w:pPr>
      <w:r w:rsidRPr="00C35705">
        <w:rPr>
          <w:rFonts w:cs="Arial"/>
          <w:color w:val="000000" w:themeColor="text1"/>
          <w:szCs w:val="24"/>
        </w:rPr>
        <w:t>Licença Sanitária Municipal expedida pelo Município do domicílio ou sede</w:t>
      </w:r>
      <w:r>
        <w:rPr>
          <w:rFonts w:cs="Arial"/>
          <w:color w:val="000000" w:themeColor="text1"/>
          <w:szCs w:val="24"/>
        </w:rPr>
        <w:t xml:space="preserve"> </w:t>
      </w:r>
      <w:r w:rsidRPr="00C35705">
        <w:rPr>
          <w:rFonts w:cs="Arial"/>
          <w:color w:val="000000" w:themeColor="text1"/>
          <w:szCs w:val="24"/>
        </w:rPr>
        <w:t>da proponente com prazo de validade vigente;</w:t>
      </w:r>
    </w:p>
    <w:p w14:paraId="36ECA14D" w14:textId="6A8FD482" w:rsidR="00C35705" w:rsidRPr="00C35705" w:rsidRDefault="00C35705" w:rsidP="00C35705">
      <w:pPr>
        <w:pStyle w:val="PargrafodaLista"/>
        <w:numPr>
          <w:ilvl w:val="2"/>
          <w:numId w:val="3"/>
        </w:numPr>
        <w:tabs>
          <w:tab w:val="left" w:pos="567"/>
        </w:tabs>
        <w:spacing w:before="180" w:after="240"/>
        <w:ind w:left="0" w:firstLine="0"/>
        <w:contextualSpacing w:val="0"/>
        <w:jc w:val="both"/>
        <w:rPr>
          <w:rFonts w:cs="Arial"/>
          <w:color w:val="000000" w:themeColor="text1"/>
          <w:szCs w:val="24"/>
        </w:rPr>
      </w:pPr>
      <w:r w:rsidRPr="00C35705">
        <w:rPr>
          <w:rFonts w:cs="Arial"/>
          <w:color w:val="000000" w:themeColor="text1"/>
          <w:szCs w:val="24"/>
        </w:rPr>
        <w:t>Registro ou inscrição da empresa no CNES (Cadastro Nacional de</w:t>
      </w:r>
      <w:r>
        <w:rPr>
          <w:rFonts w:cs="Arial"/>
          <w:color w:val="000000" w:themeColor="text1"/>
          <w:szCs w:val="24"/>
        </w:rPr>
        <w:t xml:space="preserve"> </w:t>
      </w:r>
      <w:r w:rsidRPr="00C35705">
        <w:rPr>
          <w:rFonts w:cs="Arial"/>
          <w:color w:val="000000" w:themeColor="text1"/>
          <w:szCs w:val="24"/>
        </w:rPr>
        <w:t>Estabelecimentos de Saúde).</w:t>
      </w:r>
    </w:p>
    <w:p w14:paraId="271EF8BC" w14:textId="2CF9DD4B" w:rsidR="00A45AD4" w:rsidRPr="00A45AD4" w:rsidRDefault="00A45AD4"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742DA6">
        <w:t xml:space="preserve">Os documentos exigidos para habilitação que não estejam contemplados no SICAF serão enviados por meio do sistema, em formato digital, no </w:t>
      </w:r>
      <w:r w:rsidRPr="00A45AD4">
        <w:rPr>
          <w:u w:val="single"/>
        </w:rPr>
        <w:t>prazo de 02 (duas) horas,</w:t>
      </w:r>
      <w:r w:rsidRPr="00742DA6">
        <w:t xml:space="preserve"> contado da solicitação do Pregoeiro, podendo ser prorrogado por igual período.</w:t>
      </w:r>
    </w:p>
    <w:p w14:paraId="62EB41F7" w14:textId="6384BA59" w:rsidR="00CE79E2" w:rsidRPr="00D51E9F" w:rsidRDefault="00FA41EF" w:rsidP="00071B6A">
      <w:pPr>
        <w:pStyle w:val="Ttulos"/>
        <w:ind w:right="1"/>
      </w:pPr>
      <w:r w:rsidRPr="00D51E9F">
        <w:t>EM QUE SITUAÇÕES VOCÊ</w:t>
      </w:r>
      <w:r w:rsidR="007760AE" w:rsidRPr="00D51E9F">
        <w:t xml:space="preserve">, ENQUANTO </w:t>
      </w:r>
      <w:r w:rsidR="00166508" w:rsidRPr="00D51E9F">
        <w:t>PROPONENTE</w:t>
      </w:r>
      <w:r w:rsidR="007760AE" w:rsidRPr="00D51E9F">
        <w:t>,</w:t>
      </w:r>
      <w:r w:rsidRPr="00D51E9F">
        <w:t xml:space="preserve"> PODERÁ SER SANCIONADO</w:t>
      </w:r>
      <w:r w:rsidR="007760AE" w:rsidRPr="00D51E9F">
        <w:t xml:space="preserve"> </w:t>
      </w:r>
    </w:p>
    <w:p w14:paraId="77FEFD22" w14:textId="77777777" w:rsidR="0098091C" w:rsidRPr="00D51E9F" w:rsidRDefault="0098091C" w:rsidP="00071B6A">
      <w:pPr>
        <w:pStyle w:val="PargrafodaLista"/>
        <w:numPr>
          <w:ilvl w:val="1"/>
          <w:numId w:val="3"/>
        </w:numPr>
        <w:tabs>
          <w:tab w:val="left" w:pos="567"/>
        </w:tabs>
        <w:spacing w:before="180"/>
        <w:ind w:left="0" w:right="1" w:firstLine="0"/>
        <w:contextualSpacing w:val="0"/>
        <w:jc w:val="both"/>
        <w:rPr>
          <w:rFonts w:cs="Arial"/>
          <w:color w:val="000000"/>
          <w:szCs w:val="24"/>
        </w:rPr>
      </w:pPr>
      <w:r w:rsidRPr="00D51E9F">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D51E9F" w14:paraId="320A9D1D" w14:textId="77777777" w:rsidTr="001443E1">
        <w:tc>
          <w:tcPr>
            <w:tcW w:w="4140" w:type="dxa"/>
            <w:vAlign w:val="center"/>
          </w:tcPr>
          <w:p w14:paraId="218CB16D" w14:textId="77777777" w:rsidR="0098091C" w:rsidRPr="00D51E9F" w:rsidRDefault="0098091C" w:rsidP="00071B6A">
            <w:pPr>
              <w:spacing w:before="80" w:after="80" w:line="264" w:lineRule="auto"/>
              <w:ind w:right="1"/>
              <w:jc w:val="center"/>
              <w:rPr>
                <w:b/>
                <w:bCs/>
                <w:sz w:val="22"/>
              </w:rPr>
            </w:pPr>
            <w:r w:rsidRPr="00D51E9F">
              <w:rPr>
                <w:b/>
                <w:bCs/>
                <w:sz w:val="22"/>
              </w:rPr>
              <w:t>INFRAÇÃO COMETIDA</w:t>
            </w:r>
          </w:p>
        </w:tc>
        <w:tc>
          <w:tcPr>
            <w:tcW w:w="3402" w:type="dxa"/>
            <w:vAlign w:val="center"/>
          </w:tcPr>
          <w:p w14:paraId="2D7F6390" w14:textId="77777777" w:rsidR="0098091C" w:rsidRPr="00D51E9F" w:rsidRDefault="0098091C" w:rsidP="00071B6A">
            <w:pPr>
              <w:spacing w:before="80" w:after="80" w:line="264" w:lineRule="auto"/>
              <w:ind w:right="1"/>
              <w:jc w:val="center"/>
              <w:rPr>
                <w:b/>
                <w:bCs/>
                <w:sz w:val="22"/>
              </w:rPr>
            </w:pPr>
            <w:r w:rsidRPr="00D51E9F">
              <w:rPr>
                <w:b/>
                <w:bCs/>
                <w:sz w:val="22"/>
              </w:rPr>
              <w:t>PENALIDADE</w:t>
            </w:r>
          </w:p>
        </w:tc>
        <w:tc>
          <w:tcPr>
            <w:tcW w:w="1672" w:type="dxa"/>
            <w:vAlign w:val="center"/>
          </w:tcPr>
          <w:p w14:paraId="0B1B514D" w14:textId="77777777" w:rsidR="0098091C" w:rsidRPr="00D51E9F" w:rsidRDefault="0098091C" w:rsidP="00071B6A">
            <w:pPr>
              <w:spacing w:before="80" w:after="80" w:line="264" w:lineRule="auto"/>
              <w:ind w:right="1"/>
              <w:jc w:val="center"/>
              <w:rPr>
                <w:b/>
                <w:bCs/>
                <w:sz w:val="22"/>
              </w:rPr>
            </w:pPr>
            <w:r w:rsidRPr="00D51E9F">
              <w:rPr>
                <w:b/>
                <w:bCs/>
                <w:sz w:val="22"/>
              </w:rPr>
              <w:t>PRAZO</w:t>
            </w:r>
          </w:p>
        </w:tc>
      </w:tr>
      <w:tr w:rsidR="0098091C" w:rsidRPr="00D51E9F" w14:paraId="79A7FBE6" w14:textId="77777777" w:rsidTr="001443E1">
        <w:tc>
          <w:tcPr>
            <w:tcW w:w="4140" w:type="dxa"/>
            <w:vAlign w:val="center"/>
          </w:tcPr>
          <w:p w14:paraId="5C3A2678" w14:textId="77777777" w:rsidR="0098091C" w:rsidRPr="00D51E9F" w:rsidRDefault="0098091C" w:rsidP="00071B6A">
            <w:pPr>
              <w:ind w:right="1"/>
              <w:rPr>
                <w:color w:val="000000"/>
                <w:sz w:val="22"/>
              </w:rPr>
            </w:pPr>
            <w:r w:rsidRPr="00D51E9F">
              <w:rPr>
                <w:sz w:val="22"/>
              </w:rPr>
              <w:t>Deixar de entregar a documentação exigida para o certame, mesmo após a possibilidade de saneamento</w:t>
            </w:r>
          </w:p>
        </w:tc>
        <w:tc>
          <w:tcPr>
            <w:tcW w:w="3402" w:type="dxa"/>
            <w:vAlign w:val="center"/>
          </w:tcPr>
          <w:p w14:paraId="3DE2A7A1" w14:textId="77777777" w:rsidR="0098091C" w:rsidRPr="00D51E9F" w:rsidRDefault="0098091C" w:rsidP="00071B6A">
            <w:pPr>
              <w:spacing w:before="80" w:after="80" w:line="264" w:lineRule="auto"/>
              <w:ind w:right="1"/>
              <w:jc w:val="center"/>
              <w:rPr>
                <w:sz w:val="22"/>
              </w:rPr>
            </w:pPr>
            <w:r w:rsidRPr="00D51E9F">
              <w:rPr>
                <w:sz w:val="22"/>
              </w:rPr>
              <w:t>Impedimento de licitar ou contratar com o município de Paranavaí</w:t>
            </w:r>
          </w:p>
        </w:tc>
        <w:tc>
          <w:tcPr>
            <w:tcW w:w="1672" w:type="dxa"/>
            <w:vAlign w:val="center"/>
          </w:tcPr>
          <w:p w14:paraId="3B45A3C1" w14:textId="77777777" w:rsidR="0098091C" w:rsidRPr="00D51E9F" w:rsidRDefault="0098091C" w:rsidP="00071B6A">
            <w:pPr>
              <w:spacing w:before="80" w:after="80" w:line="264" w:lineRule="auto"/>
              <w:ind w:right="1"/>
              <w:jc w:val="center"/>
              <w:rPr>
                <w:sz w:val="22"/>
              </w:rPr>
            </w:pPr>
            <w:r w:rsidRPr="00D51E9F">
              <w:rPr>
                <w:sz w:val="22"/>
              </w:rPr>
              <w:t>6 meses</w:t>
            </w:r>
          </w:p>
        </w:tc>
      </w:tr>
      <w:tr w:rsidR="0098091C" w:rsidRPr="00D51E9F" w14:paraId="24F436BD" w14:textId="77777777" w:rsidTr="001443E1">
        <w:tc>
          <w:tcPr>
            <w:tcW w:w="4140" w:type="dxa"/>
            <w:vAlign w:val="center"/>
          </w:tcPr>
          <w:p w14:paraId="3C77B020" w14:textId="77777777" w:rsidR="0098091C" w:rsidRPr="00D51E9F" w:rsidRDefault="0098091C" w:rsidP="00071B6A">
            <w:pPr>
              <w:spacing w:before="80" w:after="80" w:line="264" w:lineRule="auto"/>
              <w:ind w:right="1"/>
              <w:jc w:val="center"/>
              <w:rPr>
                <w:sz w:val="22"/>
              </w:rPr>
            </w:pPr>
            <w:r w:rsidRPr="00D51E9F">
              <w:rPr>
                <w:sz w:val="22"/>
              </w:rPr>
              <w:t>Não manter a proposta, salvo em decorrência de fato superveniente devidamente justificado</w:t>
            </w:r>
          </w:p>
        </w:tc>
        <w:tc>
          <w:tcPr>
            <w:tcW w:w="3402" w:type="dxa"/>
            <w:vAlign w:val="center"/>
          </w:tcPr>
          <w:p w14:paraId="56AC81FB" w14:textId="77777777" w:rsidR="0098091C" w:rsidRPr="00D51E9F" w:rsidRDefault="0098091C" w:rsidP="00071B6A">
            <w:pPr>
              <w:spacing w:before="80" w:after="80" w:line="264" w:lineRule="auto"/>
              <w:ind w:right="1"/>
              <w:jc w:val="center"/>
              <w:rPr>
                <w:sz w:val="22"/>
              </w:rPr>
            </w:pPr>
            <w:r w:rsidRPr="00D51E9F">
              <w:rPr>
                <w:sz w:val="22"/>
              </w:rPr>
              <w:t>Impedimento de licitar ou contratar com o município de Paranavaí</w:t>
            </w:r>
          </w:p>
        </w:tc>
        <w:tc>
          <w:tcPr>
            <w:tcW w:w="1672" w:type="dxa"/>
            <w:vAlign w:val="center"/>
          </w:tcPr>
          <w:p w14:paraId="33036987" w14:textId="77777777" w:rsidR="0098091C" w:rsidRPr="00D51E9F" w:rsidRDefault="0098091C" w:rsidP="00071B6A">
            <w:pPr>
              <w:spacing w:before="80" w:after="80" w:line="264" w:lineRule="auto"/>
              <w:ind w:right="1"/>
              <w:jc w:val="center"/>
              <w:rPr>
                <w:sz w:val="22"/>
              </w:rPr>
            </w:pPr>
            <w:r w:rsidRPr="00D51E9F">
              <w:rPr>
                <w:sz w:val="22"/>
              </w:rPr>
              <w:t>6 meses</w:t>
            </w:r>
          </w:p>
        </w:tc>
      </w:tr>
      <w:tr w:rsidR="0098091C" w:rsidRPr="00D51E9F" w14:paraId="55DE28B5" w14:textId="77777777" w:rsidTr="001443E1">
        <w:tc>
          <w:tcPr>
            <w:tcW w:w="4140" w:type="dxa"/>
            <w:vAlign w:val="center"/>
          </w:tcPr>
          <w:p w14:paraId="47E4AA34" w14:textId="77777777" w:rsidR="0098091C" w:rsidRPr="00D51E9F" w:rsidRDefault="0098091C" w:rsidP="00071B6A">
            <w:pPr>
              <w:spacing w:before="80" w:after="80" w:line="264" w:lineRule="auto"/>
              <w:ind w:right="1"/>
              <w:jc w:val="center"/>
              <w:rPr>
                <w:sz w:val="22"/>
              </w:rPr>
            </w:pPr>
            <w:r w:rsidRPr="00D51E9F">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D51E9F" w:rsidRDefault="0098091C" w:rsidP="00071B6A">
            <w:pPr>
              <w:spacing w:before="80" w:after="80" w:line="264" w:lineRule="auto"/>
              <w:ind w:right="1"/>
              <w:jc w:val="center"/>
              <w:rPr>
                <w:sz w:val="22"/>
              </w:rPr>
            </w:pPr>
            <w:r w:rsidRPr="00D51E9F">
              <w:rPr>
                <w:sz w:val="22"/>
              </w:rPr>
              <w:t>Impedimento de licitar ou contratar com o município de Paranavaí</w:t>
            </w:r>
          </w:p>
        </w:tc>
        <w:tc>
          <w:tcPr>
            <w:tcW w:w="1672" w:type="dxa"/>
            <w:vAlign w:val="center"/>
          </w:tcPr>
          <w:p w14:paraId="1EEBC480" w14:textId="77777777" w:rsidR="0098091C" w:rsidRPr="00D51E9F" w:rsidRDefault="0098091C" w:rsidP="00071B6A">
            <w:pPr>
              <w:spacing w:before="80" w:after="80" w:line="264" w:lineRule="auto"/>
              <w:ind w:right="1"/>
              <w:jc w:val="center"/>
              <w:rPr>
                <w:sz w:val="22"/>
              </w:rPr>
            </w:pPr>
            <w:r w:rsidRPr="00D51E9F">
              <w:rPr>
                <w:sz w:val="22"/>
              </w:rPr>
              <w:t>6 meses</w:t>
            </w:r>
          </w:p>
        </w:tc>
      </w:tr>
      <w:tr w:rsidR="0098091C" w:rsidRPr="00D51E9F" w14:paraId="3ACE280D" w14:textId="77777777" w:rsidTr="001443E1">
        <w:tc>
          <w:tcPr>
            <w:tcW w:w="4140" w:type="dxa"/>
            <w:vAlign w:val="center"/>
          </w:tcPr>
          <w:p w14:paraId="46CC8929" w14:textId="77777777" w:rsidR="0098091C" w:rsidRPr="00D51E9F" w:rsidRDefault="0098091C" w:rsidP="00071B6A">
            <w:pPr>
              <w:spacing w:before="80" w:after="80" w:line="264" w:lineRule="auto"/>
              <w:ind w:right="1"/>
              <w:jc w:val="center"/>
              <w:rPr>
                <w:sz w:val="22"/>
              </w:rPr>
            </w:pPr>
            <w:r w:rsidRPr="00D51E9F">
              <w:rPr>
                <w:sz w:val="22"/>
              </w:rPr>
              <w:t>Apresentar recursos manifestamente protelatórios</w:t>
            </w:r>
          </w:p>
        </w:tc>
        <w:tc>
          <w:tcPr>
            <w:tcW w:w="3402" w:type="dxa"/>
            <w:vAlign w:val="center"/>
          </w:tcPr>
          <w:p w14:paraId="2FB6C8D4" w14:textId="77777777" w:rsidR="0098091C" w:rsidRPr="00D51E9F" w:rsidRDefault="0098091C" w:rsidP="00071B6A">
            <w:pPr>
              <w:spacing w:before="80" w:after="80" w:line="264" w:lineRule="auto"/>
              <w:ind w:right="1"/>
              <w:jc w:val="center"/>
              <w:rPr>
                <w:sz w:val="22"/>
              </w:rPr>
            </w:pPr>
            <w:r w:rsidRPr="00D51E9F">
              <w:rPr>
                <w:sz w:val="22"/>
              </w:rPr>
              <w:t>Impedimento de licitar ou contratar com o município de Paranavaí</w:t>
            </w:r>
          </w:p>
        </w:tc>
        <w:tc>
          <w:tcPr>
            <w:tcW w:w="1672" w:type="dxa"/>
            <w:vAlign w:val="center"/>
          </w:tcPr>
          <w:p w14:paraId="12434C2D" w14:textId="77777777" w:rsidR="0098091C" w:rsidRPr="00D51E9F" w:rsidRDefault="0098091C" w:rsidP="00071B6A">
            <w:pPr>
              <w:spacing w:before="80" w:after="80" w:line="264" w:lineRule="auto"/>
              <w:ind w:right="1"/>
              <w:jc w:val="center"/>
              <w:rPr>
                <w:sz w:val="22"/>
              </w:rPr>
            </w:pPr>
            <w:r w:rsidRPr="00D51E9F">
              <w:rPr>
                <w:sz w:val="22"/>
              </w:rPr>
              <w:t>6 meses</w:t>
            </w:r>
          </w:p>
        </w:tc>
      </w:tr>
      <w:tr w:rsidR="0098091C" w:rsidRPr="00D51E9F" w14:paraId="05E3F01D" w14:textId="77777777" w:rsidTr="001443E1">
        <w:tc>
          <w:tcPr>
            <w:tcW w:w="4140" w:type="dxa"/>
            <w:vAlign w:val="center"/>
          </w:tcPr>
          <w:p w14:paraId="11E33C10" w14:textId="77777777" w:rsidR="0098091C" w:rsidRPr="00D51E9F" w:rsidRDefault="0098091C" w:rsidP="00071B6A">
            <w:pPr>
              <w:spacing w:before="80" w:after="80" w:line="264" w:lineRule="auto"/>
              <w:ind w:right="1"/>
              <w:jc w:val="center"/>
              <w:rPr>
                <w:sz w:val="22"/>
              </w:rPr>
            </w:pPr>
            <w:r w:rsidRPr="00D51E9F">
              <w:rPr>
                <w:sz w:val="22"/>
              </w:rPr>
              <w:lastRenderedPageBreak/>
              <w:t>Apresentar declaração ou documentação falsa exigida para o certame ou prestar declaração falsa durante a seleção do fornecedor</w:t>
            </w:r>
          </w:p>
        </w:tc>
        <w:tc>
          <w:tcPr>
            <w:tcW w:w="3402" w:type="dxa"/>
            <w:vAlign w:val="center"/>
          </w:tcPr>
          <w:p w14:paraId="5583F446" w14:textId="77777777" w:rsidR="0098091C" w:rsidRPr="00D51E9F" w:rsidRDefault="0098091C" w:rsidP="00071B6A">
            <w:pPr>
              <w:spacing w:before="80" w:after="80" w:line="264" w:lineRule="auto"/>
              <w:ind w:right="1"/>
              <w:jc w:val="center"/>
              <w:rPr>
                <w:sz w:val="22"/>
              </w:rPr>
            </w:pPr>
            <w:r w:rsidRPr="00D51E9F">
              <w:rPr>
                <w:sz w:val="22"/>
              </w:rPr>
              <w:t>Declaração de Inidoneidade para licitar ou contratar com todos os entes federativos</w:t>
            </w:r>
          </w:p>
        </w:tc>
        <w:tc>
          <w:tcPr>
            <w:tcW w:w="1672" w:type="dxa"/>
            <w:vAlign w:val="center"/>
          </w:tcPr>
          <w:p w14:paraId="423EFFB1" w14:textId="77777777" w:rsidR="0098091C" w:rsidRPr="00D51E9F" w:rsidRDefault="0098091C" w:rsidP="00071B6A">
            <w:pPr>
              <w:spacing w:before="80" w:after="80" w:line="264" w:lineRule="auto"/>
              <w:ind w:right="1"/>
              <w:jc w:val="center"/>
              <w:rPr>
                <w:sz w:val="22"/>
              </w:rPr>
            </w:pPr>
            <w:r w:rsidRPr="00D51E9F">
              <w:rPr>
                <w:sz w:val="22"/>
              </w:rPr>
              <w:t>4 anos e 6 meses</w:t>
            </w:r>
          </w:p>
        </w:tc>
      </w:tr>
      <w:tr w:rsidR="0098091C" w:rsidRPr="00D51E9F" w14:paraId="6FA8AB83" w14:textId="77777777" w:rsidTr="001443E1">
        <w:tc>
          <w:tcPr>
            <w:tcW w:w="4140" w:type="dxa"/>
            <w:vAlign w:val="center"/>
          </w:tcPr>
          <w:p w14:paraId="147F2E9A" w14:textId="77777777" w:rsidR="0098091C" w:rsidRPr="00D51E9F" w:rsidRDefault="0098091C" w:rsidP="00071B6A">
            <w:pPr>
              <w:spacing w:before="80" w:after="80" w:line="264" w:lineRule="auto"/>
              <w:ind w:right="1"/>
              <w:jc w:val="center"/>
              <w:rPr>
                <w:sz w:val="22"/>
              </w:rPr>
            </w:pPr>
            <w:r w:rsidRPr="00D51E9F">
              <w:rPr>
                <w:sz w:val="22"/>
              </w:rPr>
              <w:t>Fraudar a seleção do fornecedor</w:t>
            </w:r>
          </w:p>
        </w:tc>
        <w:tc>
          <w:tcPr>
            <w:tcW w:w="3402" w:type="dxa"/>
            <w:vAlign w:val="center"/>
          </w:tcPr>
          <w:p w14:paraId="6E2B87E9" w14:textId="77777777" w:rsidR="0098091C" w:rsidRPr="00D51E9F" w:rsidRDefault="0098091C" w:rsidP="00071B6A">
            <w:pPr>
              <w:spacing w:before="80" w:after="80" w:line="264" w:lineRule="auto"/>
              <w:ind w:right="1"/>
              <w:jc w:val="center"/>
              <w:rPr>
                <w:sz w:val="22"/>
              </w:rPr>
            </w:pPr>
            <w:r w:rsidRPr="00D51E9F">
              <w:rPr>
                <w:sz w:val="22"/>
              </w:rPr>
              <w:t>Declaração de Inidoneidade para licitar ou contratar com todos os entes federativos</w:t>
            </w:r>
          </w:p>
        </w:tc>
        <w:tc>
          <w:tcPr>
            <w:tcW w:w="1672" w:type="dxa"/>
            <w:vAlign w:val="center"/>
          </w:tcPr>
          <w:p w14:paraId="1709D7CE" w14:textId="77777777" w:rsidR="0098091C" w:rsidRPr="00D51E9F" w:rsidRDefault="0098091C" w:rsidP="00071B6A">
            <w:pPr>
              <w:spacing w:before="80" w:after="80" w:line="264" w:lineRule="auto"/>
              <w:ind w:right="1"/>
              <w:jc w:val="center"/>
              <w:rPr>
                <w:sz w:val="22"/>
              </w:rPr>
            </w:pPr>
            <w:r w:rsidRPr="00D51E9F">
              <w:rPr>
                <w:sz w:val="22"/>
              </w:rPr>
              <w:t>4 anos e 6 meses</w:t>
            </w:r>
          </w:p>
        </w:tc>
      </w:tr>
      <w:tr w:rsidR="0098091C" w:rsidRPr="00D51E9F" w14:paraId="363D9FF0" w14:textId="77777777" w:rsidTr="001443E1">
        <w:tc>
          <w:tcPr>
            <w:tcW w:w="4140" w:type="dxa"/>
            <w:vAlign w:val="center"/>
          </w:tcPr>
          <w:p w14:paraId="34C8AAD7" w14:textId="77777777" w:rsidR="0098091C" w:rsidRPr="00D51E9F" w:rsidRDefault="0098091C" w:rsidP="00071B6A">
            <w:pPr>
              <w:spacing w:before="80" w:after="80" w:line="264" w:lineRule="auto"/>
              <w:ind w:right="1"/>
              <w:jc w:val="center"/>
              <w:rPr>
                <w:sz w:val="22"/>
              </w:rPr>
            </w:pPr>
            <w:r w:rsidRPr="00D51E9F">
              <w:rPr>
                <w:sz w:val="22"/>
              </w:rPr>
              <w:t>Comportar-se de modo inidôneo ou cometer fraude de qualquer natureza</w:t>
            </w:r>
          </w:p>
        </w:tc>
        <w:tc>
          <w:tcPr>
            <w:tcW w:w="3402" w:type="dxa"/>
            <w:vAlign w:val="center"/>
          </w:tcPr>
          <w:p w14:paraId="114EC377" w14:textId="77777777" w:rsidR="0098091C" w:rsidRPr="00D51E9F" w:rsidRDefault="0098091C" w:rsidP="00071B6A">
            <w:pPr>
              <w:spacing w:before="80" w:after="80" w:line="264" w:lineRule="auto"/>
              <w:ind w:right="1"/>
              <w:jc w:val="center"/>
              <w:rPr>
                <w:sz w:val="22"/>
              </w:rPr>
            </w:pPr>
            <w:r w:rsidRPr="00D51E9F">
              <w:rPr>
                <w:sz w:val="22"/>
              </w:rPr>
              <w:t>Declaração de Inidoneidade para licitar ou contratar com todos os entes federativos</w:t>
            </w:r>
          </w:p>
        </w:tc>
        <w:tc>
          <w:tcPr>
            <w:tcW w:w="1672" w:type="dxa"/>
            <w:vAlign w:val="center"/>
          </w:tcPr>
          <w:p w14:paraId="15AD590A" w14:textId="77777777" w:rsidR="0098091C" w:rsidRPr="00D51E9F" w:rsidRDefault="0098091C" w:rsidP="00071B6A">
            <w:pPr>
              <w:spacing w:before="80" w:after="80" w:line="264" w:lineRule="auto"/>
              <w:ind w:right="1"/>
              <w:jc w:val="center"/>
              <w:rPr>
                <w:sz w:val="22"/>
              </w:rPr>
            </w:pPr>
            <w:r w:rsidRPr="00D51E9F">
              <w:rPr>
                <w:sz w:val="22"/>
              </w:rPr>
              <w:t>4 anos e 6 meses</w:t>
            </w:r>
          </w:p>
        </w:tc>
      </w:tr>
      <w:tr w:rsidR="0098091C" w:rsidRPr="00D51E9F" w14:paraId="17A218D9" w14:textId="77777777" w:rsidTr="001443E1">
        <w:tc>
          <w:tcPr>
            <w:tcW w:w="4140" w:type="dxa"/>
            <w:vAlign w:val="center"/>
          </w:tcPr>
          <w:p w14:paraId="752D82B7" w14:textId="77777777" w:rsidR="0098091C" w:rsidRPr="00D51E9F" w:rsidRDefault="0098091C" w:rsidP="00071B6A">
            <w:pPr>
              <w:spacing w:before="80" w:after="80" w:line="264" w:lineRule="auto"/>
              <w:ind w:right="1"/>
              <w:jc w:val="center"/>
              <w:rPr>
                <w:sz w:val="22"/>
              </w:rPr>
            </w:pPr>
            <w:r w:rsidRPr="00D51E9F">
              <w:rPr>
                <w:sz w:val="22"/>
              </w:rPr>
              <w:t>Praticar atos ilícitos com vistas a frustrar os objetivos da seleção do fornecedor</w:t>
            </w:r>
          </w:p>
        </w:tc>
        <w:tc>
          <w:tcPr>
            <w:tcW w:w="3402" w:type="dxa"/>
            <w:vAlign w:val="center"/>
          </w:tcPr>
          <w:p w14:paraId="6DFCA016" w14:textId="77777777" w:rsidR="0098091C" w:rsidRPr="00D51E9F" w:rsidRDefault="0098091C" w:rsidP="00071B6A">
            <w:pPr>
              <w:spacing w:before="80" w:after="80" w:line="264" w:lineRule="auto"/>
              <w:ind w:right="1"/>
              <w:jc w:val="center"/>
              <w:rPr>
                <w:sz w:val="22"/>
              </w:rPr>
            </w:pPr>
            <w:r w:rsidRPr="00D51E9F">
              <w:rPr>
                <w:sz w:val="22"/>
              </w:rPr>
              <w:t>Declaração de Inidoneidade para licitar ou contratar com todos os entes federativos</w:t>
            </w:r>
          </w:p>
        </w:tc>
        <w:tc>
          <w:tcPr>
            <w:tcW w:w="1672" w:type="dxa"/>
            <w:vAlign w:val="center"/>
          </w:tcPr>
          <w:p w14:paraId="0F9664B4" w14:textId="77777777" w:rsidR="0098091C" w:rsidRPr="00D51E9F" w:rsidRDefault="0098091C" w:rsidP="00071B6A">
            <w:pPr>
              <w:spacing w:before="80" w:after="80" w:line="264" w:lineRule="auto"/>
              <w:ind w:right="1"/>
              <w:jc w:val="center"/>
              <w:rPr>
                <w:sz w:val="22"/>
              </w:rPr>
            </w:pPr>
            <w:r w:rsidRPr="00D51E9F">
              <w:rPr>
                <w:sz w:val="22"/>
              </w:rPr>
              <w:t>4 anos e 6 meses</w:t>
            </w:r>
          </w:p>
        </w:tc>
      </w:tr>
      <w:tr w:rsidR="0098091C" w:rsidRPr="00D51E9F" w14:paraId="3DBD8C05" w14:textId="77777777" w:rsidTr="001443E1">
        <w:tc>
          <w:tcPr>
            <w:tcW w:w="4140" w:type="dxa"/>
            <w:vAlign w:val="center"/>
          </w:tcPr>
          <w:p w14:paraId="409FECF0" w14:textId="77777777" w:rsidR="0098091C" w:rsidRPr="00D51E9F" w:rsidRDefault="0098091C" w:rsidP="00071B6A">
            <w:pPr>
              <w:spacing w:before="80" w:after="80" w:line="264" w:lineRule="auto"/>
              <w:ind w:right="1"/>
              <w:jc w:val="center"/>
              <w:rPr>
                <w:sz w:val="22"/>
              </w:rPr>
            </w:pPr>
            <w:r w:rsidRPr="00D51E9F">
              <w:rPr>
                <w:sz w:val="22"/>
              </w:rPr>
              <w:t>Praticar ato lesivo previsto no art. 5º da Lei nº 12.846, de 1º de agosto de 2013</w:t>
            </w:r>
          </w:p>
        </w:tc>
        <w:tc>
          <w:tcPr>
            <w:tcW w:w="3402" w:type="dxa"/>
            <w:vAlign w:val="center"/>
          </w:tcPr>
          <w:p w14:paraId="52517E31" w14:textId="77777777" w:rsidR="0098091C" w:rsidRPr="00D51E9F" w:rsidRDefault="0098091C" w:rsidP="00071B6A">
            <w:pPr>
              <w:spacing w:before="80" w:after="80" w:line="264" w:lineRule="auto"/>
              <w:ind w:right="1"/>
              <w:jc w:val="center"/>
              <w:rPr>
                <w:sz w:val="22"/>
              </w:rPr>
            </w:pPr>
            <w:r w:rsidRPr="00D51E9F">
              <w:rPr>
                <w:sz w:val="22"/>
              </w:rPr>
              <w:t>Declaração de Inidoneidade para licitar ou contratar com todos os entes federativos</w:t>
            </w:r>
          </w:p>
        </w:tc>
        <w:tc>
          <w:tcPr>
            <w:tcW w:w="1672" w:type="dxa"/>
            <w:vAlign w:val="center"/>
          </w:tcPr>
          <w:p w14:paraId="1B62F0D3" w14:textId="77777777" w:rsidR="0098091C" w:rsidRPr="00D51E9F" w:rsidRDefault="0098091C" w:rsidP="00071B6A">
            <w:pPr>
              <w:spacing w:before="80" w:after="80" w:line="264" w:lineRule="auto"/>
              <w:ind w:right="1"/>
              <w:jc w:val="center"/>
              <w:rPr>
                <w:sz w:val="22"/>
              </w:rPr>
            </w:pPr>
            <w:r w:rsidRPr="00D51E9F">
              <w:rPr>
                <w:sz w:val="22"/>
              </w:rPr>
              <w:t>4 anos e 6 meses</w:t>
            </w:r>
          </w:p>
        </w:tc>
      </w:tr>
    </w:tbl>
    <w:p w14:paraId="503A84D9" w14:textId="5DF3DA13" w:rsidR="0056372E" w:rsidRPr="00D51E9F" w:rsidRDefault="0056372E" w:rsidP="00071B6A">
      <w:pPr>
        <w:pStyle w:val="PargrafodaLista"/>
        <w:numPr>
          <w:ilvl w:val="1"/>
          <w:numId w:val="3"/>
        </w:numPr>
        <w:tabs>
          <w:tab w:val="left" w:pos="567"/>
        </w:tabs>
        <w:spacing w:before="180"/>
        <w:ind w:left="0" w:right="1" w:firstLine="0"/>
        <w:contextualSpacing w:val="0"/>
        <w:jc w:val="both"/>
        <w:rPr>
          <w:rFonts w:cs="Arial"/>
          <w:color w:val="000000"/>
          <w:szCs w:val="24"/>
        </w:rPr>
      </w:pPr>
      <w:hyperlink r:id="rId20" w:history="1">
        <w:r w:rsidRPr="00D51E9F">
          <w:rPr>
            <w:rStyle w:val="Hyperlink"/>
            <w:rFonts w:cs="Arial"/>
            <w:szCs w:val="24"/>
          </w:rPr>
          <w:t>Processo sancionatório</w:t>
        </w:r>
      </w:hyperlink>
    </w:p>
    <w:p w14:paraId="2EAD2023" w14:textId="23022341" w:rsidR="00737689" w:rsidRPr="00D51E9F" w:rsidRDefault="00F7188C" w:rsidP="00071B6A">
      <w:pPr>
        <w:pStyle w:val="Ttulos"/>
        <w:ind w:right="1"/>
      </w:pPr>
      <w:r w:rsidRPr="00D51E9F">
        <w:t>INFORMAÇÕES</w:t>
      </w:r>
      <w:r w:rsidR="005957F0" w:rsidRPr="00D51E9F">
        <w:t xml:space="preserve"> GERAIS</w:t>
      </w:r>
    </w:p>
    <w:p w14:paraId="4CF209D8" w14:textId="0298AACA" w:rsidR="00C0759B" w:rsidRPr="00D51E9F" w:rsidRDefault="00C0759B" w:rsidP="00071B6A">
      <w:pPr>
        <w:pStyle w:val="PargrafodaLista"/>
        <w:numPr>
          <w:ilvl w:val="1"/>
          <w:numId w:val="3"/>
        </w:numPr>
        <w:tabs>
          <w:tab w:val="left" w:pos="567"/>
        </w:tabs>
        <w:spacing w:before="180"/>
        <w:ind w:left="0" w:right="1" w:firstLine="0"/>
        <w:contextualSpacing w:val="0"/>
        <w:jc w:val="both"/>
        <w:rPr>
          <w:rFonts w:cs="Arial"/>
          <w:color w:val="000000" w:themeColor="text1"/>
          <w:szCs w:val="24"/>
        </w:rPr>
      </w:pPr>
      <w:hyperlink r:id="rId21" w:history="1">
        <w:r w:rsidRPr="00D51E9F">
          <w:rPr>
            <w:rStyle w:val="Hyperlink"/>
            <w:rFonts w:cs="Arial"/>
            <w:szCs w:val="24"/>
          </w:rPr>
          <w:t>Definições</w:t>
        </w:r>
      </w:hyperlink>
    </w:p>
    <w:p w14:paraId="19C5E3AD" w14:textId="381BA28E" w:rsidR="00E16C82" w:rsidRPr="00D51E9F" w:rsidRDefault="002D5336" w:rsidP="00071B6A">
      <w:pPr>
        <w:pStyle w:val="PargrafodaLista"/>
        <w:numPr>
          <w:ilvl w:val="1"/>
          <w:numId w:val="3"/>
        </w:numPr>
        <w:tabs>
          <w:tab w:val="left" w:pos="567"/>
        </w:tabs>
        <w:spacing w:before="180"/>
        <w:ind w:left="0" w:right="1" w:firstLine="0"/>
        <w:contextualSpacing w:val="0"/>
        <w:jc w:val="both"/>
        <w:rPr>
          <w:rFonts w:cs="Arial"/>
          <w:szCs w:val="24"/>
        </w:rPr>
      </w:pPr>
      <w:hyperlink r:id="rId22" w:history="1">
        <w:r w:rsidRPr="00D51E9F">
          <w:rPr>
            <w:rStyle w:val="Hyperlink"/>
            <w:rFonts w:cs="Arial"/>
            <w:szCs w:val="24"/>
          </w:rPr>
          <w:t>Condições de j</w:t>
        </w:r>
        <w:r w:rsidR="00E16C82" w:rsidRPr="00D51E9F">
          <w:rPr>
            <w:rStyle w:val="Hyperlink"/>
            <w:rFonts w:cs="Arial"/>
            <w:szCs w:val="24"/>
          </w:rPr>
          <w:t>ulgamento de propostas e habilitação</w:t>
        </w:r>
      </w:hyperlink>
    </w:p>
    <w:p w14:paraId="753933F4" w14:textId="1ADBB6EF" w:rsidR="00737689" w:rsidRPr="00D51E9F" w:rsidRDefault="00737689" w:rsidP="00071B6A">
      <w:pPr>
        <w:pStyle w:val="PargrafodaLista"/>
        <w:numPr>
          <w:ilvl w:val="1"/>
          <w:numId w:val="3"/>
        </w:numPr>
        <w:tabs>
          <w:tab w:val="left" w:pos="567"/>
        </w:tabs>
        <w:spacing w:before="180"/>
        <w:ind w:left="0" w:right="1" w:firstLine="0"/>
        <w:contextualSpacing w:val="0"/>
        <w:jc w:val="both"/>
        <w:rPr>
          <w:rFonts w:cs="Arial"/>
          <w:color w:val="000000" w:themeColor="text1"/>
          <w:szCs w:val="24"/>
        </w:rPr>
      </w:pPr>
      <w:hyperlink r:id="rId23" w:history="1">
        <w:r w:rsidRPr="00D51E9F">
          <w:rPr>
            <w:rStyle w:val="Hyperlink"/>
            <w:rFonts w:cs="Arial"/>
            <w:szCs w:val="24"/>
          </w:rPr>
          <w:t xml:space="preserve">Critérios de </w:t>
        </w:r>
        <w:r w:rsidR="00000A18" w:rsidRPr="00D51E9F">
          <w:rPr>
            <w:rStyle w:val="Hyperlink"/>
            <w:rFonts w:cs="Arial"/>
            <w:szCs w:val="24"/>
          </w:rPr>
          <w:t>d</w:t>
        </w:r>
        <w:r w:rsidRPr="00D51E9F">
          <w:rPr>
            <w:rStyle w:val="Hyperlink"/>
            <w:rFonts w:cs="Arial"/>
            <w:szCs w:val="24"/>
          </w:rPr>
          <w:t>esempate</w:t>
        </w:r>
      </w:hyperlink>
    </w:p>
    <w:p w14:paraId="251019AB" w14:textId="3B6FFAE8" w:rsidR="00ED6E8F" w:rsidRPr="00D51E9F" w:rsidRDefault="00737689" w:rsidP="00071B6A">
      <w:pPr>
        <w:pStyle w:val="PargrafodaLista"/>
        <w:numPr>
          <w:ilvl w:val="1"/>
          <w:numId w:val="3"/>
        </w:numPr>
        <w:tabs>
          <w:tab w:val="left" w:pos="567"/>
        </w:tabs>
        <w:spacing w:before="180"/>
        <w:ind w:left="0" w:right="1" w:firstLine="0"/>
        <w:contextualSpacing w:val="0"/>
        <w:jc w:val="both"/>
        <w:rPr>
          <w:rFonts w:cs="Arial"/>
          <w:color w:val="000000"/>
          <w:szCs w:val="24"/>
        </w:rPr>
      </w:pPr>
      <w:hyperlink r:id="rId24" w:history="1">
        <w:r w:rsidRPr="00D51E9F">
          <w:rPr>
            <w:rStyle w:val="Hyperlink"/>
            <w:rFonts w:cs="Arial"/>
            <w:szCs w:val="24"/>
          </w:rPr>
          <w:t>Negociação</w:t>
        </w:r>
      </w:hyperlink>
    </w:p>
    <w:p w14:paraId="3F6EEAA6" w14:textId="77263682" w:rsidR="00737689" w:rsidRPr="00D51E9F" w:rsidRDefault="00737689" w:rsidP="00071B6A">
      <w:pPr>
        <w:pStyle w:val="PargrafodaLista"/>
        <w:numPr>
          <w:ilvl w:val="1"/>
          <w:numId w:val="3"/>
        </w:numPr>
        <w:tabs>
          <w:tab w:val="left" w:pos="567"/>
        </w:tabs>
        <w:spacing w:before="180"/>
        <w:ind w:left="0" w:right="1" w:firstLine="0"/>
        <w:contextualSpacing w:val="0"/>
        <w:jc w:val="both"/>
        <w:rPr>
          <w:rFonts w:cs="Arial"/>
          <w:color w:val="000000"/>
          <w:szCs w:val="24"/>
        </w:rPr>
      </w:pPr>
      <w:hyperlink r:id="rId25" w:history="1">
        <w:r w:rsidRPr="00D51E9F">
          <w:rPr>
            <w:rStyle w:val="Hyperlink"/>
            <w:rFonts w:cs="Arial"/>
            <w:szCs w:val="24"/>
          </w:rPr>
          <w:t>Recurso</w:t>
        </w:r>
        <w:r w:rsidR="005957F0" w:rsidRPr="00D51E9F">
          <w:rPr>
            <w:rStyle w:val="Hyperlink"/>
            <w:rFonts w:cs="Arial"/>
            <w:szCs w:val="24"/>
          </w:rPr>
          <w:t>s</w:t>
        </w:r>
        <w:r w:rsidRPr="00D51E9F">
          <w:rPr>
            <w:rStyle w:val="Hyperlink"/>
            <w:rFonts w:cs="Arial"/>
            <w:szCs w:val="24"/>
          </w:rPr>
          <w:t xml:space="preserve"> e </w:t>
        </w:r>
        <w:r w:rsidR="00C0759B" w:rsidRPr="00D51E9F">
          <w:rPr>
            <w:rStyle w:val="Hyperlink"/>
            <w:rFonts w:cs="Arial"/>
            <w:szCs w:val="24"/>
          </w:rPr>
          <w:t>c</w:t>
        </w:r>
        <w:r w:rsidRPr="00D51E9F">
          <w:rPr>
            <w:rStyle w:val="Hyperlink"/>
            <w:rFonts w:cs="Arial"/>
            <w:szCs w:val="24"/>
          </w:rPr>
          <w:t>ontrarrazões</w:t>
        </w:r>
      </w:hyperlink>
    </w:p>
    <w:p w14:paraId="552B0810" w14:textId="6F62DCF9" w:rsidR="00737689" w:rsidRPr="00D51E9F" w:rsidRDefault="00737689" w:rsidP="00071B6A">
      <w:pPr>
        <w:pStyle w:val="PargrafodaLista"/>
        <w:numPr>
          <w:ilvl w:val="1"/>
          <w:numId w:val="3"/>
        </w:numPr>
        <w:tabs>
          <w:tab w:val="left" w:pos="567"/>
        </w:tabs>
        <w:spacing w:before="180"/>
        <w:ind w:left="0" w:right="1" w:firstLine="0"/>
        <w:contextualSpacing w:val="0"/>
        <w:jc w:val="both"/>
        <w:rPr>
          <w:rFonts w:cs="Arial"/>
          <w:color w:val="000000" w:themeColor="text1"/>
          <w:szCs w:val="24"/>
        </w:rPr>
      </w:pPr>
      <w:hyperlink r:id="rId26" w:history="1">
        <w:r w:rsidRPr="00D51E9F">
          <w:rPr>
            <w:rStyle w:val="Hyperlink"/>
            <w:rFonts w:cs="Arial"/>
            <w:szCs w:val="24"/>
          </w:rPr>
          <w:t xml:space="preserve">Adjudicação e </w:t>
        </w:r>
        <w:r w:rsidR="00C0759B" w:rsidRPr="00D51E9F">
          <w:rPr>
            <w:rStyle w:val="Hyperlink"/>
            <w:rFonts w:cs="Arial"/>
            <w:szCs w:val="24"/>
          </w:rPr>
          <w:t>h</w:t>
        </w:r>
        <w:r w:rsidRPr="00D51E9F">
          <w:rPr>
            <w:rStyle w:val="Hyperlink"/>
            <w:rFonts w:cs="Arial"/>
            <w:szCs w:val="24"/>
          </w:rPr>
          <w:t>omologação</w:t>
        </w:r>
      </w:hyperlink>
    </w:p>
    <w:p w14:paraId="5E75A0A6" w14:textId="5CEC2FE2" w:rsidR="00737689" w:rsidRPr="00D51E9F" w:rsidRDefault="00C0759B" w:rsidP="00071B6A">
      <w:pPr>
        <w:pStyle w:val="PargrafodaLista"/>
        <w:numPr>
          <w:ilvl w:val="1"/>
          <w:numId w:val="3"/>
        </w:numPr>
        <w:tabs>
          <w:tab w:val="left" w:pos="567"/>
        </w:tabs>
        <w:spacing w:before="180"/>
        <w:ind w:left="0" w:right="1" w:firstLine="0"/>
        <w:contextualSpacing w:val="0"/>
        <w:jc w:val="both"/>
        <w:rPr>
          <w:rStyle w:val="Hyperlink"/>
          <w:rFonts w:cs="Arial"/>
          <w:color w:val="000000"/>
          <w:szCs w:val="24"/>
          <w:u w:val="none"/>
        </w:rPr>
      </w:pPr>
      <w:hyperlink r:id="rId27" w:history="1">
        <w:r w:rsidRPr="00D51E9F">
          <w:rPr>
            <w:rStyle w:val="Hyperlink"/>
            <w:rFonts w:cs="Arial"/>
            <w:szCs w:val="24"/>
          </w:rPr>
          <w:t>Disposições gerais</w:t>
        </w:r>
      </w:hyperlink>
    </w:p>
    <w:p w14:paraId="6BF5E2C4" w14:textId="5C5591FD" w:rsidR="005D68E4" w:rsidRPr="00D51E9F" w:rsidRDefault="005D68E4" w:rsidP="00071B6A">
      <w:pPr>
        <w:pStyle w:val="PargrafodaLista"/>
        <w:numPr>
          <w:ilvl w:val="1"/>
          <w:numId w:val="3"/>
        </w:numPr>
        <w:tabs>
          <w:tab w:val="left" w:pos="567"/>
        </w:tabs>
        <w:spacing w:before="180"/>
        <w:ind w:left="0" w:right="1" w:firstLine="0"/>
        <w:contextualSpacing w:val="0"/>
        <w:jc w:val="both"/>
        <w:rPr>
          <w:rFonts w:cs="Arial"/>
          <w:color w:val="000000"/>
          <w:szCs w:val="24"/>
        </w:rPr>
      </w:pPr>
      <w:hyperlink r:id="rId28" w:history="1">
        <w:r w:rsidRPr="00D51E9F">
          <w:rPr>
            <w:rStyle w:val="Hyperlink"/>
            <w:rFonts w:cs="Arial"/>
            <w:szCs w:val="24"/>
          </w:rPr>
          <w:t>Caderno de Normas Licitatórias</w:t>
        </w:r>
      </w:hyperlink>
    </w:p>
    <w:p w14:paraId="1B3B3A23" w14:textId="5637EAA6" w:rsidR="00F1399A" w:rsidRPr="00D51E9F" w:rsidRDefault="00F1399A" w:rsidP="00071B6A">
      <w:pPr>
        <w:pStyle w:val="PargrafodaLista"/>
        <w:numPr>
          <w:ilvl w:val="1"/>
          <w:numId w:val="3"/>
        </w:numPr>
        <w:tabs>
          <w:tab w:val="left" w:pos="567"/>
        </w:tabs>
        <w:spacing w:before="180"/>
        <w:ind w:left="0" w:right="1" w:firstLine="0"/>
        <w:contextualSpacing w:val="0"/>
        <w:jc w:val="both"/>
        <w:rPr>
          <w:rFonts w:cs="Arial"/>
          <w:szCs w:val="24"/>
        </w:rPr>
      </w:pPr>
      <w:r w:rsidRPr="00D51E9F">
        <w:rPr>
          <w:rFonts w:cs="Arial"/>
          <w:szCs w:val="24"/>
        </w:rPr>
        <w:t xml:space="preserve">Nossos canais de atendimento: </w:t>
      </w:r>
      <w:hyperlink r:id="rId29" w:history="1">
        <w:r w:rsidR="00A71E8E" w:rsidRPr="00D51E9F">
          <w:rPr>
            <w:rFonts w:cs="Arial"/>
          </w:rPr>
          <w:t>compras@paranavai.pr.gov.br</w:t>
        </w:r>
      </w:hyperlink>
      <w:r w:rsidR="00A71E8E" w:rsidRPr="00D51E9F">
        <w:rPr>
          <w:rFonts w:cs="Arial"/>
          <w:szCs w:val="24"/>
        </w:rPr>
        <w:t xml:space="preserve"> </w:t>
      </w:r>
      <w:r w:rsidRPr="00D51E9F">
        <w:rPr>
          <w:rFonts w:cs="Arial"/>
          <w:szCs w:val="24"/>
        </w:rPr>
        <w:t>/ (4</w:t>
      </w:r>
      <w:r w:rsidR="0052595F" w:rsidRPr="00D51E9F">
        <w:rPr>
          <w:rFonts w:cs="Arial"/>
          <w:szCs w:val="24"/>
        </w:rPr>
        <w:t>4</w:t>
      </w:r>
      <w:r w:rsidRPr="00D51E9F">
        <w:rPr>
          <w:rFonts w:cs="Arial"/>
          <w:szCs w:val="24"/>
        </w:rPr>
        <w:t xml:space="preserve">) </w:t>
      </w:r>
      <w:r w:rsidR="0052595F" w:rsidRPr="00D51E9F">
        <w:rPr>
          <w:rFonts w:cs="Arial"/>
          <w:szCs w:val="24"/>
        </w:rPr>
        <w:t xml:space="preserve">3421-2323, </w:t>
      </w:r>
      <w:r w:rsidR="00587842" w:rsidRPr="00D51E9F">
        <w:rPr>
          <w:rStyle w:val="pspdfkit-6fq5ysqkmc2gc1fek9b659qfh8"/>
          <w:rFonts w:cs="Arial"/>
          <w:color w:val="000000"/>
          <w:shd w:val="clear" w:color="auto" w:fill="FFFFFF"/>
        </w:rPr>
        <w:t>(das 08h00min às 11h30min e das 13h30min às 17h00min)</w:t>
      </w:r>
      <w:r w:rsidR="00587842" w:rsidRPr="00D51E9F">
        <w:rPr>
          <w:rFonts w:cs="Arial"/>
          <w:szCs w:val="24"/>
        </w:rPr>
        <w:t>.</w:t>
      </w:r>
    </w:p>
    <w:p w14:paraId="6A54D459" w14:textId="2B219442" w:rsidR="00C85530" w:rsidRPr="00D51E9F" w:rsidRDefault="00F1399A" w:rsidP="00071B6A">
      <w:pPr>
        <w:pStyle w:val="PargrafodaLista"/>
        <w:numPr>
          <w:ilvl w:val="1"/>
          <w:numId w:val="3"/>
        </w:numPr>
        <w:tabs>
          <w:tab w:val="left" w:pos="567"/>
          <w:tab w:val="left" w:pos="709"/>
        </w:tabs>
        <w:spacing w:before="180"/>
        <w:ind w:left="0" w:right="1" w:firstLine="0"/>
        <w:contextualSpacing w:val="0"/>
        <w:jc w:val="both"/>
        <w:rPr>
          <w:rFonts w:cs="Arial"/>
          <w:szCs w:val="24"/>
        </w:rPr>
      </w:pPr>
      <w:r w:rsidRPr="00D51E9F">
        <w:rPr>
          <w:rFonts w:cs="Arial"/>
          <w:szCs w:val="24"/>
        </w:rPr>
        <w:t xml:space="preserve">Onde estamos: </w:t>
      </w:r>
      <w:r w:rsidR="000622D7" w:rsidRPr="005E2FE2">
        <w:rPr>
          <w:rFonts w:cs="Arial"/>
          <w:bCs/>
          <w:color w:val="000000"/>
        </w:rPr>
        <w:t>Premier Shopping Business, Rua Manoel Ribas, 763</w:t>
      </w:r>
      <w:r w:rsidR="000622D7">
        <w:rPr>
          <w:rFonts w:cs="Arial"/>
          <w:bCs/>
          <w:color w:val="000000"/>
        </w:rPr>
        <w:t>, sala 14/15</w:t>
      </w:r>
      <w:r w:rsidR="000622D7" w:rsidRPr="005E2FE2">
        <w:rPr>
          <w:rFonts w:cs="Arial"/>
          <w:bCs/>
          <w:color w:val="000000"/>
        </w:rPr>
        <w:t xml:space="preserve"> - 1º Piso - Centro, Paranavaí - PR, 87701-000 - Paranavaí/PR</w:t>
      </w:r>
      <w:r w:rsidR="00C85530" w:rsidRPr="00D51E9F">
        <w:rPr>
          <w:rFonts w:cs="Arial"/>
          <w:bCs/>
          <w:color w:val="000000"/>
        </w:rPr>
        <w:t>.</w:t>
      </w:r>
    </w:p>
    <w:p w14:paraId="0E18BDE7" w14:textId="68AFE40A" w:rsidR="008A4536" w:rsidRPr="00D51E9F" w:rsidRDefault="00975970" w:rsidP="00071B6A">
      <w:pPr>
        <w:pStyle w:val="PargrafodaLista"/>
        <w:numPr>
          <w:ilvl w:val="1"/>
          <w:numId w:val="3"/>
        </w:numPr>
        <w:tabs>
          <w:tab w:val="left" w:pos="567"/>
          <w:tab w:val="left" w:pos="709"/>
        </w:tabs>
        <w:spacing w:before="180"/>
        <w:ind w:left="0" w:right="1" w:firstLine="0"/>
        <w:contextualSpacing w:val="0"/>
        <w:jc w:val="both"/>
        <w:rPr>
          <w:rFonts w:cs="Arial"/>
          <w:szCs w:val="24"/>
        </w:rPr>
      </w:pPr>
      <w:r w:rsidRPr="00D51E9F">
        <w:rPr>
          <w:rFonts w:cs="Arial"/>
          <w:szCs w:val="24"/>
        </w:rPr>
        <w:t>R</w:t>
      </w:r>
      <w:r w:rsidR="008A4536" w:rsidRPr="00D51E9F">
        <w:rPr>
          <w:rFonts w:cs="Arial"/>
          <w:szCs w:val="24"/>
        </w:rPr>
        <w:t>esponsáve</w:t>
      </w:r>
      <w:r w:rsidR="00A97FFE">
        <w:rPr>
          <w:rFonts w:cs="Arial"/>
          <w:szCs w:val="24"/>
        </w:rPr>
        <w:t>is</w:t>
      </w:r>
      <w:r w:rsidR="008A4536" w:rsidRPr="00D51E9F">
        <w:rPr>
          <w:rFonts w:cs="Arial"/>
          <w:szCs w:val="24"/>
        </w:rPr>
        <w:t xml:space="preserve"> pelo certame: </w:t>
      </w:r>
      <w:r w:rsidR="00A97FFE" w:rsidRPr="00742DA6">
        <w:rPr>
          <w:rFonts w:cs="Arial"/>
          <w:szCs w:val="24"/>
        </w:rPr>
        <w:t>pregoeir</w:t>
      </w:r>
      <w:r w:rsidR="00A97FFE">
        <w:rPr>
          <w:rFonts w:cs="Arial"/>
          <w:szCs w:val="24"/>
        </w:rPr>
        <w:t>a Karla Nogueira Zanna Bianco</w:t>
      </w:r>
      <w:r w:rsidR="00A97FFE" w:rsidRPr="00742DA6">
        <w:rPr>
          <w:rFonts w:cs="Arial"/>
          <w:szCs w:val="24"/>
        </w:rPr>
        <w:t xml:space="preserve"> e equipe de apoio, nomead</w:t>
      </w:r>
      <w:r w:rsidR="00A97FFE">
        <w:rPr>
          <w:rFonts w:cs="Arial"/>
          <w:szCs w:val="24"/>
        </w:rPr>
        <w:t>a</w:t>
      </w:r>
      <w:r w:rsidR="00A97FFE" w:rsidRPr="00742DA6">
        <w:rPr>
          <w:rFonts w:cs="Arial"/>
          <w:szCs w:val="24"/>
        </w:rPr>
        <w:t>s por meio dos Decretos nº 2</w:t>
      </w:r>
      <w:r w:rsidR="00A97FFE">
        <w:rPr>
          <w:rFonts w:cs="Arial"/>
          <w:szCs w:val="24"/>
        </w:rPr>
        <w:t>7</w:t>
      </w:r>
      <w:r w:rsidR="00A97FFE" w:rsidRPr="00742DA6">
        <w:rPr>
          <w:rFonts w:cs="Arial"/>
          <w:szCs w:val="24"/>
        </w:rPr>
        <w:t>.</w:t>
      </w:r>
      <w:r w:rsidR="00914586">
        <w:rPr>
          <w:rFonts w:cs="Arial"/>
          <w:szCs w:val="24"/>
        </w:rPr>
        <w:t>586</w:t>
      </w:r>
      <w:r w:rsidR="00A97FFE">
        <w:rPr>
          <w:rFonts w:cs="Arial"/>
          <w:szCs w:val="24"/>
        </w:rPr>
        <w:t>/</w:t>
      </w:r>
      <w:r w:rsidR="00A97FFE" w:rsidRPr="00742DA6">
        <w:rPr>
          <w:rFonts w:cs="Arial"/>
          <w:szCs w:val="24"/>
        </w:rPr>
        <w:t>202</w:t>
      </w:r>
      <w:r w:rsidR="00A97FFE">
        <w:rPr>
          <w:rFonts w:cs="Arial"/>
          <w:szCs w:val="24"/>
        </w:rPr>
        <w:t>5</w:t>
      </w:r>
      <w:r w:rsidR="00A97FFE" w:rsidRPr="00742DA6">
        <w:rPr>
          <w:rFonts w:cs="Arial"/>
          <w:szCs w:val="24"/>
        </w:rPr>
        <w:t xml:space="preserve"> e nº 26.767/2024</w:t>
      </w:r>
      <w:r w:rsidRPr="00D51E9F">
        <w:rPr>
          <w:rFonts w:cs="Arial"/>
          <w:szCs w:val="24"/>
        </w:rPr>
        <w:t>.</w:t>
      </w:r>
    </w:p>
    <w:p w14:paraId="3230F531" w14:textId="75419681" w:rsidR="00F1399A" w:rsidRPr="0041447F" w:rsidRDefault="00F1399A" w:rsidP="0046057E">
      <w:pPr>
        <w:pStyle w:val="PargrafodaLista"/>
        <w:numPr>
          <w:ilvl w:val="1"/>
          <w:numId w:val="3"/>
        </w:numPr>
        <w:spacing w:before="180"/>
        <w:ind w:left="0" w:right="1" w:firstLine="0"/>
        <w:jc w:val="both"/>
      </w:pPr>
      <w:r w:rsidRPr="00DE4573">
        <w:rPr>
          <w:rFonts w:cs="Arial"/>
          <w:szCs w:val="24"/>
        </w:rPr>
        <w:lastRenderedPageBreak/>
        <w:t>Normas de regência: Lei nº 14.133/2021</w:t>
      </w:r>
      <w:r w:rsidR="0041447F" w:rsidRPr="00DE4573">
        <w:rPr>
          <w:rFonts w:cs="Arial"/>
          <w:szCs w:val="24"/>
        </w:rPr>
        <w:t>,</w:t>
      </w:r>
      <w:r w:rsidRPr="00DE4573">
        <w:rPr>
          <w:rFonts w:cs="Arial"/>
          <w:szCs w:val="24"/>
        </w:rPr>
        <w:t xml:space="preserve"> </w:t>
      </w:r>
      <w:hyperlink r:id="rId30" w:history="1">
        <w:r w:rsidR="00587842" w:rsidRPr="00DE4573">
          <w:rPr>
            <w:rStyle w:val="Hyperlink"/>
            <w:rFonts w:cs="Arial"/>
            <w:szCs w:val="24"/>
          </w:rPr>
          <w:t>Decreto municipal nº 24.731/2023</w:t>
        </w:r>
      </w:hyperlink>
      <w:r w:rsidR="0041447F">
        <w:t xml:space="preserve"> e pelas normas específicas: </w:t>
      </w:r>
      <w:r w:rsidR="00DE4573">
        <w:t>Portaria MS 2048/2002; Resolução SESA 358/2015; Resolução SESA 595/2017</w:t>
      </w:r>
      <w:r w:rsidR="00173A36">
        <w:t>; e Lei Federal nº 15.250/2025</w:t>
      </w:r>
      <w:r w:rsidR="0098091C" w:rsidRPr="00DE4573">
        <w:rPr>
          <w:rFonts w:cs="Arial"/>
          <w:color w:val="000000" w:themeColor="text1"/>
          <w:szCs w:val="24"/>
        </w:rPr>
        <w:t>.</w:t>
      </w:r>
    </w:p>
    <w:p w14:paraId="6E149F8F" w14:textId="3EC6F02D" w:rsidR="006426FA" w:rsidRDefault="00844D0D" w:rsidP="00071B6A">
      <w:pPr>
        <w:pStyle w:val="PargrafodaLista"/>
        <w:numPr>
          <w:ilvl w:val="1"/>
          <w:numId w:val="3"/>
        </w:numPr>
        <w:spacing w:before="180"/>
        <w:ind w:left="0" w:right="1" w:firstLine="0"/>
        <w:contextualSpacing w:val="0"/>
        <w:jc w:val="both"/>
        <w:rPr>
          <w:rFonts w:cs="Arial"/>
          <w:szCs w:val="24"/>
        </w:rPr>
      </w:pPr>
      <w:r w:rsidRPr="00D51E9F">
        <w:t>Paranavaí</w:t>
      </w:r>
      <w:r w:rsidR="00720FC5" w:rsidRPr="00D51E9F">
        <w:t xml:space="preserve"> - PR,</w:t>
      </w:r>
      <w:r w:rsidR="00720FC5" w:rsidRPr="00D51E9F">
        <w:rPr>
          <w:color w:val="00B050"/>
        </w:rPr>
        <w:t xml:space="preserve"> </w:t>
      </w:r>
      <w:sdt>
        <w:sdtPr>
          <w:id w:val="1276061628"/>
          <w:placeholder>
            <w:docPart w:val="DA8F8AEFCBEE4F109E82665009B8E50A"/>
          </w:placeholder>
          <w:date w:fullDate="2026-09-29T00:00:00Z">
            <w:dateFormat w:val="d' de 'MMMM' de 'yyyy"/>
            <w:lid w:val="pt-BR"/>
            <w:storeMappedDataAs w:val="dateTime"/>
            <w:calendar w:val="gregorian"/>
          </w:date>
        </w:sdtPr>
        <w:sdtContent>
          <w:r w:rsidR="000279DF">
            <w:t>29 de setembro de 2026</w:t>
          </w:r>
        </w:sdtContent>
      </w:sdt>
      <w:r w:rsidR="00720FC5" w:rsidRPr="00D51E9F">
        <w:t>.</w:t>
      </w:r>
      <w:r w:rsidR="006426FA" w:rsidRPr="00D51E9F">
        <w:rPr>
          <w:rFonts w:cs="Arial"/>
          <w:szCs w:val="24"/>
        </w:rPr>
        <w:t xml:space="preserve">  </w:t>
      </w:r>
    </w:p>
    <w:p w14:paraId="50F184F3" w14:textId="77777777" w:rsidR="009463CF" w:rsidRDefault="009463CF" w:rsidP="009463CF">
      <w:pPr>
        <w:pStyle w:val="PargrafodaLista"/>
        <w:spacing w:before="180"/>
        <w:ind w:left="0" w:right="1"/>
        <w:contextualSpacing w:val="0"/>
        <w:jc w:val="both"/>
        <w:rPr>
          <w:rFonts w:cs="Arial"/>
          <w:szCs w:val="24"/>
        </w:rPr>
      </w:pPr>
    </w:p>
    <w:p w14:paraId="25E9D424" w14:textId="77777777" w:rsidR="009463CF" w:rsidRDefault="009463CF" w:rsidP="009463CF">
      <w:pPr>
        <w:pStyle w:val="PargrafodaLista"/>
        <w:spacing w:before="180"/>
        <w:ind w:left="0" w:right="1"/>
        <w:contextualSpacing w:val="0"/>
        <w:jc w:val="both"/>
        <w:rPr>
          <w:rFonts w:cs="Arial"/>
          <w:szCs w:val="24"/>
        </w:rPr>
      </w:pPr>
    </w:p>
    <w:p w14:paraId="4AEE82C5" w14:textId="77777777" w:rsidR="00D043AA" w:rsidRDefault="00D043AA" w:rsidP="009463CF">
      <w:pPr>
        <w:pStyle w:val="PargrafodaLista"/>
        <w:spacing w:before="180"/>
        <w:ind w:left="0" w:right="1"/>
        <w:contextualSpacing w:val="0"/>
        <w:jc w:val="both"/>
        <w:rPr>
          <w:rFonts w:cs="Arial"/>
          <w:szCs w:val="24"/>
        </w:rPr>
      </w:pPr>
    </w:p>
    <w:p w14:paraId="115E72D9" w14:textId="77777777" w:rsidR="00D043AA" w:rsidRPr="009463CF"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RAFAEL LUCAS TORRENTE</w:t>
      </w:r>
    </w:p>
    <w:p w14:paraId="4C73BD4F" w14:textId="6F68B57D" w:rsidR="00D043AA"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Diretor-Presidente da Fundação Cultural de Paranavaí</w:t>
      </w:r>
    </w:p>
    <w:p w14:paraId="1CDACFB1" w14:textId="77777777" w:rsidR="00D043AA" w:rsidRDefault="00D043AA" w:rsidP="00A2665E">
      <w:pPr>
        <w:pStyle w:val="PargrafodaLista"/>
        <w:tabs>
          <w:tab w:val="left" w:pos="0"/>
        </w:tabs>
        <w:spacing w:before="0" w:line="240" w:lineRule="auto"/>
        <w:ind w:left="0" w:right="1"/>
        <w:jc w:val="center"/>
        <w:rPr>
          <w:rFonts w:cs="Arial"/>
          <w:szCs w:val="24"/>
        </w:rPr>
      </w:pPr>
    </w:p>
    <w:p w14:paraId="792B340F" w14:textId="77777777" w:rsidR="00D043AA" w:rsidRDefault="00D043AA" w:rsidP="00A2665E">
      <w:pPr>
        <w:pStyle w:val="PargrafodaLista"/>
        <w:tabs>
          <w:tab w:val="left" w:pos="0"/>
        </w:tabs>
        <w:spacing w:before="0" w:line="240" w:lineRule="auto"/>
        <w:ind w:left="0" w:right="1"/>
        <w:jc w:val="center"/>
        <w:rPr>
          <w:rFonts w:cs="Arial"/>
          <w:szCs w:val="24"/>
        </w:rPr>
      </w:pPr>
    </w:p>
    <w:p w14:paraId="04D2CC98" w14:textId="77777777" w:rsidR="00D043AA" w:rsidRDefault="00D043AA" w:rsidP="00A2665E">
      <w:pPr>
        <w:pStyle w:val="PargrafodaLista"/>
        <w:tabs>
          <w:tab w:val="left" w:pos="0"/>
        </w:tabs>
        <w:spacing w:before="0" w:line="240" w:lineRule="auto"/>
        <w:ind w:left="0" w:right="1"/>
        <w:jc w:val="center"/>
        <w:rPr>
          <w:rFonts w:cs="Arial"/>
          <w:szCs w:val="24"/>
        </w:rPr>
      </w:pPr>
    </w:p>
    <w:p w14:paraId="71737806" w14:textId="77777777" w:rsidR="00D043AA" w:rsidRDefault="00D043AA" w:rsidP="00A2665E">
      <w:pPr>
        <w:pStyle w:val="PargrafodaLista"/>
        <w:tabs>
          <w:tab w:val="left" w:pos="0"/>
        </w:tabs>
        <w:spacing w:before="0" w:line="240" w:lineRule="auto"/>
        <w:ind w:left="0" w:right="1"/>
        <w:jc w:val="center"/>
        <w:rPr>
          <w:rFonts w:cs="Arial"/>
          <w:szCs w:val="24"/>
        </w:rPr>
      </w:pPr>
    </w:p>
    <w:p w14:paraId="1FB64E66" w14:textId="77777777" w:rsidR="00D043AA" w:rsidRDefault="00D043AA" w:rsidP="00A2665E">
      <w:pPr>
        <w:pStyle w:val="PargrafodaLista"/>
        <w:tabs>
          <w:tab w:val="left" w:pos="0"/>
        </w:tabs>
        <w:spacing w:before="0" w:line="240" w:lineRule="auto"/>
        <w:ind w:left="0" w:right="1"/>
        <w:jc w:val="center"/>
        <w:rPr>
          <w:rFonts w:cs="Arial"/>
          <w:szCs w:val="24"/>
        </w:rPr>
      </w:pPr>
    </w:p>
    <w:p w14:paraId="58DB3ACD" w14:textId="77777777" w:rsidR="00D043AA" w:rsidRDefault="00D043AA" w:rsidP="00A2665E">
      <w:pPr>
        <w:pStyle w:val="PargrafodaLista"/>
        <w:tabs>
          <w:tab w:val="left" w:pos="0"/>
        </w:tabs>
        <w:spacing w:before="0" w:line="240" w:lineRule="auto"/>
        <w:ind w:left="0" w:right="1"/>
        <w:jc w:val="center"/>
        <w:rPr>
          <w:rFonts w:cs="Arial"/>
          <w:szCs w:val="24"/>
        </w:rPr>
      </w:pPr>
    </w:p>
    <w:p w14:paraId="63D779C9" w14:textId="77777777" w:rsidR="00D043AA" w:rsidRPr="009463CF"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CARLOS HENRIQUE SCARABELLI</w:t>
      </w:r>
    </w:p>
    <w:p w14:paraId="12C327B8" w14:textId="5C6810D9" w:rsidR="00D043AA"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Secretário Municipal de Fomento Econômico e Inovação</w:t>
      </w:r>
    </w:p>
    <w:p w14:paraId="0BA0E58D" w14:textId="77777777" w:rsidR="00D043AA" w:rsidRDefault="00D043AA" w:rsidP="00A2665E">
      <w:pPr>
        <w:pStyle w:val="PargrafodaLista"/>
        <w:tabs>
          <w:tab w:val="left" w:pos="0"/>
        </w:tabs>
        <w:spacing w:before="0" w:line="240" w:lineRule="auto"/>
        <w:ind w:left="0" w:right="1"/>
        <w:jc w:val="center"/>
        <w:rPr>
          <w:rFonts w:cs="Arial"/>
          <w:szCs w:val="24"/>
        </w:rPr>
      </w:pPr>
    </w:p>
    <w:p w14:paraId="42C9E4A1" w14:textId="77777777" w:rsidR="00D043AA" w:rsidRDefault="00D043AA" w:rsidP="00A2665E">
      <w:pPr>
        <w:pStyle w:val="PargrafodaLista"/>
        <w:tabs>
          <w:tab w:val="left" w:pos="0"/>
        </w:tabs>
        <w:spacing w:before="0" w:line="240" w:lineRule="auto"/>
        <w:ind w:left="0" w:right="1"/>
        <w:jc w:val="center"/>
        <w:rPr>
          <w:rFonts w:cs="Arial"/>
          <w:szCs w:val="24"/>
        </w:rPr>
      </w:pPr>
    </w:p>
    <w:p w14:paraId="56C1D4C4" w14:textId="77777777" w:rsidR="00D043AA" w:rsidRDefault="00D043AA" w:rsidP="00A2665E">
      <w:pPr>
        <w:pStyle w:val="PargrafodaLista"/>
        <w:tabs>
          <w:tab w:val="left" w:pos="0"/>
        </w:tabs>
        <w:spacing w:before="0" w:line="240" w:lineRule="auto"/>
        <w:ind w:left="0" w:right="1"/>
        <w:jc w:val="center"/>
        <w:rPr>
          <w:rFonts w:cs="Arial"/>
          <w:szCs w:val="24"/>
        </w:rPr>
      </w:pPr>
    </w:p>
    <w:p w14:paraId="23CD86CE" w14:textId="77777777" w:rsidR="00D043AA" w:rsidRDefault="00D043AA" w:rsidP="00A2665E">
      <w:pPr>
        <w:pStyle w:val="PargrafodaLista"/>
        <w:tabs>
          <w:tab w:val="left" w:pos="0"/>
        </w:tabs>
        <w:spacing w:before="0" w:line="240" w:lineRule="auto"/>
        <w:ind w:left="0" w:right="1"/>
        <w:jc w:val="center"/>
        <w:rPr>
          <w:rFonts w:cs="Arial"/>
          <w:szCs w:val="24"/>
        </w:rPr>
      </w:pPr>
    </w:p>
    <w:p w14:paraId="27C76A21" w14:textId="77777777" w:rsidR="00D043AA" w:rsidRDefault="00D043AA" w:rsidP="00A2665E">
      <w:pPr>
        <w:pStyle w:val="PargrafodaLista"/>
        <w:tabs>
          <w:tab w:val="left" w:pos="0"/>
        </w:tabs>
        <w:spacing w:before="0" w:line="240" w:lineRule="auto"/>
        <w:ind w:left="0" w:right="1"/>
        <w:jc w:val="center"/>
        <w:rPr>
          <w:rFonts w:cs="Arial"/>
          <w:szCs w:val="24"/>
        </w:rPr>
      </w:pPr>
    </w:p>
    <w:p w14:paraId="6B570BF0" w14:textId="77777777" w:rsidR="00D043AA" w:rsidRDefault="00D043AA" w:rsidP="00A2665E">
      <w:pPr>
        <w:pStyle w:val="PargrafodaLista"/>
        <w:tabs>
          <w:tab w:val="left" w:pos="0"/>
        </w:tabs>
        <w:spacing w:before="0" w:line="240" w:lineRule="auto"/>
        <w:ind w:left="0" w:right="1"/>
        <w:jc w:val="center"/>
        <w:rPr>
          <w:rFonts w:cs="Arial"/>
          <w:szCs w:val="24"/>
        </w:rPr>
      </w:pPr>
    </w:p>
    <w:p w14:paraId="78E7D035" w14:textId="77777777" w:rsidR="00D043AA" w:rsidRPr="009463CF"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ADEMIR GIANDOTTI JUNIOR</w:t>
      </w:r>
    </w:p>
    <w:p w14:paraId="0002F045" w14:textId="702B8666" w:rsidR="00D043AA"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Secretário Municipal de Segurança e Trânsito</w:t>
      </w:r>
    </w:p>
    <w:p w14:paraId="5405BF77" w14:textId="77777777" w:rsidR="00D043AA" w:rsidRDefault="00D043AA" w:rsidP="00A2665E">
      <w:pPr>
        <w:pStyle w:val="PargrafodaLista"/>
        <w:tabs>
          <w:tab w:val="left" w:pos="0"/>
        </w:tabs>
        <w:spacing w:before="0" w:line="240" w:lineRule="auto"/>
        <w:ind w:left="0" w:right="1"/>
        <w:jc w:val="center"/>
        <w:rPr>
          <w:rFonts w:cs="Arial"/>
          <w:szCs w:val="24"/>
        </w:rPr>
      </w:pPr>
    </w:p>
    <w:p w14:paraId="3D1952AA" w14:textId="77777777" w:rsidR="00D043AA" w:rsidRDefault="00D043AA" w:rsidP="00A2665E">
      <w:pPr>
        <w:pStyle w:val="PargrafodaLista"/>
        <w:tabs>
          <w:tab w:val="left" w:pos="0"/>
        </w:tabs>
        <w:spacing w:before="0" w:line="240" w:lineRule="auto"/>
        <w:ind w:left="0" w:right="1"/>
        <w:jc w:val="center"/>
        <w:rPr>
          <w:rFonts w:cs="Arial"/>
          <w:szCs w:val="24"/>
        </w:rPr>
      </w:pPr>
    </w:p>
    <w:p w14:paraId="4C6C0691" w14:textId="77777777" w:rsidR="00D043AA" w:rsidRDefault="00D043AA" w:rsidP="00A2665E">
      <w:pPr>
        <w:pStyle w:val="PargrafodaLista"/>
        <w:tabs>
          <w:tab w:val="left" w:pos="0"/>
        </w:tabs>
        <w:spacing w:before="0" w:line="240" w:lineRule="auto"/>
        <w:ind w:left="0" w:right="1"/>
        <w:jc w:val="center"/>
        <w:rPr>
          <w:rFonts w:cs="Arial"/>
          <w:szCs w:val="24"/>
        </w:rPr>
      </w:pPr>
    </w:p>
    <w:p w14:paraId="46CAAD5E" w14:textId="77777777" w:rsidR="00D043AA" w:rsidRDefault="00D043AA" w:rsidP="00A2665E">
      <w:pPr>
        <w:pStyle w:val="PargrafodaLista"/>
        <w:tabs>
          <w:tab w:val="left" w:pos="0"/>
        </w:tabs>
        <w:spacing w:before="0" w:line="240" w:lineRule="auto"/>
        <w:ind w:left="0" w:right="1"/>
        <w:jc w:val="center"/>
        <w:rPr>
          <w:rFonts w:cs="Arial"/>
          <w:szCs w:val="24"/>
        </w:rPr>
      </w:pPr>
    </w:p>
    <w:p w14:paraId="3EE2D17A" w14:textId="77777777" w:rsidR="00D043AA" w:rsidRDefault="00D043AA" w:rsidP="00A2665E">
      <w:pPr>
        <w:pStyle w:val="PargrafodaLista"/>
        <w:tabs>
          <w:tab w:val="left" w:pos="0"/>
        </w:tabs>
        <w:spacing w:before="0" w:line="240" w:lineRule="auto"/>
        <w:ind w:left="0" w:right="1"/>
        <w:jc w:val="center"/>
        <w:rPr>
          <w:rFonts w:cs="Arial"/>
          <w:szCs w:val="24"/>
        </w:rPr>
      </w:pPr>
    </w:p>
    <w:p w14:paraId="5786ACED" w14:textId="77777777" w:rsidR="00D043AA" w:rsidRDefault="00D043AA" w:rsidP="00A2665E">
      <w:pPr>
        <w:pStyle w:val="PargrafodaLista"/>
        <w:tabs>
          <w:tab w:val="left" w:pos="0"/>
        </w:tabs>
        <w:spacing w:before="0" w:line="240" w:lineRule="auto"/>
        <w:ind w:left="0" w:right="1"/>
        <w:jc w:val="center"/>
        <w:rPr>
          <w:rFonts w:cs="Arial"/>
          <w:szCs w:val="24"/>
        </w:rPr>
      </w:pPr>
    </w:p>
    <w:p w14:paraId="274C9D5B" w14:textId="77777777" w:rsidR="00D043AA" w:rsidRPr="009463CF"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JANE NUNES DE LIMA</w:t>
      </w:r>
    </w:p>
    <w:p w14:paraId="55D70A83" w14:textId="3731637E" w:rsidR="009463CF" w:rsidRPr="009463CF" w:rsidRDefault="00D043AA" w:rsidP="00A2665E">
      <w:pPr>
        <w:pStyle w:val="PargrafodaLista"/>
        <w:tabs>
          <w:tab w:val="left" w:pos="0"/>
        </w:tabs>
        <w:spacing w:before="0" w:line="240" w:lineRule="auto"/>
        <w:ind w:left="0" w:right="1"/>
        <w:jc w:val="center"/>
        <w:rPr>
          <w:rFonts w:cs="Arial"/>
          <w:szCs w:val="24"/>
        </w:rPr>
      </w:pPr>
      <w:r w:rsidRPr="009463CF">
        <w:rPr>
          <w:rFonts w:cs="Arial"/>
          <w:szCs w:val="24"/>
        </w:rPr>
        <w:t>Secretária Municipal de Esporte e Lazer</w:t>
      </w:r>
    </w:p>
    <w:p w14:paraId="35BB3A34" w14:textId="77777777" w:rsidR="009463CF" w:rsidRPr="009463CF" w:rsidRDefault="009463CF" w:rsidP="009463CF">
      <w:pPr>
        <w:pStyle w:val="PargrafodaLista"/>
        <w:tabs>
          <w:tab w:val="left" w:pos="709"/>
        </w:tabs>
        <w:spacing w:before="0" w:line="240" w:lineRule="auto"/>
        <w:ind w:right="1"/>
        <w:jc w:val="center"/>
        <w:rPr>
          <w:rFonts w:cs="Arial"/>
          <w:szCs w:val="24"/>
        </w:rPr>
      </w:pPr>
    </w:p>
    <w:p w14:paraId="6AB4A4F8" w14:textId="77777777" w:rsidR="009463CF" w:rsidRPr="009463CF" w:rsidRDefault="009463CF" w:rsidP="009463CF">
      <w:pPr>
        <w:pStyle w:val="PargrafodaLista"/>
        <w:tabs>
          <w:tab w:val="left" w:pos="709"/>
        </w:tabs>
        <w:spacing w:before="0" w:line="240" w:lineRule="auto"/>
        <w:ind w:right="1"/>
        <w:jc w:val="center"/>
        <w:rPr>
          <w:rFonts w:cs="Arial"/>
          <w:szCs w:val="24"/>
        </w:rPr>
      </w:pPr>
    </w:p>
    <w:p w14:paraId="165DAA86" w14:textId="7EE285AB" w:rsidR="00727D19" w:rsidRDefault="00727D19" w:rsidP="009463CF">
      <w:pPr>
        <w:pStyle w:val="PargrafodaLista"/>
        <w:tabs>
          <w:tab w:val="left" w:pos="709"/>
        </w:tabs>
        <w:spacing w:before="0" w:line="240" w:lineRule="auto"/>
        <w:ind w:left="0" w:right="1"/>
        <w:contextualSpacing w:val="0"/>
        <w:jc w:val="center"/>
        <w:rPr>
          <w:rFonts w:cs="Arial"/>
          <w:szCs w:val="24"/>
        </w:rPr>
      </w:pPr>
      <w:r>
        <w:rPr>
          <w:rFonts w:cs="Arial"/>
          <w:szCs w:val="24"/>
        </w:rPr>
        <w:br w:type="page"/>
      </w:r>
    </w:p>
    <w:p w14:paraId="6B499E60" w14:textId="77777777" w:rsidR="00EB3C5D" w:rsidRPr="00D51E9F" w:rsidRDefault="00EB3C5D" w:rsidP="00E25D18">
      <w:pPr>
        <w:ind w:right="996"/>
        <w:jc w:val="both"/>
        <w:rPr>
          <w:rFonts w:cs="Arial"/>
          <w:szCs w:val="24"/>
        </w:rPr>
      </w:pPr>
    </w:p>
    <w:p w14:paraId="0A61E80E" w14:textId="6420B0EA" w:rsidR="004B7F9B" w:rsidRPr="00D51E9F" w:rsidRDefault="004B7F9B" w:rsidP="00E25D18">
      <w:pPr>
        <w:spacing w:before="0"/>
        <w:ind w:right="996"/>
        <w:jc w:val="center"/>
        <w:rPr>
          <w:rFonts w:cs="Arial"/>
          <w:b/>
          <w:bCs/>
          <w:szCs w:val="24"/>
        </w:rPr>
      </w:pPr>
      <w:r w:rsidRPr="00D51E9F">
        <w:rPr>
          <w:rFonts w:cs="Arial"/>
          <w:b/>
          <w:bCs/>
          <w:szCs w:val="24"/>
        </w:rPr>
        <w:t>EDITAL D</w:t>
      </w:r>
      <w:r w:rsidR="00A76ADC" w:rsidRPr="00D51E9F">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E14951">
            <w:rPr>
              <w:rFonts w:cs="Arial"/>
              <w:b/>
              <w:bCs/>
              <w:szCs w:val="24"/>
            </w:rPr>
            <w:t>PREGÃO ELETRÔNICO</w:t>
          </w:r>
        </w:sdtContent>
      </w:sdt>
      <w:r w:rsidRPr="00D51E9F">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rsidR="00264069" w:rsidRPr="00D51E9F">
        <w:rPr>
          <w:rFonts w:cs="Arial"/>
          <w:b/>
          <w:bCs/>
          <w:szCs w:val="24"/>
        </w:rPr>
        <w:t xml:space="preserve">  </w:t>
      </w:r>
    </w:p>
    <w:p w14:paraId="12722774" w14:textId="37923C7F" w:rsidR="009D4346" w:rsidRPr="00D51E9F" w:rsidRDefault="009D4346" w:rsidP="00071B6A">
      <w:pPr>
        <w:spacing w:line="288" w:lineRule="auto"/>
        <w:ind w:right="1"/>
        <w:jc w:val="center"/>
        <w:rPr>
          <w:b/>
          <w:bCs/>
        </w:rPr>
      </w:pPr>
      <w:bookmarkStart w:id="1" w:name="A1"/>
      <w:bookmarkEnd w:id="1"/>
      <w:r w:rsidRPr="00D51E9F">
        <w:rPr>
          <w:b/>
          <w:bCs/>
        </w:rPr>
        <w:t>ANEXO I</w:t>
      </w:r>
    </w:p>
    <w:p w14:paraId="40604D34" w14:textId="70CFB489" w:rsidR="009D4346" w:rsidRPr="00D51E9F" w:rsidRDefault="009D4346" w:rsidP="00071B6A">
      <w:pPr>
        <w:spacing w:before="0" w:after="480" w:line="288" w:lineRule="auto"/>
        <w:ind w:right="1"/>
        <w:jc w:val="center"/>
        <w:rPr>
          <w:b/>
          <w:bCs/>
        </w:rPr>
      </w:pPr>
      <w:r w:rsidRPr="00D51E9F">
        <w:rPr>
          <w:b/>
          <w:bCs/>
        </w:rPr>
        <w:t>ESPECIFICAÇÕES DO OBJETO</w:t>
      </w:r>
    </w:p>
    <w:p w14:paraId="497EA958" w14:textId="77777777" w:rsidR="009D4346" w:rsidRPr="00D51E9F" w:rsidRDefault="009D4346" w:rsidP="00071B6A">
      <w:pPr>
        <w:pStyle w:val="Ttulos"/>
        <w:numPr>
          <w:ilvl w:val="0"/>
          <w:numId w:val="4"/>
        </w:numPr>
        <w:ind w:right="1"/>
      </w:pPr>
      <w:r w:rsidRPr="00D51E9F">
        <w:t>DEFINIÇÃO DO OBJETO</w:t>
      </w:r>
    </w:p>
    <w:p w14:paraId="1B336C90" w14:textId="315498B5" w:rsidR="009D4346" w:rsidRPr="00D51E9F" w:rsidRDefault="005C2BC6" w:rsidP="00071B6A">
      <w:pPr>
        <w:pStyle w:val="PargrafodaLista"/>
        <w:numPr>
          <w:ilvl w:val="1"/>
          <w:numId w:val="4"/>
        </w:numPr>
        <w:tabs>
          <w:tab w:val="left" w:pos="567"/>
        </w:tabs>
        <w:spacing w:before="180"/>
        <w:ind w:left="0" w:right="1" w:firstLine="0"/>
        <w:contextualSpacing w:val="0"/>
        <w:jc w:val="both"/>
        <w:rPr>
          <w:rFonts w:cs="Arial"/>
          <w:color w:val="000000"/>
          <w:szCs w:val="24"/>
        </w:rPr>
      </w:pPr>
      <w:r w:rsidRPr="00D51E9F">
        <w:rPr>
          <w:rFonts w:cs="Arial"/>
          <w:szCs w:val="24"/>
        </w:rPr>
        <w:t>Objeto do certame</w:t>
      </w:r>
      <w:r>
        <w:rPr>
          <w:rFonts w:cs="Arial"/>
          <w:szCs w:val="24"/>
        </w:rPr>
        <w:t>:</w:t>
      </w:r>
      <w:r w:rsidR="007C1BE3" w:rsidRPr="00D51E9F">
        <w:rPr>
          <w:rFonts w:cs="Arial"/>
          <w:color w:val="000000"/>
          <w:szCs w:val="24"/>
        </w:rPr>
        <w:t xml:space="preserve"> </w:t>
      </w: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E63EA9">
            <w:rPr>
              <w:rFonts w:cs="Arial"/>
              <w:color w:val="000000"/>
              <w:szCs w:val="24"/>
            </w:rPr>
            <w:t>“Registro de preços para contratação de empresa especializada na prestação de serviços de atendimento pré-hospitalar de urgência, emergência e remoção médica, com disponibilização de equipe, ambulâncias e equipamentos, nos eventos do Município de Paranavaí”</w:t>
          </w:r>
        </w:sdtContent>
      </w:sdt>
      <w:r w:rsidR="00B2512D" w:rsidRPr="00D51E9F">
        <w:rPr>
          <w:rFonts w:cs="Arial"/>
          <w:color w:val="000000"/>
          <w:szCs w:val="24"/>
        </w:rPr>
        <w:t>.</w:t>
      </w:r>
    </w:p>
    <w:p w14:paraId="112A00CA" w14:textId="69D03B13" w:rsidR="00ED656E" w:rsidRPr="00D51E9F" w:rsidRDefault="00ED656E" w:rsidP="00071B6A">
      <w:pPr>
        <w:pStyle w:val="Ttulos"/>
        <w:numPr>
          <w:ilvl w:val="0"/>
          <w:numId w:val="4"/>
        </w:numPr>
        <w:ind w:right="1"/>
      </w:pPr>
      <w:r w:rsidRPr="00D51E9F">
        <w:t xml:space="preserve">DESCRIÇÃO DA SOLUÇÃO </w:t>
      </w:r>
      <w:r w:rsidR="003A4936" w:rsidRPr="00D51E9F">
        <w:t>E REQUISITOS DA CONTRATAÇÃO</w:t>
      </w:r>
      <w:r w:rsidR="00955E34" w:rsidRPr="00D51E9F">
        <w:rPr>
          <w:b w:val="0"/>
          <w:bCs/>
        </w:rPr>
        <w:t xml:space="preserve">  </w:t>
      </w:r>
    </w:p>
    <w:p w14:paraId="72B530CB" w14:textId="77777777" w:rsidR="00DD57E0" w:rsidRPr="00D51E9F" w:rsidRDefault="00DD57E0" w:rsidP="00071B6A">
      <w:pPr>
        <w:pStyle w:val="Tpico2"/>
        <w:numPr>
          <w:ilvl w:val="1"/>
          <w:numId w:val="4"/>
        </w:numPr>
        <w:spacing w:before="240" w:line="276" w:lineRule="auto"/>
        <w:ind w:left="567" w:right="1" w:hanging="567"/>
      </w:pPr>
      <w:r w:rsidRPr="00D51E9F">
        <w:t>Especificação e quantidades da solução:</w:t>
      </w:r>
      <w:bookmarkStart w:id="2" w:name="_Hlk115708684"/>
      <w:r w:rsidRPr="00D51E9F">
        <w:rPr>
          <w:b w:val="0"/>
          <w:bCs w:val="0"/>
        </w:rPr>
        <w:t xml:space="preserve"> </w:t>
      </w:r>
      <w:bookmarkEnd w:id="2"/>
      <w:r w:rsidRPr="00D51E9F">
        <w:rPr>
          <w:b w:val="0"/>
          <w:bCs w:val="0"/>
        </w:rPr>
        <w:t xml:space="preserve"> </w:t>
      </w:r>
    </w:p>
    <w:p w14:paraId="2C1DD0A3" w14:textId="2BDCEBB4" w:rsidR="00DD57E0" w:rsidRDefault="00DD57E0" w:rsidP="00071B6A">
      <w:pPr>
        <w:spacing w:after="240" w:line="276" w:lineRule="auto"/>
        <w:ind w:right="1"/>
        <w:jc w:val="both"/>
        <w:rPr>
          <w:rFonts w:cs="Arial"/>
        </w:rPr>
      </w:pPr>
      <w:r w:rsidRPr="009839DC">
        <w:rPr>
          <w:rFonts w:cs="Arial"/>
        </w:rPr>
        <w:t xml:space="preserve">As quantidades estimadas estão descritas abaixo conforme tabela e informativo </w:t>
      </w:r>
      <w:r w:rsidR="00B2512D" w:rsidRPr="009839DC">
        <w:rPr>
          <w:rFonts w:cs="Arial"/>
        </w:rPr>
        <w:t>na</w:t>
      </w:r>
      <w:r w:rsidR="00C32A08" w:rsidRPr="009839DC">
        <w:rPr>
          <w:rFonts w:cs="Arial"/>
        </w:rPr>
        <w:t>s</w:t>
      </w:r>
      <w:r w:rsidR="00B2512D" w:rsidRPr="009839DC">
        <w:rPr>
          <w:rFonts w:cs="Arial"/>
        </w:rPr>
        <w:t xml:space="preserve"> requisiç</w:t>
      </w:r>
      <w:r w:rsidR="00C32A08" w:rsidRPr="009839DC">
        <w:rPr>
          <w:rFonts w:cs="Arial"/>
        </w:rPr>
        <w:t>ões</w:t>
      </w:r>
      <w:r w:rsidR="00B2512D" w:rsidRPr="009839DC">
        <w:rPr>
          <w:rFonts w:cs="Arial"/>
        </w:rPr>
        <w:t xml:space="preserve"> ao compras:</w:t>
      </w:r>
    </w:p>
    <w:tbl>
      <w:tblPr>
        <w:tblW w:w="9214" w:type="dxa"/>
        <w:jc w:val="center"/>
        <w:tblCellMar>
          <w:left w:w="70" w:type="dxa"/>
          <w:right w:w="70" w:type="dxa"/>
        </w:tblCellMar>
        <w:tblLook w:val="04A0" w:firstRow="1" w:lastRow="0" w:firstColumn="1" w:lastColumn="0" w:noHBand="0" w:noVBand="1"/>
      </w:tblPr>
      <w:tblGrid>
        <w:gridCol w:w="469"/>
        <w:gridCol w:w="3176"/>
        <w:gridCol w:w="870"/>
        <w:gridCol w:w="600"/>
        <w:gridCol w:w="989"/>
        <w:gridCol w:w="1122"/>
        <w:gridCol w:w="1056"/>
        <w:gridCol w:w="932"/>
      </w:tblGrid>
      <w:tr w:rsidR="00A1340A" w:rsidRPr="00A1340A" w14:paraId="09636BA4" w14:textId="77777777" w:rsidTr="00A1340A">
        <w:trPr>
          <w:trHeight w:val="675"/>
          <w:jc w:val="center"/>
        </w:trPr>
        <w:tc>
          <w:tcPr>
            <w:tcW w:w="459" w:type="dxa"/>
            <w:tcBorders>
              <w:top w:val="single" w:sz="4" w:space="0" w:color="auto"/>
              <w:left w:val="single" w:sz="4" w:space="0" w:color="auto"/>
              <w:bottom w:val="single" w:sz="4" w:space="0" w:color="auto"/>
              <w:right w:val="single" w:sz="4" w:space="0" w:color="auto"/>
            </w:tcBorders>
            <w:shd w:val="clear" w:color="000000" w:fill="C0C0C0"/>
            <w:hideMark/>
          </w:tcPr>
          <w:p w14:paraId="1E9F1377" w14:textId="77777777" w:rsidR="00A1340A" w:rsidRPr="00A1340A" w:rsidRDefault="00A1340A" w:rsidP="00A1340A">
            <w:pPr>
              <w:spacing w:before="0" w:line="240" w:lineRule="auto"/>
              <w:jc w:val="right"/>
              <w:rPr>
                <w:rFonts w:eastAsia="Times New Roman" w:cs="Arial"/>
                <w:b/>
                <w:bCs/>
                <w:color w:val="000000"/>
                <w:sz w:val="16"/>
                <w:szCs w:val="16"/>
                <w:lang w:eastAsia="pt-BR"/>
              </w:rPr>
            </w:pPr>
            <w:bookmarkStart w:id="3" w:name="L1"/>
            <w:bookmarkStart w:id="4" w:name="L2"/>
            <w:bookmarkStart w:id="5" w:name="RANGE!A1:H7"/>
            <w:bookmarkEnd w:id="3"/>
            <w:bookmarkEnd w:id="4"/>
            <w:r w:rsidRPr="00A1340A">
              <w:rPr>
                <w:rFonts w:eastAsia="Times New Roman" w:cs="Arial"/>
                <w:b/>
                <w:bCs/>
                <w:color w:val="000000"/>
                <w:sz w:val="16"/>
                <w:szCs w:val="16"/>
                <w:lang w:eastAsia="pt-BR"/>
              </w:rPr>
              <w:t>Item</w:t>
            </w:r>
            <w:bookmarkEnd w:id="5"/>
          </w:p>
        </w:tc>
        <w:tc>
          <w:tcPr>
            <w:tcW w:w="3238" w:type="dxa"/>
            <w:tcBorders>
              <w:top w:val="single" w:sz="4" w:space="0" w:color="auto"/>
              <w:left w:val="nil"/>
              <w:bottom w:val="single" w:sz="4" w:space="0" w:color="auto"/>
              <w:right w:val="single" w:sz="4" w:space="0" w:color="auto"/>
            </w:tcBorders>
            <w:shd w:val="clear" w:color="000000" w:fill="C0C0C0"/>
            <w:hideMark/>
          </w:tcPr>
          <w:p w14:paraId="57BA7746"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Especificação</w:t>
            </w:r>
          </w:p>
        </w:tc>
        <w:tc>
          <w:tcPr>
            <w:tcW w:w="875" w:type="dxa"/>
            <w:tcBorders>
              <w:top w:val="single" w:sz="4" w:space="0" w:color="auto"/>
              <w:left w:val="nil"/>
              <w:bottom w:val="single" w:sz="4" w:space="0" w:color="auto"/>
              <w:right w:val="single" w:sz="4" w:space="0" w:color="auto"/>
            </w:tcBorders>
            <w:shd w:val="clear" w:color="000000" w:fill="C0C0C0"/>
            <w:hideMark/>
          </w:tcPr>
          <w:p w14:paraId="277E975E" w14:textId="77777777" w:rsidR="00A1340A" w:rsidRPr="00A1340A" w:rsidRDefault="00A1340A" w:rsidP="00A1340A">
            <w:pPr>
              <w:spacing w:before="0" w:line="240" w:lineRule="auto"/>
              <w:jc w:val="right"/>
              <w:rPr>
                <w:rFonts w:eastAsia="Times New Roman" w:cs="Arial"/>
                <w:b/>
                <w:bCs/>
                <w:color w:val="000000"/>
                <w:sz w:val="16"/>
                <w:szCs w:val="16"/>
                <w:lang w:eastAsia="pt-BR"/>
              </w:rPr>
            </w:pPr>
            <w:r w:rsidRPr="00A1340A">
              <w:rPr>
                <w:rFonts w:eastAsia="Times New Roman" w:cs="Arial"/>
                <w:b/>
                <w:bCs/>
                <w:color w:val="000000"/>
                <w:sz w:val="16"/>
                <w:szCs w:val="16"/>
                <w:lang w:eastAsia="pt-BR"/>
              </w:rPr>
              <w:t>QTDE</w:t>
            </w:r>
          </w:p>
        </w:tc>
        <w:tc>
          <w:tcPr>
            <w:tcW w:w="601" w:type="dxa"/>
            <w:tcBorders>
              <w:top w:val="single" w:sz="4" w:space="0" w:color="auto"/>
              <w:left w:val="nil"/>
              <w:bottom w:val="single" w:sz="4" w:space="0" w:color="auto"/>
              <w:right w:val="single" w:sz="4" w:space="0" w:color="auto"/>
            </w:tcBorders>
            <w:shd w:val="clear" w:color="000000" w:fill="C0C0C0"/>
            <w:hideMark/>
          </w:tcPr>
          <w:p w14:paraId="3E81A9F2"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UND</w:t>
            </w:r>
          </w:p>
        </w:tc>
        <w:tc>
          <w:tcPr>
            <w:tcW w:w="990" w:type="dxa"/>
            <w:tcBorders>
              <w:top w:val="single" w:sz="4" w:space="0" w:color="auto"/>
              <w:left w:val="nil"/>
              <w:bottom w:val="single" w:sz="4" w:space="0" w:color="auto"/>
              <w:right w:val="single" w:sz="4" w:space="0" w:color="auto"/>
            </w:tcBorders>
            <w:shd w:val="clear" w:color="000000" w:fill="C0C0C0"/>
            <w:hideMark/>
          </w:tcPr>
          <w:p w14:paraId="0F61769E" w14:textId="77777777" w:rsidR="00A1340A" w:rsidRPr="00A1340A" w:rsidRDefault="00A1340A" w:rsidP="00A1340A">
            <w:pPr>
              <w:spacing w:before="0" w:line="240" w:lineRule="auto"/>
              <w:jc w:val="right"/>
              <w:rPr>
                <w:rFonts w:eastAsia="Times New Roman" w:cs="Arial"/>
                <w:b/>
                <w:bCs/>
                <w:color w:val="000000"/>
                <w:sz w:val="16"/>
                <w:szCs w:val="16"/>
                <w:lang w:eastAsia="pt-BR"/>
              </w:rPr>
            </w:pPr>
            <w:r w:rsidRPr="00A1340A">
              <w:rPr>
                <w:rFonts w:eastAsia="Times New Roman" w:cs="Arial"/>
                <w:b/>
                <w:bCs/>
                <w:color w:val="000000"/>
                <w:sz w:val="16"/>
                <w:szCs w:val="16"/>
                <w:lang w:eastAsia="pt-BR"/>
              </w:rPr>
              <w:t>Cotação Máxima - Unitária</w:t>
            </w:r>
          </w:p>
        </w:tc>
        <w:tc>
          <w:tcPr>
            <w:tcW w:w="1128" w:type="dxa"/>
            <w:tcBorders>
              <w:top w:val="single" w:sz="4" w:space="0" w:color="auto"/>
              <w:left w:val="nil"/>
              <w:bottom w:val="single" w:sz="4" w:space="0" w:color="auto"/>
              <w:right w:val="single" w:sz="4" w:space="0" w:color="auto"/>
            </w:tcBorders>
            <w:shd w:val="clear" w:color="000000" w:fill="C0C0C0"/>
            <w:hideMark/>
          </w:tcPr>
          <w:p w14:paraId="29104CBD" w14:textId="77777777" w:rsidR="00A1340A" w:rsidRPr="00A1340A" w:rsidRDefault="00A1340A" w:rsidP="00A1340A">
            <w:pPr>
              <w:spacing w:before="0" w:line="240" w:lineRule="auto"/>
              <w:jc w:val="right"/>
              <w:rPr>
                <w:rFonts w:eastAsia="Times New Roman" w:cs="Arial"/>
                <w:b/>
                <w:bCs/>
                <w:color w:val="000000"/>
                <w:sz w:val="16"/>
                <w:szCs w:val="16"/>
                <w:lang w:eastAsia="pt-BR"/>
              </w:rPr>
            </w:pPr>
            <w:r w:rsidRPr="00A1340A">
              <w:rPr>
                <w:rFonts w:eastAsia="Times New Roman" w:cs="Arial"/>
                <w:b/>
                <w:bCs/>
                <w:color w:val="000000"/>
                <w:sz w:val="16"/>
                <w:szCs w:val="16"/>
                <w:lang w:eastAsia="pt-BR"/>
              </w:rPr>
              <w:t>Cotação Máxima - Total</w:t>
            </w:r>
          </w:p>
        </w:tc>
        <w:tc>
          <w:tcPr>
            <w:tcW w:w="991" w:type="dxa"/>
            <w:tcBorders>
              <w:top w:val="single" w:sz="4" w:space="0" w:color="auto"/>
              <w:left w:val="nil"/>
              <w:bottom w:val="single" w:sz="4" w:space="0" w:color="auto"/>
              <w:right w:val="single" w:sz="4" w:space="0" w:color="auto"/>
            </w:tcBorders>
            <w:shd w:val="clear" w:color="000000" w:fill="C0C0C0"/>
            <w:hideMark/>
          </w:tcPr>
          <w:p w14:paraId="715CB11E"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Benefícios MPE</w:t>
            </w:r>
          </w:p>
        </w:tc>
        <w:tc>
          <w:tcPr>
            <w:tcW w:w="932" w:type="dxa"/>
            <w:tcBorders>
              <w:top w:val="single" w:sz="4" w:space="0" w:color="auto"/>
              <w:left w:val="nil"/>
              <w:bottom w:val="single" w:sz="4" w:space="0" w:color="auto"/>
              <w:right w:val="single" w:sz="4" w:space="0" w:color="auto"/>
            </w:tcBorders>
            <w:shd w:val="clear" w:color="000000" w:fill="C0C0C0"/>
            <w:hideMark/>
          </w:tcPr>
          <w:p w14:paraId="0C03D086"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Prioridade Regional</w:t>
            </w:r>
          </w:p>
        </w:tc>
      </w:tr>
      <w:tr w:rsidR="00A1340A" w:rsidRPr="00A1340A" w14:paraId="7AEBCBE3" w14:textId="77777777" w:rsidTr="00A1340A">
        <w:trPr>
          <w:trHeight w:val="3171"/>
          <w:jc w:val="center"/>
        </w:trPr>
        <w:tc>
          <w:tcPr>
            <w:tcW w:w="459" w:type="dxa"/>
            <w:tcBorders>
              <w:top w:val="nil"/>
              <w:left w:val="single" w:sz="4" w:space="0" w:color="auto"/>
              <w:bottom w:val="single" w:sz="4" w:space="0" w:color="auto"/>
              <w:right w:val="single" w:sz="4" w:space="0" w:color="auto"/>
            </w:tcBorders>
            <w:hideMark/>
          </w:tcPr>
          <w:p w14:paraId="46252694"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1</w:t>
            </w:r>
          </w:p>
        </w:tc>
        <w:tc>
          <w:tcPr>
            <w:tcW w:w="3238" w:type="dxa"/>
            <w:tcBorders>
              <w:top w:val="nil"/>
              <w:left w:val="nil"/>
              <w:bottom w:val="single" w:sz="4" w:space="0" w:color="auto"/>
              <w:right w:val="single" w:sz="4" w:space="0" w:color="auto"/>
            </w:tcBorders>
            <w:hideMark/>
          </w:tcPr>
          <w:p w14:paraId="1A45D7DB"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 xml:space="preserve">PRESTAÇÃO DE SERVIÇO DE AMBULÂNCIA DE SUPORTE BÁSICO DE VIDA (Tipo B), devidamente tripulada, destinada ao transporte </w:t>
            </w:r>
            <w:proofErr w:type="spellStart"/>
            <w:r w:rsidRPr="00A1340A">
              <w:rPr>
                <w:rFonts w:eastAsia="Times New Roman" w:cs="Arial"/>
                <w:color w:val="000000"/>
                <w:sz w:val="16"/>
                <w:szCs w:val="16"/>
                <w:lang w:eastAsia="pt-BR"/>
              </w:rPr>
              <w:t>inter-hospitalar</w:t>
            </w:r>
            <w:proofErr w:type="spellEnd"/>
            <w:r w:rsidRPr="00A1340A">
              <w:rPr>
                <w:rFonts w:eastAsia="Times New Roman" w:cs="Arial"/>
                <w:color w:val="000000"/>
                <w:sz w:val="16"/>
                <w:szCs w:val="16"/>
                <w:lang w:eastAsia="pt-BR"/>
              </w:rPr>
              <w:t xml:space="preserve"> de pacientes com risco de vida conhecido e ao atendimento pré-hospitalar de pacientes com risco de vida desconhecido, não classificado com potencial de necessitar de intervenção médica no local e/ou durante transporte até o serviço de destino, equipada conforme legislação vigente e composta por um motorista e um técnico ou auxiliar de enfermagem. A ambulância e sua equipe devem estar devidamente licenciadas e regulares perante os órgãos competentes. Diária de 08 (oito) horas.</w:t>
            </w:r>
          </w:p>
        </w:tc>
        <w:tc>
          <w:tcPr>
            <w:tcW w:w="875" w:type="dxa"/>
            <w:tcBorders>
              <w:top w:val="nil"/>
              <w:left w:val="nil"/>
              <w:bottom w:val="single" w:sz="4" w:space="0" w:color="auto"/>
              <w:right w:val="single" w:sz="4" w:space="0" w:color="auto"/>
            </w:tcBorders>
            <w:hideMark/>
          </w:tcPr>
          <w:p w14:paraId="0476A91B"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38,0000</w:t>
            </w:r>
          </w:p>
        </w:tc>
        <w:tc>
          <w:tcPr>
            <w:tcW w:w="601" w:type="dxa"/>
            <w:tcBorders>
              <w:top w:val="nil"/>
              <w:left w:val="nil"/>
              <w:bottom w:val="single" w:sz="4" w:space="0" w:color="auto"/>
              <w:right w:val="single" w:sz="4" w:space="0" w:color="auto"/>
            </w:tcBorders>
            <w:hideMark/>
          </w:tcPr>
          <w:p w14:paraId="57421B4B"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Diária</w:t>
            </w:r>
          </w:p>
        </w:tc>
        <w:tc>
          <w:tcPr>
            <w:tcW w:w="990" w:type="dxa"/>
            <w:tcBorders>
              <w:top w:val="nil"/>
              <w:left w:val="nil"/>
              <w:bottom w:val="single" w:sz="4" w:space="0" w:color="auto"/>
              <w:right w:val="single" w:sz="4" w:space="0" w:color="auto"/>
            </w:tcBorders>
            <w:hideMark/>
          </w:tcPr>
          <w:p w14:paraId="1E1DE5B6"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2.836,3100</w:t>
            </w:r>
          </w:p>
        </w:tc>
        <w:tc>
          <w:tcPr>
            <w:tcW w:w="1128" w:type="dxa"/>
            <w:tcBorders>
              <w:top w:val="nil"/>
              <w:left w:val="nil"/>
              <w:bottom w:val="single" w:sz="4" w:space="0" w:color="auto"/>
              <w:right w:val="single" w:sz="4" w:space="0" w:color="auto"/>
            </w:tcBorders>
            <w:hideMark/>
          </w:tcPr>
          <w:p w14:paraId="7C024C4F"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107.779,78</w:t>
            </w:r>
          </w:p>
        </w:tc>
        <w:tc>
          <w:tcPr>
            <w:tcW w:w="991" w:type="dxa"/>
            <w:tcBorders>
              <w:top w:val="nil"/>
              <w:left w:val="nil"/>
              <w:bottom w:val="single" w:sz="4" w:space="0" w:color="auto"/>
              <w:right w:val="single" w:sz="4" w:space="0" w:color="auto"/>
            </w:tcBorders>
            <w:hideMark/>
          </w:tcPr>
          <w:p w14:paraId="7F3660B1"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GERAL</w:t>
            </w:r>
          </w:p>
        </w:tc>
        <w:tc>
          <w:tcPr>
            <w:tcW w:w="932" w:type="dxa"/>
            <w:tcBorders>
              <w:top w:val="nil"/>
              <w:left w:val="nil"/>
              <w:bottom w:val="single" w:sz="4" w:space="0" w:color="auto"/>
              <w:right w:val="single" w:sz="4" w:space="0" w:color="auto"/>
            </w:tcBorders>
            <w:hideMark/>
          </w:tcPr>
          <w:p w14:paraId="64285904"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Não</w:t>
            </w:r>
          </w:p>
        </w:tc>
      </w:tr>
      <w:tr w:rsidR="00A1340A" w:rsidRPr="00A1340A" w14:paraId="18C6DFC7" w14:textId="77777777" w:rsidTr="00A1340A">
        <w:trPr>
          <w:trHeight w:val="3150"/>
          <w:jc w:val="center"/>
        </w:trPr>
        <w:tc>
          <w:tcPr>
            <w:tcW w:w="459" w:type="dxa"/>
            <w:tcBorders>
              <w:top w:val="nil"/>
              <w:left w:val="single" w:sz="4" w:space="0" w:color="auto"/>
              <w:bottom w:val="single" w:sz="4" w:space="0" w:color="auto"/>
              <w:right w:val="single" w:sz="4" w:space="0" w:color="auto"/>
            </w:tcBorders>
            <w:hideMark/>
          </w:tcPr>
          <w:p w14:paraId="42F9B0B6"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2</w:t>
            </w:r>
          </w:p>
        </w:tc>
        <w:tc>
          <w:tcPr>
            <w:tcW w:w="3238" w:type="dxa"/>
            <w:tcBorders>
              <w:top w:val="nil"/>
              <w:left w:val="nil"/>
              <w:bottom w:val="single" w:sz="4" w:space="0" w:color="auto"/>
              <w:right w:val="single" w:sz="4" w:space="0" w:color="auto"/>
            </w:tcBorders>
            <w:hideMark/>
          </w:tcPr>
          <w:p w14:paraId="7FFD09A9"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 xml:space="preserve">PRESTAÇÃO DE SERVIÇO DE AMBULÂNCIA DE SUPORTE AVANÇADO DE VIDA (Tipo D), devidamente tripulada, destinada ao atendimento e transporte de pacientes de alto risco em emergências pré-hospitalares e/ou de transporte </w:t>
            </w:r>
            <w:proofErr w:type="spellStart"/>
            <w:r w:rsidRPr="00A1340A">
              <w:rPr>
                <w:rFonts w:eastAsia="Times New Roman" w:cs="Arial"/>
                <w:color w:val="000000"/>
                <w:sz w:val="16"/>
                <w:szCs w:val="16"/>
                <w:lang w:eastAsia="pt-BR"/>
              </w:rPr>
              <w:t>inter-hospitalar</w:t>
            </w:r>
            <w:proofErr w:type="spellEnd"/>
            <w:r w:rsidRPr="00A1340A">
              <w:rPr>
                <w:rFonts w:eastAsia="Times New Roman" w:cs="Arial"/>
                <w:color w:val="000000"/>
                <w:sz w:val="16"/>
                <w:szCs w:val="16"/>
                <w:lang w:eastAsia="pt-BR"/>
              </w:rPr>
              <w:t xml:space="preserve"> que necessitam de cuidados médicos intensivos, equipada conforme legislação vigente e composta por um motorista, um enfermeiro e um médico. A ambulância e sua equipe devem estar devidamente licenciadas e regulares perante os órgãos competentes. Diária de 08 (oito) horas.</w:t>
            </w:r>
          </w:p>
        </w:tc>
        <w:tc>
          <w:tcPr>
            <w:tcW w:w="875" w:type="dxa"/>
            <w:tcBorders>
              <w:top w:val="nil"/>
              <w:left w:val="nil"/>
              <w:bottom w:val="single" w:sz="4" w:space="0" w:color="auto"/>
              <w:right w:val="single" w:sz="4" w:space="0" w:color="auto"/>
            </w:tcBorders>
            <w:hideMark/>
          </w:tcPr>
          <w:p w14:paraId="2968868A"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15,0000</w:t>
            </w:r>
          </w:p>
        </w:tc>
        <w:tc>
          <w:tcPr>
            <w:tcW w:w="601" w:type="dxa"/>
            <w:tcBorders>
              <w:top w:val="nil"/>
              <w:left w:val="nil"/>
              <w:bottom w:val="single" w:sz="4" w:space="0" w:color="auto"/>
              <w:right w:val="single" w:sz="4" w:space="0" w:color="auto"/>
            </w:tcBorders>
            <w:hideMark/>
          </w:tcPr>
          <w:p w14:paraId="29FE3693"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Diária</w:t>
            </w:r>
          </w:p>
        </w:tc>
        <w:tc>
          <w:tcPr>
            <w:tcW w:w="990" w:type="dxa"/>
            <w:tcBorders>
              <w:top w:val="nil"/>
              <w:left w:val="nil"/>
              <w:bottom w:val="single" w:sz="4" w:space="0" w:color="auto"/>
              <w:right w:val="single" w:sz="4" w:space="0" w:color="auto"/>
            </w:tcBorders>
            <w:hideMark/>
          </w:tcPr>
          <w:p w14:paraId="18806219"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5.107,5000</w:t>
            </w:r>
          </w:p>
        </w:tc>
        <w:tc>
          <w:tcPr>
            <w:tcW w:w="1128" w:type="dxa"/>
            <w:tcBorders>
              <w:top w:val="nil"/>
              <w:left w:val="nil"/>
              <w:bottom w:val="single" w:sz="4" w:space="0" w:color="auto"/>
              <w:right w:val="single" w:sz="4" w:space="0" w:color="auto"/>
            </w:tcBorders>
            <w:hideMark/>
          </w:tcPr>
          <w:p w14:paraId="10401182"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76.612,50</w:t>
            </w:r>
          </w:p>
        </w:tc>
        <w:tc>
          <w:tcPr>
            <w:tcW w:w="991" w:type="dxa"/>
            <w:tcBorders>
              <w:top w:val="nil"/>
              <w:left w:val="nil"/>
              <w:bottom w:val="single" w:sz="4" w:space="0" w:color="auto"/>
              <w:right w:val="single" w:sz="4" w:space="0" w:color="auto"/>
            </w:tcBorders>
            <w:hideMark/>
          </w:tcPr>
          <w:p w14:paraId="04EC5317"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GERAL</w:t>
            </w:r>
          </w:p>
        </w:tc>
        <w:tc>
          <w:tcPr>
            <w:tcW w:w="932" w:type="dxa"/>
            <w:tcBorders>
              <w:top w:val="nil"/>
              <w:left w:val="nil"/>
              <w:bottom w:val="single" w:sz="4" w:space="0" w:color="auto"/>
              <w:right w:val="single" w:sz="4" w:space="0" w:color="auto"/>
            </w:tcBorders>
            <w:hideMark/>
          </w:tcPr>
          <w:p w14:paraId="793C48EF"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Não</w:t>
            </w:r>
          </w:p>
        </w:tc>
      </w:tr>
      <w:tr w:rsidR="00A1340A" w:rsidRPr="00A1340A" w14:paraId="75E7F3D0" w14:textId="77777777" w:rsidTr="00A1340A">
        <w:trPr>
          <w:trHeight w:val="3155"/>
          <w:jc w:val="center"/>
        </w:trPr>
        <w:tc>
          <w:tcPr>
            <w:tcW w:w="459" w:type="dxa"/>
            <w:tcBorders>
              <w:top w:val="nil"/>
              <w:left w:val="single" w:sz="4" w:space="0" w:color="auto"/>
              <w:bottom w:val="single" w:sz="4" w:space="0" w:color="auto"/>
              <w:right w:val="single" w:sz="4" w:space="0" w:color="auto"/>
            </w:tcBorders>
            <w:hideMark/>
          </w:tcPr>
          <w:p w14:paraId="20839EF3"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lastRenderedPageBreak/>
              <w:t>3</w:t>
            </w:r>
          </w:p>
        </w:tc>
        <w:tc>
          <w:tcPr>
            <w:tcW w:w="3238" w:type="dxa"/>
            <w:tcBorders>
              <w:top w:val="nil"/>
              <w:left w:val="nil"/>
              <w:bottom w:val="single" w:sz="4" w:space="0" w:color="auto"/>
              <w:right w:val="single" w:sz="4" w:space="0" w:color="auto"/>
            </w:tcBorders>
            <w:hideMark/>
          </w:tcPr>
          <w:p w14:paraId="747598F4"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 xml:space="preserve">PRESTAÇÃO DE SERVIÇO DE AMBULÂNCIA DE SUPORTE BÁSICO DE VIDA (Tipo B), devidamente tripulada, destinada ao transporte </w:t>
            </w:r>
            <w:proofErr w:type="spellStart"/>
            <w:r w:rsidRPr="00A1340A">
              <w:rPr>
                <w:rFonts w:eastAsia="Times New Roman" w:cs="Arial"/>
                <w:color w:val="000000"/>
                <w:sz w:val="16"/>
                <w:szCs w:val="16"/>
                <w:lang w:eastAsia="pt-BR"/>
              </w:rPr>
              <w:t>inter-hospitalar</w:t>
            </w:r>
            <w:proofErr w:type="spellEnd"/>
            <w:r w:rsidRPr="00A1340A">
              <w:rPr>
                <w:rFonts w:eastAsia="Times New Roman" w:cs="Arial"/>
                <w:color w:val="000000"/>
                <w:sz w:val="16"/>
                <w:szCs w:val="16"/>
                <w:lang w:eastAsia="pt-BR"/>
              </w:rPr>
              <w:t xml:space="preserve"> de pacientes com risco de vida conhecido e ao atendimento pré-hospitalar de pacientes com risco de vida desconhecido, não classificado com potencial de necessitar de intervenção médica no local e/ou durante transporte até o serviço de destino, equipada conforme legislação vigente e composta por um motorista e um técnico ou auxiliar de enfermagem. A ambulância e sua equipe devem estar devidamente licenciadas e regulares perante os órgãos competentes. Diária de 08 (oito) horas.</w:t>
            </w:r>
          </w:p>
        </w:tc>
        <w:tc>
          <w:tcPr>
            <w:tcW w:w="875" w:type="dxa"/>
            <w:tcBorders>
              <w:top w:val="nil"/>
              <w:left w:val="nil"/>
              <w:bottom w:val="single" w:sz="4" w:space="0" w:color="auto"/>
              <w:right w:val="single" w:sz="4" w:space="0" w:color="auto"/>
            </w:tcBorders>
            <w:hideMark/>
          </w:tcPr>
          <w:p w14:paraId="5E79D02F"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12,0000</w:t>
            </w:r>
          </w:p>
        </w:tc>
        <w:tc>
          <w:tcPr>
            <w:tcW w:w="601" w:type="dxa"/>
            <w:tcBorders>
              <w:top w:val="nil"/>
              <w:left w:val="nil"/>
              <w:bottom w:val="single" w:sz="4" w:space="0" w:color="auto"/>
              <w:right w:val="single" w:sz="4" w:space="0" w:color="auto"/>
            </w:tcBorders>
            <w:hideMark/>
          </w:tcPr>
          <w:p w14:paraId="02348B8C"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Diária</w:t>
            </w:r>
          </w:p>
        </w:tc>
        <w:tc>
          <w:tcPr>
            <w:tcW w:w="990" w:type="dxa"/>
            <w:tcBorders>
              <w:top w:val="nil"/>
              <w:left w:val="nil"/>
              <w:bottom w:val="single" w:sz="4" w:space="0" w:color="auto"/>
              <w:right w:val="single" w:sz="4" w:space="0" w:color="auto"/>
            </w:tcBorders>
            <w:hideMark/>
          </w:tcPr>
          <w:p w14:paraId="34DA1FA0"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2.836,3100</w:t>
            </w:r>
          </w:p>
        </w:tc>
        <w:tc>
          <w:tcPr>
            <w:tcW w:w="1128" w:type="dxa"/>
            <w:tcBorders>
              <w:top w:val="nil"/>
              <w:left w:val="nil"/>
              <w:bottom w:val="single" w:sz="4" w:space="0" w:color="auto"/>
              <w:right w:val="single" w:sz="4" w:space="0" w:color="auto"/>
            </w:tcBorders>
            <w:hideMark/>
          </w:tcPr>
          <w:p w14:paraId="2EFC0596"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34.035,72</w:t>
            </w:r>
          </w:p>
        </w:tc>
        <w:tc>
          <w:tcPr>
            <w:tcW w:w="991" w:type="dxa"/>
            <w:tcBorders>
              <w:top w:val="nil"/>
              <w:left w:val="nil"/>
              <w:bottom w:val="single" w:sz="4" w:space="0" w:color="auto"/>
              <w:right w:val="single" w:sz="4" w:space="0" w:color="auto"/>
            </w:tcBorders>
            <w:hideMark/>
          </w:tcPr>
          <w:p w14:paraId="26622DB2" w14:textId="5E379EA2" w:rsidR="00E77549" w:rsidRDefault="00E77549" w:rsidP="00A1340A">
            <w:pPr>
              <w:spacing w:before="0" w:line="240" w:lineRule="auto"/>
              <w:rPr>
                <w:rFonts w:eastAsia="Times New Roman" w:cs="Arial"/>
                <w:color w:val="000000"/>
                <w:sz w:val="16"/>
                <w:szCs w:val="16"/>
                <w:lang w:eastAsia="pt-BR"/>
              </w:rPr>
            </w:pPr>
            <w:r>
              <w:rPr>
                <w:rFonts w:eastAsia="Times New Roman" w:cs="Arial"/>
                <w:color w:val="000000"/>
                <w:sz w:val="16"/>
                <w:szCs w:val="16"/>
                <w:lang w:eastAsia="pt-BR"/>
              </w:rPr>
              <w:t>EXCLUSIVO</w:t>
            </w:r>
          </w:p>
          <w:p w14:paraId="6A161389" w14:textId="77777777" w:rsidR="00E77549" w:rsidRDefault="00E77549" w:rsidP="00A1340A">
            <w:pPr>
              <w:spacing w:before="0" w:line="240" w:lineRule="auto"/>
              <w:rPr>
                <w:rFonts w:eastAsia="Times New Roman" w:cs="Arial"/>
                <w:color w:val="000000"/>
                <w:sz w:val="16"/>
                <w:szCs w:val="16"/>
                <w:lang w:eastAsia="pt-BR"/>
              </w:rPr>
            </w:pPr>
          </w:p>
          <w:p w14:paraId="156F0869" w14:textId="7B988CE5" w:rsidR="00E77549"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Cota Referente ao item 1.</w:t>
            </w:r>
          </w:p>
        </w:tc>
        <w:tc>
          <w:tcPr>
            <w:tcW w:w="932" w:type="dxa"/>
            <w:tcBorders>
              <w:top w:val="nil"/>
              <w:left w:val="nil"/>
              <w:bottom w:val="single" w:sz="4" w:space="0" w:color="auto"/>
              <w:right w:val="single" w:sz="4" w:space="0" w:color="auto"/>
            </w:tcBorders>
            <w:hideMark/>
          </w:tcPr>
          <w:p w14:paraId="5FA27178"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SIM</w:t>
            </w:r>
          </w:p>
        </w:tc>
      </w:tr>
      <w:tr w:rsidR="00A1340A" w:rsidRPr="00A1340A" w14:paraId="491F7504" w14:textId="77777777" w:rsidTr="00A1340A">
        <w:trPr>
          <w:trHeight w:val="2702"/>
          <w:jc w:val="center"/>
        </w:trPr>
        <w:tc>
          <w:tcPr>
            <w:tcW w:w="459" w:type="dxa"/>
            <w:tcBorders>
              <w:top w:val="nil"/>
              <w:left w:val="single" w:sz="4" w:space="0" w:color="auto"/>
              <w:bottom w:val="single" w:sz="4" w:space="0" w:color="auto"/>
              <w:right w:val="single" w:sz="4" w:space="0" w:color="auto"/>
            </w:tcBorders>
            <w:hideMark/>
          </w:tcPr>
          <w:p w14:paraId="5E816FFE"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4</w:t>
            </w:r>
          </w:p>
        </w:tc>
        <w:tc>
          <w:tcPr>
            <w:tcW w:w="3238" w:type="dxa"/>
            <w:tcBorders>
              <w:top w:val="nil"/>
              <w:left w:val="nil"/>
              <w:bottom w:val="single" w:sz="4" w:space="0" w:color="auto"/>
              <w:right w:val="single" w:sz="4" w:space="0" w:color="auto"/>
            </w:tcBorders>
            <w:hideMark/>
          </w:tcPr>
          <w:p w14:paraId="26B23FD0"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 xml:space="preserve">PRESTAÇÃO DE SERVIÇO DE AMBULÂNCIA DE SUPORTE AVANÇADO DE VIDA (Tipo D), devidamente tripulada, destinada ao atendimento e transporte de pacientes de alto risco em emergências pré-hospitalares e/ou de transporte </w:t>
            </w:r>
            <w:proofErr w:type="spellStart"/>
            <w:r w:rsidRPr="00A1340A">
              <w:rPr>
                <w:rFonts w:eastAsia="Times New Roman" w:cs="Arial"/>
                <w:color w:val="000000"/>
                <w:sz w:val="16"/>
                <w:szCs w:val="16"/>
                <w:lang w:eastAsia="pt-BR"/>
              </w:rPr>
              <w:t>inter-hospitalar</w:t>
            </w:r>
            <w:proofErr w:type="spellEnd"/>
            <w:r w:rsidRPr="00A1340A">
              <w:rPr>
                <w:rFonts w:eastAsia="Times New Roman" w:cs="Arial"/>
                <w:color w:val="000000"/>
                <w:sz w:val="16"/>
                <w:szCs w:val="16"/>
                <w:lang w:eastAsia="pt-BR"/>
              </w:rPr>
              <w:t xml:space="preserve"> que necessitam de cuidados médicos intensivos, equipada conforme legislação vigente e composta por um motorista, um enfermeiro e um médico. A ambulância e sua equipe devem estar devidamente licenciadas e regulares perante os órgãos competentes. Diária de 08 (oito) horas.</w:t>
            </w:r>
          </w:p>
        </w:tc>
        <w:tc>
          <w:tcPr>
            <w:tcW w:w="875" w:type="dxa"/>
            <w:tcBorders>
              <w:top w:val="nil"/>
              <w:left w:val="nil"/>
              <w:bottom w:val="single" w:sz="4" w:space="0" w:color="auto"/>
              <w:right w:val="single" w:sz="4" w:space="0" w:color="auto"/>
            </w:tcBorders>
            <w:hideMark/>
          </w:tcPr>
          <w:p w14:paraId="1F46CE8E"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4,0000</w:t>
            </w:r>
          </w:p>
        </w:tc>
        <w:tc>
          <w:tcPr>
            <w:tcW w:w="601" w:type="dxa"/>
            <w:tcBorders>
              <w:top w:val="nil"/>
              <w:left w:val="nil"/>
              <w:bottom w:val="single" w:sz="4" w:space="0" w:color="auto"/>
              <w:right w:val="single" w:sz="4" w:space="0" w:color="auto"/>
            </w:tcBorders>
            <w:hideMark/>
          </w:tcPr>
          <w:p w14:paraId="7A6ED5B4"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Diária</w:t>
            </w:r>
          </w:p>
        </w:tc>
        <w:tc>
          <w:tcPr>
            <w:tcW w:w="990" w:type="dxa"/>
            <w:tcBorders>
              <w:top w:val="nil"/>
              <w:left w:val="nil"/>
              <w:bottom w:val="single" w:sz="4" w:space="0" w:color="auto"/>
              <w:right w:val="single" w:sz="4" w:space="0" w:color="auto"/>
            </w:tcBorders>
            <w:hideMark/>
          </w:tcPr>
          <w:p w14:paraId="09095C78"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5.107,5000</w:t>
            </w:r>
          </w:p>
        </w:tc>
        <w:tc>
          <w:tcPr>
            <w:tcW w:w="1128" w:type="dxa"/>
            <w:tcBorders>
              <w:top w:val="nil"/>
              <w:left w:val="nil"/>
              <w:bottom w:val="single" w:sz="4" w:space="0" w:color="auto"/>
              <w:right w:val="single" w:sz="4" w:space="0" w:color="auto"/>
            </w:tcBorders>
            <w:hideMark/>
          </w:tcPr>
          <w:p w14:paraId="472D27A8"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20.430,00</w:t>
            </w:r>
          </w:p>
        </w:tc>
        <w:tc>
          <w:tcPr>
            <w:tcW w:w="991" w:type="dxa"/>
            <w:tcBorders>
              <w:top w:val="nil"/>
              <w:left w:val="nil"/>
              <w:bottom w:val="single" w:sz="4" w:space="0" w:color="auto"/>
              <w:right w:val="single" w:sz="4" w:space="0" w:color="auto"/>
            </w:tcBorders>
            <w:hideMark/>
          </w:tcPr>
          <w:p w14:paraId="2F905423" w14:textId="56AFF682" w:rsidR="00E77549" w:rsidRDefault="00E77549" w:rsidP="00A1340A">
            <w:pPr>
              <w:spacing w:before="0" w:line="240" w:lineRule="auto"/>
              <w:rPr>
                <w:rFonts w:eastAsia="Times New Roman" w:cs="Arial"/>
                <w:color w:val="000000"/>
                <w:sz w:val="16"/>
                <w:szCs w:val="16"/>
                <w:lang w:eastAsia="pt-BR"/>
              </w:rPr>
            </w:pPr>
            <w:r>
              <w:rPr>
                <w:rFonts w:eastAsia="Times New Roman" w:cs="Arial"/>
                <w:color w:val="000000"/>
                <w:sz w:val="16"/>
                <w:szCs w:val="16"/>
                <w:lang w:eastAsia="pt-BR"/>
              </w:rPr>
              <w:t>EXCLUSIVO</w:t>
            </w:r>
          </w:p>
          <w:p w14:paraId="31A9501F" w14:textId="77777777" w:rsidR="00E77549" w:rsidRDefault="00E77549" w:rsidP="00A1340A">
            <w:pPr>
              <w:spacing w:before="0" w:line="240" w:lineRule="auto"/>
              <w:rPr>
                <w:rFonts w:eastAsia="Times New Roman" w:cs="Arial"/>
                <w:color w:val="000000"/>
                <w:sz w:val="16"/>
                <w:szCs w:val="16"/>
                <w:lang w:eastAsia="pt-BR"/>
              </w:rPr>
            </w:pPr>
          </w:p>
          <w:p w14:paraId="2A573D7C" w14:textId="4EF89642"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Cota Referente ao item 2.</w:t>
            </w:r>
          </w:p>
        </w:tc>
        <w:tc>
          <w:tcPr>
            <w:tcW w:w="932" w:type="dxa"/>
            <w:tcBorders>
              <w:top w:val="nil"/>
              <w:left w:val="nil"/>
              <w:bottom w:val="single" w:sz="4" w:space="0" w:color="auto"/>
              <w:right w:val="single" w:sz="4" w:space="0" w:color="auto"/>
            </w:tcBorders>
            <w:hideMark/>
          </w:tcPr>
          <w:p w14:paraId="6FDE95A3" w14:textId="77777777" w:rsidR="00A1340A" w:rsidRPr="00A1340A" w:rsidRDefault="00A1340A" w:rsidP="00A1340A">
            <w:pPr>
              <w:spacing w:before="0" w:line="240" w:lineRule="auto"/>
              <w:rPr>
                <w:rFonts w:eastAsia="Times New Roman" w:cs="Arial"/>
                <w:color w:val="000000"/>
                <w:sz w:val="16"/>
                <w:szCs w:val="16"/>
                <w:lang w:eastAsia="pt-BR"/>
              </w:rPr>
            </w:pPr>
            <w:r w:rsidRPr="00A1340A">
              <w:rPr>
                <w:rFonts w:eastAsia="Times New Roman" w:cs="Arial"/>
                <w:color w:val="000000"/>
                <w:sz w:val="16"/>
                <w:szCs w:val="16"/>
                <w:lang w:eastAsia="pt-BR"/>
              </w:rPr>
              <w:t>SIM</w:t>
            </w:r>
          </w:p>
        </w:tc>
      </w:tr>
      <w:tr w:rsidR="00A1340A" w:rsidRPr="00A1340A" w14:paraId="64DFA1C1" w14:textId="77777777" w:rsidTr="00A1340A">
        <w:trPr>
          <w:trHeight w:val="255"/>
          <w:jc w:val="center"/>
        </w:trPr>
        <w:tc>
          <w:tcPr>
            <w:tcW w:w="459" w:type="dxa"/>
            <w:vMerge w:val="restart"/>
            <w:tcBorders>
              <w:top w:val="nil"/>
              <w:left w:val="single" w:sz="4" w:space="0" w:color="auto"/>
              <w:bottom w:val="single" w:sz="4" w:space="0" w:color="000000"/>
              <w:right w:val="nil"/>
            </w:tcBorders>
            <w:shd w:val="clear" w:color="000000" w:fill="C0C0C0"/>
            <w:hideMark/>
          </w:tcPr>
          <w:p w14:paraId="56D8FC62"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3238" w:type="dxa"/>
            <w:vMerge w:val="restart"/>
            <w:tcBorders>
              <w:top w:val="nil"/>
              <w:left w:val="nil"/>
              <w:bottom w:val="single" w:sz="4" w:space="0" w:color="000000"/>
              <w:right w:val="nil"/>
            </w:tcBorders>
            <w:shd w:val="clear" w:color="000000" w:fill="C0C0C0"/>
            <w:hideMark/>
          </w:tcPr>
          <w:p w14:paraId="5D5724F3"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875" w:type="dxa"/>
            <w:vMerge w:val="restart"/>
            <w:tcBorders>
              <w:top w:val="nil"/>
              <w:left w:val="nil"/>
              <w:bottom w:val="single" w:sz="4" w:space="0" w:color="000000"/>
              <w:right w:val="nil"/>
            </w:tcBorders>
            <w:shd w:val="clear" w:color="000000" w:fill="C0C0C0"/>
            <w:hideMark/>
          </w:tcPr>
          <w:p w14:paraId="733166F3"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601" w:type="dxa"/>
            <w:vMerge w:val="restart"/>
            <w:tcBorders>
              <w:top w:val="nil"/>
              <w:left w:val="nil"/>
              <w:bottom w:val="single" w:sz="4" w:space="0" w:color="000000"/>
              <w:right w:val="nil"/>
            </w:tcBorders>
            <w:shd w:val="clear" w:color="000000" w:fill="C0C0C0"/>
            <w:hideMark/>
          </w:tcPr>
          <w:p w14:paraId="49476EF7"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990" w:type="dxa"/>
            <w:vMerge w:val="restart"/>
            <w:tcBorders>
              <w:top w:val="nil"/>
              <w:left w:val="nil"/>
              <w:bottom w:val="single" w:sz="4" w:space="0" w:color="000000"/>
              <w:right w:val="nil"/>
            </w:tcBorders>
            <w:shd w:val="clear" w:color="000000" w:fill="C0C0C0"/>
            <w:hideMark/>
          </w:tcPr>
          <w:p w14:paraId="5478C8C7"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1128" w:type="dxa"/>
            <w:tcBorders>
              <w:top w:val="nil"/>
              <w:left w:val="nil"/>
              <w:bottom w:val="nil"/>
              <w:right w:val="nil"/>
            </w:tcBorders>
            <w:shd w:val="clear" w:color="000000" w:fill="C0C0C0"/>
            <w:hideMark/>
          </w:tcPr>
          <w:p w14:paraId="38BB6C56" w14:textId="77777777" w:rsidR="00A1340A" w:rsidRPr="00A1340A" w:rsidRDefault="00A1340A" w:rsidP="00A1340A">
            <w:pPr>
              <w:spacing w:before="0" w:line="240" w:lineRule="auto"/>
              <w:jc w:val="right"/>
              <w:rPr>
                <w:rFonts w:eastAsia="Times New Roman" w:cs="Arial"/>
                <w:b/>
                <w:bCs/>
                <w:color w:val="000000"/>
                <w:sz w:val="16"/>
                <w:szCs w:val="16"/>
                <w:lang w:eastAsia="pt-BR"/>
              </w:rPr>
            </w:pPr>
            <w:r w:rsidRPr="00A1340A">
              <w:rPr>
                <w:rFonts w:eastAsia="Times New Roman" w:cs="Arial"/>
                <w:b/>
                <w:bCs/>
                <w:color w:val="000000"/>
                <w:sz w:val="16"/>
                <w:szCs w:val="16"/>
                <w:lang w:eastAsia="pt-BR"/>
              </w:rPr>
              <w:t xml:space="preserve">Soma: </w:t>
            </w:r>
          </w:p>
        </w:tc>
        <w:tc>
          <w:tcPr>
            <w:tcW w:w="991" w:type="dxa"/>
            <w:vMerge w:val="restart"/>
            <w:tcBorders>
              <w:top w:val="nil"/>
              <w:left w:val="nil"/>
              <w:bottom w:val="single" w:sz="4" w:space="0" w:color="000000"/>
              <w:right w:val="nil"/>
            </w:tcBorders>
            <w:shd w:val="clear" w:color="000000" w:fill="C0C0C0"/>
            <w:hideMark/>
          </w:tcPr>
          <w:p w14:paraId="0937E441"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c>
          <w:tcPr>
            <w:tcW w:w="932" w:type="dxa"/>
            <w:vMerge w:val="restart"/>
            <w:tcBorders>
              <w:top w:val="nil"/>
              <w:left w:val="nil"/>
              <w:bottom w:val="single" w:sz="4" w:space="0" w:color="000000"/>
              <w:right w:val="single" w:sz="4" w:space="0" w:color="auto"/>
            </w:tcBorders>
            <w:shd w:val="clear" w:color="000000" w:fill="C0C0C0"/>
            <w:hideMark/>
          </w:tcPr>
          <w:p w14:paraId="403C5041" w14:textId="77777777" w:rsidR="00A1340A" w:rsidRPr="00A1340A" w:rsidRDefault="00A1340A" w:rsidP="00A1340A">
            <w:pPr>
              <w:spacing w:before="0" w:line="240" w:lineRule="auto"/>
              <w:rPr>
                <w:rFonts w:eastAsia="Times New Roman" w:cs="Arial"/>
                <w:b/>
                <w:bCs/>
                <w:color w:val="000000"/>
                <w:sz w:val="16"/>
                <w:szCs w:val="16"/>
                <w:lang w:eastAsia="pt-BR"/>
              </w:rPr>
            </w:pPr>
            <w:r w:rsidRPr="00A1340A">
              <w:rPr>
                <w:rFonts w:eastAsia="Times New Roman" w:cs="Arial"/>
                <w:b/>
                <w:bCs/>
                <w:color w:val="000000"/>
                <w:sz w:val="16"/>
                <w:szCs w:val="16"/>
                <w:lang w:eastAsia="pt-BR"/>
              </w:rPr>
              <w:t> </w:t>
            </w:r>
          </w:p>
        </w:tc>
      </w:tr>
      <w:tr w:rsidR="00A1340A" w:rsidRPr="00A1340A" w14:paraId="5F7375CC" w14:textId="77777777" w:rsidTr="00A1340A">
        <w:trPr>
          <w:trHeight w:val="255"/>
          <w:jc w:val="center"/>
        </w:trPr>
        <w:tc>
          <w:tcPr>
            <w:tcW w:w="459" w:type="dxa"/>
            <w:vMerge/>
            <w:tcBorders>
              <w:top w:val="nil"/>
              <w:left w:val="single" w:sz="4" w:space="0" w:color="auto"/>
              <w:bottom w:val="single" w:sz="4" w:space="0" w:color="000000"/>
              <w:right w:val="nil"/>
            </w:tcBorders>
            <w:vAlign w:val="center"/>
            <w:hideMark/>
          </w:tcPr>
          <w:p w14:paraId="724D68A3"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3238" w:type="dxa"/>
            <w:vMerge/>
            <w:tcBorders>
              <w:top w:val="nil"/>
              <w:left w:val="nil"/>
              <w:bottom w:val="single" w:sz="4" w:space="0" w:color="000000"/>
              <w:right w:val="nil"/>
            </w:tcBorders>
            <w:vAlign w:val="center"/>
            <w:hideMark/>
          </w:tcPr>
          <w:p w14:paraId="1EB43B44"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875" w:type="dxa"/>
            <w:vMerge/>
            <w:tcBorders>
              <w:top w:val="nil"/>
              <w:left w:val="nil"/>
              <w:bottom w:val="single" w:sz="4" w:space="0" w:color="000000"/>
              <w:right w:val="nil"/>
            </w:tcBorders>
            <w:vAlign w:val="center"/>
            <w:hideMark/>
          </w:tcPr>
          <w:p w14:paraId="03525189"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601" w:type="dxa"/>
            <w:vMerge/>
            <w:tcBorders>
              <w:top w:val="nil"/>
              <w:left w:val="nil"/>
              <w:bottom w:val="single" w:sz="4" w:space="0" w:color="000000"/>
              <w:right w:val="nil"/>
            </w:tcBorders>
            <w:vAlign w:val="center"/>
            <w:hideMark/>
          </w:tcPr>
          <w:p w14:paraId="080EA03B"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990" w:type="dxa"/>
            <w:vMerge/>
            <w:tcBorders>
              <w:top w:val="nil"/>
              <w:left w:val="nil"/>
              <w:bottom w:val="single" w:sz="4" w:space="0" w:color="000000"/>
              <w:right w:val="nil"/>
            </w:tcBorders>
            <w:vAlign w:val="center"/>
            <w:hideMark/>
          </w:tcPr>
          <w:p w14:paraId="3425B866"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1128" w:type="dxa"/>
            <w:tcBorders>
              <w:top w:val="nil"/>
              <w:left w:val="nil"/>
              <w:bottom w:val="single" w:sz="4" w:space="0" w:color="auto"/>
              <w:right w:val="nil"/>
            </w:tcBorders>
            <w:shd w:val="clear" w:color="000000" w:fill="C0C0C0"/>
            <w:hideMark/>
          </w:tcPr>
          <w:p w14:paraId="261FFE09" w14:textId="77777777" w:rsidR="00A1340A" w:rsidRPr="00A1340A" w:rsidRDefault="00A1340A" w:rsidP="00A1340A">
            <w:pPr>
              <w:spacing w:before="0" w:line="240" w:lineRule="auto"/>
              <w:jc w:val="right"/>
              <w:rPr>
                <w:rFonts w:eastAsia="Times New Roman" w:cs="Arial"/>
                <w:color w:val="000000"/>
                <w:sz w:val="16"/>
                <w:szCs w:val="16"/>
                <w:lang w:eastAsia="pt-BR"/>
              </w:rPr>
            </w:pPr>
            <w:r w:rsidRPr="00A1340A">
              <w:rPr>
                <w:rFonts w:eastAsia="Times New Roman" w:cs="Arial"/>
                <w:color w:val="000000"/>
                <w:sz w:val="16"/>
                <w:szCs w:val="16"/>
                <w:lang w:eastAsia="pt-BR"/>
              </w:rPr>
              <w:t>238.858,00</w:t>
            </w:r>
          </w:p>
        </w:tc>
        <w:tc>
          <w:tcPr>
            <w:tcW w:w="991" w:type="dxa"/>
            <w:vMerge/>
            <w:tcBorders>
              <w:top w:val="nil"/>
              <w:left w:val="nil"/>
              <w:bottom w:val="single" w:sz="4" w:space="0" w:color="000000"/>
              <w:right w:val="nil"/>
            </w:tcBorders>
            <w:vAlign w:val="center"/>
            <w:hideMark/>
          </w:tcPr>
          <w:p w14:paraId="34615375" w14:textId="77777777" w:rsidR="00A1340A" w:rsidRPr="00A1340A" w:rsidRDefault="00A1340A" w:rsidP="00A1340A">
            <w:pPr>
              <w:spacing w:before="0" w:line="240" w:lineRule="auto"/>
              <w:rPr>
                <w:rFonts w:eastAsia="Times New Roman" w:cs="Arial"/>
                <w:b/>
                <w:bCs/>
                <w:color w:val="000000"/>
                <w:sz w:val="16"/>
                <w:szCs w:val="16"/>
                <w:lang w:eastAsia="pt-BR"/>
              </w:rPr>
            </w:pPr>
          </w:p>
        </w:tc>
        <w:tc>
          <w:tcPr>
            <w:tcW w:w="932" w:type="dxa"/>
            <w:vMerge/>
            <w:tcBorders>
              <w:top w:val="nil"/>
              <w:left w:val="nil"/>
              <w:bottom w:val="single" w:sz="4" w:space="0" w:color="000000"/>
              <w:right w:val="single" w:sz="4" w:space="0" w:color="auto"/>
            </w:tcBorders>
            <w:vAlign w:val="center"/>
            <w:hideMark/>
          </w:tcPr>
          <w:p w14:paraId="14CB89D5" w14:textId="77777777" w:rsidR="00A1340A" w:rsidRPr="00A1340A" w:rsidRDefault="00A1340A" w:rsidP="00A1340A">
            <w:pPr>
              <w:spacing w:before="0" w:line="240" w:lineRule="auto"/>
              <w:rPr>
                <w:rFonts w:eastAsia="Times New Roman" w:cs="Arial"/>
                <w:b/>
                <w:bCs/>
                <w:color w:val="000000"/>
                <w:sz w:val="16"/>
                <w:szCs w:val="16"/>
                <w:lang w:eastAsia="pt-BR"/>
              </w:rPr>
            </w:pPr>
          </w:p>
        </w:tc>
      </w:tr>
    </w:tbl>
    <w:p w14:paraId="2A0FD1B2" w14:textId="77777777" w:rsidR="00BE2CC9" w:rsidRDefault="00BE2CC9" w:rsidP="00071B6A">
      <w:pPr>
        <w:spacing w:after="240" w:line="276" w:lineRule="auto"/>
        <w:ind w:right="1"/>
        <w:jc w:val="both"/>
        <w:rPr>
          <w:rFonts w:cs="Arial"/>
        </w:rPr>
      </w:pPr>
    </w:p>
    <w:p w14:paraId="08B1DC1F" w14:textId="2B1EF741" w:rsidR="0013005F" w:rsidRPr="00BC4047" w:rsidRDefault="0013005F" w:rsidP="00071B6A">
      <w:pPr>
        <w:pStyle w:val="PargrafodaLista"/>
        <w:numPr>
          <w:ilvl w:val="1"/>
          <w:numId w:val="4"/>
        </w:numPr>
        <w:tabs>
          <w:tab w:val="left" w:pos="567"/>
        </w:tabs>
        <w:autoSpaceDE w:val="0"/>
        <w:autoSpaceDN w:val="0"/>
        <w:adjustRightInd w:val="0"/>
        <w:spacing w:before="180" w:line="240" w:lineRule="auto"/>
        <w:ind w:left="0" w:right="1" w:firstLine="0"/>
        <w:contextualSpacing w:val="0"/>
        <w:jc w:val="both"/>
        <w:rPr>
          <w:rFonts w:cs="Arial"/>
          <w:b/>
          <w:color w:val="000000"/>
          <w:szCs w:val="24"/>
        </w:rPr>
      </w:pPr>
      <w:r w:rsidRPr="0013005F">
        <w:rPr>
          <w:rFonts w:cs="Arial"/>
          <w:color w:val="000000"/>
          <w:szCs w:val="24"/>
        </w:rPr>
        <w:t xml:space="preserve">Importante destacar que se houver divergência entre as especificações técnicas do objeto descritas no edital e aquelas utilizadas para incluir o item no sistema, prevalecerão sempre </w:t>
      </w:r>
      <w:proofErr w:type="gramStart"/>
      <w:r w:rsidRPr="0013005F">
        <w:rPr>
          <w:rFonts w:cs="Arial"/>
          <w:color w:val="000000"/>
          <w:szCs w:val="24"/>
        </w:rPr>
        <w:t>as presentes</w:t>
      </w:r>
      <w:proofErr w:type="gramEnd"/>
      <w:r w:rsidRPr="0013005F">
        <w:rPr>
          <w:rFonts w:cs="Arial"/>
          <w:color w:val="000000"/>
          <w:szCs w:val="24"/>
        </w:rPr>
        <w:t xml:space="preserve"> </w:t>
      </w:r>
      <w:proofErr w:type="spellStart"/>
      <w:r w:rsidRPr="0013005F">
        <w:rPr>
          <w:rFonts w:cs="Arial"/>
          <w:color w:val="000000"/>
          <w:szCs w:val="24"/>
        </w:rPr>
        <w:t>neste</w:t>
      </w:r>
      <w:proofErr w:type="spellEnd"/>
      <w:r w:rsidRPr="0013005F">
        <w:rPr>
          <w:rFonts w:cs="Arial"/>
          <w:color w:val="000000"/>
          <w:szCs w:val="24"/>
        </w:rPr>
        <w:t xml:space="preserve"> instrumento convocatório, o qual vinculará a proposta da empresa.</w:t>
      </w:r>
    </w:p>
    <w:p w14:paraId="69D0C210" w14:textId="1FF64005" w:rsidR="0013005F" w:rsidRPr="00BC4047" w:rsidRDefault="00CD5815" w:rsidP="00071B6A">
      <w:pPr>
        <w:pStyle w:val="PargrafodaLista"/>
        <w:numPr>
          <w:ilvl w:val="1"/>
          <w:numId w:val="4"/>
        </w:numPr>
        <w:tabs>
          <w:tab w:val="left" w:pos="567"/>
        </w:tabs>
        <w:autoSpaceDE w:val="0"/>
        <w:autoSpaceDN w:val="0"/>
        <w:adjustRightInd w:val="0"/>
        <w:spacing w:before="180" w:line="240" w:lineRule="auto"/>
        <w:ind w:left="0" w:right="1" w:firstLine="0"/>
        <w:contextualSpacing w:val="0"/>
        <w:jc w:val="both"/>
        <w:rPr>
          <w:rFonts w:cs="Arial"/>
          <w:b/>
          <w:color w:val="000000"/>
          <w:szCs w:val="24"/>
        </w:rPr>
      </w:pPr>
      <w:r>
        <w:rPr>
          <w:rFonts w:cs="Arial"/>
          <w:color w:val="000000"/>
          <w:szCs w:val="24"/>
        </w:rPr>
        <w:t>Não s</w:t>
      </w:r>
      <w:r w:rsidR="0013005F" w:rsidRPr="005E7977">
        <w:rPr>
          <w:rFonts w:cs="Arial"/>
          <w:color w:val="000000"/>
          <w:szCs w:val="24"/>
        </w:rPr>
        <w:t>erá permitido ao licitante oferecer proposta em quantitativo inferior ao máximo previsto para cada item</w:t>
      </w:r>
      <w:r w:rsidR="0013005F">
        <w:rPr>
          <w:rFonts w:cs="Arial"/>
          <w:color w:val="000000"/>
          <w:szCs w:val="24"/>
        </w:rPr>
        <w:t>.</w:t>
      </w:r>
    </w:p>
    <w:p w14:paraId="1A4C71CA" w14:textId="77777777" w:rsidR="00E70E05" w:rsidRPr="00D51E9F" w:rsidRDefault="003D0D3B" w:rsidP="00071B6A">
      <w:pPr>
        <w:pStyle w:val="PargrafodaLista"/>
        <w:numPr>
          <w:ilvl w:val="1"/>
          <w:numId w:val="4"/>
        </w:numPr>
        <w:tabs>
          <w:tab w:val="left" w:pos="567"/>
        </w:tabs>
        <w:spacing w:before="180"/>
        <w:ind w:left="0" w:right="1" w:firstLine="0"/>
        <w:contextualSpacing w:val="0"/>
        <w:jc w:val="both"/>
        <w:rPr>
          <w:rFonts w:cs="Arial"/>
          <w:b/>
          <w:color w:val="000000"/>
          <w:szCs w:val="24"/>
        </w:rPr>
      </w:pPr>
      <w:r w:rsidRPr="00D51E9F">
        <w:rPr>
          <w:b/>
        </w:rPr>
        <w:t>Prazo de entrega ou de execução do objeto</w:t>
      </w:r>
      <w:r w:rsidR="00032592" w:rsidRPr="00D51E9F">
        <w:rPr>
          <w:b/>
        </w:rPr>
        <w:t>:</w:t>
      </w:r>
    </w:p>
    <w:p w14:paraId="720BFEC9" w14:textId="522A0CD5" w:rsidR="00E70E05" w:rsidRDefault="00A403DB" w:rsidP="00A403DB">
      <w:pPr>
        <w:tabs>
          <w:tab w:val="left" w:pos="567"/>
        </w:tabs>
        <w:spacing w:before="180"/>
        <w:ind w:right="1"/>
        <w:jc w:val="both"/>
      </w:pPr>
      <w:r>
        <w:t>A contratada deverá executar o serviço na data e horário combinado, conforme</w:t>
      </w:r>
      <w:r w:rsidR="00685074">
        <w:t xml:space="preserve"> </w:t>
      </w:r>
      <w:r>
        <w:t>solicitação de serviço da secretaria demandante.</w:t>
      </w:r>
      <w:r w:rsidR="00685074">
        <w:t xml:space="preserve"> </w:t>
      </w:r>
      <w:r>
        <w:t>A secretaria demandante formalizará a solicitação do serviço com antecedência mínima</w:t>
      </w:r>
      <w:r w:rsidR="00685074">
        <w:t xml:space="preserve"> </w:t>
      </w:r>
      <w:r>
        <w:t>de 2</w:t>
      </w:r>
      <w:r w:rsidR="004130B8">
        <w:t>5</w:t>
      </w:r>
      <w:r>
        <w:t xml:space="preserve"> (vinte</w:t>
      </w:r>
      <w:r w:rsidR="004130B8">
        <w:t xml:space="preserve"> e cinco</w:t>
      </w:r>
      <w:r>
        <w:t>) dias da data prevista para sua realização, detalhando as especificidades</w:t>
      </w:r>
      <w:r w:rsidR="00685074">
        <w:t xml:space="preserve"> </w:t>
      </w:r>
      <w:r>
        <w:t>técnicas, o local do evento e outras informações relevantes para a execução adequada</w:t>
      </w:r>
      <w:r w:rsidR="00685074">
        <w:t xml:space="preserve"> </w:t>
      </w:r>
      <w:r>
        <w:t>dos serviços.</w:t>
      </w:r>
      <w:r w:rsidR="00662456" w:rsidRPr="00D51E9F">
        <w:t xml:space="preserve"> </w:t>
      </w:r>
    </w:p>
    <w:p w14:paraId="4AAC0064" w14:textId="77777777" w:rsidR="00E77549" w:rsidRDefault="00032592" w:rsidP="00E77549">
      <w:pPr>
        <w:pStyle w:val="PargrafodaLista"/>
        <w:numPr>
          <w:ilvl w:val="1"/>
          <w:numId w:val="4"/>
        </w:numPr>
        <w:tabs>
          <w:tab w:val="left" w:pos="567"/>
        </w:tabs>
        <w:spacing w:before="180"/>
        <w:ind w:left="0" w:right="1" w:firstLine="0"/>
        <w:contextualSpacing w:val="0"/>
        <w:jc w:val="both"/>
        <w:rPr>
          <w:rFonts w:cs="Arial"/>
          <w:b/>
          <w:color w:val="000000"/>
          <w:szCs w:val="24"/>
        </w:rPr>
      </w:pPr>
      <w:r w:rsidRPr="00D51E9F">
        <w:rPr>
          <w:b/>
        </w:rPr>
        <w:t>Loca</w:t>
      </w:r>
      <w:r w:rsidR="00D72B8E">
        <w:rPr>
          <w:b/>
        </w:rPr>
        <w:t>is</w:t>
      </w:r>
      <w:r w:rsidRPr="00D51E9F">
        <w:rPr>
          <w:b/>
        </w:rPr>
        <w:t xml:space="preserve"> de </w:t>
      </w:r>
      <w:r w:rsidR="00685074">
        <w:rPr>
          <w:b/>
        </w:rPr>
        <w:t>execução</w:t>
      </w:r>
      <w:r w:rsidRPr="00D51E9F">
        <w:rPr>
          <w:b/>
        </w:rPr>
        <w:t>:</w:t>
      </w:r>
      <w:r w:rsidR="00955E34" w:rsidRPr="00D51E9F">
        <w:rPr>
          <w:b/>
        </w:rPr>
        <w:t xml:space="preserve"> </w:t>
      </w:r>
    </w:p>
    <w:p w14:paraId="20C5B96E" w14:textId="476361CE" w:rsidR="003A13FD" w:rsidRPr="00E77549" w:rsidRDefault="00914586" w:rsidP="00E77549">
      <w:pPr>
        <w:pStyle w:val="PargrafodaLista"/>
        <w:tabs>
          <w:tab w:val="left" w:pos="567"/>
        </w:tabs>
        <w:spacing w:before="180"/>
        <w:ind w:left="0" w:right="1"/>
        <w:contextualSpacing w:val="0"/>
        <w:jc w:val="both"/>
        <w:rPr>
          <w:rFonts w:cs="Arial"/>
          <w:b/>
          <w:color w:val="000000"/>
          <w:szCs w:val="24"/>
        </w:rPr>
      </w:pPr>
      <w:r w:rsidRPr="00E77549">
        <w:rPr>
          <w:rFonts w:cs="Arial"/>
          <w:bCs/>
          <w:color w:val="000000"/>
          <w:szCs w:val="24"/>
        </w:rPr>
        <w:t xml:space="preserve">A </w:t>
      </w:r>
      <w:r w:rsidR="00685074" w:rsidRPr="00E77549">
        <w:rPr>
          <w:rFonts w:cs="Arial"/>
          <w:bCs/>
          <w:color w:val="000000"/>
          <w:szCs w:val="24"/>
        </w:rPr>
        <w:t>execução dos serviços</w:t>
      </w:r>
      <w:r w:rsidRPr="00E77549">
        <w:rPr>
          <w:rFonts w:cs="Arial"/>
          <w:bCs/>
          <w:color w:val="000000"/>
          <w:szCs w:val="24"/>
        </w:rPr>
        <w:t xml:space="preserve"> deverá ser realizada nos locais indicados pelas Secretarias solicitantes quando emitida a ordem de compra.</w:t>
      </w:r>
    </w:p>
    <w:p w14:paraId="77C14BBE" w14:textId="2E92ADBC" w:rsidR="00E938CE" w:rsidRDefault="00E938CE" w:rsidP="00E77549">
      <w:pPr>
        <w:pStyle w:val="PargrafodaLista"/>
        <w:numPr>
          <w:ilvl w:val="1"/>
          <w:numId w:val="4"/>
        </w:numPr>
        <w:tabs>
          <w:tab w:val="left" w:pos="567"/>
        </w:tabs>
        <w:spacing w:before="180"/>
        <w:ind w:left="0" w:firstLine="0"/>
        <w:contextualSpacing w:val="0"/>
        <w:jc w:val="both"/>
        <w:rPr>
          <w:rFonts w:cs="Arial"/>
          <w:color w:val="000000"/>
          <w:szCs w:val="24"/>
        </w:rPr>
      </w:pPr>
      <w:r w:rsidRPr="00E938CE">
        <w:rPr>
          <w:rFonts w:cs="Arial"/>
          <w:b/>
          <w:bCs/>
          <w:color w:val="000000"/>
          <w:szCs w:val="24"/>
        </w:rPr>
        <w:t>Requisitos da contrataçã</w:t>
      </w:r>
      <w:r>
        <w:rPr>
          <w:rFonts w:cs="Arial"/>
          <w:b/>
          <w:bCs/>
          <w:color w:val="000000"/>
          <w:szCs w:val="24"/>
        </w:rPr>
        <w:t>o:</w:t>
      </w:r>
    </w:p>
    <w:p w14:paraId="7E37AAD6" w14:textId="6E5324F0" w:rsidR="00E938CE" w:rsidRPr="00E938CE" w:rsidRDefault="00E938CE" w:rsidP="00E938CE">
      <w:pPr>
        <w:pStyle w:val="PargrafodaLista"/>
        <w:tabs>
          <w:tab w:val="left" w:pos="567"/>
        </w:tabs>
        <w:spacing w:before="180" w:after="240"/>
        <w:ind w:left="0"/>
        <w:contextualSpacing w:val="0"/>
        <w:jc w:val="both"/>
        <w:rPr>
          <w:rFonts w:cs="Arial"/>
          <w:color w:val="000000"/>
          <w:szCs w:val="24"/>
        </w:rPr>
      </w:pPr>
      <w:r w:rsidRPr="00E938CE">
        <w:rPr>
          <w:rFonts w:cs="Arial"/>
          <w:color w:val="000000"/>
          <w:szCs w:val="24"/>
        </w:rPr>
        <w:lastRenderedPageBreak/>
        <w:t>Os serviços poderão ser solicitados para qualquer horário e dia da semana, inclusive aos sábados, domingos e feriados, devendo a contratada garantir a disponibilidade para atendimento nessas condições;</w:t>
      </w:r>
    </w:p>
    <w:p w14:paraId="38A1E0C2"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será integralmente responsável por eventuais custos/despesas com transporte, deslocamento, alimentação, hospedagem, estadia, bebidas, seguros e quaisquer outras despesas diretas ou indiretas necessárias à execução dos serviços;</w:t>
      </w:r>
    </w:p>
    <w:p w14:paraId="3538469F"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Os equipamentos deverão ser entregues, instalados e mantidos em perfeitas condições de uso e funcionamento durante todo o período da prestação dos serviços, podendo passar por inspeção prévia da contratante, se julgar necessário;</w:t>
      </w:r>
    </w:p>
    <w:p w14:paraId="4AFA1AED"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é responsável por quaisquer danos causados ao patrimônio público ou privado durante a montagem, operação ou desmontagem dos serviços/equipamentos contratados;</w:t>
      </w:r>
    </w:p>
    <w:p w14:paraId="77E7D5C7"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deverá garantir a substituição imediata de quaisquer equipamentos ou estruturas que apresentem falhas, defeitos ou avarias durante o evento, sem ônus adicional à Administração;</w:t>
      </w:r>
    </w:p>
    <w:p w14:paraId="140131C6" w14:textId="58867222"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secretaria demandante formalizará a solicitação do serviço com antecedência mínima de 2</w:t>
      </w:r>
      <w:r w:rsidR="004130B8">
        <w:rPr>
          <w:rFonts w:cs="Arial"/>
          <w:color w:val="000000"/>
          <w:szCs w:val="24"/>
        </w:rPr>
        <w:t>5</w:t>
      </w:r>
      <w:r w:rsidRPr="00E938CE">
        <w:rPr>
          <w:rFonts w:cs="Arial"/>
          <w:color w:val="000000"/>
          <w:szCs w:val="24"/>
        </w:rPr>
        <w:t xml:space="preserve"> (vinte</w:t>
      </w:r>
      <w:r w:rsidR="004130B8">
        <w:rPr>
          <w:rFonts w:cs="Arial"/>
          <w:color w:val="000000"/>
          <w:szCs w:val="24"/>
        </w:rPr>
        <w:t xml:space="preserve"> e cinco</w:t>
      </w:r>
      <w:r w:rsidRPr="00E938CE">
        <w:rPr>
          <w:rFonts w:cs="Arial"/>
          <w:color w:val="000000"/>
          <w:szCs w:val="24"/>
        </w:rPr>
        <w:t>) dias da data prevista para sua realização, detalhando as especificidades técnicas, o local do evento e outras informações relevantes para a execução adequada dos serviços;</w:t>
      </w:r>
    </w:p>
    <w:p w14:paraId="0CDF43C9"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deverá prestar o serviço conforme solicitação da secretaria demandante, disponibilizando ambulâncias de Suporte Básico (Tipo B) e/ou Suporte Avançado (Tipo D), a depender do porte do evento;</w:t>
      </w:r>
    </w:p>
    <w:p w14:paraId="6C383B1A"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deverá disponibilizar veículos com quilometragem livre para cada evento, atendendo a todas as necessidades de deslocamento apresentadas pela Contratante durante a realização do respectivo evento;</w:t>
      </w:r>
    </w:p>
    <w:p w14:paraId="4440406B"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Será de exclusiva responsabilidade da contratada o fornecimento de combustível, bem como todos os demais custos diretos e indiretos inerentes à plena execução dos serviços em cada evento contratado;</w:t>
      </w:r>
    </w:p>
    <w:p w14:paraId="6FF418F8"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contratada deverá elaborar, protocolar e obter aprovação do Plano de Atenção à Saúde para Eventos de Massa (PASEM), bem como apresentar documentação comprobatória de médico com registro no CRM, o qual será o responsável técnico pelo plano;</w:t>
      </w:r>
    </w:p>
    <w:p w14:paraId="026EC29B"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ambulância Tipo B deve ser composta por um motorista socorrista e um técnico ou auxiliar de enfermagem, com registro ativo no COREN (Conselho Regional de Enfermagem);</w:t>
      </w:r>
    </w:p>
    <w:p w14:paraId="6E2C65FC"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lastRenderedPageBreak/>
        <w:t>A ambulância Tipo D deve ser composta por um motorista socorrista, um enfermeiro e um médico, com registro ativo em seus respectivos conselhos profissionais - COREN (Conselho Regional de Enfermagem) e CRM (Conselho Regional de Medicina);</w:t>
      </w:r>
    </w:p>
    <w:p w14:paraId="03825E66" w14:textId="5E8EF603" w:rsidR="004130B8" w:rsidRDefault="004130B8" w:rsidP="00E938CE">
      <w:pPr>
        <w:pStyle w:val="PargrafodaLista"/>
        <w:tabs>
          <w:tab w:val="left" w:pos="567"/>
        </w:tabs>
        <w:spacing w:before="180"/>
        <w:ind w:left="0"/>
        <w:contextualSpacing w:val="0"/>
        <w:jc w:val="both"/>
        <w:rPr>
          <w:rFonts w:cs="Arial"/>
          <w:color w:val="000000"/>
          <w:szCs w:val="24"/>
        </w:rPr>
      </w:pPr>
      <w:r>
        <w:rPr>
          <w:rFonts w:cs="Arial"/>
          <w:color w:val="000000"/>
          <w:szCs w:val="24"/>
        </w:rPr>
        <w:t>Os motoristas deverão atender, durante toda a execução dos serviços, aos requisitos estabelecidos na legislação vigente, especialmente quanto à idade mínima, habilitação compatível com o veículo conduzido, treinamento especializado e respectiva atualização/reciclagem para condução de ambulâncias;</w:t>
      </w:r>
    </w:p>
    <w:p w14:paraId="59191DD3" w14:textId="238A1633"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As ambulâncias devem estar equipadas conforme legislação vigente, incluindo, mas não se limitando a: macas, oxigênio, materiais para imobilização, desfibrilador externo</w:t>
      </w:r>
      <w:r>
        <w:rPr>
          <w:rFonts w:cs="Arial"/>
          <w:color w:val="000000"/>
          <w:szCs w:val="24"/>
        </w:rPr>
        <w:t xml:space="preserve"> </w:t>
      </w:r>
      <w:r w:rsidRPr="00E938CE">
        <w:rPr>
          <w:rFonts w:cs="Arial"/>
          <w:color w:val="000000"/>
          <w:szCs w:val="24"/>
        </w:rPr>
        <w:t>automático (DEA), monitor cardíaco, ventilador, medicamentos para suporte avançado (no caso da ambulância Tipo D), sistema de comunicação, sinalização óptica e acústica, entre outros previstos nas normas aplicáveis;</w:t>
      </w:r>
    </w:p>
    <w:p w14:paraId="339A1E44"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As ambulâncias e suas equipes devem estar devidamente licenciadas e regulares perante os órgãos competentes, incluindo alvarás sanitários, registros nos conselhos profissionais e certificações exigidas;</w:t>
      </w:r>
    </w:p>
    <w:p w14:paraId="3A87DEC9"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 empresa contratada deverá apresentar comprovante vigente de Responsabilidade Técnica (Certificado, Certidão ou Anotação) emitido pelo Conselho Regional de Medicina (CRM) e pelo Conselho Regional de Enfermagem (COREN), atestando a existência de profissionais legalmente habilitados para a supervisão e execução dos serviços de atendimento pré-hospitalar, em estrita observância à legislação vigente e às resoluções dos respectivos conselhos de classe;</w:t>
      </w:r>
    </w:p>
    <w:p w14:paraId="097A94D2" w14:textId="77777777"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As ambulâncias devem estar disponíveis e operacionais durante todo o período do evento, posicionadas estrategicamente para atendimento rápido e eficiente;</w:t>
      </w:r>
    </w:p>
    <w:p w14:paraId="519EDA10" w14:textId="3EAC00EC" w:rsidR="00E938CE" w:rsidRPr="00E938CE" w:rsidRDefault="00E938CE" w:rsidP="00E938CE">
      <w:pPr>
        <w:pStyle w:val="PargrafodaLista"/>
        <w:tabs>
          <w:tab w:val="left" w:pos="567"/>
        </w:tabs>
        <w:spacing w:before="180"/>
        <w:ind w:left="0"/>
        <w:contextualSpacing w:val="0"/>
        <w:jc w:val="both"/>
        <w:rPr>
          <w:rFonts w:cs="Arial"/>
          <w:color w:val="000000"/>
          <w:szCs w:val="24"/>
        </w:rPr>
      </w:pPr>
      <w:r w:rsidRPr="00E938CE">
        <w:rPr>
          <w:rFonts w:cs="Arial"/>
          <w:color w:val="000000"/>
          <w:szCs w:val="24"/>
        </w:rPr>
        <w:t>Deve ser mantido sistema eficiente de comunicação entre as ambulâncias e hospital de referência, garantindo registro sistemático dos atendimentos e pronta notificação de agravos à saúde.</w:t>
      </w:r>
    </w:p>
    <w:p w14:paraId="73BF3A4D" w14:textId="288B0165" w:rsidR="00E77549" w:rsidRPr="00E77549" w:rsidRDefault="00E77549" w:rsidP="00E77549">
      <w:pPr>
        <w:pStyle w:val="PargrafodaLista"/>
        <w:numPr>
          <w:ilvl w:val="1"/>
          <w:numId w:val="4"/>
        </w:numPr>
        <w:tabs>
          <w:tab w:val="left" w:pos="567"/>
        </w:tabs>
        <w:spacing w:before="180"/>
        <w:ind w:left="0" w:firstLine="0"/>
        <w:contextualSpacing w:val="0"/>
        <w:jc w:val="both"/>
        <w:rPr>
          <w:rFonts w:cs="Arial"/>
          <w:color w:val="000000"/>
          <w:szCs w:val="24"/>
        </w:rPr>
      </w:pPr>
      <w:r>
        <w:rPr>
          <w:b/>
          <w:bCs/>
        </w:rPr>
        <w:t>Requisitos anteriores à execução</w:t>
      </w:r>
      <w:r w:rsidR="00F13F2E">
        <w:rPr>
          <w:b/>
          <w:bCs/>
        </w:rPr>
        <w:t>:</w:t>
      </w:r>
    </w:p>
    <w:p w14:paraId="29B50C61" w14:textId="0E1E721F" w:rsidR="00F13F2E" w:rsidRDefault="00E77549" w:rsidP="00E77549">
      <w:pPr>
        <w:pStyle w:val="PargrafodaLista"/>
        <w:tabs>
          <w:tab w:val="left" w:pos="567"/>
        </w:tabs>
        <w:spacing w:before="180"/>
        <w:ind w:left="0"/>
        <w:contextualSpacing w:val="0"/>
        <w:jc w:val="both"/>
        <w:rPr>
          <w:rFonts w:cs="Arial"/>
          <w:color w:val="000000"/>
          <w:szCs w:val="24"/>
        </w:rPr>
      </w:pPr>
      <w:r w:rsidRPr="00E77549">
        <w:rPr>
          <w:rFonts w:cs="Arial"/>
          <w:color w:val="000000"/>
          <w:szCs w:val="24"/>
        </w:rPr>
        <w:t>A contratada deverá elaborar, protocolar e obter aprovação do Plano de Atenção à</w:t>
      </w:r>
      <w:r>
        <w:rPr>
          <w:rFonts w:cs="Arial"/>
          <w:color w:val="000000"/>
          <w:szCs w:val="24"/>
        </w:rPr>
        <w:t xml:space="preserve"> </w:t>
      </w:r>
      <w:r w:rsidRPr="00E77549">
        <w:rPr>
          <w:rFonts w:cs="Arial"/>
          <w:color w:val="000000"/>
          <w:szCs w:val="24"/>
        </w:rPr>
        <w:t>Saúde para Eventos de Massa (PASEM)</w:t>
      </w:r>
      <w:r w:rsidR="00620A4C">
        <w:rPr>
          <w:rFonts w:cs="Arial"/>
          <w:color w:val="000000"/>
          <w:szCs w:val="24"/>
        </w:rPr>
        <w:t>, com antecedência mínima de 15 (quinze) dias úteis da data de realização do evento</w:t>
      </w:r>
      <w:r w:rsidRPr="00E77549">
        <w:rPr>
          <w:rFonts w:cs="Arial"/>
          <w:color w:val="000000"/>
          <w:szCs w:val="24"/>
        </w:rPr>
        <w:t>.</w:t>
      </w:r>
    </w:p>
    <w:p w14:paraId="200DD00D" w14:textId="0F26D638" w:rsidR="00620A4C" w:rsidRPr="00F13F2E" w:rsidRDefault="00620A4C" w:rsidP="00E77549">
      <w:pPr>
        <w:pStyle w:val="PargrafodaLista"/>
        <w:tabs>
          <w:tab w:val="left" w:pos="567"/>
        </w:tabs>
        <w:spacing w:before="180"/>
        <w:ind w:left="0"/>
        <w:contextualSpacing w:val="0"/>
        <w:jc w:val="both"/>
        <w:rPr>
          <w:rFonts w:cs="Arial"/>
          <w:color w:val="000000"/>
          <w:szCs w:val="24"/>
        </w:rPr>
      </w:pPr>
      <w:r>
        <w:rPr>
          <w:rFonts w:cs="Arial"/>
          <w:color w:val="000000"/>
          <w:szCs w:val="24"/>
        </w:rPr>
        <w:t>A contratada deverá apresentar, em até 3 (três) dias úteis antes da execução de cada serviço, a relação nominal dos profissionais que comporão a equipe da ambulância, acompanhada da documentação necessária à comprovação de sua regularidade e qualificação profissional.</w:t>
      </w:r>
    </w:p>
    <w:p w14:paraId="215133C1" w14:textId="61965A2F" w:rsidR="002F6DA6" w:rsidRPr="00F13F2E" w:rsidRDefault="00E77549" w:rsidP="00F13F2E">
      <w:pPr>
        <w:pStyle w:val="PargrafodaLista"/>
        <w:numPr>
          <w:ilvl w:val="1"/>
          <w:numId w:val="4"/>
        </w:numPr>
        <w:ind w:left="0" w:firstLine="0"/>
        <w:contextualSpacing w:val="0"/>
        <w:jc w:val="both"/>
        <w:rPr>
          <w:b/>
          <w:bCs/>
          <w:lang w:eastAsia="pt-BR"/>
        </w:rPr>
      </w:pPr>
      <w:r>
        <w:rPr>
          <w:b/>
          <w:bCs/>
        </w:rPr>
        <w:lastRenderedPageBreak/>
        <w:t>N</w:t>
      </w:r>
      <w:r w:rsidR="003A13FD" w:rsidRPr="00F13F2E">
        <w:rPr>
          <w:b/>
          <w:bCs/>
        </w:rPr>
        <w:t>ormas de descarte:</w:t>
      </w:r>
    </w:p>
    <w:p w14:paraId="4EA5CD1E" w14:textId="29E11578" w:rsidR="00F13F2E" w:rsidRDefault="00E77549" w:rsidP="00E77549">
      <w:pPr>
        <w:jc w:val="both"/>
        <w:rPr>
          <w:lang w:eastAsia="pt-BR"/>
        </w:rPr>
      </w:pPr>
      <w:r>
        <w:rPr>
          <w:lang w:eastAsia="pt-BR"/>
        </w:rPr>
        <w:t>A contratada deverá assegurar o correto gerenciamento dos resíduos de saúde, conforme as normas vigentes.</w:t>
      </w:r>
    </w:p>
    <w:p w14:paraId="287D0317" w14:textId="247FEDC2" w:rsidR="00975730" w:rsidRDefault="00975730" w:rsidP="00975730">
      <w:pPr>
        <w:pStyle w:val="PargrafodaLista"/>
        <w:numPr>
          <w:ilvl w:val="1"/>
          <w:numId w:val="4"/>
        </w:numPr>
        <w:ind w:left="0" w:firstLine="0"/>
        <w:jc w:val="both"/>
        <w:rPr>
          <w:lang w:eastAsia="pt-BR"/>
        </w:rPr>
      </w:pPr>
      <w:r w:rsidRPr="00975730">
        <w:rPr>
          <w:b/>
          <w:bCs/>
          <w:lang w:eastAsia="pt-BR"/>
        </w:rPr>
        <w:t>Requisitos posteriores à execução:</w:t>
      </w:r>
    </w:p>
    <w:p w14:paraId="1F052EC4" w14:textId="0D9AC565" w:rsidR="00975730" w:rsidRPr="00360292" w:rsidRDefault="00E77549" w:rsidP="00685074">
      <w:pPr>
        <w:jc w:val="both"/>
        <w:rPr>
          <w:lang w:eastAsia="pt-BR"/>
        </w:rPr>
      </w:pPr>
      <w:r>
        <w:rPr>
          <w:lang w:eastAsia="pt-BR"/>
        </w:rPr>
        <w:t>A</w:t>
      </w:r>
      <w:r w:rsidR="00975730">
        <w:rPr>
          <w:lang w:eastAsia="pt-BR"/>
        </w:rPr>
        <w:t xml:space="preserve"> contratad</w:t>
      </w:r>
      <w:r>
        <w:rPr>
          <w:lang w:eastAsia="pt-BR"/>
        </w:rPr>
        <w:t>a</w:t>
      </w:r>
      <w:r w:rsidR="00975730">
        <w:rPr>
          <w:lang w:eastAsia="pt-BR"/>
        </w:rPr>
        <w:t xml:space="preserve"> deverá </w:t>
      </w:r>
      <w:r w:rsidR="00685074">
        <w:rPr>
          <w:lang w:eastAsia="pt-BR"/>
        </w:rPr>
        <w:t>e</w:t>
      </w:r>
      <w:r w:rsidR="00685074" w:rsidRPr="00685074">
        <w:rPr>
          <w:lang w:eastAsia="pt-BR"/>
        </w:rPr>
        <w:t>ncaminhar o relatório operacional ao fiscal do contrato e à autoridade competente em</w:t>
      </w:r>
      <w:r w:rsidR="00685074">
        <w:rPr>
          <w:lang w:eastAsia="pt-BR"/>
        </w:rPr>
        <w:t xml:space="preserve"> </w:t>
      </w:r>
      <w:r w:rsidR="00685074" w:rsidRPr="00685074">
        <w:rPr>
          <w:lang w:eastAsia="pt-BR"/>
        </w:rPr>
        <w:t>até 10 (dez) dias após o término do evento, resguardado o sigilo médico e a proteção</w:t>
      </w:r>
      <w:r w:rsidR="00685074">
        <w:rPr>
          <w:lang w:eastAsia="pt-BR"/>
        </w:rPr>
        <w:t xml:space="preserve"> </w:t>
      </w:r>
      <w:r w:rsidR="00685074" w:rsidRPr="00685074">
        <w:rPr>
          <w:lang w:eastAsia="pt-BR"/>
        </w:rPr>
        <w:t>de dados pessoal dos pacientes.</w:t>
      </w:r>
    </w:p>
    <w:p w14:paraId="19BDE1F8" w14:textId="77777777" w:rsidR="00360292" w:rsidRPr="009839DC" w:rsidRDefault="00360292" w:rsidP="00360292">
      <w:pPr>
        <w:pStyle w:val="Ttulos"/>
        <w:numPr>
          <w:ilvl w:val="0"/>
          <w:numId w:val="4"/>
        </w:numPr>
      </w:pPr>
      <w:r w:rsidRPr="009839DC">
        <w:t>BENEFÍCIO PARA MICRO E PEQUENAS EMPRESAS - MPE</w:t>
      </w:r>
      <w:r w:rsidRPr="009839DC">
        <w:rPr>
          <w:b w:val="0"/>
          <w:bCs/>
        </w:rPr>
        <w:t xml:space="preserve">  </w:t>
      </w:r>
    </w:p>
    <w:p w14:paraId="1CF8953B" w14:textId="24BD56E9" w:rsidR="00360292" w:rsidRPr="002F6DA6" w:rsidRDefault="00360292" w:rsidP="00360292">
      <w:pPr>
        <w:pStyle w:val="PargrafodaLista"/>
        <w:numPr>
          <w:ilvl w:val="1"/>
          <w:numId w:val="4"/>
        </w:numPr>
        <w:tabs>
          <w:tab w:val="left" w:pos="567"/>
        </w:tabs>
        <w:spacing w:before="180"/>
        <w:ind w:left="0" w:firstLine="0"/>
        <w:jc w:val="both"/>
        <w:rPr>
          <w:rFonts w:cs="Arial"/>
          <w:color w:val="000000"/>
          <w:szCs w:val="24"/>
        </w:rPr>
      </w:pPr>
      <w:r w:rsidRPr="002F6DA6">
        <w:rPr>
          <w:rFonts w:cs="Arial"/>
          <w:color w:val="000000"/>
          <w:szCs w:val="24"/>
        </w:rPr>
        <w:t>Definições:</w:t>
      </w:r>
    </w:p>
    <w:p w14:paraId="2CFFBD57" w14:textId="77777777" w:rsidR="00360292" w:rsidRPr="002F6DA6" w:rsidRDefault="00360292" w:rsidP="00360292">
      <w:pPr>
        <w:pStyle w:val="PargrafodaLista"/>
        <w:tabs>
          <w:tab w:val="left" w:pos="567"/>
        </w:tabs>
        <w:spacing w:before="180"/>
        <w:ind w:left="0"/>
        <w:jc w:val="both"/>
        <w:rPr>
          <w:rFonts w:cs="Arial"/>
          <w:color w:val="000000"/>
          <w:szCs w:val="24"/>
        </w:rPr>
      </w:pPr>
      <w:r w:rsidRPr="002F6DA6">
        <w:rPr>
          <w:rFonts w:cs="Arial"/>
          <w:b/>
          <w:bCs/>
          <w:color w:val="000000"/>
          <w:szCs w:val="24"/>
        </w:rPr>
        <w:t>"Geral"</w:t>
      </w:r>
      <w:r w:rsidRPr="002F6DA6">
        <w:rPr>
          <w:rFonts w:cs="Arial"/>
          <w:color w:val="000000"/>
          <w:szCs w:val="24"/>
        </w:rPr>
        <w:t>: Não é item exclusivo para MPE, mas tem os benefícios de desempate ficto, prazo para regularidade fiscal e direito de preferência.</w:t>
      </w:r>
    </w:p>
    <w:p w14:paraId="6A0F8C4B" w14:textId="77777777" w:rsidR="00360292" w:rsidRPr="002F6DA6" w:rsidRDefault="00360292" w:rsidP="00360292">
      <w:pPr>
        <w:pStyle w:val="PargrafodaLista"/>
        <w:tabs>
          <w:tab w:val="left" w:pos="567"/>
        </w:tabs>
        <w:spacing w:before="180"/>
        <w:ind w:left="0"/>
        <w:jc w:val="both"/>
        <w:rPr>
          <w:rFonts w:cs="Arial"/>
          <w:color w:val="000000"/>
          <w:szCs w:val="24"/>
        </w:rPr>
      </w:pPr>
      <w:r w:rsidRPr="002F6DA6">
        <w:rPr>
          <w:rFonts w:cs="Arial"/>
          <w:b/>
          <w:bCs/>
          <w:color w:val="000000"/>
          <w:szCs w:val="24"/>
        </w:rPr>
        <w:t>"Exclusivo"</w:t>
      </w:r>
      <w:r w:rsidRPr="002F6DA6">
        <w:rPr>
          <w:rFonts w:cs="Arial"/>
          <w:color w:val="000000"/>
          <w:szCs w:val="24"/>
        </w:rPr>
        <w:t>: Item exclusivo para participação de MPE, seja pelo valor do item ou por ser uma cota de outro item maior.</w:t>
      </w:r>
    </w:p>
    <w:p w14:paraId="1E2D2DBC" w14:textId="71861A58" w:rsidR="00360292" w:rsidRDefault="00360292" w:rsidP="002F6DA6">
      <w:pPr>
        <w:pStyle w:val="PargrafodaLista"/>
        <w:tabs>
          <w:tab w:val="left" w:pos="567"/>
        </w:tabs>
        <w:spacing w:before="180" w:after="240"/>
        <w:ind w:left="0"/>
        <w:jc w:val="both"/>
        <w:rPr>
          <w:rFonts w:cs="Arial"/>
          <w:color w:val="000000"/>
          <w:szCs w:val="24"/>
        </w:rPr>
      </w:pPr>
      <w:r w:rsidRPr="002F6DA6">
        <w:rPr>
          <w:rFonts w:cs="Arial"/>
          <w:b/>
          <w:bCs/>
          <w:color w:val="000000"/>
          <w:szCs w:val="24"/>
        </w:rPr>
        <w:t>"Não aplica"</w:t>
      </w:r>
      <w:r w:rsidRPr="002F6DA6">
        <w:rPr>
          <w:rFonts w:cs="Arial"/>
          <w:color w:val="000000"/>
          <w:szCs w:val="24"/>
        </w:rPr>
        <w:t xml:space="preserve">: Sem nenhum benefício para as </w:t>
      </w:r>
      <w:proofErr w:type="spellStart"/>
      <w:r w:rsidRPr="002F6DA6">
        <w:rPr>
          <w:rFonts w:cs="Arial"/>
          <w:color w:val="000000"/>
          <w:szCs w:val="24"/>
        </w:rPr>
        <w:t>MPEs</w:t>
      </w:r>
      <w:proofErr w:type="spellEnd"/>
      <w:r w:rsidRPr="002F6DA6">
        <w:rPr>
          <w:rFonts w:cs="Arial"/>
          <w:color w:val="000000"/>
          <w:szCs w:val="24"/>
        </w:rPr>
        <w:t>.</w:t>
      </w:r>
    </w:p>
    <w:p w14:paraId="79D2EAEF" w14:textId="77777777" w:rsidR="002F6DA6" w:rsidRPr="002F6DA6" w:rsidRDefault="002F6DA6" w:rsidP="002F6DA6">
      <w:pPr>
        <w:pStyle w:val="PargrafodaLista"/>
        <w:tabs>
          <w:tab w:val="left" w:pos="567"/>
        </w:tabs>
        <w:spacing w:before="180" w:after="240"/>
        <w:ind w:left="0"/>
        <w:jc w:val="both"/>
        <w:rPr>
          <w:rFonts w:cs="Arial"/>
          <w:color w:val="000000"/>
          <w:szCs w:val="24"/>
        </w:rPr>
      </w:pPr>
    </w:p>
    <w:p w14:paraId="33CEB113" w14:textId="16766C95" w:rsidR="00360292" w:rsidRPr="002F6DA6" w:rsidRDefault="002F6DA6" w:rsidP="00360292">
      <w:pPr>
        <w:pStyle w:val="PargrafodaLista"/>
        <w:numPr>
          <w:ilvl w:val="1"/>
          <w:numId w:val="4"/>
        </w:numPr>
        <w:tabs>
          <w:tab w:val="left" w:pos="567"/>
        </w:tabs>
        <w:spacing w:before="180"/>
        <w:ind w:left="0" w:firstLine="0"/>
        <w:jc w:val="both"/>
        <w:rPr>
          <w:rFonts w:cs="Arial"/>
          <w:color w:val="000000"/>
          <w:szCs w:val="24"/>
        </w:rPr>
      </w:pPr>
      <w:r w:rsidRPr="002F6DA6">
        <w:rPr>
          <w:rFonts w:cs="Arial"/>
          <w:szCs w:val="24"/>
        </w:rPr>
        <w:t xml:space="preserve">Nos termos do item 15.5.3 do referido Caderno de Normas, “não havendo a classificação de, no mínimo, 3 (três) propostas de </w:t>
      </w:r>
      <w:proofErr w:type="spellStart"/>
      <w:r w:rsidRPr="002F6DA6">
        <w:rPr>
          <w:rFonts w:cs="Arial"/>
          <w:szCs w:val="24"/>
        </w:rPr>
        <w:t>MPEs</w:t>
      </w:r>
      <w:proofErr w:type="spellEnd"/>
      <w:r w:rsidRPr="002F6DA6">
        <w:rPr>
          <w:rFonts w:cs="Arial"/>
          <w:szCs w:val="24"/>
        </w:rPr>
        <w:t xml:space="preserve"> para a cota de 25% (vinte e cinco por cento) do total reservado para </w:t>
      </w:r>
      <w:proofErr w:type="spellStart"/>
      <w:r w:rsidRPr="002F6DA6">
        <w:rPr>
          <w:rFonts w:cs="Arial"/>
          <w:szCs w:val="24"/>
        </w:rPr>
        <w:t>MPEs</w:t>
      </w:r>
      <w:proofErr w:type="spellEnd"/>
      <w:r w:rsidRPr="002F6DA6">
        <w:rPr>
          <w:rFonts w:cs="Arial"/>
          <w:szCs w:val="24"/>
        </w:rPr>
        <w:t xml:space="preserve">, o item ou lote deixará de ser exclusivo para </w:t>
      </w:r>
      <w:proofErr w:type="spellStart"/>
      <w:r w:rsidRPr="002F6DA6">
        <w:rPr>
          <w:rFonts w:cs="Arial"/>
          <w:szCs w:val="24"/>
        </w:rPr>
        <w:t>MPEs</w:t>
      </w:r>
      <w:proofErr w:type="spellEnd"/>
      <w:r w:rsidRPr="002F6DA6">
        <w:rPr>
          <w:rFonts w:cs="Arial"/>
          <w:szCs w:val="24"/>
        </w:rPr>
        <w:t xml:space="preserve"> e os demais licitantes que apresentaram proposta para o item ou lote principal (os demais 75% (setenta e cinco por cento) do total) poderão, caso queiram, repetir o valor de suas propostas do item ou lote principal também para o item ou lote que era de cota reservada”.</w:t>
      </w:r>
    </w:p>
    <w:p w14:paraId="46CAC2F5" w14:textId="1CD30E9B" w:rsidR="00DD3588" w:rsidRPr="00D51E9F" w:rsidRDefault="0013005F" w:rsidP="00071B6A">
      <w:pPr>
        <w:pStyle w:val="Ttulos"/>
        <w:numPr>
          <w:ilvl w:val="0"/>
          <w:numId w:val="4"/>
        </w:numPr>
        <w:ind w:right="1"/>
      </w:pPr>
      <w:r w:rsidRPr="00742DA6">
        <w:t>REAJUSTAMENTO DOS PREÇOS</w:t>
      </w:r>
    </w:p>
    <w:p w14:paraId="747A450E" w14:textId="1634E898" w:rsidR="00B4396E" w:rsidRPr="00AC7C9B" w:rsidRDefault="0013005F" w:rsidP="00071B6A">
      <w:pPr>
        <w:pStyle w:val="PargrafodaLista"/>
        <w:numPr>
          <w:ilvl w:val="1"/>
          <w:numId w:val="4"/>
        </w:numPr>
        <w:spacing w:before="0"/>
        <w:ind w:left="0" w:right="1" w:firstLine="0"/>
        <w:contextualSpacing w:val="0"/>
        <w:jc w:val="both"/>
        <w:rPr>
          <w:rFonts w:cs="Arial"/>
          <w:color w:val="000000"/>
          <w:szCs w:val="24"/>
        </w:rPr>
      </w:pPr>
      <w:r w:rsidRPr="00742DA6">
        <w:t>O preço será reajustado, de ofício, pelo contratante, conforme variação do I</w:t>
      </w:r>
      <w:r w:rsidR="00FA1976">
        <w:t>PCA</w:t>
      </w:r>
      <w:r w:rsidRPr="00742DA6">
        <w:t>,</w:t>
      </w:r>
      <w:r w:rsidR="00AC7C9B">
        <w:t xml:space="preserve"> </w:t>
      </w:r>
      <w:r w:rsidRPr="00742DA6">
        <w:t xml:space="preserve">após 12 (doze) meses contados de </w:t>
      </w:r>
      <w:r w:rsidR="009E2DCB">
        <w:t>10</w:t>
      </w:r>
      <w:r w:rsidRPr="00742DA6">
        <w:t xml:space="preserve"> de </w:t>
      </w:r>
      <w:r w:rsidR="009E2DCB">
        <w:t>agosto</w:t>
      </w:r>
      <w:r w:rsidRPr="00742DA6">
        <w:t xml:space="preserve"> de 202</w:t>
      </w:r>
      <w:r w:rsidR="00997E51">
        <w:t>6</w:t>
      </w:r>
      <w:r w:rsidRPr="00742DA6">
        <w:t>, sobre o valor correspondente às parcelas do objeto cujo pagamento ainda não tenha sido realizado, devendo se dar no primeiro recebimento definitivo realizado após o decurso do prazo de 12 (doze) meses.</w:t>
      </w:r>
    </w:p>
    <w:p w14:paraId="616CD980" w14:textId="325B8F71" w:rsidR="00351F35" w:rsidRPr="00D51E9F" w:rsidRDefault="00B4396E" w:rsidP="00071B6A">
      <w:pPr>
        <w:pStyle w:val="Ttulos"/>
        <w:numPr>
          <w:ilvl w:val="0"/>
          <w:numId w:val="4"/>
        </w:numPr>
        <w:ind w:right="1"/>
      </w:pPr>
      <w:r w:rsidRPr="00D51E9F">
        <w:t xml:space="preserve">ACESSO </w:t>
      </w:r>
      <w:r w:rsidR="00351F35" w:rsidRPr="00D51E9F">
        <w:t>À INFORMAÇÃO</w:t>
      </w:r>
    </w:p>
    <w:p w14:paraId="67B5AA16" w14:textId="77777777" w:rsidR="001573D2" w:rsidRPr="001573D2" w:rsidRDefault="00351F35" w:rsidP="00071B6A">
      <w:pPr>
        <w:pStyle w:val="PargrafodaLista"/>
        <w:numPr>
          <w:ilvl w:val="1"/>
          <w:numId w:val="4"/>
        </w:numPr>
        <w:tabs>
          <w:tab w:val="left" w:pos="567"/>
        </w:tabs>
        <w:spacing w:before="180"/>
        <w:ind w:left="0" w:right="1" w:firstLine="0"/>
        <w:jc w:val="both"/>
        <w:rPr>
          <w:rFonts w:cs="Arial"/>
          <w:color w:val="000000"/>
          <w:szCs w:val="24"/>
        </w:rPr>
      </w:pPr>
      <w:r w:rsidRPr="00D51E9F">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1" w:history="1">
        <w:r w:rsidR="0052422C" w:rsidRPr="00D51E9F">
          <w:rPr>
            <w:rStyle w:val="Hyperlink"/>
            <w:rFonts w:cs="Arial"/>
            <w:szCs w:val="24"/>
          </w:rPr>
          <w:t>https://paranavai.atende.net/autoatendimento</w:t>
        </w:r>
      </w:hyperlink>
      <w:r w:rsidR="0052422C" w:rsidRPr="00D51E9F">
        <w:rPr>
          <w:rFonts w:cs="Arial"/>
          <w:color w:val="000000" w:themeColor="text1"/>
          <w:szCs w:val="24"/>
        </w:rPr>
        <w:t xml:space="preserve">. </w:t>
      </w:r>
    </w:p>
    <w:p w14:paraId="15A6FDCA" w14:textId="685DFC76" w:rsidR="001573D2" w:rsidRPr="001573D2" w:rsidRDefault="001573D2" w:rsidP="00071B6A">
      <w:pPr>
        <w:pStyle w:val="Ttulos"/>
        <w:numPr>
          <w:ilvl w:val="0"/>
          <w:numId w:val="4"/>
        </w:numPr>
        <w:ind w:right="1"/>
      </w:pPr>
      <w:bookmarkStart w:id="6" w:name="_Hlk205457280"/>
      <w:r>
        <w:lastRenderedPageBreak/>
        <w:t>DO CADASTRO RESERVA DA ATA DE REGISTRO DE PREÇOS</w:t>
      </w:r>
      <w:bookmarkEnd w:id="6"/>
    </w:p>
    <w:p w14:paraId="7BE56EDB" w14:textId="522268F9"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 </w:t>
      </w:r>
      <w:r w:rsidR="001573D2" w:rsidRPr="001573D2">
        <w:rPr>
          <w:rFonts w:cs="Arial"/>
          <w:color w:val="000000"/>
          <w:szCs w:val="24"/>
        </w:rPr>
        <w:t>Será respeitada, nas contratações, a ordem de classificação dos licitantes ou dos fornecedores registrados na ata.</w:t>
      </w:r>
    </w:p>
    <w:p w14:paraId="2BDAD254" w14:textId="6C4A68E8"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.1.1. </w:t>
      </w:r>
      <w:r w:rsidR="001573D2" w:rsidRPr="001573D2">
        <w:rPr>
          <w:rFonts w:cs="Arial"/>
          <w:color w:val="000000"/>
          <w:szCs w:val="24"/>
        </w:rPr>
        <w:t>O registro a que se refere o item anterior, tem por objetivo a formação de cadastro de reserva para o caso de impossibilidade de atendimento pelo signatário da ata.</w:t>
      </w:r>
    </w:p>
    <w:p w14:paraId="04C3A348" w14:textId="1C588A51"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.1.2. </w:t>
      </w:r>
      <w:r w:rsidR="001573D2" w:rsidRPr="001573D2">
        <w:rPr>
          <w:rFonts w:cs="Arial"/>
          <w:color w:val="000000"/>
          <w:szCs w:val="24"/>
        </w:rPr>
        <w:t xml:space="preserve">Para fins da ordem de classificação, os licitantes ou fornecedores que aceitarem reduzir suas propostas para o preço do adjudicatário antecederão aqueles que mantiverem sua proposta original. </w:t>
      </w:r>
    </w:p>
    <w:p w14:paraId="605BAE90" w14:textId="390BFFD5" w:rsidR="001573D2" w:rsidRPr="001573D2" w:rsidRDefault="00997E51" w:rsidP="00071B6A">
      <w:pPr>
        <w:tabs>
          <w:tab w:val="left" w:pos="567"/>
        </w:tabs>
        <w:spacing w:before="180"/>
        <w:ind w:right="1"/>
        <w:jc w:val="both"/>
        <w:rPr>
          <w:rFonts w:cs="Arial"/>
          <w:color w:val="000000"/>
          <w:szCs w:val="24"/>
        </w:rPr>
      </w:pPr>
      <w:r w:rsidRPr="00997E51">
        <w:rPr>
          <w:rFonts w:cs="Arial"/>
          <w:color w:val="000000"/>
          <w:szCs w:val="24"/>
        </w:rPr>
        <w:t>6</w:t>
      </w:r>
      <w:r w:rsidR="001573D2" w:rsidRPr="00997E51">
        <w:rPr>
          <w:rFonts w:cs="Arial"/>
          <w:color w:val="000000"/>
          <w:szCs w:val="24"/>
        </w:rPr>
        <w:t>.1.3.</w:t>
      </w:r>
      <w:r w:rsidR="001573D2">
        <w:rPr>
          <w:rFonts w:cs="Arial"/>
          <w:color w:val="000000"/>
          <w:szCs w:val="24"/>
        </w:rPr>
        <w:t xml:space="preserve"> </w:t>
      </w:r>
      <w:r w:rsidR="001573D2" w:rsidRPr="001573D2">
        <w:rPr>
          <w:rFonts w:cs="Arial"/>
          <w:color w:val="000000"/>
          <w:szCs w:val="24"/>
        </w:rPr>
        <w:t>Os licitantes que desejarem ter seus preços registrados na ata de registro de preços terão sua proposta e habilitação analisadas na sessão.</w:t>
      </w:r>
    </w:p>
    <w:p w14:paraId="3844A700" w14:textId="03A45C48"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.1.4. </w:t>
      </w:r>
      <w:r w:rsidR="001573D2" w:rsidRPr="001573D2">
        <w:rPr>
          <w:rFonts w:cs="Arial"/>
          <w:color w:val="000000"/>
          <w:szCs w:val="24"/>
        </w:rPr>
        <w:t>Quando o convocado não assinar a ata de registro de preços no prazo e nas condições estabelecidos no edital ou no aviso de contratação, fica facultado ao Município de Paranavaí convocar os licitantes remanescentes do cadastro de reserva, na ordem de classificação, para fazê-lo em igual prazo e nas condições propostas pelo primeiro classificado.</w:t>
      </w:r>
    </w:p>
    <w:p w14:paraId="3CC778ED" w14:textId="413F6B4B"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.1.5. </w:t>
      </w:r>
      <w:r w:rsidR="001573D2" w:rsidRPr="001573D2">
        <w:rPr>
          <w:rFonts w:cs="Arial"/>
          <w:color w:val="000000"/>
          <w:szCs w:val="24"/>
        </w:rPr>
        <w:t xml:space="preserve">Na hipótese de nenhum dos licitantes aceitar a contratação nos termos do item anterior, o Município, observados o valor estimado e sua eventual atualização nos termos do edital poderá: </w:t>
      </w:r>
    </w:p>
    <w:p w14:paraId="4B76F257" w14:textId="30DE23AA" w:rsidR="001573D2" w:rsidRPr="001573D2" w:rsidRDefault="001573D2" w:rsidP="00071B6A">
      <w:pPr>
        <w:tabs>
          <w:tab w:val="left" w:pos="567"/>
        </w:tabs>
        <w:spacing w:before="180"/>
        <w:ind w:right="1"/>
        <w:jc w:val="both"/>
        <w:rPr>
          <w:rFonts w:cs="Arial"/>
          <w:color w:val="000000"/>
          <w:szCs w:val="24"/>
        </w:rPr>
      </w:pPr>
      <w:r>
        <w:rPr>
          <w:rFonts w:cs="Arial"/>
          <w:color w:val="000000"/>
          <w:szCs w:val="24"/>
        </w:rPr>
        <w:t xml:space="preserve">a) </w:t>
      </w:r>
      <w:r w:rsidRPr="001573D2">
        <w:rPr>
          <w:rFonts w:cs="Arial"/>
          <w:color w:val="000000"/>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D3BD012" w14:textId="57B68859" w:rsidR="001573D2" w:rsidRPr="001573D2" w:rsidRDefault="001573D2" w:rsidP="00071B6A">
      <w:pPr>
        <w:tabs>
          <w:tab w:val="left" w:pos="567"/>
        </w:tabs>
        <w:spacing w:before="180"/>
        <w:ind w:right="1"/>
        <w:jc w:val="both"/>
        <w:rPr>
          <w:rFonts w:cs="Arial"/>
          <w:color w:val="000000"/>
          <w:szCs w:val="24"/>
        </w:rPr>
      </w:pPr>
      <w:r>
        <w:rPr>
          <w:rFonts w:cs="Arial"/>
          <w:color w:val="000000"/>
          <w:szCs w:val="24"/>
        </w:rPr>
        <w:t xml:space="preserve">b) </w:t>
      </w:r>
      <w:r w:rsidRPr="001573D2">
        <w:rPr>
          <w:rFonts w:cs="Arial"/>
          <w:color w:val="000000"/>
          <w:szCs w:val="24"/>
        </w:rPr>
        <w:t>Adjudicar e firmar a ARP nas condições ofertadas pelos licitantes ou fornecedores remanescentes, atendida a ordem classificatória, quando frustrada a negociação de melhor condição.</w:t>
      </w:r>
    </w:p>
    <w:p w14:paraId="6AA9FB8F" w14:textId="68D0927B" w:rsidR="001573D2"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.1.6. </w:t>
      </w:r>
      <w:r w:rsidR="001573D2" w:rsidRPr="001573D2">
        <w:rPr>
          <w:rFonts w:cs="Arial"/>
          <w:color w:val="000000"/>
          <w:szCs w:val="24"/>
        </w:rPr>
        <w:t>Será comunicado e registrado na sessão, se não houver manifestação de fornecedores interessados em registrar os preços na Ata de Registro de Preços ou se não houver fornecedores aptos.</w:t>
      </w:r>
    </w:p>
    <w:p w14:paraId="6FDDC9C6" w14:textId="51CE786D" w:rsidR="009D4346" w:rsidRPr="001573D2" w:rsidRDefault="00997E51" w:rsidP="00071B6A">
      <w:pPr>
        <w:tabs>
          <w:tab w:val="left" w:pos="567"/>
        </w:tabs>
        <w:spacing w:before="180"/>
        <w:ind w:right="1"/>
        <w:jc w:val="both"/>
        <w:rPr>
          <w:rFonts w:cs="Arial"/>
          <w:color w:val="000000"/>
          <w:szCs w:val="24"/>
        </w:rPr>
      </w:pPr>
      <w:r>
        <w:rPr>
          <w:rFonts w:cs="Arial"/>
          <w:color w:val="000000"/>
          <w:szCs w:val="24"/>
        </w:rPr>
        <w:t>6</w:t>
      </w:r>
      <w:r w:rsidR="001573D2">
        <w:rPr>
          <w:rFonts w:cs="Arial"/>
          <w:color w:val="000000"/>
          <w:szCs w:val="24"/>
        </w:rPr>
        <w:t xml:space="preserve">.1.7. </w:t>
      </w:r>
      <w:r w:rsidR="001573D2" w:rsidRPr="001573D2">
        <w:rPr>
          <w:rFonts w:cs="Arial"/>
          <w:color w:val="000000"/>
          <w:szCs w:val="24"/>
        </w:rPr>
        <w:t>Os preços registrados com indicação dos licitantes e fornecedores será divulgado no PNCP e ficará disponibilizado durante a vigência da ata de registro de preços.</w:t>
      </w:r>
      <w:r w:rsidR="009D4346" w:rsidRPr="001573D2">
        <w:rPr>
          <w:rFonts w:cs="Arial"/>
          <w:color w:val="000000"/>
          <w:szCs w:val="24"/>
        </w:rPr>
        <w:br w:type="page"/>
      </w:r>
    </w:p>
    <w:p w14:paraId="1565DC21" w14:textId="0FA11EA2" w:rsidR="004B7F9B" w:rsidRPr="00D51E9F" w:rsidRDefault="004B7F9B" w:rsidP="00071B6A">
      <w:pPr>
        <w:tabs>
          <w:tab w:val="left" w:pos="8364"/>
        </w:tabs>
        <w:spacing w:before="0"/>
        <w:ind w:right="1"/>
        <w:jc w:val="center"/>
        <w:rPr>
          <w:rFonts w:cs="Arial"/>
          <w:b/>
          <w:bCs/>
          <w:szCs w:val="24"/>
        </w:rPr>
      </w:pPr>
      <w:r w:rsidRPr="00D51E9F">
        <w:rPr>
          <w:rFonts w:cs="Arial"/>
          <w:b/>
          <w:bCs/>
          <w:szCs w:val="24"/>
        </w:rPr>
        <w:lastRenderedPageBreak/>
        <w:t>EDITAL D</w:t>
      </w:r>
      <w:r w:rsidR="00A32435" w:rsidRPr="00D51E9F">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E14951">
            <w:rPr>
              <w:rFonts w:cs="Arial"/>
              <w:b/>
              <w:bCs/>
              <w:szCs w:val="24"/>
            </w:rPr>
            <w:t>PREGÃO ELETRÔNICO</w:t>
          </w:r>
        </w:sdtContent>
      </w:sdt>
      <w:r w:rsidR="00A32435" w:rsidRPr="00D51E9F">
        <w:rPr>
          <w:rFonts w:cs="Arial"/>
          <w:b/>
          <w:bCs/>
          <w:szCs w:val="24"/>
        </w:rPr>
        <w:t xml:space="preserve"> </w:t>
      </w:r>
      <w:r w:rsidRPr="00D51E9F">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rsidR="00264069" w:rsidRPr="00D51E9F">
        <w:rPr>
          <w:rFonts w:cs="Arial"/>
          <w:b/>
          <w:bCs/>
          <w:szCs w:val="24"/>
        </w:rPr>
        <w:t xml:space="preserve">  </w:t>
      </w:r>
    </w:p>
    <w:p w14:paraId="0CB11193" w14:textId="77777777" w:rsidR="009D4346" w:rsidRPr="00D51E9F" w:rsidRDefault="009D4346" w:rsidP="00071B6A">
      <w:pPr>
        <w:tabs>
          <w:tab w:val="left" w:pos="8364"/>
        </w:tabs>
        <w:ind w:right="1"/>
        <w:jc w:val="center"/>
        <w:rPr>
          <w:b/>
          <w:bCs/>
        </w:rPr>
      </w:pPr>
      <w:bookmarkStart w:id="7" w:name="A2"/>
      <w:bookmarkEnd w:id="7"/>
      <w:r w:rsidRPr="00D51E9F">
        <w:rPr>
          <w:b/>
          <w:bCs/>
        </w:rPr>
        <w:t>ANEXO II</w:t>
      </w:r>
    </w:p>
    <w:p w14:paraId="7FFBF85C" w14:textId="77777777" w:rsidR="009D4346" w:rsidRPr="00D51E9F" w:rsidRDefault="009D4346" w:rsidP="00071B6A">
      <w:pPr>
        <w:tabs>
          <w:tab w:val="left" w:pos="8364"/>
        </w:tabs>
        <w:spacing w:before="0"/>
        <w:ind w:right="1"/>
        <w:jc w:val="center"/>
        <w:rPr>
          <w:b/>
          <w:bCs/>
        </w:rPr>
      </w:pPr>
      <w:r w:rsidRPr="00D51E9F">
        <w:rPr>
          <w:b/>
          <w:bCs/>
        </w:rPr>
        <w:t>MODELO DE PROPOSTA</w:t>
      </w:r>
    </w:p>
    <w:p w14:paraId="0073D7F6" w14:textId="77777777" w:rsidR="009D4346" w:rsidRPr="00D51E9F" w:rsidRDefault="009D4346" w:rsidP="00071B6A">
      <w:pPr>
        <w:pStyle w:val="Ttulos"/>
        <w:numPr>
          <w:ilvl w:val="0"/>
          <w:numId w:val="5"/>
        </w:numPr>
        <w:tabs>
          <w:tab w:val="left" w:pos="8364"/>
        </w:tabs>
        <w:spacing w:before="0"/>
        <w:ind w:right="1"/>
        <w:rPr>
          <w:sz w:val="22"/>
          <w:szCs w:val="22"/>
        </w:rPr>
      </w:pPr>
      <w:r w:rsidRPr="00D51E9F">
        <w:rPr>
          <w:sz w:val="22"/>
          <w:szCs w:val="22"/>
        </w:rPr>
        <w:t>DADOS DO FORNECEDOR</w:t>
      </w:r>
    </w:p>
    <w:p w14:paraId="7730B9A0" w14:textId="77777777" w:rsidR="009D4346" w:rsidRPr="00D51E9F" w:rsidRDefault="009D4346" w:rsidP="00071B6A">
      <w:pPr>
        <w:tabs>
          <w:tab w:val="left" w:pos="8364"/>
        </w:tabs>
        <w:spacing w:before="0"/>
        <w:ind w:right="1"/>
        <w:rPr>
          <w:b/>
          <w:sz w:val="22"/>
        </w:rPr>
      </w:pPr>
      <w:r w:rsidRPr="00D51E9F">
        <w:rPr>
          <w:sz w:val="22"/>
        </w:rPr>
        <w:t xml:space="preserve">Razão social: .......... </w:t>
      </w:r>
    </w:p>
    <w:p w14:paraId="234E3759" w14:textId="77777777" w:rsidR="009D4346" w:rsidRPr="00D51E9F" w:rsidRDefault="009D4346" w:rsidP="00071B6A">
      <w:pPr>
        <w:tabs>
          <w:tab w:val="left" w:pos="8364"/>
        </w:tabs>
        <w:spacing w:before="0"/>
        <w:ind w:right="1"/>
        <w:rPr>
          <w:b/>
          <w:sz w:val="22"/>
        </w:rPr>
      </w:pPr>
      <w:r w:rsidRPr="00D51E9F">
        <w:rPr>
          <w:sz w:val="22"/>
        </w:rPr>
        <w:t>CNPJ: ..........</w:t>
      </w:r>
    </w:p>
    <w:p w14:paraId="0AAE18E4" w14:textId="77777777" w:rsidR="009D4346" w:rsidRPr="00D51E9F" w:rsidRDefault="009D4346" w:rsidP="00071B6A">
      <w:pPr>
        <w:tabs>
          <w:tab w:val="left" w:pos="8364"/>
        </w:tabs>
        <w:spacing w:before="0"/>
        <w:ind w:right="1"/>
        <w:rPr>
          <w:b/>
          <w:sz w:val="22"/>
        </w:rPr>
      </w:pPr>
      <w:r w:rsidRPr="00D51E9F">
        <w:rPr>
          <w:sz w:val="22"/>
        </w:rPr>
        <w:t>Endereço: ..........</w:t>
      </w:r>
    </w:p>
    <w:p w14:paraId="53FDA836" w14:textId="77777777" w:rsidR="009D4346" w:rsidRPr="00D51E9F" w:rsidRDefault="009D4346" w:rsidP="00071B6A">
      <w:pPr>
        <w:tabs>
          <w:tab w:val="left" w:pos="8364"/>
        </w:tabs>
        <w:spacing w:before="0"/>
        <w:ind w:right="1"/>
        <w:rPr>
          <w:b/>
          <w:sz w:val="22"/>
        </w:rPr>
      </w:pPr>
      <w:r w:rsidRPr="00D51E9F">
        <w:rPr>
          <w:sz w:val="22"/>
        </w:rPr>
        <w:t>E-mail: ..........</w:t>
      </w:r>
    </w:p>
    <w:p w14:paraId="452B0119" w14:textId="77777777" w:rsidR="009D4346" w:rsidRPr="00D51E9F" w:rsidRDefault="009D4346" w:rsidP="00071B6A">
      <w:pPr>
        <w:tabs>
          <w:tab w:val="left" w:pos="8364"/>
        </w:tabs>
        <w:spacing w:before="0"/>
        <w:ind w:right="1"/>
        <w:rPr>
          <w:b/>
          <w:sz w:val="22"/>
        </w:rPr>
      </w:pPr>
      <w:r w:rsidRPr="00D51E9F">
        <w:rPr>
          <w:sz w:val="22"/>
        </w:rPr>
        <w:t>Telefone: ..........</w:t>
      </w:r>
    </w:p>
    <w:p w14:paraId="1DD601FD" w14:textId="77777777" w:rsidR="009D4346" w:rsidRPr="00D51E9F" w:rsidRDefault="009D4346" w:rsidP="00071B6A">
      <w:pPr>
        <w:pStyle w:val="Ttulos"/>
        <w:numPr>
          <w:ilvl w:val="0"/>
          <w:numId w:val="5"/>
        </w:numPr>
        <w:tabs>
          <w:tab w:val="left" w:pos="8364"/>
        </w:tabs>
        <w:spacing w:before="0"/>
        <w:ind w:right="1"/>
        <w:rPr>
          <w:sz w:val="22"/>
          <w:szCs w:val="22"/>
        </w:rPr>
      </w:pPr>
      <w:r w:rsidRPr="00D51E9F">
        <w:rPr>
          <w:sz w:val="22"/>
          <w:szCs w:val="22"/>
        </w:rPr>
        <w:t>RESPONSÁVEL PELA PROPOSTA</w:t>
      </w:r>
    </w:p>
    <w:p w14:paraId="3616FB96" w14:textId="77777777" w:rsidR="009D4346" w:rsidRPr="00D51E9F" w:rsidRDefault="009D4346" w:rsidP="00071B6A">
      <w:pPr>
        <w:tabs>
          <w:tab w:val="left" w:pos="8364"/>
        </w:tabs>
        <w:spacing w:before="0"/>
        <w:ind w:right="1"/>
        <w:rPr>
          <w:b/>
          <w:sz w:val="22"/>
        </w:rPr>
      </w:pPr>
      <w:r w:rsidRPr="00D51E9F">
        <w:rPr>
          <w:sz w:val="22"/>
        </w:rPr>
        <w:t>Nome: ..........</w:t>
      </w:r>
    </w:p>
    <w:p w14:paraId="64C847BB" w14:textId="77777777" w:rsidR="001C3946" w:rsidRPr="00D51E9F" w:rsidRDefault="009D4346" w:rsidP="00071B6A">
      <w:pPr>
        <w:tabs>
          <w:tab w:val="left" w:pos="8364"/>
        </w:tabs>
        <w:spacing w:before="0"/>
        <w:ind w:right="1"/>
        <w:rPr>
          <w:sz w:val="22"/>
        </w:rPr>
      </w:pPr>
      <w:r w:rsidRPr="00D51E9F">
        <w:rPr>
          <w:sz w:val="22"/>
        </w:rPr>
        <w:t>CPF: ..........</w:t>
      </w:r>
    </w:p>
    <w:p w14:paraId="5361ADCE" w14:textId="03F839A6" w:rsidR="0052422C" w:rsidRPr="00D51E9F" w:rsidRDefault="0052422C" w:rsidP="00071B6A">
      <w:pPr>
        <w:tabs>
          <w:tab w:val="left" w:pos="8364"/>
        </w:tabs>
        <w:spacing w:before="0" w:line="240" w:lineRule="auto"/>
        <w:ind w:right="1"/>
        <w:jc w:val="both"/>
        <w:rPr>
          <w:b/>
          <w:sz w:val="22"/>
        </w:rPr>
      </w:pPr>
      <w:r w:rsidRPr="00D51E9F">
        <w:rPr>
          <w:sz w:val="22"/>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3A333EE2" w14:textId="5B003181" w:rsidR="00F42ED2" w:rsidRPr="00F42ED2" w:rsidRDefault="0052422C" w:rsidP="00071B6A">
      <w:pPr>
        <w:pStyle w:val="Ttulos"/>
        <w:numPr>
          <w:ilvl w:val="0"/>
          <w:numId w:val="0"/>
        </w:numPr>
        <w:tabs>
          <w:tab w:val="left" w:pos="8364"/>
        </w:tabs>
        <w:spacing w:before="0"/>
        <w:ind w:right="1"/>
        <w:rPr>
          <w:rFonts w:eastAsia="Calibri"/>
          <w:b w:val="0"/>
          <w:color w:val="auto"/>
          <w:sz w:val="22"/>
          <w:szCs w:val="22"/>
          <w:lang w:eastAsia="en-US"/>
        </w:rPr>
      </w:pPr>
      <w:r w:rsidRPr="00D51E9F">
        <w:rPr>
          <w:rFonts w:ascii="Segoe UI Symbol" w:eastAsia="Calibri" w:hAnsi="Segoe UI Symbol" w:cs="Segoe UI Symbol"/>
          <w:b w:val="0"/>
          <w:color w:val="auto"/>
          <w:sz w:val="22"/>
          <w:szCs w:val="22"/>
          <w:lang w:eastAsia="en-US"/>
        </w:rPr>
        <w:t>☐</w:t>
      </w:r>
      <w:r w:rsidRPr="00D51E9F">
        <w:rPr>
          <w:rFonts w:eastAsia="Calibri" w:cs="Times New Roman"/>
          <w:b w:val="0"/>
          <w:color w:val="auto"/>
          <w:sz w:val="22"/>
          <w:szCs w:val="22"/>
          <w:lang w:eastAsia="en-US"/>
        </w:rPr>
        <w:t xml:space="preserve"> </w:t>
      </w:r>
      <w:proofErr w:type="gramStart"/>
      <w:r w:rsidRPr="00D51E9F">
        <w:rPr>
          <w:rFonts w:eastAsia="Calibri" w:cs="Times New Roman"/>
          <w:b w:val="0"/>
          <w:color w:val="auto"/>
          <w:sz w:val="22"/>
          <w:szCs w:val="22"/>
          <w:lang w:eastAsia="en-US"/>
        </w:rPr>
        <w:t xml:space="preserve">SIM  </w:t>
      </w:r>
      <w:r w:rsidRPr="00D51E9F">
        <w:rPr>
          <w:rFonts w:ascii="Segoe UI Symbol" w:eastAsia="Calibri" w:hAnsi="Segoe UI Symbol" w:cs="Segoe UI Symbol"/>
          <w:b w:val="0"/>
          <w:color w:val="auto"/>
          <w:sz w:val="22"/>
          <w:szCs w:val="22"/>
          <w:lang w:eastAsia="en-US"/>
        </w:rPr>
        <w:t>☐</w:t>
      </w:r>
      <w:proofErr w:type="gramEnd"/>
      <w:r w:rsidRPr="00D51E9F">
        <w:rPr>
          <w:rFonts w:eastAsia="Calibri" w:cs="Times New Roman"/>
          <w:b w:val="0"/>
          <w:color w:val="auto"/>
          <w:sz w:val="22"/>
          <w:szCs w:val="22"/>
          <w:lang w:eastAsia="en-US"/>
        </w:rPr>
        <w:t xml:space="preserve"> N</w:t>
      </w:r>
      <w:r w:rsidRPr="00D51E9F">
        <w:rPr>
          <w:rFonts w:eastAsia="Calibri"/>
          <w:b w:val="0"/>
          <w:color w:val="auto"/>
          <w:sz w:val="22"/>
          <w:szCs w:val="22"/>
          <w:lang w:eastAsia="en-US"/>
        </w:rPr>
        <w:t>ÃO</w:t>
      </w:r>
    </w:p>
    <w:p w14:paraId="630E596A" w14:textId="77777777" w:rsidR="00F42ED2" w:rsidRDefault="00F42ED2" w:rsidP="00071B6A">
      <w:pPr>
        <w:pStyle w:val="Ttulos"/>
        <w:numPr>
          <w:ilvl w:val="0"/>
          <w:numId w:val="0"/>
        </w:numPr>
        <w:tabs>
          <w:tab w:val="left" w:pos="8364"/>
        </w:tabs>
        <w:spacing w:before="0"/>
        <w:ind w:right="1"/>
        <w:rPr>
          <w:rFonts w:eastAsia="Calibri" w:cs="Times New Roman"/>
          <w:b w:val="0"/>
          <w:color w:val="auto"/>
          <w:sz w:val="22"/>
          <w:szCs w:val="22"/>
          <w:lang w:eastAsia="en-US"/>
        </w:rPr>
      </w:pPr>
    </w:p>
    <w:p w14:paraId="70F93BC2" w14:textId="3177FC14" w:rsidR="00F42ED2" w:rsidRDefault="0052422C" w:rsidP="00071B6A">
      <w:pPr>
        <w:pStyle w:val="Ttulos"/>
        <w:numPr>
          <w:ilvl w:val="0"/>
          <w:numId w:val="0"/>
        </w:numPr>
        <w:tabs>
          <w:tab w:val="left" w:pos="8364"/>
        </w:tabs>
        <w:spacing w:before="0"/>
        <w:ind w:right="1"/>
        <w:rPr>
          <w:rFonts w:ascii="Segoe UI Symbol" w:eastAsia="Calibri" w:hAnsi="Segoe UI Symbol" w:cs="Segoe UI Symbol"/>
          <w:b w:val="0"/>
          <w:color w:val="auto"/>
          <w:sz w:val="22"/>
          <w:szCs w:val="22"/>
          <w:lang w:eastAsia="en-US"/>
        </w:rPr>
      </w:pPr>
      <w:r w:rsidRPr="00D51E9F">
        <w:rPr>
          <w:rFonts w:eastAsia="Calibri" w:cs="Times New Roman"/>
          <w:b w:val="0"/>
          <w:color w:val="auto"/>
          <w:sz w:val="22"/>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r w:rsidR="00F42ED2" w:rsidRPr="00F42ED2">
        <w:rPr>
          <w:rFonts w:ascii="Segoe UI Symbol" w:eastAsia="Calibri" w:hAnsi="Segoe UI Symbol" w:cs="Segoe UI Symbol"/>
          <w:b w:val="0"/>
          <w:color w:val="auto"/>
          <w:sz w:val="22"/>
          <w:szCs w:val="22"/>
          <w:lang w:eastAsia="en-US"/>
        </w:rPr>
        <w:t xml:space="preserve"> </w:t>
      </w:r>
    </w:p>
    <w:p w14:paraId="1D413CDA" w14:textId="67819335" w:rsidR="0052422C" w:rsidRPr="00D51E9F" w:rsidRDefault="00F42ED2" w:rsidP="00071B6A">
      <w:pPr>
        <w:pStyle w:val="Ttulos"/>
        <w:numPr>
          <w:ilvl w:val="0"/>
          <w:numId w:val="0"/>
        </w:numPr>
        <w:tabs>
          <w:tab w:val="left" w:pos="8364"/>
        </w:tabs>
        <w:spacing w:before="0"/>
        <w:ind w:right="1"/>
        <w:rPr>
          <w:rFonts w:eastAsia="Calibri" w:cs="Times New Roman"/>
          <w:b w:val="0"/>
          <w:color w:val="auto"/>
          <w:sz w:val="22"/>
          <w:szCs w:val="22"/>
          <w:lang w:eastAsia="en-US"/>
        </w:rPr>
      </w:pPr>
      <w:r w:rsidRPr="00D51E9F">
        <w:rPr>
          <w:rFonts w:ascii="Segoe UI Symbol" w:eastAsia="Calibri" w:hAnsi="Segoe UI Symbol" w:cs="Segoe UI Symbol"/>
          <w:b w:val="0"/>
          <w:color w:val="auto"/>
          <w:sz w:val="22"/>
          <w:szCs w:val="22"/>
          <w:lang w:eastAsia="en-US"/>
        </w:rPr>
        <w:t>☐</w:t>
      </w:r>
      <w:r w:rsidRPr="00D51E9F">
        <w:rPr>
          <w:rFonts w:eastAsia="Calibri" w:cs="Times New Roman"/>
          <w:b w:val="0"/>
          <w:color w:val="auto"/>
          <w:sz w:val="22"/>
          <w:szCs w:val="22"/>
          <w:lang w:eastAsia="en-US"/>
        </w:rPr>
        <w:t xml:space="preserve"> </w:t>
      </w:r>
      <w:proofErr w:type="gramStart"/>
      <w:r w:rsidRPr="00D51E9F">
        <w:rPr>
          <w:rFonts w:eastAsia="Calibri" w:cs="Times New Roman"/>
          <w:b w:val="0"/>
          <w:color w:val="auto"/>
          <w:sz w:val="22"/>
          <w:szCs w:val="22"/>
          <w:lang w:eastAsia="en-US"/>
        </w:rPr>
        <w:t xml:space="preserve">SIM  </w:t>
      </w:r>
      <w:r w:rsidRPr="00D51E9F">
        <w:rPr>
          <w:rFonts w:ascii="Segoe UI Symbol" w:eastAsia="Calibri" w:hAnsi="Segoe UI Symbol" w:cs="Segoe UI Symbol"/>
          <w:b w:val="0"/>
          <w:color w:val="auto"/>
          <w:sz w:val="22"/>
          <w:szCs w:val="22"/>
          <w:lang w:eastAsia="en-US"/>
        </w:rPr>
        <w:t>☐</w:t>
      </w:r>
      <w:proofErr w:type="gramEnd"/>
      <w:r w:rsidRPr="00D51E9F">
        <w:rPr>
          <w:rFonts w:eastAsia="Calibri" w:cs="Times New Roman"/>
          <w:b w:val="0"/>
          <w:color w:val="auto"/>
          <w:sz w:val="22"/>
          <w:szCs w:val="22"/>
          <w:lang w:eastAsia="en-US"/>
        </w:rPr>
        <w:t xml:space="preserve"> N</w:t>
      </w:r>
      <w:r w:rsidRPr="00D51E9F">
        <w:rPr>
          <w:rFonts w:eastAsia="Calibri"/>
          <w:b w:val="0"/>
          <w:color w:val="auto"/>
          <w:sz w:val="22"/>
          <w:szCs w:val="22"/>
          <w:lang w:eastAsia="en-US"/>
        </w:rPr>
        <w:t>ÃO</w:t>
      </w:r>
    </w:p>
    <w:p w14:paraId="37C2046D" w14:textId="1CC763BE" w:rsidR="009D4346" w:rsidRDefault="009D4346" w:rsidP="00071B6A">
      <w:pPr>
        <w:pStyle w:val="Ttulos"/>
        <w:numPr>
          <w:ilvl w:val="0"/>
          <w:numId w:val="5"/>
        </w:numPr>
        <w:tabs>
          <w:tab w:val="left" w:pos="8505"/>
        </w:tabs>
        <w:ind w:right="1"/>
        <w:rPr>
          <w:b w:val="0"/>
          <w:bCs/>
          <w:sz w:val="22"/>
          <w:szCs w:val="22"/>
        </w:rPr>
      </w:pPr>
      <w:r w:rsidRPr="00D45743">
        <w:rPr>
          <w:sz w:val="22"/>
          <w:szCs w:val="22"/>
        </w:rPr>
        <w:t>CONDIÇÕES COMERCIAIS</w:t>
      </w:r>
      <w:r w:rsidR="00665DA7" w:rsidRPr="00D45743">
        <w:rPr>
          <w:b w:val="0"/>
          <w:bCs/>
          <w:sz w:val="22"/>
          <w:szCs w:val="22"/>
        </w:rPr>
        <w:t xml:space="preserve"> </w:t>
      </w:r>
    </w:p>
    <w:p w14:paraId="3D503EA3" w14:textId="77777777" w:rsidR="00B61083" w:rsidRPr="00B61083" w:rsidRDefault="00B61083" w:rsidP="00071B6A">
      <w:pPr>
        <w:tabs>
          <w:tab w:val="left" w:pos="8644"/>
        </w:tabs>
        <w:rPr>
          <w:lang w:eastAsia="pt-BR"/>
        </w:rPr>
      </w:pPr>
    </w:p>
    <w:tbl>
      <w:tblPr>
        <w:tblStyle w:val="Tabelacomgrade"/>
        <w:tblW w:w="9464" w:type="dxa"/>
        <w:jc w:val="center"/>
        <w:tblLook w:val="04A0" w:firstRow="1" w:lastRow="0" w:firstColumn="1" w:lastColumn="0" w:noHBand="0" w:noVBand="1"/>
      </w:tblPr>
      <w:tblGrid>
        <w:gridCol w:w="683"/>
        <w:gridCol w:w="3553"/>
        <w:gridCol w:w="1271"/>
        <w:gridCol w:w="1132"/>
        <w:gridCol w:w="1274"/>
        <w:gridCol w:w="1551"/>
      </w:tblGrid>
      <w:tr w:rsidR="00B61083" w:rsidRPr="0079730C" w14:paraId="6FF2C282" w14:textId="77777777" w:rsidTr="00071B6A">
        <w:trPr>
          <w:jc w:val="center"/>
        </w:trPr>
        <w:tc>
          <w:tcPr>
            <w:tcW w:w="683" w:type="dxa"/>
            <w:vMerge w:val="restart"/>
            <w:vAlign w:val="center"/>
          </w:tcPr>
          <w:p w14:paraId="036FAC5D" w14:textId="77777777" w:rsidR="00B61083" w:rsidRPr="00665DA7" w:rsidRDefault="00B61083" w:rsidP="00071B6A">
            <w:pPr>
              <w:keepNext/>
              <w:tabs>
                <w:tab w:val="left" w:pos="8644"/>
              </w:tabs>
              <w:spacing w:before="40" w:after="40"/>
              <w:jc w:val="center"/>
              <w:rPr>
                <w:iCs/>
              </w:rPr>
            </w:pPr>
            <w:r w:rsidRPr="00665DA7">
              <w:rPr>
                <w:iCs/>
              </w:rPr>
              <w:t>Item</w:t>
            </w:r>
          </w:p>
        </w:tc>
        <w:tc>
          <w:tcPr>
            <w:tcW w:w="3553" w:type="dxa"/>
            <w:vMerge w:val="restart"/>
            <w:vAlign w:val="center"/>
          </w:tcPr>
          <w:p w14:paraId="6E342F85" w14:textId="77777777" w:rsidR="00B61083" w:rsidRPr="00665DA7" w:rsidRDefault="00B61083" w:rsidP="00071B6A">
            <w:pPr>
              <w:keepNext/>
              <w:tabs>
                <w:tab w:val="left" w:pos="8644"/>
              </w:tabs>
              <w:spacing w:before="40" w:after="40"/>
              <w:jc w:val="center"/>
              <w:rPr>
                <w:iCs/>
              </w:rPr>
            </w:pPr>
            <w:r w:rsidRPr="00665DA7">
              <w:rPr>
                <w:iCs/>
              </w:rPr>
              <w:t>Descrição</w:t>
            </w:r>
          </w:p>
        </w:tc>
        <w:tc>
          <w:tcPr>
            <w:tcW w:w="1271" w:type="dxa"/>
            <w:vMerge w:val="restart"/>
            <w:vAlign w:val="center"/>
          </w:tcPr>
          <w:p w14:paraId="630FE2F2" w14:textId="77777777" w:rsidR="00B61083" w:rsidRPr="00665DA7" w:rsidRDefault="00B61083" w:rsidP="00071B6A">
            <w:pPr>
              <w:keepNext/>
              <w:tabs>
                <w:tab w:val="left" w:pos="8644"/>
              </w:tabs>
              <w:spacing w:before="40" w:after="40"/>
              <w:jc w:val="center"/>
              <w:rPr>
                <w:iCs/>
              </w:rPr>
            </w:pPr>
            <w:r w:rsidRPr="00665DA7">
              <w:rPr>
                <w:iCs/>
              </w:rPr>
              <w:t>Unid.</w:t>
            </w:r>
          </w:p>
        </w:tc>
        <w:tc>
          <w:tcPr>
            <w:tcW w:w="1132" w:type="dxa"/>
            <w:vMerge w:val="restart"/>
            <w:vAlign w:val="center"/>
          </w:tcPr>
          <w:p w14:paraId="738251D3" w14:textId="77777777" w:rsidR="00B61083" w:rsidRPr="00665DA7" w:rsidRDefault="00B61083" w:rsidP="00071B6A">
            <w:pPr>
              <w:keepNext/>
              <w:tabs>
                <w:tab w:val="left" w:pos="8644"/>
              </w:tabs>
              <w:spacing w:before="40" w:after="40"/>
              <w:jc w:val="center"/>
              <w:rPr>
                <w:iCs/>
              </w:rPr>
            </w:pPr>
            <w:r w:rsidRPr="00665DA7">
              <w:rPr>
                <w:iCs/>
              </w:rPr>
              <w:t>Quant.</w:t>
            </w:r>
          </w:p>
        </w:tc>
        <w:tc>
          <w:tcPr>
            <w:tcW w:w="2825" w:type="dxa"/>
            <w:gridSpan w:val="2"/>
            <w:vAlign w:val="center"/>
          </w:tcPr>
          <w:p w14:paraId="698A0BC7" w14:textId="77777777" w:rsidR="00B61083" w:rsidRPr="00665DA7" w:rsidRDefault="00B61083" w:rsidP="00071B6A">
            <w:pPr>
              <w:keepNext/>
              <w:tabs>
                <w:tab w:val="left" w:pos="8644"/>
              </w:tabs>
              <w:spacing w:before="40" w:after="40"/>
              <w:jc w:val="center"/>
              <w:rPr>
                <w:iCs/>
              </w:rPr>
            </w:pPr>
            <w:r w:rsidRPr="00665DA7">
              <w:rPr>
                <w:iCs/>
              </w:rPr>
              <w:t>Preço (R$)</w:t>
            </w:r>
          </w:p>
        </w:tc>
      </w:tr>
      <w:tr w:rsidR="00B61083" w:rsidRPr="0079730C" w14:paraId="7A8EFB16" w14:textId="77777777" w:rsidTr="00071B6A">
        <w:trPr>
          <w:jc w:val="center"/>
        </w:trPr>
        <w:tc>
          <w:tcPr>
            <w:tcW w:w="683" w:type="dxa"/>
            <w:vMerge/>
            <w:vAlign w:val="center"/>
          </w:tcPr>
          <w:p w14:paraId="4F1CE0AC" w14:textId="77777777" w:rsidR="00B61083" w:rsidRPr="00665DA7" w:rsidRDefault="00B61083" w:rsidP="00071B6A">
            <w:pPr>
              <w:keepNext/>
              <w:tabs>
                <w:tab w:val="left" w:pos="8644"/>
              </w:tabs>
              <w:spacing w:before="40" w:after="40"/>
              <w:jc w:val="center"/>
              <w:rPr>
                <w:iCs/>
              </w:rPr>
            </w:pPr>
          </w:p>
        </w:tc>
        <w:tc>
          <w:tcPr>
            <w:tcW w:w="3553" w:type="dxa"/>
            <w:vMerge/>
            <w:vAlign w:val="center"/>
          </w:tcPr>
          <w:p w14:paraId="21E4129C" w14:textId="77777777" w:rsidR="00B61083" w:rsidRPr="00665DA7" w:rsidRDefault="00B61083" w:rsidP="00071B6A">
            <w:pPr>
              <w:keepNext/>
              <w:tabs>
                <w:tab w:val="left" w:pos="8644"/>
              </w:tabs>
              <w:spacing w:before="40" w:after="40"/>
              <w:jc w:val="center"/>
              <w:rPr>
                <w:iCs/>
              </w:rPr>
            </w:pPr>
          </w:p>
        </w:tc>
        <w:tc>
          <w:tcPr>
            <w:tcW w:w="1271" w:type="dxa"/>
            <w:vMerge/>
            <w:vAlign w:val="center"/>
          </w:tcPr>
          <w:p w14:paraId="45AAA245" w14:textId="77777777" w:rsidR="00B61083" w:rsidRPr="00665DA7" w:rsidRDefault="00B61083" w:rsidP="00071B6A">
            <w:pPr>
              <w:keepNext/>
              <w:tabs>
                <w:tab w:val="left" w:pos="8644"/>
              </w:tabs>
              <w:spacing w:before="40" w:after="40"/>
              <w:jc w:val="center"/>
              <w:rPr>
                <w:iCs/>
              </w:rPr>
            </w:pPr>
          </w:p>
        </w:tc>
        <w:tc>
          <w:tcPr>
            <w:tcW w:w="1132" w:type="dxa"/>
            <w:vMerge/>
            <w:vAlign w:val="center"/>
          </w:tcPr>
          <w:p w14:paraId="3E20025D" w14:textId="77777777" w:rsidR="00B61083" w:rsidRPr="00665DA7" w:rsidRDefault="00B61083" w:rsidP="00071B6A">
            <w:pPr>
              <w:keepNext/>
              <w:tabs>
                <w:tab w:val="left" w:pos="8644"/>
              </w:tabs>
              <w:spacing w:before="40" w:after="40"/>
              <w:jc w:val="center"/>
              <w:rPr>
                <w:iCs/>
              </w:rPr>
            </w:pPr>
          </w:p>
        </w:tc>
        <w:tc>
          <w:tcPr>
            <w:tcW w:w="1274" w:type="dxa"/>
            <w:vAlign w:val="center"/>
          </w:tcPr>
          <w:p w14:paraId="6D0786B2" w14:textId="77777777" w:rsidR="00B61083" w:rsidRPr="00665DA7" w:rsidRDefault="00B61083" w:rsidP="00071B6A">
            <w:pPr>
              <w:keepNext/>
              <w:tabs>
                <w:tab w:val="left" w:pos="8644"/>
              </w:tabs>
              <w:spacing w:before="40" w:after="40"/>
              <w:jc w:val="center"/>
              <w:rPr>
                <w:iCs/>
              </w:rPr>
            </w:pPr>
            <w:r w:rsidRPr="00665DA7">
              <w:rPr>
                <w:iCs/>
              </w:rPr>
              <w:t>Unitário</w:t>
            </w:r>
          </w:p>
        </w:tc>
        <w:tc>
          <w:tcPr>
            <w:tcW w:w="1551" w:type="dxa"/>
            <w:vAlign w:val="center"/>
          </w:tcPr>
          <w:p w14:paraId="54C73D7E" w14:textId="77777777" w:rsidR="00B61083" w:rsidRPr="00665DA7" w:rsidRDefault="00B61083" w:rsidP="00071B6A">
            <w:pPr>
              <w:keepNext/>
              <w:tabs>
                <w:tab w:val="left" w:pos="8644"/>
              </w:tabs>
              <w:spacing w:before="40" w:after="40"/>
              <w:jc w:val="center"/>
              <w:rPr>
                <w:iCs/>
              </w:rPr>
            </w:pPr>
            <w:r w:rsidRPr="00665DA7">
              <w:rPr>
                <w:iCs/>
              </w:rPr>
              <w:t>Total</w:t>
            </w:r>
          </w:p>
        </w:tc>
      </w:tr>
      <w:tr w:rsidR="00B61083" w:rsidRPr="0079730C" w14:paraId="01792C70" w14:textId="77777777" w:rsidTr="00071B6A">
        <w:trPr>
          <w:jc w:val="center"/>
        </w:trPr>
        <w:tc>
          <w:tcPr>
            <w:tcW w:w="683" w:type="dxa"/>
            <w:vAlign w:val="center"/>
          </w:tcPr>
          <w:p w14:paraId="5A4385E8" w14:textId="77777777" w:rsidR="00B61083" w:rsidRPr="0079730C" w:rsidRDefault="00B61083" w:rsidP="00071B6A">
            <w:pPr>
              <w:keepNext/>
              <w:tabs>
                <w:tab w:val="left" w:pos="8644"/>
              </w:tabs>
              <w:spacing w:before="40" w:after="40"/>
              <w:jc w:val="center"/>
              <w:rPr>
                <w:i/>
                <w:color w:val="808080" w:themeColor="background1" w:themeShade="80"/>
              </w:rPr>
            </w:pPr>
          </w:p>
        </w:tc>
        <w:tc>
          <w:tcPr>
            <w:tcW w:w="3553" w:type="dxa"/>
            <w:vAlign w:val="center"/>
          </w:tcPr>
          <w:p w14:paraId="6B750C7D" w14:textId="77777777" w:rsidR="00B61083" w:rsidRPr="0079730C" w:rsidRDefault="00B61083" w:rsidP="00071B6A">
            <w:pPr>
              <w:keepNext/>
              <w:tabs>
                <w:tab w:val="left" w:pos="8644"/>
              </w:tabs>
              <w:spacing w:before="40" w:after="40"/>
              <w:rPr>
                <w:i/>
                <w:color w:val="808080" w:themeColor="background1" w:themeShade="80"/>
              </w:rPr>
            </w:pPr>
          </w:p>
        </w:tc>
        <w:tc>
          <w:tcPr>
            <w:tcW w:w="1271" w:type="dxa"/>
            <w:vAlign w:val="center"/>
          </w:tcPr>
          <w:p w14:paraId="046D173E" w14:textId="77777777" w:rsidR="00B61083" w:rsidRPr="0079730C" w:rsidRDefault="00B61083" w:rsidP="00071B6A">
            <w:pPr>
              <w:keepNext/>
              <w:tabs>
                <w:tab w:val="left" w:pos="8644"/>
              </w:tabs>
              <w:spacing w:before="40" w:after="40"/>
              <w:jc w:val="center"/>
              <w:rPr>
                <w:i/>
                <w:color w:val="808080" w:themeColor="background1" w:themeShade="80"/>
              </w:rPr>
            </w:pPr>
          </w:p>
        </w:tc>
        <w:tc>
          <w:tcPr>
            <w:tcW w:w="1132" w:type="dxa"/>
            <w:vAlign w:val="center"/>
          </w:tcPr>
          <w:p w14:paraId="68215480" w14:textId="77777777" w:rsidR="00B61083" w:rsidRPr="0079730C" w:rsidRDefault="00B61083" w:rsidP="00071B6A">
            <w:pPr>
              <w:keepNext/>
              <w:tabs>
                <w:tab w:val="left" w:pos="8644"/>
              </w:tabs>
              <w:spacing w:before="40" w:after="40"/>
              <w:jc w:val="center"/>
              <w:rPr>
                <w:i/>
                <w:color w:val="808080" w:themeColor="background1" w:themeShade="80"/>
              </w:rPr>
            </w:pPr>
          </w:p>
        </w:tc>
        <w:tc>
          <w:tcPr>
            <w:tcW w:w="1274" w:type="dxa"/>
            <w:vAlign w:val="center"/>
          </w:tcPr>
          <w:p w14:paraId="61B3AE6E" w14:textId="77777777" w:rsidR="00B61083" w:rsidRPr="0079730C" w:rsidRDefault="00B61083" w:rsidP="00071B6A">
            <w:pPr>
              <w:keepNext/>
              <w:tabs>
                <w:tab w:val="left" w:pos="8644"/>
              </w:tabs>
              <w:spacing w:before="40" w:after="40"/>
              <w:jc w:val="center"/>
              <w:rPr>
                <w:i/>
                <w:color w:val="808080" w:themeColor="background1" w:themeShade="80"/>
              </w:rPr>
            </w:pPr>
          </w:p>
        </w:tc>
        <w:tc>
          <w:tcPr>
            <w:tcW w:w="1551" w:type="dxa"/>
            <w:vAlign w:val="center"/>
          </w:tcPr>
          <w:p w14:paraId="45379C6F" w14:textId="77777777" w:rsidR="00B61083" w:rsidRPr="0079730C" w:rsidRDefault="00B61083" w:rsidP="00071B6A">
            <w:pPr>
              <w:keepNext/>
              <w:tabs>
                <w:tab w:val="left" w:pos="8644"/>
              </w:tabs>
              <w:spacing w:before="40" w:after="40"/>
              <w:jc w:val="center"/>
              <w:rPr>
                <w:i/>
                <w:color w:val="808080" w:themeColor="background1" w:themeShade="80"/>
              </w:rPr>
            </w:pPr>
          </w:p>
        </w:tc>
      </w:tr>
      <w:tr w:rsidR="00B61083" w:rsidRPr="0079730C" w14:paraId="1CDA3AB6" w14:textId="77777777" w:rsidTr="00071B6A">
        <w:trPr>
          <w:jc w:val="center"/>
        </w:trPr>
        <w:tc>
          <w:tcPr>
            <w:tcW w:w="683" w:type="dxa"/>
            <w:vAlign w:val="center"/>
          </w:tcPr>
          <w:p w14:paraId="20AA7D8F" w14:textId="77777777" w:rsidR="00B61083" w:rsidRPr="0079730C" w:rsidRDefault="00B61083" w:rsidP="00071B6A">
            <w:pPr>
              <w:keepNext/>
              <w:tabs>
                <w:tab w:val="left" w:pos="8644"/>
              </w:tabs>
              <w:spacing w:before="40" w:after="40"/>
              <w:jc w:val="center"/>
              <w:rPr>
                <w:i/>
                <w:color w:val="808080" w:themeColor="background1" w:themeShade="80"/>
              </w:rPr>
            </w:pPr>
          </w:p>
        </w:tc>
        <w:tc>
          <w:tcPr>
            <w:tcW w:w="3553" w:type="dxa"/>
            <w:vAlign w:val="center"/>
          </w:tcPr>
          <w:p w14:paraId="479FAB9F" w14:textId="77777777" w:rsidR="00B61083" w:rsidRPr="0079730C" w:rsidRDefault="00B61083" w:rsidP="00071B6A">
            <w:pPr>
              <w:keepNext/>
              <w:tabs>
                <w:tab w:val="left" w:pos="8644"/>
              </w:tabs>
              <w:spacing w:before="40" w:after="40"/>
              <w:rPr>
                <w:i/>
                <w:color w:val="808080" w:themeColor="background1" w:themeShade="80"/>
              </w:rPr>
            </w:pPr>
          </w:p>
        </w:tc>
        <w:tc>
          <w:tcPr>
            <w:tcW w:w="1271" w:type="dxa"/>
            <w:vAlign w:val="center"/>
          </w:tcPr>
          <w:p w14:paraId="5387BB7B" w14:textId="77777777" w:rsidR="00B61083" w:rsidRPr="0079730C" w:rsidRDefault="00B61083" w:rsidP="00071B6A">
            <w:pPr>
              <w:keepNext/>
              <w:tabs>
                <w:tab w:val="left" w:pos="8644"/>
              </w:tabs>
              <w:spacing w:before="40" w:after="40"/>
              <w:jc w:val="center"/>
              <w:rPr>
                <w:i/>
                <w:color w:val="808080" w:themeColor="background1" w:themeShade="80"/>
              </w:rPr>
            </w:pPr>
          </w:p>
        </w:tc>
        <w:tc>
          <w:tcPr>
            <w:tcW w:w="1132" w:type="dxa"/>
            <w:vAlign w:val="center"/>
          </w:tcPr>
          <w:p w14:paraId="19302F35" w14:textId="77777777" w:rsidR="00B61083" w:rsidRPr="0079730C" w:rsidRDefault="00B61083" w:rsidP="00071B6A">
            <w:pPr>
              <w:keepNext/>
              <w:tabs>
                <w:tab w:val="left" w:pos="8644"/>
              </w:tabs>
              <w:spacing w:before="40" w:after="40"/>
              <w:jc w:val="center"/>
              <w:rPr>
                <w:i/>
                <w:color w:val="808080" w:themeColor="background1" w:themeShade="80"/>
              </w:rPr>
            </w:pPr>
          </w:p>
        </w:tc>
        <w:tc>
          <w:tcPr>
            <w:tcW w:w="1274" w:type="dxa"/>
            <w:vAlign w:val="center"/>
          </w:tcPr>
          <w:p w14:paraId="688FCFB4" w14:textId="77777777" w:rsidR="00B61083" w:rsidRPr="0079730C" w:rsidRDefault="00B61083" w:rsidP="00071B6A">
            <w:pPr>
              <w:keepNext/>
              <w:tabs>
                <w:tab w:val="left" w:pos="8644"/>
              </w:tabs>
              <w:spacing w:before="40" w:after="40"/>
              <w:jc w:val="center"/>
              <w:rPr>
                <w:i/>
                <w:color w:val="808080" w:themeColor="background1" w:themeShade="80"/>
              </w:rPr>
            </w:pPr>
          </w:p>
        </w:tc>
        <w:tc>
          <w:tcPr>
            <w:tcW w:w="1551" w:type="dxa"/>
            <w:vAlign w:val="center"/>
          </w:tcPr>
          <w:p w14:paraId="70202938" w14:textId="77777777" w:rsidR="00B61083" w:rsidRPr="0079730C" w:rsidRDefault="00B61083" w:rsidP="00071B6A">
            <w:pPr>
              <w:keepNext/>
              <w:tabs>
                <w:tab w:val="left" w:pos="8644"/>
              </w:tabs>
              <w:spacing w:before="40" w:after="40"/>
              <w:jc w:val="center"/>
              <w:rPr>
                <w:i/>
                <w:color w:val="808080" w:themeColor="background1" w:themeShade="80"/>
              </w:rPr>
            </w:pPr>
          </w:p>
        </w:tc>
      </w:tr>
      <w:tr w:rsidR="00B61083" w:rsidRPr="0079730C" w14:paraId="25150550" w14:textId="77777777" w:rsidTr="00071B6A">
        <w:trPr>
          <w:jc w:val="center"/>
        </w:trPr>
        <w:tc>
          <w:tcPr>
            <w:tcW w:w="683" w:type="dxa"/>
            <w:vAlign w:val="center"/>
          </w:tcPr>
          <w:p w14:paraId="7B0B2B36" w14:textId="77777777" w:rsidR="00B61083" w:rsidRPr="0079730C" w:rsidRDefault="00B61083" w:rsidP="00071B6A">
            <w:pPr>
              <w:keepNext/>
              <w:tabs>
                <w:tab w:val="left" w:pos="8644"/>
              </w:tabs>
              <w:spacing w:before="40" w:after="40"/>
              <w:jc w:val="center"/>
              <w:rPr>
                <w:i/>
                <w:color w:val="808080" w:themeColor="background1" w:themeShade="80"/>
              </w:rPr>
            </w:pPr>
          </w:p>
        </w:tc>
        <w:tc>
          <w:tcPr>
            <w:tcW w:w="3553" w:type="dxa"/>
            <w:vAlign w:val="center"/>
          </w:tcPr>
          <w:p w14:paraId="7685A150" w14:textId="77777777" w:rsidR="00B61083" w:rsidRPr="0079730C" w:rsidRDefault="00B61083" w:rsidP="00071B6A">
            <w:pPr>
              <w:keepNext/>
              <w:tabs>
                <w:tab w:val="left" w:pos="8644"/>
              </w:tabs>
              <w:spacing w:before="40" w:after="40"/>
              <w:rPr>
                <w:i/>
                <w:color w:val="808080" w:themeColor="background1" w:themeShade="80"/>
              </w:rPr>
            </w:pPr>
          </w:p>
        </w:tc>
        <w:tc>
          <w:tcPr>
            <w:tcW w:w="1271" w:type="dxa"/>
            <w:vAlign w:val="center"/>
          </w:tcPr>
          <w:p w14:paraId="7F8A6D13" w14:textId="77777777" w:rsidR="00B61083" w:rsidRPr="0079730C" w:rsidRDefault="00B61083" w:rsidP="00071B6A">
            <w:pPr>
              <w:keepNext/>
              <w:tabs>
                <w:tab w:val="left" w:pos="8644"/>
              </w:tabs>
              <w:spacing w:before="40" w:after="40"/>
              <w:jc w:val="center"/>
              <w:rPr>
                <w:i/>
                <w:color w:val="808080" w:themeColor="background1" w:themeShade="80"/>
              </w:rPr>
            </w:pPr>
          </w:p>
        </w:tc>
        <w:tc>
          <w:tcPr>
            <w:tcW w:w="1132" w:type="dxa"/>
            <w:vAlign w:val="center"/>
          </w:tcPr>
          <w:p w14:paraId="7C876B35" w14:textId="77777777" w:rsidR="00B61083" w:rsidRPr="0079730C" w:rsidRDefault="00B61083" w:rsidP="00071B6A">
            <w:pPr>
              <w:keepNext/>
              <w:tabs>
                <w:tab w:val="left" w:pos="8644"/>
              </w:tabs>
              <w:spacing w:before="40" w:after="40"/>
              <w:jc w:val="center"/>
              <w:rPr>
                <w:i/>
                <w:color w:val="808080" w:themeColor="background1" w:themeShade="80"/>
              </w:rPr>
            </w:pPr>
          </w:p>
        </w:tc>
        <w:tc>
          <w:tcPr>
            <w:tcW w:w="1274" w:type="dxa"/>
            <w:vAlign w:val="center"/>
          </w:tcPr>
          <w:p w14:paraId="7228D373" w14:textId="77777777" w:rsidR="00B61083" w:rsidRPr="0079730C" w:rsidRDefault="00B61083" w:rsidP="00071B6A">
            <w:pPr>
              <w:keepNext/>
              <w:tabs>
                <w:tab w:val="left" w:pos="8644"/>
              </w:tabs>
              <w:spacing w:before="40" w:after="40"/>
              <w:jc w:val="center"/>
              <w:rPr>
                <w:i/>
                <w:color w:val="808080" w:themeColor="background1" w:themeShade="80"/>
              </w:rPr>
            </w:pPr>
          </w:p>
        </w:tc>
        <w:tc>
          <w:tcPr>
            <w:tcW w:w="1551" w:type="dxa"/>
            <w:vAlign w:val="center"/>
          </w:tcPr>
          <w:p w14:paraId="2344E514" w14:textId="77777777" w:rsidR="00B61083" w:rsidRPr="0079730C" w:rsidRDefault="00B61083" w:rsidP="00071B6A">
            <w:pPr>
              <w:keepNext/>
              <w:tabs>
                <w:tab w:val="left" w:pos="8644"/>
              </w:tabs>
              <w:spacing w:before="40" w:after="40"/>
              <w:jc w:val="center"/>
              <w:rPr>
                <w:i/>
                <w:color w:val="808080" w:themeColor="background1" w:themeShade="80"/>
              </w:rPr>
            </w:pPr>
          </w:p>
        </w:tc>
      </w:tr>
      <w:tr w:rsidR="00B61083" w:rsidRPr="0079730C" w14:paraId="40E05A32" w14:textId="77777777" w:rsidTr="00071B6A">
        <w:trPr>
          <w:jc w:val="center"/>
        </w:trPr>
        <w:tc>
          <w:tcPr>
            <w:tcW w:w="7913" w:type="dxa"/>
            <w:gridSpan w:val="5"/>
            <w:vAlign w:val="center"/>
          </w:tcPr>
          <w:p w14:paraId="118538F7" w14:textId="77777777" w:rsidR="00B61083" w:rsidRPr="00665DA7" w:rsidRDefault="00B61083" w:rsidP="00071B6A">
            <w:pPr>
              <w:tabs>
                <w:tab w:val="left" w:pos="8644"/>
              </w:tabs>
              <w:spacing w:before="40" w:after="40"/>
              <w:jc w:val="right"/>
              <w:rPr>
                <w:iCs/>
              </w:rPr>
            </w:pPr>
            <w:r w:rsidRPr="00665DA7">
              <w:rPr>
                <w:iCs/>
              </w:rPr>
              <w:t>Preço total geral</w:t>
            </w:r>
          </w:p>
        </w:tc>
        <w:tc>
          <w:tcPr>
            <w:tcW w:w="1551" w:type="dxa"/>
            <w:tcBorders>
              <w:right w:val="single" w:sz="4" w:space="0" w:color="auto"/>
            </w:tcBorders>
            <w:vAlign w:val="center"/>
          </w:tcPr>
          <w:p w14:paraId="3EE70CBC" w14:textId="77777777" w:rsidR="00B61083" w:rsidRPr="0079730C" w:rsidRDefault="00B61083" w:rsidP="00071B6A">
            <w:pPr>
              <w:tabs>
                <w:tab w:val="left" w:pos="8644"/>
              </w:tabs>
              <w:spacing w:before="40" w:after="40"/>
              <w:jc w:val="center"/>
              <w:rPr>
                <w:i/>
                <w:color w:val="808080" w:themeColor="background1" w:themeShade="80"/>
              </w:rPr>
            </w:pPr>
          </w:p>
        </w:tc>
      </w:tr>
    </w:tbl>
    <w:p w14:paraId="2D6F18BF" w14:textId="5F6CCBCB" w:rsidR="00D45743" w:rsidRDefault="00ED43F7" w:rsidP="00071B6A">
      <w:pPr>
        <w:tabs>
          <w:tab w:val="left" w:pos="8644"/>
        </w:tabs>
        <w:spacing w:before="120"/>
        <w:rPr>
          <w:sz w:val="22"/>
        </w:rPr>
      </w:pPr>
      <w:r w:rsidRPr="00D51E9F">
        <w:rPr>
          <w:sz w:val="22"/>
        </w:rPr>
        <w:t>Valor total geral: R$</w:t>
      </w:r>
      <w:proofErr w:type="gramStart"/>
      <w:r w:rsidR="001C3946" w:rsidRPr="00D51E9F">
        <w:rPr>
          <w:sz w:val="22"/>
        </w:rPr>
        <w:t>.....</w:t>
      </w:r>
      <w:proofErr w:type="gramEnd"/>
      <w:r w:rsidRPr="00D51E9F">
        <w:rPr>
          <w:sz w:val="22"/>
        </w:rPr>
        <w:t xml:space="preserve"> </w:t>
      </w:r>
      <w:r w:rsidR="001C3946" w:rsidRPr="00D51E9F">
        <w:rPr>
          <w:sz w:val="22"/>
        </w:rPr>
        <w:t xml:space="preserve"> (</w:t>
      </w:r>
      <w:r w:rsidR="009D4346" w:rsidRPr="00D51E9F">
        <w:rPr>
          <w:sz w:val="22"/>
        </w:rPr>
        <w:t xml:space="preserve">Valor total </w:t>
      </w:r>
      <w:r w:rsidR="00665DA7" w:rsidRPr="00D51E9F">
        <w:rPr>
          <w:sz w:val="22"/>
        </w:rPr>
        <w:t xml:space="preserve">geral </w:t>
      </w:r>
      <w:r w:rsidR="009D4346" w:rsidRPr="00D51E9F">
        <w:rPr>
          <w:sz w:val="22"/>
        </w:rPr>
        <w:t>por extenso: ..........</w:t>
      </w:r>
      <w:r w:rsidR="001C3946" w:rsidRPr="00D51E9F">
        <w:rPr>
          <w:sz w:val="22"/>
        </w:rPr>
        <w:t>)</w:t>
      </w:r>
    </w:p>
    <w:p w14:paraId="40F170F1" w14:textId="77777777" w:rsidR="00B61083" w:rsidRPr="00D51E9F" w:rsidRDefault="00B61083" w:rsidP="00071B6A">
      <w:pPr>
        <w:tabs>
          <w:tab w:val="left" w:pos="8644"/>
        </w:tabs>
        <w:spacing w:before="120"/>
        <w:rPr>
          <w:sz w:val="22"/>
        </w:rPr>
      </w:pPr>
    </w:p>
    <w:p w14:paraId="0EA8349B" w14:textId="77777777" w:rsidR="009D4346" w:rsidRPr="00D45743" w:rsidRDefault="009D4346" w:rsidP="00071B6A">
      <w:pPr>
        <w:pStyle w:val="Ttulos"/>
        <w:numPr>
          <w:ilvl w:val="0"/>
          <w:numId w:val="5"/>
        </w:numPr>
        <w:tabs>
          <w:tab w:val="left" w:pos="8505"/>
        </w:tabs>
        <w:spacing w:before="0"/>
        <w:ind w:right="1"/>
        <w:rPr>
          <w:sz w:val="22"/>
          <w:szCs w:val="22"/>
        </w:rPr>
      </w:pPr>
      <w:r w:rsidRPr="00D45743">
        <w:rPr>
          <w:sz w:val="22"/>
          <w:szCs w:val="22"/>
        </w:rPr>
        <w:t>CONDIÇÕES DA PROPOSTA</w:t>
      </w:r>
    </w:p>
    <w:p w14:paraId="65F6DDFF" w14:textId="497E462F" w:rsidR="009D4346" w:rsidRPr="00D45743" w:rsidRDefault="009D4346" w:rsidP="00071B6A">
      <w:pPr>
        <w:tabs>
          <w:tab w:val="left" w:pos="8505"/>
        </w:tabs>
        <w:spacing w:before="0"/>
        <w:ind w:right="1"/>
        <w:rPr>
          <w:sz w:val="22"/>
        </w:rPr>
      </w:pPr>
      <w:r w:rsidRPr="00D45743">
        <w:rPr>
          <w:sz w:val="22"/>
        </w:rPr>
        <w:t>Validade desta proposta: 60 (sessenta) dias.</w:t>
      </w:r>
    </w:p>
    <w:p w14:paraId="16266D94" w14:textId="1EE386B1" w:rsidR="009D4346" w:rsidRPr="00D45743" w:rsidRDefault="009D4346" w:rsidP="00071B6A">
      <w:pPr>
        <w:tabs>
          <w:tab w:val="left" w:pos="8505"/>
        </w:tabs>
        <w:spacing w:before="0"/>
        <w:ind w:right="1"/>
        <w:rPr>
          <w:sz w:val="22"/>
        </w:rPr>
      </w:pPr>
      <w:r w:rsidRPr="00D45743">
        <w:rPr>
          <w:sz w:val="22"/>
        </w:rPr>
        <w:t>Data: ..........</w:t>
      </w:r>
    </w:p>
    <w:p w14:paraId="2329501B" w14:textId="77777777" w:rsidR="001C3946" w:rsidRPr="00D45743" w:rsidRDefault="009D4346" w:rsidP="00071B6A">
      <w:pPr>
        <w:tabs>
          <w:tab w:val="left" w:pos="8505"/>
        </w:tabs>
        <w:spacing w:before="0" w:line="240" w:lineRule="auto"/>
        <w:ind w:right="1"/>
        <w:jc w:val="center"/>
        <w:rPr>
          <w:sz w:val="22"/>
        </w:rPr>
      </w:pPr>
      <w:r w:rsidRPr="00D45743">
        <w:rPr>
          <w:sz w:val="22"/>
        </w:rPr>
        <w:t xml:space="preserve">Nome do </w:t>
      </w:r>
      <w:r w:rsidR="002B6273" w:rsidRPr="00D45743">
        <w:rPr>
          <w:sz w:val="22"/>
        </w:rPr>
        <w:t>fornecedor</w:t>
      </w:r>
    </w:p>
    <w:p w14:paraId="20D139C6" w14:textId="77777777" w:rsidR="001C3946" w:rsidRPr="00D45743" w:rsidRDefault="009D4346" w:rsidP="00071B6A">
      <w:pPr>
        <w:tabs>
          <w:tab w:val="left" w:pos="8505"/>
        </w:tabs>
        <w:spacing w:before="0" w:line="240" w:lineRule="auto"/>
        <w:ind w:right="1"/>
        <w:jc w:val="center"/>
        <w:rPr>
          <w:sz w:val="22"/>
        </w:rPr>
      </w:pPr>
      <w:r w:rsidRPr="00D45743">
        <w:rPr>
          <w:sz w:val="22"/>
        </w:rPr>
        <w:t>Nome do Responsável</w:t>
      </w:r>
    </w:p>
    <w:p w14:paraId="08C0F8F4" w14:textId="77777777" w:rsidR="00D87541" w:rsidRDefault="009D4346" w:rsidP="00071B6A">
      <w:pPr>
        <w:tabs>
          <w:tab w:val="left" w:pos="8505"/>
        </w:tabs>
        <w:spacing w:before="0" w:line="240" w:lineRule="auto"/>
        <w:ind w:right="1"/>
        <w:jc w:val="center"/>
        <w:rPr>
          <w:sz w:val="22"/>
        </w:rPr>
      </w:pPr>
      <w:r w:rsidRPr="00D45743">
        <w:rPr>
          <w:sz w:val="22"/>
        </w:rPr>
        <w:t>(assinatura)</w:t>
      </w:r>
    </w:p>
    <w:p w14:paraId="291A2E8C" w14:textId="77777777" w:rsidR="00D87541" w:rsidRDefault="00D87541" w:rsidP="00071B6A">
      <w:pPr>
        <w:tabs>
          <w:tab w:val="left" w:pos="8505"/>
        </w:tabs>
        <w:spacing w:before="0" w:line="240" w:lineRule="auto"/>
        <w:ind w:right="1"/>
        <w:jc w:val="center"/>
        <w:rPr>
          <w:sz w:val="22"/>
        </w:rPr>
      </w:pPr>
    </w:p>
    <w:p w14:paraId="66FACBDF" w14:textId="77777777" w:rsidR="00D87541" w:rsidRDefault="00D87541" w:rsidP="00071B6A">
      <w:pPr>
        <w:tabs>
          <w:tab w:val="left" w:pos="8505"/>
        </w:tabs>
        <w:spacing w:before="0" w:line="240" w:lineRule="auto"/>
        <w:ind w:right="1"/>
        <w:jc w:val="center"/>
        <w:rPr>
          <w:sz w:val="22"/>
        </w:rPr>
      </w:pPr>
    </w:p>
    <w:p w14:paraId="4C739F86" w14:textId="37A6E8EC" w:rsidR="008364CA" w:rsidRDefault="008364CA" w:rsidP="008364CA">
      <w:pPr>
        <w:jc w:val="center"/>
        <w:rPr>
          <w:rFonts w:cs="Arial"/>
          <w:b/>
          <w:bCs/>
          <w:color w:val="000000"/>
          <w:szCs w:val="24"/>
        </w:rPr>
      </w:pPr>
      <w:r w:rsidRPr="00D51E9F">
        <w:rPr>
          <w:rFonts w:cs="Arial"/>
          <w:b/>
          <w:bCs/>
          <w:szCs w:val="24"/>
        </w:rPr>
        <w:lastRenderedPageBreak/>
        <w:t xml:space="preserve">EDITAL DE </w:t>
      </w:r>
      <w:sdt>
        <w:sdtPr>
          <w:rPr>
            <w:rFonts w:cs="Arial"/>
            <w:b/>
            <w:bCs/>
            <w:szCs w:val="24"/>
          </w:rPr>
          <w:alias w:val="Categoria"/>
          <w:tag w:val=""/>
          <w:id w:val="1436323189"/>
          <w:placeholder>
            <w:docPart w:val="F2639F07379F4A2D86AA4620BC1323D7"/>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PREGÃO ELETRÔNICO</w:t>
          </w:r>
        </w:sdtContent>
      </w:sdt>
      <w:r w:rsidRPr="00D51E9F">
        <w:rPr>
          <w:rFonts w:cs="Arial"/>
          <w:b/>
          <w:bCs/>
          <w:szCs w:val="24"/>
        </w:rPr>
        <w:t xml:space="preserve"> Nº </w:t>
      </w:r>
      <w:sdt>
        <w:sdtPr>
          <w:rPr>
            <w:rFonts w:cs="Arial"/>
            <w:b/>
            <w:bCs/>
            <w:szCs w:val="24"/>
          </w:rPr>
          <w:alias w:val="Título"/>
          <w:tag w:val=""/>
          <w:id w:val="294490151"/>
          <w:placeholder>
            <w:docPart w:val="B42A1207A8CA47D8851E54CC5F90A097"/>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rsidRPr="00D51E9F">
        <w:rPr>
          <w:rFonts w:cs="Arial"/>
          <w:b/>
          <w:bCs/>
          <w:szCs w:val="24"/>
        </w:rPr>
        <w:t xml:space="preserve">  </w:t>
      </w:r>
    </w:p>
    <w:p w14:paraId="3389F3C5" w14:textId="0ABBBEB6" w:rsidR="008364CA" w:rsidRDefault="008364CA" w:rsidP="008364CA">
      <w:pPr>
        <w:jc w:val="center"/>
        <w:rPr>
          <w:rFonts w:cs="Arial"/>
          <w:b/>
          <w:bCs/>
          <w:color w:val="000000"/>
          <w:szCs w:val="24"/>
        </w:rPr>
      </w:pPr>
      <w:r>
        <w:rPr>
          <w:rFonts w:cs="Arial"/>
          <w:b/>
          <w:bCs/>
          <w:color w:val="000000"/>
          <w:szCs w:val="24"/>
        </w:rPr>
        <w:t>ANEXO III</w:t>
      </w:r>
    </w:p>
    <w:p w14:paraId="4E59A2C5" w14:textId="77777777" w:rsidR="008364CA" w:rsidRPr="008364CA" w:rsidRDefault="008364CA" w:rsidP="008364CA">
      <w:pPr>
        <w:pStyle w:val="Standard"/>
        <w:jc w:val="center"/>
        <w:rPr>
          <w:rFonts w:ascii="Arial" w:hAnsi="Arial"/>
          <w:b/>
          <w:bCs/>
        </w:rPr>
      </w:pPr>
      <w:r w:rsidRPr="008364CA">
        <w:rPr>
          <w:rFonts w:ascii="Arial" w:hAnsi="Arial"/>
          <w:b/>
          <w:bCs/>
        </w:rPr>
        <w:t>DECLARAÇÃO DE RESPONSABILIDADE TÉCNICA</w:t>
      </w:r>
    </w:p>
    <w:p w14:paraId="5FC64BB9" w14:textId="77777777" w:rsidR="008364CA" w:rsidRPr="008364CA" w:rsidRDefault="008364CA" w:rsidP="008364CA">
      <w:pPr>
        <w:pStyle w:val="Standard"/>
        <w:jc w:val="center"/>
        <w:rPr>
          <w:rFonts w:ascii="Arial" w:hAnsi="Arial"/>
          <w:b/>
          <w:bCs/>
        </w:rPr>
      </w:pPr>
    </w:p>
    <w:p w14:paraId="5553ECCB" w14:textId="77777777" w:rsidR="008364CA" w:rsidRPr="008364CA" w:rsidRDefault="008364CA" w:rsidP="008364CA">
      <w:pPr>
        <w:pStyle w:val="Standard"/>
        <w:jc w:val="center"/>
        <w:rPr>
          <w:rFonts w:ascii="Arial" w:hAnsi="Arial"/>
        </w:rPr>
      </w:pPr>
    </w:p>
    <w:p w14:paraId="0FB019DD" w14:textId="77777777" w:rsidR="008364CA" w:rsidRPr="008364CA" w:rsidRDefault="008364CA" w:rsidP="008364CA">
      <w:pPr>
        <w:pStyle w:val="Standard"/>
        <w:jc w:val="center"/>
        <w:rPr>
          <w:rFonts w:ascii="Arial" w:hAnsi="Arial"/>
        </w:rPr>
      </w:pPr>
    </w:p>
    <w:p w14:paraId="71DCFF42" w14:textId="0864EA13" w:rsidR="008364CA" w:rsidRPr="008364CA" w:rsidRDefault="008364CA" w:rsidP="008364CA">
      <w:pPr>
        <w:pStyle w:val="Standard"/>
        <w:jc w:val="both"/>
      </w:pPr>
      <w:r w:rsidRPr="008364CA">
        <w:rPr>
          <w:rFonts w:ascii="Arial" w:hAnsi="Arial"/>
        </w:rPr>
        <w:t>Conforme o disposto no Edital em epígrafe, declaramos que o</w:t>
      </w:r>
      <w:r w:rsidR="00313E0F">
        <w:rPr>
          <w:rFonts w:ascii="Arial" w:hAnsi="Arial"/>
        </w:rPr>
        <w:t>s</w:t>
      </w:r>
      <w:r w:rsidRPr="008364CA">
        <w:rPr>
          <w:rFonts w:ascii="Arial" w:hAnsi="Arial"/>
        </w:rPr>
        <w:t xml:space="preserve"> responsáve</w:t>
      </w:r>
      <w:r w:rsidR="00313E0F">
        <w:rPr>
          <w:rFonts w:ascii="Arial" w:hAnsi="Arial"/>
        </w:rPr>
        <w:t>is</w:t>
      </w:r>
      <w:r w:rsidRPr="008364CA">
        <w:rPr>
          <w:rFonts w:ascii="Arial" w:hAnsi="Arial"/>
        </w:rPr>
        <w:t xml:space="preserve"> técnico</w:t>
      </w:r>
      <w:r w:rsidR="00313E0F">
        <w:rPr>
          <w:rFonts w:ascii="Arial" w:hAnsi="Arial"/>
        </w:rPr>
        <w:t>s</w:t>
      </w:r>
      <w:r w:rsidRPr="008364CA">
        <w:rPr>
          <w:rFonts w:ascii="Arial" w:hAnsi="Arial"/>
        </w:rPr>
        <w:t xml:space="preserve"> pelos serviços, caso venhamos a vencer a referida licitação, é:</w:t>
      </w:r>
    </w:p>
    <w:p w14:paraId="46398E39" w14:textId="77777777" w:rsidR="008364CA" w:rsidRPr="008364CA" w:rsidRDefault="008364CA" w:rsidP="008364CA">
      <w:pPr>
        <w:pStyle w:val="Standard"/>
        <w:jc w:val="both"/>
        <w:rPr>
          <w:rFonts w:ascii="Arial" w:hAnsi="Arial"/>
        </w:rPr>
      </w:pPr>
    </w:p>
    <w:p w14:paraId="2911F54E" w14:textId="77777777" w:rsidR="008364CA" w:rsidRDefault="008364CA" w:rsidP="008364CA">
      <w:pPr>
        <w:pStyle w:val="Standard"/>
        <w:jc w:val="both"/>
        <w:rPr>
          <w:rFonts w:ascii="Arial" w:hAnsi="Arial"/>
          <w:sz w:val="22"/>
          <w:szCs w:val="22"/>
        </w:rPr>
      </w:pPr>
    </w:p>
    <w:tbl>
      <w:tblPr>
        <w:tblW w:w="9645" w:type="dxa"/>
        <w:tblLayout w:type="fixed"/>
        <w:tblCellMar>
          <w:left w:w="10" w:type="dxa"/>
          <w:right w:w="10" w:type="dxa"/>
        </w:tblCellMar>
        <w:tblLook w:val="04A0" w:firstRow="1" w:lastRow="0" w:firstColumn="1" w:lastColumn="0" w:noHBand="0" w:noVBand="1"/>
      </w:tblPr>
      <w:tblGrid>
        <w:gridCol w:w="2269"/>
        <w:gridCol w:w="1556"/>
        <w:gridCol w:w="1938"/>
        <w:gridCol w:w="1621"/>
        <w:gridCol w:w="2261"/>
      </w:tblGrid>
      <w:tr w:rsidR="008364CA" w14:paraId="5D35B51B" w14:textId="77777777" w:rsidTr="001D208D">
        <w:tc>
          <w:tcPr>
            <w:tcW w:w="2269"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30FC6796" w14:textId="77777777" w:rsidR="008364CA" w:rsidRDefault="008364CA" w:rsidP="00B9783A">
            <w:pPr>
              <w:pStyle w:val="Standard"/>
              <w:spacing w:line="312" w:lineRule="auto"/>
              <w:jc w:val="center"/>
              <w:rPr>
                <w:rFonts w:ascii="Arial" w:hAnsi="Arial"/>
                <w:sz w:val="22"/>
                <w:szCs w:val="22"/>
              </w:rPr>
            </w:pPr>
            <w:r>
              <w:rPr>
                <w:rFonts w:ascii="Arial" w:hAnsi="Arial"/>
                <w:sz w:val="22"/>
                <w:szCs w:val="22"/>
              </w:rPr>
              <w:t>Nome</w:t>
            </w:r>
          </w:p>
        </w:tc>
        <w:tc>
          <w:tcPr>
            <w:tcW w:w="1556"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5E1EAC73" w14:textId="77777777" w:rsidR="008364CA" w:rsidRDefault="008364CA" w:rsidP="00B9783A">
            <w:pPr>
              <w:pStyle w:val="Standard"/>
              <w:spacing w:line="312" w:lineRule="auto"/>
              <w:jc w:val="center"/>
              <w:rPr>
                <w:rFonts w:ascii="Arial" w:hAnsi="Arial"/>
                <w:sz w:val="22"/>
                <w:szCs w:val="22"/>
              </w:rPr>
            </w:pPr>
            <w:r>
              <w:rPr>
                <w:rFonts w:ascii="Arial" w:hAnsi="Arial"/>
                <w:sz w:val="22"/>
                <w:szCs w:val="22"/>
              </w:rPr>
              <w:t>Especialidade</w:t>
            </w:r>
          </w:p>
        </w:tc>
        <w:tc>
          <w:tcPr>
            <w:tcW w:w="1938"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59CA9224" w14:textId="77777777" w:rsidR="008364CA" w:rsidRDefault="008364CA" w:rsidP="00B9783A">
            <w:pPr>
              <w:pStyle w:val="Standard"/>
              <w:spacing w:line="312" w:lineRule="auto"/>
              <w:jc w:val="center"/>
            </w:pPr>
            <w:r>
              <w:rPr>
                <w:rFonts w:ascii="Arial" w:hAnsi="Arial"/>
                <w:sz w:val="22"/>
                <w:szCs w:val="22"/>
              </w:rPr>
              <w:t>Registro no Conselho Competente n°</w:t>
            </w:r>
          </w:p>
        </w:tc>
        <w:tc>
          <w:tcPr>
            <w:tcW w:w="1621"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4B554B2A" w14:textId="77777777" w:rsidR="008364CA" w:rsidRDefault="008364CA" w:rsidP="00B9783A">
            <w:pPr>
              <w:pStyle w:val="Standard"/>
              <w:spacing w:line="312" w:lineRule="auto"/>
              <w:jc w:val="center"/>
            </w:pPr>
            <w:r>
              <w:rPr>
                <w:rFonts w:ascii="Arial" w:hAnsi="Arial"/>
                <w:sz w:val="22"/>
                <w:szCs w:val="22"/>
              </w:rPr>
              <w:t>Data do registro</w:t>
            </w:r>
          </w:p>
        </w:tc>
        <w:tc>
          <w:tcPr>
            <w:tcW w:w="22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2316D2A" w14:textId="77777777" w:rsidR="008364CA" w:rsidRDefault="008364CA" w:rsidP="00B9783A">
            <w:pPr>
              <w:pStyle w:val="Standard"/>
              <w:spacing w:line="312" w:lineRule="auto"/>
              <w:jc w:val="center"/>
            </w:pPr>
            <w:r>
              <w:rPr>
                <w:rFonts w:ascii="Arial" w:hAnsi="Arial"/>
                <w:sz w:val="22"/>
                <w:szCs w:val="22"/>
              </w:rPr>
              <w:t>Assinatura</w:t>
            </w:r>
          </w:p>
        </w:tc>
      </w:tr>
      <w:tr w:rsidR="008364CA" w14:paraId="79CA450D" w14:textId="77777777" w:rsidTr="001D208D">
        <w:tc>
          <w:tcPr>
            <w:tcW w:w="226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7071A645" w14:textId="77777777" w:rsidR="008364CA" w:rsidRDefault="008364CA" w:rsidP="00B9783A">
            <w:pPr>
              <w:pStyle w:val="Standard"/>
              <w:spacing w:line="312" w:lineRule="auto"/>
              <w:jc w:val="both"/>
              <w:rPr>
                <w:rFonts w:ascii="Arial" w:hAnsi="Arial"/>
                <w:sz w:val="22"/>
                <w:szCs w:val="22"/>
              </w:rPr>
            </w:pPr>
            <w:r>
              <w:rPr>
                <w:rFonts w:ascii="Arial" w:hAnsi="Arial"/>
                <w:sz w:val="22"/>
                <w:szCs w:val="22"/>
              </w:rPr>
              <w:t> </w:t>
            </w:r>
          </w:p>
          <w:p w14:paraId="5304A09F" w14:textId="77777777" w:rsidR="008364CA" w:rsidRDefault="008364CA" w:rsidP="00B9783A">
            <w:pPr>
              <w:pStyle w:val="Standard"/>
              <w:spacing w:line="312" w:lineRule="auto"/>
              <w:jc w:val="both"/>
              <w:rPr>
                <w:rFonts w:ascii="Arial" w:hAnsi="Arial"/>
                <w:sz w:val="22"/>
                <w:szCs w:val="22"/>
              </w:rPr>
            </w:pPr>
          </w:p>
        </w:tc>
        <w:tc>
          <w:tcPr>
            <w:tcW w:w="1556"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7392E1D4" w14:textId="77777777" w:rsidR="008364CA" w:rsidRDefault="008364CA" w:rsidP="00B9783A">
            <w:pPr>
              <w:pStyle w:val="Standard"/>
              <w:spacing w:line="312" w:lineRule="auto"/>
              <w:jc w:val="both"/>
              <w:rPr>
                <w:rFonts w:ascii="Arial" w:hAnsi="Arial"/>
                <w:sz w:val="22"/>
                <w:szCs w:val="22"/>
              </w:rPr>
            </w:pPr>
            <w:r>
              <w:rPr>
                <w:rFonts w:ascii="Arial" w:hAnsi="Arial"/>
                <w:sz w:val="22"/>
                <w:szCs w:val="22"/>
              </w:rPr>
              <w:t> </w:t>
            </w:r>
          </w:p>
        </w:tc>
        <w:tc>
          <w:tcPr>
            <w:tcW w:w="1938"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64EE7BB2" w14:textId="77777777" w:rsidR="008364CA" w:rsidRDefault="008364CA" w:rsidP="00B9783A">
            <w:pPr>
              <w:pStyle w:val="Standard"/>
              <w:spacing w:line="312" w:lineRule="auto"/>
              <w:jc w:val="both"/>
              <w:rPr>
                <w:rFonts w:ascii="Arial" w:hAnsi="Arial"/>
                <w:sz w:val="22"/>
                <w:szCs w:val="22"/>
              </w:rPr>
            </w:pPr>
            <w:r>
              <w:rPr>
                <w:rFonts w:ascii="Arial" w:hAnsi="Arial"/>
                <w:sz w:val="22"/>
                <w:szCs w:val="22"/>
              </w:rPr>
              <w:t> </w:t>
            </w:r>
          </w:p>
        </w:tc>
        <w:tc>
          <w:tcPr>
            <w:tcW w:w="1621" w:type="dxa"/>
            <w:tcBorders>
              <w:top w:val="single" w:sz="4" w:space="0" w:color="000000"/>
              <w:left w:val="single" w:sz="4" w:space="0" w:color="000000"/>
              <w:bottom w:val="single" w:sz="4" w:space="0" w:color="000000"/>
              <w:right w:val="nil"/>
            </w:tcBorders>
            <w:tcMar>
              <w:top w:w="0" w:type="dxa"/>
              <w:left w:w="70" w:type="dxa"/>
              <w:bottom w:w="0" w:type="dxa"/>
              <w:right w:w="70" w:type="dxa"/>
            </w:tcMar>
            <w:hideMark/>
          </w:tcPr>
          <w:p w14:paraId="2C0C5B45" w14:textId="77777777" w:rsidR="008364CA" w:rsidRDefault="008364CA" w:rsidP="00B9783A">
            <w:pPr>
              <w:pStyle w:val="Standard"/>
              <w:spacing w:line="312" w:lineRule="auto"/>
              <w:jc w:val="both"/>
              <w:rPr>
                <w:rFonts w:ascii="Arial" w:hAnsi="Arial"/>
                <w:sz w:val="22"/>
                <w:szCs w:val="22"/>
              </w:rPr>
            </w:pPr>
            <w:r>
              <w:rPr>
                <w:rFonts w:ascii="Arial" w:hAnsi="Arial"/>
                <w:sz w:val="22"/>
                <w:szCs w:val="22"/>
              </w:rPr>
              <w:t> </w:t>
            </w:r>
          </w:p>
        </w:tc>
        <w:tc>
          <w:tcPr>
            <w:tcW w:w="22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116265A" w14:textId="77777777" w:rsidR="008364CA" w:rsidRDefault="008364CA" w:rsidP="00B9783A">
            <w:pPr>
              <w:pStyle w:val="Standard"/>
              <w:spacing w:line="312" w:lineRule="auto"/>
              <w:jc w:val="both"/>
              <w:rPr>
                <w:rFonts w:ascii="Arial" w:hAnsi="Arial"/>
                <w:sz w:val="22"/>
                <w:szCs w:val="22"/>
              </w:rPr>
            </w:pPr>
            <w:r>
              <w:rPr>
                <w:rFonts w:ascii="Arial" w:hAnsi="Arial"/>
                <w:sz w:val="22"/>
                <w:szCs w:val="22"/>
              </w:rPr>
              <w:t> </w:t>
            </w:r>
          </w:p>
        </w:tc>
      </w:tr>
      <w:tr w:rsidR="001D208D" w14:paraId="47D08AE0" w14:textId="77777777" w:rsidTr="001D208D">
        <w:tc>
          <w:tcPr>
            <w:tcW w:w="2269"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00156BA0" w14:textId="77777777" w:rsidR="001D208D" w:rsidRDefault="001D208D" w:rsidP="00B9783A">
            <w:pPr>
              <w:pStyle w:val="Standard"/>
              <w:spacing w:line="312" w:lineRule="auto"/>
              <w:jc w:val="both"/>
              <w:rPr>
                <w:rFonts w:ascii="Arial" w:hAnsi="Arial"/>
                <w:sz w:val="22"/>
                <w:szCs w:val="22"/>
              </w:rPr>
            </w:pPr>
          </w:p>
        </w:tc>
        <w:tc>
          <w:tcPr>
            <w:tcW w:w="1556"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50CE8389" w14:textId="77777777" w:rsidR="001D208D" w:rsidRDefault="001D208D" w:rsidP="00B9783A">
            <w:pPr>
              <w:pStyle w:val="Standard"/>
              <w:spacing w:line="312" w:lineRule="auto"/>
              <w:jc w:val="both"/>
              <w:rPr>
                <w:rFonts w:ascii="Arial" w:hAnsi="Arial"/>
                <w:sz w:val="22"/>
                <w:szCs w:val="22"/>
              </w:rPr>
            </w:pPr>
          </w:p>
        </w:tc>
        <w:tc>
          <w:tcPr>
            <w:tcW w:w="1938"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1D98F145" w14:textId="77777777" w:rsidR="001D208D" w:rsidRDefault="001D208D" w:rsidP="00B9783A">
            <w:pPr>
              <w:pStyle w:val="Standard"/>
              <w:spacing w:line="312" w:lineRule="auto"/>
              <w:jc w:val="both"/>
              <w:rPr>
                <w:rFonts w:ascii="Arial" w:hAnsi="Arial"/>
                <w:sz w:val="22"/>
                <w:szCs w:val="22"/>
              </w:rPr>
            </w:pPr>
          </w:p>
        </w:tc>
        <w:tc>
          <w:tcPr>
            <w:tcW w:w="1621"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14:paraId="0F6CA4A8" w14:textId="77777777" w:rsidR="001D208D" w:rsidRDefault="001D208D" w:rsidP="00B9783A">
            <w:pPr>
              <w:pStyle w:val="Standard"/>
              <w:spacing w:line="312" w:lineRule="auto"/>
              <w:jc w:val="both"/>
              <w:rPr>
                <w:rFonts w:ascii="Arial" w:hAnsi="Arial"/>
                <w:sz w:val="22"/>
                <w:szCs w:val="22"/>
              </w:rPr>
            </w:pPr>
          </w:p>
        </w:tc>
        <w:tc>
          <w:tcPr>
            <w:tcW w:w="226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5F58A89" w14:textId="77777777" w:rsidR="001D208D" w:rsidRDefault="001D208D" w:rsidP="00B9783A">
            <w:pPr>
              <w:pStyle w:val="Standard"/>
              <w:spacing w:line="312" w:lineRule="auto"/>
              <w:jc w:val="both"/>
              <w:rPr>
                <w:rFonts w:ascii="Arial" w:hAnsi="Arial"/>
                <w:sz w:val="22"/>
                <w:szCs w:val="22"/>
              </w:rPr>
            </w:pPr>
          </w:p>
        </w:tc>
      </w:tr>
    </w:tbl>
    <w:p w14:paraId="5FC7F563" w14:textId="77777777" w:rsidR="008364CA" w:rsidRDefault="008364CA" w:rsidP="008364CA">
      <w:pPr>
        <w:pStyle w:val="Standard"/>
        <w:jc w:val="both"/>
        <w:rPr>
          <w:rFonts w:ascii="Arial" w:hAnsi="Arial"/>
          <w:sz w:val="22"/>
          <w:szCs w:val="22"/>
        </w:rPr>
      </w:pPr>
      <w:r>
        <w:rPr>
          <w:rFonts w:ascii="Arial" w:hAnsi="Arial"/>
          <w:sz w:val="22"/>
          <w:szCs w:val="22"/>
        </w:rPr>
        <w:t> </w:t>
      </w:r>
    </w:p>
    <w:p w14:paraId="151DC5F0" w14:textId="77777777" w:rsidR="008364CA" w:rsidRDefault="008364CA" w:rsidP="008364CA">
      <w:pPr>
        <w:pStyle w:val="Standard"/>
        <w:jc w:val="both"/>
        <w:rPr>
          <w:rFonts w:ascii="Arial" w:hAnsi="Arial"/>
          <w:sz w:val="22"/>
          <w:szCs w:val="22"/>
        </w:rPr>
      </w:pPr>
    </w:p>
    <w:p w14:paraId="323F3C0A" w14:textId="6B842A7C" w:rsidR="008364CA" w:rsidRPr="008364CA" w:rsidRDefault="008364CA" w:rsidP="008364CA">
      <w:pPr>
        <w:pStyle w:val="Standard"/>
        <w:jc w:val="both"/>
      </w:pPr>
      <w:r w:rsidRPr="008364CA">
        <w:rPr>
          <w:rFonts w:ascii="Arial" w:hAnsi="Arial"/>
        </w:rPr>
        <w:t>Declaramos, outrossim, que os profissionais acima relacionados pertencem ao nosso quadro técnico de profissionais permanentes, com relacionamento junto à empresa, dentro das leis trabalhistas vigentes.</w:t>
      </w:r>
    </w:p>
    <w:p w14:paraId="3EEF19C9" w14:textId="77777777" w:rsidR="008364CA" w:rsidRPr="008364CA" w:rsidRDefault="008364CA" w:rsidP="008364CA">
      <w:pPr>
        <w:pStyle w:val="Standard"/>
        <w:jc w:val="both"/>
        <w:rPr>
          <w:rFonts w:ascii="Arial" w:hAnsi="Arial"/>
        </w:rPr>
      </w:pPr>
    </w:p>
    <w:p w14:paraId="75BCF8CD" w14:textId="77777777" w:rsidR="008364CA" w:rsidRPr="008364CA" w:rsidRDefault="008364CA" w:rsidP="008364CA">
      <w:pPr>
        <w:pStyle w:val="Standard"/>
        <w:jc w:val="both"/>
        <w:rPr>
          <w:rFonts w:ascii="Arial" w:hAnsi="Arial"/>
        </w:rPr>
      </w:pPr>
    </w:p>
    <w:p w14:paraId="6DA1C6EF" w14:textId="77777777" w:rsidR="008364CA" w:rsidRPr="008364CA" w:rsidRDefault="008364CA" w:rsidP="008364CA">
      <w:pPr>
        <w:pStyle w:val="Standard"/>
        <w:jc w:val="both"/>
      </w:pPr>
      <w:r w:rsidRPr="008364CA">
        <w:rPr>
          <w:rFonts w:ascii="Arial" w:eastAsia="Arial" w:hAnsi="Arial"/>
        </w:rPr>
        <w:t xml:space="preserve"> </w:t>
      </w:r>
      <w:proofErr w:type="gramStart"/>
      <w:r w:rsidRPr="008364CA">
        <w:rPr>
          <w:rFonts w:ascii="Arial" w:hAnsi="Arial"/>
        </w:rPr>
        <w:t>( inserir</w:t>
      </w:r>
      <w:proofErr w:type="gramEnd"/>
      <w:r w:rsidRPr="008364CA">
        <w:rPr>
          <w:rFonts w:ascii="Arial" w:hAnsi="Arial"/>
        </w:rPr>
        <w:t xml:space="preserve"> o local), </w:t>
      </w:r>
      <w:proofErr w:type="gramStart"/>
      <w:r w:rsidRPr="008364CA">
        <w:rPr>
          <w:rFonts w:ascii="Arial" w:hAnsi="Arial"/>
        </w:rPr>
        <w:t>( inserir</w:t>
      </w:r>
      <w:proofErr w:type="gramEnd"/>
      <w:r w:rsidRPr="008364CA">
        <w:rPr>
          <w:rFonts w:ascii="Arial" w:hAnsi="Arial"/>
        </w:rPr>
        <w:t xml:space="preserve"> o dia) de </w:t>
      </w:r>
      <w:proofErr w:type="gramStart"/>
      <w:r w:rsidRPr="008364CA">
        <w:rPr>
          <w:rFonts w:ascii="Arial" w:hAnsi="Arial"/>
        </w:rPr>
        <w:t>( inserir</w:t>
      </w:r>
      <w:proofErr w:type="gramEnd"/>
      <w:r w:rsidRPr="008364CA">
        <w:rPr>
          <w:rFonts w:ascii="Arial" w:hAnsi="Arial"/>
        </w:rPr>
        <w:t xml:space="preserve"> o </w:t>
      </w:r>
      <w:proofErr w:type="gramStart"/>
      <w:r w:rsidRPr="008364CA">
        <w:rPr>
          <w:rFonts w:ascii="Arial" w:hAnsi="Arial"/>
        </w:rPr>
        <w:t>mês )</w:t>
      </w:r>
      <w:proofErr w:type="gramEnd"/>
      <w:r w:rsidRPr="008364CA">
        <w:rPr>
          <w:rFonts w:ascii="Arial" w:hAnsi="Arial"/>
        </w:rPr>
        <w:t xml:space="preserve"> de </w:t>
      </w:r>
      <w:proofErr w:type="gramStart"/>
      <w:r w:rsidRPr="008364CA">
        <w:rPr>
          <w:rFonts w:ascii="Arial" w:hAnsi="Arial"/>
        </w:rPr>
        <w:t>( inserir</w:t>
      </w:r>
      <w:proofErr w:type="gramEnd"/>
      <w:r w:rsidRPr="008364CA">
        <w:rPr>
          <w:rFonts w:ascii="Arial" w:hAnsi="Arial"/>
        </w:rPr>
        <w:t xml:space="preserve"> o ano).</w:t>
      </w:r>
    </w:p>
    <w:p w14:paraId="72599F67" w14:textId="77777777" w:rsidR="008364CA" w:rsidRPr="008364CA" w:rsidRDefault="008364CA" w:rsidP="008364CA">
      <w:pPr>
        <w:pStyle w:val="Standard"/>
        <w:jc w:val="both"/>
        <w:rPr>
          <w:rFonts w:ascii="Arial" w:hAnsi="Arial"/>
        </w:rPr>
      </w:pPr>
    </w:p>
    <w:p w14:paraId="734537DD" w14:textId="77777777" w:rsidR="008364CA" w:rsidRPr="008364CA" w:rsidRDefault="008364CA" w:rsidP="008364CA">
      <w:pPr>
        <w:pStyle w:val="Standard"/>
        <w:jc w:val="both"/>
        <w:rPr>
          <w:rFonts w:ascii="Arial" w:hAnsi="Arial"/>
        </w:rPr>
      </w:pPr>
    </w:p>
    <w:p w14:paraId="417D0675" w14:textId="77777777" w:rsidR="008364CA" w:rsidRPr="008364CA" w:rsidRDefault="008364CA" w:rsidP="008364CA">
      <w:pPr>
        <w:pStyle w:val="Standard"/>
        <w:jc w:val="both"/>
        <w:rPr>
          <w:rFonts w:ascii="Arial" w:hAnsi="Arial"/>
        </w:rPr>
      </w:pPr>
    </w:p>
    <w:p w14:paraId="746D8301" w14:textId="77777777" w:rsidR="008364CA" w:rsidRPr="008364CA" w:rsidRDefault="008364CA" w:rsidP="008364CA">
      <w:pPr>
        <w:pStyle w:val="Standard"/>
        <w:jc w:val="both"/>
        <w:rPr>
          <w:rFonts w:ascii="Arial" w:hAnsi="Arial"/>
        </w:rPr>
      </w:pPr>
    </w:p>
    <w:p w14:paraId="2847A8AA" w14:textId="77777777" w:rsidR="008364CA" w:rsidRPr="008364CA" w:rsidRDefault="008364CA" w:rsidP="008364CA">
      <w:pPr>
        <w:pStyle w:val="Standard"/>
        <w:jc w:val="center"/>
        <w:rPr>
          <w:rFonts w:ascii="Arial" w:hAnsi="Arial"/>
        </w:rPr>
      </w:pPr>
      <w:r w:rsidRPr="008364CA">
        <w:rPr>
          <w:rFonts w:ascii="Arial" w:hAnsi="Arial"/>
        </w:rPr>
        <w:t>________________________________________________________</w:t>
      </w:r>
    </w:p>
    <w:p w14:paraId="601E396E" w14:textId="77777777" w:rsidR="008364CA" w:rsidRPr="008364CA" w:rsidRDefault="008364CA" w:rsidP="008364CA">
      <w:pPr>
        <w:pStyle w:val="Corpodetexto"/>
        <w:jc w:val="center"/>
        <w:rPr>
          <w:rFonts w:ascii="Arial" w:hAnsi="Arial" w:cs="Arial"/>
        </w:rPr>
      </w:pPr>
      <w:r w:rsidRPr="008364CA">
        <w:rPr>
          <w:rFonts w:ascii="Arial" w:hAnsi="Arial" w:cs="Arial"/>
        </w:rPr>
        <w:t>(nome, RG n° e assinatura do responsável legal da empresa)</w:t>
      </w:r>
    </w:p>
    <w:p w14:paraId="70FBA91E" w14:textId="14A2C217" w:rsidR="008364CA" w:rsidRPr="008364CA" w:rsidRDefault="008364CA">
      <w:pPr>
        <w:jc w:val="both"/>
        <w:rPr>
          <w:rFonts w:cs="Arial"/>
          <w:b/>
          <w:bCs/>
          <w:szCs w:val="24"/>
        </w:rPr>
      </w:pPr>
      <w:r w:rsidRPr="008364CA">
        <w:rPr>
          <w:rFonts w:cs="Arial"/>
          <w:b/>
          <w:bCs/>
          <w:szCs w:val="24"/>
        </w:rPr>
        <w:br w:type="page"/>
      </w:r>
    </w:p>
    <w:p w14:paraId="5B8F160F" w14:textId="3D89936F" w:rsidR="00B642CB" w:rsidRPr="00F85EE7" w:rsidRDefault="00B642CB" w:rsidP="00F85EE7">
      <w:pPr>
        <w:spacing w:before="0"/>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742800539"/>
          <w:placeholder>
            <w:docPart w:val="471EB688A0A645CDB995B115503DF110"/>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PREGÃO ELETRÔNICO</w:t>
          </w:r>
        </w:sdtContent>
      </w:sdt>
      <w:r w:rsidRPr="00D51E9F">
        <w:rPr>
          <w:rFonts w:cs="Arial"/>
          <w:b/>
          <w:bCs/>
          <w:szCs w:val="24"/>
        </w:rPr>
        <w:t xml:space="preserve"> Nº </w:t>
      </w:r>
      <w:sdt>
        <w:sdtPr>
          <w:rPr>
            <w:rFonts w:cs="Arial"/>
            <w:b/>
            <w:bCs/>
            <w:szCs w:val="24"/>
          </w:rPr>
          <w:alias w:val="Título"/>
          <w:tag w:val=""/>
          <w:id w:val="1439330986"/>
          <w:placeholder>
            <w:docPart w:val="F947BC7AACCC4CA4A4993D40CA517BF9"/>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rsidRPr="00D51E9F">
        <w:rPr>
          <w:rFonts w:cs="Arial"/>
          <w:b/>
          <w:bCs/>
          <w:szCs w:val="24"/>
        </w:rPr>
        <w:t xml:space="preserve">  </w:t>
      </w:r>
    </w:p>
    <w:p w14:paraId="51080B3D" w14:textId="44113974" w:rsidR="007A1438" w:rsidRPr="00742DA6" w:rsidRDefault="007A1438" w:rsidP="007A1438">
      <w:pPr>
        <w:jc w:val="center"/>
        <w:rPr>
          <w:b/>
          <w:bCs/>
        </w:rPr>
      </w:pPr>
      <w:bookmarkStart w:id="8" w:name="A4"/>
      <w:r w:rsidRPr="00742DA6">
        <w:rPr>
          <w:b/>
          <w:bCs/>
        </w:rPr>
        <w:t xml:space="preserve">ANEXO </w:t>
      </w:r>
      <w:r w:rsidR="00F85EE7">
        <w:rPr>
          <w:b/>
          <w:bCs/>
        </w:rPr>
        <w:t>I</w:t>
      </w:r>
      <w:r w:rsidR="00D87541">
        <w:rPr>
          <w:b/>
          <w:bCs/>
        </w:rPr>
        <w:t>V</w:t>
      </w:r>
      <w:bookmarkEnd w:id="8"/>
    </w:p>
    <w:p w14:paraId="3CA40E4F" w14:textId="52376518" w:rsidR="007A1438" w:rsidRPr="0049230D" w:rsidRDefault="007A1438" w:rsidP="007A1438">
      <w:pPr>
        <w:spacing w:before="120" w:line="264" w:lineRule="auto"/>
        <w:jc w:val="center"/>
        <w:rPr>
          <w:b/>
          <w:bCs/>
          <w:szCs w:val="24"/>
        </w:rPr>
      </w:pPr>
      <w:r w:rsidRPr="0055157D">
        <w:rPr>
          <w:b/>
          <w:bCs/>
          <w:szCs w:val="24"/>
        </w:rPr>
        <w:t xml:space="preserve">MINUTA DA ATA DE REGISTRO DE PREÇOS Nº </w:t>
      </w:r>
      <w:r w:rsidRPr="0055157D">
        <w:rPr>
          <w:b/>
          <w:bCs/>
          <w:color w:val="000000" w:themeColor="text1"/>
          <w:szCs w:val="24"/>
        </w:rPr>
        <w:t>_ _ _</w:t>
      </w:r>
      <w:r w:rsidRPr="0055157D">
        <w:rPr>
          <w:b/>
          <w:bCs/>
          <w:szCs w:val="24"/>
        </w:rPr>
        <w:t xml:space="preserve"> /202</w:t>
      </w:r>
      <w:r w:rsidR="0069550D">
        <w:rPr>
          <w:b/>
          <w:bCs/>
          <w:szCs w:val="24"/>
        </w:rPr>
        <w:t>6</w:t>
      </w:r>
    </w:p>
    <w:p w14:paraId="7CC5BCCB" w14:textId="77777777" w:rsidR="007A1438" w:rsidRDefault="007A1438" w:rsidP="007A1438">
      <w:pPr>
        <w:spacing w:before="120" w:line="264" w:lineRule="auto"/>
        <w:rPr>
          <w:b/>
          <w:bCs/>
          <w:szCs w:val="24"/>
        </w:rPr>
      </w:pPr>
    </w:p>
    <w:p w14:paraId="48E8BE9E" w14:textId="77777777" w:rsidR="007A1438" w:rsidRDefault="007A1438" w:rsidP="007A1438">
      <w:pPr>
        <w:spacing w:before="12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23E58B71"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NORMAS</w:t>
      </w:r>
      <w:r>
        <w:rPr>
          <w:b/>
        </w:rPr>
        <w:t xml:space="preserve"> </w:t>
      </w:r>
      <w:r>
        <w:rPr>
          <w:b/>
          <w:bCs/>
        </w:rPr>
        <w:t xml:space="preserve">REGENTES  </w:t>
      </w:r>
    </w:p>
    <w:p w14:paraId="382331F0" w14:textId="2D5B15C2" w:rsidR="007A1438" w:rsidRPr="00523991" w:rsidRDefault="007A1438" w:rsidP="001E13D3">
      <w:pPr>
        <w:pStyle w:val="PargrafodaLista"/>
        <w:numPr>
          <w:ilvl w:val="1"/>
          <w:numId w:val="9"/>
        </w:numPr>
        <w:tabs>
          <w:tab w:val="left" w:pos="567"/>
          <w:tab w:val="left" w:pos="1843"/>
        </w:tabs>
        <w:spacing w:before="120" w:line="264" w:lineRule="auto"/>
        <w:ind w:left="0" w:firstLine="0"/>
        <w:jc w:val="both"/>
        <w:rPr>
          <w:rFonts w:ascii="Segoe UI" w:hAnsi="Segoe UI" w:cs="Segoe UI"/>
          <w:color w:val="385623" w:themeColor="accent6" w:themeShade="80"/>
          <w:sz w:val="22"/>
          <w:szCs w:val="18"/>
        </w:rPr>
      </w:pPr>
      <w:r>
        <w:t xml:space="preserve">Esta Ata de Registro de preços está vinculada ao Processo Administrativo nº </w:t>
      </w:r>
      <w:sdt>
        <w:sdtPr>
          <w:rPr>
            <w:rFonts w:cs="Arial"/>
            <w:b/>
            <w:bCs/>
            <w:szCs w:val="24"/>
          </w:rPr>
          <w:alias w:val="Palavras-chave"/>
          <w:tag w:val=""/>
          <w:id w:val="875126322"/>
          <w:placeholder>
            <w:docPart w:val="47F3F5F39D394A6FB8F82A088CB3C14A"/>
          </w:placeholder>
          <w:dataBinding w:prefixMappings="xmlns:ns0='http://purl.org/dc/elements/1.1/' xmlns:ns1='http://schemas.openxmlformats.org/package/2006/metadata/core-properties' " w:xpath="/ns1:coreProperties[1]/ns1:keywords[1]" w:storeItemID="{6C3C8BC8-F283-45AE-878A-BAB7291924A1}"/>
          <w:text/>
        </w:sdtPr>
        <w:sdtContent>
          <w:r w:rsidR="00E63EA9">
            <w:rPr>
              <w:rFonts w:cs="Arial"/>
              <w:b/>
              <w:bCs/>
              <w:szCs w:val="24"/>
            </w:rPr>
            <w:t>142/2026</w:t>
          </w:r>
        </w:sdtContent>
      </w:sdt>
      <w:r>
        <w:t>, Pregão Eletrônico nº</w:t>
      </w:r>
      <w:r w:rsidR="00C02031">
        <w:t xml:space="preserve"> </w:t>
      </w:r>
      <w:sdt>
        <w:sdtPr>
          <w:rPr>
            <w:rFonts w:cs="Arial"/>
            <w:b/>
            <w:bCs/>
            <w:szCs w:val="24"/>
          </w:rPr>
          <w:alias w:val="Título"/>
          <w:tag w:val=""/>
          <w:id w:val="-1891649866"/>
          <w:placeholder>
            <w:docPart w:val="AFCCBB6F1D544752AA75F998083E0E25"/>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r>
        <w:t>, ao edital e à proposta apresentada pelos fornecedores signatários, regendo-se por suas cláusulas e, em legislação geral, pela Lei nº 14.133/2021, pelo Decreto municipal nº 24.731/2023</w:t>
      </w:r>
      <w:r w:rsidR="00FA219D">
        <w:t xml:space="preserve"> e pelas normas específicas: Portaria MS 2048/2002; Resolução SESA 358/2015; Resolução SESA 595/2017</w:t>
      </w:r>
      <w:r w:rsidR="00173A36">
        <w:t xml:space="preserve">; </w:t>
      </w:r>
      <w:r w:rsidR="00173A36">
        <w:t>e Lei Federal nº 15.250/2025</w:t>
      </w:r>
      <w:r>
        <w:t>.</w:t>
      </w:r>
    </w:p>
    <w:p w14:paraId="393F8D65" w14:textId="77777777" w:rsidR="007A1438" w:rsidRDefault="007A1438" w:rsidP="007A1438">
      <w:pPr>
        <w:pStyle w:val="PargrafodaLista"/>
        <w:tabs>
          <w:tab w:val="left" w:pos="567"/>
          <w:tab w:val="left" w:pos="1843"/>
        </w:tabs>
        <w:spacing w:before="120" w:line="264" w:lineRule="auto"/>
        <w:ind w:left="0"/>
        <w:jc w:val="both"/>
        <w:rPr>
          <w:rStyle w:val="cf01"/>
          <w:color w:val="385623" w:themeColor="accent6" w:themeShade="80"/>
          <w:sz w:val="22"/>
        </w:rPr>
      </w:pPr>
    </w:p>
    <w:p w14:paraId="562020ED"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rFonts w:cs="Arial"/>
          <w:b/>
          <w:bCs/>
          <w:szCs w:val="24"/>
        </w:rPr>
      </w:pPr>
      <w:r>
        <w:rPr>
          <w:b/>
          <w:bCs/>
        </w:rPr>
        <w:t>VIGÊNCIA</w:t>
      </w:r>
    </w:p>
    <w:p w14:paraId="299BF7A5" w14:textId="77777777" w:rsidR="007A1438" w:rsidRDefault="007A1438" w:rsidP="001E13D3">
      <w:pPr>
        <w:pStyle w:val="PargrafodaLista"/>
        <w:numPr>
          <w:ilvl w:val="1"/>
          <w:numId w:val="9"/>
        </w:numPr>
        <w:tabs>
          <w:tab w:val="left" w:pos="567"/>
          <w:tab w:val="left" w:pos="1843"/>
        </w:tabs>
        <w:spacing w:before="120" w:line="264" w:lineRule="auto"/>
        <w:ind w:left="0" w:firstLine="0"/>
        <w:jc w:val="both"/>
      </w:pPr>
      <w:r>
        <w:t>O prazo de vigência desta ata de registro de preços será de 1 (um) ano, podendo ser prorrogado por igual período, e, no seu aniversário, será reestabelecido o quantitativo inicial, sem que ocorra a acumulação de itens entre os períodos.</w:t>
      </w:r>
    </w:p>
    <w:p w14:paraId="5F783CB9" w14:textId="77777777" w:rsidR="007A1438" w:rsidRDefault="007A1438" w:rsidP="007A1438">
      <w:pPr>
        <w:pStyle w:val="PargrafodaLista"/>
        <w:tabs>
          <w:tab w:val="left" w:pos="567"/>
          <w:tab w:val="left" w:pos="1843"/>
        </w:tabs>
        <w:spacing w:before="120" w:line="264" w:lineRule="auto"/>
        <w:ind w:left="0"/>
        <w:jc w:val="both"/>
      </w:pPr>
    </w:p>
    <w:p w14:paraId="22BE5F7F"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OBJETO</w:t>
      </w:r>
    </w:p>
    <w:p w14:paraId="7C626040" w14:textId="0DE01C5C" w:rsidR="007A1438" w:rsidRDefault="007A1438" w:rsidP="001E13D3">
      <w:pPr>
        <w:pStyle w:val="PargrafodaLista"/>
        <w:numPr>
          <w:ilvl w:val="1"/>
          <w:numId w:val="9"/>
        </w:numPr>
        <w:tabs>
          <w:tab w:val="left" w:pos="567"/>
          <w:tab w:val="left" w:pos="1843"/>
        </w:tabs>
        <w:spacing w:before="120" w:line="264" w:lineRule="auto"/>
        <w:ind w:left="0" w:firstLine="0"/>
        <w:jc w:val="both"/>
      </w:pPr>
      <w:r>
        <w:t xml:space="preserve">O objeto desta Ata de </w:t>
      </w:r>
      <w:sdt>
        <w:sdtPr>
          <w:rPr>
            <w:rFonts w:eastAsia="Times New Roman" w:cs="Arial"/>
            <w:color w:val="000000"/>
            <w:szCs w:val="24"/>
            <w:lang w:eastAsia="pt-BR"/>
          </w:rPr>
          <w:alias w:val="Assunto"/>
          <w:tag w:val=""/>
          <w:id w:val="-855495120"/>
          <w:placeholder>
            <w:docPart w:val="EA315A29EBD04296961EB94B3F2A8EFF"/>
          </w:placeholder>
          <w:dataBinding w:prefixMappings="xmlns:ns0='http://purl.org/dc/elements/1.1/' xmlns:ns1='http://schemas.openxmlformats.org/package/2006/metadata/core-properties' " w:xpath="/ns1:coreProperties[1]/ns0:subject[1]" w:storeItemID="{6C3C8BC8-F283-45AE-878A-BAB7291924A1}"/>
          <w:text/>
        </w:sdtPr>
        <w:sdtContent>
          <w:r w:rsidR="00E63EA9">
            <w:rPr>
              <w:rFonts w:eastAsia="Times New Roman" w:cs="Arial"/>
              <w:color w:val="000000"/>
              <w:szCs w:val="24"/>
              <w:lang w:eastAsia="pt-BR"/>
            </w:rPr>
            <w:t>“Registro de preços para contratação de empresa especializada na prestação de serviços de atendimento pré-hospitalar de urgência, emergência e remoção médica, com disponibilização de equipe, ambulâncias e equipamentos, nos eventos do Município de Paranavaí”</w:t>
          </w:r>
        </w:sdtContent>
      </w:sdt>
      <w:r>
        <w:t>, cuja especificação técnica consta no processo de contratação e faz parte da presente ata de registro de preços.</w:t>
      </w:r>
    </w:p>
    <w:p w14:paraId="651384A3" w14:textId="77777777" w:rsidR="007A1438" w:rsidRDefault="007A1438" w:rsidP="007A1438">
      <w:pPr>
        <w:pStyle w:val="PargrafodaLista"/>
        <w:tabs>
          <w:tab w:val="left" w:pos="567"/>
          <w:tab w:val="left" w:pos="1843"/>
        </w:tabs>
        <w:spacing w:before="120" w:line="264" w:lineRule="auto"/>
        <w:ind w:left="0"/>
        <w:jc w:val="both"/>
      </w:pPr>
    </w:p>
    <w:p w14:paraId="38D45820"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FORNECEDORES E PREÇOS REGISTRADOS</w:t>
      </w:r>
    </w:p>
    <w:p w14:paraId="4545A794" w14:textId="77777777" w:rsidR="007A1438" w:rsidRDefault="007A1438" w:rsidP="001E13D3">
      <w:pPr>
        <w:pStyle w:val="PargrafodaLista"/>
        <w:numPr>
          <w:ilvl w:val="1"/>
          <w:numId w:val="9"/>
        </w:numPr>
        <w:tabs>
          <w:tab w:val="left" w:pos="567"/>
          <w:tab w:val="left" w:pos="1843"/>
        </w:tabs>
        <w:spacing w:before="120" w:line="264" w:lineRule="auto"/>
        <w:ind w:left="0" w:firstLine="0"/>
        <w:jc w:val="both"/>
      </w:pPr>
      <w:r>
        <w:t>Os fornecedores e seus preços registrados nesta Ata de Registro de Preços estão no Anexo I.</w:t>
      </w:r>
    </w:p>
    <w:p w14:paraId="1C3ABE72" w14:textId="77777777" w:rsidR="007A1438" w:rsidRDefault="007A1438" w:rsidP="007A1438">
      <w:pPr>
        <w:pStyle w:val="PargrafodaLista"/>
        <w:tabs>
          <w:tab w:val="left" w:pos="567"/>
          <w:tab w:val="left" w:pos="1843"/>
        </w:tabs>
        <w:spacing w:before="120" w:line="264" w:lineRule="auto"/>
        <w:ind w:left="0"/>
        <w:jc w:val="both"/>
      </w:pPr>
    </w:p>
    <w:p w14:paraId="14A8E18D" w14:textId="77777777" w:rsidR="007A1438" w:rsidRDefault="007A1438" w:rsidP="001E13D3">
      <w:pPr>
        <w:pStyle w:val="PargrafodaLista"/>
        <w:numPr>
          <w:ilvl w:val="1"/>
          <w:numId w:val="9"/>
        </w:numPr>
        <w:tabs>
          <w:tab w:val="left" w:pos="567"/>
          <w:tab w:val="left" w:pos="1843"/>
        </w:tabs>
        <w:spacing w:before="120" w:line="264" w:lineRule="auto"/>
        <w:ind w:left="0" w:firstLine="0"/>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2DE1924D" w14:textId="77777777" w:rsidR="007A1438" w:rsidRDefault="007A1438" w:rsidP="007A1438">
      <w:pPr>
        <w:pStyle w:val="PargrafodaLista"/>
      </w:pPr>
    </w:p>
    <w:p w14:paraId="41B650AA"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ÓRGÃO GERENCIADOR E PARTICIPANTES</w:t>
      </w:r>
    </w:p>
    <w:p w14:paraId="0A41688C" w14:textId="0F82FC2B" w:rsidR="007A1438" w:rsidRDefault="007A1438" w:rsidP="001E13D3">
      <w:pPr>
        <w:pStyle w:val="PargrafodaLista"/>
        <w:numPr>
          <w:ilvl w:val="1"/>
          <w:numId w:val="9"/>
        </w:numPr>
        <w:tabs>
          <w:tab w:val="left" w:pos="567"/>
          <w:tab w:val="left" w:pos="1843"/>
        </w:tabs>
        <w:spacing w:before="120" w:line="264" w:lineRule="auto"/>
        <w:ind w:left="0" w:firstLine="0"/>
        <w:jc w:val="both"/>
      </w:pPr>
      <w:r>
        <w:t xml:space="preserve"> O órgão gerenciador desta ata de registro de preços </w:t>
      </w:r>
      <w:r w:rsidR="00C02031">
        <w:t>é</w:t>
      </w:r>
      <w:r>
        <w:t xml:space="preserve"> a </w:t>
      </w:r>
      <w:r w:rsidR="00A50D38">
        <w:rPr>
          <w:rFonts w:cs="Arial"/>
        </w:rPr>
        <w:t>Prefeitura Municipal de Paranavaí</w:t>
      </w:r>
      <w:r>
        <w:t>.</w:t>
      </w:r>
    </w:p>
    <w:p w14:paraId="0A546DB9" w14:textId="77777777" w:rsidR="007A1438" w:rsidRDefault="007A1438" w:rsidP="007A1438">
      <w:pPr>
        <w:pStyle w:val="PargrafodaLista"/>
        <w:tabs>
          <w:tab w:val="left" w:pos="567"/>
          <w:tab w:val="left" w:pos="1843"/>
        </w:tabs>
        <w:spacing w:before="120" w:line="264" w:lineRule="auto"/>
        <w:ind w:left="0"/>
        <w:jc w:val="both"/>
        <w:rPr>
          <w:highlight w:val="lightGray"/>
        </w:rPr>
      </w:pPr>
    </w:p>
    <w:p w14:paraId="640201C9" w14:textId="77777777" w:rsidR="007A1438" w:rsidRDefault="007A1438"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lastRenderedPageBreak/>
        <w:t xml:space="preserve">QUANTIDADES </w:t>
      </w:r>
    </w:p>
    <w:p w14:paraId="3C0B62F9" w14:textId="77777777" w:rsidR="007A1438" w:rsidRDefault="007A1438" w:rsidP="007A1438">
      <w:pPr>
        <w:pStyle w:val="PargrafodaLista"/>
        <w:tabs>
          <w:tab w:val="left" w:pos="567"/>
          <w:tab w:val="left" w:pos="1843"/>
        </w:tabs>
        <w:spacing w:before="360" w:after="120" w:line="264" w:lineRule="auto"/>
        <w:ind w:left="0"/>
        <w:rPr>
          <w:highlight w:val="lightGray"/>
        </w:rPr>
      </w:pPr>
      <w:r>
        <w:rPr>
          <w:highlight w:val="lightGray"/>
        </w:rPr>
        <w:t xml:space="preserve"> </w:t>
      </w:r>
    </w:p>
    <w:p w14:paraId="1BE0B3F7" w14:textId="77777777" w:rsidR="007A1438" w:rsidRPr="0057688C" w:rsidRDefault="007A1438" w:rsidP="001E13D3">
      <w:pPr>
        <w:pStyle w:val="PargrafodaLista"/>
        <w:numPr>
          <w:ilvl w:val="1"/>
          <w:numId w:val="9"/>
        </w:numPr>
        <w:tabs>
          <w:tab w:val="left" w:pos="567"/>
          <w:tab w:val="left" w:pos="1843"/>
        </w:tabs>
        <w:spacing w:after="120" w:line="264" w:lineRule="auto"/>
        <w:ind w:left="0" w:firstLine="0"/>
        <w:jc w:val="both"/>
      </w:pPr>
      <w:r w:rsidRPr="0057688C">
        <w:t>As quantidades previstas para o órgão gerenciador são:</w:t>
      </w:r>
    </w:p>
    <w:p w14:paraId="4D0EAAD1" w14:textId="77777777" w:rsidR="00D32115" w:rsidRDefault="00D32115" w:rsidP="00D32115">
      <w:pPr>
        <w:pStyle w:val="PargrafodaLista"/>
        <w:tabs>
          <w:tab w:val="left" w:pos="567"/>
          <w:tab w:val="left" w:pos="1843"/>
        </w:tabs>
        <w:spacing w:after="120" w:line="264" w:lineRule="auto"/>
        <w:ind w:left="0"/>
        <w:jc w:val="both"/>
      </w:pPr>
    </w:p>
    <w:p w14:paraId="051109DD" w14:textId="712BD502" w:rsidR="00BD570C" w:rsidRDefault="00B37E6D" w:rsidP="00E95C7E">
      <w:pPr>
        <w:pStyle w:val="PargrafodaLista"/>
        <w:numPr>
          <w:ilvl w:val="0"/>
          <w:numId w:val="16"/>
        </w:numPr>
        <w:tabs>
          <w:tab w:val="left" w:pos="567"/>
          <w:tab w:val="left" w:pos="1843"/>
        </w:tabs>
        <w:spacing w:after="120" w:line="264" w:lineRule="auto"/>
        <w:jc w:val="both"/>
      </w:pPr>
      <w:r>
        <w:t>FUNDAÇÃO CULTURAL:</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2410"/>
        <w:gridCol w:w="709"/>
        <w:gridCol w:w="992"/>
        <w:gridCol w:w="1134"/>
        <w:gridCol w:w="1418"/>
        <w:gridCol w:w="1275"/>
        <w:gridCol w:w="851"/>
      </w:tblGrid>
      <w:tr w:rsidR="00FA219D" w14:paraId="305B1744" w14:textId="77777777" w:rsidTr="00B37E6D">
        <w:trPr>
          <w:trHeight w:val="395"/>
          <w:jc w:val="center"/>
        </w:trPr>
        <w:tc>
          <w:tcPr>
            <w:tcW w:w="562" w:type="dxa"/>
            <w:vMerge w:val="restart"/>
          </w:tcPr>
          <w:p w14:paraId="538D1A1E" w14:textId="77777777" w:rsidR="00FA219D" w:rsidRDefault="00FA219D" w:rsidP="00B9783A">
            <w:pPr>
              <w:pStyle w:val="TableParagraph"/>
              <w:rPr>
                <w:rFonts w:ascii="Courier New"/>
                <w:sz w:val="20"/>
              </w:rPr>
            </w:pPr>
          </w:p>
          <w:p w14:paraId="672FC437" w14:textId="77777777" w:rsidR="00FA219D" w:rsidRDefault="00FA219D" w:rsidP="00B9783A">
            <w:pPr>
              <w:pStyle w:val="TableParagraph"/>
              <w:spacing w:before="83"/>
              <w:rPr>
                <w:rFonts w:ascii="Courier New"/>
                <w:sz w:val="20"/>
              </w:rPr>
            </w:pPr>
          </w:p>
          <w:p w14:paraId="2E877196" w14:textId="77777777" w:rsidR="00FA219D" w:rsidRDefault="00FA219D" w:rsidP="00B9783A">
            <w:pPr>
              <w:pStyle w:val="TableParagraph"/>
              <w:ind w:left="157"/>
              <w:rPr>
                <w:sz w:val="20"/>
              </w:rPr>
            </w:pPr>
            <w:r>
              <w:rPr>
                <w:spacing w:val="-4"/>
                <w:sz w:val="20"/>
              </w:rPr>
              <w:t>Item</w:t>
            </w:r>
          </w:p>
        </w:tc>
        <w:tc>
          <w:tcPr>
            <w:tcW w:w="2410" w:type="dxa"/>
            <w:vMerge w:val="restart"/>
          </w:tcPr>
          <w:p w14:paraId="1D1D47C8" w14:textId="77777777" w:rsidR="00FA219D" w:rsidRDefault="00FA219D" w:rsidP="00B9783A">
            <w:pPr>
              <w:pStyle w:val="TableParagraph"/>
              <w:rPr>
                <w:rFonts w:ascii="Courier New"/>
                <w:sz w:val="20"/>
              </w:rPr>
            </w:pPr>
          </w:p>
          <w:p w14:paraId="075797A8" w14:textId="77777777" w:rsidR="00FA219D" w:rsidRDefault="00FA219D" w:rsidP="00B9783A">
            <w:pPr>
              <w:pStyle w:val="TableParagraph"/>
              <w:spacing w:before="83"/>
              <w:rPr>
                <w:rFonts w:ascii="Courier New"/>
                <w:sz w:val="20"/>
              </w:rPr>
            </w:pPr>
          </w:p>
          <w:p w14:paraId="4661ACE5" w14:textId="77777777" w:rsidR="00FA219D" w:rsidRDefault="00FA219D" w:rsidP="00B9783A">
            <w:pPr>
              <w:pStyle w:val="TableParagraph"/>
              <w:ind w:left="421"/>
              <w:rPr>
                <w:sz w:val="20"/>
              </w:rPr>
            </w:pPr>
            <w:r>
              <w:rPr>
                <w:spacing w:val="-2"/>
                <w:sz w:val="20"/>
              </w:rPr>
              <w:t>Descrição</w:t>
            </w:r>
          </w:p>
        </w:tc>
        <w:tc>
          <w:tcPr>
            <w:tcW w:w="6379" w:type="dxa"/>
            <w:gridSpan w:val="6"/>
          </w:tcPr>
          <w:p w14:paraId="2C32B51E" w14:textId="77777777" w:rsidR="00FA219D" w:rsidRDefault="00FA219D" w:rsidP="00B9783A">
            <w:pPr>
              <w:pStyle w:val="TableParagraph"/>
              <w:spacing w:before="58"/>
              <w:ind w:left="7"/>
              <w:jc w:val="center"/>
              <w:rPr>
                <w:sz w:val="20"/>
              </w:rPr>
            </w:pPr>
            <w:r>
              <w:rPr>
                <w:spacing w:val="-2"/>
                <w:sz w:val="20"/>
              </w:rPr>
              <w:t>Quantidade</w:t>
            </w:r>
          </w:p>
        </w:tc>
      </w:tr>
      <w:tr w:rsidR="00FA219D" w14:paraId="7C99F5CF" w14:textId="77777777" w:rsidTr="00B37E6D">
        <w:trPr>
          <w:trHeight w:val="846"/>
          <w:jc w:val="center"/>
        </w:trPr>
        <w:tc>
          <w:tcPr>
            <w:tcW w:w="562" w:type="dxa"/>
            <w:vMerge/>
            <w:tcBorders>
              <w:top w:val="nil"/>
            </w:tcBorders>
          </w:tcPr>
          <w:p w14:paraId="31985D9A" w14:textId="77777777" w:rsidR="00FA219D" w:rsidRDefault="00FA219D" w:rsidP="00B9783A">
            <w:pPr>
              <w:rPr>
                <w:sz w:val="2"/>
                <w:szCs w:val="2"/>
              </w:rPr>
            </w:pPr>
          </w:p>
        </w:tc>
        <w:tc>
          <w:tcPr>
            <w:tcW w:w="2410" w:type="dxa"/>
            <w:vMerge/>
            <w:tcBorders>
              <w:top w:val="nil"/>
            </w:tcBorders>
          </w:tcPr>
          <w:p w14:paraId="3D4BA4E1" w14:textId="77777777" w:rsidR="00FA219D" w:rsidRDefault="00FA219D" w:rsidP="00B9783A">
            <w:pPr>
              <w:rPr>
                <w:sz w:val="2"/>
                <w:szCs w:val="2"/>
              </w:rPr>
            </w:pPr>
          </w:p>
        </w:tc>
        <w:tc>
          <w:tcPr>
            <w:tcW w:w="709" w:type="dxa"/>
          </w:tcPr>
          <w:p w14:paraId="1A010D9A" w14:textId="77777777" w:rsidR="00FA219D" w:rsidRDefault="00FA219D" w:rsidP="00B9783A">
            <w:pPr>
              <w:pStyle w:val="TableParagraph"/>
              <w:spacing w:before="107"/>
              <w:rPr>
                <w:rFonts w:ascii="Courier New"/>
                <w:sz w:val="20"/>
              </w:rPr>
            </w:pPr>
          </w:p>
          <w:p w14:paraId="357399D3" w14:textId="77777777" w:rsidR="00FA219D" w:rsidRDefault="00FA219D" w:rsidP="00B9783A">
            <w:pPr>
              <w:pStyle w:val="TableParagraph"/>
              <w:spacing w:before="1"/>
              <w:ind w:left="7" w:right="1"/>
              <w:jc w:val="center"/>
              <w:rPr>
                <w:sz w:val="20"/>
              </w:rPr>
            </w:pPr>
            <w:r>
              <w:rPr>
                <w:spacing w:val="-5"/>
                <w:sz w:val="20"/>
              </w:rPr>
              <w:t>Un.</w:t>
            </w:r>
          </w:p>
        </w:tc>
        <w:tc>
          <w:tcPr>
            <w:tcW w:w="992" w:type="dxa"/>
          </w:tcPr>
          <w:p w14:paraId="2EE0F511" w14:textId="77777777" w:rsidR="00FA219D" w:rsidRDefault="00FA219D" w:rsidP="00B9783A">
            <w:pPr>
              <w:pStyle w:val="TableParagraph"/>
              <w:spacing w:before="107"/>
              <w:rPr>
                <w:rFonts w:ascii="Courier New"/>
                <w:sz w:val="20"/>
              </w:rPr>
            </w:pPr>
          </w:p>
          <w:p w14:paraId="0726569C" w14:textId="77777777" w:rsidR="00FA219D" w:rsidRDefault="00FA219D" w:rsidP="00B9783A">
            <w:pPr>
              <w:pStyle w:val="TableParagraph"/>
              <w:spacing w:before="1"/>
              <w:ind w:left="10" w:right="5"/>
              <w:jc w:val="center"/>
              <w:rPr>
                <w:sz w:val="20"/>
              </w:rPr>
            </w:pPr>
            <w:r>
              <w:rPr>
                <w:spacing w:val="-2"/>
                <w:sz w:val="20"/>
              </w:rPr>
              <w:t>Registrada</w:t>
            </w:r>
          </w:p>
        </w:tc>
        <w:tc>
          <w:tcPr>
            <w:tcW w:w="1134" w:type="dxa"/>
          </w:tcPr>
          <w:p w14:paraId="64D55272" w14:textId="77777777" w:rsidR="00FA219D" w:rsidRDefault="00FA219D" w:rsidP="00B9783A">
            <w:pPr>
              <w:pStyle w:val="TableParagraph"/>
              <w:spacing w:before="58" w:line="288" w:lineRule="auto"/>
              <w:ind w:left="68" w:right="59"/>
              <w:jc w:val="center"/>
              <w:rPr>
                <w:sz w:val="20"/>
              </w:rPr>
            </w:pPr>
            <w:r>
              <w:rPr>
                <w:sz w:val="20"/>
              </w:rPr>
              <w:t xml:space="preserve">Inicial a </w:t>
            </w:r>
            <w:r>
              <w:rPr>
                <w:spacing w:val="-4"/>
                <w:sz w:val="20"/>
              </w:rPr>
              <w:t xml:space="preserve">ser </w:t>
            </w:r>
            <w:r>
              <w:rPr>
                <w:spacing w:val="-2"/>
                <w:sz w:val="20"/>
              </w:rPr>
              <w:t>adquirida</w:t>
            </w:r>
          </w:p>
        </w:tc>
        <w:tc>
          <w:tcPr>
            <w:tcW w:w="1418" w:type="dxa"/>
          </w:tcPr>
          <w:p w14:paraId="66C8CCF5" w14:textId="77777777" w:rsidR="00FA219D" w:rsidRDefault="00FA219D" w:rsidP="00B9783A">
            <w:pPr>
              <w:pStyle w:val="TableParagraph"/>
              <w:spacing w:before="107"/>
              <w:rPr>
                <w:rFonts w:ascii="Courier New"/>
                <w:sz w:val="20"/>
              </w:rPr>
            </w:pPr>
          </w:p>
          <w:p w14:paraId="406BC246" w14:textId="77777777" w:rsidR="00FA219D" w:rsidRDefault="00FA219D" w:rsidP="00B9783A">
            <w:pPr>
              <w:pStyle w:val="TableParagraph"/>
              <w:spacing w:before="1"/>
              <w:ind w:left="107"/>
              <w:rPr>
                <w:sz w:val="20"/>
              </w:rPr>
            </w:pPr>
            <w:r>
              <w:rPr>
                <w:spacing w:val="-2"/>
                <w:sz w:val="20"/>
              </w:rPr>
              <w:t>Periodicidade</w:t>
            </w:r>
          </w:p>
        </w:tc>
        <w:tc>
          <w:tcPr>
            <w:tcW w:w="1275" w:type="dxa"/>
          </w:tcPr>
          <w:p w14:paraId="0108C728" w14:textId="77777777" w:rsidR="00FA219D" w:rsidRDefault="00FA219D" w:rsidP="00B9783A">
            <w:pPr>
              <w:pStyle w:val="TableParagraph"/>
              <w:spacing w:before="197" w:line="285" w:lineRule="auto"/>
              <w:ind w:left="106" w:right="96" w:firstLine="45"/>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851" w:type="dxa"/>
          </w:tcPr>
          <w:p w14:paraId="48CD0732" w14:textId="77777777" w:rsidR="00FA219D" w:rsidRDefault="00FA219D" w:rsidP="00B9783A">
            <w:pPr>
              <w:pStyle w:val="TableParagraph"/>
              <w:spacing w:before="58" w:line="288" w:lineRule="auto"/>
              <w:ind w:left="84" w:right="71"/>
              <w:jc w:val="center"/>
              <w:rPr>
                <w:sz w:val="20"/>
              </w:rPr>
            </w:pPr>
            <w:r>
              <w:rPr>
                <w:spacing w:val="-2"/>
                <w:sz w:val="20"/>
              </w:rPr>
              <w:t xml:space="preserve">Mínima </w:t>
            </w:r>
            <w:r>
              <w:rPr>
                <w:spacing w:val="-4"/>
                <w:sz w:val="20"/>
              </w:rPr>
              <w:t xml:space="preserve">por </w:t>
            </w:r>
            <w:r>
              <w:rPr>
                <w:spacing w:val="-2"/>
                <w:sz w:val="20"/>
              </w:rPr>
              <w:t>pedido</w:t>
            </w:r>
          </w:p>
        </w:tc>
      </w:tr>
      <w:tr w:rsidR="00FA219D" w14:paraId="0A9C4D26" w14:textId="77777777" w:rsidTr="00386D2D">
        <w:trPr>
          <w:trHeight w:val="4898"/>
          <w:jc w:val="center"/>
        </w:trPr>
        <w:tc>
          <w:tcPr>
            <w:tcW w:w="562" w:type="dxa"/>
          </w:tcPr>
          <w:p w14:paraId="7893AFC9" w14:textId="77777777" w:rsidR="00FA219D" w:rsidRDefault="00FA219D" w:rsidP="00B9783A">
            <w:pPr>
              <w:pStyle w:val="TableParagraph"/>
              <w:ind w:left="8"/>
              <w:jc w:val="center"/>
              <w:rPr>
                <w:sz w:val="20"/>
              </w:rPr>
            </w:pPr>
            <w:r>
              <w:rPr>
                <w:spacing w:val="-10"/>
                <w:sz w:val="20"/>
              </w:rPr>
              <w:t>1</w:t>
            </w:r>
          </w:p>
        </w:tc>
        <w:tc>
          <w:tcPr>
            <w:tcW w:w="2410" w:type="dxa"/>
          </w:tcPr>
          <w:p w14:paraId="3B3362E4" w14:textId="029567ED" w:rsidR="00FA219D" w:rsidRPr="00FA219D" w:rsidRDefault="00FA219D" w:rsidP="00FA219D">
            <w:pPr>
              <w:pStyle w:val="TableParagraph"/>
              <w:tabs>
                <w:tab w:val="left" w:pos="658"/>
                <w:tab w:val="left" w:pos="730"/>
                <w:tab w:val="left" w:pos="1381"/>
              </w:tabs>
              <w:spacing w:before="39"/>
              <w:ind w:left="56" w:right="45"/>
              <w:rPr>
                <w:sz w:val="16"/>
                <w:szCs w:val="16"/>
              </w:rPr>
            </w:pPr>
            <w:r w:rsidRPr="00FA219D">
              <w:rPr>
                <w:spacing w:val="-2"/>
                <w:sz w:val="16"/>
                <w:szCs w:val="16"/>
              </w:rPr>
              <w:t>PRESTAÇÃO</w:t>
            </w:r>
            <w:r w:rsidRPr="00FA219D">
              <w:rPr>
                <w:spacing w:val="80"/>
                <w:sz w:val="16"/>
                <w:szCs w:val="16"/>
              </w:rPr>
              <w:t xml:space="preserve"> </w:t>
            </w:r>
            <w:r w:rsidRPr="00FA219D">
              <w:rPr>
                <w:spacing w:val="-6"/>
                <w:sz w:val="16"/>
                <w:szCs w:val="16"/>
              </w:rPr>
              <w:t>DE</w:t>
            </w:r>
            <w:r>
              <w:rPr>
                <w:spacing w:val="-6"/>
                <w:sz w:val="16"/>
                <w:szCs w:val="16"/>
              </w:rPr>
              <w:t xml:space="preserve"> </w:t>
            </w:r>
            <w:r w:rsidRPr="00FA219D">
              <w:rPr>
                <w:spacing w:val="-2"/>
                <w:sz w:val="16"/>
                <w:szCs w:val="16"/>
              </w:rPr>
              <w:t xml:space="preserve">SERVIÇO </w:t>
            </w:r>
            <w:r w:rsidRPr="00FA219D">
              <w:rPr>
                <w:spacing w:val="-6"/>
                <w:sz w:val="16"/>
                <w:szCs w:val="16"/>
              </w:rPr>
              <w:t xml:space="preserve">DE </w:t>
            </w:r>
            <w:r w:rsidRPr="00FA219D">
              <w:rPr>
                <w:spacing w:val="-2"/>
                <w:sz w:val="16"/>
                <w:szCs w:val="16"/>
              </w:rPr>
              <w:t xml:space="preserve">AMBULÂNCIA </w:t>
            </w:r>
            <w:r w:rsidRPr="00FA219D">
              <w:rPr>
                <w:spacing w:val="-6"/>
                <w:sz w:val="16"/>
                <w:szCs w:val="16"/>
              </w:rPr>
              <w:t>DE</w:t>
            </w:r>
            <w:r>
              <w:rPr>
                <w:sz w:val="16"/>
                <w:szCs w:val="16"/>
              </w:rPr>
              <w:t xml:space="preserve"> </w:t>
            </w:r>
            <w:r w:rsidRPr="00FA219D">
              <w:rPr>
                <w:spacing w:val="-2"/>
                <w:sz w:val="16"/>
                <w:szCs w:val="16"/>
              </w:rPr>
              <w:t>SUPORTE BÁSICO</w:t>
            </w:r>
            <w:r>
              <w:rPr>
                <w:sz w:val="16"/>
                <w:szCs w:val="16"/>
              </w:rPr>
              <w:t xml:space="preserve"> </w:t>
            </w:r>
            <w:r w:rsidRPr="00FA219D">
              <w:rPr>
                <w:spacing w:val="-6"/>
                <w:sz w:val="16"/>
                <w:szCs w:val="16"/>
              </w:rPr>
              <w:t xml:space="preserve">DE </w:t>
            </w:r>
            <w:r w:rsidRPr="00FA219D">
              <w:rPr>
                <w:sz w:val="16"/>
                <w:szCs w:val="16"/>
              </w:rPr>
              <w:t>VIDA</w:t>
            </w:r>
            <w:r w:rsidRPr="00FA219D">
              <w:rPr>
                <w:spacing w:val="33"/>
                <w:sz w:val="16"/>
                <w:szCs w:val="16"/>
              </w:rPr>
              <w:t xml:space="preserve">  </w:t>
            </w:r>
            <w:r w:rsidRPr="00FA219D">
              <w:rPr>
                <w:sz w:val="16"/>
                <w:szCs w:val="16"/>
              </w:rPr>
              <w:t>(Tipo</w:t>
            </w:r>
            <w:r w:rsidRPr="00FA219D">
              <w:rPr>
                <w:spacing w:val="34"/>
                <w:sz w:val="16"/>
                <w:szCs w:val="16"/>
              </w:rPr>
              <w:t xml:space="preserve">  </w:t>
            </w:r>
            <w:r w:rsidRPr="00FA219D">
              <w:rPr>
                <w:spacing w:val="-5"/>
                <w:sz w:val="16"/>
                <w:szCs w:val="16"/>
              </w:rPr>
              <w:t>B),</w:t>
            </w:r>
            <w:r>
              <w:rPr>
                <w:sz w:val="16"/>
                <w:szCs w:val="16"/>
              </w:rPr>
              <w:t xml:space="preserve"> </w:t>
            </w:r>
            <w:r w:rsidRPr="00FA219D">
              <w:rPr>
                <w:spacing w:val="-2"/>
                <w:sz w:val="16"/>
                <w:szCs w:val="16"/>
              </w:rPr>
              <w:t>devidamente tripulada, destinada</w:t>
            </w:r>
            <w:r>
              <w:rPr>
                <w:sz w:val="16"/>
                <w:szCs w:val="16"/>
              </w:rPr>
              <w:t xml:space="preserve"> </w:t>
            </w:r>
            <w:r w:rsidRPr="00FA219D">
              <w:rPr>
                <w:spacing w:val="-6"/>
                <w:sz w:val="16"/>
                <w:szCs w:val="16"/>
              </w:rPr>
              <w:t xml:space="preserve">ao </w:t>
            </w:r>
            <w:r w:rsidRPr="00FA219D">
              <w:rPr>
                <w:sz w:val="16"/>
                <w:szCs w:val="16"/>
              </w:rPr>
              <w:t>transporte</w:t>
            </w:r>
            <w:r w:rsidRPr="00FA219D">
              <w:rPr>
                <w:spacing w:val="80"/>
                <w:sz w:val="16"/>
                <w:szCs w:val="16"/>
              </w:rPr>
              <w:t xml:space="preserve"> </w:t>
            </w:r>
            <w:r w:rsidRPr="00FA219D">
              <w:rPr>
                <w:sz w:val="16"/>
                <w:szCs w:val="16"/>
              </w:rPr>
              <w:t>inter-</w:t>
            </w:r>
            <w:r w:rsidRPr="00FA219D">
              <w:rPr>
                <w:spacing w:val="-2"/>
                <w:sz w:val="16"/>
                <w:szCs w:val="16"/>
              </w:rPr>
              <w:t>hospitalar</w:t>
            </w:r>
            <w:r w:rsidRPr="00FA219D">
              <w:rPr>
                <w:sz w:val="16"/>
                <w:szCs w:val="16"/>
              </w:rPr>
              <w:tab/>
            </w:r>
            <w:r w:rsidRPr="00FA219D">
              <w:rPr>
                <w:spacing w:val="-5"/>
                <w:sz w:val="16"/>
                <w:szCs w:val="16"/>
              </w:rPr>
              <w:t>de</w:t>
            </w:r>
            <w:r>
              <w:rPr>
                <w:spacing w:val="-5"/>
                <w:sz w:val="16"/>
                <w:szCs w:val="16"/>
              </w:rPr>
              <w:t xml:space="preserve"> </w:t>
            </w:r>
            <w:r w:rsidRPr="00FA219D">
              <w:rPr>
                <w:sz w:val="16"/>
                <w:szCs w:val="16"/>
              </w:rPr>
              <w:t>pacientes com risco de vida conhecido e ao atendimento</w:t>
            </w:r>
            <w:r w:rsidRPr="00FA219D">
              <w:rPr>
                <w:spacing w:val="-8"/>
                <w:sz w:val="16"/>
                <w:szCs w:val="16"/>
              </w:rPr>
              <w:t xml:space="preserve"> </w:t>
            </w:r>
            <w:r w:rsidRPr="00FA219D">
              <w:rPr>
                <w:sz w:val="16"/>
                <w:szCs w:val="16"/>
              </w:rPr>
              <w:t>pré-hospitalar</w:t>
            </w:r>
            <w:r>
              <w:rPr>
                <w:spacing w:val="67"/>
                <w:w w:val="150"/>
                <w:sz w:val="16"/>
                <w:szCs w:val="16"/>
              </w:rPr>
              <w:t xml:space="preserve"> </w:t>
            </w:r>
            <w:r w:rsidRPr="00FA219D">
              <w:rPr>
                <w:spacing w:val="-5"/>
                <w:sz w:val="16"/>
                <w:szCs w:val="16"/>
              </w:rPr>
              <w:t>de</w:t>
            </w:r>
            <w:r>
              <w:rPr>
                <w:spacing w:val="-5"/>
                <w:sz w:val="16"/>
                <w:szCs w:val="16"/>
              </w:rPr>
              <w:t xml:space="preserve"> </w:t>
            </w:r>
            <w:r w:rsidRPr="00FA219D">
              <w:rPr>
                <w:spacing w:val="-2"/>
                <w:sz w:val="16"/>
                <w:szCs w:val="16"/>
              </w:rPr>
              <w:t>pacientes</w:t>
            </w:r>
            <w:r>
              <w:rPr>
                <w:spacing w:val="-2"/>
                <w:sz w:val="16"/>
                <w:szCs w:val="16"/>
              </w:rPr>
              <w:t xml:space="preserve"> </w:t>
            </w:r>
            <w:r w:rsidRPr="00FA219D">
              <w:rPr>
                <w:sz w:val="16"/>
                <w:szCs w:val="16"/>
              </w:rPr>
              <w:tab/>
            </w:r>
            <w:r w:rsidRPr="00FA219D">
              <w:rPr>
                <w:spacing w:val="-4"/>
                <w:sz w:val="16"/>
                <w:szCs w:val="16"/>
              </w:rPr>
              <w:t xml:space="preserve">com </w:t>
            </w:r>
            <w:r w:rsidRPr="00FA219D">
              <w:rPr>
                <w:spacing w:val="-2"/>
                <w:sz w:val="16"/>
                <w:szCs w:val="16"/>
              </w:rPr>
              <w:t>risco</w:t>
            </w:r>
            <w:r>
              <w:rPr>
                <w:sz w:val="16"/>
                <w:szCs w:val="16"/>
              </w:rPr>
              <w:t xml:space="preserve"> </w:t>
            </w:r>
            <w:r w:rsidRPr="00FA219D">
              <w:rPr>
                <w:spacing w:val="-6"/>
                <w:sz w:val="16"/>
                <w:szCs w:val="16"/>
              </w:rPr>
              <w:t>de</w:t>
            </w:r>
            <w:r w:rsidRPr="00FA219D">
              <w:rPr>
                <w:sz w:val="16"/>
                <w:szCs w:val="16"/>
              </w:rPr>
              <w:tab/>
            </w:r>
            <w:r w:rsidRPr="00FA219D">
              <w:rPr>
                <w:spacing w:val="-49"/>
                <w:sz w:val="16"/>
                <w:szCs w:val="16"/>
              </w:rPr>
              <w:t xml:space="preserve"> </w:t>
            </w:r>
            <w:r w:rsidRPr="00FA219D">
              <w:rPr>
                <w:spacing w:val="-2"/>
                <w:sz w:val="16"/>
                <w:szCs w:val="16"/>
              </w:rPr>
              <w:t>vida</w:t>
            </w:r>
            <w:r>
              <w:rPr>
                <w:spacing w:val="-2"/>
                <w:sz w:val="16"/>
                <w:szCs w:val="16"/>
              </w:rPr>
              <w:t xml:space="preserve"> </w:t>
            </w:r>
            <w:r w:rsidRPr="00FA219D">
              <w:rPr>
                <w:spacing w:val="-2"/>
                <w:sz w:val="16"/>
                <w:szCs w:val="16"/>
              </w:rPr>
              <w:t xml:space="preserve">desconhecido, </w:t>
            </w:r>
            <w:r w:rsidRPr="00FA219D">
              <w:rPr>
                <w:sz w:val="16"/>
                <w:szCs w:val="16"/>
              </w:rPr>
              <w:t>não</w:t>
            </w:r>
            <w:r w:rsidRPr="00FA219D">
              <w:rPr>
                <w:spacing w:val="80"/>
                <w:sz w:val="16"/>
                <w:szCs w:val="16"/>
              </w:rPr>
              <w:t xml:space="preserve"> </w:t>
            </w:r>
            <w:r w:rsidRPr="00FA219D">
              <w:rPr>
                <w:sz w:val="16"/>
                <w:szCs w:val="16"/>
              </w:rPr>
              <w:t>classificado com</w:t>
            </w:r>
            <w:r w:rsidRPr="00FA219D">
              <w:rPr>
                <w:spacing w:val="-3"/>
                <w:sz w:val="16"/>
                <w:szCs w:val="16"/>
              </w:rPr>
              <w:t xml:space="preserve"> </w:t>
            </w:r>
            <w:r w:rsidRPr="00FA219D">
              <w:rPr>
                <w:sz w:val="16"/>
                <w:szCs w:val="16"/>
              </w:rPr>
              <w:t>potencial</w:t>
            </w:r>
            <w:r w:rsidRPr="00FA219D">
              <w:rPr>
                <w:spacing w:val="-3"/>
                <w:sz w:val="16"/>
                <w:szCs w:val="16"/>
              </w:rPr>
              <w:t xml:space="preserve"> </w:t>
            </w:r>
            <w:r w:rsidRPr="00FA219D">
              <w:rPr>
                <w:sz w:val="16"/>
                <w:szCs w:val="16"/>
              </w:rPr>
              <w:t xml:space="preserve">de </w:t>
            </w:r>
            <w:r w:rsidRPr="00FA219D">
              <w:rPr>
                <w:spacing w:val="-2"/>
                <w:sz w:val="16"/>
                <w:szCs w:val="16"/>
              </w:rPr>
              <w:t>necessitar</w:t>
            </w:r>
            <w:r>
              <w:rPr>
                <w:sz w:val="16"/>
                <w:szCs w:val="16"/>
              </w:rPr>
              <w:t xml:space="preserve"> </w:t>
            </w:r>
            <w:r w:rsidRPr="00FA219D">
              <w:rPr>
                <w:spacing w:val="-6"/>
                <w:sz w:val="16"/>
                <w:szCs w:val="16"/>
              </w:rPr>
              <w:t xml:space="preserve">de </w:t>
            </w:r>
            <w:r w:rsidRPr="00FA219D">
              <w:rPr>
                <w:spacing w:val="-2"/>
                <w:sz w:val="16"/>
                <w:szCs w:val="16"/>
              </w:rPr>
              <w:t xml:space="preserve">intervenção </w:t>
            </w:r>
            <w:r w:rsidRPr="00FA219D">
              <w:rPr>
                <w:sz w:val="16"/>
                <w:szCs w:val="16"/>
              </w:rPr>
              <w:t>médica</w:t>
            </w:r>
            <w:r w:rsidRPr="00FA219D">
              <w:rPr>
                <w:spacing w:val="40"/>
                <w:sz w:val="16"/>
                <w:szCs w:val="16"/>
              </w:rPr>
              <w:t xml:space="preserve"> </w:t>
            </w:r>
            <w:r w:rsidRPr="00FA219D">
              <w:rPr>
                <w:sz w:val="16"/>
                <w:szCs w:val="16"/>
              </w:rPr>
              <w:t>no</w:t>
            </w:r>
            <w:r w:rsidRPr="00FA219D">
              <w:rPr>
                <w:spacing w:val="40"/>
                <w:sz w:val="16"/>
                <w:szCs w:val="16"/>
              </w:rPr>
              <w:t xml:space="preserve"> </w:t>
            </w:r>
            <w:r w:rsidRPr="00FA219D">
              <w:rPr>
                <w:sz w:val="16"/>
                <w:szCs w:val="16"/>
              </w:rPr>
              <w:t xml:space="preserve">local </w:t>
            </w:r>
            <w:r w:rsidRPr="00FA219D">
              <w:rPr>
                <w:spacing w:val="-4"/>
                <w:sz w:val="16"/>
                <w:szCs w:val="16"/>
              </w:rPr>
              <w:t>e/ou</w:t>
            </w:r>
            <w:r>
              <w:rPr>
                <w:sz w:val="16"/>
                <w:szCs w:val="16"/>
              </w:rPr>
              <w:t xml:space="preserve"> </w:t>
            </w:r>
            <w:r w:rsidRPr="00FA219D">
              <w:rPr>
                <w:spacing w:val="-2"/>
                <w:sz w:val="16"/>
                <w:szCs w:val="16"/>
              </w:rPr>
              <w:t xml:space="preserve">durante </w:t>
            </w:r>
            <w:r w:rsidRPr="00FA219D">
              <w:rPr>
                <w:sz w:val="16"/>
                <w:szCs w:val="16"/>
              </w:rPr>
              <w:t>transporte</w:t>
            </w:r>
            <w:r w:rsidRPr="00FA219D">
              <w:rPr>
                <w:spacing w:val="40"/>
                <w:sz w:val="16"/>
                <w:szCs w:val="16"/>
              </w:rPr>
              <w:t xml:space="preserve"> </w:t>
            </w:r>
            <w:r w:rsidRPr="00FA219D">
              <w:rPr>
                <w:sz w:val="16"/>
                <w:szCs w:val="16"/>
              </w:rPr>
              <w:t>até</w:t>
            </w:r>
            <w:r w:rsidRPr="00FA219D">
              <w:rPr>
                <w:spacing w:val="40"/>
                <w:sz w:val="16"/>
                <w:szCs w:val="16"/>
              </w:rPr>
              <w:t xml:space="preserve"> </w:t>
            </w:r>
            <w:r w:rsidRPr="00FA219D">
              <w:rPr>
                <w:sz w:val="16"/>
                <w:szCs w:val="16"/>
              </w:rPr>
              <w:t xml:space="preserve">o </w:t>
            </w:r>
            <w:r w:rsidRPr="00FA219D">
              <w:rPr>
                <w:spacing w:val="-2"/>
                <w:sz w:val="16"/>
                <w:szCs w:val="16"/>
              </w:rPr>
              <w:t>serviço</w:t>
            </w:r>
            <w:r>
              <w:rPr>
                <w:sz w:val="16"/>
                <w:szCs w:val="16"/>
              </w:rPr>
              <w:t xml:space="preserve"> </w:t>
            </w:r>
            <w:r w:rsidRPr="00FA219D">
              <w:rPr>
                <w:spacing w:val="-6"/>
                <w:sz w:val="16"/>
                <w:szCs w:val="16"/>
              </w:rPr>
              <w:t xml:space="preserve">de </w:t>
            </w:r>
            <w:r w:rsidRPr="00FA219D">
              <w:rPr>
                <w:spacing w:val="-2"/>
                <w:sz w:val="16"/>
                <w:szCs w:val="16"/>
              </w:rPr>
              <w:t>destino,</w:t>
            </w:r>
            <w:r w:rsidRPr="00FA219D">
              <w:rPr>
                <w:spacing w:val="40"/>
                <w:sz w:val="16"/>
                <w:szCs w:val="16"/>
              </w:rPr>
              <w:t xml:space="preserve"> </w:t>
            </w:r>
            <w:r w:rsidRPr="00FA219D">
              <w:rPr>
                <w:spacing w:val="-2"/>
                <w:sz w:val="16"/>
                <w:szCs w:val="16"/>
              </w:rPr>
              <w:t>equipada conforme legislação</w:t>
            </w:r>
            <w:r w:rsidRPr="00FA219D">
              <w:rPr>
                <w:spacing w:val="40"/>
                <w:sz w:val="16"/>
                <w:szCs w:val="16"/>
              </w:rPr>
              <w:t xml:space="preserve"> </w:t>
            </w:r>
            <w:r w:rsidRPr="00FA219D">
              <w:rPr>
                <w:spacing w:val="-2"/>
                <w:sz w:val="16"/>
                <w:szCs w:val="16"/>
              </w:rPr>
              <w:t>vigente</w:t>
            </w:r>
            <w:r w:rsidRPr="00FA219D">
              <w:rPr>
                <w:sz w:val="16"/>
                <w:szCs w:val="16"/>
              </w:rPr>
              <w:tab/>
            </w:r>
            <w:r w:rsidRPr="00FA219D">
              <w:rPr>
                <w:spacing w:val="-10"/>
                <w:sz w:val="16"/>
                <w:szCs w:val="16"/>
              </w:rPr>
              <w:t>e</w:t>
            </w:r>
          </w:p>
          <w:p w14:paraId="537565FD" w14:textId="53B21872" w:rsidR="00FA219D" w:rsidRDefault="00FA219D" w:rsidP="00FA219D">
            <w:pPr>
              <w:pStyle w:val="TableParagraph"/>
              <w:tabs>
                <w:tab w:val="left" w:pos="1042"/>
                <w:tab w:val="left" w:pos="1453"/>
              </w:tabs>
              <w:ind w:left="56" w:right="44"/>
              <w:rPr>
                <w:sz w:val="21"/>
              </w:rPr>
            </w:pPr>
            <w:r w:rsidRPr="00FA219D">
              <w:rPr>
                <w:sz w:val="16"/>
                <w:szCs w:val="16"/>
              </w:rPr>
              <w:t>composta por</w:t>
            </w:r>
            <w:r w:rsidRPr="00FA219D">
              <w:rPr>
                <w:spacing w:val="40"/>
                <w:sz w:val="16"/>
                <w:szCs w:val="16"/>
              </w:rPr>
              <w:t xml:space="preserve"> </w:t>
            </w:r>
            <w:r w:rsidRPr="00FA219D">
              <w:rPr>
                <w:sz w:val="16"/>
                <w:szCs w:val="16"/>
              </w:rPr>
              <w:t xml:space="preserve">um motorista e um técnico ou </w:t>
            </w:r>
            <w:r w:rsidRPr="00FA219D">
              <w:rPr>
                <w:spacing w:val="-2"/>
                <w:sz w:val="16"/>
                <w:szCs w:val="16"/>
              </w:rPr>
              <w:t>auxiliar</w:t>
            </w:r>
            <w:r>
              <w:rPr>
                <w:spacing w:val="-2"/>
                <w:sz w:val="16"/>
                <w:szCs w:val="16"/>
              </w:rPr>
              <w:t xml:space="preserve"> </w:t>
            </w:r>
            <w:r w:rsidRPr="00FA219D">
              <w:rPr>
                <w:spacing w:val="-6"/>
                <w:sz w:val="16"/>
                <w:szCs w:val="16"/>
              </w:rPr>
              <w:t xml:space="preserve">de </w:t>
            </w:r>
            <w:r w:rsidRPr="00FA219D">
              <w:rPr>
                <w:sz w:val="16"/>
                <w:szCs w:val="16"/>
              </w:rPr>
              <w:t>enfermagem. A ambulância e</w:t>
            </w:r>
            <w:r w:rsidRPr="00FA219D">
              <w:rPr>
                <w:spacing w:val="40"/>
                <w:sz w:val="16"/>
                <w:szCs w:val="16"/>
              </w:rPr>
              <w:t xml:space="preserve"> </w:t>
            </w:r>
            <w:r w:rsidRPr="00FA219D">
              <w:rPr>
                <w:spacing w:val="-5"/>
                <w:sz w:val="16"/>
                <w:szCs w:val="16"/>
              </w:rPr>
              <w:t>sua</w:t>
            </w:r>
            <w:r>
              <w:rPr>
                <w:sz w:val="16"/>
                <w:szCs w:val="16"/>
              </w:rPr>
              <w:t xml:space="preserve"> </w:t>
            </w:r>
            <w:r w:rsidRPr="00FA219D">
              <w:rPr>
                <w:spacing w:val="-2"/>
                <w:sz w:val="16"/>
                <w:szCs w:val="16"/>
              </w:rPr>
              <w:t>equipe</w:t>
            </w:r>
            <w:r>
              <w:rPr>
                <w:spacing w:val="-2"/>
                <w:sz w:val="16"/>
                <w:szCs w:val="16"/>
              </w:rPr>
              <w:t xml:space="preserve"> </w:t>
            </w:r>
            <w:r w:rsidRPr="00FA219D">
              <w:rPr>
                <w:spacing w:val="-2"/>
                <w:sz w:val="16"/>
                <w:szCs w:val="16"/>
              </w:rPr>
              <w:t>devem</w:t>
            </w:r>
            <w:r w:rsidRPr="00FA219D">
              <w:rPr>
                <w:sz w:val="16"/>
                <w:szCs w:val="16"/>
              </w:rPr>
              <w:tab/>
            </w:r>
            <w:r w:rsidRPr="00FA219D">
              <w:rPr>
                <w:spacing w:val="-4"/>
                <w:sz w:val="16"/>
                <w:szCs w:val="16"/>
              </w:rPr>
              <w:t xml:space="preserve">estar </w:t>
            </w:r>
            <w:r w:rsidRPr="00FA219D">
              <w:rPr>
                <w:spacing w:val="-2"/>
                <w:sz w:val="16"/>
                <w:szCs w:val="16"/>
              </w:rPr>
              <w:t>devidamente licenciadas</w:t>
            </w:r>
            <w:r>
              <w:rPr>
                <w:sz w:val="16"/>
                <w:szCs w:val="16"/>
              </w:rPr>
              <w:t xml:space="preserve"> </w:t>
            </w:r>
            <w:r w:rsidRPr="00FA219D">
              <w:rPr>
                <w:spacing w:val="-10"/>
                <w:sz w:val="16"/>
                <w:szCs w:val="16"/>
              </w:rPr>
              <w:t xml:space="preserve">e </w:t>
            </w:r>
            <w:r w:rsidRPr="00FA219D">
              <w:rPr>
                <w:spacing w:val="-2"/>
                <w:sz w:val="16"/>
                <w:szCs w:val="16"/>
              </w:rPr>
              <w:t>regulares</w:t>
            </w:r>
            <w:r w:rsidRPr="00FA219D">
              <w:rPr>
                <w:spacing w:val="80"/>
                <w:sz w:val="16"/>
                <w:szCs w:val="16"/>
              </w:rPr>
              <w:t xml:space="preserve"> </w:t>
            </w:r>
            <w:r w:rsidRPr="00FA219D">
              <w:rPr>
                <w:spacing w:val="-2"/>
                <w:sz w:val="16"/>
                <w:szCs w:val="16"/>
              </w:rPr>
              <w:t>perante</w:t>
            </w:r>
            <w:r>
              <w:rPr>
                <w:spacing w:val="-2"/>
                <w:sz w:val="16"/>
                <w:szCs w:val="16"/>
              </w:rPr>
              <w:t xml:space="preserve"> </w:t>
            </w:r>
            <w:r w:rsidRPr="00FA219D">
              <w:rPr>
                <w:spacing w:val="-6"/>
                <w:sz w:val="16"/>
                <w:szCs w:val="16"/>
              </w:rPr>
              <w:t>os</w:t>
            </w:r>
            <w:r>
              <w:rPr>
                <w:spacing w:val="-6"/>
                <w:sz w:val="16"/>
                <w:szCs w:val="16"/>
              </w:rPr>
              <w:t xml:space="preserve"> </w:t>
            </w:r>
            <w:r w:rsidRPr="00FA219D">
              <w:rPr>
                <w:spacing w:val="-2"/>
                <w:sz w:val="16"/>
                <w:szCs w:val="16"/>
              </w:rPr>
              <w:t>órgãos competentes.</w:t>
            </w:r>
            <w:r>
              <w:rPr>
                <w:spacing w:val="-2"/>
                <w:sz w:val="16"/>
                <w:szCs w:val="16"/>
              </w:rPr>
              <w:t xml:space="preserve"> </w:t>
            </w:r>
            <w:r w:rsidRPr="00FA219D">
              <w:rPr>
                <w:spacing w:val="-2"/>
                <w:sz w:val="16"/>
                <w:szCs w:val="16"/>
              </w:rPr>
              <w:t>Diária</w:t>
            </w:r>
            <w:r w:rsidRPr="00FA219D">
              <w:rPr>
                <w:spacing w:val="-2"/>
                <w:sz w:val="16"/>
                <w:szCs w:val="16"/>
              </w:rPr>
              <w:tab/>
            </w:r>
            <w:r>
              <w:rPr>
                <w:spacing w:val="-2"/>
                <w:sz w:val="16"/>
                <w:szCs w:val="16"/>
              </w:rPr>
              <w:t xml:space="preserve"> </w:t>
            </w:r>
            <w:r w:rsidRPr="00FA219D">
              <w:rPr>
                <w:spacing w:val="-2"/>
                <w:sz w:val="16"/>
                <w:szCs w:val="16"/>
              </w:rPr>
              <w:t>de</w:t>
            </w:r>
            <w:r>
              <w:rPr>
                <w:spacing w:val="-2"/>
                <w:sz w:val="16"/>
                <w:szCs w:val="16"/>
              </w:rPr>
              <w:t xml:space="preserve"> </w:t>
            </w:r>
            <w:r w:rsidRPr="00FA219D">
              <w:rPr>
                <w:spacing w:val="-2"/>
                <w:sz w:val="16"/>
                <w:szCs w:val="16"/>
              </w:rPr>
              <w:t>08 (oito) horas.</w:t>
            </w:r>
          </w:p>
        </w:tc>
        <w:tc>
          <w:tcPr>
            <w:tcW w:w="709" w:type="dxa"/>
          </w:tcPr>
          <w:p w14:paraId="269198BC" w14:textId="77777777" w:rsidR="00FA219D" w:rsidRDefault="00FA219D" w:rsidP="00FA219D">
            <w:pPr>
              <w:pStyle w:val="TableParagraph"/>
              <w:jc w:val="center"/>
              <w:rPr>
                <w:sz w:val="20"/>
              </w:rPr>
            </w:pPr>
            <w:r>
              <w:rPr>
                <w:spacing w:val="-2"/>
                <w:sz w:val="20"/>
              </w:rPr>
              <w:t>DIÁRIA</w:t>
            </w:r>
          </w:p>
        </w:tc>
        <w:tc>
          <w:tcPr>
            <w:tcW w:w="992" w:type="dxa"/>
          </w:tcPr>
          <w:p w14:paraId="5400FBFE" w14:textId="77777777" w:rsidR="00FA219D" w:rsidRDefault="00FA219D" w:rsidP="00B9783A">
            <w:pPr>
              <w:pStyle w:val="TableParagraph"/>
              <w:ind w:left="10"/>
              <w:jc w:val="center"/>
              <w:rPr>
                <w:sz w:val="20"/>
              </w:rPr>
            </w:pPr>
            <w:r>
              <w:rPr>
                <w:spacing w:val="-5"/>
                <w:sz w:val="20"/>
              </w:rPr>
              <w:t>10</w:t>
            </w:r>
          </w:p>
        </w:tc>
        <w:tc>
          <w:tcPr>
            <w:tcW w:w="1134" w:type="dxa"/>
          </w:tcPr>
          <w:p w14:paraId="3EB60A99" w14:textId="37F9BE09" w:rsidR="00FA219D" w:rsidRDefault="00FA219D" w:rsidP="00386D2D">
            <w:pPr>
              <w:pStyle w:val="TableParagraph"/>
              <w:spacing w:line="285" w:lineRule="auto"/>
              <w:ind w:left="69" w:right="59"/>
              <w:jc w:val="center"/>
              <w:rPr>
                <w:sz w:val="20"/>
              </w:rPr>
            </w:pPr>
            <w:r>
              <w:rPr>
                <w:spacing w:val="-2"/>
                <w:sz w:val="20"/>
              </w:rPr>
              <w:t xml:space="preserve">Conforme </w:t>
            </w:r>
            <w:r>
              <w:rPr>
                <w:sz w:val="20"/>
              </w:rPr>
              <w:t xml:space="preserve">Distribui-ção de ambulân-cias por </w:t>
            </w:r>
            <w:r>
              <w:rPr>
                <w:spacing w:val="-2"/>
                <w:sz w:val="20"/>
              </w:rPr>
              <w:t>evento</w:t>
            </w:r>
          </w:p>
        </w:tc>
        <w:tc>
          <w:tcPr>
            <w:tcW w:w="1418" w:type="dxa"/>
          </w:tcPr>
          <w:p w14:paraId="14D8F1BF" w14:textId="02FC2C73" w:rsidR="00FA219D" w:rsidRDefault="00FA219D" w:rsidP="00B9783A">
            <w:pPr>
              <w:pStyle w:val="TableParagraph"/>
              <w:spacing w:line="288" w:lineRule="auto"/>
              <w:ind w:left="12"/>
              <w:jc w:val="center"/>
              <w:rPr>
                <w:sz w:val="20"/>
              </w:rPr>
            </w:pPr>
            <w:r>
              <w:rPr>
                <w:spacing w:val="-2"/>
                <w:sz w:val="20"/>
              </w:rPr>
              <w:t xml:space="preserve">Conforme </w:t>
            </w:r>
          </w:p>
          <w:p w14:paraId="61BEDAFE" w14:textId="77777777" w:rsidR="00FA219D" w:rsidRDefault="00FA219D" w:rsidP="00B9783A">
            <w:pPr>
              <w:pStyle w:val="TableParagraph"/>
              <w:spacing w:line="288" w:lineRule="auto"/>
              <w:ind w:left="152" w:right="144" w:firstLine="1"/>
              <w:jc w:val="center"/>
              <w:rPr>
                <w:sz w:val="20"/>
              </w:rPr>
            </w:pPr>
            <w:r>
              <w:rPr>
                <w:spacing w:val="-2"/>
                <w:sz w:val="20"/>
              </w:rPr>
              <w:t xml:space="preserve">Distribuição </w:t>
            </w:r>
            <w:r>
              <w:rPr>
                <w:spacing w:val="-6"/>
                <w:sz w:val="20"/>
              </w:rPr>
              <w:t xml:space="preserve">de </w:t>
            </w:r>
            <w:r>
              <w:rPr>
                <w:spacing w:val="-2"/>
                <w:sz w:val="20"/>
              </w:rPr>
              <w:t xml:space="preserve">ambulâncias </w:t>
            </w:r>
            <w:r>
              <w:rPr>
                <w:sz w:val="20"/>
              </w:rPr>
              <w:t>por evento</w:t>
            </w:r>
          </w:p>
        </w:tc>
        <w:tc>
          <w:tcPr>
            <w:tcW w:w="1275" w:type="dxa"/>
          </w:tcPr>
          <w:p w14:paraId="68B028E2" w14:textId="1F41EEB4" w:rsidR="00FA219D" w:rsidRDefault="00FA219D" w:rsidP="00B9783A">
            <w:pPr>
              <w:pStyle w:val="TableParagraph"/>
              <w:spacing w:line="288" w:lineRule="auto"/>
              <w:ind w:left="11"/>
              <w:jc w:val="center"/>
              <w:rPr>
                <w:sz w:val="20"/>
              </w:rPr>
            </w:pPr>
            <w:r>
              <w:rPr>
                <w:spacing w:val="-2"/>
                <w:sz w:val="20"/>
              </w:rPr>
              <w:t xml:space="preserve">Conforme </w:t>
            </w:r>
          </w:p>
          <w:p w14:paraId="491D5F56" w14:textId="77777777" w:rsidR="00FA219D" w:rsidRDefault="00FA219D" w:rsidP="00B9783A">
            <w:pPr>
              <w:pStyle w:val="TableParagraph"/>
              <w:spacing w:line="288" w:lineRule="auto"/>
              <w:ind w:left="60" w:right="53" w:firstLine="1"/>
              <w:jc w:val="center"/>
              <w:rPr>
                <w:sz w:val="20"/>
              </w:rPr>
            </w:pPr>
            <w:r>
              <w:rPr>
                <w:spacing w:val="-2"/>
                <w:sz w:val="20"/>
              </w:rPr>
              <w:t xml:space="preserve">Distribuição </w:t>
            </w:r>
            <w:r>
              <w:rPr>
                <w:sz w:val="20"/>
              </w:rPr>
              <w:t>de</w:t>
            </w:r>
            <w:r>
              <w:rPr>
                <w:spacing w:val="-14"/>
                <w:sz w:val="20"/>
              </w:rPr>
              <w:t xml:space="preserve"> </w:t>
            </w:r>
            <w:r>
              <w:rPr>
                <w:sz w:val="20"/>
              </w:rPr>
              <w:t xml:space="preserve">ambulân-cias por </w:t>
            </w:r>
            <w:r>
              <w:rPr>
                <w:spacing w:val="-2"/>
                <w:sz w:val="20"/>
              </w:rPr>
              <w:t>evento</w:t>
            </w:r>
          </w:p>
        </w:tc>
        <w:tc>
          <w:tcPr>
            <w:tcW w:w="851" w:type="dxa"/>
          </w:tcPr>
          <w:p w14:paraId="60E6A030" w14:textId="77777777" w:rsidR="00FA219D" w:rsidRDefault="00FA219D" w:rsidP="00B9783A">
            <w:pPr>
              <w:pStyle w:val="TableParagraph"/>
              <w:spacing w:before="1"/>
              <w:ind w:left="84" w:right="76"/>
              <w:jc w:val="center"/>
              <w:rPr>
                <w:sz w:val="20"/>
              </w:rPr>
            </w:pPr>
            <w:r>
              <w:rPr>
                <w:spacing w:val="-5"/>
                <w:sz w:val="20"/>
              </w:rPr>
              <w:t>01</w:t>
            </w:r>
          </w:p>
        </w:tc>
      </w:tr>
      <w:tr w:rsidR="00FA219D" w14:paraId="4AA1887E" w14:textId="77777777" w:rsidTr="00B37E6D">
        <w:trPr>
          <w:trHeight w:val="3679"/>
          <w:jc w:val="center"/>
        </w:trPr>
        <w:tc>
          <w:tcPr>
            <w:tcW w:w="562" w:type="dxa"/>
          </w:tcPr>
          <w:p w14:paraId="28632DC5" w14:textId="77777777" w:rsidR="00FA219D" w:rsidRDefault="00FA219D" w:rsidP="00B9783A">
            <w:pPr>
              <w:pStyle w:val="TableParagraph"/>
              <w:ind w:left="8"/>
              <w:jc w:val="center"/>
              <w:rPr>
                <w:sz w:val="20"/>
              </w:rPr>
            </w:pPr>
            <w:r>
              <w:rPr>
                <w:spacing w:val="-10"/>
                <w:sz w:val="20"/>
              </w:rPr>
              <w:t>2</w:t>
            </w:r>
          </w:p>
        </w:tc>
        <w:tc>
          <w:tcPr>
            <w:tcW w:w="2410" w:type="dxa"/>
          </w:tcPr>
          <w:p w14:paraId="2276B8B1" w14:textId="1C4129C4" w:rsidR="00FA219D" w:rsidRPr="00B37E6D" w:rsidRDefault="00FA219D" w:rsidP="00B37E6D">
            <w:pPr>
              <w:pStyle w:val="TableParagraph"/>
              <w:tabs>
                <w:tab w:val="left" w:pos="658"/>
                <w:tab w:val="left" w:pos="730"/>
              </w:tabs>
              <w:spacing w:before="38"/>
              <w:ind w:left="56" w:right="45"/>
              <w:rPr>
                <w:sz w:val="16"/>
                <w:szCs w:val="16"/>
              </w:rPr>
            </w:pPr>
            <w:r w:rsidRPr="00B37E6D">
              <w:rPr>
                <w:spacing w:val="-2"/>
                <w:sz w:val="16"/>
                <w:szCs w:val="16"/>
              </w:rPr>
              <w:t>PRESTAÇÃO</w:t>
            </w:r>
            <w:r w:rsidRPr="00B37E6D">
              <w:rPr>
                <w:spacing w:val="80"/>
                <w:sz w:val="16"/>
                <w:szCs w:val="16"/>
              </w:rPr>
              <w:t xml:space="preserve"> </w:t>
            </w:r>
            <w:r w:rsidRPr="00B37E6D">
              <w:rPr>
                <w:spacing w:val="-6"/>
                <w:sz w:val="16"/>
                <w:szCs w:val="16"/>
              </w:rPr>
              <w:t>DE</w:t>
            </w:r>
            <w:r w:rsidRPr="00B37E6D">
              <w:rPr>
                <w:sz w:val="16"/>
                <w:szCs w:val="16"/>
              </w:rPr>
              <w:tab/>
            </w:r>
            <w:r w:rsidRPr="00B37E6D">
              <w:rPr>
                <w:spacing w:val="-2"/>
                <w:sz w:val="16"/>
                <w:szCs w:val="16"/>
              </w:rPr>
              <w:t xml:space="preserve">SERVIÇO </w:t>
            </w:r>
            <w:r w:rsidRPr="00B37E6D">
              <w:rPr>
                <w:spacing w:val="-6"/>
                <w:sz w:val="16"/>
                <w:szCs w:val="16"/>
              </w:rPr>
              <w:t xml:space="preserve">DE </w:t>
            </w:r>
            <w:r w:rsidRPr="00B37E6D">
              <w:rPr>
                <w:spacing w:val="-2"/>
                <w:sz w:val="16"/>
                <w:szCs w:val="16"/>
              </w:rPr>
              <w:t xml:space="preserve">AMBULÂNCIA </w:t>
            </w:r>
            <w:r w:rsidRPr="00B37E6D">
              <w:rPr>
                <w:spacing w:val="-6"/>
                <w:sz w:val="16"/>
                <w:szCs w:val="16"/>
              </w:rPr>
              <w:t>DE</w:t>
            </w:r>
            <w:r w:rsidR="00B37E6D">
              <w:rPr>
                <w:spacing w:val="-6"/>
                <w:sz w:val="16"/>
                <w:szCs w:val="16"/>
              </w:rPr>
              <w:t xml:space="preserve"> </w:t>
            </w:r>
            <w:r w:rsidRPr="00B37E6D">
              <w:rPr>
                <w:spacing w:val="-2"/>
                <w:sz w:val="16"/>
                <w:szCs w:val="16"/>
              </w:rPr>
              <w:t xml:space="preserve">SUPORTE </w:t>
            </w:r>
            <w:r w:rsidRPr="00B37E6D">
              <w:rPr>
                <w:sz w:val="16"/>
                <w:szCs w:val="16"/>
              </w:rPr>
              <w:t>AVANÇADO</w:t>
            </w:r>
            <w:r w:rsidRPr="00B37E6D">
              <w:rPr>
                <w:spacing w:val="40"/>
                <w:sz w:val="16"/>
                <w:szCs w:val="16"/>
              </w:rPr>
              <w:t xml:space="preserve"> </w:t>
            </w:r>
            <w:r w:rsidRPr="00B37E6D">
              <w:rPr>
                <w:sz w:val="16"/>
                <w:szCs w:val="16"/>
              </w:rPr>
              <w:t>DE VIDA</w:t>
            </w:r>
            <w:r w:rsidRPr="00B37E6D">
              <w:rPr>
                <w:spacing w:val="31"/>
                <w:sz w:val="16"/>
                <w:szCs w:val="16"/>
              </w:rPr>
              <w:t xml:space="preserve">  </w:t>
            </w:r>
            <w:r w:rsidRPr="00B37E6D">
              <w:rPr>
                <w:sz w:val="16"/>
                <w:szCs w:val="16"/>
              </w:rPr>
              <w:t>(Tipo</w:t>
            </w:r>
            <w:r w:rsidRPr="00B37E6D">
              <w:rPr>
                <w:spacing w:val="32"/>
                <w:sz w:val="16"/>
                <w:szCs w:val="16"/>
              </w:rPr>
              <w:t xml:space="preserve">  </w:t>
            </w:r>
            <w:r w:rsidRPr="00B37E6D">
              <w:rPr>
                <w:spacing w:val="-5"/>
                <w:sz w:val="16"/>
                <w:szCs w:val="16"/>
              </w:rPr>
              <w:t>D),</w:t>
            </w:r>
            <w:r w:rsidR="00B37E6D">
              <w:rPr>
                <w:spacing w:val="-5"/>
                <w:sz w:val="16"/>
                <w:szCs w:val="16"/>
              </w:rPr>
              <w:t xml:space="preserve"> </w:t>
            </w:r>
            <w:r w:rsidRPr="00B37E6D">
              <w:rPr>
                <w:spacing w:val="-2"/>
                <w:sz w:val="16"/>
                <w:szCs w:val="16"/>
              </w:rPr>
              <w:t>devidamente tripulada, destinada</w:t>
            </w:r>
            <w:r w:rsidR="00B37E6D">
              <w:rPr>
                <w:spacing w:val="-2"/>
                <w:sz w:val="16"/>
                <w:szCs w:val="16"/>
              </w:rPr>
              <w:t xml:space="preserve"> </w:t>
            </w:r>
            <w:r w:rsidRPr="00B37E6D">
              <w:rPr>
                <w:spacing w:val="-5"/>
                <w:sz w:val="16"/>
                <w:szCs w:val="16"/>
              </w:rPr>
              <w:t>ao</w:t>
            </w:r>
            <w:r w:rsidR="00B37E6D">
              <w:rPr>
                <w:spacing w:val="-5"/>
                <w:sz w:val="16"/>
                <w:szCs w:val="16"/>
              </w:rPr>
              <w:t xml:space="preserve"> </w:t>
            </w:r>
            <w:r w:rsidRPr="00B37E6D">
              <w:rPr>
                <w:spacing w:val="-2"/>
                <w:sz w:val="16"/>
                <w:szCs w:val="16"/>
              </w:rPr>
              <w:t>atendimento</w:t>
            </w:r>
            <w:r w:rsidR="00B37E6D">
              <w:rPr>
                <w:sz w:val="16"/>
                <w:szCs w:val="16"/>
              </w:rPr>
              <w:t xml:space="preserve"> </w:t>
            </w:r>
            <w:r w:rsidRPr="00B37E6D">
              <w:rPr>
                <w:spacing w:val="-10"/>
                <w:sz w:val="16"/>
                <w:szCs w:val="16"/>
              </w:rPr>
              <w:t>e</w:t>
            </w:r>
            <w:r w:rsidR="00B37E6D">
              <w:rPr>
                <w:spacing w:val="-10"/>
                <w:sz w:val="16"/>
                <w:szCs w:val="16"/>
              </w:rPr>
              <w:t xml:space="preserve"> </w:t>
            </w:r>
            <w:r w:rsidRPr="00B37E6D">
              <w:rPr>
                <w:sz w:val="16"/>
                <w:szCs w:val="16"/>
              </w:rPr>
              <w:t>transporte de pacientes</w:t>
            </w:r>
            <w:r w:rsidRPr="00B37E6D">
              <w:rPr>
                <w:spacing w:val="-5"/>
                <w:sz w:val="16"/>
                <w:szCs w:val="16"/>
              </w:rPr>
              <w:t xml:space="preserve"> </w:t>
            </w:r>
            <w:r w:rsidRPr="00B37E6D">
              <w:rPr>
                <w:sz w:val="16"/>
                <w:szCs w:val="16"/>
              </w:rPr>
              <w:t>de</w:t>
            </w:r>
            <w:r w:rsidRPr="00B37E6D">
              <w:rPr>
                <w:spacing w:val="-5"/>
                <w:sz w:val="16"/>
                <w:szCs w:val="16"/>
              </w:rPr>
              <w:t xml:space="preserve"> </w:t>
            </w:r>
            <w:r w:rsidRPr="00B37E6D">
              <w:rPr>
                <w:sz w:val="16"/>
                <w:szCs w:val="16"/>
              </w:rPr>
              <w:t xml:space="preserve">alto </w:t>
            </w:r>
            <w:r w:rsidRPr="00B37E6D">
              <w:rPr>
                <w:spacing w:val="-2"/>
                <w:sz w:val="16"/>
                <w:szCs w:val="16"/>
              </w:rPr>
              <w:t>risco</w:t>
            </w:r>
            <w:r w:rsidR="00B37E6D">
              <w:rPr>
                <w:spacing w:val="-2"/>
                <w:sz w:val="16"/>
                <w:szCs w:val="16"/>
              </w:rPr>
              <w:t xml:space="preserve"> </w:t>
            </w:r>
            <w:r w:rsidRPr="00B37E6D">
              <w:rPr>
                <w:spacing w:val="-5"/>
                <w:sz w:val="16"/>
                <w:szCs w:val="16"/>
              </w:rPr>
              <w:t>em</w:t>
            </w:r>
          </w:p>
          <w:p w14:paraId="3F9830F2" w14:textId="77777777" w:rsidR="00FA219D" w:rsidRPr="00B37E6D" w:rsidRDefault="00FA219D" w:rsidP="00B9783A">
            <w:pPr>
              <w:pStyle w:val="TableParagraph"/>
              <w:ind w:left="56" w:right="159"/>
              <w:rPr>
                <w:sz w:val="16"/>
                <w:szCs w:val="16"/>
              </w:rPr>
            </w:pPr>
            <w:r w:rsidRPr="00B37E6D">
              <w:rPr>
                <w:spacing w:val="-2"/>
                <w:sz w:val="16"/>
                <w:szCs w:val="16"/>
              </w:rPr>
              <w:t>emergências pré-hospitalares</w:t>
            </w:r>
          </w:p>
          <w:p w14:paraId="4C9A9B2A" w14:textId="42F8E97F" w:rsidR="00FA219D" w:rsidRPr="00B37E6D" w:rsidRDefault="00FA219D" w:rsidP="00B9783A">
            <w:pPr>
              <w:pStyle w:val="TableParagraph"/>
              <w:tabs>
                <w:tab w:val="left" w:pos="610"/>
                <w:tab w:val="left" w:pos="728"/>
                <w:tab w:val="left" w:pos="831"/>
                <w:tab w:val="left" w:pos="1558"/>
              </w:tabs>
              <w:ind w:left="56" w:right="44"/>
              <w:rPr>
                <w:sz w:val="16"/>
                <w:szCs w:val="16"/>
              </w:rPr>
            </w:pPr>
            <w:r w:rsidRPr="00B37E6D">
              <w:rPr>
                <w:spacing w:val="-4"/>
                <w:sz w:val="16"/>
                <w:szCs w:val="16"/>
              </w:rPr>
              <w:t>e/ou</w:t>
            </w:r>
            <w:r w:rsidR="00B37E6D">
              <w:rPr>
                <w:sz w:val="16"/>
                <w:szCs w:val="16"/>
              </w:rPr>
              <w:t xml:space="preserve"> </w:t>
            </w:r>
            <w:r w:rsidRPr="00B37E6D">
              <w:rPr>
                <w:spacing w:val="-2"/>
                <w:sz w:val="16"/>
                <w:szCs w:val="16"/>
              </w:rPr>
              <w:t xml:space="preserve">transporte inter-hospitalar </w:t>
            </w:r>
            <w:r w:rsidRPr="00B37E6D">
              <w:rPr>
                <w:spacing w:val="-4"/>
                <w:sz w:val="16"/>
                <w:szCs w:val="16"/>
              </w:rPr>
              <w:t>que</w:t>
            </w:r>
            <w:r w:rsidR="00B37E6D">
              <w:rPr>
                <w:sz w:val="16"/>
                <w:szCs w:val="16"/>
              </w:rPr>
              <w:t xml:space="preserve"> </w:t>
            </w:r>
            <w:r w:rsidRPr="00B37E6D">
              <w:rPr>
                <w:spacing w:val="-2"/>
                <w:sz w:val="16"/>
                <w:szCs w:val="16"/>
              </w:rPr>
              <w:t xml:space="preserve">necessitam </w:t>
            </w:r>
            <w:r w:rsidRPr="00B37E6D">
              <w:rPr>
                <w:spacing w:val="-6"/>
                <w:sz w:val="16"/>
                <w:szCs w:val="16"/>
              </w:rPr>
              <w:t>de</w:t>
            </w:r>
            <w:r w:rsidR="00B37E6D">
              <w:rPr>
                <w:spacing w:val="-6"/>
                <w:sz w:val="16"/>
                <w:szCs w:val="16"/>
              </w:rPr>
              <w:t xml:space="preserve"> </w:t>
            </w:r>
            <w:r w:rsidRPr="00B37E6D">
              <w:rPr>
                <w:spacing w:val="-2"/>
                <w:sz w:val="16"/>
                <w:szCs w:val="16"/>
              </w:rPr>
              <w:t>cuidados médicos intensivos, equipada conforme legislação</w:t>
            </w:r>
            <w:r w:rsidR="00B37E6D">
              <w:rPr>
                <w:spacing w:val="40"/>
                <w:sz w:val="16"/>
                <w:szCs w:val="16"/>
              </w:rPr>
              <w:t xml:space="preserve"> </w:t>
            </w:r>
            <w:r w:rsidRPr="00B37E6D">
              <w:rPr>
                <w:spacing w:val="-2"/>
                <w:sz w:val="16"/>
                <w:szCs w:val="16"/>
              </w:rPr>
              <w:t>vigente</w:t>
            </w:r>
            <w:r w:rsidR="00B37E6D">
              <w:rPr>
                <w:spacing w:val="-2"/>
                <w:sz w:val="16"/>
                <w:szCs w:val="16"/>
              </w:rPr>
              <w:t xml:space="preserve"> </w:t>
            </w:r>
            <w:r w:rsidRPr="00B37E6D">
              <w:rPr>
                <w:spacing w:val="-10"/>
                <w:sz w:val="16"/>
                <w:szCs w:val="16"/>
              </w:rPr>
              <w:t>e</w:t>
            </w:r>
          </w:p>
          <w:p w14:paraId="445FDCAA" w14:textId="0BDF9F18" w:rsidR="00FA219D" w:rsidRDefault="00FA219D" w:rsidP="00B37E6D">
            <w:pPr>
              <w:pStyle w:val="TableParagraph"/>
              <w:tabs>
                <w:tab w:val="left" w:pos="1042"/>
              </w:tabs>
              <w:spacing w:before="1"/>
              <w:ind w:left="56" w:right="44"/>
              <w:jc w:val="both"/>
              <w:rPr>
                <w:sz w:val="21"/>
              </w:rPr>
            </w:pPr>
            <w:r w:rsidRPr="00B37E6D">
              <w:rPr>
                <w:sz w:val="16"/>
                <w:szCs w:val="16"/>
              </w:rPr>
              <w:t>composta por</w:t>
            </w:r>
            <w:r w:rsidRPr="00B37E6D">
              <w:rPr>
                <w:spacing w:val="40"/>
                <w:sz w:val="16"/>
                <w:szCs w:val="16"/>
              </w:rPr>
              <w:t xml:space="preserve"> </w:t>
            </w:r>
            <w:r w:rsidRPr="00B37E6D">
              <w:rPr>
                <w:sz w:val="16"/>
                <w:szCs w:val="16"/>
              </w:rPr>
              <w:t>um motorista,</w:t>
            </w:r>
            <w:r w:rsidRPr="00B37E6D">
              <w:rPr>
                <w:spacing w:val="80"/>
                <w:sz w:val="16"/>
                <w:szCs w:val="16"/>
              </w:rPr>
              <w:t xml:space="preserve"> </w:t>
            </w:r>
            <w:r w:rsidRPr="00B37E6D">
              <w:rPr>
                <w:sz w:val="16"/>
                <w:szCs w:val="16"/>
              </w:rPr>
              <w:t>um enfermeiro e um médico. A ambulância e</w:t>
            </w:r>
            <w:r w:rsidRPr="00B37E6D">
              <w:rPr>
                <w:spacing w:val="40"/>
                <w:sz w:val="16"/>
                <w:szCs w:val="16"/>
              </w:rPr>
              <w:t xml:space="preserve"> </w:t>
            </w:r>
            <w:r w:rsidRPr="00B37E6D">
              <w:rPr>
                <w:spacing w:val="-5"/>
                <w:sz w:val="16"/>
                <w:szCs w:val="16"/>
              </w:rPr>
              <w:t>sua</w:t>
            </w:r>
            <w:r w:rsidRPr="00B37E6D">
              <w:rPr>
                <w:sz w:val="16"/>
                <w:szCs w:val="16"/>
              </w:rPr>
              <w:tab/>
            </w:r>
            <w:r w:rsidRPr="00B37E6D">
              <w:rPr>
                <w:spacing w:val="-2"/>
                <w:sz w:val="16"/>
                <w:szCs w:val="16"/>
              </w:rPr>
              <w:t>equipe</w:t>
            </w:r>
            <w:r w:rsidR="00B37E6D">
              <w:rPr>
                <w:spacing w:val="-2"/>
                <w:sz w:val="16"/>
                <w:szCs w:val="16"/>
              </w:rPr>
              <w:t xml:space="preserve"> </w:t>
            </w:r>
            <w:r w:rsidRPr="00B37E6D">
              <w:rPr>
                <w:spacing w:val="-2"/>
                <w:sz w:val="16"/>
                <w:szCs w:val="16"/>
              </w:rPr>
              <w:t>devem</w:t>
            </w:r>
            <w:r w:rsidR="00B37E6D">
              <w:rPr>
                <w:spacing w:val="-2"/>
                <w:sz w:val="16"/>
                <w:szCs w:val="16"/>
              </w:rPr>
              <w:t xml:space="preserve"> </w:t>
            </w:r>
            <w:r w:rsidRPr="00B37E6D">
              <w:rPr>
                <w:spacing w:val="-4"/>
                <w:sz w:val="16"/>
                <w:szCs w:val="16"/>
              </w:rPr>
              <w:t xml:space="preserve">estar </w:t>
            </w:r>
            <w:r w:rsidRPr="00B37E6D">
              <w:rPr>
                <w:spacing w:val="-2"/>
                <w:sz w:val="16"/>
                <w:szCs w:val="16"/>
              </w:rPr>
              <w:t>devidamente licenciadas</w:t>
            </w:r>
            <w:r w:rsidR="00B37E6D">
              <w:rPr>
                <w:spacing w:val="-2"/>
                <w:sz w:val="16"/>
                <w:szCs w:val="16"/>
              </w:rPr>
              <w:t xml:space="preserve"> </w:t>
            </w:r>
            <w:r w:rsidRPr="00B37E6D">
              <w:rPr>
                <w:spacing w:val="-10"/>
                <w:sz w:val="16"/>
                <w:szCs w:val="16"/>
              </w:rPr>
              <w:t xml:space="preserve">e </w:t>
            </w:r>
            <w:r w:rsidRPr="00B37E6D">
              <w:rPr>
                <w:spacing w:val="-2"/>
                <w:sz w:val="16"/>
                <w:szCs w:val="16"/>
              </w:rPr>
              <w:t>regulares</w:t>
            </w:r>
            <w:r w:rsidRPr="00B37E6D">
              <w:rPr>
                <w:spacing w:val="80"/>
                <w:sz w:val="16"/>
                <w:szCs w:val="16"/>
              </w:rPr>
              <w:t xml:space="preserve"> </w:t>
            </w:r>
            <w:r w:rsidRPr="00B37E6D">
              <w:rPr>
                <w:spacing w:val="-2"/>
                <w:sz w:val="16"/>
                <w:szCs w:val="16"/>
              </w:rPr>
              <w:t>perante</w:t>
            </w:r>
            <w:r w:rsidR="00B37E6D">
              <w:rPr>
                <w:spacing w:val="-2"/>
                <w:sz w:val="16"/>
                <w:szCs w:val="16"/>
              </w:rPr>
              <w:t xml:space="preserve"> </w:t>
            </w:r>
            <w:r w:rsidRPr="00B37E6D">
              <w:rPr>
                <w:spacing w:val="-6"/>
                <w:sz w:val="16"/>
                <w:szCs w:val="16"/>
              </w:rPr>
              <w:t xml:space="preserve">os </w:t>
            </w:r>
            <w:r w:rsidRPr="00B37E6D">
              <w:rPr>
                <w:spacing w:val="-2"/>
                <w:sz w:val="16"/>
                <w:szCs w:val="16"/>
              </w:rPr>
              <w:t>órgãos competentes.</w:t>
            </w:r>
            <w:r w:rsidR="00B37E6D">
              <w:rPr>
                <w:spacing w:val="-2"/>
                <w:sz w:val="16"/>
                <w:szCs w:val="16"/>
              </w:rPr>
              <w:t xml:space="preserve"> </w:t>
            </w:r>
            <w:r w:rsidRPr="00B37E6D">
              <w:rPr>
                <w:spacing w:val="-2"/>
                <w:sz w:val="16"/>
                <w:szCs w:val="16"/>
              </w:rPr>
              <w:t>Diária</w:t>
            </w:r>
            <w:r w:rsidR="00B37E6D">
              <w:rPr>
                <w:sz w:val="16"/>
                <w:szCs w:val="16"/>
              </w:rPr>
              <w:t xml:space="preserve"> </w:t>
            </w:r>
            <w:r w:rsidRPr="00B37E6D">
              <w:rPr>
                <w:spacing w:val="-6"/>
                <w:sz w:val="16"/>
                <w:szCs w:val="16"/>
              </w:rPr>
              <w:t>de</w:t>
            </w:r>
            <w:r w:rsidR="00B37E6D">
              <w:rPr>
                <w:sz w:val="16"/>
                <w:szCs w:val="16"/>
              </w:rPr>
              <w:t xml:space="preserve"> </w:t>
            </w:r>
            <w:r w:rsidRPr="00B37E6D">
              <w:rPr>
                <w:spacing w:val="-6"/>
                <w:sz w:val="16"/>
                <w:szCs w:val="16"/>
              </w:rPr>
              <w:t xml:space="preserve">08 </w:t>
            </w:r>
            <w:r w:rsidRPr="00B37E6D">
              <w:rPr>
                <w:sz w:val="16"/>
                <w:szCs w:val="16"/>
              </w:rPr>
              <w:t>(oito) horas.</w:t>
            </w:r>
          </w:p>
        </w:tc>
        <w:tc>
          <w:tcPr>
            <w:tcW w:w="709" w:type="dxa"/>
          </w:tcPr>
          <w:p w14:paraId="0DC17EB8" w14:textId="77777777" w:rsidR="00FA219D" w:rsidRDefault="00FA219D" w:rsidP="00B37E6D">
            <w:pPr>
              <w:pStyle w:val="TableParagraph"/>
              <w:ind w:left="7"/>
              <w:rPr>
                <w:sz w:val="20"/>
              </w:rPr>
            </w:pPr>
            <w:r>
              <w:rPr>
                <w:spacing w:val="-2"/>
                <w:sz w:val="20"/>
              </w:rPr>
              <w:t>DIÁRIA</w:t>
            </w:r>
          </w:p>
        </w:tc>
        <w:tc>
          <w:tcPr>
            <w:tcW w:w="992" w:type="dxa"/>
          </w:tcPr>
          <w:p w14:paraId="2F9C77C7" w14:textId="77777777" w:rsidR="00FA219D" w:rsidRDefault="00FA219D" w:rsidP="00B9783A">
            <w:pPr>
              <w:pStyle w:val="TableParagraph"/>
              <w:ind w:left="10" w:right="5"/>
              <w:jc w:val="center"/>
              <w:rPr>
                <w:sz w:val="20"/>
              </w:rPr>
            </w:pPr>
            <w:r>
              <w:rPr>
                <w:spacing w:val="-10"/>
                <w:sz w:val="20"/>
              </w:rPr>
              <w:t>7</w:t>
            </w:r>
          </w:p>
        </w:tc>
        <w:tc>
          <w:tcPr>
            <w:tcW w:w="1134" w:type="dxa"/>
          </w:tcPr>
          <w:p w14:paraId="014139B6" w14:textId="349E4BEA" w:rsidR="00FA219D" w:rsidRDefault="00FA219D" w:rsidP="00B9783A">
            <w:pPr>
              <w:pStyle w:val="TableParagraph"/>
              <w:spacing w:before="1" w:line="288" w:lineRule="auto"/>
              <w:ind w:left="69" w:right="59"/>
              <w:jc w:val="center"/>
              <w:rPr>
                <w:sz w:val="20"/>
              </w:rPr>
            </w:pPr>
            <w:r>
              <w:rPr>
                <w:spacing w:val="-2"/>
                <w:sz w:val="20"/>
              </w:rPr>
              <w:t>Conforme</w:t>
            </w:r>
          </w:p>
          <w:p w14:paraId="3E4FB184" w14:textId="77777777" w:rsidR="00FA219D" w:rsidRDefault="00FA219D" w:rsidP="00B9783A">
            <w:pPr>
              <w:pStyle w:val="TableParagraph"/>
              <w:spacing w:line="288" w:lineRule="auto"/>
              <w:ind w:left="101" w:right="95" w:firstLine="2"/>
              <w:jc w:val="center"/>
              <w:rPr>
                <w:sz w:val="20"/>
              </w:rPr>
            </w:pPr>
            <w:r>
              <w:rPr>
                <w:sz w:val="20"/>
              </w:rPr>
              <w:t xml:space="preserve">Distribui-ção de ambulân-cias por </w:t>
            </w:r>
            <w:r>
              <w:rPr>
                <w:spacing w:val="-2"/>
                <w:sz w:val="20"/>
              </w:rPr>
              <w:t>evento</w:t>
            </w:r>
          </w:p>
        </w:tc>
        <w:tc>
          <w:tcPr>
            <w:tcW w:w="1418" w:type="dxa"/>
          </w:tcPr>
          <w:p w14:paraId="354DAD52" w14:textId="3F6F2857" w:rsidR="00FA219D" w:rsidRDefault="00FA219D" w:rsidP="00B9783A">
            <w:pPr>
              <w:pStyle w:val="TableParagraph"/>
              <w:spacing w:line="288" w:lineRule="auto"/>
              <w:ind w:left="12"/>
              <w:jc w:val="center"/>
              <w:rPr>
                <w:sz w:val="20"/>
              </w:rPr>
            </w:pPr>
            <w:r>
              <w:rPr>
                <w:spacing w:val="-2"/>
                <w:sz w:val="20"/>
              </w:rPr>
              <w:t xml:space="preserve">Conforme </w:t>
            </w:r>
          </w:p>
          <w:p w14:paraId="7FFEF728" w14:textId="77777777" w:rsidR="00FA219D" w:rsidRDefault="00FA219D" w:rsidP="00B9783A">
            <w:pPr>
              <w:pStyle w:val="TableParagraph"/>
              <w:spacing w:line="288" w:lineRule="auto"/>
              <w:ind w:left="152" w:right="144" w:firstLine="1"/>
              <w:jc w:val="center"/>
              <w:rPr>
                <w:sz w:val="20"/>
              </w:rPr>
            </w:pPr>
            <w:r>
              <w:rPr>
                <w:spacing w:val="-2"/>
                <w:sz w:val="20"/>
              </w:rPr>
              <w:t xml:space="preserve">Distribuição </w:t>
            </w:r>
            <w:r>
              <w:rPr>
                <w:spacing w:val="-6"/>
                <w:sz w:val="20"/>
              </w:rPr>
              <w:t xml:space="preserve">de </w:t>
            </w:r>
            <w:r>
              <w:rPr>
                <w:spacing w:val="-2"/>
                <w:sz w:val="20"/>
              </w:rPr>
              <w:t xml:space="preserve">ambulâncias </w:t>
            </w:r>
            <w:r>
              <w:rPr>
                <w:sz w:val="20"/>
              </w:rPr>
              <w:t>por evento</w:t>
            </w:r>
          </w:p>
        </w:tc>
        <w:tc>
          <w:tcPr>
            <w:tcW w:w="1275" w:type="dxa"/>
          </w:tcPr>
          <w:p w14:paraId="4243E49A" w14:textId="266B5DE2" w:rsidR="00FA219D" w:rsidRDefault="00FA219D" w:rsidP="00B9783A">
            <w:pPr>
              <w:pStyle w:val="TableParagraph"/>
              <w:spacing w:line="288" w:lineRule="auto"/>
              <w:ind w:left="11"/>
              <w:jc w:val="center"/>
              <w:rPr>
                <w:sz w:val="20"/>
              </w:rPr>
            </w:pPr>
            <w:r>
              <w:rPr>
                <w:spacing w:val="-2"/>
                <w:sz w:val="20"/>
              </w:rPr>
              <w:t xml:space="preserve">Conforme </w:t>
            </w:r>
          </w:p>
          <w:p w14:paraId="41A5C4DB" w14:textId="77777777" w:rsidR="00FA219D" w:rsidRDefault="00FA219D" w:rsidP="00B9783A">
            <w:pPr>
              <w:pStyle w:val="TableParagraph"/>
              <w:spacing w:line="288" w:lineRule="auto"/>
              <w:ind w:left="60" w:right="53" w:firstLine="1"/>
              <w:jc w:val="center"/>
              <w:rPr>
                <w:sz w:val="20"/>
              </w:rPr>
            </w:pPr>
            <w:r>
              <w:rPr>
                <w:spacing w:val="-2"/>
                <w:sz w:val="20"/>
              </w:rPr>
              <w:t xml:space="preserve">Distribuição </w:t>
            </w:r>
            <w:r>
              <w:rPr>
                <w:sz w:val="20"/>
              </w:rPr>
              <w:t>de</w:t>
            </w:r>
            <w:r>
              <w:rPr>
                <w:spacing w:val="-14"/>
                <w:sz w:val="20"/>
              </w:rPr>
              <w:t xml:space="preserve"> </w:t>
            </w:r>
            <w:r>
              <w:rPr>
                <w:sz w:val="20"/>
              </w:rPr>
              <w:t xml:space="preserve">ambulân-cias por </w:t>
            </w:r>
            <w:r>
              <w:rPr>
                <w:spacing w:val="-2"/>
                <w:sz w:val="20"/>
              </w:rPr>
              <w:t>evento</w:t>
            </w:r>
          </w:p>
        </w:tc>
        <w:tc>
          <w:tcPr>
            <w:tcW w:w="851" w:type="dxa"/>
          </w:tcPr>
          <w:p w14:paraId="0B4AAB7D" w14:textId="77777777" w:rsidR="00FA219D" w:rsidRDefault="00FA219D" w:rsidP="00B9783A">
            <w:pPr>
              <w:pStyle w:val="TableParagraph"/>
              <w:ind w:left="84" w:right="76"/>
              <w:jc w:val="center"/>
              <w:rPr>
                <w:sz w:val="20"/>
              </w:rPr>
            </w:pPr>
            <w:r>
              <w:rPr>
                <w:spacing w:val="-5"/>
                <w:sz w:val="20"/>
              </w:rPr>
              <w:t>01</w:t>
            </w:r>
          </w:p>
        </w:tc>
      </w:tr>
    </w:tbl>
    <w:p w14:paraId="1FC0A299" w14:textId="10ED10E3" w:rsidR="00386D2D" w:rsidRDefault="00386D2D" w:rsidP="00386D2D">
      <w:pPr>
        <w:tabs>
          <w:tab w:val="left" w:pos="567"/>
          <w:tab w:val="left" w:pos="1843"/>
        </w:tabs>
        <w:spacing w:after="120" w:line="264" w:lineRule="auto"/>
        <w:jc w:val="center"/>
      </w:pPr>
      <w:r w:rsidRPr="00386D2D">
        <w:rPr>
          <w:noProof/>
        </w:rPr>
        <w:lastRenderedPageBreak/>
        <w:drawing>
          <wp:inline distT="0" distB="0" distL="0" distR="0" wp14:anchorId="71AD7C19" wp14:editId="00448753">
            <wp:extent cx="4968901" cy="3105150"/>
            <wp:effectExtent l="0" t="0" r="3175" b="0"/>
            <wp:docPr id="18749462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46267" name=""/>
                    <pic:cNvPicPr/>
                  </pic:nvPicPr>
                  <pic:blipFill rotWithShape="1">
                    <a:blip r:embed="rId32"/>
                    <a:srcRect t="15369"/>
                    <a:stretch>
                      <a:fillRect/>
                    </a:stretch>
                  </pic:blipFill>
                  <pic:spPr bwMode="auto">
                    <a:xfrm>
                      <a:off x="0" y="0"/>
                      <a:ext cx="4989937" cy="3118296"/>
                    </a:xfrm>
                    <a:prstGeom prst="rect">
                      <a:avLst/>
                    </a:prstGeom>
                    <a:ln>
                      <a:noFill/>
                    </a:ln>
                    <a:extLst>
                      <a:ext uri="{53640926-AAD7-44D8-BBD7-CCE9431645EC}">
                        <a14:shadowObscured xmlns:a14="http://schemas.microsoft.com/office/drawing/2010/main"/>
                      </a:ext>
                    </a:extLst>
                  </pic:spPr>
                </pic:pic>
              </a:graphicData>
            </a:graphic>
          </wp:inline>
        </w:drawing>
      </w:r>
    </w:p>
    <w:p w14:paraId="1DBFEB6B" w14:textId="1DDF6F61" w:rsidR="002035B3" w:rsidRDefault="002035B3" w:rsidP="00E95C7E">
      <w:pPr>
        <w:pStyle w:val="PargrafodaLista"/>
        <w:numPr>
          <w:ilvl w:val="0"/>
          <w:numId w:val="16"/>
        </w:numPr>
        <w:tabs>
          <w:tab w:val="left" w:pos="567"/>
          <w:tab w:val="left" w:pos="1843"/>
        </w:tabs>
        <w:spacing w:after="120" w:line="264" w:lineRule="auto"/>
        <w:jc w:val="both"/>
      </w:pPr>
      <w:r>
        <w:t>SE</w:t>
      </w:r>
      <w:r w:rsidR="00A845B8">
        <w:t>FO</w:t>
      </w:r>
      <w:r>
        <w:t>N:</w:t>
      </w: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618"/>
        <w:gridCol w:w="638"/>
        <w:gridCol w:w="850"/>
        <w:gridCol w:w="1276"/>
        <w:gridCol w:w="1417"/>
        <w:gridCol w:w="1276"/>
        <w:gridCol w:w="992"/>
      </w:tblGrid>
      <w:tr w:rsidR="00A845B8" w14:paraId="7B8AC345" w14:textId="77777777" w:rsidTr="00386D2D">
        <w:trPr>
          <w:trHeight w:val="731"/>
          <w:jc w:val="center"/>
        </w:trPr>
        <w:tc>
          <w:tcPr>
            <w:tcW w:w="567" w:type="dxa"/>
            <w:shd w:val="clear" w:color="auto" w:fill="FDF2CD"/>
          </w:tcPr>
          <w:p w14:paraId="6EAF62E7" w14:textId="77777777" w:rsidR="00A845B8" w:rsidRPr="00A845B8" w:rsidRDefault="00A845B8" w:rsidP="00B9783A">
            <w:pPr>
              <w:pStyle w:val="TableParagraph"/>
              <w:spacing w:before="20"/>
              <w:rPr>
                <w:rFonts w:ascii="Arial"/>
                <w:b/>
                <w:sz w:val="16"/>
                <w:szCs w:val="16"/>
              </w:rPr>
            </w:pPr>
          </w:p>
          <w:p w14:paraId="59722F81" w14:textId="77777777" w:rsidR="00A845B8" w:rsidRPr="00A845B8" w:rsidRDefault="00A845B8" w:rsidP="00A845B8">
            <w:pPr>
              <w:pStyle w:val="TableParagraph"/>
              <w:spacing w:before="1"/>
              <w:jc w:val="center"/>
              <w:rPr>
                <w:rFonts w:ascii="Arial"/>
                <w:b/>
                <w:sz w:val="16"/>
                <w:szCs w:val="16"/>
              </w:rPr>
            </w:pPr>
            <w:r w:rsidRPr="00A845B8">
              <w:rPr>
                <w:rFonts w:ascii="Arial"/>
                <w:b/>
                <w:spacing w:val="-4"/>
                <w:sz w:val="16"/>
                <w:szCs w:val="16"/>
              </w:rPr>
              <w:t>Item</w:t>
            </w:r>
          </w:p>
        </w:tc>
        <w:tc>
          <w:tcPr>
            <w:tcW w:w="2618" w:type="dxa"/>
            <w:shd w:val="clear" w:color="auto" w:fill="FDF2CD"/>
          </w:tcPr>
          <w:p w14:paraId="0C9554E3" w14:textId="77777777" w:rsidR="00A845B8" w:rsidRPr="00A845B8" w:rsidRDefault="00A845B8" w:rsidP="00B9783A">
            <w:pPr>
              <w:pStyle w:val="TableParagraph"/>
              <w:spacing w:before="20"/>
              <w:rPr>
                <w:rFonts w:ascii="Arial"/>
                <w:b/>
                <w:sz w:val="16"/>
                <w:szCs w:val="16"/>
              </w:rPr>
            </w:pPr>
          </w:p>
          <w:p w14:paraId="57E646F4" w14:textId="77777777" w:rsidR="00A845B8" w:rsidRPr="00A845B8" w:rsidRDefault="00A845B8" w:rsidP="00B9783A">
            <w:pPr>
              <w:pStyle w:val="TableParagraph"/>
              <w:spacing w:before="1"/>
              <w:ind w:left="748"/>
              <w:rPr>
                <w:rFonts w:ascii="Arial" w:hAnsi="Arial"/>
                <w:b/>
                <w:sz w:val="16"/>
                <w:szCs w:val="16"/>
              </w:rPr>
            </w:pPr>
            <w:r w:rsidRPr="00A845B8">
              <w:rPr>
                <w:rFonts w:ascii="Arial" w:hAnsi="Arial"/>
                <w:b/>
                <w:sz w:val="16"/>
                <w:szCs w:val="16"/>
              </w:rPr>
              <w:t>Descrição</w:t>
            </w:r>
            <w:r w:rsidRPr="00A845B8">
              <w:rPr>
                <w:rFonts w:ascii="Arial" w:hAnsi="Arial"/>
                <w:b/>
                <w:spacing w:val="-5"/>
                <w:sz w:val="16"/>
                <w:szCs w:val="16"/>
              </w:rPr>
              <w:t xml:space="preserve"> </w:t>
            </w:r>
            <w:r w:rsidRPr="00A845B8">
              <w:rPr>
                <w:rFonts w:ascii="Arial" w:hAnsi="Arial"/>
                <w:b/>
                <w:spacing w:val="-2"/>
                <w:sz w:val="16"/>
                <w:szCs w:val="16"/>
              </w:rPr>
              <w:t>Resumida</w:t>
            </w:r>
          </w:p>
        </w:tc>
        <w:tc>
          <w:tcPr>
            <w:tcW w:w="638" w:type="dxa"/>
            <w:shd w:val="clear" w:color="auto" w:fill="FDF2CD"/>
          </w:tcPr>
          <w:p w14:paraId="383CEB36" w14:textId="77777777" w:rsidR="00A845B8" w:rsidRPr="00A845B8" w:rsidRDefault="00A845B8" w:rsidP="00B9783A">
            <w:pPr>
              <w:pStyle w:val="TableParagraph"/>
              <w:spacing w:before="228"/>
              <w:ind w:left="10"/>
              <w:rPr>
                <w:rFonts w:ascii="Arial"/>
                <w:b/>
                <w:sz w:val="16"/>
                <w:szCs w:val="16"/>
              </w:rPr>
            </w:pPr>
            <w:r w:rsidRPr="00A845B8">
              <w:rPr>
                <w:rFonts w:ascii="Arial"/>
                <w:b/>
                <w:spacing w:val="-5"/>
                <w:sz w:val="16"/>
                <w:szCs w:val="16"/>
              </w:rPr>
              <w:t>Un.</w:t>
            </w:r>
          </w:p>
        </w:tc>
        <w:tc>
          <w:tcPr>
            <w:tcW w:w="850" w:type="dxa"/>
            <w:shd w:val="clear" w:color="auto" w:fill="FDF2CD"/>
          </w:tcPr>
          <w:p w14:paraId="14185807" w14:textId="77777777" w:rsidR="00A845B8" w:rsidRPr="00A845B8" w:rsidRDefault="00A845B8" w:rsidP="00B9783A">
            <w:pPr>
              <w:pStyle w:val="TableParagraph"/>
              <w:spacing w:before="228"/>
              <w:rPr>
                <w:rFonts w:ascii="Arial"/>
                <w:b/>
                <w:sz w:val="16"/>
                <w:szCs w:val="16"/>
              </w:rPr>
            </w:pPr>
            <w:r w:rsidRPr="00A845B8">
              <w:rPr>
                <w:rFonts w:ascii="Arial"/>
                <w:b/>
                <w:spacing w:val="-2"/>
                <w:sz w:val="16"/>
                <w:szCs w:val="16"/>
              </w:rPr>
              <w:t>Registrada</w:t>
            </w:r>
          </w:p>
        </w:tc>
        <w:tc>
          <w:tcPr>
            <w:tcW w:w="1276" w:type="dxa"/>
            <w:shd w:val="clear" w:color="auto" w:fill="FDF2CD"/>
          </w:tcPr>
          <w:p w14:paraId="04F5BD1E" w14:textId="77777777" w:rsidR="00A845B8" w:rsidRPr="00A845B8" w:rsidRDefault="00A845B8" w:rsidP="00B9783A">
            <w:pPr>
              <w:pStyle w:val="TableParagraph"/>
              <w:spacing w:before="90" w:line="288" w:lineRule="auto"/>
              <w:ind w:left="172" w:hanging="95"/>
              <w:rPr>
                <w:rFonts w:ascii="Arial"/>
                <w:b/>
                <w:sz w:val="16"/>
                <w:szCs w:val="16"/>
              </w:rPr>
            </w:pPr>
            <w:r w:rsidRPr="00A845B8">
              <w:rPr>
                <w:rFonts w:ascii="Arial"/>
                <w:b/>
                <w:sz w:val="16"/>
                <w:szCs w:val="16"/>
              </w:rPr>
              <w:t>Inicial</w:t>
            </w:r>
            <w:r w:rsidRPr="00A845B8">
              <w:rPr>
                <w:rFonts w:ascii="Arial"/>
                <w:b/>
                <w:spacing w:val="-14"/>
                <w:sz w:val="16"/>
                <w:szCs w:val="16"/>
              </w:rPr>
              <w:t xml:space="preserve"> </w:t>
            </w:r>
            <w:r w:rsidRPr="00A845B8">
              <w:rPr>
                <w:rFonts w:ascii="Arial"/>
                <w:b/>
                <w:sz w:val="16"/>
                <w:szCs w:val="16"/>
              </w:rPr>
              <w:t>a</w:t>
            </w:r>
            <w:r w:rsidRPr="00A845B8">
              <w:rPr>
                <w:rFonts w:ascii="Arial"/>
                <w:b/>
                <w:spacing w:val="-14"/>
                <w:sz w:val="16"/>
                <w:szCs w:val="16"/>
              </w:rPr>
              <w:t xml:space="preserve"> </w:t>
            </w:r>
            <w:r w:rsidRPr="00A845B8">
              <w:rPr>
                <w:rFonts w:ascii="Arial"/>
                <w:b/>
                <w:sz w:val="16"/>
                <w:szCs w:val="16"/>
              </w:rPr>
              <w:t xml:space="preserve">ser </w:t>
            </w:r>
            <w:r w:rsidRPr="00A845B8">
              <w:rPr>
                <w:rFonts w:ascii="Arial"/>
                <w:b/>
                <w:spacing w:val="-2"/>
                <w:sz w:val="16"/>
                <w:szCs w:val="16"/>
              </w:rPr>
              <w:t>adquirida</w:t>
            </w:r>
          </w:p>
        </w:tc>
        <w:tc>
          <w:tcPr>
            <w:tcW w:w="1417" w:type="dxa"/>
            <w:shd w:val="clear" w:color="auto" w:fill="FDF2CD"/>
          </w:tcPr>
          <w:p w14:paraId="6264E0B1" w14:textId="3D930997" w:rsidR="00A845B8" w:rsidRPr="00A845B8" w:rsidRDefault="00A845B8" w:rsidP="00B9783A">
            <w:pPr>
              <w:pStyle w:val="TableParagraph"/>
              <w:spacing w:before="90" w:line="288" w:lineRule="auto"/>
              <w:ind w:left="641" w:right="31" w:hanging="545"/>
              <w:rPr>
                <w:rFonts w:ascii="Arial"/>
                <w:b/>
                <w:sz w:val="16"/>
                <w:szCs w:val="16"/>
              </w:rPr>
            </w:pPr>
            <w:r w:rsidRPr="00A845B8">
              <w:rPr>
                <w:rFonts w:ascii="Arial"/>
                <w:b/>
                <w:spacing w:val="-2"/>
                <w:sz w:val="16"/>
                <w:szCs w:val="16"/>
              </w:rPr>
              <w:t>Periodicidad</w:t>
            </w:r>
            <w:r w:rsidRPr="00A845B8">
              <w:rPr>
                <w:rFonts w:ascii="Arial"/>
                <w:b/>
                <w:spacing w:val="-10"/>
                <w:sz w:val="16"/>
                <w:szCs w:val="16"/>
              </w:rPr>
              <w:t>e</w:t>
            </w:r>
          </w:p>
        </w:tc>
        <w:tc>
          <w:tcPr>
            <w:tcW w:w="1276" w:type="dxa"/>
            <w:shd w:val="clear" w:color="auto" w:fill="FDF2CD"/>
          </w:tcPr>
          <w:p w14:paraId="530CDA5D" w14:textId="77777777" w:rsidR="00A845B8" w:rsidRPr="00A845B8" w:rsidRDefault="00A845B8" w:rsidP="00B9783A">
            <w:pPr>
              <w:pStyle w:val="TableParagraph"/>
              <w:spacing w:before="90" w:line="288" w:lineRule="auto"/>
              <w:ind w:left="77" w:right="64" w:firstLine="55"/>
              <w:rPr>
                <w:rFonts w:ascii="Arial" w:hAnsi="Arial"/>
                <w:b/>
                <w:sz w:val="16"/>
                <w:szCs w:val="16"/>
              </w:rPr>
            </w:pPr>
            <w:r w:rsidRPr="00A845B8">
              <w:rPr>
                <w:rFonts w:ascii="Arial" w:hAnsi="Arial"/>
                <w:b/>
                <w:spacing w:val="-2"/>
                <w:sz w:val="16"/>
                <w:szCs w:val="16"/>
              </w:rPr>
              <w:t xml:space="preserve">Estimadas </w:t>
            </w:r>
            <w:r w:rsidRPr="00A845B8">
              <w:rPr>
                <w:rFonts w:ascii="Arial" w:hAnsi="Arial"/>
                <w:b/>
                <w:sz w:val="16"/>
                <w:szCs w:val="16"/>
              </w:rPr>
              <w:t>por</w:t>
            </w:r>
            <w:r w:rsidRPr="00A845B8">
              <w:rPr>
                <w:rFonts w:ascii="Arial" w:hAnsi="Arial"/>
                <w:b/>
                <w:spacing w:val="-2"/>
                <w:sz w:val="16"/>
                <w:szCs w:val="16"/>
              </w:rPr>
              <w:t xml:space="preserve"> período</w:t>
            </w:r>
          </w:p>
        </w:tc>
        <w:tc>
          <w:tcPr>
            <w:tcW w:w="992" w:type="dxa"/>
            <w:shd w:val="clear" w:color="auto" w:fill="FDF2CD"/>
          </w:tcPr>
          <w:p w14:paraId="2F22097D" w14:textId="77777777" w:rsidR="00A845B8" w:rsidRPr="00A845B8" w:rsidRDefault="00A845B8" w:rsidP="00B9783A">
            <w:pPr>
              <w:pStyle w:val="TableParagraph"/>
              <w:spacing w:before="60"/>
              <w:rPr>
                <w:rFonts w:ascii="Arial" w:hAnsi="Arial"/>
                <w:b/>
                <w:sz w:val="16"/>
                <w:szCs w:val="16"/>
              </w:rPr>
            </w:pPr>
            <w:r w:rsidRPr="00A845B8">
              <w:rPr>
                <w:rFonts w:ascii="Arial" w:hAnsi="Arial"/>
                <w:b/>
                <w:spacing w:val="-2"/>
                <w:sz w:val="16"/>
                <w:szCs w:val="16"/>
              </w:rPr>
              <w:t>Mínima</w:t>
            </w:r>
          </w:p>
          <w:p w14:paraId="47D2C2DF" w14:textId="77777777" w:rsidR="00A845B8" w:rsidRPr="00A845B8" w:rsidRDefault="00A845B8" w:rsidP="00B9783A">
            <w:pPr>
              <w:pStyle w:val="TableParagraph"/>
              <w:spacing w:before="106"/>
              <w:ind w:left="65"/>
              <w:rPr>
                <w:rFonts w:ascii="Arial"/>
                <w:b/>
                <w:sz w:val="16"/>
                <w:szCs w:val="16"/>
              </w:rPr>
            </w:pPr>
            <w:r w:rsidRPr="00A845B8">
              <w:rPr>
                <w:rFonts w:ascii="Arial"/>
                <w:b/>
                <w:sz w:val="16"/>
                <w:szCs w:val="16"/>
              </w:rPr>
              <w:t>por</w:t>
            </w:r>
            <w:r w:rsidRPr="00A845B8">
              <w:rPr>
                <w:rFonts w:ascii="Arial"/>
                <w:b/>
                <w:spacing w:val="-1"/>
                <w:sz w:val="16"/>
                <w:szCs w:val="16"/>
              </w:rPr>
              <w:t xml:space="preserve"> </w:t>
            </w:r>
            <w:r w:rsidRPr="00A845B8">
              <w:rPr>
                <w:rFonts w:ascii="Arial"/>
                <w:b/>
                <w:spacing w:val="-2"/>
                <w:sz w:val="16"/>
                <w:szCs w:val="16"/>
              </w:rPr>
              <w:t>pedido</w:t>
            </w:r>
          </w:p>
        </w:tc>
      </w:tr>
      <w:tr w:rsidR="00A845B8" w14:paraId="5BB1E9AA" w14:textId="77777777" w:rsidTr="00386D2D">
        <w:trPr>
          <w:trHeight w:val="689"/>
          <w:jc w:val="center"/>
        </w:trPr>
        <w:tc>
          <w:tcPr>
            <w:tcW w:w="567" w:type="dxa"/>
          </w:tcPr>
          <w:p w14:paraId="15721B3D" w14:textId="77777777" w:rsidR="00A845B8" w:rsidRDefault="00A845B8" w:rsidP="00A845B8">
            <w:pPr>
              <w:pStyle w:val="TableParagraph"/>
              <w:spacing w:before="207"/>
              <w:jc w:val="center"/>
              <w:rPr>
                <w:rFonts w:ascii="Arial"/>
                <w:b/>
                <w:sz w:val="20"/>
              </w:rPr>
            </w:pPr>
            <w:r>
              <w:rPr>
                <w:rFonts w:ascii="Arial"/>
                <w:b/>
                <w:spacing w:val="-10"/>
                <w:sz w:val="20"/>
              </w:rPr>
              <w:t>1</w:t>
            </w:r>
          </w:p>
        </w:tc>
        <w:tc>
          <w:tcPr>
            <w:tcW w:w="2618" w:type="dxa"/>
          </w:tcPr>
          <w:p w14:paraId="558BBFA9" w14:textId="77777777" w:rsidR="00A845B8" w:rsidRPr="00A845B8" w:rsidRDefault="00A845B8" w:rsidP="00B9783A">
            <w:pPr>
              <w:pStyle w:val="TableParagraph"/>
              <w:spacing w:line="230" w:lineRule="atLeast"/>
              <w:ind w:left="56" w:right="44"/>
              <w:jc w:val="both"/>
              <w:rPr>
                <w:sz w:val="16"/>
                <w:szCs w:val="16"/>
              </w:rPr>
            </w:pPr>
            <w:r w:rsidRPr="00A845B8">
              <w:rPr>
                <w:sz w:val="16"/>
                <w:szCs w:val="16"/>
              </w:rPr>
              <w:t>PRESTAÇÃO DE SERVIÇO DE AMBULÂNCIA DE SUPORTE BÁSICO DE VIDA (Tipo B)</w:t>
            </w:r>
          </w:p>
        </w:tc>
        <w:tc>
          <w:tcPr>
            <w:tcW w:w="638" w:type="dxa"/>
          </w:tcPr>
          <w:p w14:paraId="6D44A1B0" w14:textId="77777777" w:rsidR="00A845B8" w:rsidRDefault="00A845B8" w:rsidP="00A845B8">
            <w:pPr>
              <w:pStyle w:val="TableParagraph"/>
              <w:spacing w:before="207"/>
              <w:ind w:left="10"/>
              <w:jc w:val="center"/>
              <w:rPr>
                <w:sz w:val="20"/>
              </w:rPr>
            </w:pPr>
            <w:r>
              <w:rPr>
                <w:spacing w:val="-2"/>
                <w:sz w:val="20"/>
              </w:rPr>
              <w:t>Diária</w:t>
            </w:r>
          </w:p>
        </w:tc>
        <w:tc>
          <w:tcPr>
            <w:tcW w:w="850" w:type="dxa"/>
          </w:tcPr>
          <w:p w14:paraId="7CFBE155" w14:textId="77777777" w:rsidR="00A845B8" w:rsidRDefault="00A845B8" w:rsidP="00A845B8">
            <w:pPr>
              <w:pStyle w:val="TableParagraph"/>
              <w:spacing w:before="207"/>
              <w:jc w:val="center"/>
              <w:rPr>
                <w:sz w:val="20"/>
              </w:rPr>
            </w:pPr>
            <w:r>
              <w:rPr>
                <w:spacing w:val="-5"/>
                <w:sz w:val="20"/>
              </w:rPr>
              <w:t>10</w:t>
            </w:r>
          </w:p>
        </w:tc>
        <w:tc>
          <w:tcPr>
            <w:tcW w:w="1276" w:type="dxa"/>
          </w:tcPr>
          <w:p w14:paraId="66007895" w14:textId="77777777" w:rsidR="00A845B8" w:rsidRDefault="00A845B8" w:rsidP="00A845B8">
            <w:pPr>
              <w:pStyle w:val="TableParagraph"/>
              <w:spacing w:before="207"/>
              <w:jc w:val="center"/>
              <w:rPr>
                <w:sz w:val="20"/>
              </w:rPr>
            </w:pPr>
            <w:r>
              <w:rPr>
                <w:spacing w:val="-10"/>
                <w:sz w:val="20"/>
              </w:rPr>
              <w:t>2</w:t>
            </w:r>
          </w:p>
        </w:tc>
        <w:tc>
          <w:tcPr>
            <w:tcW w:w="1417" w:type="dxa"/>
          </w:tcPr>
          <w:p w14:paraId="3B1ECBF6" w14:textId="77777777" w:rsidR="00A845B8" w:rsidRDefault="00A845B8" w:rsidP="00A845B8">
            <w:pPr>
              <w:pStyle w:val="TableParagraph"/>
              <w:spacing w:before="207"/>
              <w:ind w:left="-18"/>
              <w:jc w:val="center"/>
              <w:rPr>
                <w:sz w:val="20"/>
              </w:rPr>
            </w:pPr>
            <w:r>
              <w:rPr>
                <w:spacing w:val="-2"/>
                <w:sz w:val="20"/>
              </w:rPr>
              <w:t>Trimestral</w:t>
            </w:r>
          </w:p>
        </w:tc>
        <w:tc>
          <w:tcPr>
            <w:tcW w:w="1276" w:type="dxa"/>
          </w:tcPr>
          <w:p w14:paraId="2783826C" w14:textId="77777777" w:rsidR="00A845B8" w:rsidRDefault="00A845B8" w:rsidP="00A845B8">
            <w:pPr>
              <w:pStyle w:val="TableParagraph"/>
              <w:spacing w:before="207"/>
              <w:jc w:val="center"/>
              <w:rPr>
                <w:sz w:val="20"/>
              </w:rPr>
            </w:pPr>
            <w:r>
              <w:rPr>
                <w:spacing w:val="-10"/>
                <w:sz w:val="20"/>
              </w:rPr>
              <w:t>3</w:t>
            </w:r>
          </w:p>
        </w:tc>
        <w:tc>
          <w:tcPr>
            <w:tcW w:w="992" w:type="dxa"/>
          </w:tcPr>
          <w:p w14:paraId="7B2F2BD8" w14:textId="77777777" w:rsidR="00A845B8" w:rsidRDefault="00A845B8" w:rsidP="00A845B8">
            <w:pPr>
              <w:pStyle w:val="TableParagraph"/>
              <w:spacing w:before="207"/>
              <w:jc w:val="center"/>
              <w:rPr>
                <w:sz w:val="20"/>
              </w:rPr>
            </w:pPr>
            <w:r>
              <w:rPr>
                <w:spacing w:val="-10"/>
                <w:sz w:val="20"/>
              </w:rPr>
              <w:t>1</w:t>
            </w:r>
          </w:p>
        </w:tc>
      </w:tr>
    </w:tbl>
    <w:p w14:paraId="75371019" w14:textId="1A2C44BF" w:rsidR="00BB4E91" w:rsidRDefault="00BB4E91" w:rsidP="00E95C7E">
      <w:pPr>
        <w:pStyle w:val="PargrafodaLista"/>
        <w:numPr>
          <w:ilvl w:val="0"/>
          <w:numId w:val="16"/>
        </w:numPr>
        <w:tabs>
          <w:tab w:val="left" w:pos="567"/>
          <w:tab w:val="left" w:pos="1843"/>
        </w:tabs>
        <w:spacing w:after="120" w:line="264" w:lineRule="auto"/>
        <w:jc w:val="both"/>
      </w:pPr>
      <w:r>
        <w:t>SE</w:t>
      </w:r>
      <w:r w:rsidR="0037084A">
        <w:t>STRAN</w:t>
      </w:r>
      <w:r>
        <w:t>:</w:t>
      </w:r>
    </w:p>
    <w:tbl>
      <w:tblPr>
        <w:tblStyle w:val="TableNormal"/>
        <w:tblW w:w="97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2685"/>
        <w:gridCol w:w="576"/>
        <w:gridCol w:w="992"/>
        <w:gridCol w:w="1030"/>
        <w:gridCol w:w="1521"/>
        <w:gridCol w:w="1276"/>
        <w:gridCol w:w="1134"/>
      </w:tblGrid>
      <w:tr w:rsidR="0037084A" w14:paraId="2D45B389" w14:textId="77777777" w:rsidTr="00386D2D">
        <w:trPr>
          <w:trHeight w:val="731"/>
          <w:jc w:val="center"/>
        </w:trPr>
        <w:tc>
          <w:tcPr>
            <w:tcW w:w="571" w:type="dxa"/>
            <w:shd w:val="clear" w:color="auto" w:fill="FDF2CD"/>
          </w:tcPr>
          <w:p w14:paraId="5AA56EA7" w14:textId="77777777" w:rsidR="0037084A" w:rsidRPr="0037084A" w:rsidRDefault="0037084A" w:rsidP="00B9783A">
            <w:pPr>
              <w:pStyle w:val="TableParagraph"/>
              <w:spacing w:before="20"/>
              <w:rPr>
                <w:rFonts w:ascii="Arial"/>
                <w:b/>
                <w:sz w:val="16"/>
                <w:szCs w:val="16"/>
              </w:rPr>
            </w:pPr>
          </w:p>
          <w:p w14:paraId="1792DFA7" w14:textId="77777777" w:rsidR="0037084A" w:rsidRPr="0037084A" w:rsidRDefault="0037084A" w:rsidP="00B9783A">
            <w:pPr>
              <w:pStyle w:val="TableParagraph"/>
              <w:spacing w:before="1"/>
              <w:ind w:left="9"/>
              <w:jc w:val="center"/>
              <w:rPr>
                <w:rFonts w:ascii="Arial"/>
                <w:b/>
                <w:sz w:val="16"/>
                <w:szCs w:val="16"/>
              </w:rPr>
            </w:pPr>
            <w:r w:rsidRPr="0037084A">
              <w:rPr>
                <w:rFonts w:ascii="Arial"/>
                <w:b/>
                <w:spacing w:val="-4"/>
                <w:sz w:val="16"/>
                <w:szCs w:val="16"/>
              </w:rPr>
              <w:t>Item</w:t>
            </w:r>
          </w:p>
        </w:tc>
        <w:tc>
          <w:tcPr>
            <w:tcW w:w="2685" w:type="dxa"/>
            <w:shd w:val="clear" w:color="auto" w:fill="FDF2CD"/>
          </w:tcPr>
          <w:p w14:paraId="789ABB1E" w14:textId="77777777" w:rsidR="0037084A" w:rsidRPr="0037084A" w:rsidRDefault="0037084A" w:rsidP="00B9783A">
            <w:pPr>
              <w:pStyle w:val="TableParagraph"/>
              <w:spacing w:before="20"/>
              <w:rPr>
                <w:rFonts w:ascii="Arial"/>
                <w:b/>
                <w:sz w:val="16"/>
                <w:szCs w:val="16"/>
              </w:rPr>
            </w:pPr>
          </w:p>
          <w:p w14:paraId="6309699A" w14:textId="77777777" w:rsidR="0037084A" w:rsidRPr="0037084A" w:rsidRDefault="0037084A" w:rsidP="00B9783A">
            <w:pPr>
              <w:pStyle w:val="TableParagraph"/>
              <w:spacing w:before="1"/>
              <w:ind w:left="147"/>
              <w:rPr>
                <w:rFonts w:ascii="Arial" w:hAnsi="Arial"/>
                <w:b/>
                <w:sz w:val="16"/>
                <w:szCs w:val="16"/>
              </w:rPr>
            </w:pPr>
            <w:r w:rsidRPr="0037084A">
              <w:rPr>
                <w:rFonts w:ascii="Arial" w:hAnsi="Arial"/>
                <w:b/>
                <w:sz w:val="16"/>
                <w:szCs w:val="16"/>
              </w:rPr>
              <w:t>Descrição</w:t>
            </w:r>
            <w:r w:rsidRPr="0037084A">
              <w:rPr>
                <w:rFonts w:ascii="Arial" w:hAnsi="Arial"/>
                <w:b/>
                <w:spacing w:val="-5"/>
                <w:sz w:val="16"/>
                <w:szCs w:val="16"/>
              </w:rPr>
              <w:t xml:space="preserve"> </w:t>
            </w:r>
            <w:r w:rsidRPr="0037084A">
              <w:rPr>
                <w:rFonts w:ascii="Arial" w:hAnsi="Arial"/>
                <w:b/>
                <w:spacing w:val="-2"/>
                <w:sz w:val="16"/>
                <w:szCs w:val="16"/>
              </w:rPr>
              <w:t>Resumida</w:t>
            </w:r>
          </w:p>
        </w:tc>
        <w:tc>
          <w:tcPr>
            <w:tcW w:w="576" w:type="dxa"/>
            <w:shd w:val="clear" w:color="auto" w:fill="FDF2CD"/>
          </w:tcPr>
          <w:p w14:paraId="7B2534F3" w14:textId="77777777" w:rsidR="0037084A" w:rsidRPr="0037084A" w:rsidRDefault="0037084A" w:rsidP="00B9783A">
            <w:pPr>
              <w:pStyle w:val="TableParagraph"/>
              <w:spacing w:before="228"/>
              <w:ind w:left="10"/>
              <w:jc w:val="center"/>
              <w:rPr>
                <w:rFonts w:ascii="Arial"/>
                <w:b/>
                <w:sz w:val="16"/>
                <w:szCs w:val="16"/>
              </w:rPr>
            </w:pPr>
            <w:r w:rsidRPr="0037084A">
              <w:rPr>
                <w:rFonts w:ascii="Arial"/>
                <w:b/>
                <w:spacing w:val="-5"/>
                <w:sz w:val="16"/>
                <w:szCs w:val="16"/>
              </w:rPr>
              <w:t>Un.</w:t>
            </w:r>
          </w:p>
        </w:tc>
        <w:tc>
          <w:tcPr>
            <w:tcW w:w="992" w:type="dxa"/>
            <w:shd w:val="clear" w:color="auto" w:fill="FDF2CD"/>
          </w:tcPr>
          <w:p w14:paraId="5D6D3FB8" w14:textId="77777777" w:rsidR="0037084A" w:rsidRPr="0037084A" w:rsidRDefault="0037084A" w:rsidP="00B9783A">
            <w:pPr>
              <w:pStyle w:val="TableParagraph"/>
              <w:spacing w:before="228"/>
              <w:ind w:left="9"/>
              <w:jc w:val="center"/>
              <w:rPr>
                <w:rFonts w:ascii="Arial"/>
                <w:b/>
                <w:sz w:val="16"/>
                <w:szCs w:val="16"/>
              </w:rPr>
            </w:pPr>
            <w:r w:rsidRPr="0037084A">
              <w:rPr>
                <w:rFonts w:ascii="Arial"/>
                <w:b/>
                <w:spacing w:val="-2"/>
                <w:sz w:val="16"/>
                <w:szCs w:val="16"/>
              </w:rPr>
              <w:t>Registrada</w:t>
            </w:r>
          </w:p>
        </w:tc>
        <w:tc>
          <w:tcPr>
            <w:tcW w:w="1030" w:type="dxa"/>
            <w:shd w:val="clear" w:color="auto" w:fill="FDF2CD"/>
          </w:tcPr>
          <w:p w14:paraId="43324FFC" w14:textId="77777777" w:rsidR="0037084A" w:rsidRPr="0037084A" w:rsidRDefault="0037084A" w:rsidP="00B9783A">
            <w:pPr>
              <w:pStyle w:val="TableParagraph"/>
              <w:spacing w:before="90" w:line="288" w:lineRule="auto"/>
              <w:ind w:left="174" w:hanging="95"/>
              <w:rPr>
                <w:rFonts w:ascii="Arial"/>
                <w:b/>
                <w:sz w:val="16"/>
                <w:szCs w:val="16"/>
              </w:rPr>
            </w:pPr>
            <w:r w:rsidRPr="0037084A">
              <w:rPr>
                <w:rFonts w:ascii="Arial"/>
                <w:b/>
                <w:sz w:val="16"/>
                <w:szCs w:val="16"/>
              </w:rPr>
              <w:t>Inicial</w:t>
            </w:r>
            <w:r w:rsidRPr="0037084A">
              <w:rPr>
                <w:rFonts w:ascii="Arial"/>
                <w:b/>
                <w:spacing w:val="-14"/>
                <w:sz w:val="16"/>
                <w:szCs w:val="16"/>
              </w:rPr>
              <w:t xml:space="preserve"> </w:t>
            </w:r>
            <w:r w:rsidRPr="0037084A">
              <w:rPr>
                <w:rFonts w:ascii="Arial"/>
                <w:b/>
                <w:sz w:val="16"/>
                <w:szCs w:val="16"/>
              </w:rPr>
              <w:t>a</w:t>
            </w:r>
            <w:r w:rsidRPr="0037084A">
              <w:rPr>
                <w:rFonts w:ascii="Arial"/>
                <w:b/>
                <w:spacing w:val="-14"/>
                <w:sz w:val="16"/>
                <w:szCs w:val="16"/>
              </w:rPr>
              <w:t xml:space="preserve"> </w:t>
            </w:r>
            <w:r w:rsidRPr="0037084A">
              <w:rPr>
                <w:rFonts w:ascii="Arial"/>
                <w:b/>
                <w:sz w:val="16"/>
                <w:szCs w:val="16"/>
              </w:rPr>
              <w:t xml:space="preserve">ser </w:t>
            </w:r>
            <w:r w:rsidRPr="0037084A">
              <w:rPr>
                <w:rFonts w:ascii="Arial"/>
                <w:b/>
                <w:spacing w:val="-2"/>
                <w:sz w:val="16"/>
                <w:szCs w:val="16"/>
              </w:rPr>
              <w:t>adquirida</w:t>
            </w:r>
          </w:p>
        </w:tc>
        <w:tc>
          <w:tcPr>
            <w:tcW w:w="1521" w:type="dxa"/>
            <w:shd w:val="clear" w:color="auto" w:fill="FDF2CD"/>
          </w:tcPr>
          <w:p w14:paraId="7C333DBA" w14:textId="77777777" w:rsidR="0037084A" w:rsidRPr="0037084A" w:rsidRDefault="0037084A" w:rsidP="00B9783A">
            <w:pPr>
              <w:pStyle w:val="TableParagraph"/>
              <w:spacing w:before="228"/>
              <w:ind w:left="10"/>
              <w:jc w:val="center"/>
              <w:rPr>
                <w:rFonts w:ascii="Arial"/>
                <w:b/>
                <w:sz w:val="16"/>
                <w:szCs w:val="16"/>
              </w:rPr>
            </w:pPr>
            <w:r w:rsidRPr="0037084A">
              <w:rPr>
                <w:rFonts w:ascii="Arial"/>
                <w:b/>
                <w:spacing w:val="-2"/>
                <w:sz w:val="16"/>
                <w:szCs w:val="16"/>
              </w:rPr>
              <w:t>Periodicidade</w:t>
            </w:r>
          </w:p>
        </w:tc>
        <w:tc>
          <w:tcPr>
            <w:tcW w:w="1276" w:type="dxa"/>
            <w:shd w:val="clear" w:color="auto" w:fill="FDF2CD"/>
          </w:tcPr>
          <w:p w14:paraId="54D3F7D6" w14:textId="77777777" w:rsidR="0037084A" w:rsidRPr="0037084A" w:rsidRDefault="0037084A" w:rsidP="00B9783A">
            <w:pPr>
              <w:pStyle w:val="TableParagraph"/>
              <w:spacing w:before="90" w:line="288" w:lineRule="auto"/>
              <w:ind w:left="119" w:right="105" w:firstLine="55"/>
              <w:rPr>
                <w:rFonts w:ascii="Arial" w:hAnsi="Arial"/>
                <w:b/>
                <w:sz w:val="16"/>
                <w:szCs w:val="16"/>
              </w:rPr>
            </w:pPr>
            <w:r w:rsidRPr="0037084A">
              <w:rPr>
                <w:rFonts w:ascii="Arial" w:hAnsi="Arial"/>
                <w:b/>
                <w:spacing w:val="-2"/>
                <w:sz w:val="16"/>
                <w:szCs w:val="16"/>
              </w:rPr>
              <w:t xml:space="preserve">Estimadas </w:t>
            </w:r>
            <w:r w:rsidRPr="0037084A">
              <w:rPr>
                <w:rFonts w:ascii="Arial" w:hAnsi="Arial"/>
                <w:b/>
                <w:sz w:val="16"/>
                <w:szCs w:val="16"/>
              </w:rPr>
              <w:t>por</w:t>
            </w:r>
            <w:r w:rsidRPr="0037084A">
              <w:rPr>
                <w:rFonts w:ascii="Arial" w:hAnsi="Arial"/>
                <w:b/>
                <w:spacing w:val="-2"/>
                <w:sz w:val="16"/>
                <w:szCs w:val="16"/>
              </w:rPr>
              <w:t xml:space="preserve"> período</w:t>
            </w:r>
          </w:p>
        </w:tc>
        <w:tc>
          <w:tcPr>
            <w:tcW w:w="1134" w:type="dxa"/>
            <w:shd w:val="clear" w:color="auto" w:fill="FDF2CD"/>
          </w:tcPr>
          <w:p w14:paraId="62D7C2E7" w14:textId="77777777" w:rsidR="0037084A" w:rsidRPr="0037084A" w:rsidRDefault="0037084A" w:rsidP="00B9783A">
            <w:pPr>
              <w:pStyle w:val="TableParagraph"/>
              <w:spacing w:before="60"/>
              <w:ind w:left="65" w:right="56"/>
              <w:jc w:val="center"/>
              <w:rPr>
                <w:rFonts w:ascii="Arial" w:hAnsi="Arial"/>
                <w:b/>
                <w:sz w:val="16"/>
                <w:szCs w:val="16"/>
              </w:rPr>
            </w:pPr>
            <w:r w:rsidRPr="0037084A">
              <w:rPr>
                <w:rFonts w:ascii="Arial" w:hAnsi="Arial"/>
                <w:b/>
                <w:spacing w:val="-2"/>
                <w:sz w:val="16"/>
                <w:szCs w:val="16"/>
              </w:rPr>
              <w:t>Mínima</w:t>
            </w:r>
          </w:p>
          <w:p w14:paraId="0A5D02EB" w14:textId="77777777" w:rsidR="0037084A" w:rsidRPr="0037084A" w:rsidRDefault="0037084A" w:rsidP="00B9783A">
            <w:pPr>
              <w:pStyle w:val="TableParagraph"/>
              <w:spacing w:before="106"/>
              <w:ind w:left="65"/>
              <w:jc w:val="center"/>
              <w:rPr>
                <w:rFonts w:ascii="Arial"/>
                <w:b/>
                <w:sz w:val="16"/>
                <w:szCs w:val="16"/>
              </w:rPr>
            </w:pPr>
            <w:r w:rsidRPr="0037084A">
              <w:rPr>
                <w:rFonts w:ascii="Arial"/>
                <w:b/>
                <w:sz w:val="16"/>
                <w:szCs w:val="16"/>
              </w:rPr>
              <w:t>por</w:t>
            </w:r>
            <w:r w:rsidRPr="0037084A">
              <w:rPr>
                <w:rFonts w:ascii="Arial"/>
                <w:b/>
                <w:spacing w:val="-1"/>
                <w:sz w:val="16"/>
                <w:szCs w:val="16"/>
              </w:rPr>
              <w:t xml:space="preserve"> </w:t>
            </w:r>
            <w:r w:rsidRPr="0037084A">
              <w:rPr>
                <w:rFonts w:ascii="Arial"/>
                <w:b/>
                <w:spacing w:val="-2"/>
                <w:sz w:val="16"/>
                <w:szCs w:val="16"/>
              </w:rPr>
              <w:t>pedido</w:t>
            </w:r>
          </w:p>
        </w:tc>
      </w:tr>
      <w:tr w:rsidR="0037084A" w14:paraId="46DB86DA" w14:textId="77777777" w:rsidTr="00386D2D">
        <w:trPr>
          <w:trHeight w:val="1149"/>
          <w:jc w:val="center"/>
        </w:trPr>
        <w:tc>
          <w:tcPr>
            <w:tcW w:w="571" w:type="dxa"/>
          </w:tcPr>
          <w:p w14:paraId="66055127" w14:textId="77777777" w:rsidR="0037084A" w:rsidRDefault="0037084A" w:rsidP="00B9783A">
            <w:pPr>
              <w:pStyle w:val="TableParagraph"/>
              <w:spacing w:before="206"/>
              <w:rPr>
                <w:rFonts w:ascii="Arial"/>
                <w:b/>
                <w:sz w:val="20"/>
              </w:rPr>
            </w:pPr>
          </w:p>
          <w:p w14:paraId="750742D2" w14:textId="77777777" w:rsidR="0037084A" w:rsidRDefault="0037084A" w:rsidP="00B9783A">
            <w:pPr>
              <w:pStyle w:val="TableParagraph"/>
              <w:spacing w:before="1"/>
              <w:ind w:left="9"/>
              <w:jc w:val="center"/>
              <w:rPr>
                <w:rFonts w:ascii="Arial"/>
                <w:b/>
                <w:sz w:val="20"/>
              </w:rPr>
            </w:pPr>
            <w:r>
              <w:rPr>
                <w:rFonts w:ascii="Arial"/>
                <w:b/>
                <w:spacing w:val="-10"/>
                <w:sz w:val="20"/>
              </w:rPr>
              <w:t>1</w:t>
            </w:r>
          </w:p>
        </w:tc>
        <w:tc>
          <w:tcPr>
            <w:tcW w:w="2685" w:type="dxa"/>
          </w:tcPr>
          <w:p w14:paraId="329B6395" w14:textId="77777777" w:rsidR="0037084A" w:rsidRPr="0037084A" w:rsidRDefault="0037084A" w:rsidP="00B9783A">
            <w:pPr>
              <w:pStyle w:val="TableParagraph"/>
              <w:spacing w:line="230" w:lineRule="atLeast"/>
              <w:ind w:left="56"/>
              <w:rPr>
                <w:sz w:val="16"/>
                <w:szCs w:val="16"/>
              </w:rPr>
            </w:pPr>
            <w:r w:rsidRPr="0037084A">
              <w:rPr>
                <w:sz w:val="16"/>
                <w:szCs w:val="16"/>
              </w:rPr>
              <w:t>PRESTAÇÃO DE SERVIÇO DE AMBULÂNCIA DE SUPORTE</w:t>
            </w:r>
            <w:r w:rsidRPr="0037084A">
              <w:rPr>
                <w:spacing w:val="-14"/>
                <w:sz w:val="16"/>
                <w:szCs w:val="16"/>
              </w:rPr>
              <w:t xml:space="preserve"> </w:t>
            </w:r>
            <w:r w:rsidRPr="0037084A">
              <w:rPr>
                <w:sz w:val="16"/>
                <w:szCs w:val="16"/>
              </w:rPr>
              <w:t>BÁSICO</w:t>
            </w:r>
            <w:r w:rsidRPr="0037084A">
              <w:rPr>
                <w:spacing w:val="-14"/>
                <w:sz w:val="16"/>
                <w:szCs w:val="16"/>
              </w:rPr>
              <w:t xml:space="preserve"> </w:t>
            </w:r>
            <w:r w:rsidRPr="0037084A">
              <w:rPr>
                <w:sz w:val="16"/>
                <w:szCs w:val="16"/>
              </w:rPr>
              <w:t>DE VIDA (Tipo B)</w:t>
            </w:r>
          </w:p>
        </w:tc>
        <w:tc>
          <w:tcPr>
            <w:tcW w:w="576" w:type="dxa"/>
          </w:tcPr>
          <w:p w14:paraId="0E48172F" w14:textId="77777777" w:rsidR="0037084A" w:rsidRDefault="0037084A" w:rsidP="00B9783A">
            <w:pPr>
              <w:pStyle w:val="TableParagraph"/>
              <w:spacing w:before="206"/>
              <w:rPr>
                <w:rFonts w:ascii="Arial"/>
                <w:b/>
                <w:sz w:val="20"/>
              </w:rPr>
            </w:pPr>
          </w:p>
          <w:p w14:paraId="7EAE278F" w14:textId="77777777" w:rsidR="0037084A" w:rsidRDefault="0037084A" w:rsidP="00B9783A">
            <w:pPr>
              <w:pStyle w:val="TableParagraph"/>
              <w:spacing w:before="1"/>
              <w:ind w:left="10"/>
              <w:jc w:val="center"/>
              <w:rPr>
                <w:sz w:val="20"/>
              </w:rPr>
            </w:pPr>
            <w:r>
              <w:rPr>
                <w:spacing w:val="-2"/>
                <w:sz w:val="20"/>
              </w:rPr>
              <w:t>Diária</w:t>
            </w:r>
          </w:p>
        </w:tc>
        <w:tc>
          <w:tcPr>
            <w:tcW w:w="992" w:type="dxa"/>
          </w:tcPr>
          <w:p w14:paraId="7A308FB5" w14:textId="77777777" w:rsidR="0037084A" w:rsidRDefault="0037084A" w:rsidP="00B9783A">
            <w:pPr>
              <w:pStyle w:val="TableParagraph"/>
              <w:spacing w:before="206"/>
              <w:rPr>
                <w:rFonts w:ascii="Arial"/>
                <w:b/>
                <w:sz w:val="20"/>
              </w:rPr>
            </w:pPr>
          </w:p>
          <w:p w14:paraId="34060F36" w14:textId="77777777" w:rsidR="0037084A" w:rsidRDefault="0037084A" w:rsidP="00B9783A">
            <w:pPr>
              <w:pStyle w:val="TableParagraph"/>
              <w:spacing w:before="1"/>
              <w:ind w:left="9"/>
              <w:jc w:val="center"/>
              <w:rPr>
                <w:sz w:val="20"/>
              </w:rPr>
            </w:pPr>
            <w:r>
              <w:rPr>
                <w:spacing w:val="-5"/>
                <w:sz w:val="20"/>
              </w:rPr>
              <w:t>10</w:t>
            </w:r>
          </w:p>
        </w:tc>
        <w:tc>
          <w:tcPr>
            <w:tcW w:w="1030" w:type="dxa"/>
          </w:tcPr>
          <w:p w14:paraId="67825937" w14:textId="77777777" w:rsidR="0037084A" w:rsidRDefault="0037084A" w:rsidP="00B9783A">
            <w:pPr>
              <w:pStyle w:val="TableParagraph"/>
              <w:spacing w:before="206"/>
              <w:rPr>
                <w:rFonts w:ascii="Arial"/>
                <w:b/>
                <w:sz w:val="20"/>
              </w:rPr>
            </w:pPr>
          </w:p>
          <w:p w14:paraId="0EA58194" w14:textId="77777777" w:rsidR="0037084A" w:rsidRDefault="0037084A" w:rsidP="00B9783A">
            <w:pPr>
              <w:pStyle w:val="TableParagraph"/>
              <w:spacing w:before="1"/>
              <w:ind w:left="9"/>
              <w:jc w:val="center"/>
              <w:rPr>
                <w:sz w:val="20"/>
              </w:rPr>
            </w:pPr>
            <w:r>
              <w:rPr>
                <w:spacing w:val="-5"/>
                <w:sz w:val="20"/>
              </w:rPr>
              <w:t>01</w:t>
            </w:r>
          </w:p>
        </w:tc>
        <w:tc>
          <w:tcPr>
            <w:tcW w:w="1521" w:type="dxa"/>
          </w:tcPr>
          <w:p w14:paraId="7E68C222" w14:textId="77777777" w:rsidR="0037084A" w:rsidRDefault="0037084A" w:rsidP="00B9783A">
            <w:pPr>
              <w:pStyle w:val="TableParagraph"/>
              <w:spacing w:before="206"/>
              <w:rPr>
                <w:rFonts w:ascii="Arial"/>
                <w:b/>
                <w:sz w:val="20"/>
              </w:rPr>
            </w:pPr>
          </w:p>
          <w:p w14:paraId="13EC9B79" w14:textId="77777777" w:rsidR="0037084A" w:rsidRDefault="0037084A" w:rsidP="00B9783A">
            <w:pPr>
              <w:pStyle w:val="TableParagraph"/>
              <w:spacing w:before="1"/>
              <w:ind w:left="10" w:right="1"/>
              <w:jc w:val="center"/>
              <w:rPr>
                <w:sz w:val="20"/>
              </w:rPr>
            </w:pPr>
            <w:r>
              <w:rPr>
                <w:spacing w:val="-2"/>
                <w:sz w:val="20"/>
              </w:rPr>
              <w:t>bimestral</w:t>
            </w:r>
          </w:p>
        </w:tc>
        <w:tc>
          <w:tcPr>
            <w:tcW w:w="1276" w:type="dxa"/>
          </w:tcPr>
          <w:p w14:paraId="77153404" w14:textId="77777777" w:rsidR="0037084A" w:rsidRDefault="0037084A" w:rsidP="00B9783A">
            <w:pPr>
              <w:pStyle w:val="TableParagraph"/>
              <w:spacing w:before="206"/>
              <w:rPr>
                <w:rFonts w:ascii="Arial"/>
                <w:b/>
                <w:sz w:val="20"/>
              </w:rPr>
            </w:pPr>
          </w:p>
          <w:p w14:paraId="03796D1A" w14:textId="77777777" w:rsidR="0037084A" w:rsidRDefault="0037084A" w:rsidP="00B9783A">
            <w:pPr>
              <w:pStyle w:val="TableParagraph"/>
              <w:spacing w:before="1"/>
              <w:ind w:left="9"/>
              <w:jc w:val="center"/>
              <w:rPr>
                <w:sz w:val="20"/>
              </w:rPr>
            </w:pPr>
            <w:r>
              <w:rPr>
                <w:spacing w:val="-5"/>
                <w:sz w:val="20"/>
              </w:rPr>
              <w:t>01</w:t>
            </w:r>
          </w:p>
        </w:tc>
        <w:tc>
          <w:tcPr>
            <w:tcW w:w="1134" w:type="dxa"/>
          </w:tcPr>
          <w:p w14:paraId="645B246F" w14:textId="77777777" w:rsidR="0037084A" w:rsidRDefault="0037084A" w:rsidP="00B9783A">
            <w:pPr>
              <w:pStyle w:val="TableParagraph"/>
              <w:spacing w:before="206"/>
              <w:rPr>
                <w:rFonts w:ascii="Arial"/>
                <w:b/>
                <w:sz w:val="20"/>
              </w:rPr>
            </w:pPr>
          </w:p>
          <w:p w14:paraId="179193B0" w14:textId="77777777" w:rsidR="0037084A" w:rsidRDefault="0037084A" w:rsidP="00B9783A">
            <w:pPr>
              <w:pStyle w:val="TableParagraph"/>
              <w:spacing w:before="1"/>
              <w:ind w:left="65" w:right="56"/>
              <w:jc w:val="center"/>
              <w:rPr>
                <w:rFonts w:ascii="Arial"/>
                <w:i/>
                <w:sz w:val="20"/>
              </w:rPr>
            </w:pPr>
            <w:r>
              <w:rPr>
                <w:rFonts w:ascii="Arial"/>
                <w:i/>
                <w:spacing w:val="-5"/>
                <w:sz w:val="20"/>
              </w:rPr>
              <w:t>01</w:t>
            </w:r>
          </w:p>
        </w:tc>
      </w:tr>
      <w:tr w:rsidR="0037084A" w14:paraId="20334CC8" w14:textId="77777777" w:rsidTr="00386D2D">
        <w:trPr>
          <w:trHeight w:val="1231"/>
          <w:jc w:val="center"/>
        </w:trPr>
        <w:tc>
          <w:tcPr>
            <w:tcW w:w="571" w:type="dxa"/>
          </w:tcPr>
          <w:p w14:paraId="6ED130B6" w14:textId="77777777" w:rsidR="0037084A" w:rsidRDefault="0037084A" w:rsidP="00B9783A">
            <w:pPr>
              <w:pStyle w:val="TableParagraph"/>
              <w:spacing w:before="206"/>
              <w:rPr>
                <w:rFonts w:ascii="Arial"/>
                <w:b/>
                <w:sz w:val="20"/>
              </w:rPr>
            </w:pPr>
          </w:p>
          <w:p w14:paraId="6A4695F3" w14:textId="77777777" w:rsidR="0037084A" w:rsidRDefault="0037084A" w:rsidP="00B9783A">
            <w:pPr>
              <w:pStyle w:val="TableParagraph"/>
              <w:spacing w:before="1"/>
              <w:ind w:left="9"/>
              <w:jc w:val="center"/>
              <w:rPr>
                <w:rFonts w:ascii="Arial"/>
                <w:b/>
                <w:sz w:val="20"/>
              </w:rPr>
            </w:pPr>
            <w:r>
              <w:rPr>
                <w:rFonts w:ascii="Arial"/>
                <w:b/>
                <w:spacing w:val="-10"/>
                <w:sz w:val="20"/>
              </w:rPr>
              <w:t>2</w:t>
            </w:r>
          </w:p>
        </w:tc>
        <w:tc>
          <w:tcPr>
            <w:tcW w:w="2685" w:type="dxa"/>
          </w:tcPr>
          <w:p w14:paraId="30F37168" w14:textId="77777777" w:rsidR="0037084A" w:rsidRPr="0037084A" w:rsidRDefault="0037084A" w:rsidP="00B9783A">
            <w:pPr>
              <w:pStyle w:val="TableParagraph"/>
              <w:spacing w:line="230" w:lineRule="atLeast"/>
              <w:ind w:left="56" w:right="45"/>
              <w:rPr>
                <w:sz w:val="16"/>
                <w:szCs w:val="16"/>
              </w:rPr>
            </w:pPr>
            <w:r w:rsidRPr="0037084A">
              <w:rPr>
                <w:sz w:val="16"/>
                <w:szCs w:val="16"/>
              </w:rPr>
              <w:t>PRESTAÇÃO DE SERVIÇO DE AMBULÂNCIA DE SUPORTE</w:t>
            </w:r>
            <w:r w:rsidRPr="0037084A">
              <w:rPr>
                <w:spacing w:val="-14"/>
                <w:sz w:val="16"/>
                <w:szCs w:val="16"/>
              </w:rPr>
              <w:t xml:space="preserve"> </w:t>
            </w:r>
            <w:r w:rsidRPr="0037084A">
              <w:rPr>
                <w:sz w:val="16"/>
                <w:szCs w:val="16"/>
              </w:rPr>
              <w:t>AVANÇADO DE VIDA (Tipo D)</w:t>
            </w:r>
          </w:p>
        </w:tc>
        <w:tc>
          <w:tcPr>
            <w:tcW w:w="576" w:type="dxa"/>
          </w:tcPr>
          <w:p w14:paraId="06526C5D" w14:textId="77777777" w:rsidR="0037084A" w:rsidRDefault="0037084A" w:rsidP="00B9783A">
            <w:pPr>
              <w:pStyle w:val="TableParagraph"/>
              <w:spacing w:before="206"/>
              <w:rPr>
                <w:rFonts w:ascii="Arial"/>
                <w:b/>
                <w:sz w:val="20"/>
              </w:rPr>
            </w:pPr>
          </w:p>
          <w:p w14:paraId="2313ED80" w14:textId="77777777" w:rsidR="0037084A" w:rsidRDefault="0037084A" w:rsidP="00B9783A">
            <w:pPr>
              <w:pStyle w:val="TableParagraph"/>
              <w:spacing w:before="1"/>
              <w:ind w:left="10"/>
              <w:jc w:val="center"/>
              <w:rPr>
                <w:sz w:val="20"/>
              </w:rPr>
            </w:pPr>
            <w:r>
              <w:rPr>
                <w:spacing w:val="-2"/>
                <w:sz w:val="20"/>
              </w:rPr>
              <w:t>Diária</w:t>
            </w:r>
          </w:p>
        </w:tc>
        <w:tc>
          <w:tcPr>
            <w:tcW w:w="992" w:type="dxa"/>
          </w:tcPr>
          <w:p w14:paraId="4E8B0670" w14:textId="77777777" w:rsidR="0037084A" w:rsidRDefault="0037084A" w:rsidP="00B9783A">
            <w:pPr>
              <w:pStyle w:val="TableParagraph"/>
              <w:spacing w:before="206"/>
              <w:rPr>
                <w:rFonts w:ascii="Arial"/>
                <w:b/>
                <w:sz w:val="20"/>
              </w:rPr>
            </w:pPr>
          </w:p>
          <w:p w14:paraId="4682E6B5" w14:textId="77777777" w:rsidR="0037084A" w:rsidRDefault="0037084A" w:rsidP="00B9783A">
            <w:pPr>
              <w:pStyle w:val="TableParagraph"/>
              <w:spacing w:before="1"/>
              <w:ind w:left="9"/>
              <w:jc w:val="center"/>
              <w:rPr>
                <w:sz w:val="20"/>
              </w:rPr>
            </w:pPr>
            <w:r>
              <w:rPr>
                <w:spacing w:val="-5"/>
                <w:sz w:val="20"/>
              </w:rPr>
              <w:t>10</w:t>
            </w:r>
          </w:p>
        </w:tc>
        <w:tc>
          <w:tcPr>
            <w:tcW w:w="1030" w:type="dxa"/>
          </w:tcPr>
          <w:p w14:paraId="26D97670" w14:textId="77777777" w:rsidR="0037084A" w:rsidRDefault="0037084A" w:rsidP="00B9783A">
            <w:pPr>
              <w:pStyle w:val="TableParagraph"/>
              <w:spacing w:before="206"/>
              <w:rPr>
                <w:rFonts w:ascii="Arial"/>
                <w:b/>
                <w:sz w:val="20"/>
              </w:rPr>
            </w:pPr>
          </w:p>
          <w:p w14:paraId="7FA16181" w14:textId="77777777" w:rsidR="0037084A" w:rsidRDefault="0037084A" w:rsidP="00B9783A">
            <w:pPr>
              <w:pStyle w:val="TableParagraph"/>
              <w:spacing w:before="1"/>
              <w:ind w:left="9"/>
              <w:jc w:val="center"/>
              <w:rPr>
                <w:sz w:val="20"/>
              </w:rPr>
            </w:pPr>
            <w:r>
              <w:rPr>
                <w:spacing w:val="-5"/>
                <w:sz w:val="20"/>
              </w:rPr>
              <w:t>01</w:t>
            </w:r>
          </w:p>
        </w:tc>
        <w:tc>
          <w:tcPr>
            <w:tcW w:w="1521" w:type="dxa"/>
          </w:tcPr>
          <w:p w14:paraId="6D268241" w14:textId="77777777" w:rsidR="0037084A" w:rsidRDefault="0037084A" w:rsidP="00B9783A">
            <w:pPr>
              <w:pStyle w:val="TableParagraph"/>
              <w:spacing w:before="206"/>
              <w:rPr>
                <w:rFonts w:ascii="Arial"/>
                <w:b/>
                <w:sz w:val="20"/>
              </w:rPr>
            </w:pPr>
          </w:p>
          <w:p w14:paraId="795FE322" w14:textId="77777777" w:rsidR="0037084A" w:rsidRDefault="0037084A" w:rsidP="00B9783A">
            <w:pPr>
              <w:pStyle w:val="TableParagraph"/>
              <w:spacing w:before="1"/>
              <w:ind w:left="10" w:right="1"/>
              <w:jc w:val="center"/>
              <w:rPr>
                <w:sz w:val="20"/>
              </w:rPr>
            </w:pPr>
            <w:r>
              <w:rPr>
                <w:spacing w:val="-2"/>
                <w:sz w:val="20"/>
              </w:rPr>
              <w:t>bimestral</w:t>
            </w:r>
          </w:p>
        </w:tc>
        <w:tc>
          <w:tcPr>
            <w:tcW w:w="1276" w:type="dxa"/>
          </w:tcPr>
          <w:p w14:paraId="6E99825D" w14:textId="77777777" w:rsidR="0037084A" w:rsidRDefault="0037084A" w:rsidP="00B9783A">
            <w:pPr>
              <w:pStyle w:val="TableParagraph"/>
              <w:spacing w:before="206"/>
              <w:rPr>
                <w:rFonts w:ascii="Arial"/>
                <w:b/>
                <w:sz w:val="20"/>
              </w:rPr>
            </w:pPr>
          </w:p>
          <w:p w14:paraId="122B2319" w14:textId="77777777" w:rsidR="0037084A" w:rsidRDefault="0037084A" w:rsidP="00B9783A">
            <w:pPr>
              <w:pStyle w:val="TableParagraph"/>
              <w:spacing w:before="1"/>
              <w:ind w:left="9"/>
              <w:jc w:val="center"/>
              <w:rPr>
                <w:sz w:val="20"/>
              </w:rPr>
            </w:pPr>
            <w:r>
              <w:rPr>
                <w:spacing w:val="-5"/>
                <w:sz w:val="20"/>
              </w:rPr>
              <w:t>01</w:t>
            </w:r>
          </w:p>
        </w:tc>
        <w:tc>
          <w:tcPr>
            <w:tcW w:w="1134" w:type="dxa"/>
          </w:tcPr>
          <w:p w14:paraId="1BEE2C8F" w14:textId="77777777" w:rsidR="0037084A" w:rsidRDefault="0037084A" w:rsidP="00B9783A">
            <w:pPr>
              <w:pStyle w:val="TableParagraph"/>
              <w:spacing w:before="206"/>
              <w:rPr>
                <w:rFonts w:ascii="Arial"/>
                <w:b/>
                <w:sz w:val="20"/>
              </w:rPr>
            </w:pPr>
          </w:p>
          <w:p w14:paraId="1B301F73" w14:textId="77777777" w:rsidR="0037084A" w:rsidRDefault="0037084A" w:rsidP="00B9783A">
            <w:pPr>
              <w:pStyle w:val="TableParagraph"/>
              <w:spacing w:before="1"/>
              <w:ind w:left="65" w:right="56"/>
              <w:jc w:val="center"/>
              <w:rPr>
                <w:rFonts w:ascii="Arial"/>
                <w:i/>
                <w:sz w:val="20"/>
              </w:rPr>
            </w:pPr>
            <w:r>
              <w:rPr>
                <w:rFonts w:ascii="Arial"/>
                <w:i/>
                <w:spacing w:val="-5"/>
                <w:sz w:val="20"/>
              </w:rPr>
              <w:t>01</w:t>
            </w:r>
          </w:p>
        </w:tc>
      </w:tr>
    </w:tbl>
    <w:p w14:paraId="74ACBEF2" w14:textId="6622E4A5" w:rsidR="000D6D46" w:rsidRDefault="00192D59" w:rsidP="000D6D46">
      <w:pPr>
        <w:pStyle w:val="PargrafodaLista"/>
        <w:numPr>
          <w:ilvl w:val="0"/>
          <w:numId w:val="16"/>
        </w:numPr>
        <w:tabs>
          <w:tab w:val="left" w:pos="567"/>
          <w:tab w:val="left" w:pos="1843"/>
        </w:tabs>
        <w:spacing w:after="120" w:line="264" w:lineRule="auto"/>
        <w:jc w:val="both"/>
      </w:pPr>
      <w:r>
        <w:t>SEMEL:</w:t>
      </w:r>
    </w:p>
    <w:tbl>
      <w:tblPr>
        <w:tblStyle w:val="TableNormal"/>
        <w:tblW w:w="97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689"/>
        <w:gridCol w:w="567"/>
        <w:gridCol w:w="992"/>
        <w:gridCol w:w="1039"/>
        <w:gridCol w:w="1512"/>
        <w:gridCol w:w="1276"/>
        <w:gridCol w:w="1143"/>
      </w:tblGrid>
      <w:tr w:rsidR="000D6D46" w14:paraId="52AE4AE5" w14:textId="77777777" w:rsidTr="00386D2D">
        <w:trPr>
          <w:trHeight w:val="731"/>
          <w:jc w:val="center"/>
        </w:trPr>
        <w:tc>
          <w:tcPr>
            <w:tcW w:w="567" w:type="dxa"/>
            <w:shd w:val="clear" w:color="auto" w:fill="FDF2CD"/>
          </w:tcPr>
          <w:p w14:paraId="01E35014" w14:textId="77777777" w:rsidR="000D6D46" w:rsidRPr="000D6D46" w:rsidRDefault="000D6D46" w:rsidP="00B9783A">
            <w:pPr>
              <w:pStyle w:val="TableParagraph"/>
              <w:spacing w:before="20"/>
              <w:rPr>
                <w:rFonts w:ascii="Arial"/>
                <w:b/>
                <w:sz w:val="16"/>
                <w:szCs w:val="16"/>
              </w:rPr>
            </w:pPr>
          </w:p>
          <w:p w14:paraId="0883BB8D" w14:textId="77777777" w:rsidR="000D6D46" w:rsidRPr="000D6D46" w:rsidRDefault="000D6D46" w:rsidP="00B9783A">
            <w:pPr>
              <w:pStyle w:val="TableParagraph"/>
              <w:spacing w:before="1"/>
              <w:ind w:left="9"/>
              <w:jc w:val="center"/>
              <w:rPr>
                <w:rFonts w:ascii="Arial"/>
                <w:b/>
                <w:sz w:val="16"/>
                <w:szCs w:val="16"/>
              </w:rPr>
            </w:pPr>
            <w:r w:rsidRPr="000D6D46">
              <w:rPr>
                <w:rFonts w:ascii="Arial"/>
                <w:b/>
                <w:spacing w:val="-4"/>
                <w:sz w:val="16"/>
                <w:szCs w:val="16"/>
              </w:rPr>
              <w:t>Item</w:t>
            </w:r>
          </w:p>
        </w:tc>
        <w:tc>
          <w:tcPr>
            <w:tcW w:w="2689" w:type="dxa"/>
            <w:shd w:val="clear" w:color="auto" w:fill="FDF2CD"/>
          </w:tcPr>
          <w:p w14:paraId="40BED11D" w14:textId="77777777" w:rsidR="000D6D46" w:rsidRPr="000D6D46" w:rsidRDefault="000D6D46" w:rsidP="00B9783A">
            <w:pPr>
              <w:pStyle w:val="TableParagraph"/>
              <w:spacing w:before="20"/>
              <w:rPr>
                <w:rFonts w:ascii="Arial"/>
                <w:b/>
                <w:sz w:val="16"/>
                <w:szCs w:val="16"/>
              </w:rPr>
            </w:pPr>
          </w:p>
          <w:p w14:paraId="73691B8A" w14:textId="77777777" w:rsidR="000D6D46" w:rsidRPr="000D6D46" w:rsidRDefault="000D6D46" w:rsidP="00B9783A">
            <w:pPr>
              <w:pStyle w:val="TableParagraph"/>
              <w:spacing w:before="1"/>
              <w:ind w:left="147"/>
              <w:rPr>
                <w:rFonts w:ascii="Arial" w:hAnsi="Arial"/>
                <w:b/>
                <w:sz w:val="16"/>
                <w:szCs w:val="16"/>
              </w:rPr>
            </w:pPr>
            <w:r w:rsidRPr="000D6D46">
              <w:rPr>
                <w:rFonts w:ascii="Arial" w:hAnsi="Arial"/>
                <w:b/>
                <w:sz w:val="16"/>
                <w:szCs w:val="16"/>
              </w:rPr>
              <w:t>Descrição</w:t>
            </w:r>
            <w:r w:rsidRPr="000D6D46">
              <w:rPr>
                <w:rFonts w:ascii="Arial" w:hAnsi="Arial"/>
                <w:b/>
                <w:spacing w:val="-5"/>
                <w:sz w:val="16"/>
                <w:szCs w:val="16"/>
              </w:rPr>
              <w:t xml:space="preserve"> </w:t>
            </w:r>
            <w:r w:rsidRPr="000D6D46">
              <w:rPr>
                <w:rFonts w:ascii="Arial" w:hAnsi="Arial"/>
                <w:b/>
                <w:spacing w:val="-2"/>
                <w:sz w:val="16"/>
                <w:szCs w:val="16"/>
              </w:rPr>
              <w:t>Resumida</w:t>
            </w:r>
          </w:p>
        </w:tc>
        <w:tc>
          <w:tcPr>
            <w:tcW w:w="567" w:type="dxa"/>
            <w:shd w:val="clear" w:color="auto" w:fill="FDF2CD"/>
          </w:tcPr>
          <w:p w14:paraId="22528222" w14:textId="77777777" w:rsidR="000D6D46" w:rsidRPr="000D6D46" w:rsidRDefault="000D6D46" w:rsidP="00B9783A">
            <w:pPr>
              <w:pStyle w:val="TableParagraph"/>
              <w:spacing w:before="228"/>
              <w:ind w:left="10"/>
              <w:jc w:val="center"/>
              <w:rPr>
                <w:rFonts w:ascii="Arial"/>
                <w:b/>
                <w:sz w:val="16"/>
                <w:szCs w:val="16"/>
              </w:rPr>
            </w:pPr>
            <w:r w:rsidRPr="000D6D46">
              <w:rPr>
                <w:rFonts w:ascii="Arial"/>
                <w:b/>
                <w:spacing w:val="-5"/>
                <w:sz w:val="16"/>
                <w:szCs w:val="16"/>
              </w:rPr>
              <w:t>Un.</w:t>
            </w:r>
          </w:p>
        </w:tc>
        <w:tc>
          <w:tcPr>
            <w:tcW w:w="992" w:type="dxa"/>
            <w:shd w:val="clear" w:color="auto" w:fill="FDF2CD"/>
          </w:tcPr>
          <w:p w14:paraId="525715B6" w14:textId="77777777" w:rsidR="000D6D46" w:rsidRPr="000D6D46" w:rsidRDefault="000D6D46" w:rsidP="00B9783A">
            <w:pPr>
              <w:pStyle w:val="TableParagraph"/>
              <w:spacing w:before="228"/>
              <w:ind w:left="9"/>
              <w:jc w:val="center"/>
              <w:rPr>
                <w:rFonts w:ascii="Arial"/>
                <w:b/>
                <w:sz w:val="16"/>
                <w:szCs w:val="16"/>
              </w:rPr>
            </w:pPr>
            <w:r w:rsidRPr="000D6D46">
              <w:rPr>
                <w:rFonts w:ascii="Arial"/>
                <w:b/>
                <w:spacing w:val="-2"/>
                <w:sz w:val="16"/>
                <w:szCs w:val="16"/>
              </w:rPr>
              <w:t>Registrada</w:t>
            </w:r>
          </w:p>
        </w:tc>
        <w:tc>
          <w:tcPr>
            <w:tcW w:w="1039" w:type="dxa"/>
            <w:shd w:val="clear" w:color="auto" w:fill="FDF2CD"/>
          </w:tcPr>
          <w:p w14:paraId="71E8CC45" w14:textId="77777777" w:rsidR="000D6D46" w:rsidRPr="000D6D46" w:rsidRDefault="000D6D46" w:rsidP="00B9783A">
            <w:pPr>
              <w:pStyle w:val="TableParagraph"/>
              <w:spacing w:before="90" w:line="288" w:lineRule="auto"/>
              <w:ind w:left="174" w:hanging="95"/>
              <w:rPr>
                <w:rFonts w:ascii="Arial"/>
                <w:b/>
                <w:sz w:val="16"/>
                <w:szCs w:val="16"/>
              </w:rPr>
            </w:pPr>
            <w:r w:rsidRPr="000D6D46">
              <w:rPr>
                <w:rFonts w:ascii="Arial"/>
                <w:b/>
                <w:sz w:val="16"/>
                <w:szCs w:val="16"/>
              </w:rPr>
              <w:t>Inicial</w:t>
            </w:r>
            <w:r w:rsidRPr="000D6D46">
              <w:rPr>
                <w:rFonts w:ascii="Arial"/>
                <w:b/>
                <w:spacing w:val="-14"/>
                <w:sz w:val="16"/>
                <w:szCs w:val="16"/>
              </w:rPr>
              <w:t xml:space="preserve"> </w:t>
            </w:r>
            <w:r w:rsidRPr="000D6D46">
              <w:rPr>
                <w:rFonts w:ascii="Arial"/>
                <w:b/>
                <w:sz w:val="16"/>
                <w:szCs w:val="16"/>
              </w:rPr>
              <w:t>a</w:t>
            </w:r>
            <w:r w:rsidRPr="000D6D46">
              <w:rPr>
                <w:rFonts w:ascii="Arial"/>
                <w:b/>
                <w:spacing w:val="-14"/>
                <w:sz w:val="16"/>
                <w:szCs w:val="16"/>
              </w:rPr>
              <w:t xml:space="preserve"> </w:t>
            </w:r>
            <w:r w:rsidRPr="000D6D46">
              <w:rPr>
                <w:rFonts w:ascii="Arial"/>
                <w:b/>
                <w:sz w:val="16"/>
                <w:szCs w:val="16"/>
              </w:rPr>
              <w:t xml:space="preserve">ser </w:t>
            </w:r>
            <w:r w:rsidRPr="000D6D46">
              <w:rPr>
                <w:rFonts w:ascii="Arial"/>
                <w:b/>
                <w:spacing w:val="-2"/>
                <w:sz w:val="16"/>
                <w:szCs w:val="16"/>
              </w:rPr>
              <w:t>adquirida</w:t>
            </w:r>
          </w:p>
        </w:tc>
        <w:tc>
          <w:tcPr>
            <w:tcW w:w="1512" w:type="dxa"/>
            <w:shd w:val="clear" w:color="auto" w:fill="FDF2CD"/>
          </w:tcPr>
          <w:p w14:paraId="0AF15527" w14:textId="77777777" w:rsidR="000D6D46" w:rsidRPr="000D6D46" w:rsidRDefault="000D6D46" w:rsidP="00B9783A">
            <w:pPr>
              <w:pStyle w:val="TableParagraph"/>
              <w:spacing w:before="228"/>
              <w:ind w:left="12" w:right="2"/>
              <w:jc w:val="center"/>
              <w:rPr>
                <w:rFonts w:ascii="Arial"/>
                <w:b/>
                <w:sz w:val="16"/>
                <w:szCs w:val="16"/>
              </w:rPr>
            </w:pPr>
            <w:r w:rsidRPr="000D6D46">
              <w:rPr>
                <w:rFonts w:ascii="Arial"/>
                <w:b/>
                <w:spacing w:val="-2"/>
                <w:sz w:val="16"/>
                <w:szCs w:val="16"/>
              </w:rPr>
              <w:t>Periodicidade</w:t>
            </w:r>
          </w:p>
        </w:tc>
        <w:tc>
          <w:tcPr>
            <w:tcW w:w="1276" w:type="dxa"/>
            <w:shd w:val="clear" w:color="auto" w:fill="FDF2CD"/>
          </w:tcPr>
          <w:p w14:paraId="675C63CD" w14:textId="77777777" w:rsidR="000D6D46" w:rsidRPr="000D6D46" w:rsidRDefault="000D6D46" w:rsidP="00B9783A">
            <w:pPr>
              <w:pStyle w:val="TableParagraph"/>
              <w:spacing w:before="90" w:line="288" w:lineRule="auto"/>
              <w:ind w:left="119" w:right="105" w:firstLine="55"/>
              <w:rPr>
                <w:rFonts w:ascii="Arial" w:hAnsi="Arial"/>
                <w:b/>
                <w:sz w:val="16"/>
                <w:szCs w:val="16"/>
              </w:rPr>
            </w:pPr>
            <w:r w:rsidRPr="000D6D46">
              <w:rPr>
                <w:rFonts w:ascii="Arial" w:hAnsi="Arial"/>
                <w:b/>
                <w:spacing w:val="-2"/>
                <w:sz w:val="16"/>
                <w:szCs w:val="16"/>
              </w:rPr>
              <w:t xml:space="preserve">Estimadas </w:t>
            </w:r>
            <w:r w:rsidRPr="000D6D46">
              <w:rPr>
                <w:rFonts w:ascii="Arial" w:hAnsi="Arial"/>
                <w:b/>
                <w:sz w:val="16"/>
                <w:szCs w:val="16"/>
              </w:rPr>
              <w:t>por</w:t>
            </w:r>
            <w:r w:rsidRPr="000D6D46">
              <w:rPr>
                <w:rFonts w:ascii="Arial" w:hAnsi="Arial"/>
                <w:b/>
                <w:spacing w:val="-2"/>
                <w:sz w:val="16"/>
                <w:szCs w:val="16"/>
              </w:rPr>
              <w:t xml:space="preserve"> período</w:t>
            </w:r>
          </w:p>
        </w:tc>
        <w:tc>
          <w:tcPr>
            <w:tcW w:w="1143" w:type="dxa"/>
            <w:shd w:val="clear" w:color="auto" w:fill="FDF2CD"/>
          </w:tcPr>
          <w:p w14:paraId="5E6D96DF" w14:textId="77777777" w:rsidR="000D6D46" w:rsidRPr="000D6D46" w:rsidRDefault="000D6D46" w:rsidP="00B9783A">
            <w:pPr>
              <w:pStyle w:val="TableParagraph"/>
              <w:spacing w:before="60"/>
              <w:ind w:left="65" w:right="56"/>
              <w:jc w:val="center"/>
              <w:rPr>
                <w:rFonts w:ascii="Arial" w:hAnsi="Arial"/>
                <w:b/>
                <w:sz w:val="16"/>
                <w:szCs w:val="16"/>
              </w:rPr>
            </w:pPr>
            <w:r w:rsidRPr="000D6D46">
              <w:rPr>
                <w:rFonts w:ascii="Arial" w:hAnsi="Arial"/>
                <w:b/>
                <w:spacing w:val="-2"/>
                <w:sz w:val="16"/>
                <w:szCs w:val="16"/>
              </w:rPr>
              <w:t>Mínima</w:t>
            </w:r>
          </w:p>
          <w:p w14:paraId="2D41DC54" w14:textId="77777777" w:rsidR="000D6D46" w:rsidRPr="000D6D46" w:rsidRDefault="000D6D46" w:rsidP="00B9783A">
            <w:pPr>
              <w:pStyle w:val="TableParagraph"/>
              <w:spacing w:before="106"/>
              <w:ind w:left="65"/>
              <w:jc w:val="center"/>
              <w:rPr>
                <w:rFonts w:ascii="Arial"/>
                <w:b/>
                <w:sz w:val="16"/>
                <w:szCs w:val="16"/>
              </w:rPr>
            </w:pPr>
            <w:r w:rsidRPr="000D6D46">
              <w:rPr>
                <w:rFonts w:ascii="Arial"/>
                <w:b/>
                <w:sz w:val="16"/>
                <w:szCs w:val="16"/>
              </w:rPr>
              <w:t>por</w:t>
            </w:r>
            <w:r w:rsidRPr="000D6D46">
              <w:rPr>
                <w:rFonts w:ascii="Arial"/>
                <w:b/>
                <w:spacing w:val="-1"/>
                <w:sz w:val="16"/>
                <w:szCs w:val="16"/>
              </w:rPr>
              <w:t xml:space="preserve"> </w:t>
            </w:r>
            <w:r w:rsidRPr="000D6D46">
              <w:rPr>
                <w:rFonts w:ascii="Arial"/>
                <w:b/>
                <w:spacing w:val="-2"/>
                <w:sz w:val="16"/>
                <w:szCs w:val="16"/>
              </w:rPr>
              <w:t>pedido</w:t>
            </w:r>
          </w:p>
        </w:tc>
      </w:tr>
      <w:tr w:rsidR="000D6D46" w14:paraId="6D833095" w14:textId="77777777" w:rsidTr="00386D2D">
        <w:trPr>
          <w:trHeight w:val="1149"/>
          <w:jc w:val="center"/>
        </w:trPr>
        <w:tc>
          <w:tcPr>
            <w:tcW w:w="567" w:type="dxa"/>
          </w:tcPr>
          <w:p w14:paraId="037C1EDE" w14:textId="77777777" w:rsidR="000D6D46" w:rsidRDefault="000D6D46" w:rsidP="00B9783A">
            <w:pPr>
              <w:pStyle w:val="TableParagraph"/>
              <w:spacing w:before="206"/>
              <w:rPr>
                <w:rFonts w:ascii="Arial"/>
                <w:b/>
                <w:sz w:val="20"/>
              </w:rPr>
            </w:pPr>
          </w:p>
          <w:p w14:paraId="4BB8DECC" w14:textId="77777777" w:rsidR="000D6D46" w:rsidRDefault="000D6D46" w:rsidP="00B9783A">
            <w:pPr>
              <w:pStyle w:val="TableParagraph"/>
              <w:spacing w:before="1"/>
              <w:ind w:left="9"/>
              <w:jc w:val="center"/>
              <w:rPr>
                <w:rFonts w:ascii="Arial"/>
                <w:b/>
                <w:sz w:val="20"/>
              </w:rPr>
            </w:pPr>
            <w:r>
              <w:rPr>
                <w:rFonts w:ascii="Arial"/>
                <w:b/>
                <w:spacing w:val="-10"/>
                <w:sz w:val="20"/>
              </w:rPr>
              <w:t>1</w:t>
            </w:r>
          </w:p>
        </w:tc>
        <w:tc>
          <w:tcPr>
            <w:tcW w:w="2689" w:type="dxa"/>
          </w:tcPr>
          <w:p w14:paraId="0E482223" w14:textId="77777777" w:rsidR="000D6D46" w:rsidRPr="000D6D46" w:rsidRDefault="000D6D46" w:rsidP="00B9783A">
            <w:pPr>
              <w:pStyle w:val="TableParagraph"/>
              <w:spacing w:line="230" w:lineRule="atLeast"/>
              <w:ind w:left="56"/>
              <w:rPr>
                <w:sz w:val="16"/>
                <w:szCs w:val="16"/>
              </w:rPr>
            </w:pPr>
            <w:r w:rsidRPr="000D6D46">
              <w:rPr>
                <w:sz w:val="16"/>
                <w:szCs w:val="16"/>
              </w:rPr>
              <w:t>PRESTAÇÃO DE SERVIÇO DE AMBULÂNCIA DE SUPORTE</w:t>
            </w:r>
            <w:r w:rsidRPr="000D6D46">
              <w:rPr>
                <w:spacing w:val="-14"/>
                <w:sz w:val="16"/>
                <w:szCs w:val="16"/>
              </w:rPr>
              <w:t xml:space="preserve"> </w:t>
            </w:r>
            <w:r w:rsidRPr="000D6D46">
              <w:rPr>
                <w:sz w:val="16"/>
                <w:szCs w:val="16"/>
              </w:rPr>
              <w:t>BÁSICO</w:t>
            </w:r>
            <w:r w:rsidRPr="000D6D46">
              <w:rPr>
                <w:spacing w:val="-14"/>
                <w:sz w:val="16"/>
                <w:szCs w:val="16"/>
              </w:rPr>
              <w:t xml:space="preserve"> </w:t>
            </w:r>
            <w:r w:rsidRPr="000D6D46">
              <w:rPr>
                <w:sz w:val="16"/>
                <w:szCs w:val="16"/>
              </w:rPr>
              <w:t>DE VIDA (Tipo B)</w:t>
            </w:r>
          </w:p>
        </w:tc>
        <w:tc>
          <w:tcPr>
            <w:tcW w:w="567" w:type="dxa"/>
          </w:tcPr>
          <w:p w14:paraId="00524D05" w14:textId="77777777" w:rsidR="000D6D46" w:rsidRDefault="000D6D46" w:rsidP="00B9783A">
            <w:pPr>
              <w:pStyle w:val="TableParagraph"/>
              <w:spacing w:before="206"/>
              <w:rPr>
                <w:rFonts w:ascii="Arial"/>
                <w:b/>
                <w:sz w:val="20"/>
              </w:rPr>
            </w:pPr>
          </w:p>
          <w:p w14:paraId="7061640C" w14:textId="77777777" w:rsidR="000D6D46" w:rsidRDefault="000D6D46" w:rsidP="00B9783A">
            <w:pPr>
              <w:pStyle w:val="TableParagraph"/>
              <w:spacing w:before="1"/>
              <w:ind w:left="10"/>
              <w:jc w:val="center"/>
              <w:rPr>
                <w:sz w:val="20"/>
              </w:rPr>
            </w:pPr>
            <w:r>
              <w:rPr>
                <w:spacing w:val="-2"/>
                <w:sz w:val="20"/>
              </w:rPr>
              <w:t>Diária</w:t>
            </w:r>
          </w:p>
        </w:tc>
        <w:tc>
          <w:tcPr>
            <w:tcW w:w="992" w:type="dxa"/>
          </w:tcPr>
          <w:p w14:paraId="63481925" w14:textId="77777777" w:rsidR="000D6D46" w:rsidRDefault="000D6D46" w:rsidP="00B9783A">
            <w:pPr>
              <w:pStyle w:val="TableParagraph"/>
              <w:spacing w:before="206"/>
              <w:rPr>
                <w:rFonts w:ascii="Arial"/>
                <w:b/>
                <w:sz w:val="20"/>
              </w:rPr>
            </w:pPr>
          </w:p>
          <w:p w14:paraId="5FF9812C" w14:textId="77777777" w:rsidR="000D6D46" w:rsidRDefault="000D6D46" w:rsidP="00B9783A">
            <w:pPr>
              <w:pStyle w:val="TableParagraph"/>
              <w:spacing w:before="1"/>
              <w:ind w:left="9"/>
              <w:jc w:val="center"/>
              <w:rPr>
                <w:sz w:val="20"/>
              </w:rPr>
            </w:pPr>
            <w:r>
              <w:rPr>
                <w:spacing w:val="-5"/>
                <w:sz w:val="20"/>
              </w:rPr>
              <w:t>20</w:t>
            </w:r>
          </w:p>
        </w:tc>
        <w:tc>
          <w:tcPr>
            <w:tcW w:w="1039" w:type="dxa"/>
          </w:tcPr>
          <w:p w14:paraId="01DD61EF" w14:textId="77777777" w:rsidR="000D6D46" w:rsidRDefault="000D6D46" w:rsidP="00B9783A">
            <w:pPr>
              <w:pStyle w:val="TableParagraph"/>
              <w:spacing w:before="206"/>
              <w:rPr>
                <w:rFonts w:ascii="Arial"/>
                <w:b/>
                <w:sz w:val="20"/>
              </w:rPr>
            </w:pPr>
          </w:p>
          <w:p w14:paraId="2502C559" w14:textId="77777777" w:rsidR="000D6D46" w:rsidRDefault="000D6D46" w:rsidP="00B9783A">
            <w:pPr>
              <w:pStyle w:val="TableParagraph"/>
              <w:spacing w:before="1"/>
              <w:ind w:left="9"/>
              <w:jc w:val="center"/>
              <w:rPr>
                <w:sz w:val="20"/>
              </w:rPr>
            </w:pPr>
            <w:r>
              <w:rPr>
                <w:spacing w:val="-5"/>
                <w:sz w:val="20"/>
              </w:rPr>
              <w:t>12</w:t>
            </w:r>
          </w:p>
        </w:tc>
        <w:tc>
          <w:tcPr>
            <w:tcW w:w="1512" w:type="dxa"/>
          </w:tcPr>
          <w:p w14:paraId="7659B1A9" w14:textId="77777777" w:rsidR="000D6D46" w:rsidRDefault="000D6D46" w:rsidP="00B9783A">
            <w:pPr>
              <w:pStyle w:val="TableParagraph"/>
              <w:spacing w:before="206"/>
              <w:rPr>
                <w:rFonts w:ascii="Arial"/>
                <w:b/>
                <w:sz w:val="20"/>
              </w:rPr>
            </w:pPr>
          </w:p>
          <w:p w14:paraId="6A01986D" w14:textId="77777777" w:rsidR="000D6D46" w:rsidRDefault="000D6D46" w:rsidP="00B9783A">
            <w:pPr>
              <w:pStyle w:val="TableParagraph"/>
              <w:spacing w:before="1"/>
              <w:ind w:left="10" w:right="12"/>
              <w:jc w:val="center"/>
              <w:rPr>
                <w:sz w:val="20"/>
              </w:rPr>
            </w:pPr>
            <w:r>
              <w:rPr>
                <w:spacing w:val="-2"/>
                <w:sz w:val="20"/>
              </w:rPr>
              <w:t>Bimestral</w:t>
            </w:r>
          </w:p>
        </w:tc>
        <w:tc>
          <w:tcPr>
            <w:tcW w:w="1276" w:type="dxa"/>
          </w:tcPr>
          <w:p w14:paraId="5A418D80" w14:textId="77777777" w:rsidR="000D6D46" w:rsidRDefault="000D6D46" w:rsidP="00B9783A">
            <w:pPr>
              <w:pStyle w:val="TableParagraph"/>
              <w:spacing w:before="206"/>
              <w:rPr>
                <w:rFonts w:ascii="Arial"/>
                <w:b/>
                <w:sz w:val="20"/>
              </w:rPr>
            </w:pPr>
          </w:p>
          <w:p w14:paraId="1FDE43AA" w14:textId="77777777" w:rsidR="000D6D46" w:rsidRDefault="000D6D46" w:rsidP="00B9783A">
            <w:pPr>
              <w:pStyle w:val="TableParagraph"/>
              <w:spacing w:before="1"/>
              <w:ind w:left="9"/>
              <w:jc w:val="center"/>
              <w:rPr>
                <w:sz w:val="20"/>
              </w:rPr>
            </w:pPr>
            <w:r>
              <w:rPr>
                <w:spacing w:val="-10"/>
                <w:sz w:val="20"/>
              </w:rPr>
              <w:t>4</w:t>
            </w:r>
          </w:p>
        </w:tc>
        <w:tc>
          <w:tcPr>
            <w:tcW w:w="1143" w:type="dxa"/>
          </w:tcPr>
          <w:p w14:paraId="2CD69445" w14:textId="77777777" w:rsidR="000D6D46" w:rsidRDefault="000D6D46" w:rsidP="00B9783A">
            <w:pPr>
              <w:pStyle w:val="TableParagraph"/>
              <w:spacing w:before="206"/>
              <w:rPr>
                <w:rFonts w:ascii="Arial"/>
                <w:b/>
                <w:sz w:val="20"/>
              </w:rPr>
            </w:pPr>
          </w:p>
          <w:p w14:paraId="3F02E7CB" w14:textId="77777777" w:rsidR="000D6D46" w:rsidRDefault="000D6D46" w:rsidP="00B9783A">
            <w:pPr>
              <w:pStyle w:val="TableParagraph"/>
              <w:spacing w:before="1"/>
              <w:ind w:left="65" w:right="56"/>
              <w:jc w:val="center"/>
              <w:rPr>
                <w:sz w:val="20"/>
              </w:rPr>
            </w:pPr>
            <w:r>
              <w:rPr>
                <w:spacing w:val="-10"/>
                <w:sz w:val="20"/>
              </w:rPr>
              <w:t>4</w:t>
            </w:r>
          </w:p>
        </w:tc>
      </w:tr>
      <w:tr w:rsidR="000D6D46" w14:paraId="3A949B0F" w14:textId="77777777" w:rsidTr="00386D2D">
        <w:trPr>
          <w:trHeight w:val="1149"/>
          <w:jc w:val="center"/>
        </w:trPr>
        <w:tc>
          <w:tcPr>
            <w:tcW w:w="567" w:type="dxa"/>
          </w:tcPr>
          <w:p w14:paraId="5CEBBC2A" w14:textId="77777777" w:rsidR="000D6D46" w:rsidRDefault="000D6D46" w:rsidP="00B9783A">
            <w:pPr>
              <w:pStyle w:val="TableParagraph"/>
              <w:spacing w:before="206"/>
              <w:rPr>
                <w:rFonts w:ascii="Arial"/>
                <w:b/>
                <w:sz w:val="20"/>
              </w:rPr>
            </w:pPr>
          </w:p>
          <w:p w14:paraId="5A9E70CC" w14:textId="77777777" w:rsidR="000D6D46" w:rsidRDefault="000D6D46" w:rsidP="00B9783A">
            <w:pPr>
              <w:pStyle w:val="TableParagraph"/>
              <w:spacing w:before="1"/>
              <w:ind w:left="9"/>
              <w:jc w:val="center"/>
              <w:rPr>
                <w:rFonts w:ascii="Arial"/>
                <w:b/>
                <w:sz w:val="20"/>
              </w:rPr>
            </w:pPr>
            <w:r>
              <w:rPr>
                <w:rFonts w:ascii="Arial"/>
                <w:b/>
                <w:spacing w:val="-10"/>
                <w:sz w:val="20"/>
              </w:rPr>
              <w:t>2</w:t>
            </w:r>
          </w:p>
        </w:tc>
        <w:tc>
          <w:tcPr>
            <w:tcW w:w="2689" w:type="dxa"/>
          </w:tcPr>
          <w:p w14:paraId="0B5A1E46" w14:textId="77777777" w:rsidR="000D6D46" w:rsidRPr="000D6D46" w:rsidRDefault="000D6D46" w:rsidP="00B9783A">
            <w:pPr>
              <w:pStyle w:val="TableParagraph"/>
              <w:spacing w:line="230" w:lineRule="atLeast"/>
              <w:ind w:left="56" w:right="45"/>
              <w:rPr>
                <w:sz w:val="16"/>
                <w:szCs w:val="16"/>
              </w:rPr>
            </w:pPr>
            <w:r w:rsidRPr="000D6D46">
              <w:rPr>
                <w:sz w:val="16"/>
                <w:szCs w:val="16"/>
              </w:rPr>
              <w:t>PRESTAÇÃO DE SERVIÇO DE AMBULÂNCIA DE SUPORTE</w:t>
            </w:r>
            <w:r w:rsidRPr="000D6D46">
              <w:rPr>
                <w:spacing w:val="-14"/>
                <w:sz w:val="16"/>
                <w:szCs w:val="16"/>
              </w:rPr>
              <w:t xml:space="preserve"> </w:t>
            </w:r>
            <w:r w:rsidRPr="000D6D46">
              <w:rPr>
                <w:sz w:val="16"/>
                <w:szCs w:val="16"/>
              </w:rPr>
              <w:t>AVANÇADO DE VIDA (Tipo D)</w:t>
            </w:r>
          </w:p>
        </w:tc>
        <w:tc>
          <w:tcPr>
            <w:tcW w:w="567" w:type="dxa"/>
          </w:tcPr>
          <w:p w14:paraId="1B4826F1" w14:textId="77777777" w:rsidR="000D6D46" w:rsidRDefault="000D6D46" w:rsidP="00B9783A">
            <w:pPr>
              <w:pStyle w:val="TableParagraph"/>
              <w:spacing w:before="206"/>
              <w:rPr>
                <w:rFonts w:ascii="Arial"/>
                <w:b/>
                <w:sz w:val="20"/>
              </w:rPr>
            </w:pPr>
          </w:p>
          <w:p w14:paraId="3A0AB847" w14:textId="77777777" w:rsidR="000D6D46" w:rsidRDefault="000D6D46" w:rsidP="00B9783A">
            <w:pPr>
              <w:pStyle w:val="TableParagraph"/>
              <w:spacing w:before="1"/>
              <w:ind w:left="10"/>
              <w:jc w:val="center"/>
              <w:rPr>
                <w:sz w:val="20"/>
              </w:rPr>
            </w:pPr>
            <w:r>
              <w:rPr>
                <w:spacing w:val="-2"/>
                <w:sz w:val="20"/>
              </w:rPr>
              <w:t>Diária</w:t>
            </w:r>
          </w:p>
        </w:tc>
        <w:tc>
          <w:tcPr>
            <w:tcW w:w="992" w:type="dxa"/>
          </w:tcPr>
          <w:p w14:paraId="484C55A2" w14:textId="77777777" w:rsidR="000D6D46" w:rsidRDefault="000D6D46" w:rsidP="00B9783A">
            <w:pPr>
              <w:pStyle w:val="TableParagraph"/>
              <w:spacing w:before="206"/>
              <w:rPr>
                <w:rFonts w:ascii="Arial"/>
                <w:b/>
                <w:sz w:val="20"/>
              </w:rPr>
            </w:pPr>
          </w:p>
          <w:p w14:paraId="337DF986" w14:textId="77777777" w:rsidR="000D6D46" w:rsidRDefault="000D6D46" w:rsidP="00B9783A">
            <w:pPr>
              <w:pStyle w:val="TableParagraph"/>
              <w:spacing w:before="1"/>
              <w:ind w:left="9"/>
              <w:jc w:val="center"/>
              <w:rPr>
                <w:sz w:val="20"/>
              </w:rPr>
            </w:pPr>
            <w:r>
              <w:rPr>
                <w:spacing w:val="-5"/>
                <w:sz w:val="20"/>
              </w:rPr>
              <w:t>02</w:t>
            </w:r>
          </w:p>
        </w:tc>
        <w:tc>
          <w:tcPr>
            <w:tcW w:w="1039" w:type="dxa"/>
          </w:tcPr>
          <w:p w14:paraId="02DA6313" w14:textId="77777777" w:rsidR="000D6D46" w:rsidRDefault="000D6D46" w:rsidP="00B9783A">
            <w:pPr>
              <w:pStyle w:val="TableParagraph"/>
              <w:spacing w:before="206"/>
              <w:rPr>
                <w:rFonts w:ascii="Arial"/>
                <w:b/>
                <w:sz w:val="20"/>
              </w:rPr>
            </w:pPr>
          </w:p>
          <w:p w14:paraId="0F1777C4" w14:textId="77777777" w:rsidR="000D6D46" w:rsidRDefault="000D6D46" w:rsidP="00B9783A">
            <w:pPr>
              <w:pStyle w:val="TableParagraph"/>
              <w:spacing w:before="1"/>
              <w:ind w:left="9"/>
              <w:jc w:val="center"/>
              <w:rPr>
                <w:sz w:val="20"/>
              </w:rPr>
            </w:pPr>
            <w:r>
              <w:rPr>
                <w:spacing w:val="-5"/>
                <w:sz w:val="20"/>
              </w:rPr>
              <w:t>01</w:t>
            </w:r>
          </w:p>
        </w:tc>
        <w:tc>
          <w:tcPr>
            <w:tcW w:w="1512" w:type="dxa"/>
          </w:tcPr>
          <w:p w14:paraId="125A65F6" w14:textId="77777777" w:rsidR="000D6D46" w:rsidRDefault="000D6D46" w:rsidP="00B9783A">
            <w:pPr>
              <w:pStyle w:val="TableParagraph"/>
              <w:spacing w:before="206"/>
              <w:rPr>
                <w:rFonts w:ascii="Arial"/>
                <w:b/>
                <w:sz w:val="20"/>
              </w:rPr>
            </w:pPr>
          </w:p>
          <w:p w14:paraId="31064AFC" w14:textId="77777777" w:rsidR="000D6D46" w:rsidRDefault="000D6D46" w:rsidP="00B9783A">
            <w:pPr>
              <w:pStyle w:val="TableParagraph"/>
              <w:spacing w:before="1"/>
              <w:ind w:left="11" w:right="2"/>
              <w:jc w:val="center"/>
              <w:rPr>
                <w:sz w:val="20"/>
              </w:rPr>
            </w:pPr>
            <w:r>
              <w:rPr>
                <w:spacing w:val="-2"/>
                <w:sz w:val="20"/>
              </w:rPr>
              <w:t>Semestral</w:t>
            </w:r>
          </w:p>
        </w:tc>
        <w:tc>
          <w:tcPr>
            <w:tcW w:w="1276" w:type="dxa"/>
          </w:tcPr>
          <w:p w14:paraId="59777D5D" w14:textId="77777777" w:rsidR="000D6D46" w:rsidRDefault="000D6D46" w:rsidP="00B9783A">
            <w:pPr>
              <w:pStyle w:val="TableParagraph"/>
              <w:spacing w:before="206"/>
              <w:rPr>
                <w:rFonts w:ascii="Arial"/>
                <w:b/>
                <w:sz w:val="20"/>
              </w:rPr>
            </w:pPr>
          </w:p>
          <w:p w14:paraId="58112E21" w14:textId="77777777" w:rsidR="000D6D46" w:rsidRDefault="000D6D46" w:rsidP="00B9783A">
            <w:pPr>
              <w:pStyle w:val="TableParagraph"/>
              <w:spacing w:before="1"/>
              <w:ind w:left="9"/>
              <w:jc w:val="center"/>
              <w:rPr>
                <w:sz w:val="20"/>
              </w:rPr>
            </w:pPr>
            <w:r>
              <w:rPr>
                <w:spacing w:val="-5"/>
                <w:sz w:val="20"/>
              </w:rPr>
              <w:t>01</w:t>
            </w:r>
          </w:p>
        </w:tc>
        <w:tc>
          <w:tcPr>
            <w:tcW w:w="1143" w:type="dxa"/>
            <w:vAlign w:val="center"/>
          </w:tcPr>
          <w:p w14:paraId="26237D8F" w14:textId="6E83F189" w:rsidR="000D6D46" w:rsidRDefault="000D6D46" w:rsidP="000D6D46">
            <w:pPr>
              <w:pStyle w:val="TableParagraph"/>
              <w:jc w:val="center"/>
              <w:rPr>
                <w:rFonts w:ascii="Times New Roman"/>
              </w:rPr>
            </w:pPr>
            <w:r>
              <w:rPr>
                <w:spacing w:val="-5"/>
                <w:sz w:val="20"/>
              </w:rPr>
              <w:t>01</w:t>
            </w:r>
          </w:p>
        </w:tc>
      </w:tr>
    </w:tbl>
    <w:p w14:paraId="643A7B0D" w14:textId="77777777" w:rsidR="009A22EF" w:rsidRDefault="009A22EF" w:rsidP="009A22EF">
      <w:pPr>
        <w:pStyle w:val="PargrafodaLista"/>
        <w:tabs>
          <w:tab w:val="left" w:pos="567"/>
          <w:tab w:val="left" w:pos="1843"/>
        </w:tabs>
        <w:spacing w:after="120" w:line="264" w:lineRule="auto"/>
        <w:ind w:left="0"/>
        <w:jc w:val="both"/>
      </w:pPr>
    </w:p>
    <w:p w14:paraId="50F4C8B6" w14:textId="51ACCE21" w:rsidR="000235BD" w:rsidRDefault="000235BD" w:rsidP="001E13D3">
      <w:pPr>
        <w:pStyle w:val="PargrafodaLista"/>
        <w:numPr>
          <w:ilvl w:val="1"/>
          <w:numId w:val="9"/>
        </w:numPr>
        <w:tabs>
          <w:tab w:val="left" w:pos="567"/>
          <w:tab w:val="left" w:pos="1843"/>
        </w:tabs>
        <w:spacing w:after="120" w:line="264" w:lineRule="auto"/>
        <w:ind w:left="0" w:firstLine="0"/>
        <w:jc w:val="both"/>
      </w:pPr>
      <w:r>
        <w:t>A quantidade máxima a ser fornecida mensalmente, sem prejuízo da possibilidade de pedidos em quantidade maior, caso o fornecedor tenha disponibilidade, é de 20% (vinte por cento) do quantitativo total registrado.</w:t>
      </w:r>
    </w:p>
    <w:p w14:paraId="59C4D49E" w14:textId="77777777" w:rsidR="000235BD" w:rsidRDefault="000235BD" w:rsidP="000235BD">
      <w:pPr>
        <w:pStyle w:val="PargrafodaLista"/>
        <w:tabs>
          <w:tab w:val="left" w:pos="567"/>
          <w:tab w:val="left" w:pos="1843"/>
        </w:tabs>
        <w:spacing w:after="120" w:line="264" w:lineRule="auto"/>
        <w:ind w:left="0"/>
        <w:jc w:val="both"/>
      </w:pPr>
    </w:p>
    <w:p w14:paraId="6F1D9DD1"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Durante a vigência da ata de registro de preços, poderá ser contratada quantidade inferior à quantidade registrada e, até mesmo, inexistir contratação.</w:t>
      </w:r>
    </w:p>
    <w:p w14:paraId="5E3C54C2" w14:textId="77777777" w:rsidR="000235BD" w:rsidRDefault="000235BD" w:rsidP="000235BD">
      <w:pPr>
        <w:pStyle w:val="PargrafodaLista"/>
        <w:tabs>
          <w:tab w:val="left" w:pos="567"/>
          <w:tab w:val="left" w:pos="1843"/>
        </w:tabs>
        <w:spacing w:before="120" w:line="264" w:lineRule="auto"/>
        <w:ind w:left="0"/>
        <w:jc w:val="both"/>
      </w:pPr>
    </w:p>
    <w:p w14:paraId="4B8C7DCD" w14:textId="77777777" w:rsidR="000235BD" w:rsidRDefault="000235BD"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CONVOCAÇÃO DOS FORNECEDORES PARA CONTRATAÇÃO</w:t>
      </w:r>
    </w:p>
    <w:p w14:paraId="67C30DD1" w14:textId="77777777" w:rsidR="000235BD" w:rsidRDefault="000235BD" w:rsidP="000235BD">
      <w:pPr>
        <w:pStyle w:val="PargrafodaLista"/>
        <w:tabs>
          <w:tab w:val="left" w:pos="567"/>
          <w:tab w:val="left" w:pos="1843"/>
        </w:tabs>
        <w:spacing w:before="120" w:line="264" w:lineRule="auto"/>
        <w:ind w:left="0"/>
        <w:jc w:val="both"/>
      </w:pPr>
    </w:p>
    <w:p w14:paraId="40F5FDCB"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Os fornecedores deverão assinar o contrato ou aceitar o instrumento equivalente em até 5 (cinco) dias após a convocação, que será feita por e-mail.</w:t>
      </w:r>
    </w:p>
    <w:p w14:paraId="381619AE" w14:textId="77777777" w:rsidR="000235BD" w:rsidRDefault="000235BD" w:rsidP="000235BD">
      <w:pPr>
        <w:pStyle w:val="PargrafodaLista"/>
        <w:tabs>
          <w:tab w:val="left" w:pos="567"/>
          <w:tab w:val="left" w:pos="1843"/>
        </w:tabs>
        <w:spacing w:before="120" w:line="264" w:lineRule="auto"/>
        <w:ind w:left="0"/>
        <w:jc w:val="both"/>
      </w:pPr>
    </w:p>
    <w:p w14:paraId="42E4063F"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O prazo de convocação poderá ser prorrogado por uma vez, excepcionalmente, quando solicitado dentro do prazo e mediante justificativa aceita pelo Município.</w:t>
      </w:r>
    </w:p>
    <w:p w14:paraId="40D07727" w14:textId="77777777" w:rsidR="000235BD" w:rsidRDefault="000235BD" w:rsidP="000235BD">
      <w:pPr>
        <w:pStyle w:val="PargrafodaLista"/>
      </w:pPr>
    </w:p>
    <w:p w14:paraId="1877EBF6"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As condições da contratação estão na minuta de contrato, anexa ao processo de contratação.</w:t>
      </w:r>
    </w:p>
    <w:p w14:paraId="4BA3F935" w14:textId="77777777" w:rsidR="000235BD" w:rsidRDefault="000235BD" w:rsidP="000235BD">
      <w:pPr>
        <w:pStyle w:val="PargrafodaLista"/>
      </w:pPr>
    </w:p>
    <w:p w14:paraId="6C9C52F9" w14:textId="77777777" w:rsidR="000235BD" w:rsidRDefault="000235BD"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bookmarkStart w:id="9" w:name="_Ref111799662"/>
      <w:r>
        <w:rPr>
          <w:b/>
          <w:bCs/>
        </w:rPr>
        <w:t>POSSIBILIDADE DE ALTERAÇÃO DE PREÇOS</w:t>
      </w:r>
      <w:bookmarkEnd w:id="9"/>
      <w:r>
        <w:rPr>
          <w:b/>
          <w:bCs/>
        </w:rPr>
        <w:t xml:space="preserve"> </w:t>
      </w:r>
    </w:p>
    <w:p w14:paraId="442809CD" w14:textId="77777777" w:rsidR="000235BD" w:rsidRDefault="000235BD" w:rsidP="000235BD">
      <w:pPr>
        <w:pStyle w:val="PargrafodaLista"/>
        <w:tabs>
          <w:tab w:val="left" w:pos="567"/>
          <w:tab w:val="left" w:pos="1843"/>
        </w:tabs>
        <w:spacing w:before="120" w:line="264" w:lineRule="auto"/>
        <w:ind w:left="0"/>
        <w:jc w:val="both"/>
      </w:pPr>
    </w:p>
    <w:p w14:paraId="4F0CD450"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Serão admitidas as solicitações de reajuste, reequilíbrio e repactuação do valor da ata de registro de preços, em procedimento idêntico ao praticado nos contratos administrativos, desde que fundamentados e acolhidos pela Diretoria Especial de Compras.</w:t>
      </w:r>
    </w:p>
    <w:p w14:paraId="3A39EEE8" w14:textId="77777777" w:rsidR="000235BD" w:rsidRDefault="000235BD" w:rsidP="000235BD">
      <w:pPr>
        <w:pStyle w:val="PargrafodaLista"/>
        <w:tabs>
          <w:tab w:val="left" w:pos="567"/>
          <w:tab w:val="left" w:pos="1843"/>
        </w:tabs>
        <w:spacing w:before="120" w:line="264" w:lineRule="auto"/>
        <w:ind w:left="0"/>
        <w:jc w:val="both"/>
      </w:pPr>
    </w:p>
    <w:p w14:paraId="5B8F1F0F" w14:textId="77777777" w:rsidR="000235BD" w:rsidRDefault="000235BD" w:rsidP="001E13D3">
      <w:pPr>
        <w:pStyle w:val="PargrafodaLista"/>
        <w:numPr>
          <w:ilvl w:val="1"/>
          <w:numId w:val="9"/>
        </w:numPr>
        <w:tabs>
          <w:tab w:val="left" w:pos="567"/>
          <w:tab w:val="left" w:pos="1843"/>
        </w:tabs>
        <w:spacing w:before="120" w:line="264" w:lineRule="auto"/>
        <w:ind w:left="0" w:firstLine="0"/>
        <w:jc w:val="both"/>
      </w:pPr>
      <w:r>
        <w:t>A modificação do preço implicará na reclassificação, quando for o caso.</w:t>
      </w:r>
    </w:p>
    <w:p w14:paraId="1CA7680E" w14:textId="77777777" w:rsidR="000235BD" w:rsidRDefault="000235BD" w:rsidP="000235BD">
      <w:pPr>
        <w:pStyle w:val="PargrafodaLista"/>
        <w:tabs>
          <w:tab w:val="left" w:pos="709"/>
          <w:tab w:val="left" w:pos="1843"/>
        </w:tabs>
        <w:spacing w:before="120" w:line="264" w:lineRule="auto"/>
        <w:ind w:left="0"/>
        <w:jc w:val="both"/>
      </w:pPr>
      <w:bookmarkStart w:id="10" w:name="_Hlk111808751"/>
    </w:p>
    <w:p w14:paraId="5D4FA040" w14:textId="77777777" w:rsidR="000235BD" w:rsidRDefault="000235BD" w:rsidP="000235BD">
      <w:pPr>
        <w:pStyle w:val="PargrafodaLista"/>
        <w:tabs>
          <w:tab w:val="left" w:pos="709"/>
          <w:tab w:val="left" w:pos="1843"/>
        </w:tabs>
        <w:spacing w:before="120" w:line="264" w:lineRule="auto"/>
        <w:ind w:left="0"/>
        <w:jc w:val="both"/>
        <w:rPr>
          <w:rFonts w:cs="Arial"/>
          <w:szCs w:val="24"/>
        </w:rPr>
      </w:pPr>
      <w:r>
        <w:t xml:space="preserve"> </w:t>
      </w:r>
    </w:p>
    <w:bookmarkEnd w:id="10"/>
    <w:p w14:paraId="52C395CF" w14:textId="77777777" w:rsidR="000235BD" w:rsidRDefault="000235BD"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EXCLUSÃO DO FORNECEDOR DA ATA DE REGISTRO DE PREÇOS</w:t>
      </w:r>
    </w:p>
    <w:p w14:paraId="345708E1" w14:textId="77777777" w:rsidR="000235BD" w:rsidRDefault="000235BD" w:rsidP="000235BD">
      <w:pPr>
        <w:pStyle w:val="PargrafodaLista"/>
        <w:tabs>
          <w:tab w:val="left" w:pos="709"/>
          <w:tab w:val="left" w:pos="1843"/>
        </w:tabs>
        <w:spacing w:before="120" w:line="264" w:lineRule="auto"/>
        <w:ind w:left="0"/>
        <w:jc w:val="both"/>
      </w:pPr>
    </w:p>
    <w:p w14:paraId="09FC820C" w14:textId="77777777" w:rsidR="000235BD" w:rsidRDefault="000235BD" w:rsidP="001E13D3">
      <w:pPr>
        <w:pStyle w:val="PargrafodaLista"/>
        <w:numPr>
          <w:ilvl w:val="1"/>
          <w:numId w:val="9"/>
        </w:numPr>
        <w:tabs>
          <w:tab w:val="left" w:pos="709"/>
          <w:tab w:val="left" w:pos="1843"/>
        </w:tabs>
        <w:spacing w:before="120" w:line="264" w:lineRule="auto"/>
        <w:ind w:left="0" w:firstLine="0"/>
        <w:jc w:val="both"/>
      </w:pPr>
      <w:r>
        <w:t>O fornecedor poderá ser excluído desta ata de registro de preços quando:</w:t>
      </w:r>
    </w:p>
    <w:p w14:paraId="3715C5D3" w14:textId="77777777" w:rsidR="000235BD" w:rsidRDefault="000235BD" w:rsidP="000235BD">
      <w:pPr>
        <w:pStyle w:val="PargrafodaLista"/>
        <w:tabs>
          <w:tab w:val="left" w:pos="709"/>
          <w:tab w:val="left" w:pos="1843"/>
        </w:tabs>
        <w:spacing w:before="120" w:line="264" w:lineRule="auto"/>
        <w:ind w:left="0"/>
        <w:jc w:val="both"/>
      </w:pPr>
    </w:p>
    <w:p w14:paraId="595303B8" w14:textId="77777777" w:rsidR="000235BD" w:rsidRDefault="000235BD" w:rsidP="001E13D3">
      <w:pPr>
        <w:pStyle w:val="PargrafodaLista"/>
        <w:numPr>
          <w:ilvl w:val="2"/>
          <w:numId w:val="9"/>
        </w:numPr>
        <w:tabs>
          <w:tab w:val="left" w:pos="851"/>
          <w:tab w:val="left" w:pos="1843"/>
        </w:tabs>
        <w:spacing w:before="120" w:line="264" w:lineRule="auto"/>
        <w:ind w:left="0" w:firstLine="0"/>
        <w:jc w:val="both"/>
      </w:pPr>
      <w:r>
        <w:t>descumprir as condições da ata de registro de preços;</w:t>
      </w:r>
    </w:p>
    <w:p w14:paraId="60C2A267" w14:textId="77777777" w:rsidR="000235BD" w:rsidRDefault="000235BD" w:rsidP="000235BD">
      <w:pPr>
        <w:pStyle w:val="PargrafodaLista"/>
        <w:tabs>
          <w:tab w:val="left" w:pos="851"/>
          <w:tab w:val="left" w:pos="1843"/>
        </w:tabs>
        <w:spacing w:before="120" w:line="264" w:lineRule="auto"/>
        <w:ind w:left="0"/>
        <w:jc w:val="both"/>
      </w:pPr>
    </w:p>
    <w:p w14:paraId="25DD2D39" w14:textId="77777777" w:rsidR="000235BD" w:rsidRDefault="000235BD" w:rsidP="001E13D3">
      <w:pPr>
        <w:pStyle w:val="PargrafodaLista"/>
        <w:numPr>
          <w:ilvl w:val="2"/>
          <w:numId w:val="9"/>
        </w:numPr>
        <w:tabs>
          <w:tab w:val="left" w:pos="851"/>
          <w:tab w:val="left" w:pos="1843"/>
        </w:tabs>
        <w:spacing w:before="120" w:line="264" w:lineRule="auto"/>
        <w:ind w:left="0" w:firstLine="0"/>
        <w:jc w:val="both"/>
      </w:pPr>
      <w:r>
        <w:t>não assinar o contrato ou aceitar o instrumento equivalente no prazo estabelecido, sem justificativa aceita pelo órgão gerenciador;</w:t>
      </w:r>
    </w:p>
    <w:p w14:paraId="311CBB73" w14:textId="77777777" w:rsidR="000235BD" w:rsidRDefault="000235BD" w:rsidP="000235BD">
      <w:pPr>
        <w:pStyle w:val="PargrafodaLista"/>
      </w:pPr>
    </w:p>
    <w:p w14:paraId="364FF927" w14:textId="77777777" w:rsidR="000235BD" w:rsidRDefault="000235BD" w:rsidP="001E13D3">
      <w:pPr>
        <w:pStyle w:val="PargrafodaLista"/>
        <w:numPr>
          <w:ilvl w:val="2"/>
          <w:numId w:val="9"/>
        </w:numPr>
        <w:tabs>
          <w:tab w:val="left" w:pos="851"/>
          <w:tab w:val="left" w:pos="1843"/>
        </w:tabs>
        <w:spacing w:before="120" w:line="264" w:lineRule="auto"/>
        <w:ind w:left="0" w:firstLine="0"/>
        <w:jc w:val="both"/>
      </w:pPr>
      <w:r>
        <w:lastRenderedPageBreak/>
        <w:t>sofrer as sanções de impedimento de licitar e contratar ou de declaração de inidoneidade para licitar ou contratar;</w:t>
      </w:r>
    </w:p>
    <w:p w14:paraId="351626DC" w14:textId="77777777" w:rsidR="000235BD" w:rsidRDefault="000235BD" w:rsidP="000235BD">
      <w:pPr>
        <w:pStyle w:val="PargrafodaLista"/>
      </w:pPr>
    </w:p>
    <w:p w14:paraId="2DDD89A9" w14:textId="77777777" w:rsidR="000235BD" w:rsidRDefault="000235BD" w:rsidP="001E13D3">
      <w:pPr>
        <w:pStyle w:val="PargrafodaLista"/>
        <w:numPr>
          <w:ilvl w:val="2"/>
          <w:numId w:val="9"/>
        </w:numPr>
        <w:tabs>
          <w:tab w:val="left" w:pos="851"/>
          <w:tab w:val="left" w:pos="1843"/>
        </w:tabs>
        <w:spacing w:before="120" w:line="264" w:lineRule="auto"/>
        <w:ind w:left="0" w:firstLine="0"/>
        <w:jc w:val="both"/>
      </w:pPr>
      <w:r>
        <w:t>ocorrer fato superveniente, decorrente de caso fortuito ou força maior, que prejudique o cumprimento da ata de registro de preços, devidamente comprovado e justificado;</w:t>
      </w:r>
    </w:p>
    <w:p w14:paraId="26F6D3AA" w14:textId="77777777" w:rsidR="000235BD" w:rsidRDefault="000235BD" w:rsidP="000235BD">
      <w:pPr>
        <w:pStyle w:val="PargrafodaLista"/>
      </w:pPr>
    </w:p>
    <w:p w14:paraId="6622EE3B" w14:textId="77777777" w:rsidR="000235BD" w:rsidRDefault="000235BD" w:rsidP="001E13D3">
      <w:pPr>
        <w:pStyle w:val="PargrafodaLista"/>
        <w:numPr>
          <w:ilvl w:val="2"/>
          <w:numId w:val="9"/>
        </w:numPr>
        <w:tabs>
          <w:tab w:val="left" w:pos="851"/>
          <w:tab w:val="left" w:pos="1843"/>
        </w:tabs>
        <w:spacing w:before="120" w:line="264" w:lineRule="auto"/>
        <w:ind w:left="0" w:firstLine="0"/>
        <w:jc w:val="both"/>
      </w:pPr>
      <w:r>
        <w:t>houver razão de interesse público, devidamente justificada, ou</w:t>
      </w:r>
    </w:p>
    <w:p w14:paraId="651A4697" w14:textId="77777777" w:rsidR="000235BD" w:rsidRDefault="000235BD" w:rsidP="000235BD">
      <w:pPr>
        <w:pStyle w:val="PargrafodaLista"/>
      </w:pPr>
    </w:p>
    <w:p w14:paraId="3C13040B" w14:textId="77777777" w:rsidR="000235BD" w:rsidRDefault="000235BD" w:rsidP="001E13D3">
      <w:pPr>
        <w:pStyle w:val="PargrafodaLista"/>
        <w:numPr>
          <w:ilvl w:val="1"/>
          <w:numId w:val="9"/>
        </w:numPr>
        <w:tabs>
          <w:tab w:val="left" w:pos="709"/>
          <w:tab w:val="left" w:pos="1843"/>
        </w:tabs>
        <w:spacing w:before="120" w:line="264" w:lineRule="auto"/>
        <w:ind w:left="0" w:firstLine="0"/>
        <w:jc w:val="both"/>
      </w:pPr>
      <w:r>
        <w:t>A exclusão do fornecedor será formalizada por despacho fundamentado do Secretário Municipal de Fazenda e terá efeito após a divulgação no sítio eletrônico oficial, sendo dispensada a divulgação por outros meios.</w:t>
      </w:r>
    </w:p>
    <w:p w14:paraId="408EF722" w14:textId="77777777" w:rsidR="000235BD" w:rsidRDefault="000235BD" w:rsidP="000235BD">
      <w:pPr>
        <w:pStyle w:val="PargrafodaLista"/>
        <w:tabs>
          <w:tab w:val="left" w:pos="709"/>
          <w:tab w:val="left" w:pos="1843"/>
        </w:tabs>
        <w:spacing w:before="120" w:line="264" w:lineRule="auto"/>
        <w:ind w:left="0"/>
        <w:jc w:val="both"/>
      </w:pPr>
    </w:p>
    <w:p w14:paraId="47ABA4B9" w14:textId="77777777" w:rsidR="000235BD" w:rsidRDefault="000235BD"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SANÇÕES APLICADAS NA ATA DE REGISTRO DE PREÇOS</w:t>
      </w:r>
    </w:p>
    <w:p w14:paraId="1EDB3117" w14:textId="77777777" w:rsidR="000235BD" w:rsidRDefault="000235BD" w:rsidP="000235BD">
      <w:pPr>
        <w:pStyle w:val="PargrafodaLista"/>
        <w:tabs>
          <w:tab w:val="left" w:pos="0"/>
        </w:tabs>
        <w:spacing w:before="0"/>
        <w:ind w:left="0"/>
        <w:jc w:val="both"/>
        <w:rPr>
          <w:rFonts w:cs="Arial"/>
          <w:color w:val="000000"/>
          <w:szCs w:val="24"/>
        </w:rPr>
      </w:pPr>
    </w:p>
    <w:p w14:paraId="59F6F7B3" w14:textId="77777777" w:rsidR="000235BD" w:rsidRDefault="000235BD" w:rsidP="001E13D3">
      <w:pPr>
        <w:pStyle w:val="PargrafodaLista"/>
        <w:numPr>
          <w:ilvl w:val="1"/>
          <w:numId w:val="9"/>
        </w:numPr>
        <w:tabs>
          <w:tab w:val="left" w:pos="0"/>
        </w:tabs>
        <w:spacing w:before="0"/>
        <w:ind w:left="0" w:firstLine="0"/>
        <w:jc w:val="both"/>
        <w:rPr>
          <w:rFonts w:cs="Arial"/>
          <w:color w:val="000000"/>
          <w:szCs w:val="24"/>
        </w:rPr>
      </w:pPr>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33" w:history="1">
        <w:r w:rsidRPr="0056372E">
          <w:rPr>
            <w:rStyle w:val="Hyperlink"/>
            <w:rFonts w:cs="Arial"/>
            <w:szCs w:val="24"/>
          </w:rPr>
          <w:t>Processo sancionatório</w:t>
        </w:r>
      </w:hyperlink>
      <w:r w:rsidRPr="00DC3D3D">
        <w:rPr>
          <w:rFonts w:cs="Arial"/>
          <w:color w:val="000000"/>
          <w:szCs w:val="24"/>
        </w:rPr>
        <w:t>.</w:t>
      </w:r>
    </w:p>
    <w:p w14:paraId="72897EA4" w14:textId="77777777" w:rsidR="000235BD" w:rsidRDefault="000235BD" w:rsidP="000235BD">
      <w:pPr>
        <w:pStyle w:val="PargrafodaLista"/>
        <w:tabs>
          <w:tab w:val="left" w:pos="0"/>
        </w:tabs>
        <w:spacing w:before="0"/>
        <w:ind w:left="0"/>
        <w:jc w:val="both"/>
        <w:rPr>
          <w:rFonts w:cs="Arial"/>
          <w:color w:val="000000"/>
          <w:szCs w:val="24"/>
        </w:rPr>
      </w:pPr>
    </w:p>
    <w:p w14:paraId="1FCC5A02" w14:textId="77777777" w:rsidR="000235BD" w:rsidRPr="00B97AFE" w:rsidRDefault="000235BD" w:rsidP="001E13D3">
      <w:pPr>
        <w:pStyle w:val="PargrafodaLista"/>
        <w:numPr>
          <w:ilvl w:val="1"/>
          <w:numId w:val="9"/>
        </w:numPr>
        <w:tabs>
          <w:tab w:val="left" w:pos="0"/>
        </w:tabs>
        <w:spacing w:before="0"/>
        <w:ind w:left="0" w:firstLine="0"/>
        <w:jc w:val="both"/>
        <w:rPr>
          <w:rFonts w:cs="Arial"/>
          <w:color w:val="000000"/>
          <w:szCs w:val="24"/>
        </w:rPr>
      </w:pPr>
      <w:r w:rsidRPr="00B97AFE">
        <w:t>O signatário com a proposta mais vantajosa que não assinar o contrato ou aceitar o instrumento equivalente estará sujeito a multa de 20% (vinte por cento) do valor do pedido e exclusão do registro da Ata.</w:t>
      </w:r>
    </w:p>
    <w:p w14:paraId="7DA5BF16" w14:textId="77777777" w:rsidR="000235BD" w:rsidRDefault="000235BD" w:rsidP="000235BD">
      <w:pPr>
        <w:pStyle w:val="PargrafodaLista"/>
        <w:tabs>
          <w:tab w:val="left" w:pos="0"/>
        </w:tabs>
        <w:spacing w:before="0"/>
        <w:ind w:left="0"/>
        <w:jc w:val="both"/>
        <w:rPr>
          <w:rFonts w:cs="Arial"/>
          <w:color w:val="000000"/>
          <w:szCs w:val="24"/>
        </w:rPr>
      </w:pPr>
    </w:p>
    <w:p w14:paraId="5AA0B051" w14:textId="77777777" w:rsidR="000235BD" w:rsidRDefault="000235BD" w:rsidP="001E13D3">
      <w:pPr>
        <w:pStyle w:val="PargrafodaLista"/>
        <w:numPr>
          <w:ilvl w:val="1"/>
          <w:numId w:val="9"/>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0235BD" w:rsidRPr="00091BBF" w14:paraId="5D45B375" w14:textId="77777777" w:rsidTr="0018057D">
        <w:tc>
          <w:tcPr>
            <w:tcW w:w="4140" w:type="dxa"/>
            <w:vAlign w:val="center"/>
          </w:tcPr>
          <w:p w14:paraId="6199010B" w14:textId="77777777" w:rsidR="000235BD" w:rsidRPr="00091BBF" w:rsidRDefault="000235BD" w:rsidP="0018057D">
            <w:pPr>
              <w:spacing w:line="312" w:lineRule="auto"/>
              <w:jc w:val="center"/>
              <w:rPr>
                <w:b/>
                <w:bCs/>
                <w:szCs w:val="20"/>
              </w:rPr>
            </w:pPr>
            <w:r w:rsidRPr="00091BBF">
              <w:rPr>
                <w:b/>
                <w:bCs/>
                <w:szCs w:val="20"/>
              </w:rPr>
              <w:t>INFRAÇÃO COMETIDA</w:t>
            </w:r>
          </w:p>
        </w:tc>
        <w:tc>
          <w:tcPr>
            <w:tcW w:w="3402" w:type="dxa"/>
            <w:vAlign w:val="center"/>
          </w:tcPr>
          <w:p w14:paraId="45C9F93C" w14:textId="77777777" w:rsidR="000235BD" w:rsidRPr="00091BBF" w:rsidRDefault="000235BD" w:rsidP="0018057D">
            <w:pPr>
              <w:spacing w:line="312" w:lineRule="auto"/>
              <w:jc w:val="center"/>
              <w:rPr>
                <w:b/>
                <w:bCs/>
                <w:szCs w:val="20"/>
              </w:rPr>
            </w:pPr>
            <w:r w:rsidRPr="00091BBF">
              <w:rPr>
                <w:b/>
                <w:bCs/>
                <w:szCs w:val="20"/>
              </w:rPr>
              <w:t>PENALIDADE</w:t>
            </w:r>
          </w:p>
        </w:tc>
        <w:tc>
          <w:tcPr>
            <w:tcW w:w="1672" w:type="dxa"/>
            <w:vAlign w:val="center"/>
          </w:tcPr>
          <w:p w14:paraId="706B3E66" w14:textId="77777777" w:rsidR="000235BD" w:rsidRPr="00091BBF" w:rsidRDefault="000235BD" w:rsidP="0018057D">
            <w:pPr>
              <w:spacing w:line="312" w:lineRule="auto"/>
              <w:jc w:val="center"/>
              <w:rPr>
                <w:b/>
                <w:bCs/>
                <w:szCs w:val="20"/>
              </w:rPr>
            </w:pPr>
            <w:r w:rsidRPr="00091BBF">
              <w:rPr>
                <w:b/>
                <w:bCs/>
                <w:szCs w:val="20"/>
              </w:rPr>
              <w:t>PRAZO</w:t>
            </w:r>
          </w:p>
        </w:tc>
      </w:tr>
      <w:tr w:rsidR="000235BD" w:rsidRPr="00091BBF" w14:paraId="7ADDF3AE" w14:textId="77777777" w:rsidTr="0018057D">
        <w:tc>
          <w:tcPr>
            <w:tcW w:w="4140" w:type="dxa"/>
            <w:vAlign w:val="center"/>
          </w:tcPr>
          <w:p w14:paraId="560278A1" w14:textId="77777777" w:rsidR="000235BD" w:rsidRPr="00091BBF" w:rsidRDefault="000235BD" w:rsidP="0018057D">
            <w:pPr>
              <w:spacing w:line="312" w:lineRule="auto"/>
              <w:jc w:val="both"/>
              <w:rPr>
                <w:color w:val="000000"/>
                <w:szCs w:val="20"/>
              </w:rPr>
            </w:pPr>
            <w:r>
              <w:rPr>
                <w:szCs w:val="20"/>
              </w:rPr>
              <w:t>Não celebrar o contrato ou não entregar a documentação exigida para a contratação, quando convocado dentro do prazo de validade da ata</w:t>
            </w:r>
          </w:p>
        </w:tc>
        <w:tc>
          <w:tcPr>
            <w:tcW w:w="3402" w:type="dxa"/>
            <w:vAlign w:val="center"/>
          </w:tcPr>
          <w:p w14:paraId="37DA8C42" w14:textId="77777777" w:rsidR="000235BD" w:rsidRPr="00091BBF" w:rsidRDefault="000235BD" w:rsidP="0018057D">
            <w:pPr>
              <w:spacing w:line="312" w:lineRule="auto"/>
              <w:jc w:val="center"/>
              <w:rPr>
                <w:szCs w:val="20"/>
              </w:rPr>
            </w:pPr>
            <w:r>
              <w:rPr>
                <w:szCs w:val="20"/>
              </w:rPr>
              <w:t xml:space="preserve">Impedimento de licitar ou contratar com o município de </w:t>
            </w:r>
            <w:r>
              <w:t>Paranavaí</w:t>
            </w:r>
          </w:p>
        </w:tc>
        <w:tc>
          <w:tcPr>
            <w:tcW w:w="1672" w:type="dxa"/>
            <w:vAlign w:val="center"/>
          </w:tcPr>
          <w:p w14:paraId="56439CA9" w14:textId="77777777" w:rsidR="000235BD" w:rsidRPr="00091BBF" w:rsidRDefault="000235BD" w:rsidP="0018057D">
            <w:pPr>
              <w:spacing w:line="312" w:lineRule="auto"/>
              <w:jc w:val="center"/>
              <w:rPr>
                <w:szCs w:val="20"/>
              </w:rPr>
            </w:pPr>
            <w:r>
              <w:rPr>
                <w:szCs w:val="20"/>
              </w:rPr>
              <w:t>12 meses</w:t>
            </w:r>
          </w:p>
        </w:tc>
      </w:tr>
      <w:tr w:rsidR="000235BD" w:rsidRPr="00091BBF" w14:paraId="29692FD4" w14:textId="77777777" w:rsidTr="0018057D">
        <w:tc>
          <w:tcPr>
            <w:tcW w:w="4140" w:type="dxa"/>
            <w:vAlign w:val="center"/>
          </w:tcPr>
          <w:p w14:paraId="2FDA56D1" w14:textId="77777777" w:rsidR="000235BD" w:rsidRPr="00091BBF" w:rsidRDefault="000235BD" w:rsidP="0018057D">
            <w:pPr>
              <w:spacing w:line="312" w:lineRule="auto"/>
              <w:jc w:val="both"/>
              <w:rPr>
                <w:szCs w:val="20"/>
              </w:rPr>
            </w:pPr>
            <w:r>
              <w:rPr>
                <w:szCs w:val="20"/>
              </w:rPr>
              <w:t>Apresentar declaração ou documentação falsa exigida para a contratação</w:t>
            </w:r>
          </w:p>
        </w:tc>
        <w:tc>
          <w:tcPr>
            <w:tcW w:w="3402" w:type="dxa"/>
            <w:vAlign w:val="center"/>
          </w:tcPr>
          <w:p w14:paraId="66416C76" w14:textId="77777777" w:rsidR="000235BD" w:rsidRPr="00091BBF" w:rsidRDefault="000235BD" w:rsidP="0018057D">
            <w:pPr>
              <w:spacing w:line="312" w:lineRule="auto"/>
              <w:jc w:val="center"/>
              <w:rPr>
                <w:szCs w:val="20"/>
              </w:rPr>
            </w:pPr>
            <w:r>
              <w:rPr>
                <w:szCs w:val="20"/>
              </w:rPr>
              <w:t>Declaração de Inidoneidade para licitar ou contratar com todos os entes federativos</w:t>
            </w:r>
          </w:p>
        </w:tc>
        <w:tc>
          <w:tcPr>
            <w:tcW w:w="1672" w:type="dxa"/>
            <w:vAlign w:val="center"/>
          </w:tcPr>
          <w:p w14:paraId="76EAD137" w14:textId="77777777" w:rsidR="000235BD" w:rsidRPr="00091BBF" w:rsidRDefault="000235BD" w:rsidP="0018057D">
            <w:pPr>
              <w:spacing w:line="312" w:lineRule="auto"/>
              <w:jc w:val="center"/>
              <w:rPr>
                <w:szCs w:val="20"/>
              </w:rPr>
            </w:pPr>
            <w:r>
              <w:rPr>
                <w:szCs w:val="20"/>
              </w:rPr>
              <w:t>4 anos e 6 meses</w:t>
            </w:r>
          </w:p>
        </w:tc>
      </w:tr>
      <w:tr w:rsidR="000235BD" w:rsidRPr="00091BBF" w14:paraId="4330F226" w14:textId="77777777" w:rsidTr="0018057D">
        <w:tc>
          <w:tcPr>
            <w:tcW w:w="4140" w:type="dxa"/>
            <w:vAlign w:val="center"/>
          </w:tcPr>
          <w:p w14:paraId="435CB3CE" w14:textId="77777777" w:rsidR="000235BD" w:rsidRPr="00091BBF" w:rsidRDefault="000235BD" w:rsidP="0018057D">
            <w:pPr>
              <w:spacing w:line="312" w:lineRule="auto"/>
              <w:jc w:val="both"/>
              <w:rPr>
                <w:szCs w:val="20"/>
              </w:rPr>
            </w:pPr>
            <w:r>
              <w:rPr>
                <w:szCs w:val="20"/>
              </w:rPr>
              <w:t>Comportar-se de modo inidôneo ou cometer fraude de qualquer natureza</w:t>
            </w:r>
          </w:p>
        </w:tc>
        <w:tc>
          <w:tcPr>
            <w:tcW w:w="3402" w:type="dxa"/>
            <w:vAlign w:val="center"/>
          </w:tcPr>
          <w:p w14:paraId="566AACDE" w14:textId="77777777" w:rsidR="000235BD" w:rsidRPr="00091BBF" w:rsidRDefault="000235BD" w:rsidP="0018057D">
            <w:pPr>
              <w:spacing w:line="312" w:lineRule="auto"/>
              <w:jc w:val="center"/>
              <w:rPr>
                <w:szCs w:val="20"/>
              </w:rPr>
            </w:pPr>
            <w:r>
              <w:rPr>
                <w:szCs w:val="20"/>
              </w:rPr>
              <w:t>Declaração de Inidoneidade para licitar ou contratar com todos os entes federativos</w:t>
            </w:r>
          </w:p>
        </w:tc>
        <w:tc>
          <w:tcPr>
            <w:tcW w:w="1672" w:type="dxa"/>
            <w:vAlign w:val="center"/>
          </w:tcPr>
          <w:p w14:paraId="5576A1FB" w14:textId="77777777" w:rsidR="000235BD" w:rsidRPr="00091BBF" w:rsidRDefault="000235BD" w:rsidP="0018057D">
            <w:pPr>
              <w:spacing w:line="312" w:lineRule="auto"/>
              <w:jc w:val="center"/>
              <w:rPr>
                <w:szCs w:val="20"/>
              </w:rPr>
            </w:pPr>
            <w:r>
              <w:rPr>
                <w:szCs w:val="20"/>
              </w:rPr>
              <w:t>4 anos e 6 meses</w:t>
            </w:r>
          </w:p>
        </w:tc>
      </w:tr>
      <w:tr w:rsidR="000235BD" w:rsidRPr="00091BBF" w14:paraId="1B84E960" w14:textId="77777777" w:rsidTr="0018057D">
        <w:tc>
          <w:tcPr>
            <w:tcW w:w="4140" w:type="dxa"/>
            <w:vAlign w:val="center"/>
          </w:tcPr>
          <w:p w14:paraId="47C67F16" w14:textId="77777777" w:rsidR="000235BD" w:rsidRPr="00091BBF" w:rsidRDefault="000235BD" w:rsidP="0018057D">
            <w:pPr>
              <w:spacing w:line="312" w:lineRule="auto"/>
              <w:jc w:val="both"/>
              <w:rPr>
                <w:szCs w:val="20"/>
              </w:rPr>
            </w:pPr>
            <w:r>
              <w:rPr>
                <w:szCs w:val="20"/>
              </w:rPr>
              <w:t>Praticar atos ilícitos com vistas a frustrar os objetivos da Ata de Registro de Preços</w:t>
            </w:r>
          </w:p>
        </w:tc>
        <w:tc>
          <w:tcPr>
            <w:tcW w:w="3402" w:type="dxa"/>
            <w:vAlign w:val="center"/>
          </w:tcPr>
          <w:p w14:paraId="25063C52" w14:textId="77777777" w:rsidR="000235BD" w:rsidRPr="00091BBF" w:rsidRDefault="000235BD" w:rsidP="0018057D">
            <w:pPr>
              <w:spacing w:line="312" w:lineRule="auto"/>
              <w:jc w:val="center"/>
              <w:rPr>
                <w:szCs w:val="20"/>
              </w:rPr>
            </w:pPr>
            <w:r>
              <w:rPr>
                <w:szCs w:val="20"/>
              </w:rPr>
              <w:t>Declaração de Inidoneidade para licitar ou contratar com todos os entes federativos</w:t>
            </w:r>
          </w:p>
        </w:tc>
        <w:tc>
          <w:tcPr>
            <w:tcW w:w="1672" w:type="dxa"/>
            <w:vAlign w:val="center"/>
          </w:tcPr>
          <w:p w14:paraId="7B44DAA5" w14:textId="77777777" w:rsidR="000235BD" w:rsidRPr="00091BBF" w:rsidRDefault="000235BD" w:rsidP="0018057D">
            <w:pPr>
              <w:spacing w:line="312" w:lineRule="auto"/>
              <w:jc w:val="center"/>
              <w:rPr>
                <w:szCs w:val="20"/>
              </w:rPr>
            </w:pPr>
            <w:r>
              <w:rPr>
                <w:szCs w:val="20"/>
              </w:rPr>
              <w:t>4 anos e 6 meses</w:t>
            </w:r>
          </w:p>
        </w:tc>
      </w:tr>
      <w:tr w:rsidR="000235BD" w:rsidRPr="00091BBF" w14:paraId="33557BA9" w14:textId="77777777" w:rsidTr="0018057D">
        <w:tc>
          <w:tcPr>
            <w:tcW w:w="4140" w:type="dxa"/>
            <w:vAlign w:val="center"/>
          </w:tcPr>
          <w:p w14:paraId="54F9BE0C" w14:textId="77777777" w:rsidR="000235BD" w:rsidRPr="00091BBF" w:rsidRDefault="000235BD" w:rsidP="0018057D">
            <w:pPr>
              <w:spacing w:line="312" w:lineRule="auto"/>
              <w:jc w:val="both"/>
              <w:rPr>
                <w:szCs w:val="20"/>
              </w:rPr>
            </w:pPr>
            <w:r>
              <w:rPr>
                <w:szCs w:val="20"/>
              </w:rPr>
              <w:lastRenderedPageBreak/>
              <w:t>Praticar ato lesivo previsto no art. 5º da Lei nº 12.846, de 1º de agosto de 2013</w:t>
            </w:r>
          </w:p>
        </w:tc>
        <w:tc>
          <w:tcPr>
            <w:tcW w:w="3402" w:type="dxa"/>
            <w:vAlign w:val="center"/>
          </w:tcPr>
          <w:p w14:paraId="0BFCB8B7" w14:textId="77777777" w:rsidR="000235BD" w:rsidRPr="00091BBF" w:rsidRDefault="000235BD" w:rsidP="0018057D">
            <w:pPr>
              <w:spacing w:line="312" w:lineRule="auto"/>
              <w:jc w:val="center"/>
              <w:rPr>
                <w:szCs w:val="20"/>
              </w:rPr>
            </w:pPr>
            <w:r>
              <w:rPr>
                <w:szCs w:val="20"/>
              </w:rPr>
              <w:t>Declaração de Inidoneidade para licitar ou contratar com todos os entes federativos</w:t>
            </w:r>
          </w:p>
        </w:tc>
        <w:tc>
          <w:tcPr>
            <w:tcW w:w="1672" w:type="dxa"/>
            <w:vAlign w:val="center"/>
          </w:tcPr>
          <w:p w14:paraId="7946FC99" w14:textId="77777777" w:rsidR="000235BD" w:rsidRPr="00091BBF" w:rsidRDefault="000235BD" w:rsidP="0018057D">
            <w:pPr>
              <w:spacing w:line="312" w:lineRule="auto"/>
              <w:jc w:val="center"/>
              <w:rPr>
                <w:szCs w:val="20"/>
              </w:rPr>
            </w:pPr>
            <w:r>
              <w:rPr>
                <w:szCs w:val="20"/>
              </w:rPr>
              <w:t>4 anos e 6 meses</w:t>
            </w:r>
          </w:p>
        </w:tc>
      </w:tr>
    </w:tbl>
    <w:p w14:paraId="7175C275" w14:textId="77777777" w:rsidR="000235BD" w:rsidRDefault="000235BD" w:rsidP="001E13D3">
      <w:pPr>
        <w:pStyle w:val="PargrafodaLista"/>
        <w:keepNext/>
        <w:numPr>
          <w:ilvl w:val="0"/>
          <w:numId w:val="9"/>
        </w:numPr>
        <w:pBdr>
          <w:bottom w:val="thinThickMediumGap" w:sz="18" w:space="1" w:color="auto"/>
        </w:pBdr>
        <w:tabs>
          <w:tab w:val="left" w:pos="2127"/>
        </w:tabs>
        <w:spacing w:before="360" w:line="264" w:lineRule="auto"/>
        <w:ind w:left="0" w:firstLine="0"/>
        <w:jc w:val="both"/>
        <w:rPr>
          <w:b/>
          <w:bCs/>
        </w:rPr>
      </w:pPr>
      <w:r>
        <w:rPr>
          <w:b/>
          <w:bCs/>
        </w:rPr>
        <w:t>ADESÕES</w:t>
      </w:r>
    </w:p>
    <w:p w14:paraId="4DB1E7F5" w14:textId="77777777" w:rsidR="000235BD" w:rsidRDefault="000235BD" w:rsidP="000235BD">
      <w:pPr>
        <w:pStyle w:val="PargrafodaLista"/>
        <w:tabs>
          <w:tab w:val="left" w:pos="709"/>
          <w:tab w:val="left" w:pos="1843"/>
        </w:tabs>
        <w:spacing w:before="120" w:line="264" w:lineRule="auto"/>
        <w:ind w:left="0"/>
        <w:jc w:val="both"/>
      </w:pPr>
    </w:p>
    <w:p w14:paraId="3D1C79BF" w14:textId="77777777" w:rsidR="000235BD" w:rsidRDefault="000235BD" w:rsidP="001E13D3">
      <w:pPr>
        <w:pStyle w:val="PargrafodaLista"/>
        <w:numPr>
          <w:ilvl w:val="1"/>
          <w:numId w:val="9"/>
        </w:numPr>
        <w:tabs>
          <w:tab w:val="left" w:pos="709"/>
          <w:tab w:val="left" w:pos="1843"/>
        </w:tabs>
        <w:spacing w:before="120" w:line="264" w:lineRule="auto"/>
        <w:ind w:left="0" w:firstLine="0"/>
        <w:jc w:val="both"/>
      </w:pPr>
      <w:r>
        <w:t>Não será permitida a adesão a atas de registro de preços do município de Paranavaí por órgãos e entidades de outros municípios.</w:t>
      </w:r>
    </w:p>
    <w:p w14:paraId="087762C4" w14:textId="77777777" w:rsidR="000235BD" w:rsidRDefault="000235BD" w:rsidP="000235BD">
      <w:pPr>
        <w:pStyle w:val="PargrafodaLista"/>
        <w:tabs>
          <w:tab w:val="left" w:pos="709"/>
          <w:tab w:val="left" w:pos="1843"/>
        </w:tabs>
        <w:spacing w:before="120" w:line="264" w:lineRule="auto"/>
        <w:ind w:left="0"/>
        <w:jc w:val="both"/>
      </w:pPr>
    </w:p>
    <w:p w14:paraId="6714AC87" w14:textId="77777777" w:rsidR="000235BD" w:rsidRDefault="000235BD" w:rsidP="001E13D3">
      <w:pPr>
        <w:pStyle w:val="PargrafodaLista"/>
        <w:numPr>
          <w:ilvl w:val="1"/>
          <w:numId w:val="9"/>
        </w:numPr>
        <w:tabs>
          <w:tab w:val="left" w:pos="709"/>
          <w:tab w:val="left" w:pos="1843"/>
        </w:tabs>
        <w:spacing w:before="120" w:line="264" w:lineRule="auto"/>
        <w:ind w:left="0" w:firstLine="0"/>
        <w:jc w:val="both"/>
      </w:pPr>
      <w:r>
        <w:t>As adesões por órgãos não participantes não poderão exceder, por órgão ou entidade, a 50% (cinquenta por cento) dos quantitativos totais dos itens registrados nesta ata de registro de preços.</w:t>
      </w:r>
    </w:p>
    <w:p w14:paraId="1F2BA125" w14:textId="77777777" w:rsidR="000235BD" w:rsidRDefault="000235BD" w:rsidP="000235BD">
      <w:pPr>
        <w:pStyle w:val="PargrafodaLista"/>
        <w:tabs>
          <w:tab w:val="left" w:pos="709"/>
          <w:tab w:val="left" w:pos="1843"/>
        </w:tabs>
        <w:spacing w:before="120" w:line="264" w:lineRule="auto"/>
        <w:ind w:left="0"/>
        <w:jc w:val="both"/>
      </w:pPr>
    </w:p>
    <w:p w14:paraId="67D1C3B5" w14:textId="77777777" w:rsidR="000235BD" w:rsidRDefault="000235BD" w:rsidP="001E13D3">
      <w:pPr>
        <w:pStyle w:val="PargrafodaLista"/>
        <w:numPr>
          <w:ilvl w:val="1"/>
          <w:numId w:val="9"/>
        </w:numPr>
        <w:tabs>
          <w:tab w:val="left" w:pos="709"/>
          <w:tab w:val="left" w:pos="1843"/>
        </w:tabs>
        <w:spacing w:before="120" w:line="264" w:lineRule="auto"/>
        <w:ind w:left="0" w:firstLine="0"/>
        <w:jc w:val="both"/>
      </w:pPr>
      <w:r>
        <w:t>O quantitativo decorrente das adesões à esta ata de registro de preços por órgãos não participantes não poderá exceder, na totalidade, ao dobro do quantitativo total de cada item registrado nesta ata de registro de preços, independentemente do número de órgãos não participantes que aderirem.</w:t>
      </w:r>
    </w:p>
    <w:p w14:paraId="754DEA97" w14:textId="77777777" w:rsidR="000235BD" w:rsidRDefault="000235BD" w:rsidP="000235BD">
      <w:pPr>
        <w:spacing w:before="120" w:line="264" w:lineRule="auto"/>
        <w:rPr>
          <w:color w:val="000000"/>
        </w:rPr>
      </w:pPr>
    </w:p>
    <w:p w14:paraId="492D9C04" w14:textId="77777777" w:rsidR="000235BD" w:rsidRDefault="000235BD" w:rsidP="000235BD">
      <w:pPr>
        <w:spacing w:before="120" w:line="264" w:lineRule="auto"/>
        <w:jc w:val="center"/>
        <w:rPr>
          <w:color w:val="000000"/>
        </w:rPr>
      </w:pPr>
      <w:r>
        <w:rPr>
          <w:color w:val="000000"/>
        </w:rPr>
        <w:t>Paranavaí – PR, ...... de ........ de .......</w:t>
      </w:r>
    </w:p>
    <w:p w14:paraId="75C7145A" w14:textId="77777777" w:rsidR="000235BD" w:rsidRDefault="000235BD" w:rsidP="000235BD">
      <w:pPr>
        <w:spacing w:before="120" w:line="264" w:lineRule="auto"/>
        <w:rPr>
          <w:color w:val="000000"/>
        </w:rPr>
      </w:pPr>
    </w:p>
    <w:p w14:paraId="7164A4CC" w14:textId="77777777" w:rsidR="000235BD" w:rsidRDefault="000235BD" w:rsidP="000235BD">
      <w:pPr>
        <w:spacing w:before="120" w:line="264" w:lineRule="auto"/>
        <w:rPr>
          <w:color w:val="000000"/>
        </w:rPr>
      </w:pPr>
    </w:p>
    <w:p w14:paraId="3D1319B9" w14:textId="77777777" w:rsidR="000235BD" w:rsidRDefault="000235BD" w:rsidP="000235BD">
      <w:pPr>
        <w:pStyle w:val="PargrafodaLista"/>
        <w:tabs>
          <w:tab w:val="left" w:pos="709"/>
        </w:tabs>
        <w:spacing w:before="0" w:line="240" w:lineRule="auto"/>
        <w:ind w:left="0"/>
        <w:jc w:val="center"/>
      </w:pPr>
      <w:r>
        <w:rPr>
          <w:color w:val="000000"/>
        </w:rPr>
        <w:t>Município de Paranavaí</w:t>
      </w:r>
      <w:r>
        <w:rPr>
          <w:color w:val="000000"/>
        </w:rPr>
        <w:br/>
      </w:r>
      <w:r>
        <w:t>Secretário Municipal ordenador ou responsável pela entidade</w:t>
      </w:r>
    </w:p>
    <w:p w14:paraId="20CEB28A" w14:textId="77777777" w:rsidR="000235BD" w:rsidRDefault="000235BD" w:rsidP="000235BD">
      <w:pPr>
        <w:spacing w:before="120" w:line="264" w:lineRule="auto"/>
        <w:rPr>
          <w:color w:val="000000"/>
        </w:rPr>
      </w:pPr>
    </w:p>
    <w:p w14:paraId="34A413ED" w14:textId="77777777" w:rsidR="000235BD" w:rsidRDefault="000235BD" w:rsidP="000235BD">
      <w:pPr>
        <w:spacing w:before="120" w:line="264" w:lineRule="auto"/>
        <w:rPr>
          <w:b/>
          <w:bCs/>
          <w:color w:val="000000"/>
        </w:rPr>
      </w:pPr>
      <w:r>
        <w:rPr>
          <w:b/>
          <w:bCs/>
          <w:color w:val="000000"/>
        </w:rPr>
        <w:t>Fornecedores:</w:t>
      </w:r>
    </w:p>
    <w:p w14:paraId="159D42FE" w14:textId="77777777" w:rsidR="000235BD" w:rsidRDefault="000235BD" w:rsidP="000235BD">
      <w:pPr>
        <w:spacing w:line="264" w:lineRule="auto"/>
        <w:rPr>
          <w:color w:val="000000"/>
        </w:rPr>
      </w:pPr>
      <w:r>
        <w:rPr>
          <w:color w:val="000000"/>
        </w:rPr>
        <w:t>Empresa:</w:t>
      </w:r>
    </w:p>
    <w:p w14:paraId="4D1FC039" w14:textId="77777777" w:rsidR="000235BD" w:rsidRDefault="000235BD" w:rsidP="000235BD">
      <w:pPr>
        <w:spacing w:before="0" w:line="264" w:lineRule="auto"/>
        <w:rPr>
          <w:color w:val="000000"/>
        </w:rPr>
      </w:pPr>
      <w:r>
        <w:rPr>
          <w:color w:val="000000"/>
        </w:rPr>
        <w:t>CNPJ:</w:t>
      </w:r>
    </w:p>
    <w:p w14:paraId="561E1C27" w14:textId="77777777" w:rsidR="000235BD" w:rsidRDefault="000235BD" w:rsidP="000235BD">
      <w:pPr>
        <w:spacing w:before="0" w:line="264" w:lineRule="auto"/>
        <w:rPr>
          <w:color w:val="000000"/>
        </w:rPr>
      </w:pPr>
      <w:r>
        <w:rPr>
          <w:color w:val="000000"/>
        </w:rPr>
        <w:t>Endereço:</w:t>
      </w:r>
    </w:p>
    <w:p w14:paraId="5C2AEF04" w14:textId="77777777" w:rsidR="000235BD" w:rsidRDefault="000235BD" w:rsidP="000235BD">
      <w:pPr>
        <w:spacing w:before="0" w:line="264" w:lineRule="auto"/>
        <w:rPr>
          <w:color w:val="000000"/>
        </w:rPr>
      </w:pPr>
      <w:r>
        <w:rPr>
          <w:color w:val="000000"/>
        </w:rPr>
        <w:t>Nome do Representante</w:t>
      </w:r>
    </w:p>
    <w:p w14:paraId="7620470A" w14:textId="77777777" w:rsidR="000235BD" w:rsidRDefault="000235BD" w:rsidP="000235BD">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4F523BA0" w14:textId="77777777" w:rsidR="000235BD" w:rsidRDefault="000235BD" w:rsidP="000235BD">
      <w:pPr>
        <w:spacing w:line="264" w:lineRule="auto"/>
        <w:rPr>
          <w:color w:val="000000"/>
        </w:rPr>
      </w:pPr>
      <w:r>
        <w:rPr>
          <w:color w:val="000000"/>
        </w:rPr>
        <w:t>Empresa:</w:t>
      </w:r>
    </w:p>
    <w:p w14:paraId="20C63FAB" w14:textId="77777777" w:rsidR="000235BD" w:rsidRDefault="000235BD" w:rsidP="000235BD">
      <w:pPr>
        <w:spacing w:before="0" w:line="264" w:lineRule="auto"/>
        <w:rPr>
          <w:color w:val="000000"/>
        </w:rPr>
      </w:pPr>
      <w:r>
        <w:rPr>
          <w:color w:val="000000"/>
        </w:rPr>
        <w:t>CNPJ:</w:t>
      </w:r>
    </w:p>
    <w:p w14:paraId="70855517" w14:textId="77777777" w:rsidR="000235BD" w:rsidRDefault="000235BD" w:rsidP="000235BD">
      <w:pPr>
        <w:spacing w:before="0" w:line="264" w:lineRule="auto"/>
        <w:rPr>
          <w:color w:val="000000"/>
        </w:rPr>
      </w:pPr>
      <w:r>
        <w:rPr>
          <w:color w:val="000000"/>
        </w:rPr>
        <w:t>Endereço:</w:t>
      </w:r>
    </w:p>
    <w:p w14:paraId="461E489E" w14:textId="77777777" w:rsidR="000235BD" w:rsidRDefault="000235BD" w:rsidP="000235BD">
      <w:pPr>
        <w:spacing w:before="0" w:line="264" w:lineRule="auto"/>
        <w:rPr>
          <w:color w:val="000000"/>
        </w:rPr>
      </w:pPr>
      <w:r>
        <w:rPr>
          <w:color w:val="000000"/>
        </w:rPr>
        <w:t>Nome do Representante</w:t>
      </w:r>
    </w:p>
    <w:p w14:paraId="12D4B995" w14:textId="77777777" w:rsidR="000235BD" w:rsidRDefault="000235BD" w:rsidP="000235BD">
      <w:pPr>
        <w:spacing w:before="0" w:line="264" w:lineRule="auto"/>
        <w:rPr>
          <w:color w:val="000000"/>
        </w:rPr>
      </w:pPr>
      <w:r>
        <w:rPr>
          <w:color w:val="000000"/>
        </w:rPr>
        <w:t>CPF</w:t>
      </w:r>
      <w:proofErr w:type="gramStart"/>
      <w:r>
        <w:rPr>
          <w:color w:val="000000"/>
        </w:rPr>
        <w:t>: :</w:t>
      </w:r>
      <w:proofErr w:type="gramEnd"/>
      <w:r>
        <w:t xml:space="preserve"> </w:t>
      </w:r>
      <w:r>
        <w:tab/>
      </w:r>
      <w:r>
        <w:tab/>
      </w:r>
      <w:r>
        <w:tab/>
      </w:r>
      <w:r>
        <w:tab/>
      </w:r>
      <w:r>
        <w:tab/>
        <w:t>Assinatura:</w:t>
      </w:r>
    </w:p>
    <w:p w14:paraId="05E036FD" w14:textId="77777777" w:rsidR="000235BD" w:rsidRDefault="000235BD" w:rsidP="000235BD">
      <w:pPr>
        <w:spacing w:line="264" w:lineRule="auto"/>
        <w:rPr>
          <w:color w:val="000000"/>
        </w:rPr>
      </w:pPr>
      <w:r>
        <w:rPr>
          <w:color w:val="000000"/>
        </w:rPr>
        <w:t>Empresa:</w:t>
      </w:r>
    </w:p>
    <w:p w14:paraId="05AA41AF" w14:textId="77777777" w:rsidR="000235BD" w:rsidRDefault="000235BD" w:rsidP="000235BD">
      <w:pPr>
        <w:spacing w:before="0" w:line="264" w:lineRule="auto"/>
        <w:rPr>
          <w:color w:val="000000"/>
        </w:rPr>
      </w:pPr>
      <w:r>
        <w:rPr>
          <w:color w:val="000000"/>
        </w:rPr>
        <w:t>CNPJ:</w:t>
      </w:r>
    </w:p>
    <w:p w14:paraId="6FA68BC5" w14:textId="77777777" w:rsidR="000235BD" w:rsidRDefault="000235BD" w:rsidP="000235BD">
      <w:pPr>
        <w:spacing w:before="0" w:line="264" w:lineRule="auto"/>
        <w:rPr>
          <w:color w:val="000000"/>
        </w:rPr>
      </w:pPr>
      <w:r>
        <w:rPr>
          <w:color w:val="000000"/>
        </w:rPr>
        <w:t>Endereço:</w:t>
      </w:r>
    </w:p>
    <w:p w14:paraId="634D036B" w14:textId="77777777" w:rsidR="000235BD" w:rsidRDefault="000235BD" w:rsidP="000235BD">
      <w:pPr>
        <w:spacing w:before="0" w:line="264" w:lineRule="auto"/>
        <w:rPr>
          <w:color w:val="000000"/>
        </w:rPr>
      </w:pPr>
      <w:r>
        <w:rPr>
          <w:color w:val="000000"/>
        </w:rPr>
        <w:t>Nome do Representante</w:t>
      </w:r>
    </w:p>
    <w:p w14:paraId="50DD2A63" w14:textId="322E2E46" w:rsidR="000235BD" w:rsidRDefault="000235BD" w:rsidP="0069550D">
      <w:pPr>
        <w:spacing w:before="0" w:line="264" w:lineRule="auto"/>
      </w:pPr>
      <w:r>
        <w:rPr>
          <w:color w:val="000000"/>
        </w:rPr>
        <w:t>CPF</w:t>
      </w:r>
      <w:proofErr w:type="gramStart"/>
      <w:r>
        <w:rPr>
          <w:color w:val="000000"/>
        </w:rPr>
        <w:t>: :</w:t>
      </w:r>
      <w:proofErr w:type="gramEnd"/>
      <w:r>
        <w:t xml:space="preserve"> </w:t>
      </w:r>
      <w:r>
        <w:tab/>
      </w:r>
      <w:r>
        <w:tab/>
      </w:r>
      <w:r>
        <w:tab/>
      </w:r>
      <w:r>
        <w:tab/>
      </w:r>
      <w:r>
        <w:tab/>
        <w:t>Assinatura:</w:t>
      </w:r>
      <w:r>
        <w:br w:type="page"/>
      </w:r>
    </w:p>
    <w:p w14:paraId="4FB001B0" w14:textId="70386D69" w:rsidR="000235BD" w:rsidRPr="008600CD" w:rsidRDefault="000235BD" w:rsidP="000235BD">
      <w:pPr>
        <w:spacing w:before="120" w:line="264" w:lineRule="auto"/>
        <w:jc w:val="center"/>
        <w:rPr>
          <w:b/>
          <w:bCs/>
          <w:szCs w:val="24"/>
        </w:rPr>
      </w:pPr>
      <w:r w:rsidRPr="008600CD">
        <w:rPr>
          <w:b/>
          <w:bCs/>
          <w:szCs w:val="24"/>
        </w:rPr>
        <w:lastRenderedPageBreak/>
        <w:t xml:space="preserve">ATA DE REGISTRO DE PREÇOS Nº </w:t>
      </w:r>
      <w:r w:rsidRPr="008600CD">
        <w:rPr>
          <w:color w:val="000000" w:themeColor="text1"/>
          <w:szCs w:val="24"/>
        </w:rPr>
        <w:t>.......</w:t>
      </w:r>
      <w:r w:rsidRPr="008600CD">
        <w:rPr>
          <w:b/>
          <w:bCs/>
          <w:szCs w:val="24"/>
        </w:rPr>
        <w:t>/202</w:t>
      </w:r>
      <w:r w:rsidR="0069550D">
        <w:rPr>
          <w:b/>
          <w:bCs/>
          <w:szCs w:val="24"/>
        </w:rPr>
        <w:t>6</w:t>
      </w:r>
    </w:p>
    <w:p w14:paraId="2E3DA218" w14:textId="77777777" w:rsidR="000235BD" w:rsidRPr="008600CD" w:rsidRDefault="000235BD" w:rsidP="000235BD">
      <w:pPr>
        <w:spacing w:before="120" w:line="264" w:lineRule="auto"/>
        <w:jc w:val="center"/>
        <w:rPr>
          <w:b/>
          <w:bCs/>
          <w:szCs w:val="24"/>
        </w:rPr>
      </w:pPr>
      <w:r w:rsidRPr="008600CD">
        <w:rPr>
          <w:b/>
          <w:bCs/>
          <w:szCs w:val="24"/>
        </w:rPr>
        <w:t>ANEXO I</w:t>
      </w:r>
    </w:p>
    <w:p w14:paraId="0D802E71" w14:textId="77777777" w:rsidR="000235BD" w:rsidRPr="008600CD" w:rsidRDefault="000235BD" w:rsidP="000235BD">
      <w:pPr>
        <w:spacing w:before="120" w:line="264" w:lineRule="auto"/>
        <w:jc w:val="center"/>
        <w:rPr>
          <w:b/>
          <w:bCs/>
          <w:szCs w:val="24"/>
        </w:rPr>
      </w:pPr>
      <w:r w:rsidRPr="008600CD">
        <w:rPr>
          <w:b/>
          <w:bCs/>
          <w:szCs w:val="24"/>
        </w:rPr>
        <w:t>ITENS, FORNECEDORES E PREÇOS REGISTRADOS</w:t>
      </w:r>
    </w:p>
    <w:p w14:paraId="09824F9D" w14:textId="77777777" w:rsidR="000235BD" w:rsidRPr="00CC75DA" w:rsidRDefault="000235BD" w:rsidP="000235BD">
      <w:pPr>
        <w:spacing w:before="120" w:line="264" w:lineRule="auto"/>
        <w:rPr>
          <w:rStyle w:val="cf01"/>
          <w:color w:val="385623" w:themeColor="accent6" w:themeShade="80"/>
          <w:sz w:val="22"/>
        </w:rPr>
      </w:pPr>
      <w:r w:rsidRPr="008F00E2">
        <w:t xml:space="preserve">Versão: </w:t>
      </w:r>
      <w:r>
        <w:t>_ _ _</w:t>
      </w:r>
    </w:p>
    <w:p w14:paraId="6734F41A" w14:textId="77777777" w:rsidR="000235BD" w:rsidRDefault="000235BD" w:rsidP="000235BD">
      <w:pPr>
        <w:spacing w:before="120" w:line="264" w:lineRule="auto"/>
      </w:pPr>
      <w:r w:rsidRPr="008A6442">
        <w:t xml:space="preserve">Atualizado em: </w:t>
      </w:r>
      <w:r>
        <w:t>_ _ _</w:t>
      </w:r>
    </w:p>
    <w:p w14:paraId="758580E1" w14:textId="77777777" w:rsidR="000235BD" w:rsidRDefault="000235BD" w:rsidP="000235BD">
      <w:pPr>
        <w:spacing w:before="120" w:line="264" w:lineRule="auto"/>
      </w:pPr>
    </w:p>
    <w:tbl>
      <w:tblPr>
        <w:tblStyle w:val="Tabelacomgrade"/>
        <w:tblW w:w="0" w:type="auto"/>
        <w:tblLook w:val="04A0" w:firstRow="1" w:lastRow="0" w:firstColumn="1" w:lastColumn="0" w:noHBand="0" w:noVBand="1"/>
      </w:tblPr>
      <w:tblGrid>
        <w:gridCol w:w="5382"/>
        <w:gridCol w:w="1134"/>
        <w:gridCol w:w="992"/>
        <w:gridCol w:w="1830"/>
      </w:tblGrid>
      <w:tr w:rsidR="000235BD" w14:paraId="3CF8C914" w14:textId="77777777" w:rsidTr="0018057D">
        <w:tc>
          <w:tcPr>
            <w:tcW w:w="9338" w:type="dxa"/>
            <w:gridSpan w:val="4"/>
          </w:tcPr>
          <w:p w14:paraId="1DAE261C" w14:textId="77777777" w:rsidR="000235BD" w:rsidRDefault="000235BD" w:rsidP="0018057D">
            <w:pPr>
              <w:spacing w:before="60" w:after="60"/>
            </w:pPr>
            <w:r>
              <w:t xml:space="preserve">Item n°: </w:t>
            </w:r>
          </w:p>
        </w:tc>
      </w:tr>
      <w:tr w:rsidR="000235BD" w14:paraId="4B3F74F0" w14:textId="77777777" w:rsidTr="0018057D">
        <w:tc>
          <w:tcPr>
            <w:tcW w:w="9338" w:type="dxa"/>
            <w:gridSpan w:val="4"/>
          </w:tcPr>
          <w:p w14:paraId="2F46D3FE" w14:textId="77777777" w:rsidR="000235BD" w:rsidRDefault="000235BD" w:rsidP="0018057D">
            <w:pPr>
              <w:spacing w:before="60" w:after="60"/>
            </w:pPr>
            <w:r>
              <w:t>Objeto:</w:t>
            </w:r>
          </w:p>
        </w:tc>
      </w:tr>
      <w:tr w:rsidR="000235BD" w14:paraId="5E4A5407" w14:textId="77777777" w:rsidTr="0018057D">
        <w:tc>
          <w:tcPr>
            <w:tcW w:w="5382" w:type="dxa"/>
          </w:tcPr>
          <w:p w14:paraId="5C7607D5" w14:textId="77777777" w:rsidR="000235BD" w:rsidRDefault="000235BD" w:rsidP="0018057D">
            <w:pPr>
              <w:spacing w:before="60" w:after="60"/>
              <w:jc w:val="center"/>
            </w:pPr>
            <w:r>
              <w:t>Fornecedores</w:t>
            </w:r>
          </w:p>
        </w:tc>
        <w:tc>
          <w:tcPr>
            <w:tcW w:w="1134" w:type="dxa"/>
          </w:tcPr>
          <w:p w14:paraId="37175EC1" w14:textId="77777777" w:rsidR="000235BD" w:rsidRDefault="000235BD" w:rsidP="0018057D">
            <w:pPr>
              <w:spacing w:before="60" w:after="60"/>
              <w:jc w:val="center"/>
            </w:pPr>
            <w:r>
              <w:t>Quant.</w:t>
            </w:r>
          </w:p>
        </w:tc>
        <w:tc>
          <w:tcPr>
            <w:tcW w:w="992" w:type="dxa"/>
          </w:tcPr>
          <w:p w14:paraId="169AECEE" w14:textId="77777777" w:rsidR="000235BD" w:rsidRDefault="000235BD" w:rsidP="0018057D">
            <w:pPr>
              <w:spacing w:before="60" w:after="60"/>
              <w:jc w:val="center"/>
            </w:pPr>
            <w:r>
              <w:t>Unid.</w:t>
            </w:r>
          </w:p>
        </w:tc>
        <w:tc>
          <w:tcPr>
            <w:tcW w:w="1830" w:type="dxa"/>
          </w:tcPr>
          <w:p w14:paraId="50801FA1" w14:textId="77777777" w:rsidR="000235BD" w:rsidRDefault="000235BD" w:rsidP="0018057D">
            <w:pPr>
              <w:spacing w:before="60" w:after="60"/>
              <w:jc w:val="center"/>
            </w:pPr>
            <w:r>
              <w:t>Preço unitário</w:t>
            </w:r>
          </w:p>
        </w:tc>
      </w:tr>
      <w:tr w:rsidR="000235BD" w14:paraId="61419C6C" w14:textId="77777777" w:rsidTr="0018057D">
        <w:tc>
          <w:tcPr>
            <w:tcW w:w="5382" w:type="dxa"/>
          </w:tcPr>
          <w:p w14:paraId="64868A00" w14:textId="77777777" w:rsidR="000235BD" w:rsidRDefault="000235BD" w:rsidP="0018057D">
            <w:pPr>
              <w:spacing w:before="60" w:after="60"/>
            </w:pPr>
          </w:p>
        </w:tc>
        <w:tc>
          <w:tcPr>
            <w:tcW w:w="1134" w:type="dxa"/>
          </w:tcPr>
          <w:p w14:paraId="18690CB3" w14:textId="77777777" w:rsidR="000235BD" w:rsidRDefault="000235BD" w:rsidP="0018057D">
            <w:pPr>
              <w:spacing w:before="60" w:after="60"/>
              <w:jc w:val="center"/>
            </w:pPr>
          </w:p>
        </w:tc>
        <w:tc>
          <w:tcPr>
            <w:tcW w:w="992" w:type="dxa"/>
          </w:tcPr>
          <w:p w14:paraId="1118FBAF" w14:textId="77777777" w:rsidR="000235BD" w:rsidRDefault="000235BD" w:rsidP="0018057D">
            <w:pPr>
              <w:spacing w:before="60" w:after="60"/>
              <w:jc w:val="center"/>
            </w:pPr>
          </w:p>
        </w:tc>
        <w:tc>
          <w:tcPr>
            <w:tcW w:w="1830" w:type="dxa"/>
          </w:tcPr>
          <w:p w14:paraId="067C1516" w14:textId="77777777" w:rsidR="000235BD" w:rsidRDefault="000235BD" w:rsidP="0018057D">
            <w:pPr>
              <w:spacing w:before="60" w:after="60"/>
              <w:jc w:val="right"/>
            </w:pPr>
          </w:p>
        </w:tc>
      </w:tr>
      <w:tr w:rsidR="000235BD" w14:paraId="5CF946E4" w14:textId="77777777" w:rsidTr="0018057D">
        <w:tc>
          <w:tcPr>
            <w:tcW w:w="5382" w:type="dxa"/>
          </w:tcPr>
          <w:p w14:paraId="2D1AB440" w14:textId="77777777" w:rsidR="000235BD" w:rsidRDefault="000235BD" w:rsidP="0018057D">
            <w:pPr>
              <w:spacing w:before="60" w:after="60"/>
            </w:pPr>
          </w:p>
        </w:tc>
        <w:tc>
          <w:tcPr>
            <w:tcW w:w="1134" w:type="dxa"/>
          </w:tcPr>
          <w:p w14:paraId="7481CCFE" w14:textId="77777777" w:rsidR="000235BD" w:rsidRDefault="000235BD" w:rsidP="0018057D">
            <w:pPr>
              <w:spacing w:before="60" w:after="60"/>
              <w:jc w:val="center"/>
            </w:pPr>
          </w:p>
        </w:tc>
        <w:tc>
          <w:tcPr>
            <w:tcW w:w="992" w:type="dxa"/>
          </w:tcPr>
          <w:p w14:paraId="32A232FF" w14:textId="77777777" w:rsidR="000235BD" w:rsidRDefault="000235BD" w:rsidP="0018057D">
            <w:pPr>
              <w:spacing w:before="60" w:after="60"/>
              <w:jc w:val="center"/>
            </w:pPr>
          </w:p>
        </w:tc>
        <w:tc>
          <w:tcPr>
            <w:tcW w:w="1830" w:type="dxa"/>
          </w:tcPr>
          <w:p w14:paraId="138B2AE5" w14:textId="77777777" w:rsidR="000235BD" w:rsidRDefault="000235BD" w:rsidP="0018057D">
            <w:pPr>
              <w:spacing w:before="60" w:after="60"/>
              <w:jc w:val="right"/>
            </w:pPr>
          </w:p>
        </w:tc>
      </w:tr>
      <w:tr w:rsidR="000235BD" w14:paraId="4C74BE08" w14:textId="77777777" w:rsidTr="0018057D">
        <w:tc>
          <w:tcPr>
            <w:tcW w:w="5382" w:type="dxa"/>
          </w:tcPr>
          <w:p w14:paraId="62217F67" w14:textId="77777777" w:rsidR="000235BD" w:rsidRDefault="000235BD" w:rsidP="0018057D">
            <w:pPr>
              <w:spacing w:before="60" w:after="60"/>
            </w:pPr>
          </w:p>
        </w:tc>
        <w:tc>
          <w:tcPr>
            <w:tcW w:w="1134" w:type="dxa"/>
          </w:tcPr>
          <w:p w14:paraId="3A2185CF" w14:textId="77777777" w:rsidR="000235BD" w:rsidRDefault="000235BD" w:rsidP="0018057D">
            <w:pPr>
              <w:spacing w:before="60" w:after="60"/>
              <w:jc w:val="center"/>
            </w:pPr>
          </w:p>
        </w:tc>
        <w:tc>
          <w:tcPr>
            <w:tcW w:w="992" w:type="dxa"/>
          </w:tcPr>
          <w:p w14:paraId="3317258D" w14:textId="77777777" w:rsidR="000235BD" w:rsidRDefault="000235BD" w:rsidP="0018057D">
            <w:pPr>
              <w:spacing w:before="60" w:after="60"/>
              <w:jc w:val="center"/>
            </w:pPr>
          </w:p>
        </w:tc>
        <w:tc>
          <w:tcPr>
            <w:tcW w:w="1830" w:type="dxa"/>
          </w:tcPr>
          <w:p w14:paraId="1A08536A" w14:textId="77777777" w:rsidR="000235BD" w:rsidRDefault="000235BD" w:rsidP="0018057D">
            <w:pPr>
              <w:spacing w:before="60" w:after="60"/>
              <w:jc w:val="right"/>
            </w:pPr>
          </w:p>
        </w:tc>
      </w:tr>
    </w:tbl>
    <w:p w14:paraId="35AB1F69" w14:textId="77777777" w:rsidR="000235BD" w:rsidRDefault="000235BD" w:rsidP="000235BD">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0235BD" w14:paraId="49FA2F5C" w14:textId="77777777" w:rsidTr="0018057D">
        <w:tc>
          <w:tcPr>
            <w:tcW w:w="9338" w:type="dxa"/>
            <w:gridSpan w:val="4"/>
          </w:tcPr>
          <w:p w14:paraId="00E0C535" w14:textId="77777777" w:rsidR="000235BD" w:rsidRDefault="000235BD" w:rsidP="0018057D">
            <w:pPr>
              <w:spacing w:before="60" w:after="60"/>
            </w:pPr>
            <w:r>
              <w:t xml:space="preserve">Item n°: </w:t>
            </w:r>
          </w:p>
        </w:tc>
      </w:tr>
      <w:tr w:rsidR="000235BD" w14:paraId="4517AE75" w14:textId="77777777" w:rsidTr="0018057D">
        <w:tc>
          <w:tcPr>
            <w:tcW w:w="9338" w:type="dxa"/>
            <w:gridSpan w:val="4"/>
          </w:tcPr>
          <w:p w14:paraId="1DF7C39A" w14:textId="77777777" w:rsidR="000235BD" w:rsidRDefault="000235BD" w:rsidP="0018057D">
            <w:pPr>
              <w:spacing w:before="60" w:after="60"/>
            </w:pPr>
            <w:r>
              <w:t>Objeto:</w:t>
            </w:r>
          </w:p>
        </w:tc>
      </w:tr>
      <w:tr w:rsidR="000235BD" w14:paraId="4B74F3F6" w14:textId="77777777" w:rsidTr="0018057D">
        <w:tc>
          <w:tcPr>
            <w:tcW w:w="5382" w:type="dxa"/>
          </w:tcPr>
          <w:p w14:paraId="388C8B3B" w14:textId="77777777" w:rsidR="000235BD" w:rsidRDefault="000235BD" w:rsidP="0018057D">
            <w:pPr>
              <w:spacing w:before="60" w:after="60"/>
              <w:jc w:val="center"/>
            </w:pPr>
            <w:r>
              <w:t>Fornecedores</w:t>
            </w:r>
          </w:p>
        </w:tc>
        <w:tc>
          <w:tcPr>
            <w:tcW w:w="1134" w:type="dxa"/>
          </w:tcPr>
          <w:p w14:paraId="02C63047" w14:textId="77777777" w:rsidR="000235BD" w:rsidRDefault="000235BD" w:rsidP="0018057D">
            <w:pPr>
              <w:spacing w:before="60" w:after="60"/>
              <w:jc w:val="center"/>
            </w:pPr>
            <w:r>
              <w:t>Quant.</w:t>
            </w:r>
          </w:p>
        </w:tc>
        <w:tc>
          <w:tcPr>
            <w:tcW w:w="992" w:type="dxa"/>
          </w:tcPr>
          <w:p w14:paraId="0836BF1B" w14:textId="77777777" w:rsidR="000235BD" w:rsidRDefault="000235BD" w:rsidP="0018057D">
            <w:pPr>
              <w:spacing w:before="60" w:after="60"/>
              <w:jc w:val="center"/>
            </w:pPr>
            <w:r>
              <w:t>Unid.</w:t>
            </w:r>
          </w:p>
        </w:tc>
        <w:tc>
          <w:tcPr>
            <w:tcW w:w="1830" w:type="dxa"/>
          </w:tcPr>
          <w:p w14:paraId="374E21D7" w14:textId="77777777" w:rsidR="000235BD" w:rsidRDefault="000235BD" w:rsidP="0018057D">
            <w:pPr>
              <w:spacing w:before="60" w:after="60"/>
              <w:jc w:val="center"/>
            </w:pPr>
            <w:r>
              <w:t>Preço unitário</w:t>
            </w:r>
          </w:p>
        </w:tc>
      </w:tr>
      <w:tr w:rsidR="000235BD" w14:paraId="2ED9539A" w14:textId="77777777" w:rsidTr="0018057D">
        <w:tc>
          <w:tcPr>
            <w:tcW w:w="5382" w:type="dxa"/>
          </w:tcPr>
          <w:p w14:paraId="60BFFE21" w14:textId="77777777" w:rsidR="000235BD" w:rsidRDefault="000235BD" w:rsidP="0018057D">
            <w:pPr>
              <w:spacing w:before="60" w:after="60"/>
            </w:pPr>
          </w:p>
        </w:tc>
        <w:tc>
          <w:tcPr>
            <w:tcW w:w="1134" w:type="dxa"/>
          </w:tcPr>
          <w:p w14:paraId="4085290E" w14:textId="77777777" w:rsidR="000235BD" w:rsidRDefault="000235BD" w:rsidP="0018057D">
            <w:pPr>
              <w:spacing w:before="60" w:after="60"/>
              <w:jc w:val="center"/>
            </w:pPr>
          </w:p>
        </w:tc>
        <w:tc>
          <w:tcPr>
            <w:tcW w:w="992" w:type="dxa"/>
          </w:tcPr>
          <w:p w14:paraId="4F84DB99" w14:textId="77777777" w:rsidR="000235BD" w:rsidRDefault="000235BD" w:rsidP="0018057D">
            <w:pPr>
              <w:spacing w:before="60" w:after="60"/>
              <w:jc w:val="center"/>
            </w:pPr>
          </w:p>
        </w:tc>
        <w:tc>
          <w:tcPr>
            <w:tcW w:w="1830" w:type="dxa"/>
          </w:tcPr>
          <w:p w14:paraId="36E94A6F" w14:textId="77777777" w:rsidR="000235BD" w:rsidRDefault="000235BD" w:rsidP="0018057D">
            <w:pPr>
              <w:spacing w:before="60" w:after="60"/>
              <w:jc w:val="right"/>
            </w:pPr>
          </w:p>
        </w:tc>
      </w:tr>
      <w:tr w:rsidR="000235BD" w14:paraId="27FAFFF4" w14:textId="77777777" w:rsidTr="0018057D">
        <w:tc>
          <w:tcPr>
            <w:tcW w:w="5382" w:type="dxa"/>
          </w:tcPr>
          <w:p w14:paraId="6268F52A" w14:textId="77777777" w:rsidR="000235BD" w:rsidRDefault="000235BD" w:rsidP="0018057D">
            <w:pPr>
              <w:spacing w:before="60" w:after="60"/>
            </w:pPr>
          </w:p>
        </w:tc>
        <w:tc>
          <w:tcPr>
            <w:tcW w:w="1134" w:type="dxa"/>
          </w:tcPr>
          <w:p w14:paraId="6F922B44" w14:textId="77777777" w:rsidR="000235BD" w:rsidRDefault="000235BD" w:rsidP="0018057D">
            <w:pPr>
              <w:spacing w:before="60" w:after="60"/>
              <w:jc w:val="center"/>
            </w:pPr>
          </w:p>
        </w:tc>
        <w:tc>
          <w:tcPr>
            <w:tcW w:w="992" w:type="dxa"/>
          </w:tcPr>
          <w:p w14:paraId="5592B5D4" w14:textId="77777777" w:rsidR="000235BD" w:rsidRDefault="000235BD" w:rsidP="0018057D">
            <w:pPr>
              <w:spacing w:before="60" w:after="60"/>
              <w:jc w:val="center"/>
            </w:pPr>
          </w:p>
        </w:tc>
        <w:tc>
          <w:tcPr>
            <w:tcW w:w="1830" w:type="dxa"/>
          </w:tcPr>
          <w:p w14:paraId="78567608" w14:textId="77777777" w:rsidR="000235BD" w:rsidRDefault="000235BD" w:rsidP="0018057D">
            <w:pPr>
              <w:spacing w:before="60" w:after="60"/>
              <w:jc w:val="right"/>
            </w:pPr>
          </w:p>
        </w:tc>
      </w:tr>
      <w:tr w:rsidR="000235BD" w14:paraId="482B3117" w14:textId="77777777" w:rsidTr="0018057D">
        <w:tc>
          <w:tcPr>
            <w:tcW w:w="5382" w:type="dxa"/>
          </w:tcPr>
          <w:p w14:paraId="6339EE9B" w14:textId="77777777" w:rsidR="000235BD" w:rsidRDefault="000235BD" w:rsidP="0018057D">
            <w:pPr>
              <w:spacing w:before="60" w:after="60"/>
            </w:pPr>
          </w:p>
        </w:tc>
        <w:tc>
          <w:tcPr>
            <w:tcW w:w="1134" w:type="dxa"/>
          </w:tcPr>
          <w:p w14:paraId="4083AEA3" w14:textId="77777777" w:rsidR="000235BD" w:rsidRDefault="000235BD" w:rsidP="0018057D">
            <w:pPr>
              <w:spacing w:before="60" w:after="60"/>
              <w:jc w:val="center"/>
            </w:pPr>
          </w:p>
        </w:tc>
        <w:tc>
          <w:tcPr>
            <w:tcW w:w="992" w:type="dxa"/>
          </w:tcPr>
          <w:p w14:paraId="16CF867F" w14:textId="77777777" w:rsidR="000235BD" w:rsidRDefault="000235BD" w:rsidP="0018057D">
            <w:pPr>
              <w:spacing w:before="60" w:after="60"/>
              <w:jc w:val="center"/>
            </w:pPr>
          </w:p>
        </w:tc>
        <w:tc>
          <w:tcPr>
            <w:tcW w:w="1830" w:type="dxa"/>
          </w:tcPr>
          <w:p w14:paraId="32678377" w14:textId="77777777" w:rsidR="000235BD" w:rsidRDefault="000235BD" w:rsidP="0018057D">
            <w:pPr>
              <w:spacing w:before="60" w:after="60"/>
              <w:jc w:val="right"/>
            </w:pPr>
          </w:p>
        </w:tc>
      </w:tr>
    </w:tbl>
    <w:p w14:paraId="3C07166C" w14:textId="77777777" w:rsidR="000235BD" w:rsidRDefault="000235BD" w:rsidP="000235BD">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0235BD" w14:paraId="0B21F12E" w14:textId="77777777" w:rsidTr="0018057D">
        <w:tc>
          <w:tcPr>
            <w:tcW w:w="9338" w:type="dxa"/>
            <w:gridSpan w:val="4"/>
          </w:tcPr>
          <w:p w14:paraId="76F4099E" w14:textId="77777777" w:rsidR="000235BD" w:rsidRDefault="000235BD" w:rsidP="0018057D">
            <w:pPr>
              <w:spacing w:before="60" w:after="60"/>
            </w:pPr>
            <w:r>
              <w:t xml:space="preserve">Item n°: </w:t>
            </w:r>
          </w:p>
        </w:tc>
      </w:tr>
      <w:tr w:rsidR="000235BD" w14:paraId="7743DDDD" w14:textId="77777777" w:rsidTr="0018057D">
        <w:tc>
          <w:tcPr>
            <w:tcW w:w="9338" w:type="dxa"/>
            <w:gridSpan w:val="4"/>
          </w:tcPr>
          <w:p w14:paraId="302E3213" w14:textId="77777777" w:rsidR="000235BD" w:rsidRDefault="000235BD" w:rsidP="0018057D">
            <w:pPr>
              <w:spacing w:before="60" w:after="60"/>
            </w:pPr>
            <w:r>
              <w:t>Objeto:</w:t>
            </w:r>
          </w:p>
        </w:tc>
      </w:tr>
      <w:tr w:rsidR="000235BD" w14:paraId="2773C0CA" w14:textId="77777777" w:rsidTr="0018057D">
        <w:tc>
          <w:tcPr>
            <w:tcW w:w="5382" w:type="dxa"/>
          </w:tcPr>
          <w:p w14:paraId="01A354C2" w14:textId="77777777" w:rsidR="000235BD" w:rsidRDefault="000235BD" w:rsidP="0018057D">
            <w:pPr>
              <w:spacing w:before="60" w:after="60"/>
              <w:jc w:val="center"/>
            </w:pPr>
            <w:r>
              <w:t>Fornecedores</w:t>
            </w:r>
          </w:p>
        </w:tc>
        <w:tc>
          <w:tcPr>
            <w:tcW w:w="1134" w:type="dxa"/>
          </w:tcPr>
          <w:p w14:paraId="71F7587C" w14:textId="77777777" w:rsidR="000235BD" w:rsidRDefault="000235BD" w:rsidP="0018057D">
            <w:pPr>
              <w:spacing w:before="60" w:after="60"/>
              <w:jc w:val="center"/>
            </w:pPr>
            <w:r>
              <w:t>Quant.</w:t>
            </w:r>
          </w:p>
        </w:tc>
        <w:tc>
          <w:tcPr>
            <w:tcW w:w="992" w:type="dxa"/>
          </w:tcPr>
          <w:p w14:paraId="390A8E3A" w14:textId="77777777" w:rsidR="000235BD" w:rsidRDefault="000235BD" w:rsidP="0018057D">
            <w:pPr>
              <w:spacing w:before="60" w:after="60"/>
              <w:jc w:val="center"/>
            </w:pPr>
            <w:r>
              <w:t>Unid.</w:t>
            </w:r>
          </w:p>
        </w:tc>
        <w:tc>
          <w:tcPr>
            <w:tcW w:w="1830" w:type="dxa"/>
          </w:tcPr>
          <w:p w14:paraId="64FF0BC7" w14:textId="77777777" w:rsidR="000235BD" w:rsidRDefault="000235BD" w:rsidP="0018057D">
            <w:pPr>
              <w:spacing w:before="60" w:after="60"/>
              <w:jc w:val="center"/>
            </w:pPr>
            <w:r>
              <w:t>Preço unitário</w:t>
            </w:r>
          </w:p>
        </w:tc>
      </w:tr>
      <w:tr w:rsidR="000235BD" w14:paraId="03ABE372" w14:textId="77777777" w:rsidTr="0018057D">
        <w:tc>
          <w:tcPr>
            <w:tcW w:w="5382" w:type="dxa"/>
          </w:tcPr>
          <w:p w14:paraId="1EB7C3A7" w14:textId="77777777" w:rsidR="000235BD" w:rsidRDefault="000235BD" w:rsidP="0018057D">
            <w:pPr>
              <w:spacing w:before="60" w:after="60"/>
            </w:pPr>
          </w:p>
        </w:tc>
        <w:tc>
          <w:tcPr>
            <w:tcW w:w="1134" w:type="dxa"/>
          </w:tcPr>
          <w:p w14:paraId="0AD98EF9" w14:textId="77777777" w:rsidR="000235BD" w:rsidRDefault="000235BD" w:rsidP="0018057D">
            <w:pPr>
              <w:spacing w:before="60" w:after="60"/>
              <w:jc w:val="center"/>
            </w:pPr>
          </w:p>
        </w:tc>
        <w:tc>
          <w:tcPr>
            <w:tcW w:w="992" w:type="dxa"/>
          </w:tcPr>
          <w:p w14:paraId="574EADDD" w14:textId="77777777" w:rsidR="000235BD" w:rsidRDefault="000235BD" w:rsidP="0018057D">
            <w:pPr>
              <w:spacing w:before="60" w:after="60"/>
              <w:jc w:val="center"/>
            </w:pPr>
          </w:p>
        </w:tc>
        <w:tc>
          <w:tcPr>
            <w:tcW w:w="1830" w:type="dxa"/>
          </w:tcPr>
          <w:p w14:paraId="0070D519" w14:textId="77777777" w:rsidR="000235BD" w:rsidRDefault="000235BD" w:rsidP="0018057D">
            <w:pPr>
              <w:spacing w:before="60" w:after="60"/>
              <w:jc w:val="right"/>
            </w:pPr>
          </w:p>
        </w:tc>
      </w:tr>
      <w:tr w:rsidR="000235BD" w14:paraId="6476F9CC" w14:textId="77777777" w:rsidTr="0018057D">
        <w:tc>
          <w:tcPr>
            <w:tcW w:w="5382" w:type="dxa"/>
          </w:tcPr>
          <w:p w14:paraId="74414B34" w14:textId="77777777" w:rsidR="000235BD" w:rsidRDefault="000235BD" w:rsidP="0018057D">
            <w:pPr>
              <w:spacing w:before="60" w:after="60"/>
            </w:pPr>
          </w:p>
        </w:tc>
        <w:tc>
          <w:tcPr>
            <w:tcW w:w="1134" w:type="dxa"/>
          </w:tcPr>
          <w:p w14:paraId="07EEF779" w14:textId="77777777" w:rsidR="000235BD" w:rsidRDefault="000235BD" w:rsidP="0018057D">
            <w:pPr>
              <w:spacing w:before="60" w:after="60"/>
              <w:jc w:val="center"/>
            </w:pPr>
          </w:p>
        </w:tc>
        <w:tc>
          <w:tcPr>
            <w:tcW w:w="992" w:type="dxa"/>
          </w:tcPr>
          <w:p w14:paraId="75988EA2" w14:textId="77777777" w:rsidR="000235BD" w:rsidRDefault="000235BD" w:rsidP="0018057D">
            <w:pPr>
              <w:spacing w:before="60" w:after="60"/>
              <w:jc w:val="center"/>
            </w:pPr>
          </w:p>
        </w:tc>
        <w:tc>
          <w:tcPr>
            <w:tcW w:w="1830" w:type="dxa"/>
          </w:tcPr>
          <w:p w14:paraId="78A4C719" w14:textId="77777777" w:rsidR="000235BD" w:rsidRDefault="000235BD" w:rsidP="0018057D">
            <w:pPr>
              <w:spacing w:before="60" w:after="60"/>
              <w:jc w:val="right"/>
            </w:pPr>
          </w:p>
        </w:tc>
      </w:tr>
      <w:tr w:rsidR="000235BD" w14:paraId="207E4E69" w14:textId="77777777" w:rsidTr="0018057D">
        <w:tc>
          <w:tcPr>
            <w:tcW w:w="5382" w:type="dxa"/>
          </w:tcPr>
          <w:p w14:paraId="435A00B8" w14:textId="77777777" w:rsidR="000235BD" w:rsidRDefault="000235BD" w:rsidP="0018057D">
            <w:pPr>
              <w:spacing w:before="60" w:after="60"/>
            </w:pPr>
          </w:p>
        </w:tc>
        <w:tc>
          <w:tcPr>
            <w:tcW w:w="1134" w:type="dxa"/>
          </w:tcPr>
          <w:p w14:paraId="6EDA651D" w14:textId="77777777" w:rsidR="000235BD" w:rsidRDefault="000235BD" w:rsidP="0018057D">
            <w:pPr>
              <w:spacing w:before="60" w:after="60"/>
              <w:jc w:val="center"/>
            </w:pPr>
          </w:p>
        </w:tc>
        <w:tc>
          <w:tcPr>
            <w:tcW w:w="992" w:type="dxa"/>
          </w:tcPr>
          <w:p w14:paraId="4B65F44F" w14:textId="77777777" w:rsidR="000235BD" w:rsidRDefault="000235BD" w:rsidP="0018057D">
            <w:pPr>
              <w:spacing w:before="60" w:after="60"/>
              <w:jc w:val="center"/>
            </w:pPr>
          </w:p>
        </w:tc>
        <w:tc>
          <w:tcPr>
            <w:tcW w:w="1830" w:type="dxa"/>
          </w:tcPr>
          <w:p w14:paraId="215A4E65" w14:textId="77777777" w:rsidR="000235BD" w:rsidRDefault="000235BD" w:rsidP="0018057D">
            <w:pPr>
              <w:spacing w:before="60" w:after="60"/>
              <w:jc w:val="right"/>
            </w:pPr>
          </w:p>
        </w:tc>
      </w:tr>
    </w:tbl>
    <w:p w14:paraId="2892E431" w14:textId="77777777" w:rsidR="000235BD" w:rsidRDefault="000235BD" w:rsidP="000235BD">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0235BD" w14:paraId="59D1DD1A" w14:textId="77777777" w:rsidTr="0018057D">
        <w:tc>
          <w:tcPr>
            <w:tcW w:w="9338" w:type="dxa"/>
            <w:gridSpan w:val="4"/>
          </w:tcPr>
          <w:p w14:paraId="264901AC" w14:textId="77777777" w:rsidR="000235BD" w:rsidRDefault="000235BD" w:rsidP="0018057D">
            <w:pPr>
              <w:spacing w:before="60" w:after="60"/>
            </w:pPr>
            <w:r>
              <w:t xml:space="preserve">Item n°: </w:t>
            </w:r>
          </w:p>
        </w:tc>
      </w:tr>
      <w:tr w:rsidR="000235BD" w14:paraId="4961DD0E" w14:textId="77777777" w:rsidTr="0018057D">
        <w:tc>
          <w:tcPr>
            <w:tcW w:w="9338" w:type="dxa"/>
            <w:gridSpan w:val="4"/>
          </w:tcPr>
          <w:p w14:paraId="631C226F" w14:textId="77777777" w:rsidR="000235BD" w:rsidRDefault="000235BD" w:rsidP="0018057D">
            <w:pPr>
              <w:spacing w:before="60" w:after="60"/>
            </w:pPr>
            <w:r>
              <w:t>Objeto:</w:t>
            </w:r>
          </w:p>
        </w:tc>
      </w:tr>
      <w:tr w:rsidR="000235BD" w14:paraId="65821D47" w14:textId="77777777" w:rsidTr="0018057D">
        <w:tc>
          <w:tcPr>
            <w:tcW w:w="5382" w:type="dxa"/>
          </w:tcPr>
          <w:p w14:paraId="4A6A4F08" w14:textId="77777777" w:rsidR="000235BD" w:rsidRDefault="000235BD" w:rsidP="0018057D">
            <w:pPr>
              <w:spacing w:before="60" w:after="60"/>
              <w:jc w:val="center"/>
            </w:pPr>
            <w:r>
              <w:t>Fornecedores</w:t>
            </w:r>
          </w:p>
        </w:tc>
        <w:tc>
          <w:tcPr>
            <w:tcW w:w="1134" w:type="dxa"/>
          </w:tcPr>
          <w:p w14:paraId="6B66C3CA" w14:textId="77777777" w:rsidR="000235BD" w:rsidRDefault="000235BD" w:rsidP="0018057D">
            <w:pPr>
              <w:spacing w:before="60" w:after="60"/>
              <w:jc w:val="center"/>
            </w:pPr>
            <w:r>
              <w:t>Quant.</w:t>
            </w:r>
          </w:p>
        </w:tc>
        <w:tc>
          <w:tcPr>
            <w:tcW w:w="992" w:type="dxa"/>
          </w:tcPr>
          <w:p w14:paraId="60720D13" w14:textId="77777777" w:rsidR="000235BD" w:rsidRDefault="000235BD" w:rsidP="0018057D">
            <w:pPr>
              <w:spacing w:before="60" w:after="60"/>
              <w:jc w:val="center"/>
            </w:pPr>
            <w:r>
              <w:t>Unid.</w:t>
            </w:r>
          </w:p>
        </w:tc>
        <w:tc>
          <w:tcPr>
            <w:tcW w:w="1830" w:type="dxa"/>
          </w:tcPr>
          <w:p w14:paraId="126C72F0" w14:textId="77777777" w:rsidR="000235BD" w:rsidRDefault="000235BD" w:rsidP="0018057D">
            <w:pPr>
              <w:spacing w:before="60" w:after="60"/>
              <w:jc w:val="center"/>
            </w:pPr>
            <w:r>
              <w:t>Preço unitário</w:t>
            </w:r>
          </w:p>
        </w:tc>
      </w:tr>
      <w:tr w:rsidR="000235BD" w14:paraId="1971FCC8" w14:textId="77777777" w:rsidTr="0018057D">
        <w:tc>
          <w:tcPr>
            <w:tcW w:w="5382" w:type="dxa"/>
          </w:tcPr>
          <w:p w14:paraId="4BAA208F" w14:textId="77777777" w:rsidR="000235BD" w:rsidRDefault="000235BD" w:rsidP="0018057D">
            <w:pPr>
              <w:spacing w:before="60" w:after="60"/>
            </w:pPr>
          </w:p>
        </w:tc>
        <w:tc>
          <w:tcPr>
            <w:tcW w:w="1134" w:type="dxa"/>
          </w:tcPr>
          <w:p w14:paraId="58AFD9C7" w14:textId="77777777" w:rsidR="000235BD" w:rsidRDefault="000235BD" w:rsidP="0018057D">
            <w:pPr>
              <w:spacing w:before="60" w:after="60"/>
              <w:jc w:val="center"/>
            </w:pPr>
          </w:p>
        </w:tc>
        <w:tc>
          <w:tcPr>
            <w:tcW w:w="992" w:type="dxa"/>
          </w:tcPr>
          <w:p w14:paraId="6D427A3C" w14:textId="77777777" w:rsidR="000235BD" w:rsidRDefault="000235BD" w:rsidP="0018057D">
            <w:pPr>
              <w:spacing w:before="60" w:after="60"/>
              <w:jc w:val="center"/>
            </w:pPr>
          </w:p>
        </w:tc>
        <w:tc>
          <w:tcPr>
            <w:tcW w:w="1830" w:type="dxa"/>
          </w:tcPr>
          <w:p w14:paraId="2A5852EC" w14:textId="77777777" w:rsidR="000235BD" w:rsidRDefault="000235BD" w:rsidP="0018057D">
            <w:pPr>
              <w:spacing w:before="60" w:after="60"/>
              <w:jc w:val="right"/>
            </w:pPr>
          </w:p>
        </w:tc>
      </w:tr>
      <w:tr w:rsidR="000235BD" w14:paraId="7068A414" w14:textId="77777777" w:rsidTr="0018057D">
        <w:tc>
          <w:tcPr>
            <w:tcW w:w="5382" w:type="dxa"/>
          </w:tcPr>
          <w:p w14:paraId="44FB3E5A" w14:textId="77777777" w:rsidR="000235BD" w:rsidRDefault="000235BD" w:rsidP="0018057D">
            <w:pPr>
              <w:spacing w:before="60" w:after="60"/>
            </w:pPr>
          </w:p>
        </w:tc>
        <w:tc>
          <w:tcPr>
            <w:tcW w:w="1134" w:type="dxa"/>
          </w:tcPr>
          <w:p w14:paraId="7593D749" w14:textId="77777777" w:rsidR="000235BD" w:rsidRDefault="000235BD" w:rsidP="0018057D">
            <w:pPr>
              <w:spacing w:before="60" w:after="60"/>
              <w:jc w:val="center"/>
            </w:pPr>
          </w:p>
        </w:tc>
        <w:tc>
          <w:tcPr>
            <w:tcW w:w="992" w:type="dxa"/>
          </w:tcPr>
          <w:p w14:paraId="43B70E7F" w14:textId="77777777" w:rsidR="000235BD" w:rsidRDefault="000235BD" w:rsidP="0018057D">
            <w:pPr>
              <w:spacing w:before="60" w:after="60"/>
              <w:jc w:val="center"/>
            </w:pPr>
          </w:p>
        </w:tc>
        <w:tc>
          <w:tcPr>
            <w:tcW w:w="1830" w:type="dxa"/>
          </w:tcPr>
          <w:p w14:paraId="60B3E518" w14:textId="77777777" w:rsidR="000235BD" w:rsidRDefault="000235BD" w:rsidP="0018057D">
            <w:pPr>
              <w:spacing w:before="60" w:after="60"/>
              <w:jc w:val="right"/>
            </w:pPr>
          </w:p>
        </w:tc>
      </w:tr>
      <w:tr w:rsidR="000235BD" w14:paraId="2CE8F2D5" w14:textId="77777777" w:rsidTr="0018057D">
        <w:tc>
          <w:tcPr>
            <w:tcW w:w="5382" w:type="dxa"/>
          </w:tcPr>
          <w:p w14:paraId="796B95B6" w14:textId="77777777" w:rsidR="000235BD" w:rsidRDefault="000235BD" w:rsidP="0018057D">
            <w:pPr>
              <w:spacing w:before="60" w:after="60"/>
            </w:pPr>
          </w:p>
        </w:tc>
        <w:tc>
          <w:tcPr>
            <w:tcW w:w="1134" w:type="dxa"/>
          </w:tcPr>
          <w:p w14:paraId="2F5B7076" w14:textId="77777777" w:rsidR="000235BD" w:rsidRDefault="000235BD" w:rsidP="0018057D">
            <w:pPr>
              <w:spacing w:before="60" w:after="60"/>
              <w:jc w:val="center"/>
            </w:pPr>
          </w:p>
        </w:tc>
        <w:tc>
          <w:tcPr>
            <w:tcW w:w="992" w:type="dxa"/>
          </w:tcPr>
          <w:p w14:paraId="61F636C2" w14:textId="77777777" w:rsidR="000235BD" w:rsidRDefault="000235BD" w:rsidP="0018057D">
            <w:pPr>
              <w:spacing w:before="60" w:after="60"/>
              <w:jc w:val="center"/>
            </w:pPr>
          </w:p>
        </w:tc>
        <w:tc>
          <w:tcPr>
            <w:tcW w:w="1830" w:type="dxa"/>
          </w:tcPr>
          <w:p w14:paraId="3D9F8CCA" w14:textId="77777777" w:rsidR="000235BD" w:rsidRDefault="000235BD" w:rsidP="0018057D">
            <w:pPr>
              <w:spacing w:before="60" w:after="60"/>
              <w:jc w:val="right"/>
            </w:pPr>
          </w:p>
        </w:tc>
      </w:tr>
    </w:tbl>
    <w:p w14:paraId="13EB70EB" w14:textId="07AB74A9" w:rsidR="00142A80" w:rsidRDefault="00142A80" w:rsidP="003A1A51">
      <w:pPr>
        <w:tabs>
          <w:tab w:val="left" w:pos="5205"/>
        </w:tabs>
        <w:spacing w:before="0" w:line="276" w:lineRule="auto"/>
        <w:ind w:right="-2"/>
        <w:jc w:val="center"/>
        <w:rPr>
          <w:rFonts w:cs="Arial"/>
          <w:b/>
          <w:bCs/>
          <w:szCs w:val="24"/>
        </w:rPr>
      </w:pPr>
    </w:p>
    <w:p w14:paraId="57A72660" w14:textId="77777777" w:rsidR="00142A80" w:rsidRDefault="00142A80">
      <w:pPr>
        <w:jc w:val="both"/>
        <w:rPr>
          <w:rFonts w:cs="Arial"/>
          <w:b/>
          <w:bCs/>
          <w:szCs w:val="24"/>
        </w:rPr>
      </w:pPr>
      <w:r>
        <w:rPr>
          <w:rFonts w:cs="Arial"/>
          <w:b/>
          <w:bCs/>
          <w:szCs w:val="24"/>
        </w:rPr>
        <w:br w:type="page"/>
      </w:r>
    </w:p>
    <w:p w14:paraId="3177D049" w14:textId="4B9E7E1A" w:rsidR="000A4B5E" w:rsidRDefault="000A4B5E" w:rsidP="00142A80">
      <w:pPr>
        <w:jc w:val="center"/>
        <w:rPr>
          <w:b/>
          <w:bCs/>
          <w:szCs w:val="24"/>
        </w:rPr>
      </w:pPr>
      <w:r w:rsidRPr="008600CD">
        <w:rPr>
          <w:b/>
          <w:bCs/>
          <w:szCs w:val="24"/>
        </w:rPr>
        <w:lastRenderedPageBreak/>
        <w:t xml:space="preserve">ATA DE REGISTRO DE PREÇOS Nº </w:t>
      </w:r>
      <w:r w:rsidRPr="008600CD">
        <w:rPr>
          <w:color w:val="000000" w:themeColor="text1"/>
          <w:szCs w:val="24"/>
        </w:rPr>
        <w:t>.......</w:t>
      </w:r>
      <w:r w:rsidRPr="008600CD">
        <w:rPr>
          <w:b/>
          <w:bCs/>
          <w:szCs w:val="24"/>
        </w:rPr>
        <w:t>/202</w:t>
      </w:r>
      <w:r w:rsidR="0069550D">
        <w:rPr>
          <w:b/>
          <w:bCs/>
          <w:szCs w:val="24"/>
        </w:rPr>
        <w:t>6</w:t>
      </w:r>
    </w:p>
    <w:p w14:paraId="36A0433C" w14:textId="5C7E4EBE" w:rsidR="00142A80" w:rsidRDefault="00142A80" w:rsidP="00142A80">
      <w:pPr>
        <w:jc w:val="center"/>
        <w:rPr>
          <w:rFonts w:cs="Arial"/>
          <w:b/>
          <w:bCs/>
          <w:szCs w:val="24"/>
        </w:rPr>
      </w:pPr>
      <w:r w:rsidRPr="00B12DB6">
        <w:rPr>
          <w:rFonts w:cs="Arial"/>
          <w:b/>
          <w:bCs/>
          <w:szCs w:val="24"/>
        </w:rPr>
        <w:t xml:space="preserve">ANEXO </w:t>
      </w:r>
      <w:r>
        <w:rPr>
          <w:rFonts w:cs="Arial"/>
          <w:b/>
          <w:bCs/>
          <w:szCs w:val="24"/>
        </w:rPr>
        <w:t>I</w:t>
      </w:r>
      <w:r w:rsidRPr="00B12DB6">
        <w:rPr>
          <w:rFonts w:cs="Arial"/>
          <w:b/>
          <w:bCs/>
          <w:szCs w:val="24"/>
        </w:rPr>
        <w:t xml:space="preserve">I </w:t>
      </w:r>
    </w:p>
    <w:p w14:paraId="2FC14E0F" w14:textId="0AEBC7F1" w:rsidR="000A4B5E" w:rsidRDefault="000A4B5E" w:rsidP="00142A80">
      <w:pPr>
        <w:jc w:val="center"/>
        <w:rPr>
          <w:rFonts w:cs="Arial"/>
          <w:b/>
          <w:bCs/>
          <w:szCs w:val="24"/>
        </w:rPr>
      </w:pPr>
      <w:r>
        <w:rPr>
          <w:rFonts w:cs="Arial"/>
          <w:b/>
          <w:bCs/>
          <w:szCs w:val="24"/>
        </w:rPr>
        <w:t>MANUAL T</w:t>
      </w:r>
      <w:r w:rsidR="00D87541">
        <w:rPr>
          <w:rFonts w:cs="Arial"/>
          <w:b/>
          <w:bCs/>
          <w:szCs w:val="24"/>
        </w:rPr>
        <w:t>RIBUTÁRIO</w:t>
      </w:r>
    </w:p>
    <w:p w14:paraId="3D401CCE" w14:textId="1BE9AD2F" w:rsidR="00142A80" w:rsidRPr="001936BF" w:rsidRDefault="000F2DCB" w:rsidP="00142A80">
      <w:pPr>
        <w:jc w:val="center"/>
        <w:rPr>
          <w:rFonts w:cs="Arial"/>
          <w:color w:val="000000"/>
          <w:szCs w:val="24"/>
        </w:rPr>
      </w:pPr>
      <w:r w:rsidRPr="000F2DCB">
        <w:rPr>
          <w:rFonts w:cs="Arial"/>
          <w:noProof/>
          <w:color w:val="000000"/>
          <w:szCs w:val="24"/>
        </w:rPr>
        <w:drawing>
          <wp:inline distT="0" distB="0" distL="0" distR="0" wp14:anchorId="6EA5A556" wp14:editId="676B7CA5">
            <wp:extent cx="6580445" cy="7833360"/>
            <wp:effectExtent l="0" t="0" r="0" b="0"/>
            <wp:docPr id="14302527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52741" name=""/>
                    <pic:cNvPicPr/>
                  </pic:nvPicPr>
                  <pic:blipFill>
                    <a:blip r:embed="rId34"/>
                    <a:stretch>
                      <a:fillRect/>
                    </a:stretch>
                  </pic:blipFill>
                  <pic:spPr>
                    <a:xfrm>
                      <a:off x="0" y="0"/>
                      <a:ext cx="6596576" cy="7852563"/>
                    </a:xfrm>
                    <a:prstGeom prst="rect">
                      <a:avLst/>
                    </a:prstGeom>
                  </pic:spPr>
                </pic:pic>
              </a:graphicData>
            </a:graphic>
          </wp:inline>
        </w:drawing>
      </w:r>
    </w:p>
    <w:p w14:paraId="6F28B4C2" w14:textId="313E2578" w:rsidR="000F2DCB" w:rsidRDefault="000F2DCB" w:rsidP="00830700">
      <w:pPr>
        <w:jc w:val="center"/>
        <w:rPr>
          <w:rFonts w:cs="Arial"/>
          <w:b/>
          <w:bCs/>
          <w:szCs w:val="24"/>
        </w:rPr>
      </w:pPr>
      <w:r>
        <w:rPr>
          <w:rFonts w:cs="Arial"/>
          <w:b/>
          <w:bCs/>
          <w:szCs w:val="24"/>
        </w:rPr>
        <w:br w:type="page"/>
      </w:r>
      <w:r w:rsidR="00830700" w:rsidRPr="00830700">
        <w:rPr>
          <w:rFonts w:cs="Arial"/>
          <w:b/>
          <w:bCs/>
          <w:noProof/>
          <w:szCs w:val="24"/>
        </w:rPr>
        <w:lastRenderedPageBreak/>
        <w:drawing>
          <wp:inline distT="0" distB="0" distL="0" distR="0" wp14:anchorId="383031E7" wp14:editId="22BD2F5D">
            <wp:extent cx="6560161" cy="8239125"/>
            <wp:effectExtent l="0" t="0" r="0" b="0"/>
            <wp:docPr id="2298042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04295" name=""/>
                    <pic:cNvPicPr/>
                  </pic:nvPicPr>
                  <pic:blipFill>
                    <a:blip r:embed="rId35"/>
                    <a:stretch>
                      <a:fillRect/>
                    </a:stretch>
                  </pic:blipFill>
                  <pic:spPr>
                    <a:xfrm>
                      <a:off x="0" y="0"/>
                      <a:ext cx="6565231" cy="8245493"/>
                    </a:xfrm>
                    <a:prstGeom prst="rect">
                      <a:avLst/>
                    </a:prstGeom>
                  </pic:spPr>
                </pic:pic>
              </a:graphicData>
            </a:graphic>
          </wp:inline>
        </w:drawing>
      </w:r>
    </w:p>
    <w:p w14:paraId="214542C8" w14:textId="77777777" w:rsidR="003A1A51" w:rsidRDefault="003A1A51" w:rsidP="003A1A51">
      <w:pPr>
        <w:tabs>
          <w:tab w:val="left" w:pos="5205"/>
        </w:tabs>
        <w:spacing w:before="0" w:line="276" w:lineRule="auto"/>
        <w:ind w:right="-2"/>
        <w:jc w:val="center"/>
        <w:rPr>
          <w:rFonts w:cs="Arial"/>
          <w:b/>
          <w:bCs/>
          <w:szCs w:val="24"/>
        </w:rPr>
      </w:pPr>
    </w:p>
    <w:p w14:paraId="6E57D5CC" w14:textId="77777777" w:rsidR="00830700" w:rsidRPr="00D51E9F" w:rsidRDefault="00830700" w:rsidP="003A1A51">
      <w:pPr>
        <w:tabs>
          <w:tab w:val="left" w:pos="5205"/>
        </w:tabs>
        <w:spacing w:before="0" w:line="276" w:lineRule="auto"/>
        <w:ind w:right="-2"/>
        <w:jc w:val="center"/>
        <w:rPr>
          <w:rFonts w:cs="Arial"/>
          <w:b/>
          <w:bCs/>
          <w:szCs w:val="24"/>
        </w:rPr>
      </w:pPr>
    </w:p>
    <w:p w14:paraId="1EF9773B" w14:textId="0E7FC355" w:rsidR="000A4B5E" w:rsidRDefault="000A4B5E" w:rsidP="000A4B5E">
      <w:pPr>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590552803"/>
          <w:placeholder>
            <w:docPart w:val="DD4ACF8303F447D0B07F39BAF258A374"/>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PREGÃO ELETRÔNICO</w:t>
          </w:r>
        </w:sdtContent>
      </w:sdt>
      <w:r w:rsidRPr="00D51E9F">
        <w:rPr>
          <w:rFonts w:cs="Arial"/>
          <w:b/>
          <w:bCs/>
          <w:szCs w:val="24"/>
        </w:rPr>
        <w:t xml:space="preserve"> Nº </w:t>
      </w:r>
      <w:sdt>
        <w:sdtPr>
          <w:rPr>
            <w:rFonts w:cs="Arial"/>
            <w:b/>
            <w:bCs/>
            <w:szCs w:val="24"/>
          </w:rPr>
          <w:alias w:val="Título"/>
          <w:tag w:val=""/>
          <w:id w:val="-2012829584"/>
          <w:placeholder>
            <w:docPart w:val="FE730024214742AFB4B4A66076116B93"/>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p>
    <w:p w14:paraId="3D086B16" w14:textId="5AABB543" w:rsidR="000235BD" w:rsidRPr="00572076" w:rsidRDefault="000A4B5E" w:rsidP="000235BD">
      <w:pPr>
        <w:spacing w:before="120" w:line="264" w:lineRule="auto"/>
        <w:jc w:val="center"/>
        <w:rPr>
          <w:rFonts w:cs="Arial"/>
          <w:b/>
          <w:bCs/>
          <w:szCs w:val="24"/>
        </w:rPr>
      </w:pPr>
      <w:r w:rsidRPr="00B12DB6">
        <w:rPr>
          <w:rFonts w:cs="Arial"/>
          <w:b/>
          <w:bCs/>
          <w:szCs w:val="24"/>
        </w:rPr>
        <w:t xml:space="preserve">ANEXO </w:t>
      </w:r>
      <w:r>
        <w:rPr>
          <w:rFonts w:cs="Arial"/>
          <w:b/>
          <w:bCs/>
          <w:szCs w:val="24"/>
        </w:rPr>
        <w:t>IV</w:t>
      </w:r>
      <w:r w:rsidRPr="00B12DB6">
        <w:rPr>
          <w:rFonts w:cs="Arial"/>
          <w:b/>
          <w:bCs/>
          <w:szCs w:val="24"/>
        </w:rPr>
        <w:t xml:space="preserve"> </w:t>
      </w:r>
      <w:r w:rsidR="00D87541">
        <w:rPr>
          <w:rFonts w:cs="Arial"/>
          <w:b/>
          <w:bCs/>
          <w:szCs w:val="24"/>
        </w:rPr>
        <w:t xml:space="preserve">- </w:t>
      </w:r>
      <w:r w:rsidR="000235BD">
        <w:rPr>
          <w:rFonts w:cs="Arial"/>
          <w:b/>
          <w:bCs/>
          <w:szCs w:val="24"/>
        </w:rPr>
        <w:t>MINUTA DE CONTRATO (caso seja necessário a formalização)</w:t>
      </w:r>
    </w:p>
    <w:p w14:paraId="40000DFE" w14:textId="070D5F86" w:rsidR="001443E1" w:rsidRPr="00D51E9F" w:rsidRDefault="000235BD" w:rsidP="000235BD">
      <w:pPr>
        <w:spacing w:before="0" w:line="240" w:lineRule="auto"/>
        <w:jc w:val="center"/>
        <w:rPr>
          <w:szCs w:val="24"/>
        </w:rPr>
      </w:pPr>
      <w:r w:rsidRPr="00572076">
        <w:rPr>
          <w:rFonts w:cs="Arial"/>
          <w:b/>
          <w:bCs/>
          <w:szCs w:val="24"/>
        </w:rPr>
        <w:t xml:space="preserve">CONTRATO Nº </w:t>
      </w:r>
      <w:r w:rsidRPr="00572076">
        <w:rPr>
          <w:rFonts w:cs="Arial"/>
          <w:color w:val="000000" w:themeColor="text1"/>
          <w:szCs w:val="24"/>
        </w:rPr>
        <w:t>.......</w:t>
      </w:r>
      <w:r w:rsidRPr="00572076">
        <w:rPr>
          <w:rFonts w:cs="Arial"/>
          <w:b/>
          <w:bCs/>
          <w:szCs w:val="24"/>
        </w:rPr>
        <w:t>/202</w:t>
      </w:r>
      <w:r w:rsidR="0051722A">
        <w:rPr>
          <w:rFonts w:cs="Arial"/>
          <w:b/>
          <w:bCs/>
          <w:szCs w:val="24"/>
        </w:rPr>
        <w:t>6</w:t>
      </w:r>
    </w:p>
    <w:p w14:paraId="5D25AF19" w14:textId="77777777" w:rsidR="001443E1" w:rsidRPr="00D51E9F" w:rsidRDefault="001443E1" w:rsidP="001443E1">
      <w:pPr>
        <w:spacing w:before="120" w:line="264" w:lineRule="auto"/>
        <w:jc w:val="both"/>
        <w:rPr>
          <w:rFonts w:cs="Arial"/>
          <w:b/>
          <w:bCs/>
        </w:rPr>
      </w:pPr>
    </w:p>
    <w:p w14:paraId="09BB4C85" w14:textId="77777777" w:rsidR="001443E1" w:rsidRPr="00D51E9F" w:rsidRDefault="001443E1" w:rsidP="001443E1">
      <w:pPr>
        <w:spacing w:before="120" w:line="264" w:lineRule="auto"/>
        <w:jc w:val="both"/>
        <w:rPr>
          <w:rFonts w:cs="Arial"/>
        </w:rPr>
      </w:pPr>
      <w:r w:rsidRPr="00D51E9F">
        <w:rPr>
          <w:rFonts w:cs="Arial"/>
        </w:rPr>
        <w:t xml:space="preserve">O </w:t>
      </w:r>
      <w:r w:rsidRPr="00D51E9F">
        <w:rPr>
          <w:rFonts w:cs="Arial"/>
          <w:b/>
          <w:bCs/>
        </w:rPr>
        <w:t>MUNICÍPIO DE PARANAVAÍ</w:t>
      </w:r>
      <w:r w:rsidRPr="00D51E9F">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D51E9F">
        <w:rPr>
          <w:rFonts w:cs="Arial"/>
          <w:b/>
          <w:bCs/>
        </w:rPr>
        <w:t>contratante</w:t>
      </w:r>
      <w:r w:rsidRPr="00D51E9F">
        <w:rPr>
          <w:rFonts w:cs="Arial"/>
        </w:rPr>
        <w:t xml:space="preserve"> e a empresa ................., pessoa jurídica de direito privado, inscrita no CNPJ sob o nº ......., estabelecida à........ , na cidade de ....... – ......, CEP ........., e-mail.........., neste ato representada pelo Sr. .......(nome), inscrito no CPF ......(nº do CPF), doravante denominado </w:t>
      </w:r>
      <w:r w:rsidRPr="00D51E9F">
        <w:rPr>
          <w:rFonts w:cs="Arial"/>
          <w:b/>
          <w:bCs/>
        </w:rPr>
        <w:t>contratado</w:t>
      </w:r>
      <w:r w:rsidRPr="00D51E9F">
        <w:rPr>
          <w:rFonts w:cs="Arial"/>
        </w:rPr>
        <w:t xml:space="preserve"> resolvem celebrar contrato, que será regido pelas cláusulas a seguir expostas.</w:t>
      </w:r>
    </w:p>
    <w:p w14:paraId="71733626" w14:textId="77777777" w:rsidR="001443E1" w:rsidRPr="00EC6BCB" w:rsidRDefault="001443E1" w:rsidP="001E13D3">
      <w:pPr>
        <w:pStyle w:val="Clusula"/>
        <w:numPr>
          <w:ilvl w:val="0"/>
          <w:numId w:val="13"/>
        </w:numPr>
        <w:rPr>
          <w:bCs/>
        </w:rPr>
      </w:pPr>
      <w:r w:rsidRPr="00EC6BCB">
        <w:rPr>
          <w:bCs/>
        </w:rPr>
        <w:t>NORMAS</w:t>
      </w:r>
      <w:r w:rsidRPr="00EC6BCB">
        <w:t xml:space="preserve"> </w:t>
      </w:r>
      <w:r w:rsidRPr="00EC6BCB">
        <w:rPr>
          <w:bCs/>
        </w:rPr>
        <w:t>REGENTES</w:t>
      </w:r>
    </w:p>
    <w:p w14:paraId="6BF1339B" w14:textId="72274726" w:rsidR="001443E1" w:rsidRPr="00FC4DB8" w:rsidRDefault="00FC4DB8" w:rsidP="00FC4DB8">
      <w:pPr>
        <w:pStyle w:val="2oNvel"/>
        <w:numPr>
          <w:ilvl w:val="1"/>
          <w:numId w:val="13"/>
        </w:numPr>
        <w:tabs>
          <w:tab w:val="clear" w:pos="851"/>
          <w:tab w:val="left" w:pos="567"/>
        </w:tabs>
        <w:ind w:left="0" w:firstLine="0"/>
        <w:rPr>
          <w:rStyle w:val="cf01"/>
          <w:color w:val="385623" w:themeColor="accent6" w:themeShade="80"/>
          <w:sz w:val="22"/>
        </w:rPr>
      </w:pPr>
      <w:r>
        <w:t xml:space="preserve"> </w:t>
      </w:r>
      <w:r w:rsidR="001443E1" w:rsidRPr="00FC4DB8">
        <w:t xml:space="preserve">O presente contrato está vinculado à </w:t>
      </w:r>
      <w:r w:rsidR="007A1438" w:rsidRPr="00FC4DB8">
        <w:t>Licitação</w:t>
      </w:r>
      <w:r w:rsidR="001443E1" w:rsidRPr="00FC4DB8">
        <w:t xml:space="preserve"> n° </w:t>
      </w:r>
      <w:sdt>
        <w:sdt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BC3A81">
            <w:t>056/2026</w:t>
          </w:r>
        </w:sdtContent>
      </w:sdt>
      <w:r w:rsidR="001503D0" w:rsidRPr="00FC4DB8">
        <w:t xml:space="preserve"> </w:t>
      </w:r>
      <w:r w:rsidR="001443E1" w:rsidRPr="00FC4DB8">
        <w:t xml:space="preserve">(Processo Administrativo nº </w:t>
      </w:r>
      <w:sdt>
        <w:sdtPr>
          <w:alias w:val="Palavras-chave"/>
          <w:tag w:val=""/>
          <w:id w:val="-785350708"/>
          <w:placeholder>
            <w:docPart w:val="A2BC35C1A9F845FD8F8CBA1896582689"/>
          </w:placeholder>
          <w:dataBinding w:prefixMappings="xmlns:ns0='http://purl.org/dc/elements/1.1/' xmlns:ns1='http://schemas.openxmlformats.org/package/2006/metadata/core-properties' " w:xpath="/ns1:coreProperties[1]/ns1:keywords[1]" w:storeItemID="{6C3C8BC8-F283-45AE-878A-BAB7291924A1}"/>
          <w:text/>
        </w:sdtPr>
        <w:sdtContent>
          <w:r w:rsidR="00E63EA9">
            <w:t>142/2026</w:t>
          </w:r>
        </w:sdtContent>
      </w:sdt>
      <w:r w:rsidR="001443E1" w:rsidRPr="00FC4DB8">
        <w:rPr>
          <w:rFonts w:eastAsia="Times New Roman"/>
        </w:rPr>
        <w:t>)</w:t>
      </w:r>
      <w:r w:rsidR="001443E1" w:rsidRPr="00FC4DB8">
        <w:t>, ao edital e à proposta apresentada pelo contratado, regendo-se por suas cláusulas e, em legislação geral, pela Lei nº 14.133/2021, pelo Decreto municipal nº 24.731/2023</w:t>
      </w:r>
      <w:r w:rsidR="00173A36">
        <w:t xml:space="preserve"> e</w:t>
      </w:r>
      <w:r w:rsidR="00173A36">
        <w:t xml:space="preserve"> pelas normas específicas: Portaria MS 2048/2002; Resolução SESA 358/2015; Resolução SESA 595/2017; e Lei Federal nº 15.250/2025</w:t>
      </w:r>
      <w:r w:rsidR="001443E1" w:rsidRPr="00FC4DB8">
        <w:t>.</w:t>
      </w:r>
    </w:p>
    <w:p w14:paraId="1F55BF6A" w14:textId="77777777" w:rsidR="001443E1" w:rsidRPr="00D51E9F"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VIGÊNCIA</w:t>
      </w:r>
    </w:p>
    <w:p w14:paraId="45B516CB" w14:textId="28A88966" w:rsidR="00782CC3" w:rsidRPr="00D51E9F" w:rsidRDefault="00782CC3" w:rsidP="001E13D3">
      <w:pPr>
        <w:pStyle w:val="PargrafodaLista"/>
        <w:numPr>
          <w:ilvl w:val="1"/>
          <w:numId w:val="7"/>
        </w:numPr>
        <w:tabs>
          <w:tab w:val="left" w:pos="567"/>
          <w:tab w:val="left" w:pos="1843"/>
        </w:tabs>
        <w:spacing w:line="276" w:lineRule="auto"/>
        <w:ind w:left="0" w:firstLine="0"/>
        <w:contextualSpacing w:val="0"/>
        <w:jc w:val="both"/>
        <w:rPr>
          <w:rFonts w:cs="Arial"/>
        </w:rPr>
      </w:pPr>
      <w:r w:rsidRPr="00D51E9F">
        <w:rPr>
          <w:rFonts w:cs="Arial"/>
        </w:rPr>
        <w:t xml:space="preserve">O prazo de vigência deste contrato será de </w:t>
      </w:r>
      <w:r w:rsidR="000235BD">
        <w:rPr>
          <w:rFonts w:cs="Arial"/>
        </w:rPr>
        <w:t>1</w:t>
      </w:r>
      <w:r w:rsidRPr="00D51E9F">
        <w:rPr>
          <w:rFonts w:cs="Arial"/>
        </w:rPr>
        <w:t xml:space="preserve"> (</w:t>
      </w:r>
      <w:r w:rsidR="000235BD">
        <w:rPr>
          <w:rFonts w:cs="Arial"/>
        </w:rPr>
        <w:t>um</w:t>
      </w:r>
      <w:r w:rsidRPr="00D51E9F">
        <w:rPr>
          <w:rFonts w:cs="Arial"/>
        </w:rPr>
        <w:t xml:space="preserve">) </w:t>
      </w:r>
      <w:r w:rsidR="000235BD">
        <w:rPr>
          <w:rFonts w:cs="Arial"/>
        </w:rPr>
        <w:t>ano</w:t>
      </w:r>
      <w:r w:rsidRPr="00D51E9F">
        <w:rPr>
          <w:rFonts w:cs="Arial"/>
        </w:rPr>
        <w:t xml:space="preserve">, </w:t>
      </w:r>
      <w:r w:rsidR="000235BD" w:rsidRPr="000235BD">
        <w:rPr>
          <w:rFonts w:cs="Arial"/>
        </w:rPr>
        <w:t>contados da data da última assinatura deste contrato.</w:t>
      </w:r>
    </w:p>
    <w:p w14:paraId="20137EAA" w14:textId="77777777"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pPr>
      <w:r w:rsidRPr="00D51E9F">
        <w:t xml:space="preserve">Por se tratar de um contrato por escopo, o prazo de vigência poderá ser prorrogado automaticamente, nos termos do art. 111 da Lei nº 14.133/2021.  </w:t>
      </w:r>
    </w:p>
    <w:p w14:paraId="26EEFF60" w14:textId="77777777" w:rsidR="001443E1" w:rsidRPr="00D51E9F" w:rsidRDefault="001443E1" w:rsidP="001E13D3">
      <w:pPr>
        <w:pStyle w:val="PargrafodaLista"/>
        <w:numPr>
          <w:ilvl w:val="2"/>
          <w:numId w:val="7"/>
        </w:numPr>
        <w:tabs>
          <w:tab w:val="left" w:pos="993"/>
          <w:tab w:val="left" w:pos="1843"/>
        </w:tabs>
        <w:spacing w:before="120" w:line="264" w:lineRule="auto"/>
        <w:ind w:left="0" w:firstLine="0"/>
        <w:contextualSpacing w:val="0"/>
        <w:jc w:val="both"/>
      </w:pPr>
      <w:r w:rsidRPr="00D51E9F">
        <w:t>Nos casos em que essa prorrogação automática for efetivada, o contratante deverá formalizar o aditivo contratual, com a assinatura pelo contratado, a anotação do novo prazo de vigência e a publicação no Portal Nacional de Contratações Públicas.</w:t>
      </w:r>
    </w:p>
    <w:p w14:paraId="39C7C185" w14:textId="77777777" w:rsidR="001443E1" w:rsidRPr="00D51E9F"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OBJETO</w:t>
      </w:r>
    </w:p>
    <w:p w14:paraId="3F57D545" w14:textId="4DA774F0" w:rsidR="001443E1" w:rsidRPr="00D51E9F" w:rsidRDefault="001443E1" w:rsidP="001443E1">
      <w:pPr>
        <w:pStyle w:val="2oNvel"/>
        <w:rPr>
          <w:rFonts w:eastAsia="Calibri" w:cs="Times New Roman"/>
          <w:color w:val="000000"/>
          <w:szCs w:val="22"/>
          <w:shd w:val="clear" w:color="auto" w:fill="FFFFFF"/>
          <w:lang w:eastAsia="en-US"/>
        </w:rPr>
      </w:pPr>
      <w:r w:rsidRPr="00D51E9F">
        <w:t xml:space="preserve">O objeto do presente contrato é </w:t>
      </w:r>
      <w:r w:rsidR="000235BD">
        <w:rPr>
          <w:rStyle w:val="pspdfkit-6fq5ysqkmc2gc1fek9b659qfh8"/>
          <w:color w:val="000000"/>
          <w:shd w:val="clear" w:color="auto" w:fill="FFFFFF"/>
        </w:rPr>
        <w:t>o</w:t>
      </w:r>
      <w:r w:rsidR="00A5236C" w:rsidRPr="00D51E9F">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E63EA9">
            <w:rPr>
              <w:rStyle w:val="pspdfkit-6fq5ysqkmc2gc1fek9b659qfh8"/>
              <w:color w:val="000000"/>
              <w:shd w:val="clear" w:color="auto" w:fill="FFFFFF"/>
            </w:rPr>
            <w:t>“Registro de preços para contratação de empresa especializada na prestação de serviços de atendimento pré-hospitalar de urgência, emergência e remoção médica, com disponibilização de equipe, ambulâncias e equipamentos, nos eventos do Município de Paranavaí”</w:t>
          </w:r>
        </w:sdtContent>
      </w:sdt>
      <w:r w:rsidRPr="00D51E9F">
        <w:t>, cujas especificações constam no Anexo I do edital e faz parte deste contrato.</w:t>
      </w:r>
    </w:p>
    <w:p w14:paraId="279D9C9F" w14:textId="77777777" w:rsidR="001443E1" w:rsidRPr="00D51E9F"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t>REGIME E FORMA DE EXECUÇÃO</w:t>
      </w:r>
    </w:p>
    <w:p w14:paraId="648E5075" w14:textId="643C7ACC"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O regime de execução deste contrato é de empreitada por preço </w:t>
      </w:r>
      <w:r w:rsidR="000235BD">
        <w:rPr>
          <w:rFonts w:cs="Arial"/>
        </w:rPr>
        <w:t>unitário</w:t>
      </w:r>
      <w:r w:rsidRPr="00D51E9F">
        <w:rPr>
          <w:rFonts w:cs="Arial"/>
        </w:rPr>
        <w:t xml:space="preserve">. </w:t>
      </w:r>
    </w:p>
    <w:p w14:paraId="42B18A65" w14:textId="75DC23DD"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A forma de execução deste contrato é </w:t>
      </w:r>
      <w:r w:rsidR="00FA413C">
        <w:rPr>
          <w:rFonts w:cs="Arial"/>
          <w:shd w:val="clear" w:color="auto" w:fill="FFFFFF"/>
        </w:rPr>
        <w:t>prestação de serviço</w:t>
      </w:r>
      <w:r w:rsidRPr="00D51E9F">
        <w:rPr>
          <w:rFonts w:cs="Arial"/>
          <w:shd w:val="clear" w:color="auto" w:fill="FFFFFF"/>
        </w:rPr>
        <w:t xml:space="preserve"> imediato.</w:t>
      </w:r>
      <w:r w:rsidRPr="00D51E9F">
        <w:rPr>
          <w:rFonts w:cs="Arial"/>
        </w:rPr>
        <w:t xml:space="preserve"> </w:t>
      </w:r>
    </w:p>
    <w:p w14:paraId="30172221" w14:textId="77777777" w:rsidR="001443E1" w:rsidRPr="00D51E9F"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D51E9F">
        <w:rPr>
          <w:rFonts w:cs="Arial"/>
          <w:b/>
          <w:bCs/>
        </w:rPr>
        <w:lastRenderedPageBreak/>
        <w:t>LOCAL E PRAZO DE ENTREGA / EXECUÇÃO</w:t>
      </w:r>
    </w:p>
    <w:p w14:paraId="028512E0" w14:textId="77777777"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O local e o prazo de entrega / execução, assim como outras descrições da solução e requisitos da contratação constam do Anexo I - Especificações do edital e faz parte deste contrato.</w:t>
      </w:r>
    </w:p>
    <w:p w14:paraId="3780C953" w14:textId="6535A87D" w:rsidR="00756F33" w:rsidRPr="00D51E9F" w:rsidRDefault="00756F33" w:rsidP="00756F33">
      <w:pPr>
        <w:pStyle w:val="2oNvel"/>
        <w:rPr>
          <w:rFonts w:eastAsia="Calibri"/>
          <w:szCs w:val="22"/>
          <w:lang w:eastAsia="en-US"/>
        </w:rPr>
      </w:pPr>
      <w:r w:rsidRPr="00D51E9F">
        <w:rPr>
          <w:rFonts w:eastAsia="Calibri"/>
          <w:szCs w:val="22"/>
          <w:lang w:eastAsia="en-US"/>
        </w:rPr>
        <w:t>Os prazos de entrega / execução serão contados a partir da assinatura deste contrato administrativo.</w:t>
      </w:r>
    </w:p>
    <w:p w14:paraId="7EE21DFD" w14:textId="77777777"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43A56C72" w14:textId="77777777" w:rsidR="001443E1" w:rsidRPr="00AF3594"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AF3594">
        <w:rPr>
          <w:rFonts w:cs="Arial"/>
          <w:b/>
          <w:bCs/>
        </w:rPr>
        <w:t>FONTE DE RECURSOS</w:t>
      </w:r>
    </w:p>
    <w:p w14:paraId="16D7E7EE" w14:textId="5D1A0671" w:rsidR="00511648" w:rsidRDefault="001443E1" w:rsidP="00511648">
      <w:pPr>
        <w:pStyle w:val="PargrafodaLista"/>
        <w:numPr>
          <w:ilvl w:val="1"/>
          <w:numId w:val="7"/>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D51E9F">
        <w:rPr>
          <w:rFonts w:cs="Arial"/>
        </w:rPr>
        <w:t>A despesa correrá por conta da(s) dotação(</w:t>
      </w:r>
      <w:proofErr w:type="spellStart"/>
      <w:r w:rsidRPr="00D51E9F">
        <w:rPr>
          <w:rFonts w:cs="Arial"/>
        </w:rPr>
        <w:t>ões</w:t>
      </w:r>
      <w:proofErr w:type="spellEnd"/>
      <w:r w:rsidRPr="00D51E9F">
        <w:rPr>
          <w:rFonts w:cs="Arial"/>
        </w:rPr>
        <w:t xml:space="preserve">) orçamentária(s): </w:t>
      </w:r>
    </w:p>
    <w:tbl>
      <w:tblPr>
        <w:tblW w:w="7259" w:type="dxa"/>
        <w:jc w:val="center"/>
        <w:tblCellMar>
          <w:left w:w="70" w:type="dxa"/>
          <w:right w:w="70" w:type="dxa"/>
        </w:tblCellMar>
        <w:tblLook w:val="04A0" w:firstRow="1" w:lastRow="0" w:firstColumn="1" w:lastColumn="0" w:noHBand="0" w:noVBand="1"/>
      </w:tblPr>
      <w:tblGrid>
        <w:gridCol w:w="574"/>
        <w:gridCol w:w="769"/>
        <w:gridCol w:w="780"/>
        <w:gridCol w:w="765"/>
        <w:gridCol w:w="2046"/>
        <w:gridCol w:w="1114"/>
        <w:gridCol w:w="1211"/>
      </w:tblGrid>
      <w:tr w:rsidR="00511648" w:rsidRPr="00511648" w14:paraId="189F0F90" w14:textId="77777777" w:rsidTr="00511648">
        <w:trPr>
          <w:trHeight w:val="270"/>
          <w:jc w:val="center"/>
        </w:trPr>
        <w:tc>
          <w:tcPr>
            <w:tcW w:w="574" w:type="dxa"/>
            <w:tcBorders>
              <w:top w:val="nil"/>
              <w:left w:val="nil"/>
              <w:bottom w:val="nil"/>
              <w:right w:val="nil"/>
            </w:tcBorders>
            <w:shd w:val="clear" w:color="000000" w:fill="C0C0C0"/>
            <w:hideMark/>
          </w:tcPr>
          <w:p w14:paraId="7CEC737B"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Ano</w:t>
            </w:r>
          </w:p>
        </w:tc>
        <w:tc>
          <w:tcPr>
            <w:tcW w:w="769" w:type="dxa"/>
            <w:tcBorders>
              <w:top w:val="nil"/>
              <w:left w:val="nil"/>
              <w:bottom w:val="nil"/>
              <w:right w:val="nil"/>
            </w:tcBorders>
            <w:shd w:val="clear" w:color="000000" w:fill="C0C0C0"/>
            <w:hideMark/>
          </w:tcPr>
          <w:p w14:paraId="16172421"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Órgão</w:t>
            </w:r>
          </w:p>
        </w:tc>
        <w:tc>
          <w:tcPr>
            <w:tcW w:w="780" w:type="dxa"/>
            <w:tcBorders>
              <w:top w:val="nil"/>
              <w:left w:val="nil"/>
              <w:bottom w:val="nil"/>
              <w:right w:val="nil"/>
            </w:tcBorders>
            <w:shd w:val="clear" w:color="000000" w:fill="C0C0C0"/>
            <w:hideMark/>
          </w:tcPr>
          <w:p w14:paraId="10D1D5F1"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Unidade</w:t>
            </w:r>
          </w:p>
        </w:tc>
        <w:tc>
          <w:tcPr>
            <w:tcW w:w="765" w:type="dxa"/>
            <w:tcBorders>
              <w:top w:val="nil"/>
              <w:left w:val="nil"/>
              <w:bottom w:val="nil"/>
              <w:right w:val="nil"/>
            </w:tcBorders>
            <w:shd w:val="clear" w:color="000000" w:fill="C0C0C0"/>
            <w:hideMark/>
          </w:tcPr>
          <w:p w14:paraId="5D092AC2"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Ação</w:t>
            </w:r>
          </w:p>
        </w:tc>
        <w:tc>
          <w:tcPr>
            <w:tcW w:w="2046" w:type="dxa"/>
            <w:tcBorders>
              <w:top w:val="nil"/>
              <w:left w:val="nil"/>
              <w:bottom w:val="nil"/>
              <w:right w:val="nil"/>
            </w:tcBorders>
            <w:shd w:val="clear" w:color="000000" w:fill="C0C0C0"/>
            <w:hideMark/>
          </w:tcPr>
          <w:p w14:paraId="43BA34C2"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Elemento - Código</w:t>
            </w:r>
          </w:p>
        </w:tc>
        <w:tc>
          <w:tcPr>
            <w:tcW w:w="1114" w:type="dxa"/>
            <w:tcBorders>
              <w:top w:val="nil"/>
              <w:left w:val="nil"/>
              <w:bottom w:val="nil"/>
              <w:right w:val="nil"/>
            </w:tcBorders>
            <w:shd w:val="clear" w:color="000000" w:fill="C0C0C0"/>
            <w:hideMark/>
          </w:tcPr>
          <w:p w14:paraId="5986DFF9"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Vínculo - Código</w:t>
            </w:r>
          </w:p>
        </w:tc>
        <w:tc>
          <w:tcPr>
            <w:tcW w:w="1211" w:type="dxa"/>
            <w:tcBorders>
              <w:top w:val="nil"/>
              <w:left w:val="nil"/>
              <w:bottom w:val="nil"/>
              <w:right w:val="nil"/>
            </w:tcBorders>
            <w:shd w:val="clear" w:color="000000" w:fill="C0C0C0"/>
            <w:hideMark/>
          </w:tcPr>
          <w:p w14:paraId="264B4A12" w14:textId="77777777" w:rsidR="00511648" w:rsidRPr="00511648" w:rsidRDefault="00511648" w:rsidP="00511648">
            <w:pPr>
              <w:spacing w:before="0" w:line="240" w:lineRule="auto"/>
              <w:jc w:val="right"/>
              <w:rPr>
                <w:rFonts w:eastAsia="Times New Roman" w:cs="Arial"/>
                <w:b/>
                <w:bCs/>
                <w:color w:val="000000"/>
                <w:sz w:val="16"/>
                <w:szCs w:val="16"/>
                <w:lang w:eastAsia="pt-BR"/>
              </w:rPr>
            </w:pPr>
            <w:r w:rsidRPr="00511648">
              <w:rPr>
                <w:rFonts w:eastAsia="Times New Roman" w:cs="Arial"/>
                <w:b/>
                <w:bCs/>
                <w:color w:val="000000"/>
                <w:sz w:val="16"/>
                <w:szCs w:val="16"/>
                <w:lang w:eastAsia="pt-BR"/>
              </w:rPr>
              <w:t>Dotação</w:t>
            </w:r>
          </w:p>
        </w:tc>
      </w:tr>
      <w:tr w:rsidR="00511648" w:rsidRPr="00511648" w14:paraId="7D17FCE7" w14:textId="77777777" w:rsidTr="00511648">
        <w:trPr>
          <w:trHeight w:val="450"/>
          <w:jc w:val="center"/>
        </w:trPr>
        <w:tc>
          <w:tcPr>
            <w:tcW w:w="574" w:type="dxa"/>
            <w:tcBorders>
              <w:top w:val="nil"/>
              <w:left w:val="nil"/>
              <w:bottom w:val="nil"/>
              <w:right w:val="nil"/>
            </w:tcBorders>
            <w:hideMark/>
          </w:tcPr>
          <w:p w14:paraId="2924CBF3"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2026</w:t>
            </w:r>
          </w:p>
        </w:tc>
        <w:tc>
          <w:tcPr>
            <w:tcW w:w="769" w:type="dxa"/>
            <w:tcBorders>
              <w:top w:val="nil"/>
              <w:left w:val="nil"/>
              <w:bottom w:val="nil"/>
              <w:right w:val="nil"/>
            </w:tcBorders>
            <w:hideMark/>
          </w:tcPr>
          <w:p w14:paraId="03B0EB71"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3</w:t>
            </w:r>
          </w:p>
        </w:tc>
        <w:tc>
          <w:tcPr>
            <w:tcW w:w="780" w:type="dxa"/>
            <w:tcBorders>
              <w:top w:val="nil"/>
              <w:left w:val="nil"/>
              <w:bottom w:val="nil"/>
              <w:right w:val="nil"/>
            </w:tcBorders>
            <w:hideMark/>
          </w:tcPr>
          <w:p w14:paraId="35451070"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w:t>
            </w:r>
          </w:p>
        </w:tc>
        <w:tc>
          <w:tcPr>
            <w:tcW w:w="765" w:type="dxa"/>
            <w:tcBorders>
              <w:top w:val="nil"/>
              <w:left w:val="nil"/>
              <w:bottom w:val="nil"/>
              <w:right w:val="nil"/>
            </w:tcBorders>
            <w:hideMark/>
          </w:tcPr>
          <w:p w14:paraId="35946FFB"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2130</w:t>
            </w:r>
          </w:p>
        </w:tc>
        <w:tc>
          <w:tcPr>
            <w:tcW w:w="2046" w:type="dxa"/>
            <w:tcBorders>
              <w:top w:val="nil"/>
              <w:left w:val="nil"/>
              <w:bottom w:val="nil"/>
              <w:right w:val="nil"/>
            </w:tcBorders>
            <w:hideMark/>
          </w:tcPr>
          <w:p w14:paraId="1A98BB1D"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3339039610000000000</w:t>
            </w:r>
          </w:p>
        </w:tc>
        <w:tc>
          <w:tcPr>
            <w:tcW w:w="1114" w:type="dxa"/>
            <w:tcBorders>
              <w:top w:val="nil"/>
              <w:left w:val="nil"/>
              <w:bottom w:val="nil"/>
              <w:right w:val="nil"/>
            </w:tcBorders>
            <w:hideMark/>
          </w:tcPr>
          <w:p w14:paraId="704F1396"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0</w:t>
            </w:r>
          </w:p>
        </w:tc>
        <w:tc>
          <w:tcPr>
            <w:tcW w:w="1211" w:type="dxa"/>
            <w:tcBorders>
              <w:top w:val="nil"/>
              <w:left w:val="nil"/>
              <w:bottom w:val="nil"/>
              <w:right w:val="nil"/>
            </w:tcBorders>
            <w:hideMark/>
          </w:tcPr>
          <w:p w14:paraId="24AF4958"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86</w:t>
            </w:r>
          </w:p>
        </w:tc>
      </w:tr>
      <w:tr w:rsidR="00511648" w:rsidRPr="00511648" w14:paraId="2A703C50" w14:textId="77777777" w:rsidTr="00511648">
        <w:trPr>
          <w:trHeight w:val="450"/>
          <w:jc w:val="center"/>
        </w:trPr>
        <w:tc>
          <w:tcPr>
            <w:tcW w:w="574" w:type="dxa"/>
            <w:tcBorders>
              <w:top w:val="nil"/>
              <w:left w:val="nil"/>
              <w:bottom w:val="nil"/>
              <w:right w:val="nil"/>
            </w:tcBorders>
            <w:hideMark/>
          </w:tcPr>
          <w:p w14:paraId="1C4E361C"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2026</w:t>
            </w:r>
          </w:p>
        </w:tc>
        <w:tc>
          <w:tcPr>
            <w:tcW w:w="769" w:type="dxa"/>
            <w:tcBorders>
              <w:top w:val="nil"/>
              <w:left w:val="nil"/>
              <w:bottom w:val="nil"/>
              <w:right w:val="nil"/>
            </w:tcBorders>
            <w:hideMark/>
          </w:tcPr>
          <w:p w14:paraId="7F7EA450"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13</w:t>
            </w:r>
          </w:p>
        </w:tc>
        <w:tc>
          <w:tcPr>
            <w:tcW w:w="780" w:type="dxa"/>
            <w:tcBorders>
              <w:top w:val="nil"/>
              <w:left w:val="nil"/>
              <w:bottom w:val="nil"/>
              <w:right w:val="nil"/>
            </w:tcBorders>
            <w:hideMark/>
          </w:tcPr>
          <w:p w14:paraId="38729097"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w:t>
            </w:r>
          </w:p>
        </w:tc>
        <w:tc>
          <w:tcPr>
            <w:tcW w:w="765" w:type="dxa"/>
            <w:tcBorders>
              <w:top w:val="nil"/>
              <w:left w:val="nil"/>
              <w:bottom w:val="nil"/>
              <w:right w:val="nil"/>
            </w:tcBorders>
            <w:hideMark/>
          </w:tcPr>
          <w:p w14:paraId="1E21D0B1"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2086</w:t>
            </w:r>
          </w:p>
        </w:tc>
        <w:tc>
          <w:tcPr>
            <w:tcW w:w="2046" w:type="dxa"/>
            <w:tcBorders>
              <w:top w:val="nil"/>
              <w:left w:val="nil"/>
              <w:bottom w:val="nil"/>
              <w:right w:val="nil"/>
            </w:tcBorders>
            <w:hideMark/>
          </w:tcPr>
          <w:p w14:paraId="124FD5FE"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3339039610000000000</w:t>
            </w:r>
          </w:p>
        </w:tc>
        <w:tc>
          <w:tcPr>
            <w:tcW w:w="1114" w:type="dxa"/>
            <w:tcBorders>
              <w:top w:val="nil"/>
              <w:left w:val="nil"/>
              <w:bottom w:val="nil"/>
              <w:right w:val="nil"/>
            </w:tcBorders>
            <w:hideMark/>
          </w:tcPr>
          <w:p w14:paraId="1BD133E3"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509</w:t>
            </w:r>
          </w:p>
        </w:tc>
        <w:tc>
          <w:tcPr>
            <w:tcW w:w="1211" w:type="dxa"/>
            <w:tcBorders>
              <w:top w:val="nil"/>
              <w:left w:val="nil"/>
              <w:bottom w:val="nil"/>
              <w:right w:val="nil"/>
            </w:tcBorders>
            <w:hideMark/>
          </w:tcPr>
          <w:p w14:paraId="43C0514C"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1656</w:t>
            </w:r>
          </w:p>
        </w:tc>
      </w:tr>
      <w:tr w:rsidR="00511648" w:rsidRPr="00511648" w14:paraId="349ED1EA" w14:textId="77777777" w:rsidTr="00511648">
        <w:trPr>
          <w:trHeight w:val="450"/>
          <w:jc w:val="center"/>
        </w:trPr>
        <w:tc>
          <w:tcPr>
            <w:tcW w:w="574" w:type="dxa"/>
            <w:tcBorders>
              <w:top w:val="nil"/>
              <w:left w:val="nil"/>
              <w:bottom w:val="nil"/>
              <w:right w:val="nil"/>
            </w:tcBorders>
            <w:hideMark/>
          </w:tcPr>
          <w:p w14:paraId="2EC67FFC"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2026</w:t>
            </w:r>
          </w:p>
        </w:tc>
        <w:tc>
          <w:tcPr>
            <w:tcW w:w="769" w:type="dxa"/>
            <w:tcBorders>
              <w:top w:val="nil"/>
              <w:left w:val="nil"/>
              <w:bottom w:val="nil"/>
              <w:right w:val="nil"/>
            </w:tcBorders>
            <w:hideMark/>
          </w:tcPr>
          <w:p w14:paraId="1028C5DC"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15</w:t>
            </w:r>
          </w:p>
        </w:tc>
        <w:tc>
          <w:tcPr>
            <w:tcW w:w="780" w:type="dxa"/>
            <w:tcBorders>
              <w:top w:val="nil"/>
              <w:left w:val="nil"/>
              <w:bottom w:val="nil"/>
              <w:right w:val="nil"/>
            </w:tcBorders>
            <w:hideMark/>
          </w:tcPr>
          <w:p w14:paraId="073B3E33"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w:t>
            </w:r>
          </w:p>
        </w:tc>
        <w:tc>
          <w:tcPr>
            <w:tcW w:w="765" w:type="dxa"/>
            <w:tcBorders>
              <w:top w:val="nil"/>
              <w:left w:val="nil"/>
              <w:bottom w:val="nil"/>
              <w:right w:val="nil"/>
            </w:tcBorders>
            <w:hideMark/>
          </w:tcPr>
          <w:p w14:paraId="06CDE3A0"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2874</w:t>
            </w:r>
          </w:p>
        </w:tc>
        <w:tc>
          <w:tcPr>
            <w:tcW w:w="2046" w:type="dxa"/>
            <w:tcBorders>
              <w:top w:val="nil"/>
              <w:left w:val="nil"/>
              <w:bottom w:val="nil"/>
              <w:right w:val="nil"/>
            </w:tcBorders>
            <w:hideMark/>
          </w:tcPr>
          <w:p w14:paraId="23A23456"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3339039610000000000</w:t>
            </w:r>
          </w:p>
        </w:tc>
        <w:tc>
          <w:tcPr>
            <w:tcW w:w="1114" w:type="dxa"/>
            <w:tcBorders>
              <w:top w:val="nil"/>
              <w:left w:val="nil"/>
              <w:bottom w:val="nil"/>
              <w:right w:val="nil"/>
            </w:tcBorders>
            <w:hideMark/>
          </w:tcPr>
          <w:p w14:paraId="20BE9E76"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0</w:t>
            </w:r>
          </w:p>
        </w:tc>
        <w:tc>
          <w:tcPr>
            <w:tcW w:w="1211" w:type="dxa"/>
            <w:tcBorders>
              <w:top w:val="nil"/>
              <w:left w:val="nil"/>
              <w:bottom w:val="nil"/>
              <w:right w:val="nil"/>
            </w:tcBorders>
            <w:hideMark/>
          </w:tcPr>
          <w:p w14:paraId="4BD1D8D4"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1753</w:t>
            </w:r>
          </w:p>
        </w:tc>
      </w:tr>
      <w:tr w:rsidR="00511648" w:rsidRPr="00511648" w14:paraId="34F5C027" w14:textId="77777777" w:rsidTr="00511648">
        <w:trPr>
          <w:trHeight w:val="450"/>
          <w:jc w:val="center"/>
        </w:trPr>
        <w:tc>
          <w:tcPr>
            <w:tcW w:w="574" w:type="dxa"/>
            <w:tcBorders>
              <w:top w:val="nil"/>
              <w:left w:val="nil"/>
              <w:bottom w:val="nil"/>
              <w:right w:val="nil"/>
            </w:tcBorders>
            <w:hideMark/>
          </w:tcPr>
          <w:p w14:paraId="4BE7D1ED"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2026</w:t>
            </w:r>
          </w:p>
        </w:tc>
        <w:tc>
          <w:tcPr>
            <w:tcW w:w="769" w:type="dxa"/>
            <w:tcBorders>
              <w:top w:val="nil"/>
              <w:left w:val="nil"/>
              <w:bottom w:val="nil"/>
              <w:right w:val="nil"/>
            </w:tcBorders>
            <w:hideMark/>
          </w:tcPr>
          <w:p w14:paraId="176D5BB9"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17</w:t>
            </w:r>
          </w:p>
        </w:tc>
        <w:tc>
          <w:tcPr>
            <w:tcW w:w="780" w:type="dxa"/>
            <w:tcBorders>
              <w:top w:val="nil"/>
              <w:left w:val="nil"/>
              <w:bottom w:val="nil"/>
              <w:right w:val="nil"/>
            </w:tcBorders>
            <w:hideMark/>
          </w:tcPr>
          <w:p w14:paraId="59648DE4"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w:t>
            </w:r>
          </w:p>
        </w:tc>
        <w:tc>
          <w:tcPr>
            <w:tcW w:w="765" w:type="dxa"/>
            <w:tcBorders>
              <w:top w:val="nil"/>
              <w:left w:val="nil"/>
              <w:bottom w:val="nil"/>
              <w:right w:val="nil"/>
            </w:tcBorders>
            <w:hideMark/>
          </w:tcPr>
          <w:p w14:paraId="01A43AD3"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2881</w:t>
            </w:r>
          </w:p>
        </w:tc>
        <w:tc>
          <w:tcPr>
            <w:tcW w:w="2046" w:type="dxa"/>
            <w:tcBorders>
              <w:top w:val="nil"/>
              <w:left w:val="nil"/>
              <w:bottom w:val="nil"/>
              <w:right w:val="nil"/>
            </w:tcBorders>
            <w:hideMark/>
          </w:tcPr>
          <w:p w14:paraId="14715FB6"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3339039610000000000</w:t>
            </w:r>
          </w:p>
        </w:tc>
        <w:tc>
          <w:tcPr>
            <w:tcW w:w="1114" w:type="dxa"/>
            <w:tcBorders>
              <w:top w:val="nil"/>
              <w:left w:val="nil"/>
              <w:bottom w:val="nil"/>
              <w:right w:val="nil"/>
            </w:tcBorders>
            <w:hideMark/>
          </w:tcPr>
          <w:p w14:paraId="5C717F4A"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0</w:t>
            </w:r>
          </w:p>
        </w:tc>
        <w:tc>
          <w:tcPr>
            <w:tcW w:w="1211" w:type="dxa"/>
            <w:tcBorders>
              <w:top w:val="nil"/>
              <w:left w:val="nil"/>
              <w:bottom w:val="nil"/>
              <w:right w:val="nil"/>
            </w:tcBorders>
            <w:hideMark/>
          </w:tcPr>
          <w:p w14:paraId="092D2BBD" w14:textId="77777777" w:rsidR="00511648" w:rsidRPr="00511648" w:rsidRDefault="00511648" w:rsidP="00511648">
            <w:pPr>
              <w:spacing w:before="0" w:line="240" w:lineRule="auto"/>
              <w:jc w:val="right"/>
              <w:rPr>
                <w:rFonts w:eastAsia="Times New Roman" w:cs="Arial"/>
                <w:color w:val="000000"/>
                <w:sz w:val="16"/>
                <w:szCs w:val="16"/>
                <w:lang w:eastAsia="pt-BR"/>
              </w:rPr>
            </w:pPr>
            <w:r w:rsidRPr="00511648">
              <w:rPr>
                <w:rFonts w:eastAsia="Times New Roman" w:cs="Arial"/>
                <w:color w:val="000000"/>
                <w:sz w:val="16"/>
                <w:szCs w:val="16"/>
                <w:lang w:eastAsia="pt-BR"/>
              </w:rPr>
              <w:t>1840</w:t>
            </w:r>
          </w:p>
        </w:tc>
      </w:tr>
    </w:tbl>
    <w:p w14:paraId="402087F3" w14:textId="77777777" w:rsidR="001443E1" w:rsidRPr="00EC6BCB" w:rsidRDefault="001443E1" w:rsidP="001E13D3">
      <w:pPr>
        <w:pStyle w:val="PargrafodaLista"/>
        <w:keepNext/>
        <w:numPr>
          <w:ilvl w:val="0"/>
          <w:numId w:val="7"/>
        </w:numPr>
        <w:pBdr>
          <w:bottom w:val="thinThickMediumGap" w:sz="18" w:space="1" w:color="auto"/>
        </w:pBdr>
        <w:tabs>
          <w:tab w:val="left" w:pos="2127"/>
        </w:tabs>
        <w:spacing w:before="360" w:line="264" w:lineRule="auto"/>
        <w:ind w:left="0" w:firstLine="0"/>
        <w:contextualSpacing w:val="0"/>
        <w:jc w:val="both"/>
        <w:rPr>
          <w:rFonts w:cs="Arial"/>
          <w:b/>
          <w:bCs/>
        </w:rPr>
      </w:pPr>
      <w:r w:rsidRPr="00EC6BCB">
        <w:rPr>
          <w:rFonts w:cs="Arial"/>
          <w:b/>
        </w:rPr>
        <w:t>VALOR A SER PAGO PELO OBJETO</w:t>
      </w:r>
    </w:p>
    <w:p w14:paraId="3B0C3F4F" w14:textId="77777777" w:rsidR="001443E1" w:rsidRPr="00D51E9F"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5FE57EDB" w14:textId="77777777" w:rsidR="001443E1" w:rsidRDefault="001443E1" w:rsidP="001E13D3">
      <w:pPr>
        <w:pStyle w:val="PargrafodaLista"/>
        <w:numPr>
          <w:ilvl w:val="1"/>
          <w:numId w:val="7"/>
        </w:numPr>
        <w:tabs>
          <w:tab w:val="left" w:pos="567"/>
          <w:tab w:val="left" w:pos="1843"/>
        </w:tabs>
        <w:spacing w:before="120" w:line="264" w:lineRule="auto"/>
        <w:ind w:left="0" w:firstLine="0"/>
        <w:contextualSpacing w:val="0"/>
        <w:jc w:val="both"/>
        <w:rPr>
          <w:rFonts w:cs="Arial"/>
        </w:rPr>
      </w:pPr>
      <w:r w:rsidRPr="00D51E9F">
        <w:rPr>
          <w:rFonts w:cs="Arial"/>
        </w:rPr>
        <w:t>As quantidades e preços unitários estão indicadas na proposta ajustada do contratado, que faz parte deste contrato.</w:t>
      </w:r>
    </w:p>
    <w:p w14:paraId="6711278E" w14:textId="77777777" w:rsidR="005C2007" w:rsidRDefault="005C2007" w:rsidP="005C2007">
      <w:pPr>
        <w:pStyle w:val="PargrafodaLista"/>
        <w:tabs>
          <w:tab w:val="left" w:pos="567"/>
          <w:tab w:val="left" w:pos="1843"/>
        </w:tabs>
        <w:spacing w:before="120" w:line="264" w:lineRule="auto"/>
        <w:ind w:left="0"/>
        <w:contextualSpacing w:val="0"/>
        <w:jc w:val="both"/>
        <w:rPr>
          <w:rFonts w:cs="Arial"/>
        </w:rPr>
      </w:pPr>
    </w:p>
    <w:tbl>
      <w:tblPr>
        <w:tblStyle w:val="Tabelacomgrade"/>
        <w:tblW w:w="9897" w:type="dxa"/>
        <w:jc w:val="center"/>
        <w:tblLook w:val="04A0" w:firstRow="1" w:lastRow="0" w:firstColumn="1" w:lastColumn="0" w:noHBand="0" w:noVBand="1"/>
      </w:tblPr>
      <w:tblGrid>
        <w:gridCol w:w="709"/>
        <w:gridCol w:w="2977"/>
        <w:gridCol w:w="1122"/>
        <w:gridCol w:w="1132"/>
        <w:gridCol w:w="1132"/>
        <w:gridCol w:w="1274"/>
        <w:gridCol w:w="1551"/>
      </w:tblGrid>
      <w:tr w:rsidR="005C2007" w:rsidRPr="0079730C" w14:paraId="5489613B" w14:textId="77777777" w:rsidTr="005C2007">
        <w:trPr>
          <w:jc w:val="center"/>
        </w:trPr>
        <w:tc>
          <w:tcPr>
            <w:tcW w:w="709" w:type="dxa"/>
            <w:vMerge w:val="restart"/>
            <w:vAlign w:val="center"/>
          </w:tcPr>
          <w:p w14:paraId="03962EC9" w14:textId="77777777" w:rsidR="005C2007" w:rsidRPr="00665DA7" w:rsidRDefault="005C2007" w:rsidP="004275D8">
            <w:pPr>
              <w:keepNext/>
              <w:tabs>
                <w:tab w:val="left" w:pos="8644"/>
              </w:tabs>
              <w:spacing w:before="40" w:after="40"/>
              <w:jc w:val="center"/>
              <w:rPr>
                <w:iCs/>
              </w:rPr>
            </w:pPr>
            <w:r w:rsidRPr="00665DA7">
              <w:rPr>
                <w:iCs/>
              </w:rPr>
              <w:t>Item</w:t>
            </w:r>
          </w:p>
        </w:tc>
        <w:tc>
          <w:tcPr>
            <w:tcW w:w="2977" w:type="dxa"/>
            <w:vMerge w:val="restart"/>
            <w:vAlign w:val="center"/>
          </w:tcPr>
          <w:p w14:paraId="338D8294" w14:textId="77777777" w:rsidR="005C2007" w:rsidRPr="00665DA7" w:rsidRDefault="005C2007" w:rsidP="004275D8">
            <w:pPr>
              <w:keepNext/>
              <w:tabs>
                <w:tab w:val="left" w:pos="8644"/>
              </w:tabs>
              <w:spacing w:before="40" w:after="40"/>
              <w:jc w:val="center"/>
              <w:rPr>
                <w:iCs/>
              </w:rPr>
            </w:pPr>
            <w:r w:rsidRPr="00665DA7">
              <w:rPr>
                <w:iCs/>
              </w:rPr>
              <w:t>Descrição</w:t>
            </w:r>
          </w:p>
        </w:tc>
        <w:tc>
          <w:tcPr>
            <w:tcW w:w="1122" w:type="dxa"/>
            <w:vMerge w:val="restart"/>
            <w:vAlign w:val="center"/>
          </w:tcPr>
          <w:p w14:paraId="56D72C06" w14:textId="7D3E53CC" w:rsidR="005C2007" w:rsidRPr="00665DA7" w:rsidRDefault="005C2007" w:rsidP="004275D8">
            <w:pPr>
              <w:keepNext/>
              <w:tabs>
                <w:tab w:val="left" w:pos="8644"/>
              </w:tabs>
              <w:spacing w:before="40" w:after="40"/>
              <w:jc w:val="center"/>
              <w:rPr>
                <w:iCs/>
              </w:rPr>
            </w:pPr>
            <w:r>
              <w:rPr>
                <w:iCs/>
              </w:rPr>
              <w:t>Quant.</w:t>
            </w:r>
          </w:p>
        </w:tc>
        <w:tc>
          <w:tcPr>
            <w:tcW w:w="1132" w:type="dxa"/>
            <w:vMerge w:val="restart"/>
            <w:vAlign w:val="center"/>
          </w:tcPr>
          <w:p w14:paraId="617C3156" w14:textId="37A1098F" w:rsidR="005C2007" w:rsidRPr="00665DA7" w:rsidRDefault="005C2007" w:rsidP="004275D8">
            <w:pPr>
              <w:keepNext/>
              <w:tabs>
                <w:tab w:val="left" w:pos="8644"/>
              </w:tabs>
              <w:spacing w:before="40" w:after="40"/>
              <w:jc w:val="center"/>
              <w:rPr>
                <w:iCs/>
              </w:rPr>
            </w:pPr>
            <w:proofErr w:type="spellStart"/>
            <w:r>
              <w:rPr>
                <w:iCs/>
              </w:rPr>
              <w:t>Und</w:t>
            </w:r>
            <w:proofErr w:type="spellEnd"/>
            <w:r>
              <w:rPr>
                <w:iCs/>
              </w:rPr>
              <w:t>.</w:t>
            </w:r>
          </w:p>
        </w:tc>
        <w:tc>
          <w:tcPr>
            <w:tcW w:w="1132" w:type="dxa"/>
            <w:vMerge w:val="restart"/>
            <w:vAlign w:val="center"/>
          </w:tcPr>
          <w:p w14:paraId="17C0CE3B" w14:textId="79F5C497" w:rsidR="005C2007" w:rsidRPr="00665DA7" w:rsidRDefault="005C2007" w:rsidP="004275D8">
            <w:pPr>
              <w:keepNext/>
              <w:tabs>
                <w:tab w:val="left" w:pos="8644"/>
              </w:tabs>
              <w:spacing w:before="40" w:after="40"/>
              <w:jc w:val="center"/>
              <w:rPr>
                <w:iCs/>
              </w:rPr>
            </w:pPr>
            <w:r>
              <w:rPr>
                <w:iCs/>
              </w:rPr>
              <w:t>Marca</w:t>
            </w:r>
          </w:p>
        </w:tc>
        <w:tc>
          <w:tcPr>
            <w:tcW w:w="2825" w:type="dxa"/>
            <w:gridSpan w:val="2"/>
            <w:vAlign w:val="center"/>
          </w:tcPr>
          <w:p w14:paraId="5AB45E10" w14:textId="77777777" w:rsidR="005C2007" w:rsidRPr="00665DA7" w:rsidRDefault="005C2007" w:rsidP="004275D8">
            <w:pPr>
              <w:keepNext/>
              <w:tabs>
                <w:tab w:val="left" w:pos="8644"/>
              </w:tabs>
              <w:spacing w:before="40" w:after="40"/>
              <w:jc w:val="center"/>
              <w:rPr>
                <w:iCs/>
              </w:rPr>
            </w:pPr>
            <w:r w:rsidRPr="00665DA7">
              <w:rPr>
                <w:iCs/>
              </w:rPr>
              <w:t>Preço (R$)</w:t>
            </w:r>
          </w:p>
        </w:tc>
      </w:tr>
      <w:tr w:rsidR="005C2007" w:rsidRPr="0079730C" w14:paraId="757732A4" w14:textId="77777777" w:rsidTr="005C2007">
        <w:trPr>
          <w:jc w:val="center"/>
        </w:trPr>
        <w:tc>
          <w:tcPr>
            <w:tcW w:w="709" w:type="dxa"/>
            <w:vMerge/>
            <w:vAlign w:val="center"/>
          </w:tcPr>
          <w:p w14:paraId="3563F0F9" w14:textId="77777777" w:rsidR="005C2007" w:rsidRPr="00665DA7" w:rsidRDefault="005C2007" w:rsidP="004275D8">
            <w:pPr>
              <w:keepNext/>
              <w:tabs>
                <w:tab w:val="left" w:pos="8644"/>
              </w:tabs>
              <w:spacing w:before="40" w:after="40"/>
              <w:jc w:val="center"/>
              <w:rPr>
                <w:iCs/>
              </w:rPr>
            </w:pPr>
          </w:p>
        </w:tc>
        <w:tc>
          <w:tcPr>
            <w:tcW w:w="2977" w:type="dxa"/>
            <w:vMerge/>
            <w:vAlign w:val="center"/>
          </w:tcPr>
          <w:p w14:paraId="56204072" w14:textId="77777777" w:rsidR="005C2007" w:rsidRPr="00665DA7" w:rsidRDefault="005C2007" w:rsidP="004275D8">
            <w:pPr>
              <w:keepNext/>
              <w:tabs>
                <w:tab w:val="left" w:pos="8644"/>
              </w:tabs>
              <w:spacing w:before="40" w:after="40"/>
              <w:jc w:val="center"/>
              <w:rPr>
                <w:iCs/>
              </w:rPr>
            </w:pPr>
          </w:p>
        </w:tc>
        <w:tc>
          <w:tcPr>
            <w:tcW w:w="1122" w:type="dxa"/>
            <w:vMerge/>
            <w:vAlign w:val="center"/>
          </w:tcPr>
          <w:p w14:paraId="2E5533E6" w14:textId="77777777" w:rsidR="005C2007" w:rsidRPr="00665DA7" w:rsidRDefault="005C2007" w:rsidP="004275D8">
            <w:pPr>
              <w:keepNext/>
              <w:tabs>
                <w:tab w:val="left" w:pos="8644"/>
              </w:tabs>
              <w:spacing w:before="40" w:after="40"/>
              <w:jc w:val="center"/>
              <w:rPr>
                <w:iCs/>
              </w:rPr>
            </w:pPr>
          </w:p>
        </w:tc>
        <w:tc>
          <w:tcPr>
            <w:tcW w:w="1132" w:type="dxa"/>
            <w:vMerge/>
          </w:tcPr>
          <w:p w14:paraId="10914902" w14:textId="77777777" w:rsidR="005C2007" w:rsidRPr="00665DA7" w:rsidRDefault="005C2007" w:rsidP="004275D8">
            <w:pPr>
              <w:keepNext/>
              <w:tabs>
                <w:tab w:val="left" w:pos="8644"/>
              </w:tabs>
              <w:spacing w:before="40" w:after="40"/>
              <w:jc w:val="center"/>
              <w:rPr>
                <w:iCs/>
              </w:rPr>
            </w:pPr>
          </w:p>
        </w:tc>
        <w:tc>
          <w:tcPr>
            <w:tcW w:w="1132" w:type="dxa"/>
            <w:vMerge/>
            <w:vAlign w:val="center"/>
          </w:tcPr>
          <w:p w14:paraId="15B4DA45" w14:textId="747D9385" w:rsidR="005C2007" w:rsidRPr="00665DA7" w:rsidRDefault="005C2007" w:rsidP="004275D8">
            <w:pPr>
              <w:keepNext/>
              <w:tabs>
                <w:tab w:val="left" w:pos="8644"/>
              </w:tabs>
              <w:spacing w:before="40" w:after="40"/>
              <w:jc w:val="center"/>
              <w:rPr>
                <w:iCs/>
              </w:rPr>
            </w:pPr>
          </w:p>
        </w:tc>
        <w:tc>
          <w:tcPr>
            <w:tcW w:w="1274" w:type="dxa"/>
            <w:vAlign w:val="center"/>
          </w:tcPr>
          <w:p w14:paraId="56264921" w14:textId="77777777" w:rsidR="005C2007" w:rsidRPr="00665DA7" w:rsidRDefault="005C2007" w:rsidP="004275D8">
            <w:pPr>
              <w:keepNext/>
              <w:tabs>
                <w:tab w:val="left" w:pos="8644"/>
              </w:tabs>
              <w:spacing w:before="40" w:after="40"/>
              <w:jc w:val="center"/>
              <w:rPr>
                <w:iCs/>
              </w:rPr>
            </w:pPr>
            <w:r w:rsidRPr="00665DA7">
              <w:rPr>
                <w:iCs/>
              </w:rPr>
              <w:t>Unitário</w:t>
            </w:r>
          </w:p>
        </w:tc>
        <w:tc>
          <w:tcPr>
            <w:tcW w:w="1551" w:type="dxa"/>
            <w:vAlign w:val="center"/>
          </w:tcPr>
          <w:p w14:paraId="15D05C72" w14:textId="77777777" w:rsidR="005C2007" w:rsidRPr="00665DA7" w:rsidRDefault="005C2007" w:rsidP="004275D8">
            <w:pPr>
              <w:keepNext/>
              <w:tabs>
                <w:tab w:val="left" w:pos="8644"/>
              </w:tabs>
              <w:spacing w:before="40" w:after="40"/>
              <w:jc w:val="center"/>
              <w:rPr>
                <w:iCs/>
              </w:rPr>
            </w:pPr>
            <w:r w:rsidRPr="00665DA7">
              <w:rPr>
                <w:iCs/>
              </w:rPr>
              <w:t>Total</w:t>
            </w:r>
          </w:p>
        </w:tc>
      </w:tr>
      <w:tr w:rsidR="005C2007" w:rsidRPr="0079730C" w14:paraId="76D473C8" w14:textId="77777777" w:rsidTr="005C2007">
        <w:trPr>
          <w:jc w:val="center"/>
        </w:trPr>
        <w:tc>
          <w:tcPr>
            <w:tcW w:w="709" w:type="dxa"/>
            <w:vAlign w:val="center"/>
          </w:tcPr>
          <w:p w14:paraId="78DEA460" w14:textId="77777777" w:rsidR="005C2007" w:rsidRPr="0079730C" w:rsidRDefault="005C2007" w:rsidP="004275D8">
            <w:pPr>
              <w:keepNext/>
              <w:tabs>
                <w:tab w:val="left" w:pos="8644"/>
              </w:tabs>
              <w:spacing w:before="40" w:after="40"/>
              <w:jc w:val="center"/>
              <w:rPr>
                <w:i/>
                <w:color w:val="808080" w:themeColor="background1" w:themeShade="80"/>
              </w:rPr>
            </w:pPr>
          </w:p>
        </w:tc>
        <w:tc>
          <w:tcPr>
            <w:tcW w:w="2977" w:type="dxa"/>
            <w:vAlign w:val="center"/>
          </w:tcPr>
          <w:p w14:paraId="1054FF2C" w14:textId="77777777" w:rsidR="005C2007" w:rsidRPr="0079730C" w:rsidRDefault="005C2007" w:rsidP="004275D8">
            <w:pPr>
              <w:keepNext/>
              <w:tabs>
                <w:tab w:val="left" w:pos="8644"/>
              </w:tabs>
              <w:spacing w:before="40" w:after="40"/>
              <w:rPr>
                <w:i/>
                <w:color w:val="808080" w:themeColor="background1" w:themeShade="80"/>
              </w:rPr>
            </w:pPr>
          </w:p>
        </w:tc>
        <w:tc>
          <w:tcPr>
            <w:tcW w:w="1122" w:type="dxa"/>
            <w:vAlign w:val="center"/>
          </w:tcPr>
          <w:p w14:paraId="27CDFE0C"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tcPr>
          <w:p w14:paraId="1B5FCF90"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vAlign w:val="center"/>
          </w:tcPr>
          <w:p w14:paraId="2497DBA4" w14:textId="30AA9696" w:rsidR="005C2007" w:rsidRPr="0079730C" w:rsidRDefault="005C2007" w:rsidP="004275D8">
            <w:pPr>
              <w:keepNext/>
              <w:tabs>
                <w:tab w:val="left" w:pos="8644"/>
              </w:tabs>
              <w:spacing w:before="40" w:after="40"/>
              <w:jc w:val="center"/>
              <w:rPr>
                <w:i/>
                <w:color w:val="808080" w:themeColor="background1" w:themeShade="80"/>
              </w:rPr>
            </w:pPr>
          </w:p>
        </w:tc>
        <w:tc>
          <w:tcPr>
            <w:tcW w:w="1274" w:type="dxa"/>
            <w:vAlign w:val="center"/>
          </w:tcPr>
          <w:p w14:paraId="70D1EEC7" w14:textId="77777777" w:rsidR="005C2007" w:rsidRPr="0079730C" w:rsidRDefault="005C2007" w:rsidP="004275D8">
            <w:pPr>
              <w:keepNext/>
              <w:tabs>
                <w:tab w:val="left" w:pos="8644"/>
              </w:tabs>
              <w:spacing w:before="40" w:after="40"/>
              <w:jc w:val="center"/>
              <w:rPr>
                <w:i/>
                <w:color w:val="808080" w:themeColor="background1" w:themeShade="80"/>
              </w:rPr>
            </w:pPr>
          </w:p>
        </w:tc>
        <w:tc>
          <w:tcPr>
            <w:tcW w:w="1551" w:type="dxa"/>
            <w:vAlign w:val="center"/>
          </w:tcPr>
          <w:p w14:paraId="40C23E15" w14:textId="77777777" w:rsidR="005C2007" w:rsidRPr="0079730C" w:rsidRDefault="005C2007" w:rsidP="004275D8">
            <w:pPr>
              <w:keepNext/>
              <w:tabs>
                <w:tab w:val="left" w:pos="8644"/>
              </w:tabs>
              <w:spacing w:before="40" w:after="40"/>
              <w:jc w:val="center"/>
              <w:rPr>
                <w:i/>
                <w:color w:val="808080" w:themeColor="background1" w:themeShade="80"/>
              </w:rPr>
            </w:pPr>
          </w:p>
        </w:tc>
      </w:tr>
      <w:tr w:rsidR="005C2007" w:rsidRPr="0079730C" w14:paraId="00E84437" w14:textId="77777777" w:rsidTr="005C2007">
        <w:trPr>
          <w:jc w:val="center"/>
        </w:trPr>
        <w:tc>
          <w:tcPr>
            <w:tcW w:w="709" w:type="dxa"/>
            <w:vAlign w:val="center"/>
          </w:tcPr>
          <w:p w14:paraId="4F6ABCC9" w14:textId="77777777" w:rsidR="005C2007" w:rsidRPr="0079730C" w:rsidRDefault="005C2007" w:rsidP="004275D8">
            <w:pPr>
              <w:keepNext/>
              <w:tabs>
                <w:tab w:val="left" w:pos="8644"/>
              </w:tabs>
              <w:spacing w:before="40" w:after="40"/>
              <w:jc w:val="center"/>
              <w:rPr>
                <w:i/>
                <w:color w:val="808080" w:themeColor="background1" w:themeShade="80"/>
              </w:rPr>
            </w:pPr>
          </w:p>
        </w:tc>
        <w:tc>
          <w:tcPr>
            <w:tcW w:w="2977" w:type="dxa"/>
            <w:vAlign w:val="center"/>
          </w:tcPr>
          <w:p w14:paraId="4CD9520C" w14:textId="77777777" w:rsidR="005C2007" w:rsidRPr="0079730C" w:rsidRDefault="005C2007" w:rsidP="004275D8">
            <w:pPr>
              <w:keepNext/>
              <w:tabs>
                <w:tab w:val="left" w:pos="8644"/>
              </w:tabs>
              <w:spacing w:before="40" w:after="40"/>
              <w:rPr>
                <w:i/>
                <w:color w:val="808080" w:themeColor="background1" w:themeShade="80"/>
              </w:rPr>
            </w:pPr>
          </w:p>
        </w:tc>
        <w:tc>
          <w:tcPr>
            <w:tcW w:w="1122" w:type="dxa"/>
            <w:vAlign w:val="center"/>
          </w:tcPr>
          <w:p w14:paraId="482D66D5"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tcPr>
          <w:p w14:paraId="389724A9"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vAlign w:val="center"/>
          </w:tcPr>
          <w:p w14:paraId="10CED65E" w14:textId="45AA7D56" w:rsidR="005C2007" w:rsidRPr="0079730C" w:rsidRDefault="005C2007" w:rsidP="004275D8">
            <w:pPr>
              <w:keepNext/>
              <w:tabs>
                <w:tab w:val="left" w:pos="8644"/>
              </w:tabs>
              <w:spacing w:before="40" w:after="40"/>
              <w:jc w:val="center"/>
              <w:rPr>
                <w:i/>
                <w:color w:val="808080" w:themeColor="background1" w:themeShade="80"/>
              </w:rPr>
            </w:pPr>
          </w:p>
        </w:tc>
        <w:tc>
          <w:tcPr>
            <w:tcW w:w="1274" w:type="dxa"/>
            <w:vAlign w:val="center"/>
          </w:tcPr>
          <w:p w14:paraId="6A029795" w14:textId="77777777" w:rsidR="005C2007" w:rsidRPr="0079730C" w:rsidRDefault="005C2007" w:rsidP="004275D8">
            <w:pPr>
              <w:keepNext/>
              <w:tabs>
                <w:tab w:val="left" w:pos="8644"/>
              </w:tabs>
              <w:spacing w:before="40" w:after="40"/>
              <w:jc w:val="center"/>
              <w:rPr>
                <w:i/>
                <w:color w:val="808080" w:themeColor="background1" w:themeShade="80"/>
              </w:rPr>
            </w:pPr>
          </w:p>
        </w:tc>
        <w:tc>
          <w:tcPr>
            <w:tcW w:w="1551" w:type="dxa"/>
            <w:vAlign w:val="center"/>
          </w:tcPr>
          <w:p w14:paraId="007E1B41" w14:textId="77777777" w:rsidR="005C2007" w:rsidRPr="0079730C" w:rsidRDefault="005C2007" w:rsidP="004275D8">
            <w:pPr>
              <w:keepNext/>
              <w:tabs>
                <w:tab w:val="left" w:pos="8644"/>
              </w:tabs>
              <w:spacing w:before="40" w:after="40"/>
              <w:jc w:val="center"/>
              <w:rPr>
                <w:i/>
                <w:color w:val="808080" w:themeColor="background1" w:themeShade="80"/>
              </w:rPr>
            </w:pPr>
          </w:p>
        </w:tc>
      </w:tr>
      <w:tr w:rsidR="005C2007" w:rsidRPr="0079730C" w14:paraId="5BA85CA5" w14:textId="77777777" w:rsidTr="005C2007">
        <w:trPr>
          <w:jc w:val="center"/>
        </w:trPr>
        <w:tc>
          <w:tcPr>
            <w:tcW w:w="709" w:type="dxa"/>
            <w:vAlign w:val="center"/>
          </w:tcPr>
          <w:p w14:paraId="698D9CEA" w14:textId="77777777" w:rsidR="005C2007" w:rsidRPr="0079730C" w:rsidRDefault="005C2007" w:rsidP="004275D8">
            <w:pPr>
              <w:keepNext/>
              <w:tabs>
                <w:tab w:val="left" w:pos="8644"/>
              </w:tabs>
              <w:spacing w:before="40" w:after="40"/>
              <w:jc w:val="center"/>
              <w:rPr>
                <w:i/>
                <w:color w:val="808080" w:themeColor="background1" w:themeShade="80"/>
              </w:rPr>
            </w:pPr>
          </w:p>
        </w:tc>
        <w:tc>
          <w:tcPr>
            <w:tcW w:w="2977" w:type="dxa"/>
            <w:vAlign w:val="center"/>
          </w:tcPr>
          <w:p w14:paraId="78C9A56A" w14:textId="77777777" w:rsidR="005C2007" w:rsidRPr="0079730C" w:rsidRDefault="005C2007" w:rsidP="004275D8">
            <w:pPr>
              <w:keepNext/>
              <w:tabs>
                <w:tab w:val="left" w:pos="8644"/>
              </w:tabs>
              <w:spacing w:before="40" w:after="40"/>
              <w:rPr>
                <w:i/>
                <w:color w:val="808080" w:themeColor="background1" w:themeShade="80"/>
              </w:rPr>
            </w:pPr>
          </w:p>
        </w:tc>
        <w:tc>
          <w:tcPr>
            <w:tcW w:w="1122" w:type="dxa"/>
            <w:vAlign w:val="center"/>
          </w:tcPr>
          <w:p w14:paraId="6ADBD462"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tcPr>
          <w:p w14:paraId="7F101870" w14:textId="77777777" w:rsidR="005C2007" w:rsidRPr="0079730C" w:rsidRDefault="005C2007" w:rsidP="004275D8">
            <w:pPr>
              <w:keepNext/>
              <w:tabs>
                <w:tab w:val="left" w:pos="8644"/>
              </w:tabs>
              <w:spacing w:before="40" w:after="40"/>
              <w:jc w:val="center"/>
              <w:rPr>
                <w:i/>
                <w:color w:val="808080" w:themeColor="background1" w:themeShade="80"/>
              </w:rPr>
            </w:pPr>
          </w:p>
        </w:tc>
        <w:tc>
          <w:tcPr>
            <w:tcW w:w="1132" w:type="dxa"/>
            <w:vAlign w:val="center"/>
          </w:tcPr>
          <w:p w14:paraId="0E6F9DA1" w14:textId="196627C3" w:rsidR="005C2007" w:rsidRPr="0079730C" w:rsidRDefault="005C2007" w:rsidP="004275D8">
            <w:pPr>
              <w:keepNext/>
              <w:tabs>
                <w:tab w:val="left" w:pos="8644"/>
              </w:tabs>
              <w:spacing w:before="40" w:after="40"/>
              <w:jc w:val="center"/>
              <w:rPr>
                <w:i/>
                <w:color w:val="808080" w:themeColor="background1" w:themeShade="80"/>
              </w:rPr>
            </w:pPr>
          </w:p>
        </w:tc>
        <w:tc>
          <w:tcPr>
            <w:tcW w:w="1274" w:type="dxa"/>
            <w:vAlign w:val="center"/>
          </w:tcPr>
          <w:p w14:paraId="6AFEDDDC" w14:textId="77777777" w:rsidR="005C2007" w:rsidRPr="0079730C" w:rsidRDefault="005C2007" w:rsidP="004275D8">
            <w:pPr>
              <w:keepNext/>
              <w:tabs>
                <w:tab w:val="left" w:pos="8644"/>
              </w:tabs>
              <w:spacing w:before="40" w:after="40"/>
              <w:jc w:val="center"/>
              <w:rPr>
                <w:i/>
                <w:color w:val="808080" w:themeColor="background1" w:themeShade="80"/>
              </w:rPr>
            </w:pPr>
          </w:p>
        </w:tc>
        <w:tc>
          <w:tcPr>
            <w:tcW w:w="1551" w:type="dxa"/>
            <w:vAlign w:val="center"/>
          </w:tcPr>
          <w:p w14:paraId="4E923FDA" w14:textId="77777777" w:rsidR="005C2007" w:rsidRPr="0079730C" w:rsidRDefault="005C2007" w:rsidP="004275D8">
            <w:pPr>
              <w:keepNext/>
              <w:tabs>
                <w:tab w:val="left" w:pos="8644"/>
              </w:tabs>
              <w:spacing w:before="40" w:after="40"/>
              <w:jc w:val="center"/>
              <w:rPr>
                <w:i/>
                <w:color w:val="808080" w:themeColor="background1" w:themeShade="80"/>
              </w:rPr>
            </w:pPr>
          </w:p>
        </w:tc>
      </w:tr>
      <w:tr w:rsidR="005C2007" w:rsidRPr="0079730C" w14:paraId="67D9ACF4" w14:textId="77777777" w:rsidTr="005C2007">
        <w:trPr>
          <w:jc w:val="center"/>
        </w:trPr>
        <w:tc>
          <w:tcPr>
            <w:tcW w:w="709" w:type="dxa"/>
          </w:tcPr>
          <w:p w14:paraId="6B3CDCE7" w14:textId="77777777" w:rsidR="005C2007" w:rsidRPr="00665DA7" w:rsidRDefault="005C2007" w:rsidP="004275D8">
            <w:pPr>
              <w:tabs>
                <w:tab w:val="left" w:pos="8644"/>
              </w:tabs>
              <w:spacing w:before="40" w:after="40"/>
              <w:jc w:val="right"/>
              <w:rPr>
                <w:iCs/>
              </w:rPr>
            </w:pPr>
          </w:p>
        </w:tc>
        <w:tc>
          <w:tcPr>
            <w:tcW w:w="7637" w:type="dxa"/>
            <w:gridSpan w:val="5"/>
            <w:vAlign w:val="center"/>
          </w:tcPr>
          <w:p w14:paraId="64F70699" w14:textId="27866E29" w:rsidR="005C2007" w:rsidRPr="00665DA7" w:rsidRDefault="005C2007" w:rsidP="004275D8">
            <w:pPr>
              <w:tabs>
                <w:tab w:val="left" w:pos="8644"/>
              </w:tabs>
              <w:spacing w:before="40" w:after="40"/>
              <w:jc w:val="right"/>
              <w:rPr>
                <w:iCs/>
              </w:rPr>
            </w:pPr>
            <w:r w:rsidRPr="00665DA7">
              <w:rPr>
                <w:iCs/>
              </w:rPr>
              <w:t>Preço total geral</w:t>
            </w:r>
          </w:p>
        </w:tc>
        <w:tc>
          <w:tcPr>
            <w:tcW w:w="1551" w:type="dxa"/>
            <w:tcBorders>
              <w:right w:val="single" w:sz="4" w:space="0" w:color="auto"/>
            </w:tcBorders>
            <w:vAlign w:val="center"/>
          </w:tcPr>
          <w:p w14:paraId="73C5018E" w14:textId="77777777" w:rsidR="005C2007" w:rsidRPr="0079730C" w:rsidRDefault="005C2007" w:rsidP="004275D8">
            <w:pPr>
              <w:tabs>
                <w:tab w:val="left" w:pos="8644"/>
              </w:tabs>
              <w:spacing w:before="40" w:after="40"/>
              <w:jc w:val="center"/>
              <w:rPr>
                <w:i/>
                <w:color w:val="808080" w:themeColor="background1" w:themeShade="80"/>
              </w:rPr>
            </w:pPr>
          </w:p>
        </w:tc>
      </w:tr>
    </w:tbl>
    <w:p w14:paraId="362EB250" w14:textId="77777777" w:rsidR="001443E1" w:rsidRPr="0000021B" w:rsidRDefault="001443E1" w:rsidP="001E13D3">
      <w:pPr>
        <w:pStyle w:val="PargrafodaLista"/>
        <w:keepNext/>
        <w:numPr>
          <w:ilvl w:val="0"/>
          <w:numId w:val="7"/>
        </w:numPr>
        <w:pBdr>
          <w:bottom w:val="thinThickMediumGap" w:sz="24" w:space="1" w:color="auto"/>
        </w:pBdr>
        <w:tabs>
          <w:tab w:val="left" w:pos="2127"/>
        </w:tabs>
        <w:spacing w:before="360" w:line="264" w:lineRule="auto"/>
        <w:ind w:left="0" w:firstLine="0"/>
        <w:contextualSpacing w:val="0"/>
        <w:jc w:val="both"/>
        <w:rPr>
          <w:rFonts w:cs="Arial"/>
          <w:b/>
        </w:rPr>
      </w:pPr>
      <w:r w:rsidRPr="0000021B">
        <w:rPr>
          <w:rFonts w:cs="Arial"/>
          <w:b/>
          <w:bCs/>
        </w:rPr>
        <w:lastRenderedPageBreak/>
        <w:t xml:space="preserve">CONDIÇÕES </w:t>
      </w:r>
      <w:r w:rsidRPr="0000021B">
        <w:rPr>
          <w:rFonts w:cs="Arial"/>
          <w:b/>
        </w:rPr>
        <w:t>DE PAGAMENTO</w:t>
      </w:r>
    </w:p>
    <w:p w14:paraId="6D7471AC" w14:textId="287E8629" w:rsidR="00EC6BCB" w:rsidRPr="00D13C78" w:rsidRDefault="00B45DF4" w:rsidP="00B45DF4">
      <w:pPr>
        <w:pStyle w:val="PargrafodaLista"/>
        <w:numPr>
          <w:ilvl w:val="1"/>
          <w:numId w:val="7"/>
        </w:numPr>
        <w:tabs>
          <w:tab w:val="left" w:pos="142"/>
          <w:tab w:val="left" w:pos="709"/>
        </w:tabs>
        <w:ind w:left="0" w:firstLine="0"/>
        <w:contextualSpacing w:val="0"/>
        <w:jc w:val="both"/>
        <w:rPr>
          <w:rFonts w:cs="Arial"/>
        </w:rPr>
      </w:pPr>
      <w:r w:rsidRPr="001933EF">
        <w:rPr>
          <w:rFonts w:cs="Arial"/>
        </w:rPr>
        <w:t xml:space="preserve">O pagamento ocorrerá em até </w:t>
      </w:r>
      <w:bookmarkStart w:id="11" w:name="_Hlk115723225"/>
      <w:r>
        <w:rPr>
          <w:rFonts w:cs="Arial"/>
        </w:rPr>
        <w:t>30</w:t>
      </w:r>
      <w:r w:rsidRPr="001933EF">
        <w:rPr>
          <w:rFonts w:cs="Arial"/>
        </w:rPr>
        <w:t xml:space="preserve"> </w:t>
      </w:r>
      <w:bookmarkEnd w:id="11"/>
      <w:r w:rsidRPr="001933EF">
        <w:rPr>
          <w:rFonts w:cs="Arial"/>
        </w:rPr>
        <w:t>dias, contados da data de entrega do objeto, prestação do serviço ou medição que ocorrerá mensalmente, mediante apresentação da nota fiscal emitida pelo contratado</w:t>
      </w:r>
      <w:r>
        <w:rPr>
          <w:rFonts w:cs="Arial"/>
        </w:rPr>
        <w:t>.</w:t>
      </w:r>
    </w:p>
    <w:p w14:paraId="537D9FE0" w14:textId="77777777" w:rsidR="00756F33" w:rsidRPr="00D51E9F" w:rsidRDefault="00756F33" w:rsidP="001E13D3">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O prazo de pagamento será suspenso nos casos de descumprimento total da obrigação contratual.</w:t>
      </w:r>
    </w:p>
    <w:p w14:paraId="156B272C" w14:textId="77777777" w:rsidR="00756F33" w:rsidRPr="00D51E9F" w:rsidRDefault="00756F33" w:rsidP="001E13D3">
      <w:pPr>
        <w:pStyle w:val="PargrafodaLista"/>
        <w:numPr>
          <w:ilvl w:val="2"/>
          <w:numId w:val="7"/>
        </w:numPr>
        <w:tabs>
          <w:tab w:val="left" w:pos="142"/>
          <w:tab w:val="left" w:pos="851"/>
        </w:tabs>
        <w:spacing w:before="0"/>
        <w:ind w:left="0" w:firstLine="0"/>
        <w:jc w:val="both"/>
        <w:rPr>
          <w:rFonts w:cs="Arial"/>
        </w:rPr>
      </w:pPr>
      <w:r w:rsidRPr="00D51E9F">
        <w:rPr>
          <w:rFonts w:cs="Arial"/>
        </w:rPr>
        <w:t>Nos casos de descumprimento parcial da obrigação contratual será realizado o pagamento relativo à parcela incontroversa.</w:t>
      </w:r>
    </w:p>
    <w:p w14:paraId="4ACA91CF" w14:textId="77777777" w:rsidR="00756F33" w:rsidRPr="00D51E9F" w:rsidRDefault="00756F33" w:rsidP="001E13D3">
      <w:pPr>
        <w:pStyle w:val="PargrafodaLista"/>
        <w:numPr>
          <w:ilvl w:val="2"/>
          <w:numId w:val="7"/>
        </w:numPr>
        <w:tabs>
          <w:tab w:val="left" w:pos="142"/>
          <w:tab w:val="left" w:pos="709"/>
          <w:tab w:val="left" w:pos="851"/>
        </w:tabs>
        <w:spacing w:before="0"/>
        <w:ind w:left="0" w:firstLine="0"/>
        <w:jc w:val="both"/>
        <w:rPr>
          <w:rFonts w:cs="Arial"/>
        </w:rPr>
      </w:pPr>
      <w:r w:rsidRPr="00D51E9F">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58488F55" w14:textId="77777777" w:rsidR="00756F33" w:rsidRPr="00D51E9F" w:rsidRDefault="00756F33" w:rsidP="001E13D3">
      <w:pPr>
        <w:pStyle w:val="PargrafodaLista"/>
        <w:numPr>
          <w:ilvl w:val="2"/>
          <w:numId w:val="7"/>
        </w:numPr>
        <w:tabs>
          <w:tab w:val="left" w:pos="142"/>
          <w:tab w:val="left" w:pos="709"/>
          <w:tab w:val="left" w:pos="851"/>
        </w:tabs>
        <w:spacing w:before="0"/>
        <w:ind w:left="0" w:firstLine="0"/>
        <w:jc w:val="both"/>
        <w:rPr>
          <w:rFonts w:cs="Arial"/>
        </w:rPr>
      </w:pPr>
      <w:r w:rsidRPr="00D51E9F">
        <w:rPr>
          <w:rFonts w:cs="Arial"/>
        </w:rPr>
        <w:t>A nota fiscal que for apresentada com erro será devolvida ao contratado, para retificação ou substituição, sendo que os trâmites para o pagamento se reiniciarão a partir da data de sua reapresentação.</w:t>
      </w:r>
    </w:p>
    <w:p w14:paraId="72AFA79D" w14:textId="77777777" w:rsidR="00756F33" w:rsidRPr="00D51E9F" w:rsidRDefault="00756F33" w:rsidP="001E13D3">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Nos casos de multas aplicadas ao contratado, os valores serão descontados dos pagamentos seguintes, desde que tenha ocorrido o julgamento do recurso no processo administrativo.</w:t>
      </w:r>
    </w:p>
    <w:p w14:paraId="57BE15EA" w14:textId="77777777" w:rsidR="00756F33" w:rsidRPr="00D51E9F" w:rsidRDefault="00756F33" w:rsidP="001E13D3">
      <w:pPr>
        <w:pStyle w:val="PargrafodaLista"/>
        <w:numPr>
          <w:ilvl w:val="1"/>
          <w:numId w:val="7"/>
        </w:numPr>
        <w:tabs>
          <w:tab w:val="left" w:pos="142"/>
          <w:tab w:val="left" w:pos="709"/>
          <w:tab w:val="left" w:pos="1843"/>
        </w:tabs>
        <w:spacing w:before="0"/>
        <w:ind w:left="0" w:firstLine="0"/>
        <w:jc w:val="both"/>
        <w:rPr>
          <w:rFonts w:cs="Arial"/>
        </w:rPr>
      </w:pPr>
      <w:r w:rsidRPr="00D51E9F">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325B90CB" w14:textId="77777777" w:rsidR="00756F33" w:rsidRPr="00D51E9F" w:rsidRDefault="00756F33" w:rsidP="001E13D3">
      <w:pPr>
        <w:pStyle w:val="PargrafodaLista"/>
        <w:numPr>
          <w:ilvl w:val="1"/>
          <w:numId w:val="7"/>
        </w:numPr>
        <w:tabs>
          <w:tab w:val="left" w:pos="142"/>
          <w:tab w:val="left" w:pos="709"/>
        </w:tabs>
        <w:spacing w:before="0"/>
        <w:ind w:left="0" w:firstLine="0"/>
        <w:jc w:val="both"/>
        <w:rPr>
          <w:rFonts w:cs="Arial"/>
        </w:rPr>
      </w:pPr>
      <w:r w:rsidRPr="00D51E9F">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7DCE8CF7" w14:textId="77777777" w:rsidR="00756F33" w:rsidRDefault="00756F33" w:rsidP="00FA413C">
      <w:pPr>
        <w:pStyle w:val="PargrafodaLista"/>
        <w:numPr>
          <w:ilvl w:val="1"/>
          <w:numId w:val="7"/>
        </w:numPr>
        <w:tabs>
          <w:tab w:val="left" w:pos="142"/>
          <w:tab w:val="left" w:pos="709"/>
          <w:tab w:val="left" w:pos="1843"/>
        </w:tabs>
        <w:spacing w:after="240" w:line="276" w:lineRule="auto"/>
        <w:ind w:left="0" w:firstLine="0"/>
        <w:contextualSpacing w:val="0"/>
        <w:jc w:val="both"/>
        <w:rPr>
          <w:rFonts w:cs="Arial"/>
        </w:rPr>
      </w:pPr>
      <w:r w:rsidRPr="00D51E9F">
        <w:rPr>
          <w:rFonts w:cs="Arial"/>
        </w:rPr>
        <w:t>Caso ainda não estejam disponíveis os valores dos índices necessários, serão considerados os últimos índices disponíveis que correspondam ao mesmo período desejado.</w:t>
      </w:r>
    </w:p>
    <w:p w14:paraId="6FE6A182" w14:textId="77777777" w:rsidR="00FA413C" w:rsidRPr="00FA413C" w:rsidRDefault="00FA413C" w:rsidP="00FA413C">
      <w:pPr>
        <w:pStyle w:val="PargrafodaLista"/>
        <w:numPr>
          <w:ilvl w:val="1"/>
          <w:numId w:val="7"/>
        </w:numPr>
        <w:tabs>
          <w:tab w:val="left" w:pos="142"/>
          <w:tab w:val="left" w:pos="709"/>
          <w:tab w:val="left" w:pos="1843"/>
        </w:tabs>
        <w:spacing w:line="276" w:lineRule="auto"/>
        <w:ind w:left="0" w:firstLine="0"/>
        <w:jc w:val="both"/>
        <w:rPr>
          <w:rFonts w:cs="Arial"/>
          <w:b/>
          <w:bCs/>
        </w:rPr>
      </w:pPr>
      <w:r w:rsidRPr="00FA413C">
        <w:rPr>
          <w:rFonts w:cs="Arial"/>
          <w:b/>
          <w:bCs/>
        </w:rPr>
        <w:t>Condições de pagamento em caso de adiamento ou cancelamento por força maior ou condições climáticas</w:t>
      </w:r>
    </w:p>
    <w:p w14:paraId="55497314" w14:textId="73622EAB" w:rsidR="00FA413C" w:rsidRPr="00FA413C" w:rsidRDefault="00FA413C" w:rsidP="00FA413C">
      <w:pPr>
        <w:tabs>
          <w:tab w:val="left" w:pos="142"/>
          <w:tab w:val="left" w:pos="709"/>
          <w:tab w:val="left" w:pos="1843"/>
        </w:tabs>
        <w:spacing w:line="276" w:lineRule="auto"/>
        <w:jc w:val="both"/>
        <w:rPr>
          <w:rFonts w:cs="Arial"/>
        </w:rPr>
      </w:pPr>
      <w:r>
        <w:rPr>
          <w:rFonts w:cs="Arial"/>
        </w:rPr>
        <w:t xml:space="preserve">8.7.1. </w:t>
      </w:r>
      <w:r w:rsidRPr="00FA413C">
        <w:rPr>
          <w:rFonts w:cs="Arial"/>
        </w:rPr>
        <w:t>Em caso de necessidade de adiamento ou cancelamento do evento por motivos de força maior, caso fortuito ou condições climáticas adversas que ponham em risco a segurança do público e das estruturas, a Administração comunicará a Contratada imediatamente após a tomada de decisão. A contraprestação financeira da Administração estender-se-á estritamente às etapas logísticas e operacionais executadas até o momento do aviso, mediante a aplicação dos seguintes percentuais sobre o valor do serviço solicitado:</w:t>
      </w:r>
    </w:p>
    <w:p w14:paraId="7DD0A738" w14:textId="426B1E21" w:rsidR="00FA413C" w:rsidRDefault="00FA413C" w:rsidP="00FA413C">
      <w:pPr>
        <w:pStyle w:val="PargrafodaLista"/>
        <w:numPr>
          <w:ilvl w:val="4"/>
          <w:numId w:val="3"/>
        </w:numPr>
        <w:tabs>
          <w:tab w:val="left" w:pos="142"/>
          <w:tab w:val="left" w:pos="709"/>
          <w:tab w:val="left" w:pos="1843"/>
        </w:tabs>
        <w:spacing w:line="276" w:lineRule="auto"/>
        <w:ind w:left="0" w:firstLine="0"/>
        <w:jc w:val="both"/>
        <w:rPr>
          <w:rFonts w:cs="Arial"/>
        </w:rPr>
      </w:pPr>
      <w:r w:rsidRPr="00FA413C">
        <w:rPr>
          <w:rFonts w:cs="Arial"/>
        </w:rPr>
        <w:lastRenderedPageBreak/>
        <w:t>Notificação prévia ao deslocamento: Se a notificação de adiamento ocorrer antes do início do deslocamento da equipe ou das ambulâncias e insumos, nenhum valor será devido à Contratada. A empresa fica obrigada a prestar o serviço na nova data designada pela Demandante, mantendo-se as condições e preços registrados na Ata.</w:t>
      </w:r>
    </w:p>
    <w:p w14:paraId="0C1C7CC4" w14:textId="56D2B77C" w:rsidR="00FA413C" w:rsidRDefault="00FA413C" w:rsidP="00FA413C">
      <w:pPr>
        <w:pStyle w:val="PargrafodaLista"/>
        <w:numPr>
          <w:ilvl w:val="4"/>
          <w:numId w:val="3"/>
        </w:numPr>
        <w:tabs>
          <w:tab w:val="left" w:pos="142"/>
          <w:tab w:val="left" w:pos="709"/>
          <w:tab w:val="left" w:pos="1843"/>
        </w:tabs>
        <w:spacing w:line="276" w:lineRule="auto"/>
        <w:ind w:left="0" w:firstLine="0"/>
        <w:jc w:val="both"/>
        <w:rPr>
          <w:rFonts w:cs="Arial"/>
        </w:rPr>
      </w:pPr>
      <w:r w:rsidRPr="00FA413C">
        <w:rPr>
          <w:rFonts w:cs="Arial"/>
        </w:rPr>
        <w:t>Empresa em trânsito: Caso a notificação ocorra após o início comprovado do deslocamento das ambulâncias e equipe, mas antes da chegada ao local do evento, a Contratada fará jus ao pagamento de 20% (vinte por cento) do valor do serviço a título de indenização logística. Caso a empresa possua sede no Município de Paranavaí, não haverá direito a este percentual, considerando o perímetro urbano da prestação.</w:t>
      </w:r>
    </w:p>
    <w:p w14:paraId="44E837B0" w14:textId="3B5F7D13" w:rsidR="00FA413C" w:rsidRDefault="00FA413C" w:rsidP="00FA413C">
      <w:pPr>
        <w:pStyle w:val="PargrafodaLista"/>
        <w:numPr>
          <w:ilvl w:val="4"/>
          <w:numId w:val="3"/>
        </w:numPr>
        <w:tabs>
          <w:tab w:val="left" w:pos="142"/>
          <w:tab w:val="left" w:pos="709"/>
          <w:tab w:val="left" w:pos="1843"/>
        </w:tabs>
        <w:spacing w:line="276" w:lineRule="auto"/>
        <w:ind w:left="0" w:firstLine="0"/>
        <w:jc w:val="both"/>
        <w:rPr>
          <w:rFonts w:cs="Arial"/>
        </w:rPr>
      </w:pPr>
      <w:r w:rsidRPr="00FA413C">
        <w:rPr>
          <w:rFonts w:cs="Arial"/>
        </w:rPr>
        <w:t>Empresa no local, antes da instalação da infraestrutura de atendimento: Se as ambulâncias e a equipe já estiverem presentes no local do evento, mas sua instalação ainda não tiver sido iniciada no local determinado, o pagamento corresponderá a 35% (trinta e cinco por cento) do valor do serviço. Caso a empresa possua sede no Município de Paranavaí, não haverá direito a este percentual, considerando o perímetro urbano da prestação.</w:t>
      </w:r>
    </w:p>
    <w:p w14:paraId="5CA3C0EC" w14:textId="165570CB" w:rsidR="00FA413C" w:rsidRDefault="00FA413C" w:rsidP="00FA413C">
      <w:pPr>
        <w:pStyle w:val="PargrafodaLista"/>
        <w:numPr>
          <w:ilvl w:val="4"/>
          <w:numId w:val="3"/>
        </w:numPr>
        <w:tabs>
          <w:tab w:val="left" w:pos="142"/>
          <w:tab w:val="left" w:pos="709"/>
          <w:tab w:val="left" w:pos="1843"/>
        </w:tabs>
        <w:spacing w:line="276" w:lineRule="auto"/>
        <w:ind w:left="0" w:firstLine="0"/>
        <w:jc w:val="both"/>
        <w:rPr>
          <w:rFonts w:cs="Arial"/>
        </w:rPr>
      </w:pPr>
      <w:r w:rsidRPr="00FA413C">
        <w:rPr>
          <w:rFonts w:cs="Arial"/>
        </w:rPr>
        <w:t>Início da montagem: Caso a Contratada já tenha iniciado sua instalação no local do evento antes do aviso de suspensão, o pagamento corresponderá a 50% (cinquenta por cento) do valor do serviço.</w:t>
      </w:r>
    </w:p>
    <w:p w14:paraId="0947445B" w14:textId="262FE37D" w:rsidR="00FA413C" w:rsidRDefault="00FA413C" w:rsidP="00FA413C">
      <w:pPr>
        <w:pStyle w:val="PargrafodaLista"/>
        <w:numPr>
          <w:ilvl w:val="4"/>
          <w:numId w:val="3"/>
        </w:numPr>
        <w:tabs>
          <w:tab w:val="left" w:pos="142"/>
          <w:tab w:val="left" w:pos="709"/>
          <w:tab w:val="left" w:pos="1843"/>
        </w:tabs>
        <w:spacing w:line="276" w:lineRule="auto"/>
        <w:ind w:left="0" w:firstLine="0"/>
        <w:jc w:val="both"/>
        <w:rPr>
          <w:rFonts w:cs="Arial"/>
        </w:rPr>
      </w:pPr>
      <w:r w:rsidRPr="00FA413C">
        <w:rPr>
          <w:rFonts w:cs="Arial"/>
        </w:rPr>
        <w:t>Montagem totalmente concluída: Se as ambulâncias e equipe médica/técnica estiverem completamente instaladas e em regime de prontidão no local, mas o evento for cancelado antes de seu início efetivo, a Administração realizará o pagamento de 75% (setenta e cinco por cento) do valor do serviço solicitado, correspondente à remuneração da mobilização, montagem e disponibilização dos profissionais no local, retendo-se os 25% restantes relativos à não ocorrência da efetiva prestação do serviço e utilização dos insumos médicos.</w:t>
      </w:r>
    </w:p>
    <w:p w14:paraId="00A1844C" w14:textId="176C2134" w:rsidR="00FA413C" w:rsidRDefault="00FA413C" w:rsidP="00FA413C">
      <w:pPr>
        <w:pStyle w:val="PargrafodaLista"/>
        <w:numPr>
          <w:ilvl w:val="4"/>
          <w:numId w:val="3"/>
        </w:numPr>
        <w:tabs>
          <w:tab w:val="left" w:pos="142"/>
          <w:tab w:val="left" w:pos="709"/>
          <w:tab w:val="left" w:pos="1843"/>
        </w:tabs>
        <w:spacing w:before="0" w:after="240" w:line="276" w:lineRule="auto"/>
        <w:ind w:left="0" w:firstLine="0"/>
        <w:contextualSpacing w:val="0"/>
        <w:jc w:val="both"/>
        <w:rPr>
          <w:rFonts w:cs="Arial"/>
        </w:rPr>
      </w:pPr>
      <w:r w:rsidRPr="00FA413C">
        <w:rPr>
          <w:rFonts w:cs="Arial"/>
        </w:rPr>
        <w:t>Serviço iniciado: Caso o evento seja cancelado após o início da prestação dos serviços, o pagamento à Contratada será realizado no valor integral de 100% (cem por cento) do serviço solicitado.</w:t>
      </w:r>
    </w:p>
    <w:p w14:paraId="5B761D67" w14:textId="685EEA6B" w:rsidR="00FA413C" w:rsidRPr="00FA413C" w:rsidRDefault="00FA413C" w:rsidP="00FA413C">
      <w:pPr>
        <w:pStyle w:val="PargrafodaLista"/>
        <w:tabs>
          <w:tab w:val="left" w:pos="142"/>
          <w:tab w:val="left" w:pos="709"/>
          <w:tab w:val="left" w:pos="1843"/>
        </w:tabs>
        <w:spacing w:line="276" w:lineRule="auto"/>
        <w:ind w:left="0"/>
        <w:jc w:val="both"/>
        <w:rPr>
          <w:rFonts w:cs="Arial"/>
        </w:rPr>
      </w:pPr>
      <w:r>
        <w:rPr>
          <w:rFonts w:cs="Arial"/>
        </w:rPr>
        <w:t xml:space="preserve">8.7.2. </w:t>
      </w:r>
      <w:r w:rsidRPr="00FA413C">
        <w:rPr>
          <w:rFonts w:cs="Arial"/>
        </w:rPr>
        <w:t>Os percentuais foram fixados levando-se em conta estimativas aproximadas dos custos, bem como a dificuldade na comprovação efetiva dos custos de forma individualizada e representativa no valor do contrato.</w:t>
      </w:r>
    </w:p>
    <w:p w14:paraId="27461C3B" w14:textId="77777777" w:rsidR="001443E1" w:rsidRPr="00D51E9F" w:rsidRDefault="001443E1" w:rsidP="00FA413C">
      <w:pPr>
        <w:pStyle w:val="Ttulos"/>
      </w:pPr>
      <w:r w:rsidRPr="00D51E9F">
        <w:t xml:space="preserve">REAJUSTAMENTO DO PREÇO  </w:t>
      </w:r>
    </w:p>
    <w:p w14:paraId="3227358F" w14:textId="202201B8" w:rsidR="00751503" w:rsidRDefault="0000021B" w:rsidP="00FA413C">
      <w:pPr>
        <w:pStyle w:val="PargrafodaLista"/>
        <w:numPr>
          <w:ilvl w:val="1"/>
          <w:numId w:val="3"/>
        </w:numPr>
        <w:tabs>
          <w:tab w:val="left" w:pos="567"/>
        </w:tabs>
        <w:spacing w:line="276" w:lineRule="auto"/>
        <w:ind w:left="0" w:firstLine="0"/>
        <w:jc w:val="both"/>
        <w:rPr>
          <w:rFonts w:eastAsiaTheme="minorHAnsi" w:cs="Arial"/>
          <w:szCs w:val="24"/>
          <w:lang w:eastAsia="pt-BR"/>
        </w:rPr>
      </w:pPr>
      <w:r w:rsidRPr="00742DA6">
        <w:t>O preço será reajustado, de ofício, pelo contratante, conforme variação do I</w:t>
      </w:r>
      <w:r w:rsidR="00FA1976">
        <w:t>PCA</w:t>
      </w:r>
      <w:r w:rsidRPr="00742DA6">
        <w:t xml:space="preserve">, após 12 (doze) meses contados de </w:t>
      </w:r>
      <w:r w:rsidR="00511648">
        <w:t>10</w:t>
      </w:r>
      <w:r w:rsidR="00FA1976" w:rsidRPr="00742DA6">
        <w:t xml:space="preserve"> de </w:t>
      </w:r>
      <w:r w:rsidR="00511648">
        <w:t>agosto</w:t>
      </w:r>
      <w:r w:rsidR="00FA1976" w:rsidRPr="00742DA6">
        <w:t xml:space="preserve"> de 202</w:t>
      </w:r>
      <w:r w:rsidR="00A765E7">
        <w:t>6</w:t>
      </w:r>
      <w:r w:rsidRPr="00742DA6">
        <w:t>, sobre o valor correspondente às parcelas do objeto cujo pagamento ainda não tenha sido realizado, devendo se dar no primeiro recebimento definitivo realizado após o decurso do prazo de 12 (doze) meses</w:t>
      </w:r>
      <w:r w:rsidR="00751503" w:rsidRPr="00D51E9F">
        <w:rPr>
          <w:rFonts w:eastAsiaTheme="minorHAnsi" w:cs="Arial"/>
          <w:szCs w:val="24"/>
          <w:lang w:eastAsia="pt-BR"/>
        </w:rPr>
        <w:t>.</w:t>
      </w:r>
    </w:p>
    <w:p w14:paraId="2524ED0E" w14:textId="77777777" w:rsidR="001443E1" w:rsidRPr="00D51E9F" w:rsidRDefault="001443E1" w:rsidP="00FA413C">
      <w:pPr>
        <w:pStyle w:val="PargrafodaLista"/>
        <w:numPr>
          <w:ilvl w:val="1"/>
          <w:numId w:val="3"/>
        </w:numPr>
        <w:tabs>
          <w:tab w:val="left" w:pos="567"/>
          <w:tab w:val="left" w:pos="1843"/>
        </w:tabs>
        <w:spacing w:before="120" w:line="264" w:lineRule="auto"/>
        <w:ind w:left="0" w:firstLine="0"/>
        <w:contextualSpacing w:val="0"/>
        <w:jc w:val="both"/>
        <w:rPr>
          <w:rFonts w:cs="Arial"/>
        </w:rPr>
      </w:pPr>
      <w:r w:rsidRPr="00D51E9F">
        <w:rPr>
          <w:rFonts w:cs="Arial"/>
        </w:rPr>
        <w:t>Caso ainda não estejam disponíveis os valores dos índices necessários, serão considerados os últimos índices já disponíveis que correspondam ao mesmo período desejado.</w:t>
      </w:r>
    </w:p>
    <w:p w14:paraId="14A6F48D" w14:textId="77777777" w:rsidR="001443E1" w:rsidRPr="00D51E9F" w:rsidRDefault="001443E1" w:rsidP="00FA413C">
      <w:pPr>
        <w:pStyle w:val="PargrafodaLista"/>
        <w:numPr>
          <w:ilvl w:val="1"/>
          <w:numId w:val="3"/>
        </w:numPr>
        <w:tabs>
          <w:tab w:val="left" w:pos="567"/>
          <w:tab w:val="left" w:pos="1843"/>
        </w:tabs>
        <w:spacing w:before="120" w:line="264" w:lineRule="auto"/>
        <w:ind w:left="0" w:firstLine="0"/>
        <w:contextualSpacing w:val="0"/>
        <w:jc w:val="both"/>
        <w:rPr>
          <w:rFonts w:cs="Arial"/>
        </w:rPr>
      </w:pPr>
      <w:r w:rsidRPr="00D51E9F">
        <w:rPr>
          <w:rFonts w:cs="Arial"/>
        </w:rPr>
        <w:lastRenderedPageBreak/>
        <w:t>O reajuste de valores, correspondentes às parcelas do objeto entregues ou prestadas após o prazo original, será concedido apenas quando não configurado atraso.</w:t>
      </w:r>
    </w:p>
    <w:p w14:paraId="64007D1E" w14:textId="77777777" w:rsidR="001443E1" w:rsidRPr="00D51E9F" w:rsidRDefault="001443E1" w:rsidP="00FA413C">
      <w:pPr>
        <w:pStyle w:val="PargrafodaLista"/>
        <w:numPr>
          <w:ilvl w:val="1"/>
          <w:numId w:val="3"/>
        </w:numPr>
        <w:tabs>
          <w:tab w:val="left" w:pos="567"/>
          <w:tab w:val="left" w:pos="1843"/>
        </w:tabs>
        <w:spacing w:before="120" w:line="264" w:lineRule="auto"/>
        <w:ind w:left="0" w:firstLine="0"/>
        <w:contextualSpacing w:val="0"/>
        <w:jc w:val="both"/>
        <w:rPr>
          <w:rFonts w:cs="Arial"/>
        </w:rPr>
      </w:pPr>
      <w:r w:rsidRPr="00D51E9F">
        <w:rPr>
          <w:rFonts w:cs="Arial"/>
        </w:rPr>
        <w:t xml:space="preserve">A formalização do reajuste será realizada por apostilamento contratual. </w:t>
      </w:r>
    </w:p>
    <w:p w14:paraId="35EB06E4" w14:textId="427FDF3A" w:rsidR="00081EC9" w:rsidRPr="00081EC9" w:rsidRDefault="001443E1" w:rsidP="00FA413C">
      <w:pPr>
        <w:pStyle w:val="PargrafodaLista"/>
        <w:numPr>
          <w:ilvl w:val="1"/>
          <w:numId w:val="3"/>
        </w:numPr>
        <w:tabs>
          <w:tab w:val="left" w:pos="567"/>
          <w:tab w:val="left" w:pos="1843"/>
        </w:tabs>
        <w:spacing w:before="120" w:line="264" w:lineRule="auto"/>
        <w:ind w:left="0" w:firstLine="0"/>
        <w:contextualSpacing w:val="0"/>
        <w:jc w:val="both"/>
        <w:rPr>
          <w:rFonts w:cs="Arial"/>
        </w:rPr>
      </w:pPr>
      <w:r w:rsidRPr="00D51E9F">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401062C" w14:textId="77777777" w:rsidR="00081EC9" w:rsidRPr="00FE281B" w:rsidRDefault="00081EC9" w:rsidP="00FA413C">
      <w:pPr>
        <w:pStyle w:val="Ttulos"/>
        <w:rPr>
          <w:b w:val="0"/>
          <w:bCs/>
        </w:rPr>
      </w:pPr>
      <w:r w:rsidRPr="00FE281B">
        <w:rPr>
          <w:bCs/>
        </w:rPr>
        <w:t>MATRIZ</w:t>
      </w:r>
      <w:r>
        <w:rPr>
          <w:bCs/>
        </w:rPr>
        <w:t xml:space="preserve"> DE</w:t>
      </w:r>
      <w:r w:rsidRPr="00FE281B">
        <w:rPr>
          <w:bCs/>
        </w:rPr>
        <w:t xml:space="preserve"> </w:t>
      </w:r>
      <w:r>
        <w:rPr>
          <w:bCs/>
        </w:rPr>
        <w:t>RISCOS CONTRATUAIS</w:t>
      </w:r>
      <w:r w:rsidRPr="00FE281B">
        <w:rPr>
          <w:bCs/>
        </w:rPr>
        <w:t xml:space="preserve"> </w:t>
      </w:r>
    </w:p>
    <w:p w14:paraId="06567498" w14:textId="77777777" w:rsidR="00081EC9" w:rsidRDefault="00081EC9" w:rsidP="00FA413C">
      <w:pPr>
        <w:pStyle w:val="2oNvel"/>
        <w:numPr>
          <w:ilvl w:val="1"/>
          <w:numId w:val="3"/>
        </w:numPr>
        <w:ind w:left="0" w:firstLine="0"/>
      </w:pPr>
      <w:bookmarkStart w:id="12" w:name="_Ref108341857"/>
      <w:r>
        <w:t>O presente contrato terá sua análise de riscos que podem ensejar o reequilíbrio econômico-financeiro na forma da tabela:</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35"/>
        <w:gridCol w:w="992"/>
        <w:gridCol w:w="1559"/>
        <w:gridCol w:w="1134"/>
        <w:gridCol w:w="992"/>
        <w:gridCol w:w="1276"/>
        <w:gridCol w:w="1559"/>
        <w:gridCol w:w="1701"/>
      </w:tblGrid>
      <w:tr w:rsidR="00347E74" w14:paraId="7000A6E4" w14:textId="77777777" w:rsidTr="00347E74">
        <w:trPr>
          <w:trHeight w:val="768"/>
          <w:jc w:val="center"/>
        </w:trPr>
        <w:tc>
          <w:tcPr>
            <w:tcW w:w="1335" w:type="dxa"/>
            <w:tcBorders>
              <w:left w:val="single" w:sz="4" w:space="0" w:color="000000"/>
              <w:bottom w:val="single" w:sz="4" w:space="0" w:color="000000"/>
              <w:right w:val="single" w:sz="4" w:space="0" w:color="000000"/>
            </w:tcBorders>
          </w:tcPr>
          <w:p w14:paraId="457CD80B" w14:textId="77777777" w:rsidR="00347E74" w:rsidRDefault="00347E74" w:rsidP="00B9783A">
            <w:pPr>
              <w:pStyle w:val="TableParagraph"/>
              <w:spacing w:before="120"/>
              <w:ind w:left="201"/>
              <w:rPr>
                <w:rFonts w:ascii="Arial"/>
                <w:b/>
                <w:sz w:val="23"/>
              </w:rPr>
            </w:pPr>
            <w:bookmarkStart w:id="13" w:name="_Hlk241507072"/>
            <w:r>
              <w:rPr>
                <w:rFonts w:ascii="Arial"/>
                <w:b/>
                <w:spacing w:val="-2"/>
                <w:sz w:val="23"/>
              </w:rPr>
              <w:t>Risco</w:t>
            </w:r>
          </w:p>
        </w:tc>
        <w:tc>
          <w:tcPr>
            <w:tcW w:w="992" w:type="dxa"/>
            <w:tcBorders>
              <w:left w:val="single" w:sz="4" w:space="0" w:color="000000"/>
              <w:bottom w:val="single" w:sz="4" w:space="0" w:color="000000"/>
              <w:right w:val="single" w:sz="4" w:space="0" w:color="000000"/>
            </w:tcBorders>
          </w:tcPr>
          <w:p w14:paraId="6178FDFA" w14:textId="77777777" w:rsidR="00347E74" w:rsidRDefault="00347E74" w:rsidP="00B9783A">
            <w:pPr>
              <w:pStyle w:val="TableParagraph"/>
              <w:spacing w:before="120"/>
              <w:ind w:left="283"/>
              <w:rPr>
                <w:rFonts w:ascii="Arial"/>
                <w:b/>
                <w:sz w:val="23"/>
              </w:rPr>
            </w:pPr>
            <w:r>
              <w:rPr>
                <w:rFonts w:ascii="Arial"/>
                <w:b/>
                <w:spacing w:val="-4"/>
                <w:sz w:val="23"/>
              </w:rPr>
              <w:t>Item</w:t>
            </w:r>
          </w:p>
        </w:tc>
        <w:tc>
          <w:tcPr>
            <w:tcW w:w="1559" w:type="dxa"/>
            <w:tcBorders>
              <w:left w:val="single" w:sz="4" w:space="0" w:color="000000"/>
              <w:bottom w:val="single" w:sz="4" w:space="0" w:color="000000"/>
              <w:right w:val="single" w:sz="4" w:space="0" w:color="000000"/>
            </w:tcBorders>
          </w:tcPr>
          <w:p w14:paraId="79B453CE" w14:textId="77777777" w:rsidR="00347E74" w:rsidRDefault="00347E74" w:rsidP="00B9783A">
            <w:pPr>
              <w:pStyle w:val="TableParagraph"/>
              <w:spacing w:before="120"/>
              <w:ind w:left="305"/>
              <w:rPr>
                <w:rFonts w:ascii="Arial"/>
                <w:b/>
                <w:sz w:val="23"/>
              </w:rPr>
            </w:pPr>
            <w:r>
              <w:rPr>
                <w:rFonts w:ascii="Arial"/>
                <w:b/>
                <w:sz w:val="23"/>
              </w:rPr>
              <w:t>Causa</w:t>
            </w:r>
            <w:r>
              <w:rPr>
                <w:rFonts w:ascii="Arial"/>
                <w:b/>
                <w:spacing w:val="-19"/>
                <w:sz w:val="23"/>
              </w:rPr>
              <w:t xml:space="preserve"> </w:t>
            </w:r>
            <w:r>
              <w:rPr>
                <w:rFonts w:ascii="Arial"/>
                <w:b/>
                <w:sz w:val="23"/>
              </w:rPr>
              <w:t>do</w:t>
            </w:r>
            <w:r>
              <w:rPr>
                <w:rFonts w:ascii="Arial"/>
                <w:b/>
                <w:spacing w:val="-2"/>
                <w:sz w:val="23"/>
              </w:rPr>
              <w:t xml:space="preserve"> </w:t>
            </w:r>
            <w:r>
              <w:rPr>
                <w:rFonts w:ascii="Arial"/>
                <w:b/>
                <w:spacing w:val="-4"/>
                <w:sz w:val="23"/>
              </w:rPr>
              <w:t>Risco</w:t>
            </w:r>
          </w:p>
        </w:tc>
        <w:tc>
          <w:tcPr>
            <w:tcW w:w="1134" w:type="dxa"/>
            <w:tcBorders>
              <w:left w:val="single" w:sz="4" w:space="0" w:color="000000"/>
              <w:bottom w:val="single" w:sz="4" w:space="0" w:color="000000"/>
              <w:right w:val="single" w:sz="4" w:space="0" w:color="000000"/>
            </w:tcBorders>
          </w:tcPr>
          <w:p w14:paraId="16000CEF" w14:textId="77777777" w:rsidR="00347E74" w:rsidRDefault="00347E74" w:rsidP="00B9783A">
            <w:pPr>
              <w:pStyle w:val="TableParagraph"/>
              <w:spacing w:before="120"/>
              <w:ind w:left="20" w:right="5"/>
              <w:jc w:val="center"/>
              <w:rPr>
                <w:rFonts w:ascii="Arial" w:hAnsi="Arial"/>
                <w:b/>
                <w:sz w:val="23"/>
              </w:rPr>
            </w:pPr>
            <w:r>
              <w:rPr>
                <w:rFonts w:ascii="Arial" w:hAnsi="Arial"/>
                <w:b/>
                <w:spacing w:val="-2"/>
                <w:sz w:val="23"/>
              </w:rPr>
              <w:t>Alocação</w:t>
            </w:r>
          </w:p>
        </w:tc>
        <w:tc>
          <w:tcPr>
            <w:tcW w:w="992" w:type="dxa"/>
            <w:tcBorders>
              <w:left w:val="single" w:sz="4" w:space="0" w:color="000000"/>
              <w:bottom w:val="single" w:sz="4" w:space="0" w:color="000000"/>
              <w:right w:val="single" w:sz="4" w:space="0" w:color="000000"/>
            </w:tcBorders>
          </w:tcPr>
          <w:p w14:paraId="1AFCF37C" w14:textId="77777777" w:rsidR="00347E74" w:rsidRDefault="00347E74" w:rsidP="00B9783A">
            <w:pPr>
              <w:pStyle w:val="TableParagraph"/>
              <w:spacing w:before="120"/>
              <w:ind w:left="138"/>
              <w:rPr>
                <w:rFonts w:ascii="Arial"/>
                <w:b/>
                <w:sz w:val="23"/>
              </w:rPr>
            </w:pPr>
            <w:r>
              <w:rPr>
                <w:rFonts w:ascii="Arial"/>
                <w:b/>
                <w:spacing w:val="-2"/>
                <w:sz w:val="23"/>
              </w:rPr>
              <w:t>Nivel</w:t>
            </w:r>
            <w:r>
              <w:rPr>
                <w:rFonts w:ascii="Arial"/>
                <w:b/>
                <w:spacing w:val="-20"/>
                <w:sz w:val="23"/>
              </w:rPr>
              <w:t xml:space="preserve"> </w:t>
            </w:r>
            <w:r>
              <w:rPr>
                <w:rFonts w:ascii="Arial"/>
                <w:b/>
                <w:spacing w:val="-2"/>
                <w:sz w:val="23"/>
              </w:rPr>
              <w:t>do Risco</w:t>
            </w:r>
          </w:p>
        </w:tc>
        <w:tc>
          <w:tcPr>
            <w:tcW w:w="1276" w:type="dxa"/>
            <w:tcBorders>
              <w:left w:val="single" w:sz="4" w:space="0" w:color="000000"/>
              <w:bottom w:val="single" w:sz="4" w:space="0" w:color="000000"/>
              <w:right w:val="single" w:sz="4" w:space="0" w:color="000000"/>
            </w:tcBorders>
          </w:tcPr>
          <w:p w14:paraId="75159A89" w14:textId="77777777" w:rsidR="00347E74" w:rsidRDefault="00347E74" w:rsidP="00B9783A">
            <w:pPr>
              <w:pStyle w:val="TableParagraph"/>
              <w:spacing w:before="120"/>
              <w:ind w:left="147"/>
              <w:rPr>
                <w:rFonts w:ascii="Arial"/>
                <w:b/>
                <w:sz w:val="23"/>
              </w:rPr>
            </w:pPr>
            <w:r>
              <w:rPr>
                <w:rFonts w:ascii="Arial"/>
                <w:b/>
                <w:spacing w:val="-2"/>
                <w:sz w:val="23"/>
              </w:rPr>
              <w:t>Impactos</w:t>
            </w:r>
          </w:p>
        </w:tc>
        <w:tc>
          <w:tcPr>
            <w:tcW w:w="1559" w:type="dxa"/>
            <w:tcBorders>
              <w:left w:val="single" w:sz="4" w:space="0" w:color="000000"/>
              <w:bottom w:val="single" w:sz="4" w:space="0" w:color="000000"/>
              <w:right w:val="single" w:sz="4" w:space="0" w:color="000000"/>
            </w:tcBorders>
          </w:tcPr>
          <w:p w14:paraId="58D66657" w14:textId="77777777" w:rsidR="00347E74" w:rsidRDefault="00347E74" w:rsidP="00B9783A">
            <w:pPr>
              <w:pStyle w:val="TableParagraph"/>
              <w:spacing w:before="120"/>
              <w:ind w:left="140"/>
              <w:rPr>
                <w:rFonts w:ascii="Arial" w:hAnsi="Arial"/>
                <w:b/>
                <w:sz w:val="23"/>
              </w:rPr>
            </w:pPr>
            <w:r>
              <w:rPr>
                <w:rFonts w:ascii="Arial" w:hAnsi="Arial"/>
                <w:b/>
                <w:sz w:val="23"/>
              </w:rPr>
              <w:t>Ação</w:t>
            </w:r>
            <w:r>
              <w:rPr>
                <w:rFonts w:ascii="Arial" w:hAnsi="Arial"/>
                <w:b/>
                <w:spacing w:val="-6"/>
                <w:sz w:val="23"/>
              </w:rPr>
              <w:t xml:space="preserve"> </w:t>
            </w:r>
            <w:r>
              <w:rPr>
                <w:rFonts w:ascii="Arial" w:hAnsi="Arial"/>
                <w:b/>
                <w:spacing w:val="-2"/>
                <w:sz w:val="23"/>
              </w:rPr>
              <w:t>Preventiva</w:t>
            </w:r>
          </w:p>
        </w:tc>
        <w:tc>
          <w:tcPr>
            <w:tcW w:w="1701" w:type="dxa"/>
            <w:tcBorders>
              <w:left w:val="single" w:sz="4" w:space="0" w:color="000000"/>
              <w:bottom w:val="single" w:sz="4" w:space="0" w:color="000000"/>
              <w:right w:val="single" w:sz="4" w:space="0" w:color="000000"/>
            </w:tcBorders>
          </w:tcPr>
          <w:p w14:paraId="3420F917" w14:textId="77777777" w:rsidR="00347E74" w:rsidRDefault="00347E74" w:rsidP="00B9783A">
            <w:pPr>
              <w:pStyle w:val="TableParagraph"/>
              <w:spacing w:before="120"/>
              <w:ind w:left="140" w:right="81"/>
              <w:rPr>
                <w:rFonts w:ascii="Arial" w:hAnsi="Arial"/>
                <w:b/>
                <w:sz w:val="23"/>
              </w:rPr>
            </w:pPr>
            <w:r>
              <w:rPr>
                <w:rFonts w:ascii="Arial" w:hAnsi="Arial"/>
                <w:b/>
                <w:sz w:val="23"/>
              </w:rPr>
              <w:t xml:space="preserve">Ação de </w:t>
            </w:r>
            <w:r>
              <w:rPr>
                <w:rFonts w:ascii="Arial" w:hAnsi="Arial"/>
                <w:b/>
                <w:spacing w:val="-4"/>
                <w:sz w:val="23"/>
              </w:rPr>
              <w:t>Contigências</w:t>
            </w:r>
          </w:p>
        </w:tc>
      </w:tr>
      <w:tr w:rsidR="00347E74" w14:paraId="0E03877D" w14:textId="77777777" w:rsidTr="00347E74">
        <w:trPr>
          <w:trHeight w:val="2790"/>
          <w:jc w:val="center"/>
        </w:trPr>
        <w:tc>
          <w:tcPr>
            <w:tcW w:w="1335" w:type="dxa"/>
            <w:tcBorders>
              <w:top w:val="single" w:sz="4" w:space="0" w:color="000000"/>
              <w:left w:val="single" w:sz="4" w:space="0" w:color="000000"/>
              <w:bottom w:val="single" w:sz="4" w:space="0" w:color="000000"/>
              <w:right w:val="single" w:sz="4" w:space="0" w:color="000000"/>
            </w:tcBorders>
          </w:tcPr>
          <w:p w14:paraId="640F7A3A" w14:textId="77777777" w:rsidR="00347E74" w:rsidRDefault="00347E74" w:rsidP="00347E74">
            <w:pPr>
              <w:pStyle w:val="TableParagraph"/>
              <w:numPr>
                <w:ilvl w:val="0"/>
                <w:numId w:val="45"/>
              </w:numPr>
              <w:tabs>
                <w:tab w:val="left" w:pos="289"/>
              </w:tabs>
              <w:spacing w:before="121"/>
              <w:ind w:right="155" w:firstLine="0"/>
              <w:rPr>
                <w:rFonts w:ascii="Times New Roman" w:hAnsi="Times New Roman"/>
                <w:sz w:val="18"/>
              </w:rPr>
            </w:pPr>
            <w:r>
              <w:rPr>
                <w:rFonts w:ascii="Times New Roman" w:hAnsi="Times New Roman"/>
                <w:sz w:val="18"/>
              </w:rPr>
              <w:t>Necessidade</w:t>
            </w:r>
            <w:r>
              <w:rPr>
                <w:rFonts w:ascii="Times New Roman" w:hAnsi="Times New Roman"/>
                <w:spacing w:val="-13"/>
                <w:sz w:val="18"/>
              </w:rPr>
              <w:t xml:space="preserve"> </w:t>
            </w:r>
            <w:r>
              <w:rPr>
                <w:rFonts w:ascii="Times New Roman" w:hAnsi="Times New Roman"/>
                <w:sz w:val="18"/>
              </w:rPr>
              <w:t>de adiamento</w:t>
            </w:r>
            <w:r>
              <w:rPr>
                <w:rFonts w:ascii="Times New Roman" w:hAnsi="Times New Roman"/>
                <w:spacing w:val="-13"/>
                <w:sz w:val="18"/>
              </w:rPr>
              <w:t xml:space="preserve"> </w:t>
            </w:r>
            <w:r>
              <w:rPr>
                <w:rFonts w:ascii="Times New Roman" w:hAnsi="Times New Roman"/>
                <w:sz w:val="18"/>
              </w:rPr>
              <w:t xml:space="preserve">ou </w:t>
            </w:r>
            <w:r>
              <w:rPr>
                <w:rFonts w:ascii="Times New Roman" w:hAnsi="Times New Roman"/>
                <w:spacing w:val="-4"/>
                <w:sz w:val="18"/>
              </w:rPr>
              <w:t>cancelamento</w:t>
            </w:r>
            <w:r>
              <w:rPr>
                <w:rFonts w:ascii="Times New Roman" w:hAnsi="Times New Roman"/>
                <w:spacing w:val="-15"/>
                <w:sz w:val="18"/>
              </w:rPr>
              <w:t xml:space="preserve"> </w:t>
            </w:r>
            <w:r>
              <w:rPr>
                <w:rFonts w:ascii="Times New Roman" w:hAnsi="Times New Roman"/>
                <w:spacing w:val="-4"/>
                <w:sz w:val="18"/>
              </w:rPr>
              <w:t>do</w:t>
            </w:r>
            <w:r>
              <w:rPr>
                <w:rFonts w:ascii="Times New Roman" w:hAnsi="Times New Roman"/>
                <w:spacing w:val="-11"/>
                <w:sz w:val="18"/>
              </w:rPr>
              <w:t xml:space="preserve"> </w:t>
            </w:r>
            <w:r>
              <w:rPr>
                <w:rFonts w:ascii="Times New Roman" w:hAnsi="Times New Roman"/>
                <w:spacing w:val="-4"/>
                <w:sz w:val="18"/>
              </w:rPr>
              <w:t xml:space="preserve">evento </w:t>
            </w:r>
            <w:r>
              <w:rPr>
                <w:rFonts w:ascii="Times New Roman" w:hAnsi="Times New Roman"/>
                <w:sz w:val="18"/>
              </w:rPr>
              <w:t>nas fases iniciais de mobilização</w:t>
            </w:r>
            <w:r>
              <w:rPr>
                <w:rFonts w:ascii="Times New Roman" w:hAnsi="Times New Roman"/>
                <w:spacing w:val="-12"/>
                <w:sz w:val="18"/>
              </w:rPr>
              <w:t xml:space="preserve"> </w:t>
            </w:r>
            <w:r>
              <w:rPr>
                <w:rFonts w:ascii="Times New Roman" w:hAnsi="Times New Roman"/>
                <w:sz w:val="18"/>
              </w:rPr>
              <w:t xml:space="preserve">da </w:t>
            </w:r>
            <w:r>
              <w:rPr>
                <w:rFonts w:ascii="Times New Roman" w:hAnsi="Times New Roman"/>
                <w:spacing w:val="-2"/>
                <w:sz w:val="18"/>
              </w:rPr>
              <w:t>contratada.</w:t>
            </w:r>
          </w:p>
        </w:tc>
        <w:tc>
          <w:tcPr>
            <w:tcW w:w="992" w:type="dxa"/>
            <w:tcBorders>
              <w:top w:val="single" w:sz="4" w:space="0" w:color="000000"/>
              <w:left w:val="single" w:sz="4" w:space="0" w:color="000000"/>
              <w:bottom w:val="single" w:sz="4" w:space="0" w:color="000000"/>
              <w:right w:val="single" w:sz="4" w:space="0" w:color="000000"/>
            </w:tcBorders>
          </w:tcPr>
          <w:p w14:paraId="40D0F796" w14:textId="77777777" w:rsidR="00347E74" w:rsidRDefault="00347E74" w:rsidP="00347E74">
            <w:pPr>
              <w:pStyle w:val="TableParagraph"/>
              <w:numPr>
                <w:ilvl w:val="0"/>
                <w:numId w:val="44"/>
              </w:numPr>
              <w:tabs>
                <w:tab w:val="left" w:pos="285"/>
              </w:tabs>
              <w:spacing w:before="123" w:line="237" w:lineRule="auto"/>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 xml:space="preserve">de </w:t>
            </w:r>
            <w:r>
              <w:rPr>
                <w:rFonts w:ascii="Times New Roman" w:hAnsi="Times New Roman"/>
                <w:sz w:val="18"/>
              </w:rPr>
              <w:t>suporte</w:t>
            </w:r>
            <w:r>
              <w:rPr>
                <w:rFonts w:ascii="Times New Roman" w:hAnsi="Times New Roman"/>
                <w:spacing w:val="-12"/>
                <w:sz w:val="18"/>
              </w:rPr>
              <w:t xml:space="preserve"> </w:t>
            </w:r>
            <w:r>
              <w:rPr>
                <w:rFonts w:ascii="Times New Roman" w:hAnsi="Times New Roman"/>
                <w:sz w:val="18"/>
              </w:rPr>
              <w:t>básico</w:t>
            </w:r>
          </w:p>
          <w:p w14:paraId="2BB6FA47" w14:textId="77777777" w:rsidR="00347E74" w:rsidRDefault="00347E74" w:rsidP="00347E74">
            <w:pPr>
              <w:pStyle w:val="TableParagraph"/>
              <w:numPr>
                <w:ilvl w:val="0"/>
                <w:numId w:val="44"/>
              </w:numPr>
              <w:tabs>
                <w:tab w:val="left" w:pos="285"/>
              </w:tabs>
              <w:spacing w:before="61"/>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de suporte</w:t>
            </w:r>
            <w:r>
              <w:rPr>
                <w:rFonts w:ascii="Times New Roman" w:hAnsi="Times New Roman"/>
                <w:spacing w:val="-10"/>
                <w:sz w:val="18"/>
              </w:rPr>
              <w:t xml:space="preserve"> </w:t>
            </w:r>
            <w:r>
              <w:rPr>
                <w:rFonts w:ascii="Times New Roman" w:hAnsi="Times New Roman"/>
                <w:spacing w:val="-2"/>
                <w:sz w:val="18"/>
              </w:rPr>
              <w:t>avançado</w:t>
            </w:r>
          </w:p>
        </w:tc>
        <w:tc>
          <w:tcPr>
            <w:tcW w:w="1559" w:type="dxa"/>
            <w:tcBorders>
              <w:top w:val="single" w:sz="4" w:space="0" w:color="000000"/>
              <w:left w:val="single" w:sz="4" w:space="0" w:color="000000"/>
              <w:bottom w:val="single" w:sz="4" w:space="0" w:color="000000"/>
              <w:right w:val="single" w:sz="4" w:space="0" w:color="000000"/>
            </w:tcBorders>
          </w:tcPr>
          <w:p w14:paraId="25AC45E5" w14:textId="77777777" w:rsidR="00347E74" w:rsidRDefault="00347E74" w:rsidP="00B9783A">
            <w:pPr>
              <w:pStyle w:val="TableParagraph"/>
              <w:spacing w:before="121"/>
              <w:ind w:left="110" w:right="155"/>
              <w:rPr>
                <w:rFonts w:ascii="Times New Roman" w:hAnsi="Times New Roman"/>
                <w:sz w:val="18"/>
              </w:rPr>
            </w:pPr>
            <w:r>
              <w:rPr>
                <w:rFonts w:ascii="Times New Roman" w:hAnsi="Times New Roman"/>
                <w:sz w:val="18"/>
              </w:rPr>
              <w:t>Ocorrência de chuvas intensas, tempestades, intempéries</w:t>
            </w:r>
            <w:r>
              <w:rPr>
                <w:rFonts w:ascii="Times New Roman" w:hAnsi="Times New Roman"/>
                <w:spacing w:val="-12"/>
                <w:sz w:val="18"/>
              </w:rPr>
              <w:t xml:space="preserve"> </w:t>
            </w:r>
            <w:r>
              <w:rPr>
                <w:rFonts w:ascii="Times New Roman" w:hAnsi="Times New Roman"/>
                <w:sz w:val="18"/>
              </w:rPr>
              <w:t>climáticas</w:t>
            </w:r>
            <w:r>
              <w:rPr>
                <w:rFonts w:ascii="Times New Roman" w:hAnsi="Times New Roman"/>
                <w:spacing w:val="-11"/>
                <w:sz w:val="18"/>
              </w:rPr>
              <w:t xml:space="preserve"> </w:t>
            </w:r>
            <w:r>
              <w:rPr>
                <w:rFonts w:ascii="Times New Roman" w:hAnsi="Times New Roman"/>
                <w:sz w:val="18"/>
              </w:rPr>
              <w:t>ou eventos de força maior/caso fortuito antes do início da instalação.</w:t>
            </w:r>
          </w:p>
        </w:tc>
        <w:tc>
          <w:tcPr>
            <w:tcW w:w="1134" w:type="dxa"/>
            <w:tcBorders>
              <w:top w:val="single" w:sz="4" w:space="0" w:color="000000"/>
              <w:left w:val="single" w:sz="4" w:space="0" w:color="000000"/>
              <w:bottom w:val="single" w:sz="4" w:space="0" w:color="000000"/>
              <w:right w:val="single" w:sz="4" w:space="0" w:color="000000"/>
            </w:tcBorders>
          </w:tcPr>
          <w:p w14:paraId="5D021C56" w14:textId="77777777" w:rsidR="00347E74" w:rsidRDefault="00347E74" w:rsidP="00347E74">
            <w:pPr>
              <w:pStyle w:val="TableParagraph"/>
              <w:spacing w:before="123" w:line="237" w:lineRule="auto"/>
              <w:ind w:left="84" w:right="79" w:firstLine="25"/>
              <w:rPr>
                <w:rFonts w:ascii="Times New Roman" w:hAnsi="Times New Roman"/>
                <w:sz w:val="18"/>
              </w:rPr>
            </w:pPr>
            <w:r>
              <w:rPr>
                <w:rFonts w:ascii="Times New Roman" w:hAnsi="Times New Roman"/>
                <w:spacing w:val="-2"/>
                <w:sz w:val="18"/>
              </w:rPr>
              <w:t>Município</w:t>
            </w:r>
            <w:r>
              <w:rPr>
                <w:rFonts w:ascii="Times New Roman" w:hAnsi="Times New Roman"/>
                <w:spacing w:val="-10"/>
                <w:sz w:val="18"/>
              </w:rPr>
              <w:t xml:space="preserve"> </w:t>
            </w:r>
            <w:r>
              <w:rPr>
                <w:rFonts w:ascii="Times New Roman" w:hAnsi="Times New Roman"/>
                <w:spacing w:val="-2"/>
                <w:sz w:val="18"/>
              </w:rPr>
              <w:t>e/ou Contratada</w:t>
            </w:r>
          </w:p>
        </w:tc>
        <w:tc>
          <w:tcPr>
            <w:tcW w:w="992" w:type="dxa"/>
            <w:tcBorders>
              <w:top w:val="single" w:sz="4" w:space="0" w:color="000000"/>
              <w:left w:val="single" w:sz="4" w:space="0" w:color="000000"/>
              <w:bottom w:val="single" w:sz="4" w:space="0" w:color="000000"/>
              <w:right w:val="single" w:sz="4" w:space="0" w:color="000000"/>
            </w:tcBorders>
          </w:tcPr>
          <w:p w14:paraId="3505E749" w14:textId="77777777" w:rsidR="00347E74" w:rsidRDefault="00347E74" w:rsidP="00B9783A">
            <w:pPr>
              <w:pStyle w:val="TableParagraph"/>
              <w:spacing w:before="121"/>
              <w:ind w:left="19"/>
              <w:jc w:val="center"/>
              <w:rPr>
                <w:rFonts w:ascii="Times New Roman" w:hAnsi="Times New Roman"/>
                <w:sz w:val="18"/>
              </w:rPr>
            </w:pPr>
            <w:r>
              <w:rPr>
                <w:rFonts w:ascii="Times New Roman" w:hAnsi="Times New Roman"/>
                <w:spacing w:val="-4"/>
                <w:sz w:val="18"/>
              </w:rPr>
              <w:t>Médio</w:t>
            </w:r>
          </w:p>
        </w:tc>
        <w:tc>
          <w:tcPr>
            <w:tcW w:w="1276" w:type="dxa"/>
            <w:tcBorders>
              <w:top w:val="single" w:sz="4" w:space="0" w:color="000000"/>
              <w:left w:val="single" w:sz="4" w:space="0" w:color="000000"/>
              <w:bottom w:val="single" w:sz="4" w:space="0" w:color="000000"/>
              <w:right w:val="single" w:sz="4" w:space="0" w:color="000000"/>
            </w:tcBorders>
          </w:tcPr>
          <w:p w14:paraId="3E869F68" w14:textId="77777777" w:rsidR="00347E74" w:rsidRDefault="00347E74" w:rsidP="00B9783A">
            <w:pPr>
              <w:pStyle w:val="TableParagraph"/>
              <w:spacing w:before="121"/>
              <w:ind w:left="109" w:right="3"/>
              <w:rPr>
                <w:rFonts w:ascii="Times New Roman" w:hAnsi="Times New Roman"/>
                <w:sz w:val="18"/>
              </w:rPr>
            </w:pPr>
            <w:r>
              <w:rPr>
                <w:rFonts w:ascii="Times New Roman" w:hAnsi="Times New Roman"/>
                <w:sz w:val="18"/>
              </w:rPr>
              <w:t>Deslocamento inútil de equipes, gastos com frete, desorganização da agenda dos prestadores de serviço e potencial</w:t>
            </w:r>
            <w:r>
              <w:rPr>
                <w:rFonts w:ascii="Times New Roman" w:hAnsi="Times New Roman"/>
                <w:spacing w:val="-12"/>
                <w:sz w:val="18"/>
              </w:rPr>
              <w:t xml:space="preserve"> </w:t>
            </w:r>
            <w:r>
              <w:rPr>
                <w:rFonts w:ascii="Times New Roman" w:hAnsi="Times New Roman"/>
                <w:sz w:val="18"/>
              </w:rPr>
              <w:t>prejuízo</w:t>
            </w:r>
            <w:r>
              <w:rPr>
                <w:rFonts w:ascii="Times New Roman" w:hAnsi="Times New Roman"/>
                <w:spacing w:val="-11"/>
                <w:sz w:val="18"/>
              </w:rPr>
              <w:t xml:space="preserve"> </w:t>
            </w:r>
            <w:r>
              <w:rPr>
                <w:rFonts w:ascii="Times New Roman" w:hAnsi="Times New Roman"/>
                <w:sz w:val="18"/>
              </w:rPr>
              <w:t xml:space="preserve">financeiro para o município e </w:t>
            </w:r>
            <w:r>
              <w:rPr>
                <w:rFonts w:ascii="Times New Roman" w:hAnsi="Times New Roman"/>
                <w:spacing w:val="-2"/>
                <w:sz w:val="18"/>
              </w:rPr>
              <w:t>contratada.</w:t>
            </w:r>
          </w:p>
        </w:tc>
        <w:tc>
          <w:tcPr>
            <w:tcW w:w="1559" w:type="dxa"/>
            <w:tcBorders>
              <w:top w:val="single" w:sz="4" w:space="0" w:color="000000"/>
              <w:left w:val="single" w:sz="4" w:space="0" w:color="000000"/>
              <w:bottom w:val="single" w:sz="4" w:space="0" w:color="000000"/>
              <w:right w:val="single" w:sz="4" w:space="0" w:color="000000"/>
            </w:tcBorders>
          </w:tcPr>
          <w:p w14:paraId="4D9E21FC" w14:textId="77777777" w:rsidR="00347E74" w:rsidRDefault="00347E74" w:rsidP="00B9783A">
            <w:pPr>
              <w:pStyle w:val="TableParagraph"/>
              <w:spacing w:before="121"/>
              <w:ind w:left="112" w:right="186"/>
              <w:rPr>
                <w:rFonts w:ascii="Times New Roman" w:hAnsi="Times New Roman"/>
                <w:sz w:val="18"/>
              </w:rPr>
            </w:pPr>
            <w:r>
              <w:rPr>
                <w:rFonts w:ascii="Times New Roman" w:hAnsi="Times New Roman"/>
                <w:sz w:val="18"/>
              </w:rPr>
              <w:t>Monitoramento prévio de alertas meteorológicos; comunicação imediata à contratada sobre a viabilidade</w:t>
            </w:r>
            <w:r>
              <w:rPr>
                <w:rFonts w:ascii="Times New Roman" w:hAnsi="Times New Roman"/>
                <w:spacing w:val="-12"/>
                <w:sz w:val="18"/>
              </w:rPr>
              <w:t xml:space="preserve"> </w:t>
            </w:r>
            <w:r>
              <w:rPr>
                <w:rFonts w:ascii="Times New Roman" w:hAnsi="Times New Roman"/>
                <w:sz w:val="18"/>
              </w:rPr>
              <w:t>do</w:t>
            </w:r>
            <w:r>
              <w:rPr>
                <w:rFonts w:ascii="Times New Roman" w:hAnsi="Times New Roman"/>
                <w:spacing w:val="-11"/>
                <w:sz w:val="18"/>
              </w:rPr>
              <w:t xml:space="preserve"> </w:t>
            </w:r>
            <w:r>
              <w:rPr>
                <w:rFonts w:ascii="Times New Roman" w:hAnsi="Times New Roman"/>
                <w:sz w:val="18"/>
              </w:rPr>
              <w:t>evento</w:t>
            </w:r>
            <w:r>
              <w:rPr>
                <w:rFonts w:ascii="Times New Roman" w:hAnsi="Times New Roman"/>
                <w:spacing w:val="-11"/>
                <w:sz w:val="18"/>
              </w:rPr>
              <w:t xml:space="preserve"> </w:t>
            </w:r>
            <w:r>
              <w:rPr>
                <w:rFonts w:ascii="Times New Roman" w:hAnsi="Times New Roman"/>
                <w:sz w:val="18"/>
              </w:rPr>
              <w:t>antes da saída das equipes.</w:t>
            </w:r>
          </w:p>
        </w:tc>
        <w:tc>
          <w:tcPr>
            <w:tcW w:w="1701" w:type="dxa"/>
            <w:tcBorders>
              <w:top w:val="single" w:sz="4" w:space="0" w:color="000000"/>
              <w:left w:val="single" w:sz="4" w:space="0" w:color="000000"/>
              <w:bottom w:val="single" w:sz="4" w:space="0" w:color="000000"/>
              <w:right w:val="single" w:sz="4" w:space="0" w:color="000000"/>
            </w:tcBorders>
          </w:tcPr>
          <w:p w14:paraId="468AAC25" w14:textId="77777777" w:rsidR="00347E74" w:rsidRDefault="00347E74" w:rsidP="00B9783A">
            <w:pPr>
              <w:pStyle w:val="TableParagraph"/>
              <w:spacing w:before="123" w:line="237" w:lineRule="auto"/>
              <w:ind w:left="111" w:right="81"/>
              <w:rPr>
                <w:rFonts w:ascii="Times New Roman" w:hAnsi="Times New Roman"/>
                <w:sz w:val="18"/>
              </w:rPr>
            </w:pPr>
            <w:r>
              <w:rPr>
                <w:rFonts w:ascii="Times New Roman" w:hAnsi="Times New Roman"/>
                <w:sz w:val="18"/>
              </w:rPr>
              <w:t>Aplicação</w:t>
            </w:r>
            <w:r>
              <w:rPr>
                <w:rFonts w:ascii="Times New Roman" w:hAnsi="Times New Roman"/>
                <w:spacing w:val="-12"/>
                <w:sz w:val="18"/>
              </w:rPr>
              <w:t xml:space="preserve"> </w:t>
            </w:r>
            <w:r>
              <w:rPr>
                <w:rFonts w:ascii="Times New Roman" w:hAnsi="Times New Roman"/>
                <w:sz w:val="18"/>
              </w:rPr>
              <w:t>de</w:t>
            </w:r>
            <w:r>
              <w:rPr>
                <w:rFonts w:ascii="Times New Roman" w:hAnsi="Times New Roman"/>
                <w:spacing w:val="-11"/>
                <w:sz w:val="18"/>
              </w:rPr>
              <w:t xml:space="preserve"> </w:t>
            </w:r>
            <w:r>
              <w:rPr>
                <w:rFonts w:ascii="Times New Roman" w:hAnsi="Times New Roman"/>
                <w:sz w:val="18"/>
              </w:rPr>
              <w:t>indenização</w:t>
            </w:r>
            <w:r>
              <w:rPr>
                <w:rFonts w:ascii="Times New Roman" w:hAnsi="Times New Roman"/>
                <w:spacing w:val="-11"/>
                <w:sz w:val="18"/>
              </w:rPr>
              <w:t xml:space="preserve"> </w:t>
            </w:r>
            <w:r>
              <w:rPr>
                <w:rFonts w:ascii="Times New Roman" w:hAnsi="Times New Roman"/>
                <w:sz w:val="18"/>
              </w:rPr>
              <w:t>escalonada conforme o momento do aviso:</w:t>
            </w:r>
          </w:p>
          <w:p w14:paraId="50FADAFC" w14:textId="77777777" w:rsidR="00347E74" w:rsidRDefault="00347E74" w:rsidP="00347E74">
            <w:pPr>
              <w:pStyle w:val="TableParagraph"/>
              <w:numPr>
                <w:ilvl w:val="0"/>
                <w:numId w:val="43"/>
              </w:numPr>
              <w:tabs>
                <w:tab w:val="left" w:pos="213"/>
              </w:tabs>
              <w:spacing w:before="121"/>
              <w:ind w:right="204" w:firstLine="0"/>
              <w:rPr>
                <w:rFonts w:ascii="Times New Roman" w:hAnsi="Times New Roman"/>
                <w:sz w:val="18"/>
              </w:rPr>
            </w:pPr>
            <w:r>
              <w:rPr>
                <w:rFonts w:ascii="Times New Roman" w:hAnsi="Times New Roman"/>
                <w:sz w:val="18"/>
              </w:rPr>
              <w:t>0%</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9"/>
                <w:sz w:val="18"/>
              </w:rPr>
              <w:t xml:space="preserve"> </w:t>
            </w:r>
            <w:r>
              <w:rPr>
                <w:rFonts w:ascii="Times New Roman" w:hAnsi="Times New Roman"/>
                <w:sz w:val="18"/>
              </w:rPr>
              <w:t>pagamento</w:t>
            </w:r>
            <w:r>
              <w:rPr>
                <w:rFonts w:ascii="Times New Roman" w:hAnsi="Times New Roman"/>
                <w:spacing w:val="-7"/>
                <w:sz w:val="18"/>
              </w:rPr>
              <w:t xml:space="preserve"> </w:t>
            </w:r>
            <w:r>
              <w:rPr>
                <w:rFonts w:ascii="Times New Roman" w:hAnsi="Times New Roman"/>
                <w:sz w:val="18"/>
              </w:rPr>
              <w:t>se</w:t>
            </w:r>
            <w:r>
              <w:rPr>
                <w:rFonts w:ascii="Times New Roman" w:hAnsi="Times New Roman"/>
                <w:spacing w:val="-7"/>
                <w:sz w:val="18"/>
              </w:rPr>
              <w:t xml:space="preserve"> </w:t>
            </w:r>
            <w:r>
              <w:rPr>
                <w:rFonts w:ascii="Times New Roman" w:hAnsi="Times New Roman"/>
                <w:sz w:val="18"/>
              </w:rPr>
              <w:t>avisado</w:t>
            </w:r>
            <w:r>
              <w:rPr>
                <w:rFonts w:ascii="Times New Roman" w:hAnsi="Times New Roman"/>
                <w:spacing w:val="-7"/>
                <w:sz w:val="18"/>
              </w:rPr>
              <w:t xml:space="preserve"> </w:t>
            </w:r>
            <w:r>
              <w:rPr>
                <w:rFonts w:ascii="Times New Roman" w:hAnsi="Times New Roman"/>
                <w:sz w:val="18"/>
              </w:rPr>
              <w:t>antes do deslocamento da contratada;</w:t>
            </w:r>
          </w:p>
          <w:p w14:paraId="42AFE3B1" w14:textId="77777777" w:rsidR="00347E74" w:rsidRDefault="00347E74" w:rsidP="00347E74">
            <w:pPr>
              <w:pStyle w:val="TableParagraph"/>
              <w:numPr>
                <w:ilvl w:val="0"/>
                <w:numId w:val="43"/>
              </w:numPr>
              <w:tabs>
                <w:tab w:val="left" w:pos="213"/>
              </w:tabs>
              <w:spacing w:before="119"/>
              <w:ind w:right="191" w:firstLine="0"/>
              <w:rPr>
                <w:rFonts w:ascii="Times New Roman" w:hAnsi="Times New Roman"/>
                <w:sz w:val="18"/>
              </w:rPr>
            </w:pPr>
            <w:r>
              <w:rPr>
                <w:rFonts w:ascii="Times New Roman" w:hAnsi="Times New Roman"/>
                <w:sz w:val="18"/>
              </w:rPr>
              <w:t>20%</w:t>
            </w:r>
            <w:r>
              <w:rPr>
                <w:rFonts w:ascii="Times New Roman" w:hAnsi="Times New Roman"/>
                <w:spacing w:val="-7"/>
                <w:sz w:val="18"/>
              </w:rPr>
              <w:t xml:space="preserve"> </w:t>
            </w:r>
            <w:r>
              <w:rPr>
                <w:rFonts w:ascii="Times New Roman" w:hAnsi="Times New Roman"/>
                <w:sz w:val="18"/>
              </w:rPr>
              <w:t>do</w:t>
            </w:r>
            <w:r>
              <w:rPr>
                <w:rFonts w:ascii="Times New Roman" w:hAnsi="Times New Roman"/>
                <w:spacing w:val="-7"/>
                <w:sz w:val="18"/>
              </w:rPr>
              <w:t xml:space="preserve"> </w:t>
            </w:r>
            <w:r>
              <w:rPr>
                <w:rFonts w:ascii="Times New Roman" w:hAnsi="Times New Roman"/>
                <w:sz w:val="18"/>
              </w:rPr>
              <w:t>valor</w:t>
            </w:r>
            <w:r>
              <w:rPr>
                <w:rFonts w:ascii="Times New Roman" w:hAnsi="Times New Roman"/>
                <w:spacing w:val="-7"/>
                <w:sz w:val="18"/>
              </w:rPr>
              <w:t xml:space="preserve"> </w:t>
            </w:r>
            <w:r>
              <w:rPr>
                <w:rFonts w:ascii="Times New Roman" w:hAnsi="Times New Roman"/>
                <w:sz w:val="18"/>
              </w:rPr>
              <w:t>do</w:t>
            </w:r>
            <w:r>
              <w:rPr>
                <w:rFonts w:ascii="Times New Roman" w:hAnsi="Times New Roman"/>
                <w:spacing w:val="-7"/>
                <w:sz w:val="18"/>
              </w:rPr>
              <w:t xml:space="preserve"> </w:t>
            </w:r>
            <w:r>
              <w:rPr>
                <w:rFonts w:ascii="Times New Roman" w:hAnsi="Times New Roman"/>
                <w:sz w:val="18"/>
              </w:rPr>
              <w:t>serviço</w:t>
            </w:r>
            <w:r>
              <w:rPr>
                <w:rFonts w:ascii="Times New Roman" w:hAnsi="Times New Roman"/>
                <w:spacing w:val="-7"/>
                <w:sz w:val="18"/>
              </w:rPr>
              <w:t xml:space="preserve"> </w:t>
            </w:r>
            <w:r>
              <w:rPr>
                <w:rFonts w:ascii="Times New Roman" w:hAnsi="Times New Roman"/>
                <w:sz w:val="18"/>
              </w:rPr>
              <w:t>solicitado se a empresa estiver em trânsito;</w:t>
            </w:r>
          </w:p>
          <w:p w14:paraId="70BED796" w14:textId="77777777" w:rsidR="00347E74" w:rsidRDefault="00347E74" w:rsidP="00347E74">
            <w:pPr>
              <w:pStyle w:val="TableParagraph"/>
              <w:numPr>
                <w:ilvl w:val="0"/>
                <w:numId w:val="43"/>
              </w:numPr>
              <w:tabs>
                <w:tab w:val="left" w:pos="213"/>
              </w:tabs>
              <w:spacing w:before="121"/>
              <w:ind w:right="255" w:firstLine="0"/>
              <w:rPr>
                <w:rFonts w:ascii="Times New Roman" w:hAnsi="Times New Roman"/>
                <w:sz w:val="18"/>
              </w:rPr>
            </w:pPr>
            <w:r>
              <w:rPr>
                <w:rFonts w:ascii="Times New Roman" w:hAnsi="Times New Roman"/>
                <w:sz w:val="18"/>
              </w:rPr>
              <w:t>35% se a empresa já estiver no município</w:t>
            </w:r>
            <w:r>
              <w:rPr>
                <w:rFonts w:ascii="Times New Roman" w:hAnsi="Times New Roman"/>
                <w:spacing w:val="-3"/>
                <w:sz w:val="18"/>
              </w:rPr>
              <w:t xml:space="preserve"> </w:t>
            </w:r>
            <w:r>
              <w:rPr>
                <w:rFonts w:ascii="Times New Roman" w:hAnsi="Times New Roman"/>
                <w:sz w:val="18"/>
              </w:rPr>
              <w:t>sem</w:t>
            </w:r>
            <w:r>
              <w:rPr>
                <w:rFonts w:ascii="Times New Roman" w:hAnsi="Times New Roman"/>
                <w:spacing w:val="-1"/>
                <w:sz w:val="18"/>
              </w:rPr>
              <w:t xml:space="preserve"> </w:t>
            </w:r>
            <w:r>
              <w:rPr>
                <w:rFonts w:ascii="Times New Roman" w:hAnsi="Times New Roman"/>
                <w:sz w:val="18"/>
              </w:rPr>
              <w:t>iniciar</w:t>
            </w:r>
            <w:r>
              <w:rPr>
                <w:rFonts w:ascii="Times New Roman" w:hAnsi="Times New Roman"/>
                <w:spacing w:val="-2"/>
                <w:sz w:val="18"/>
              </w:rPr>
              <w:t xml:space="preserve"> </w:t>
            </w:r>
            <w:r>
              <w:rPr>
                <w:rFonts w:ascii="Times New Roman" w:hAnsi="Times New Roman"/>
                <w:sz w:val="18"/>
              </w:rPr>
              <w:t>a</w:t>
            </w:r>
            <w:r>
              <w:rPr>
                <w:rFonts w:ascii="Times New Roman" w:hAnsi="Times New Roman"/>
                <w:spacing w:val="-2"/>
                <w:sz w:val="18"/>
              </w:rPr>
              <w:t xml:space="preserve"> montagem;</w:t>
            </w:r>
          </w:p>
          <w:p w14:paraId="646190F9" w14:textId="77777777" w:rsidR="00347E74" w:rsidRDefault="00347E74" w:rsidP="00347E74">
            <w:pPr>
              <w:pStyle w:val="TableParagraph"/>
              <w:numPr>
                <w:ilvl w:val="0"/>
                <w:numId w:val="43"/>
              </w:numPr>
              <w:tabs>
                <w:tab w:val="left" w:pos="213"/>
              </w:tabs>
              <w:spacing w:before="119"/>
              <w:ind w:right="119" w:firstLine="0"/>
              <w:rPr>
                <w:rFonts w:ascii="Times New Roman" w:hAnsi="Times New Roman"/>
                <w:sz w:val="18"/>
              </w:rPr>
            </w:pPr>
            <w:r>
              <w:rPr>
                <w:rFonts w:ascii="Times New Roman" w:hAnsi="Times New Roman"/>
                <w:sz w:val="18"/>
              </w:rPr>
              <w:t>fica</w:t>
            </w:r>
            <w:r>
              <w:rPr>
                <w:rFonts w:ascii="Times New Roman" w:hAnsi="Times New Roman"/>
                <w:spacing w:val="-7"/>
                <w:sz w:val="18"/>
              </w:rPr>
              <w:t xml:space="preserve"> </w:t>
            </w:r>
            <w:r>
              <w:rPr>
                <w:rFonts w:ascii="Times New Roman" w:hAnsi="Times New Roman"/>
                <w:sz w:val="18"/>
              </w:rPr>
              <w:t>estabelecido</w:t>
            </w:r>
            <w:r>
              <w:rPr>
                <w:rFonts w:ascii="Times New Roman" w:hAnsi="Times New Roman"/>
                <w:spacing w:val="-5"/>
                <w:sz w:val="18"/>
              </w:rPr>
              <w:t xml:space="preserve"> </w:t>
            </w:r>
            <w:r>
              <w:rPr>
                <w:rFonts w:ascii="Times New Roman" w:hAnsi="Times New Roman"/>
                <w:sz w:val="18"/>
              </w:rPr>
              <w:t>ônus</w:t>
            </w:r>
            <w:r>
              <w:rPr>
                <w:rFonts w:ascii="Times New Roman" w:hAnsi="Times New Roman"/>
                <w:spacing w:val="-6"/>
                <w:sz w:val="18"/>
              </w:rPr>
              <w:t xml:space="preserve"> </w:t>
            </w:r>
            <w:r>
              <w:rPr>
                <w:rFonts w:ascii="Times New Roman" w:hAnsi="Times New Roman"/>
                <w:sz w:val="18"/>
              </w:rPr>
              <w:t>de</w:t>
            </w:r>
            <w:r>
              <w:rPr>
                <w:rFonts w:ascii="Times New Roman" w:hAnsi="Times New Roman"/>
                <w:spacing w:val="-7"/>
                <w:sz w:val="18"/>
              </w:rPr>
              <w:t xml:space="preserve"> </w:t>
            </w:r>
            <w:r>
              <w:rPr>
                <w:rFonts w:ascii="Times New Roman" w:hAnsi="Times New Roman"/>
                <w:sz w:val="18"/>
              </w:rPr>
              <w:t>0%</w:t>
            </w:r>
            <w:r>
              <w:rPr>
                <w:rFonts w:ascii="Times New Roman" w:hAnsi="Times New Roman"/>
                <w:spacing w:val="-7"/>
                <w:sz w:val="18"/>
              </w:rPr>
              <w:t xml:space="preserve"> </w:t>
            </w:r>
            <w:r>
              <w:rPr>
                <w:rFonts w:ascii="Times New Roman" w:hAnsi="Times New Roman"/>
                <w:sz w:val="18"/>
              </w:rPr>
              <w:t>caso</w:t>
            </w:r>
            <w:r>
              <w:rPr>
                <w:rFonts w:ascii="Times New Roman" w:hAnsi="Times New Roman"/>
                <w:spacing w:val="-7"/>
                <w:sz w:val="18"/>
              </w:rPr>
              <w:t xml:space="preserve"> </w:t>
            </w:r>
            <w:r>
              <w:rPr>
                <w:rFonts w:ascii="Times New Roman" w:hAnsi="Times New Roman"/>
                <w:sz w:val="18"/>
              </w:rPr>
              <w:t>a empresa seja sediada em Paranavaí.</w:t>
            </w:r>
          </w:p>
        </w:tc>
      </w:tr>
      <w:tr w:rsidR="00347E74" w14:paraId="15FA0C00" w14:textId="77777777" w:rsidTr="00347E74">
        <w:trPr>
          <w:trHeight w:val="1482"/>
          <w:jc w:val="center"/>
        </w:trPr>
        <w:tc>
          <w:tcPr>
            <w:tcW w:w="1335" w:type="dxa"/>
            <w:tcBorders>
              <w:top w:val="single" w:sz="4" w:space="0" w:color="000000"/>
              <w:left w:val="single" w:sz="4" w:space="0" w:color="000000"/>
              <w:bottom w:val="single" w:sz="4" w:space="0" w:color="000000"/>
              <w:right w:val="single" w:sz="4" w:space="0" w:color="000000"/>
            </w:tcBorders>
          </w:tcPr>
          <w:p w14:paraId="38717085" w14:textId="77777777" w:rsidR="00347E74" w:rsidRDefault="00347E74" w:rsidP="00B9783A">
            <w:pPr>
              <w:pStyle w:val="TableParagraph"/>
              <w:spacing w:before="119"/>
              <w:ind w:left="110"/>
              <w:rPr>
                <w:rFonts w:ascii="Times New Roman" w:hAnsi="Times New Roman"/>
                <w:sz w:val="18"/>
              </w:rPr>
            </w:pPr>
            <w:r>
              <w:rPr>
                <w:rFonts w:ascii="Times New Roman" w:hAnsi="Times New Roman"/>
                <w:sz w:val="18"/>
              </w:rPr>
              <w:t>2. Necessidade de adiamento</w:t>
            </w:r>
            <w:r>
              <w:rPr>
                <w:rFonts w:ascii="Times New Roman" w:hAnsi="Times New Roman"/>
                <w:spacing w:val="-13"/>
                <w:sz w:val="18"/>
              </w:rPr>
              <w:t xml:space="preserve"> </w:t>
            </w:r>
            <w:r>
              <w:rPr>
                <w:rFonts w:ascii="Times New Roman" w:hAnsi="Times New Roman"/>
                <w:sz w:val="18"/>
              </w:rPr>
              <w:t xml:space="preserve">ou </w:t>
            </w:r>
            <w:r>
              <w:rPr>
                <w:rFonts w:ascii="Times New Roman" w:hAnsi="Times New Roman"/>
                <w:spacing w:val="-4"/>
                <w:sz w:val="18"/>
              </w:rPr>
              <w:t>cancelamento</w:t>
            </w:r>
            <w:r>
              <w:rPr>
                <w:rFonts w:ascii="Times New Roman" w:hAnsi="Times New Roman"/>
                <w:spacing w:val="-15"/>
                <w:sz w:val="18"/>
              </w:rPr>
              <w:t xml:space="preserve"> </w:t>
            </w:r>
            <w:r>
              <w:rPr>
                <w:rFonts w:ascii="Times New Roman" w:hAnsi="Times New Roman"/>
                <w:spacing w:val="-4"/>
                <w:sz w:val="18"/>
              </w:rPr>
              <w:t>do</w:t>
            </w:r>
            <w:r>
              <w:rPr>
                <w:rFonts w:ascii="Times New Roman" w:hAnsi="Times New Roman"/>
                <w:spacing w:val="-11"/>
                <w:sz w:val="18"/>
              </w:rPr>
              <w:t xml:space="preserve"> </w:t>
            </w:r>
            <w:r>
              <w:rPr>
                <w:rFonts w:ascii="Times New Roman" w:hAnsi="Times New Roman"/>
                <w:spacing w:val="-4"/>
                <w:sz w:val="18"/>
              </w:rPr>
              <w:t>evento com</w:t>
            </w:r>
            <w:r>
              <w:rPr>
                <w:rFonts w:ascii="Times New Roman" w:hAnsi="Times New Roman"/>
                <w:spacing w:val="-13"/>
                <w:sz w:val="18"/>
              </w:rPr>
              <w:t xml:space="preserve"> </w:t>
            </w:r>
            <w:r>
              <w:rPr>
                <w:rFonts w:ascii="Times New Roman" w:hAnsi="Times New Roman"/>
                <w:spacing w:val="-4"/>
                <w:sz w:val="18"/>
              </w:rPr>
              <w:t>instalação</w:t>
            </w:r>
            <w:r>
              <w:rPr>
                <w:rFonts w:ascii="Times New Roman" w:hAnsi="Times New Roman"/>
                <w:spacing w:val="-5"/>
                <w:sz w:val="18"/>
              </w:rPr>
              <w:t xml:space="preserve"> </w:t>
            </w:r>
            <w:r>
              <w:rPr>
                <w:rFonts w:ascii="Times New Roman" w:hAnsi="Times New Roman"/>
                <w:spacing w:val="-4"/>
                <w:sz w:val="18"/>
              </w:rPr>
              <w:t>iniciada.</w:t>
            </w:r>
          </w:p>
        </w:tc>
        <w:tc>
          <w:tcPr>
            <w:tcW w:w="992" w:type="dxa"/>
            <w:tcBorders>
              <w:top w:val="single" w:sz="4" w:space="0" w:color="000000"/>
              <w:left w:val="single" w:sz="4" w:space="0" w:color="000000"/>
              <w:bottom w:val="single" w:sz="4" w:space="0" w:color="000000"/>
              <w:right w:val="single" w:sz="4" w:space="0" w:color="000000"/>
            </w:tcBorders>
          </w:tcPr>
          <w:p w14:paraId="72F67B4D" w14:textId="77777777" w:rsidR="00347E74" w:rsidRDefault="00347E74" w:rsidP="00347E74">
            <w:pPr>
              <w:pStyle w:val="TableParagraph"/>
              <w:numPr>
                <w:ilvl w:val="0"/>
                <w:numId w:val="42"/>
              </w:numPr>
              <w:tabs>
                <w:tab w:val="left" w:pos="285"/>
              </w:tabs>
              <w:spacing w:before="119"/>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 xml:space="preserve">de </w:t>
            </w:r>
            <w:r>
              <w:rPr>
                <w:rFonts w:ascii="Times New Roman" w:hAnsi="Times New Roman"/>
                <w:sz w:val="18"/>
              </w:rPr>
              <w:t>suporte</w:t>
            </w:r>
            <w:r>
              <w:rPr>
                <w:rFonts w:ascii="Times New Roman" w:hAnsi="Times New Roman"/>
                <w:spacing w:val="-12"/>
                <w:sz w:val="18"/>
              </w:rPr>
              <w:t xml:space="preserve"> </w:t>
            </w:r>
            <w:r>
              <w:rPr>
                <w:rFonts w:ascii="Times New Roman" w:hAnsi="Times New Roman"/>
                <w:sz w:val="18"/>
              </w:rPr>
              <w:t>básico</w:t>
            </w:r>
          </w:p>
          <w:p w14:paraId="74E522C5" w14:textId="77777777" w:rsidR="00347E74" w:rsidRDefault="00347E74" w:rsidP="00347E74">
            <w:pPr>
              <w:pStyle w:val="TableParagraph"/>
              <w:numPr>
                <w:ilvl w:val="0"/>
                <w:numId w:val="42"/>
              </w:numPr>
              <w:tabs>
                <w:tab w:val="left" w:pos="285"/>
              </w:tabs>
              <w:spacing w:before="59"/>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de suporte</w:t>
            </w:r>
            <w:r>
              <w:rPr>
                <w:rFonts w:ascii="Times New Roman" w:hAnsi="Times New Roman"/>
                <w:spacing w:val="-10"/>
                <w:sz w:val="18"/>
              </w:rPr>
              <w:t xml:space="preserve"> </w:t>
            </w:r>
            <w:r>
              <w:rPr>
                <w:rFonts w:ascii="Times New Roman" w:hAnsi="Times New Roman"/>
                <w:spacing w:val="-2"/>
                <w:sz w:val="18"/>
              </w:rPr>
              <w:t>avançado</w:t>
            </w:r>
          </w:p>
        </w:tc>
        <w:tc>
          <w:tcPr>
            <w:tcW w:w="1559" w:type="dxa"/>
            <w:tcBorders>
              <w:top w:val="single" w:sz="4" w:space="0" w:color="000000"/>
              <w:left w:val="single" w:sz="4" w:space="0" w:color="000000"/>
              <w:bottom w:val="single" w:sz="4" w:space="0" w:color="000000"/>
              <w:right w:val="single" w:sz="4" w:space="0" w:color="000000"/>
            </w:tcBorders>
          </w:tcPr>
          <w:p w14:paraId="1573CBB1" w14:textId="77777777" w:rsidR="00347E74" w:rsidRDefault="00347E74" w:rsidP="00B9783A">
            <w:pPr>
              <w:pStyle w:val="TableParagraph"/>
              <w:spacing w:before="119"/>
              <w:ind w:left="110" w:right="90"/>
              <w:rPr>
                <w:rFonts w:ascii="Times New Roman" w:hAnsi="Times New Roman"/>
                <w:sz w:val="18"/>
              </w:rPr>
            </w:pPr>
            <w:r>
              <w:rPr>
                <w:rFonts w:ascii="Times New Roman" w:hAnsi="Times New Roman"/>
                <w:sz w:val="18"/>
              </w:rPr>
              <w:t>Mudança abrupta de condições climáticas ou eventos</w:t>
            </w:r>
            <w:r>
              <w:rPr>
                <w:rFonts w:ascii="Times New Roman" w:hAnsi="Times New Roman"/>
                <w:spacing w:val="-11"/>
                <w:sz w:val="18"/>
              </w:rPr>
              <w:t xml:space="preserve"> </w:t>
            </w:r>
            <w:r>
              <w:rPr>
                <w:rFonts w:ascii="Times New Roman" w:hAnsi="Times New Roman"/>
                <w:sz w:val="18"/>
              </w:rPr>
              <w:t>de</w:t>
            </w:r>
            <w:r>
              <w:rPr>
                <w:rFonts w:ascii="Times New Roman" w:hAnsi="Times New Roman"/>
                <w:spacing w:val="-9"/>
                <w:sz w:val="18"/>
              </w:rPr>
              <w:t xml:space="preserve"> </w:t>
            </w:r>
            <w:r>
              <w:rPr>
                <w:rFonts w:ascii="Times New Roman" w:hAnsi="Times New Roman"/>
                <w:sz w:val="18"/>
              </w:rPr>
              <w:t>força</w:t>
            </w:r>
            <w:r>
              <w:rPr>
                <w:rFonts w:ascii="Times New Roman" w:hAnsi="Times New Roman"/>
                <w:spacing w:val="-9"/>
                <w:sz w:val="18"/>
              </w:rPr>
              <w:t xml:space="preserve"> </w:t>
            </w:r>
            <w:r>
              <w:rPr>
                <w:rFonts w:ascii="Times New Roman" w:hAnsi="Times New Roman"/>
                <w:sz w:val="18"/>
              </w:rPr>
              <w:t>maior</w:t>
            </w:r>
            <w:r>
              <w:rPr>
                <w:rFonts w:ascii="Times New Roman" w:hAnsi="Times New Roman"/>
                <w:spacing w:val="-9"/>
                <w:sz w:val="18"/>
              </w:rPr>
              <w:t xml:space="preserve"> </w:t>
            </w:r>
            <w:r>
              <w:rPr>
                <w:rFonts w:ascii="Times New Roman" w:hAnsi="Times New Roman"/>
                <w:sz w:val="18"/>
              </w:rPr>
              <w:t>com a instalação iniciada no local do evento.</w:t>
            </w:r>
          </w:p>
        </w:tc>
        <w:tc>
          <w:tcPr>
            <w:tcW w:w="1134" w:type="dxa"/>
            <w:tcBorders>
              <w:top w:val="single" w:sz="4" w:space="0" w:color="000000"/>
              <w:left w:val="single" w:sz="4" w:space="0" w:color="000000"/>
              <w:bottom w:val="single" w:sz="4" w:space="0" w:color="000000"/>
              <w:right w:val="single" w:sz="4" w:space="0" w:color="000000"/>
            </w:tcBorders>
          </w:tcPr>
          <w:p w14:paraId="1659FCFA" w14:textId="77777777" w:rsidR="00347E74" w:rsidRDefault="00347E74" w:rsidP="00347E74">
            <w:pPr>
              <w:pStyle w:val="TableParagraph"/>
              <w:spacing w:before="119"/>
              <w:ind w:left="84" w:right="192" w:firstLine="25"/>
              <w:rPr>
                <w:rFonts w:ascii="Times New Roman" w:hAnsi="Times New Roman"/>
                <w:sz w:val="18"/>
              </w:rPr>
            </w:pPr>
            <w:r>
              <w:rPr>
                <w:rFonts w:ascii="Times New Roman" w:hAnsi="Times New Roman"/>
                <w:spacing w:val="-2"/>
                <w:sz w:val="18"/>
              </w:rPr>
              <w:t>Município</w:t>
            </w:r>
            <w:r>
              <w:rPr>
                <w:rFonts w:ascii="Times New Roman" w:hAnsi="Times New Roman"/>
                <w:spacing w:val="-10"/>
                <w:sz w:val="18"/>
              </w:rPr>
              <w:t xml:space="preserve"> </w:t>
            </w:r>
            <w:r>
              <w:rPr>
                <w:rFonts w:ascii="Times New Roman" w:hAnsi="Times New Roman"/>
                <w:spacing w:val="-2"/>
                <w:sz w:val="18"/>
              </w:rPr>
              <w:t>e Contratada</w:t>
            </w:r>
          </w:p>
        </w:tc>
        <w:tc>
          <w:tcPr>
            <w:tcW w:w="992" w:type="dxa"/>
            <w:tcBorders>
              <w:top w:val="single" w:sz="4" w:space="0" w:color="000000"/>
              <w:left w:val="single" w:sz="4" w:space="0" w:color="000000"/>
              <w:bottom w:val="single" w:sz="4" w:space="0" w:color="000000"/>
              <w:right w:val="single" w:sz="4" w:space="0" w:color="000000"/>
            </w:tcBorders>
          </w:tcPr>
          <w:p w14:paraId="154AB4BA" w14:textId="77777777" w:rsidR="00347E74" w:rsidRDefault="00347E74" w:rsidP="00B9783A">
            <w:pPr>
              <w:pStyle w:val="TableParagraph"/>
              <w:spacing w:before="119"/>
              <w:ind w:left="19"/>
              <w:jc w:val="center"/>
              <w:rPr>
                <w:rFonts w:ascii="Times New Roman" w:hAnsi="Times New Roman"/>
                <w:sz w:val="18"/>
              </w:rPr>
            </w:pPr>
            <w:r>
              <w:rPr>
                <w:rFonts w:ascii="Times New Roman" w:hAnsi="Times New Roman"/>
                <w:spacing w:val="-4"/>
                <w:sz w:val="18"/>
              </w:rPr>
              <w:t>Médio</w:t>
            </w:r>
          </w:p>
        </w:tc>
        <w:tc>
          <w:tcPr>
            <w:tcW w:w="1276" w:type="dxa"/>
            <w:tcBorders>
              <w:top w:val="single" w:sz="4" w:space="0" w:color="000000"/>
              <w:left w:val="single" w:sz="4" w:space="0" w:color="000000"/>
              <w:bottom w:val="single" w:sz="4" w:space="0" w:color="000000"/>
              <w:right w:val="single" w:sz="4" w:space="0" w:color="000000"/>
            </w:tcBorders>
          </w:tcPr>
          <w:p w14:paraId="6E03F5FF" w14:textId="77777777" w:rsidR="00347E74" w:rsidRDefault="00347E74" w:rsidP="00B9783A">
            <w:pPr>
              <w:pStyle w:val="TableParagraph"/>
              <w:spacing w:before="119"/>
              <w:ind w:left="109"/>
              <w:rPr>
                <w:rFonts w:ascii="Times New Roman" w:hAnsi="Times New Roman"/>
                <w:sz w:val="18"/>
              </w:rPr>
            </w:pPr>
            <w:r>
              <w:rPr>
                <w:rFonts w:ascii="Times New Roman" w:hAnsi="Times New Roman"/>
                <w:sz w:val="18"/>
              </w:rPr>
              <w:t>Prejuízo</w:t>
            </w:r>
            <w:r>
              <w:rPr>
                <w:rFonts w:ascii="Times New Roman" w:hAnsi="Times New Roman"/>
                <w:spacing w:val="-12"/>
                <w:sz w:val="18"/>
              </w:rPr>
              <w:t xml:space="preserve"> </w:t>
            </w:r>
            <w:r>
              <w:rPr>
                <w:rFonts w:ascii="Times New Roman" w:hAnsi="Times New Roman"/>
                <w:sz w:val="18"/>
              </w:rPr>
              <w:t>financeiro</w:t>
            </w:r>
            <w:r>
              <w:rPr>
                <w:rFonts w:ascii="Times New Roman" w:hAnsi="Times New Roman"/>
                <w:spacing w:val="-11"/>
                <w:sz w:val="18"/>
              </w:rPr>
              <w:t xml:space="preserve"> </w:t>
            </w:r>
            <w:r>
              <w:rPr>
                <w:rFonts w:ascii="Times New Roman" w:hAnsi="Times New Roman"/>
                <w:sz w:val="18"/>
              </w:rPr>
              <w:t>ao</w:t>
            </w:r>
            <w:r>
              <w:rPr>
                <w:rFonts w:ascii="Times New Roman" w:hAnsi="Times New Roman"/>
                <w:spacing w:val="-11"/>
                <w:sz w:val="18"/>
              </w:rPr>
              <w:t xml:space="preserve"> </w:t>
            </w:r>
            <w:r>
              <w:rPr>
                <w:rFonts w:ascii="Times New Roman" w:hAnsi="Times New Roman"/>
                <w:sz w:val="18"/>
              </w:rPr>
              <w:t>erário por pagamento de serviços não usufruídos.</w:t>
            </w:r>
          </w:p>
        </w:tc>
        <w:tc>
          <w:tcPr>
            <w:tcW w:w="1559" w:type="dxa"/>
            <w:tcBorders>
              <w:top w:val="single" w:sz="4" w:space="0" w:color="000000"/>
              <w:left w:val="single" w:sz="4" w:space="0" w:color="000000"/>
              <w:bottom w:val="single" w:sz="4" w:space="0" w:color="000000"/>
              <w:right w:val="single" w:sz="4" w:space="0" w:color="000000"/>
            </w:tcBorders>
          </w:tcPr>
          <w:p w14:paraId="29011AD8" w14:textId="3087F904" w:rsidR="00347E74" w:rsidRDefault="00347E74" w:rsidP="00B9783A">
            <w:pPr>
              <w:pStyle w:val="TableParagraph"/>
              <w:spacing w:before="119"/>
              <w:ind w:left="112" w:right="186"/>
              <w:rPr>
                <w:rFonts w:ascii="Times New Roman" w:hAnsi="Times New Roman"/>
                <w:sz w:val="18"/>
              </w:rPr>
            </w:pPr>
            <w:r>
              <w:rPr>
                <w:rFonts w:ascii="Times New Roman" w:hAnsi="Times New Roman"/>
                <w:spacing w:val="-2"/>
                <w:sz w:val="18"/>
              </w:rPr>
              <w:t xml:space="preserve">Monitoramento </w:t>
            </w:r>
            <w:r>
              <w:rPr>
                <w:rFonts w:ascii="Times New Roman" w:hAnsi="Times New Roman"/>
                <w:sz w:val="18"/>
              </w:rPr>
              <w:t>meteorológico constante e comunicação imediata à contratada sobre o cancelamento/ adiamento</w:t>
            </w:r>
            <w:r>
              <w:rPr>
                <w:rFonts w:ascii="Times New Roman" w:hAnsi="Times New Roman"/>
                <w:spacing w:val="-12"/>
                <w:sz w:val="18"/>
              </w:rPr>
              <w:t xml:space="preserve"> </w:t>
            </w:r>
            <w:r>
              <w:rPr>
                <w:rFonts w:ascii="Times New Roman" w:hAnsi="Times New Roman"/>
                <w:sz w:val="18"/>
              </w:rPr>
              <w:t xml:space="preserve">do </w:t>
            </w:r>
            <w:r>
              <w:rPr>
                <w:rFonts w:ascii="Times New Roman" w:hAnsi="Times New Roman"/>
                <w:spacing w:val="-2"/>
                <w:sz w:val="18"/>
              </w:rPr>
              <w:t>evento.</w:t>
            </w:r>
          </w:p>
        </w:tc>
        <w:tc>
          <w:tcPr>
            <w:tcW w:w="1701" w:type="dxa"/>
            <w:tcBorders>
              <w:top w:val="single" w:sz="4" w:space="0" w:color="000000"/>
              <w:left w:val="single" w:sz="4" w:space="0" w:color="000000"/>
              <w:bottom w:val="single" w:sz="4" w:space="0" w:color="000000"/>
              <w:right w:val="single" w:sz="4" w:space="0" w:color="000000"/>
            </w:tcBorders>
          </w:tcPr>
          <w:p w14:paraId="2A6F96D4" w14:textId="77777777" w:rsidR="00347E74" w:rsidRDefault="00347E74" w:rsidP="00B9783A">
            <w:pPr>
              <w:pStyle w:val="TableParagraph"/>
              <w:spacing w:before="119"/>
              <w:ind w:left="111" w:right="169"/>
              <w:rPr>
                <w:rFonts w:ascii="Times New Roman" w:hAnsi="Times New Roman"/>
                <w:sz w:val="18"/>
              </w:rPr>
            </w:pPr>
            <w:r>
              <w:rPr>
                <w:rFonts w:ascii="Times New Roman" w:hAnsi="Times New Roman"/>
                <w:sz w:val="18"/>
              </w:rPr>
              <w:t>Indenização</w:t>
            </w:r>
            <w:r>
              <w:rPr>
                <w:rFonts w:ascii="Times New Roman" w:hAnsi="Times New Roman"/>
                <w:spacing w:val="-8"/>
                <w:sz w:val="18"/>
              </w:rPr>
              <w:t xml:space="preserve"> </w:t>
            </w:r>
            <w:r>
              <w:rPr>
                <w:rFonts w:ascii="Times New Roman" w:hAnsi="Times New Roman"/>
                <w:sz w:val="18"/>
              </w:rPr>
              <w:t>no</w:t>
            </w:r>
            <w:r>
              <w:rPr>
                <w:rFonts w:ascii="Times New Roman" w:hAnsi="Times New Roman"/>
                <w:spacing w:val="-8"/>
                <w:sz w:val="18"/>
              </w:rPr>
              <w:t xml:space="preserve"> </w:t>
            </w:r>
            <w:r>
              <w:rPr>
                <w:rFonts w:ascii="Times New Roman" w:hAnsi="Times New Roman"/>
                <w:sz w:val="18"/>
              </w:rPr>
              <w:t>valor</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50%</w:t>
            </w:r>
            <w:r>
              <w:rPr>
                <w:rFonts w:ascii="Times New Roman" w:hAnsi="Times New Roman"/>
                <w:spacing w:val="-8"/>
                <w:sz w:val="18"/>
              </w:rPr>
              <w:t xml:space="preserve"> </w:t>
            </w:r>
            <w:r>
              <w:rPr>
                <w:rFonts w:ascii="Times New Roman" w:hAnsi="Times New Roman"/>
                <w:sz w:val="18"/>
              </w:rPr>
              <w:t>do valor do serviço solicitado.</w:t>
            </w:r>
          </w:p>
        </w:tc>
      </w:tr>
      <w:tr w:rsidR="00347E74" w14:paraId="0E70EEDB" w14:textId="77777777" w:rsidTr="00347E74">
        <w:trPr>
          <w:trHeight w:val="1482"/>
          <w:jc w:val="center"/>
        </w:trPr>
        <w:tc>
          <w:tcPr>
            <w:tcW w:w="1335" w:type="dxa"/>
            <w:tcBorders>
              <w:top w:val="single" w:sz="4" w:space="0" w:color="000000"/>
              <w:left w:val="single" w:sz="4" w:space="0" w:color="000000"/>
              <w:bottom w:val="single" w:sz="4" w:space="0" w:color="000000"/>
              <w:right w:val="single" w:sz="4" w:space="0" w:color="000000"/>
            </w:tcBorders>
          </w:tcPr>
          <w:p w14:paraId="34AB0C54" w14:textId="77777777" w:rsidR="00347E74" w:rsidRDefault="00347E74" w:rsidP="00B9783A">
            <w:pPr>
              <w:pStyle w:val="TableParagraph"/>
              <w:spacing w:before="119"/>
              <w:ind w:left="110" w:right="27"/>
              <w:rPr>
                <w:rFonts w:ascii="Times New Roman" w:hAnsi="Times New Roman"/>
                <w:sz w:val="18"/>
              </w:rPr>
            </w:pPr>
            <w:r>
              <w:rPr>
                <w:sz w:val="18"/>
              </w:rPr>
              <w:t xml:space="preserve">3. </w:t>
            </w:r>
            <w:r>
              <w:rPr>
                <w:rFonts w:ascii="Times New Roman" w:hAnsi="Times New Roman"/>
                <w:sz w:val="18"/>
              </w:rPr>
              <w:t>Necessidade de adiamento</w:t>
            </w:r>
            <w:r>
              <w:rPr>
                <w:rFonts w:ascii="Times New Roman" w:hAnsi="Times New Roman"/>
                <w:spacing w:val="-13"/>
                <w:sz w:val="18"/>
              </w:rPr>
              <w:t xml:space="preserve"> </w:t>
            </w:r>
            <w:r>
              <w:rPr>
                <w:rFonts w:ascii="Times New Roman" w:hAnsi="Times New Roman"/>
                <w:sz w:val="18"/>
              </w:rPr>
              <w:t xml:space="preserve">ou </w:t>
            </w:r>
            <w:r>
              <w:rPr>
                <w:rFonts w:ascii="Times New Roman" w:hAnsi="Times New Roman"/>
                <w:spacing w:val="-4"/>
                <w:sz w:val="18"/>
              </w:rPr>
              <w:t>cancelamento</w:t>
            </w:r>
            <w:r>
              <w:rPr>
                <w:rFonts w:ascii="Times New Roman" w:hAnsi="Times New Roman"/>
                <w:spacing w:val="-15"/>
                <w:sz w:val="18"/>
              </w:rPr>
              <w:t xml:space="preserve"> </w:t>
            </w:r>
            <w:r>
              <w:rPr>
                <w:rFonts w:ascii="Times New Roman" w:hAnsi="Times New Roman"/>
                <w:spacing w:val="-4"/>
                <w:sz w:val="18"/>
              </w:rPr>
              <w:t>do</w:t>
            </w:r>
            <w:r>
              <w:rPr>
                <w:rFonts w:ascii="Times New Roman" w:hAnsi="Times New Roman"/>
                <w:spacing w:val="-11"/>
                <w:sz w:val="18"/>
              </w:rPr>
              <w:t xml:space="preserve"> </w:t>
            </w:r>
            <w:r>
              <w:rPr>
                <w:rFonts w:ascii="Times New Roman" w:hAnsi="Times New Roman"/>
                <w:spacing w:val="-4"/>
                <w:sz w:val="18"/>
              </w:rPr>
              <w:t xml:space="preserve">evento </w:t>
            </w:r>
            <w:r>
              <w:rPr>
                <w:rFonts w:ascii="Times New Roman" w:hAnsi="Times New Roman"/>
                <w:sz w:val="18"/>
              </w:rPr>
              <w:t>com</w:t>
            </w:r>
            <w:r>
              <w:rPr>
                <w:rFonts w:ascii="Times New Roman" w:hAnsi="Times New Roman"/>
                <w:spacing w:val="-2"/>
                <w:sz w:val="18"/>
              </w:rPr>
              <w:t xml:space="preserve"> </w:t>
            </w:r>
            <w:r>
              <w:rPr>
                <w:rFonts w:ascii="Times New Roman" w:hAnsi="Times New Roman"/>
                <w:sz w:val="18"/>
              </w:rPr>
              <w:t>equipe</w:t>
            </w:r>
            <w:r>
              <w:rPr>
                <w:rFonts w:ascii="Times New Roman" w:hAnsi="Times New Roman"/>
                <w:spacing w:val="-2"/>
                <w:sz w:val="18"/>
              </w:rPr>
              <w:t xml:space="preserve"> </w:t>
            </w:r>
            <w:r>
              <w:rPr>
                <w:rFonts w:ascii="Times New Roman" w:hAnsi="Times New Roman"/>
                <w:sz w:val="18"/>
              </w:rPr>
              <w:t xml:space="preserve">em </w:t>
            </w:r>
            <w:r>
              <w:rPr>
                <w:rFonts w:ascii="Times New Roman" w:hAnsi="Times New Roman"/>
                <w:spacing w:val="-2"/>
                <w:sz w:val="18"/>
              </w:rPr>
              <w:t>prontidão,</w:t>
            </w:r>
            <w:r>
              <w:rPr>
                <w:rFonts w:ascii="Times New Roman" w:hAnsi="Times New Roman"/>
                <w:spacing w:val="-11"/>
                <w:sz w:val="18"/>
              </w:rPr>
              <w:t xml:space="preserve"> </w:t>
            </w:r>
            <w:r>
              <w:rPr>
                <w:rFonts w:ascii="Times New Roman" w:hAnsi="Times New Roman"/>
                <w:spacing w:val="-2"/>
                <w:sz w:val="18"/>
              </w:rPr>
              <w:t>mas</w:t>
            </w:r>
            <w:r>
              <w:rPr>
                <w:rFonts w:ascii="Times New Roman" w:hAnsi="Times New Roman"/>
                <w:spacing w:val="-10"/>
                <w:sz w:val="18"/>
              </w:rPr>
              <w:t xml:space="preserve"> </w:t>
            </w:r>
            <w:r>
              <w:rPr>
                <w:rFonts w:ascii="Times New Roman" w:hAnsi="Times New Roman"/>
                <w:spacing w:val="-2"/>
                <w:sz w:val="18"/>
              </w:rPr>
              <w:t>antes</w:t>
            </w:r>
            <w:r>
              <w:rPr>
                <w:rFonts w:ascii="Times New Roman" w:hAnsi="Times New Roman"/>
                <w:spacing w:val="-12"/>
                <w:sz w:val="18"/>
              </w:rPr>
              <w:t xml:space="preserve"> </w:t>
            </w:r>
            <w:r>
              <w:rPr>
                <w:rFonts w:ascii="Times New Roman" w:hAnsi="Times New Roman"/>
                <w:spacing w:val="-2"/>
                <w:sz w:val="18"/>
              </w:rPr>
              <w:t xml:space="preserve">do </w:t>
            </w:r>
            <w:r>
              <w:rPr>
                <w:rFonts w:ascii="Times New Roman" w:hAnsi="Times New Roman"/>
                <w:spacing w:val="-4"/>
                <w:sz w:val="18"/>
              </w:rPr>
              <w:t>início</w:t>
            </w:r>
            <w:r>
              <w:rPr>
                <w:rFonts w:ascii="Times New Roman" w:hAnsi="Times New Roman"/>
                <w:spacing w:val="-11"/>
                <w:sz w:val="18"/>
              </w:rPr>
              <w:t xml:space="preserve"> </w:t>
            </w:r>
            <w:r>
              <w:rPr>
                <w:rFonts w:ascii="Times New Roman" w:hAnsi="Times New Roman"/>
                <w:spacing w:val="-4"/>
                <w:sz w:val="18"/>
              </w:rPr>
              <w:t>dos</w:t>
            </w:r>
            <w:r>
              <w:rPr>
                <w:rFonts w:ascii="Times New Roman" w:hAnsi="Times New Roman"/>
                <w:spacing w:val="-12"/>
                <w:sz w:val="18"/>
              </w:rPr>
              <w:t xml:space="preserve"> </w:t>
            </w:r>
            <w:r>
              <w:rPr>
                <w:rFonts w:ascii="Times New Roman" w:hAnsi="Times New Roman"/>
                <w:spacing w:val="-4"/>
                <w:sz w:val="18"/>
              </w:rPr>
              <w:lastRenderedPageBreak/>
              <w:t>atendimentos.</w:t>
            </w:r>
          </w:p>
        </w:tc>
        <w:tc>
          <w:tcPr>
            <w:tcW w:w="992" w:type="dxa"/>
            <w:tcBorders>
              <w:top w:val="single" w:sz="4" w:space="0" w:color="000000"/>
              <w:left w:val="single" w:sz="4" w:space="0" w:color="000000"/>
              <w:bottom w:val="single" w:sz="4" w:space="0" w:color="000000"/>
              <w:right w:val="single" w:sz="4" w:space="0" w:color="000000"/>
            </w:tcBorders>
          </w:tcPr>
          <w:p w14:paraId="2104D26D" w14:textId="77777777" w:rsidR="00347E74" w:rsidRDefault="00347E74" w:rsidP="00347E74">
            <w:pPr>
              <w:pStyle w:val="TableParagraph"/>
              <w:numPr>
                <w:ilvl w:val="0"/>
                <w:numId w:val="41"/>
              </w:numPr>
              <w:tabs>
                <w:tab w:val="left" w:pos="285"/>
              </w:tabs>
              <w:spacing w:before="120"/>
              <w:ind w:right="142" w:firstLine="0"/>
              <w:rPr>
                <w:rFonts w:ascii="Times New Roman" w:hAnsi="Times New Roman"/>
                <w:sz w:val="18"/>
              </w:rPr>
            </w:pPr>
            <w:r>
              <w:rPr>
                <w:rFonts w:ascii="Times New Roman" w:hAnsi="Times New Roman"/>
                <w:spacing w:val="-2"/>
                <w:sz w:val="18"/>
              </w:rPr>
              <w:lastRenderedPageBreak/>
              <w:t>Ambulância</w:t>
            </w:r>
            <w:r>
              <w:rPr>
                <w:rFonts w:ascii="Times New Roman" w:hAnsi="Times New Roman"/>
                <w:spacing w:val="-10"/>
                <w:sz w:val="18"/>
              </w:rPr>
              <w:t xml:space="preserve"> </w:t>
            </w:r>
            <w:r>
              <w:rPr>
                <w:rFonts w:ascii="Times New Roman" w:hAnsi="Times New Roman"/>
                <w:spacing w:val="-2"/>
                <w:sz w:val="18"/>
              </w:rPr>
              <w:t xml:space="preserve">de </w:t>
            </w:r>
            <w:r>
              <w:rPr>
                <w:rFonts w:ascii="Times New Roman" w:hAnsi="Times New Roman"/>
                <w:sz w:val="18"/>
              </w:rPr>
              <w:t>suporte</w:t>
            </w:r>
            <w:r>
              <w:rPr>
                <w:rFonts w:ascii="Times New Roman" w:hAnsi="Times New Roman"/>
                <w:spacing w:val="-12"/>
                <w:sz w:val="18"/>
              </w:rPr>
              <w:t xml:space="preserve"> </w:t>
            </w:r>
            <w:r>
              <w:rPr>
                <w:rFonts w:ascii="Times New Roman" w:hAnsi="Times New Roman"/>
                <w:sz w:val="18"/>
              </w:rPr>
              <w:t>básico</w:t>
            </w:r>
          </w:p>
          <w:p w14:paraId="51096641" w14:textId="77777777" w:rsidR="00347E74" w:rsidRDefault="00347E74" w:rsidP="00347E74">
            <w:pPr>
              <w:pStyle w:val="TableParagraph"/>
              <w:numPr>
                <w:ilvl w:val="0"/>
                <w:numId w:val="41"/>
              </w:numPr>
              <w:tabs>
                <w:tab w:val="left" w:pos="285"/>
              </w:tabs>
              <w:spacing w:before="59"/>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de suporte</w:t>
            </w:r>
            <w:r>
              <w:rPr>
                <w:rFonts w:ascii="Times New Roman" w:hAnsi="Times New Roman"/>
                <w:spacing w:val="-10"/>
                <w:sz w:val="18"/>
              </w:rPr>
              <w:t xml:space="preserve"> </w:t>
            </w:r>
            <w:r>
              <w:rPr>
                <w:rFonts w:ascii="Times New Roman" w:hAnsi="Times New Roman"/>
                <w:spacing w:val="-2"/>
                <w:sz w:val="18"/>
              </w:rPr>
              <w:lastRenderedPageBreak/>
              <w:t>avançado</w:t>
            </w:r>
          </w:p>
        </w:tc>
        <w:tc>
          <w:tcPr>
            <w:tcW w:w="1559" w:type="dxa"/>
            <w:tcBorders>
              <w:top w:val="single" w:sz="4" w:space="0" w:color="000000"/>
              <w:left w:val="single" w:sz="4" w:space="0" w:color="000000"/>
              <w:bottom w:val="single" w:sz="4" w:space="0" w:color="000000"/>
              <w:right w:val="single" w:sz="4" w:space="0" w:color="000000"/>
            </w:tcBorders>
          </w:tcPr>
          <w:p w14:paraId="70A4B077" w14:textId="77777777" w:rsidR="00347E74" w:rsidRDefault="00347E74" w:rsidP="00B9783A">
            <w:pPr>
              <w:pStyle w:val="TableParagraph"/>
              <w:spacing w:before="120"/>
              <w:ind w:left="110" w:right="103"/>
              <w:rPr>
                <w:rFonts w:ascii="Times New Roman" w:hAnsi="Times New Roman"/>
                <w:sz w:val="18"/>
              </w:rPr>
            </w:pPr>
            <w:r>
              <w:rPr>
                <w:rFonts w:ascii="Times New Roman" w:hAnsi="Times New Roman"/>
                <w:sz w:val="18"/>
              </w:rPr>
              <w:lastRenderedPageBreak/>
              <w:t>Mudança abrupta de condições climáticas ou eventos</w:t>
            </w:r>
            <w:r>
              <w:rPr>
                <w:rFonts w:ascii="Times New Roman" w:hAnsi="Times New Roman"/>
                <w:spacing w:val="-11"/>
                <w:sz w:val="18"/>
              </w:rPr>
              <w:t xml:space="preserve"> </w:t>
            </w:r>
            <w:r>
              <w:rPr>
                <w:rFonts w:ascii="Times New Roman" w:hAnsi="Times New Roman"/>
                <w:sz w:val="18"/>
              </w:rPr>
              <w:t>de</w:t>
            </w:r>
            <w:r>
              <w:rPr>
                <w:rFonts w:ascii="Times New Roman" w:hAnsi="Times New Roman"/>
                <w:spacing w:val="-9"/>
                <w:sz w:val="18"/>
              </w:rPr>
              <w:t xml:space="preserve"> </w:t>
            </w:r>
            <w:r>
              <w:rPr>
                <w:rFonts w:ascii="Times New Roman" w:hAnsi="Times New Roman"/>
                <w:sz w:val="18"/>
              </w:rPr>
              <w:t>força</w:t>
            </w:r>
            <w:r>
              <w:rPr>
                <w:rFonts w:ascii="Times New Roman" w:hAnsi="Times New Roman"/>
                <w:spacing w:val="-9"/>
                <w:sz w:val="18"/>
              </w:rPr>
              <w:t xml:space="preserve"> </w:t>
            </w:r>
            <w:r>
              <w:rPr>
                <w:rFonts w:ascii="Times New Roman" w:hAnsi="Times New Roman"/>
                <w:sz w:val="18"/>
              </w:rPr>
              <w:t>maior</w:t>
            </w:r>
            <w:r>
              <w:rPr>
                <w:rFonts w:ascii="Times New Roman" w:hAnsi="Times New Roman"/>
                <w:spacing w:val="-9"/>
                <w:sz w:val="18"/>
              </w:rPr>
              <w:t xml:space="preserve"> </w:t>
            </w:r>
            <w:r>
              <w:rPr>
                <w:rFonts w:ascii="Times New Roman" w:hAnsi="Times New Roman"/>
                <w:sz w:val="18"/>
              </w:rPr>
              <w:t>com a equipe totalmente instalada no local do</w:t>
            </w:r>
            <w:r>
              <w:rPr>
                <w:rFonts w:ascii="Times New Roman" w:hAnsi="Times New Roman"/>
                <w:spacing w:val="40"/>
                <w:sz w:val="18"/>
              </w:rPr>
              <w:t xml:space="preserve"> </w:t>
            </w:r>
            <w:r>
              <w:rPr>
                <w:rFonts w:ascii="Times New Roman" w:hAnsi="Times New Roman"/>
                <w:spacing w:val="-2"/>
                <w:sz w:val="18"/>
              </w:rPr>
              <w:t>evento.</w:t>
            </w:r>
          </w:p>
        </w:tc>
        <w:tc>
          <w:tcPr>
            <w:tcW w:w="1134" w:type="dxa"/>
            <w:tcBorders>
              <w:top w:val="single" w:sz="4" w:space="0" w:color="000000"/>
              <w:left w:val="single" w:sz="4" w:space="0" w:color="000000"/>
              <w:bottom w:val="single" w:sz="4" w:space="0" w:color="000000"/>
              <w:right w:val="single" w:sz="4" w:space="0" w:color="000000"/>
            </w:tcBorders>
          </w:tcPr>
          <w:p w14:paraId="7912B1CC" w14:textId="77777777" w:rsidR="00347E74" w:rsidRDefault="00347E74" w:rsidP="00347E74">
            <w:pPr>
              <w:pStyle w:val="TableParagraph"/>
              <w:spacing w:before="120"/>
              <w:ind w:left="84" w:right="192" w:firstLine="25"/>
              <w:rPr>
                <w:rFonts w:ascii="Times New Roman" w:hAnsi="Times New Roman"/>
                <w:sz w:val="18"/>
              </w:rPr>
            </w:pPr>
            <w:r>
              <w:rPr>
                <w:rFonts w:ascii="Times New Roman" w:hAnsi="Times New Roman"/>
                <w:spacing w:val="-2"/>
                <w:sz w:val="18"/>
              </w:rPr>
              <w:t>Município</w:t>
            </w:r>
            <w:r>
              <w:rPr>
                <w:rFonts w:ascii="Times New Roman" w:hAnsi="Times New Roman"/>
                <w:spacing w:val="-10"/>
                <w:sz w:val="18"/>
              </w:rPr>
              <w:t xml:space="preserve"> </w:t>
            </w:r>
            <w:r>
              <w:rPr>
                <w:rFonts w:ascii="Times New Roman" w:hAnsi="Times New Roman"/>
                <w:spacing w:val="-2"/>
                <w:sz w:val="18"/>
              </w:rPr>
              <w:t>e Contratada</w:t>
            </w:r>
          </w:p>
        </w:tc>
        <w:tc>
          <w:tcPr>
            <w:tcW w:w="992" w:type="dxa"/>
            <w:tcBorders>
              <w:top w:val="single" w:sz="4" w:space="0" w:color="000000"/>
              <w:left w:val="single" w:sz="4" w:space="0" w:color="000000"/>
              <w:bottom w:val="single" w:sz="4" w:space="0" w:color="000000"/>
              <w:right w:val="single" w:sz="4" w:space="0" w:color="000000"/>
            </w:tcBorders>
          </w:tcPr>
          <w:p w14:paraId="5D3BE6F4" w14:textId="77777777" w:rsidR="00347E74" w:rsidRDefault="00347E74" w:rsidP="00B9783A">
            <w:pPr>
              <w:pStyle w:val="TableParagraph"/>
              <w:spacing w:before="120"/>
              <w:ind w:left="19"/>
              <w:jc w:val="center"/>
              <w:rPr>
                <w:rFonts w:ascii="Times New Roman" w:hAnsi="Times New Roman"/>
                <w:sz w:val="18"/>
              </w:rPr>
            </w:pPr>
            <w:r>
              <w:rPr>
                <w:rFonts w:ascii="Times New Roman" w:hAnsi="Times New Roman"/>
                <w:spacing w:val="-4"/>
                <w:sz w:val="18"/>
              </w:rPr>
              <w:t>Médio</w:t>
            </w:r>
          </w:p>
        </w:tc>
        <w:tc>
          <w:tcPr>
            <w:tcW w:w="1276" w:type="dxa"/>
            <w:tcBorders>
              <w:top w:val="single" w:sz="4" w:space="0" w:color="000000"/>
              <w:left w:val="single" w:sz="4" w:space="0" w:color="000000"/>
              <w:bottom w:val="single" w:sz="4" w:space="0" w:color="000000"/>
              <w:right w:val="single" w:sz="4" w:space="0" w:color="000000"/>
            </w:tcBorders>
          </w:tcPr>
          <w:p w14:paraId="5E18049E" w14:textId="77777777" w:rsidR="00347E74" w:rsidRDefault="00347E74" w:rsidP="00B9783A">
            <w:pPr>
              <w:pStyle w:val="TableParagraph"/>
              <w:spacing w:before="120"/>
              <w:ind w:left="109"/>
              <w:rPr>
                <w:rFonts w:ascii="Times New Roman" w:hAnsi="Times New Roman"/>
                <w:sz w:val="18"/>
              </w:rPr>
            </w:pPr>
            <w:r>
              <w:rPr>
                <w:rFonts w:ascii="Times New Roman" w:hAnsi="Times New Roman"/>
                <w:sz w:val="18"/>
              </w:rPr>
              <w:t>Prejuízo</w:t>
            </w:r>
            <w:r>
              <w:rPr>
                <w:rFonts w:ascii="Times New Roman" w:hAnsi="Times New Roman"/>
                <w:spacing w:val="-12"/>
                <w:sz w:val="18"/>
              </w:rPr>
              <w:t xml:space="preserve"> </w:t>
            </w:r>
            <w:r>
              <w:rPr>
                <w:rFonts w:ascii="Times New Roman" w:hAnsi="Times New Roman"/>
                <w:sz w:val="18"/>
              </w:rPr>
              <w:t>financeiro</w:t>
            </w:r>
            <w:r>
              <w:rPr>
                <w:rFonts w:ascii="Times New Roman" w:hAnsi="Times New Roman"/>
                <w:spacing w:val="-11"/>
                <w:sz w:val="18"/>
              </w:rPr>
              <w:t xml:space="preserve"> </w:t>
            </w:r>
            <w:r>
              <w:rPr>
                <w:rFonts w:ascii="Times New Roman" w:hAnsi="Times New Roman"/>
                <w:sz w:val="18"/>
              </w:rPr>
              <w:t>ao</w:t>
            </w:r>
            <w:r>
              <w:rPr>
                <w:rFonts w:ascii="Times New Roman" w:hAnsi="Times New Roman"/>
                <w:spacing w:val="-11"/>
                <w:sz w:val="18"/>
              </w:rPr>
              <w:t xml:space="preserve"> </w:t>
            </w:r>
            <w:r>
              <w:rPr>
                <w:rFonts w:ascii="Times New Roman" w:hAnsi="Times New Roman"/>
                <w:sz w:val="18"/>
              </w:rPr>
              <w:t>erário por pagamento de serviços não usufruídos.</w:t>
            </w:r>
          </w:p>
        </w:tc>
        <w:tc>
          <w:tcPr>
            <w:tcW w:w="1559" w:type="dxa"/>
            <w:tcBorders>
              <w:top w:val="single" w:sz="4" w:space="0" w:color="000000"/>
              <w:left w:val="single" w:sz="4" w:space="0" w:color="000000"/>
              <w:bottom w:val="single" w:sz="4" w:space="0" w:color="000000"/>
              <w:right w:val="single" w:sz="4" w:space="0" w:color="000000"/>
            </w:tcBorders>
          </w:tcPr>
          <w:p w14:paraId="5A760367" w14:textId="251EFACB" w:rsidR="00347E74" w:rsidRDefault="00347E74" w:rsidP="00B9783A">
            <w:pPr>
              <w:pStyle w:val="TableParagraph"/>
              <w:spacing w:before="120"/>
              <w:ind w:left="112" w:right="186"/>
              <w:rPr>
                <w:rFonts w:ascii="Times New Roman" w:hAnsi="Times New Roman"/>
                <w:sz w:val="18"/>
              </w:rPr>
            </w:pPr>
            <w:r>
              <w:rPr>
                <w:rFonts w:ascii="Times New Roman" w:hAnsi="Times New Roman"/>
                <w:spacing w:val="-2"/>
                <w:sz w:val="18"/>
              </w:rPr>
              <w:t xml:space="preserve">Monitoramento </w:t>
            </w:r>
            <w:r>
              <w:rPr>
                <w:rFonts w:ascii="Times New Roman" w:hAnsi="Times New Roman"/>
                <w:sz w:val="18"/>
              </w:rPr>
              <w:t>meteorológico constante e comunicação imediata à contratada sobre o cancelamento/ adiamento</w:t>
            </w:r>
            <w:r>
              <w:rPr>
                <w:rFonts w:ascii="Times New Roman" w:hAnsi="Times New Roman"/>
                <w:spacing w:val="-12"/>
                <w:sz w:val="18"/>
              </w:rPr>
              <w:t xml:space="preserve"> </w:t>
            </w:r>
            <w:r>
              <w:rPr>
                <w:rFonts w:ascii="Times New Roman" w:hAnsi="Times New Roman"/>
                <w:sz w:val="18"/>
              </w:rPr>
              <w:t xml:space="preserve">do </w:t>
            </w:r>
            <w:r>
              <w:rPr>
                <w:rFonts w:ascii="Times New Roman" w:hAnsi="Times New Roman"/>
                <w:spacing w:val="-2"/>
                <w:sz w:val="18"/>
              </w:rPr>
              <w:lastRenderedPageBreak/>
              <w:t>evento.</w:t>
            </w:r>
          </w:p>
        </w:tc>
        <w:tc>
          <w:tcPr>
            <w:tcW w:w="1701" w:type="dxa"/>
            <w:tcBorders>
              <w:top w:val="single" w:sz="4" w:space="0" w:color="000000"/>
              <w:left w:val="single" w:sz="4" w:space="0" w:color="000000"/>
              <w:bottom w:val="single" w:sz="4" w:space="0" w:color="000000"/>
              <w:right w:val="single" w:sz="4" w:space="0" w:color="000000"/>
            </w:tcBorders>
          </w:tcPr>
          <w:p w14:paraId="7C6D76BB" w14:textId="77777777" w:rsidR="00347E74" w:rsidRDefault="00347E74" w:rsidP="00B9783A">
            <w:pPr>
              <w:pStyle w:val="TableParagraph"/>
              <w:spacing w:before="120"/>
              <w:ind w:left="111" w:right="169"/>
              <w:rPr>
                <w:rFonts w:ascii="Times New Roman" w:hAnsi="Times New Roman"/>
                <w:sz w:val="18"/>
              </w:rPr>
            </w:pPr>
            <w:r>
              <w:rPr>
                <w:rFonts w:ascii="Times New Roman" w:hAnsi="Times New Roman"/>
                <w:sz w:val="18"/>
              </w:rPr>
              <w:lastRenderedPageBreak/>
              <w:t>Indenização no valor de 75% do valor</w:t>
            </w:r>
            <w:r>
              <w:rPr>
                <w:rFonts w:ascii="Times New Roman" w:hAnsi="Times New Roman"/>
                <w:spacing w:val="-11"/>
                <w:sz w:val="18"/>
              </w:rPr>
              <w:t xml:space="preserve"> </w:t>
            </w:r>
            <w:r>
              <w:rPr>
                <w:rFonts w:ascii="Times New Roman" w:hAnsi="Times New Roman"/>
                <w:sz w:val="18"/>
              </w:rPr>
              <w:t>do</w:t>
            </w:r>
            <w:r>
              <w:rPr>
                <w:rFonts w:ascii="Times New Roman" w:hAnsi="Times New Roman"/>
                <w:spacing w:val="-10"/>
                <w:sz w:val="18"/>
              </w:rPr>
              <w:t xml:space="preserve"> </w:t>
            </w:r>
            <w:r>
              <w:rPr>
                <w:rFonts w:ascii="Times New Roman" w:hAnsi="Times New Roman"/>
                <w:sz w:val="18"/>
              </w:rPr>
              <w:t>serviço</w:t>
            </w:r>
            <w:r>
              <w:rPr>
                <w:rFonts w:ascii="Times New Roman" w:hAnsi="Times New Roman"/>
                <w:spacing w:val="-10"/>
                <w:sz w:val="18"/>
              </w:rPr>
              <w:t xml:space="preserve"> </w:t>
            </w:r>
            <w:r>
              <w:rPr>
                <w:rFonts w:ascii="Times New Roman" w:hAnsi="Times New Roman"/>
                <w:sz w:val="18"/>
              </w:rPr>
              <w:t>solicitado</w:t>
            </w:r>
            <w:r>
              <w:rPr>
                <w:rFonts w:ascii="Times New Roman" w:hAnsi="Times New Roman"/>
                <w:spacing w:val="-10"/>
                <w:sz w:val="18"/>
              </w:rPr>
              <w:t xml:space="preserve"> </w:t>
            </w:r>
            <w:r>
              <w:rPr>
                <w:rFonts w:ascii="Times New Roman" w:hAnsi="Times New Roman"/>
                <w:sz w:val="18"/>
              </w:rPr>
              <w:t>(retenção de 25% da operação).</w:t>
            </w:r>
          </w:p>
        </w:tc>
      </w:tr>
      <w:tr w:rsidR="00347E74" w14:paraId="1F501E57" w14:textId="77777777" w:rsidTr="00347E74">
        <w:trPr>
          <w:trHeight w:val="1481"/>
          <w:jc w:val="center"/>
        </w:trPr>
        <w:tc>
          <w:tcPr>
            <w:tcW w:w="1335" w:type="dxa"/>
            <w:tcBorders>
              <w:top w:val="single" w:sz="4" w:space="0" w:color="000000"/>
              <w:left w:val="single" w:sz="4" w:space="0" w:color="000000"/>
              <w:bottom w:val="single" w:sz="4" w:space="0" w:color="000000"/>
              <w:right w:val="single" w:sz="4" w:space="0" w:color="000000"/>
            </w:tcBorders>
          </w:tcPr>
          <w:p w14:paraId="1D87F20C" w14:textId="77777777" w:rsidR="00347E74" w:rsidRDefault="00347E74" w:rsidP="00B9783A">
            <w:pPr>
              <w:pStyle w:val="TableParagraph"/>
              <w:spacing w:before="120"/>
              <w:ind w:left="110"/>
              <w:rPr>
                <w:rFonts w:ascii="Times New Roman" w:hAnsi="Times New Roman"/>
                <w:sz w:val="18"/>
              </w:rPr>
            </w:pPr>
            <w:r>
              <w:rPr>
                <w:rFonts w:ascii="Times New Roman" w:hAnsi="Times New Roman"/>
                <w:sz w:val="18"/>
              </w:rPr>
              <w:t>4. Necessidade</w:t>
            </w:r>
            <w:r>
              <w:rPr>
                <w:rFonts w:ascii="Times New Roman" w:hAnsi="Times New Roman"/>
                <w:spacing w:val="-1"/>
                <w:sz w:val="18"/>
              </w:rPr>
              <w:t xml:space="preserve"> </w:t>
            </w:r>
            <w:r>
              <w:rPr>
                <w:rFonts w:ascii="Times New Roman" w:hAnsi="Times New Roman"/>
                <w:sz w:val="18"/>
              </w:rPr>
              <w:t>de adiamento</w:t>
            </w:r>
            <w:r>
              <w:rPr>
                <w:rFonts w:ascii="Times New Roman" w:hAnsi="Times New Roman"/>
                <w:spacing w:val="-13"/>
                <w:sz w:val="18"/>
              </w:rPr>
              <w:t xml:space="preserve"> </w:t>
            </w:r>
            <w:r>
              <w:rPr>
                <w:rFonts w:ascii="Times New Roman" w:hAnsi="Times New Roman"/>
                <w:sz w:val="18"/>
              </w:rPr>
              <w:t xml:space="preserve">ou </w:t>
            </w:r>
            <w:r>
              <w:rPr>
                <w:rFonts w:ascii="Times New Roman" w:hAnsi="Times New Roman"/>
                <w:spacing w:val="-4"/>
                <w:sz w:val="18"/>
              </w:rPr>
              <w:t>cancelamento</w:t>
            </w:r>
            <w:r>
              <w:rPr>
                <w:rFonts w:ascii="Times New Roman" w:hAnsi="Times New Roman"/>
                <w:spacing w:val="-15"/>
                <w:sz w:val="18"/>
              </w:rPr>
              <w:t xml:space="preserve"> </w:t>
            </w:r>
            <w:r>
              <w:rPr>
                <w:rFonts w:ascii="Times New Roman" w:hAnsi="Times New Roman"/>
                <w:spacing w:val="-4"/>
                <w:sz w:val="18"/>
              </w:rPr>
              <w:t>do</w:t>
            </w:r>
            <w:r>
              <w:rPr>
                <w:rFonts w:ascii="Times New Roman" w:hAnsi="Times New Roman"/>
                <w:spacing w:val="-11"/>
                <w:sz w:val="18"/>
              </w:rPr>
              <w:t xml:space="preserve"> </w:t>
            </w:r>
            <w:r>
              <w:rPr>
                <w:rFonts w:ascii="Times New Roman" w:hAnsi="Times New Roman"/>
                <w:spacing w:val="-4"/>
                <w:sz w:val="18"/>
              </w:rPr>
              <w:t xml:space="preserve">evento </w:t>
            </w:r>
            <w:r>
              <w:rPr>
                <w:rFonts w:ascii="Times New Roman" w:hAnsi="Times New Roman"/>
                <w:sz w:val="18"/>
              </w:rPr>
              <w:t xml:space="preserve">após início dos </w:t>
            </w:r>
            <w:r>
              <w:rPr>
                <w:rFonts w:ascii="Times New Roman" w:hAnsi="Times New Roman"/>
                <w:spacing w:val="-2"/>
                <w:sz w:val="18"/>
              </w:rPr>
              <w:t>atendimentos.</w:t>
            </w:r>
          </w:p>
        </w:tc>
        <w:tc>
          <w:tcPr>
            <w:tcW w:w="992" w:type="dxa"/>
            <w:tcBorders>
              <w:top w:val="single" w:sz="4" w:space="0" w:color="000000"/>
              <w:left w:val="single" w:sz="4" w:space="0" w:color="000000"/>
              <w:bottom w:val="single" w:sz="4" w:space="0" w:color="000000"/>
              <w:right w:val="single" w:sz="4" w:space="0" w:color="000000"/>
            </w:tcBorders>
          </w:tcPr>
          <w:p w14:paraId="035D6977" w14:textId="77777777" w:rsidR="00347E74" w:rsidRDefault="00347E74" w:rsidP="00347E74">
            <w:pPr>
              <w:pStyle w:val="TableParagraph"/>
              <w:numPr>
                <w:ilvl w:val="0"/>
                <w:numId w:val="40"/>
              </w:numPr>
              <w:tabs>
                <w:tab w:val="left" w:pos="285"/>
              </w:tabs>
              <w:spacing w:before="122" w:line="237" w:lineRule="auto"/>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 xml:space="preserve">de </w:t>
            </w:r>
            <w:r>
              <w:rPr>
                <w:rFonts w:ascii="Times New Roman" w:hAnsi="Times New Roman"/>
                <w:sz w:val="18"/>
              </w:rPr>
              <w:t>suporte</w:t>
            </w:r>
            <w:r>
              <w:rPr>
                <w:rFonts w:ascii="Times New Roman" w:hAnsi="Times New Roman"/>
                <w:spacing w:val="-12"/>
                <w:sz w:val="18"/>
              </w:rPr>
              <w:t xml:space="preserve"> </w:t>
            </w:r>
            <w:r>
              <w:rPr>
                <w:rFonts w:ascii="Times New Roman" w:hAnsi="Times New Roman"/>
                <w:sz w:val="18"/>
              </w:rPr>
              <w:t>básico</w:t>
            </w:r>
          </w:p>
          <w:p w14:paraId="31A3A910" w14:textId="77777777" w:rsidR="00347E74" w:rsidRDefault="00347E74" w:rsidP="00347E74">
            <w:pPr>
              <w:pStyle w:val="TableParagraph"/>
              <w:numPr>
                <w:ilvl w:val="0"/>
                <w:numId w:val="40"/>
              </w:numPr>
              <w:tabs>
                <w:tab w:val="left" w:pos="285"/>
              </w:tabs>
              <w:spacing w:before="121"/>
              <w:ind w:right="142" w:firstLine="0"/>
              <w:rPr>
                <w:rFonts w:ascii="Times New Roman" w:hAnsi="Times New Roman"/>
                <w:sz w:val="18"/>
              </w:rPr>
            </w:pPr>
            <w:r>
              <w:rPr>
                <w:rFonts w:ascii="Times New Roman" w:hAnsi="Times New Roman"/>
                <w:spacing w:val="-2"/>
                <w:sz w:val="18"/>
              </w:rPr>
              <w:t>Ambulância</w:t>
            </w:r>
            <w:r>
              <w:rPr>
                <w:rFonts w:ascii="Times New Roman" w:hAnsi="Times New Roman"/>
                <w:spacing w:val="-10"/>
                <w:sz w:val="18"/>
              </w:rPr>
              <w:t xml:space="preserve"> </w:t>
            </w:r>
            <w:r>
              <w:rPr>
                <w:rFonts w:ascii="Times New Roman" w:hAnsi="Times New Roman"/>
                <w:spacing w:val="-2"/>
                <w:sz w:val="18"/>
              </w:rPr>
              <w:t>de suporte</w:t>
            </w:r>
            <w:r>
              <w:rPr>
                <w:rFonts w:ascii="Times New Roman" w:hAnsi="Times New Roman"/>
                <w:spacing w:val="-10"/>
                <w:sz w:val="18"/>
              </w:rPr>
              <w:t xml:space="preserve"> </w:t>
            </w:r>
            <w:r>
              <w:rPr>
                <w:rFonts w:ascii="Times New Roman" w:hAnsi="Times New Roman"/>
                <w:spacing w:val="-2"/>
                <w:sz w:val="18"/>
              </w:rPr>
              <w:t>avançado</w:t>
            </w:r>
          </w:p>
        </w:tc>
        <w:tc>
          <w:tcPr>
            <w:tcW w:w="1559" w:type="dxa"/>
            <w:tcBorders>
              <w:top w:val="single" w:sz="4" w:space="0" w:color="000000"/>
              <w:left w:val="single" w:sz="4" w:space="0" w:color="000000"/>
              <w:bottom w:val="single" w:sz="4" w:space="0" w:color="000000"/>
              <w:right w:val="single" w:sz="4" w:space="0" w:color="000000"/>
            </w:tcBorders>
          </w:tcPr>
          <w:p w14:paraId="6E999271" w14:textId="77777777" w:rsidR="00347E74" w:rsidRDefault="00347E74" w:rsidP="00B9783A">
            <w:pPr>
              <w:pStyle w:val="TableParagraph"/>
              <w:spacing w:before="120"/>
              <w:ind w:left="110" w:right="155"/>
              <w:rPr>
                <w:rFonts w:ascii="Times New Roman" w:hAnsi="Times New Roman"/>
                <w:sz w:val="18"/>
              </w:rPr>
            </w:pPr>
            <w:r>
              <w:rPr>
                <w:rFonts w:ascii="Times New Roman" w:hAnsi="Times New Roman"/>
                <w:sz w:val="18"/>
              </w:rPr>
              <w:t>Mudança abrupta de condições</w:t>
            </w:r>
            <w:r>
              <w:rPr>
                <w:rFonts w:ascii="Times New Roman" w:hAnsi="Times New Roman"/>
                <w:spacing w:val="-12"/>
                <w:sz w:val="18"/>
              </w:rPr>
              <w:t xml:space="preserve"> </w:t>
            </w:r>
            <w:r>
              <w:rPr>
                <w:rFonts w:ascii="Times New Roman" w:hAnsi="Times New Roman"/>
                <w:sz w:val="18"/>
              </w:rPr>
              <w:t>climáticas</w:t>
            </w:r>
            <w:r>
              <w:rPr>
                <w:rFonts w:ascii="Times New Roman" w:hAnsi="Times New Roman"/>
                <w:spacing w:val="-11"/>
                <w:sz w:val="18"/>
              </w:rPr>
              <w:t xml:space="preserve"> </w:t>
            </w:r>
            <w:r>
              <w:rPr>
                <w:rFonts w:ascii="Times New Roman" w:hAnsi="Times New Roman"/>
                <w:sz w:val="18"/>
              </w:rPr>
              <w:t xml:space="preserve">ou eventos de força maior após o início dos </w:t>
            </w:r>
            <w:r>
              <w:rPr>
                <w:rFonts w:ascii="Times New Roman" w:hAnsi="Times New Roman"/>
                <w:spacing w:val="-2"/>
                <w:sz w:val="18"/>
              </w:rPr>
              <w:t>atendimentos.</w:t>
            </w:r>
          </w:p>
        </w:tc>
        <w:tc>
          <w:tcPr>
            <w:tcW w:w="1134" w:type="dxa"/>
            <w:tcBorders>
              <w:top w:val="single" w:sz="4" w:space="0" w:color="000000"/>
              <w:left w:val="single" w:sz="4" w:space="0" w:color="000000"/>
              <w:bottom w:val="single" w:sz="4" w:space="0" w:color="000000"/>
              <w:right w:val="single" w:sz="4" w:space="0" w:color="000000"/>
            </w:tcBorders>
          </w:tcPr>
          <w:p w14:paraId="1493EBC5" w14:textId="77777777" w:rsidR="00347E74" w:rsidRDefault="00347E74" w:rsidP="00B9783A">
            <w:pPr>
              <w:pStyle w:val="TableParagraph"/>
              <w:spacing w:before="120"/>
              <w:ind w:left="20"/>
              <w:jc w:val="center"/>
              <w:rPr>
                <w:rFonts w:ascii="Times New Roman" w:hAnsi="Times New Roman"/>
                <w:sz w:val="18"/>
              </w:rPr>
            </w:pPr>
            <w:r>
              <w:rPr>
                <w:rFonts w:ascii="Times New Roman" w:hAnsi="Times New Roman"/>
                <w:spacing w:val="-2"/>
                <w:sz w:val="18"/>
              </w:rPr>
              <w:t>Município</w:t>
            </w:r>
          </w:p>
        </w:tc>
        <w:tc>
          <w:tcPr>
            <w:tcW w:w="992" w:type="dxa"/>
            <w:tcBorders>
              <w:top w:val="single" w:sz="4" w:space="0" w:color="000000"/>
              <w:left w:val="single" w:sz="4" w:space="0" w:color="000000"/>
              <w:bottom w:val="single" w:sz="4" w:space="0" w:color="000000"/>
              <w:right w:val="single" w:sz="4" w:space="0" w:color="000000"/>
            </w:tcBorders>
          </w:tcPr>
          <w:p w14:paraId="09C89BA4" w14:textId="77777777" w:rsidR="00347E74" w:rsidRDefault="00347E74" w:rsidP="00B9783A">
            <w:pPr>
              <w:pStyle w:val="TableParagraph"/>
              <w:spacing w:before="120"/>
              <w:ind w:left="19"/>
              <w:jc w:val="center"/>
              <w:rPr>
                <w:rFonts w:ascii="Times New Roman" w:hAnsi="Times New Roman"/>
                <w:sz w:val="18"/>
              </w:rPr>
            </w:pPr>
            <w:r>
              <w:rPr>
                <w:rFonts w:ascii="Times New Roman" w:hAnsi="Times New Roman"/>
                <w:spacing w:val="-4"/>
                <w:sz w:val="18"/>
              </w:rPr>
              <w:t>Médio</w:t>
            </w:r>
          </w:p>
        </w:tc>
        <w:tc>
          <w:tcPr>
            <w:tcW w:w="1276" w:type="dxa"/>
            <w:tcBorders>
              <w:top w:val="single" w:sz="4" w:space="0" w:color="000000"/>
              <w:left w:val="single" w:sz="4" w:space="0" w:color="000000"/>
              <w:bottom w:val="single" w:sz="4" w:space="0" w:color="000000"/>
              <w:right w:val="single" w:sz="4" w:space="0" w:color="000000"/>
            </w:tcBorders>
          </w:tcPr>
          <w:p w14:paraId="7007A975" w14:textId="77777777" w:rsidR="00347E74" w:rsidRDefault="00347E74" w:rsidP="00B9783A">
            <w:pPr>
              <w:pStyle w:val="TableParagraph"/>
              <w:spacing w:before="120"/>
              <w:ind w:left="109"/>
              <w:rPr>
                <w:rFonts w:ascii="Times New Roman" w:hAnsi="Times New Roman"/>
                <w:sz w:val="18"/>
              </w:rPr>
            </w:pPr>
            <w:r>
              <w:rPr>
                <w:rFonts w:ascii="Times New Roman" w:hAnsi="Times New Roman"/>
                <w:sz w:val="18"/>
              </w:rPr>
              <w:t>Prejuízo</w:t>
            </w:r>
            <w:r>
              <w:rPr>
                <w:rFonts w:ascii="Times New Roman" w:hAnsi="Times New Roman"/>
                <w:spacing w:val="-12"/>
                <w:sz w:val="18"/>
              </w:rPr>
              <w:t xml:space="preserve"> </w:t>
            </w:r>
            <w:r>
              <w:rPr>
                <w:rFonts w:ascii="Times New Roman" w:hAnsi="Times New Roman"/>
                <w:sz w:val="18"/>
              </w:rPr>
              <w:t>financeiro</w:t>
            </w:r>
            <w:r>
              <w:rPr>
                <w:rFonts w:ascii="Times New Roman" w:hAnsi="Times New Roman"/>
                <w:spacing w:val="-11"/>
                <w:sz w:val="18"/>
              </w:rPr>
              <w:t xml:space="preserve"> </w:t>
            </w:r>
            <w:r>
              <w:rPr>
                <w:rFonts w:ascii="Times New Roman" w:hAnsi="Times New Roman"/>
                <w:sz w:val="18"/>
              </w:rPr>
              <w:t>ao</w:t>
            </w:r>
            <w:r>
              <w:rPr>
                <w:rFonts w:ascii="Times New Roman" w:hAnsi="Times New Roman"/>
                <w:spacing w:val="-11"/>
                <w:sz w:val="18"/>
              </w:rPr>
              <w:t xml:space="preserve"> </w:t>
            </w:r>
            <w:r>
              <w:rPr>
                <w:rFonts w:ascii="Times New Roman" w:hAnsi="Times New Roman"/>
                <w:sz w:val="18"/>
              </w:rPr>
              <w:t>erário por pagamento de serviços não usufruídos.</w:t>
            </w:r>
          </w:p>
        </w:tc>
        <w:tc>
          <w:tcPr>
            <w:tcW w:w="1559" w:type="dxa"/>
            <w:tcBorders>
              <w:top w:val="single" w:sz="4" w:space="0" w:color="000000"/>
              <w:left w:val="single" w:sz="4" w:space="0" w:color="000000"/>
              <w:bottom w:val="single" w:sz="4" w:space="0" w:color="000000"/>
              <w:right w:val="single" w:sz="4" w:space="0" w:color="000000"/>
            </w:tcBorders>
          </w:tcPr>
          <w:p w14:paraId="70FCE742" w14:textId="4A43C665" w:rsidR="00347E74" w:rsidRDefault="00347E74" w:rsidP="00B9783A">
            <w:pPr>
              <w:pStyle w:val="TableParagraph"/>
              <w:spacing w:before="120"/>
              <w:ind w:left="112" w:right="186"/>
              <w:rPr>
                <w:rFonts w:ascii="Times New Roman" w:hAnsi="Times New Roman"/>
                <w:sz w:val="18"/>
              </w:rPr>
            </w:pPr>
            <w:r>
              <w:rPr>
                <w:rFonts w:ascii="Times New Roman" w:hAnsi="Times New Roman"/>
                <w:spacing w:val="-2"/>
                <w:sz w:val="18"/>
              </w:rPr>
              <w:t xml:space="preserve">Monitoramento </w:t>
            </w:r>
            <w:r>
              <w:rPr>
                <w:rFonts w:ascii="Times New Roman" w:hAnsi="Times New Roman"/>
                <w:sz w:val="18"/>
              </w:rPr>
              <w:t>meteorológico constante e comunicação imediata à contratada sobre o cancelamento/ adiamento</w:t>
            </w:r>
            <w:r>
              <w:rPr>
                <w:rFonts w:ascii="Times New Roman" w:hAnsi="Times New Roman"/>
                <w:spacing w:val="-12"/>
                <w:sz w:val="18"/>
              </w:rPr>
              <w:t xml:space="preserve"> </w:t>
            </w:r>
            <w:r>
              <w:rPr>
                <w:rFonts w:ascii="Times New Roman" w:hAnsi="Times New Roman"/>
                <w:sz w:val="18"/>
              </w:rPr>
              <w:t xml:space="preserve">do </w:t>
            </w:r>
            <w:r>
              <w:rPr>
                <w:rFonts w:ascii="Times New Roman" w:hAnsi="Times New Roman"/>
                <w:spacing w:val="-2"/>
                <w:sz w:val="18"/>
              </w:rPr>
              <w:t>evento.</w:t>
            </w:r>
          </w:p>
        </w:tc>
        <w:tc>
          <w:tcPr>
            <w:tcW w:w="1701" w:type="dxa"/>
            <w:tcBorders>
              <w:top w:val="single" w:sz="4" w:space="0" w:color="000000"/>
              <w:left w:val="single" w:sz="4" w:space="0" w:color="000000"/>
              <w:bottom w:val="single" w:sz="4" w:space="0" w:color="000000"/>
              <w:right w:val="single" w:sz="4" w:space="0" w:color="000000"/>
            </w:tcBorders>
          </w:tcPr>
          <w:p w14:paraId="3140D5A0" w14:textId="77777777" w:rsidR="00347E74" w:rsidRDefault="00347E74" w:rsidP="00B9783A">
            <w:pPr>
              <w:pStyle w:val="TableParagraph"/>
              <w:spacing w:before="122" w:line="237" w:lineRule="auto"/>
              <w:ind w:left="111" w:right="81"/>
              <w:rPr>
                <w:rFonts w:ascii="Times New Roman" w:hAnsi="Times New Roman"/>
                <w:sz w:val="18"/>
              </w:rPr>
            </w:pPr>
            <w:r>
              <w:rPr>
                <w:rFonts w:ascii="Times New Roman" w:hAnsi="Times New Roman"/>
                <w:sz w:val="18"/>
              </w:rPr>
              <w:t>Indenização</w:t>
            </w:r>
            <w:r>
              <w:rPr>
                <w:rFonts w:ascii="Times New Roman" w:hAnsi="Times New Roman"/>
                <w:spacing w:val="-8"/>
                <w:sz w:val="18"/>
              </w:rPr>
              <w:t xml:space="preserve"> </w:t>
            </w:r>
            <w:r>
              <w:rPr>
                <w:rFonts w:ascii="Times New Roman" w:hAnsi="Times New Roman"/>
                <w:sz w:val="18"/>
              </w:rPr>
              <w:t>no</w:t>
            </w:r>
            <w:r>
              <w:rPr>
                <w:rFonts w:ascii="Times New Roman" w:hAnsi="Times New Roman"/>
                <w:spacing w:val="-8"/>
                <w:sz w:val="18"/>
              </w:rPr>
              <w:t xml:space="preserve"> </w:t>
            </w:r>
            <w:r>
              <w:rPr>
                <w:rFonts w:ascii="Times New Roman" w:hAnsi="Times New Roman"/>
                <w:sz w:val="18"/>
              </w:rPr>
              <w:t>valor</w:t>
            </w:r>
            <w:r>
              <w:rPr>
                <w:rFonts w:ascii="Times New Roman" w:hAnsi="Times New Roman"/>
                <w:spacing w:val="-7"/>
                <w:sz w:val="18"/>
              </w:rPr>
              <w:t xml:space="preserve"> </w:t>
            </w:r>
            <w:r>
              <w:rPr>
                <w:rFonts w:ascii="Times New Roman" w:hAnsi="Times New Roman"/>
                <w:sz w:val="18"/>
              </w:rPr>
              <w:t>de</w:t>
            </w:r>
            <w:r>
              <w:rPr>
                <w:rFonts w:ascii="Times New Roman" w:hAnsi="Times New Roman"/>
                <w:spacing w:val="-8"/>
                <w:sz w:val="18"/>
              </w:rPr>
              <w:t xml:space="preserve"> </w:t>
            </w:r>
            <w:r>
              <w:rPr>
                <w:rFonts w:ascii="Times New Roman" w:hAnsi="Times New Roman"/>
                <w:sz w:val="18"/>
              </w:rPr>
              <w:t>100%</w:t>
            </w:r>
            <w:r>
              <w:rPr>
                <w:rFonts w:ascii="Times New Roman" w:hAnsi="Times New Roman"/>
                <w:spacing w:val="-10"/>
                <w:sz w:val="18"/>
              </w:rPr>
              <w:t xml:space="preserve"> </w:t>
            </w:r>
            <w:r>
              <w:rPr>
                <w:rFonts w:ascii="Times New Roman" w:hAnsi="Times New Roman"/>
                <w:sz w:val="18"/>
              </w:rPr>
              <w:t>do valor do serviço solicitado</w:t>
            </w:r>
          </w:p>
        </w:tc>
      </w:tr>
      <w:bookmarkEnd w:id="13"/>
    </w:tbl>
    <w:p w14:paraId="6B248230" w14:textId="77777777" w:rsidR="00347E74" w:rsidRDefault="00347E74" w:rsidP="00347E74">
      <w:pPr>
        <w:pStyle w:val="2oNvel"/>
      </w:pPr>
    </w:p>
    <w:p w14:paraId="148F25A2" w14:textId="77777777" w:rsidR="00081EC9" w:rsidRDefault="00081EC9" w:rsidP="00FA413C">
      <w:pPr>
        <w:pStyle w:val="2oNvel"/>
        <w:numPr>
          <w:ilvl w:val="1"/>
          <w:numId w:val="3"/>
        </w:numPr>
        <w:ind w:left="0" w:firstLine="0"/>
      </w:pPr>
      <w:r w:rsidRPr="00FE281B">
        <w:t xml:space="preserve">São considerados riscos que podem ocorrer ao longo da execução contratual com potencial de comprometer o equilíbrio econômico-financeiro, aqueles que estiverem preenchidos como riscos do </w:t>
      </w:r>
      <w:bookmarkEnd w:id="12"/>
      <w:r w:rsidRPr="00FE281B">
        <w:t>contratante, sendo aplicada a regra para reequilíbrio econômico-financeiro nestes casos.</w:t>
      </w:r>
    </w:p>
    <w:p w14:paraId="52A36DB9" w14:textId="77777777" w:rsidR="00081EC9" w:rsidRPr="00FE281B" w:rsidRDefault="00081EC9" w:rsidP="00FA413C">
      <w:pPr>
        <w:pStyle w:val="2oNvel"/>
        <w:numPr>
          <w:ilvl w:val="1"/>
          <w:numId w:val="3"/>
        </w:numPr>
        <w:ind w:left="0" w:firstLine="0"/>
      </w:pPr>
      <w:r w:rsidRPr="00FE281B">
        <w:t xml:space="preserve">O contratado terá a obrigação de demonstrar, no prazo de 30 (trinta) dias contados da assinatura do contrato, o pagamento dos seguros eventualmente solicitados </w:t>
      </w:r>
      <w:r>
        <w:t>pela</w:t>
      </w:r>
      <w:r w:rsidRPr="00FE281B">
        <w:t xml:space="preserve"> matriz de risco contratual.</w:t>
      </w:r>
    </w:p>
    <w:p w14:paraId="48FC5977" w14:textId="62B5430C" w:rsidR="00081EC9" w:rsidRPr="00D51E9F" w:rsidRDefault="00081EC9" w:rsidP="00081EC9">
      <w:pPr>
        <w:pStyle w:val="PargrafodaLista"/>
        <w:tabs>
          <w:tab w:val="left" w:pos="567"/>
          <w:tab w:val="left" w:pos="1843"/>
        </w:tabs>
        <w:spacing w:before="120" w:line="264" w:lineRule="auto"/>
        <w:ind w:left="0"/>
        <w:contextualSpacing w:val="0"/>
        <w:jc w:val="both"/>
        <w:rPr>
          <w:rFonts w:cs="Arial"/>
        </w:rPr>
      </w:pPr>
      <w:r w:rsidRPr="00FE281B">
        <w:t>O fiscal do contrato acompanhará os mecanismos de mitigação dos riscos previstos na matriz de risco contratual.</w:t>
      </w:r>
    </w:p>
    <w:p w14:paraId="2A16DFF8" w14:textId="77777777" w:rsidR="001443E1" w:rsidRPr="00D51E9F" w:rsidRDefault="001443E1" w:rsidP="00FA413C">
      <w:pPr>
        <w:pStyle w:val="Ttulos"/>
        <w:rPr>
          <w:b w:val="0"/>
          <w:bCs/>
        </w:rPr>
      </w:pPr>
      <w:r w:rsidRPr="00D51E9F">
        <w:rPr>
          <w:bCs/>
        </w:rPr>
        <w:t>REEQUILÍBRIO ECONÔMICO-FINANCEIRO</w:t>
      </w:r>
    </w:p>
    <w:p w14:paraId="4A9AEB10"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bookmarkStart w:id="14" w:name="_Ref108270919"/>
      <w:r w:rsidRPr="00D51E9F">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4"/>
    </w:p>
    <w:p w14:paraId="3438979C" w14:textId="77777777" w:rsidR="001443E1" w:rsidRPr="00D51E9F" w:rsidRDefault="001443E1" w:rsidP="001443E1">
      <w:pPr>
        <w:pStyle w:val="3oNvel"/>
      </w:pPr>
      <w:r w:rsidRPr="00D51E9F">
        <w:t>A solicitação será endereçada ao gestor do contrato na Diretoria de Compras da Secretaria Municipal de Fazenda.</w:t>
      </w:r>
    </w:p>
    <w:p w14:paraId="7A1D0A7E"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47288746"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Na hipótese de não ser cumprido o prazo de resposta indicado, será facultado ao contratado a suspensão da execução contratual até que sobrevenha resposta a sua solicitação.</w:t>
      </w:r>
    </w:p>
    <w:p w14:paraId="78DA59E0" w14:textId="20182397" w:rsidR="001443E1" w:rsidRPr="00D51E9F" w:rsidRDefault="001443E1" w:rsidP="001443E1">
      <w:pPr>
        <w:pStyle w:val="2oNvel"/>
      </w:pPr>
      <w:r w:rsidRPr="00D51E9F">
        <w:t xml:space="preserve">A necessidade de reequilíbrio econômico-financeiro do contrato em favor do contratante será comunicada previamente ao contratado, de forma devidamente fundamentada e demonstrada nos mesmos termos da cláusula </w:t>
      </w:r>
      <w:r w:rsidRPr="00D51E9F">
        <w:fldChar w:fldCharType="begin"/>
      </w:r>
      <w:r w:rsidRPr="00D51E9F">
        <w:instrText xml:space="preserve"> REF _Ref108270919 \r \h </w:instrText>
      </w:r>
      <w:r w:rsidR="00D51E9F">
        <w:instrText xml:space="preserve"> \* MERGEFORMAT </w:instrText>
      </w:r>
      <w:r w:rsidRPr="00D51E9F">
        <w:fldChar w:fldCharType="separate"/>
      </w:r>
      <w:r w:rsidR="00334879">
        <w:t>10.1</w:t>
      </w:r>
      <w:r w:rsidRPr="00D51E9F">
        <w:fldChar w:fldCharType="end"/>
      </w:r>
      <w:r w:rsidRPr="00D51E9F">
        <w:t xml:space="preserve">, deste contrato para a pertinente manifestação e concordância, levando à extinção contratual, sem penalidades, nos casos em que não houver acordo sobre o novo valor. </w:t>
      </w:r>
    </w:p>
    <w:p w14:paraId="6BB6D138"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lastRenderedPageBreak/>
        <w:t>Formalizado o reequilíbrio econômico-financeiro, este produzirá efeitos retroativos à data do fato gerador, devendo, as subsequentes notas fiscais emitidas pelo contratado e os pagamentos realizados pelo contratante, observar os novos valores.</w:t>
      </w:r>
    </w:p>
    <w:p w14:paraId="5F855272"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Na hipótese de não ser possível o acordo entre as partes, o contrato será rescindido, sem ônus para nenhuma das partes.</w:t>
      </w:r>
    </w:p>
    <w:p w14:paraId="0179C65C"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pedido de restabelecimento do equilíbrio econômico-financeiro deverá ser formulado durante a vigência do contrato e antes de eventual prorrogação.</w:t>
      </w:r>
    </w:p>
    <w:p w14:paraId="37BB5FA9" w14:textId="77777777" w:rsidR="001443E1" w:rsidRPr="00D51E9F" w:rsidRDefault="001443E1" w:rsidP="00FA413C">
      <w:pPr>
        <w:pStyle w:val="Ttulos"/>
        <w:rPr>
          <w:b w:val="0"/>
          <w:bCs/>
        </w:rPr>
      </w:pPr>
      <w:r w:rsidRPr="00D51E9F">
        <w:rPr>
          <w:bCs/>
        </w:rPr>
        <w:t xml:space="preserve">OBRIGAÇÕES DO </w:t>
      </w:r>
      <w:r w:rsidRPr="004B2D3B">
        <w:rPr>
          <w:bCs/>
        </w:rPr>
        <w:t>CONTRATADO</w:t>
      </w:r>
    </w:p>
    <w:p w14:paraId="5D2A897F" w14:textId="77777777" w:rsidR="00751503" w:rsidRPr="00D51E9F" w:rsidRDefault="00751503" w:rsidP="00FA413C">
      <w:pPr>
        <w:pStyle w:val="PargrafodaLista"/>
        <w:numPr>
          <w:ilvl w:val="1"/>
          <w:numId w:val="3"/>
        </w:numPr>
        <w:tabs>
          <w:tab w:val="left" w:pos="851"/>
          <w:tab w:val="left" w:pos="1843"/>
        </w:tabs>
        <w:spacing w:line="276" w:lineRule="auto"/>
        <w:ind w:left="0" w:firstLine="0"/>
        <w:contextualSpacing w:val="0"/>
        <w:jc w:val="both"/>
        <w:rPr>
          <w:rFonts w:cs="Arial"/>
        </w:rPr>
      </w:pPr>
      <w:r w:rsidRPr="00D51E9F">
        <w:rPr>
          <w:rFonts w:cs="Arial"/>
        </w:rPr>
        <w:t xml:space="preserve">Constituem obrigações do contratado: </w:t>
      </w:r>
    </w:p>
    <w:p w14:paraId="43E9B403"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aceitar, nas mesmas condições de sua proposta, os acréscimos ou supressões determinadas pelo contratante nos termos da Lei nº 14.133/2021; </w:t>
      </w:r>
    </w:p>
    <w:p w14:paraId="77ABBFFD"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comunicar ao fiscal do contrato, de imediato, qualquer ocorrência que impeça a execução regular de suas obrigações; </w:t>
      </w:r>
    </w:p>
    <w:p w14:paraId="12F13224"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atender às determinações do fiscal do contrato, destinadas ao regular cumprimento do contrato; </w:t>
      </w:r>
    </w:p>
    <w:p w14:paraId="4A1D51D7"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efetuar o pagamento de todos os impostos, taxas e demais obrigações fiscais incidentes ou que vierem a incidir sobre o objeto do contrato; </w:t>
      </w:r>
    </w:p>
    <w:p w14:paraId="61D978E0"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declarar o descumprimento das condições de habilitação, sob pena de declaração de inidoneidade para licitar ou contratar;</w:t>
      </w:r>
    </w:p>
    <w:p w14:paraId="6EFF060F"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manter contatos com o contratante sempre por escrito, ressalvados os entendimentos verbais determinados pela urgência, que deverão ser registrados e confirmados por escrito no prazo de 3 (três) dias úteis;</w:t>
      </w:r>
    </w:p>
    <w:p w14:paraId="489861BD" w14:textId="77777777" w:rsidR="00751503" w:rsidRPr="00D51E9F" w:rsidRDefault="00751503"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manter atualizado, durante a vigência do presente contrato, o endereço, número de telefone fixo e celular, correio eletrônico e nome do representante legal com poder de decisão;</w:t>
      </w:r>
    </w:p>
    <w:p w14:paraId="1C4B164E" w14:textId="7C7FF02A" w:rsidR="00647375" w:rsidRDefault="00681395" w:rsidP="00FA413C">
      <w:pPr>
        <w:pStyle w:val="PargrafodaLista"/>
        <w:numPr>
          <w:ilvl w:val="2"/>
          <w:numId w:val="3"/>
        </w:numPr>
        <w:tabs>
          <w:tab w:val="left" w:pos="993"/>
          <w:tab w:val="left" w:pos="1843"/>
        </w:tabs>
        <w:spacing w:line="276" w:lineRule="auto"/>
        <w:ind w:left="0" w:firstLine="0"/>
        <w:contextualSpacing w:val="0"/>
        <w:jc w:val="both"/>
        <w:rPr>
          <w:rFonts w:cs="Arial"/>
        </w:rPr>
      </w:pPr>
      <w:r>
        <w:rPr>
          <w:rFonts w:cs="Arial"/>
          <w:szCs w:val="24"/>
        </w:rPr>
        <w:t>cumprir</w:t>
      </w:r>
      <w:r w:rsidRPr="00D51E9F">
        <w:rPr>
          <w:rFonts w:cs="Arial"/>
          <w:szCs w:val="24"/>
        </w:rPr>
        <w:t xml:space="preserve"> as exigências de reserva de cargos prevista em lei e normas específicas para pessoa com deficiência, reabilitado da Previdência Social e aprendiz</w:t>
      </w:r>
      <w:r w:rsidR="00647375">
        <w:rPr>
          <w:rFonts w:cs="Arial"/>
        </w:rPr>
        <w:t>;</w:t>
      </w:r>
    </w:p>
    <w:p w14:paraId="6D37F682" w14:textId="35070CB3" w:rsidR="005F6E6E" w:rsidRPr="005F6E6E" w:rsidRDefault="005F6E6E" w:rsidP="005F6E6E">
      <w:pPr>
        <w:pStyle w:val="PargrafodaLista"/>
        <w:numPr>
          <w:ilvl w:val="2"/>
          <w:numId w:val="3"/>
        </w:numPr>
        <w:tabs>
          <w:tab w:val="left" w:pos="993"/>
          <w:tab w:val="left" w:pos="1843"/>
        </w:tabs>
        <w:spacing w:line="276" w:lineRule="auto"/>
        <w:ind w:left="0" w:firstLine="0"/>
        <w:contextualSpacing w:val="0"/>
        <w:jc w:val="both"/>
        <w:rPr>
          <w:rFonts w:cs="Arial"/>
        </w:rPr>
      </w:pPr>
      <w:r>
        <w:rPr>
          <w:rFonts w:cs="Arial"/>
        </w:rPr>
        <w:t>r</w:t>
      </w:r>
      <w:r w:rsidRPr="005F6E6E">
        <w:rPr>
          <w:rFonts w:cs="Arial"/>
        </w:rPr>
        <w:t>ealizar os serviços conforme solicitações da contratante, podendo ser para qualquer horário e dia da semana, inclusive aos sábados, domingos e feriados, devendo a contratada garantir a disponibilidade para atendimento nessas condições;</w:t>
      </w:r>
    </w:p>
    <w:p w14:paraId="16F8C1AE" w14:textId="243F5872"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lastRenderedPageBreak/>
        <w:t>r</w:t>
      </w:r>
      <w:r w:rsidRPr="005F6E6E">
        <w:rPr>
          <w:rFonts w:cs="Arial"/>
        </w:rPr>
        <w:t>esponsabilizar-se por eventuais custos/despesas com transporte, deslocamento, alimentação, hospedagem, estadia, bebidas, seguros e quaisquer outras despesas diretas ou indiretas necessárias à execução dos serviços;</w:t>
      </w:r>
    </w:p>
    <w:p w14:paraId="602AEBC7" w14:textId="22AC4AB4"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p</w:t>
      </w:r>
      <w:r w:rsidRPr="005F6E6E">
        <w:rPr>
          <w:rFonts w:cs="Arial"/>
        </w:rPr>
        <w:t>restar os serviços em estrita observância às normas técnicas, regulamentares e legislações vigentes aplicáveis à atividade de Atendimento Pré-Hospitalar (APH) e transporte de pacientes;</w:t>
      </w:r>
    </w:p>
    <w:p w14:paraId="69A41AA4" w14:textId="7F243F83"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d</w:t>
      </w:r>
      <w:r w:rsidRPr="005F6E6E">
        <w:rPr>
          <w:rFonts w:cs="Arial"/>
        </w:rPr>
        <w:t>isponibilizar e manter as ambulâncias, seus equipamentos embarcados e insumos médicos em perfeitas condições de uso, limpeza, higienização e funcionamento durante todo o período da prestação dos serviços, permitindo a inspeção prévia da contratante sempre que julgar necessário;</w:t>
      </w:r>
    </w:p>
    <w:p w14:paraId="072703F1" w14:textId="64D1593D"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r</w:t>
      </w:r>
      <w:r w:rsidRPr="005F6E6E">
        <w:rPr>
          <w:rFonts w:cs="Arial"/>
        </w:rPr>
        <w:t xml:space="preserve">esponsabilizar-se por quaisquer danos causados ao patrimônio público ou privado durante a mobilização, posicionamento, operação ou desmobilização das ambulâncias e equipes contratadas; </w:t>
      </w:r>
    </w:p>
    <w:p w14:paraId="7ECEDD3C" w14:textId="18F0B41A"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g</w:t>
      </w:r>
      <w:r w:rsidRPr="005F6E6E">
        <w:rPr>
          <w:rFonts w:cs="Arial"/>
        </w:rPr>
        <w:t>arantir a substituição imediata de qualquer veículo, equipamento médico ou insumo que apresente falhas, defeitos, avarias ou esgotamento durante o evento, sem ônus adicional à Administração;</w:t>
      </w:r>
    </w:p>
    <w:p w14:paraId="610A38D6" w14:textId="28052F3E"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p</w:t>
      </w:r>
      <w:r w:rsidRPr="005F6E6E">
        <w:rPr>
          <w:rFonts w:cs="Arial"/>
        </w:rPr>
        <w:t>restar o serviço conforme solicitação da secretaria demandante, disponibilizando ambulâncias de Suporte Básico (Tipo B) e/ou Suporte Avançado (Tipo D), a depender do porte do evento;</w:t>
      </w:r>
    </w:p>
    <w:p w14:paraId="60335543" w14:textId="3C333397"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d</w:t>
      </w:r>
      <w:r w:rsidRPr="005F6E6E">
        <w:rPr>
          <w:rFonts w:cs="Arial"/>
        </w:rPr>
        <w:t>isponibilizar veículos com quilometragem livre para cada evento, atendendo a todas as necessidades de deslocamento e remoção médica apresentadas pela Contratante durante a realização do respectivo evento;</w:t>
      </w:r>
    </w:p>
    <w:p w14:paraId="2C5ADE48" w14:textId="1D748185"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s</w:t>
      </w:r>
      <w:r w:rsidRPr="005F6E6E">
        <w:rPr>
          <w:rFonts w:cs="Arial"/>
        </w:rPr>
        <w:t>erá de exclusiva responsabilidade da contratada o fornecimento de combustível, bem como todos os demais custos diretos e indiretos inerentes à plena execução dos serviços em cada evento contratado;</w:t>
      </w:r>
    </w:p>
    <w:p w14:paraId="350E3C0F" w14:textId="619C307E"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a</w:t>
      </w:r>
      <w:r w:rsidRPr="005F6E6E">
        <w:rPr>
          <w:rFonts w:cs="Arial"/>
        </w:rPr>
        <w:t xml:space="preserve"> ambulância Tipo B deve ser composta por um motorista e um técnico ou auxiliar de enfermagem com registro ativo no COREN;</w:t>
      </w:r>
    </w:p>
    <w:p w14:paraId="7E22E55C" w14:textId="4EEB0ACF" w:rsidR="005F6E6E" w:rsidRPr="005F6E6E" w:rsidRDefault="005F6E6E" w:rsidP="005F6E6E">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a</w:t>
      </w:r>
      <w:r w:rsidRPr="005F6E6E">
        <w:rPr>
          <w:rFonts w:cs="Arial"/>
        </w:rPr>
        <w:t xml:space="preserve"> ambulância Tipo D deve ser composta por um motorista, um enfermeiro e um médico, com registro ativo em seus respectivos conselhos profissionais (COREN/CRM);</w:t>
      </w:r>
    </w:p>
    <w:p w14:paraId="1BC5F96E" w14:textId="7E873428" w:rsid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a</w:t>
      </w:r>
      <w:r w:rsidR="005F6E6E" w:rsidRPr="005F6E6E">
        <w:rPr>
          <w:rFonts w:cs="Arial"/>
        </w:rPr>
        <w:t>s ambulâncias devem estar equipadas conforme disposto na Portaria 2048/2002;</w:t>
      </w:r>
    </w:p>
    <w:p w14:paraId="2B652085" w14:textId="4670EA54" w:rsidR="00DB1826" w:rsidRPr="005F6E6E" w:rsidRDefault="00DB1826"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color w:val="000000"/>
          <w:szCs w:val="24"/>
        </w:rPr>
        <w:t>o</w:t>
      </w:r>
      <w:r>
        <w:rPr>
          <w:rFonts w:cs="Arial"/>
          <w:color w:val="000000"/>
          <w:szCs w:val="24"/>
        </w:rPr>
        <w:t>s motoristas deverão atender, durante toda a execução dos serviços, aos requisitos estabelecidos na legislação vigente, especialmente quanto à idade mínima, habilitação compatível com o veículo conduzido, treinamento especializado e respectiva atualização/reciclagem para condução de ambulâncias;</w:t>
      </w:r>
    </w:p>
    <w:p w14:paraId="14FE9FF2" w14:textId="53837371" w:rsidR="005F6E6E" w:rsidRP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lastRenderedPageBreak/>
        <w:t>a</w:t>
      </w:r>
      <w:r w:rsidR="005F6E6E" w:rsidRPr="005F6E6E">
        <w:rPr>
          <w:rFonts w:cs="Arial"/>
        </w:rPr>
        <w:t>s ambulâncias e suas equipes devem estar devidamente licenciadas e regulares perante os órgãos competentes, incluindo alvarás sanitários, registros nos conselhos profissionais e certificações exigidas;</w:t>
      </w:r>
    </w:p>
    <w:p w14:paraId="074AB61F" w14:textId="4869E44F" w:rsidR="005F6E6E" w:rsidRP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e</w:t>
      </w:r>
      <w:r w:rsidR="005F6E6E" w:rsidRPr="005F6E6E">
        <w:rPr>
          <w:rFonts w:cs="Arial"/>
        </w:rPr>
        <w:t>laborar, protocolar e obter aprovação do Plano de Atenção à Saúde para Eventos de Massa (PASEM), bem como apresentar documentação comprobatória de médico com registro no CRM, o qual será o responsável técnico pelo plano;</w:t>
      </w:r>
    </w:p>
    <w:p w14:paraId="5839875F" w14:textId="61542C6C" w:rsidR="005F6E6E" w:rsidRP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d</w:t>
      </w:r>
      <w:r w:rsidR="005F6E6E" w:rsidRPr="005F6E6E">
        <w:rPr>
          <w:rFonts w:cs="Arial"/>
        </w:rPr>
        <w:t>esignar responsável técnico médico e responsável técnico de enfermagem para supervisão dos serviços prestados pelas ambulâncias, conforme legislação vigente;</w:t>
      </w:r>
    </w:p>
    <w:p w14:paraId="320B259F" w14:textId="6FF4DD32" w:rsidR="005F6E6E" w:rsidRP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r</w:t>
      </w:r>
      <w:r w:rsidR="005F6E6E" w:rsidRPr="005F6E6E">
        <w:rPr>
          <w:rFonts w:cs="Arial"/>
        </w:rPr>
        <w:t>ealizar o registro de cada atendimento e encaminhar relatório operacional à autoridade competente, conforme legislação vigente;</w:t>
      </w:r>
    </w:p>
    <w:p w14:paraId="70AF23FE" w14:textId="0FD15082" w:rsidR="005F6E6E" w:rsidRPr="005F6E6E" w:rsidRDefault="004B2D3B" w:rsidP="004B2D3B">
      <w:pPr>
        <w:pStyle w:val="PargrafodaLista"/>
        <w:numPr>
          <w:ilvl w:val="2"/>
          <w:numId w:val="3"/>
        </w:numPr>
        <w:tabs>
          <w:tab w:val="left" w:pos="993"/>
          <w:tab w:val="left" w:pos="1843"/>
        </w:tabs>
        <w:spacing w:after="240" w:line="276" w:lineRule="auto"/>
        <w:ind w:left="0" w:firstLine="0"/>
        <w:contextualSpacing w:val="0"/>
        <w:jc w:val="both"/>
        <w:rPr>
          <w:rFonts w:cs="Arial"/>
        </w:rPr>
      </w:pPr>
      <w:r>
        <w:rPr>
          <w:rFonts w:cs="Arial"/>
        </w:rPr>
        <w:t>a</w:t>
      </w:r>
      <w:r w:rsidR="005F6E6E" w:rsidRPr="005F6E6E">
        <w:rPr>
          <w:rFonts w:cs="Arial"/>
        </w:rPr>
        <w:t>s ambulâncias devem estar disponíveis e operacionais durante todo o período do evento, posicionadas estrategicamente para atendimento rápido e eficiente;</w:t>
      </w:r>
    </w:p>
    <w:p w14:paraId="1B369875" w14:textId="2973BE30" w:rsidR="00597A0A" w:rsidRPr="004B2D3B" w:rsidRDefault="004B2D3B" w:rsidP="00322A86">
      <w:pPr>
        <w:pStyle w:val="PargrafodaLista"/>
        <w:numPr>
          <w:ilvl w:val="2"/>
          <w:numId w:val="3"/>
        </w:numPr>
        <w:tabs>
          <w:tab w:val="left" w:pos="993"/>
          <w:tab w:val="left" w:pos="1843"/>
        </w:tabs>
        <w:spacing w:after="240" w:line="276" w:lineRule="auto"/>
        <w:ind w:left="0" w:firstLine="0"/>
        <w:jc w:val="both"/>
        <w:rPr>
          <w:rFonts w:cs="Arial"/>
        </w:rPr>
      </w:pPr>
      <w:r>
        <w:rPr>
          <w:rFonts w:cs="Arial"/>
        </w:rPr>
        <w:t>m</w:t>
      </w:r>
      <w:r w:rsidR="005F6E6E" w:rsidRPr="005F6E6E">
        <w:rPr>
          <w:rFonts w:cs="Arial"/>
        </w:rPr>
        <w:t>anter sistema eficiente de comunicação entre as ambulâncias e hospital de referência, garantindo registro sistemático dos atendimentos e pronta notificação de agravos à saúde.</w:t>
      </w:r>
    </w:p>
    <w:p w14:paraId="4C805C63" w14:textId="77777777" w:rsidR="001443E1" w:rsidRPr="00A9125C" w:rsidRDefault="001443E1" w:rsidP="00FA413C">
      <w:pPr>
        <w:pStyle w:val="Ttulos"/>
        <w:rPr>
          <w:b w:val="0"/>
          <w:bCs/>
        </w:rPr>
      </w:pPr>
      <w:r w:rsidRPr="00D51E9F">
        <w:rPr>
          <w:bCs/>
        </w:rPr>
        <w:t xml:space="preserve">OBRIGAÇÕES DO </w:t>
      </w:r>
      <w:r w:rsidRPr="00A9125C">
        <w:rPr>
          <w:bCs/>
        </w:rPr>
        <w:t>CONTRATANTE</w:t>
      </w:r>
    </w:p>
    <w:p w14:paraId="1D20FAA4" w14:textId="77777777" w:rsidR="00991641" w:rsidRPr="00D51E9F" w:rsidRDefault="00991641" w:rsidP="00FA413C">
      <w:pPr>
        <w:pStyle w:val="PargrafodaLista"/>
        <w:numPr>
          <w:ilvl w:val="1"/>
          <w:numId w:val="3"/>
        </w:numPr>
        <w:tabs>
          <w:tab w:val="left" w:pos="851"/>
          <w:tab w:val="left" w:pos="1843"/>
        </w:tabs>
        <w:spacing w:line="276" w:lineRule="auto"/>
        <w:ind w:left="0" w:firstLine="0"/>
        <w:contextualSpacing w:val="0"/>
        <w:jc w:val="both"/>
        <w:rPr>
          <w:rFonts w:cs="Arial"/>
        </w:rPr>
      </w:pPr>
      <w:r w:rsidRPr="00D51E9F">
        <w:rPr>
          <w:rFonts w:cs="Arial"/>
        </w:rPr>
        <w:t>Constituem obrigações do contratante:</w:t>
      </w:r>
    </w:p>
    <w:p w14:paraId="153C1DDA"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realizar o empenho da respectiva dotação orçamentária;</w:t>
      </w:r>
    </w:p>
    <w:p w14:paraId="3E51F77B"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publicar o contrato no Portal Nacional de Contratações Públicas;</w:t>
      </w:r>
    </w:p>
    <w:p w14:paraId="699007DE"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comunicar ao contratado a publicação do contrato no Portal Nacional de Contratações Públicas;</w:t>
      </w:r>
    </w:p>
    <w:p w14:paraId="558AB5DA"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acompanhar e fiscalizar a execução do contrato, registrando as eventuais ocorrências; </w:t>
      </w:r>
    </w:p>
    <w:p w14:paraId="456F3CBE"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 xml:space="preserve">comunicar imediatamente ao contratado qualquer defeito ou deficiência que venha a constatar, referente à execução do objeto deste contrato; </w:t>
      </w:r>
    </w:p>
    <w:p w14:paraId="577A28FA" w14:textId="77777777" w:rsidR="00991641" w:rsidRPr="00D51E9F"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r w:rsidRPr="00D51E9F">
        <w:rPr>
          <w:rFonts w:cs="Arial"/>
        </w:rPr>
        <w:t>informar alterações no cronograma, com antecedência mínima de 24 (vinte e quatro) horas;</w:t>
      </w:r>
    </w:p>
    <w:p w14:paraId="209E501B" w14:textId="316E0E3A" w:rsidR="00E347A0" w:rsidRDefault="00991641" w:rsidP="00FA413C">
      <w:pPr>
        <w:pStyle w:val="PargrafodaLista"/>
        <w:numPr>
          <w:ilvl w:val="2"/>
          <w:numId w:val="3"/>
        </w:numPr>
        <w:tabs>
          <w:tab w:val="left" w:pos="993"/>
          <w:tab w:val="left" w:pos="1843"/>
        </w:tabs>
        <w:spacing w:line="276" w:lineRule="auto"/>
        <w:ind w:left="0" w:firstLine="0"/>
        <w:contextualSpacing w:val="0"/>
        <w:jc w:val="both"/>
        <w:rPr>
          <w:rFonts w:cs="Arial"/>
        </w:rPr>
      </w:pPr>
      <w:proofErr w:type="spellStart"/>
      <w:r w:rsidRPr="00D51E9F">
        <w:rPr>
          <w:rFonts w:cs="Arial"/>
        </w:rPr>
        <w:t>fornecer</w:t>
      </w:r>
      <w:proofErr w:type="spellEnd"/>
      <w:r w:rsidRPr="00D51E9F">
        <w:rPr>
          <w:rFonts w:cs="Arial"/>
        </w:rPr>
        <w:t>, em tempo hábil, todas as informações necessárias para o cumprimento das obrigações por parte do contratado</w:t>
      </w:r>
      <w:r w:rsidR="00E347A0">
        <w:rPr>
          <w:rFonts w:cs="Arial"/>
        </w:rPr>
        <w:t>;</w:t>
      </w:r>
    </w:p>
    <w:p w14:paraId="27B5326A" w14:textId="25255066" w:rsidR="00E347A0" w:rsidRDefault="00E347A0" w:rsidP="00FA413C">
      <w:pPr>
        <w:pStyle w:val="PargrafodaLista"/>
        <w:numPr>
          <w:ilvl w:val="2"/>
          <w:numId w:val="3"/>
        </w:numPr>
        <w:tabs>
          <w:tab w:val="left" w:pos="993"/>
          <w:tab w:val="left" w:pos="1843"/>
        </w:tabs>
        <w:spacing w:line="276" w:lineRule="auto"/>
        <w:ind w:left="0" w:firstLine="0"/>
        <w:contextualSpacing w:val="0"/>
        <w:jc w:val="both"/>
        <w:rPr>
          <w:rFonts w:cs="Arial"/>
        </w:rPr>
      </w:pPr>
      <w:r>
        <w:rPr>
          <w:rFonts w:cs="Arial"/>
        </w:rPr>
        <w:t>f</w:t>
      </w:r>
      <w:r w:rsidRPr="00E347A0">
        <w:rPr>
          <w:rFonts w:cs="Arial"/>
        </w:rPr>
        <w:t>azer a solicitação do serviço à contratada em até 2</w:t>
      </w:r>
      <w:r w:rsidR="004130B8">
        <w:rPr>
          <w:rFonts w:cs="Arial"/>
        </w:rPr>
        <w:t>5</w:t>
      </w:r>
      <w:r w:rsidRPr="00E347A0">
        <w:rPr>
          <w:rFonts w:cs="Arial"/>
        </w:rPr>
        <w:t xml:space="preserve"> (vinte</w:t>
      </w:r>
      <w:r w:rsidR="004130B8">
        <w:rPr>
          <w:rFonts w:cs="Arial"/>
        </w:rPr>
        <w:t xml:space="preserve"> e cinco</w:t>
      </w:r>
      <w:r w:rsidRPr="00E347A0">
        <w:rPr>
          <w:rFonts w:cs="Arial"/>
        </w:rPr>
        <w:t>) dias antes de sua realização e explicar as especificidades e o local do evento;</w:t>
      </w:r>
    </w:p>
    <w:p w14:paraId="0482E481" w14:textId="5EB06DB8" w:rsidR="00991641" w:rsidRDefault="00E347A0" w:rsidP="00FA413C">
      <w:pPr>
        <w:pStyle w:val="PargrafodaLista"/>
        <w:numPr>
          <w:ilvl w:val="2"/>
          <w:numId w:val="3"/>
        </w:numPr>
        <w:tabs>
          <w:tab w:val="left" w:pos="993"/>
          <w:tab w:val="left" w:pos="1843"/>
        </w:tabs>
        <w:spacing w:line="276" w:lineRule="auto"/>
        <w:ind w:left="0" w:firstLine="0"/>
        <w:contextualSpacing w:val="0"/>
        <w:jc w:val="both"/>
        <w:rPr>
          <w:rFonts w:cs="Arial"/>
        </w:rPr>
      </w:pPr>
      <w:r>
        <w:rPr>
          <w:rFonts w:cs="Arial"/>
        </w:rPr>
        <w:lastRenderedPageBreak/>
        <w:t>p</w:t>
      </w:r>
      <w:r w:rsidRPr="00E347A0">
        <w:rPr>
          <w:rFonts w:cs="Arial"/>
        </w:rPr>
        <w:t>rovidenciar os pagamentos à contratada, mediante apresentação de nota fiscal devidamente atestada pelo setor competente</w:t>
      </w:r>
      <w:r w:rsidR="00E23217">
        <w:rPr>
          <w:rFonts w:cs="Arial"/>
        </w:rPr>
        <w:t>.</w:t>
      </w:r>
    </w:p>
    <w:p w14:paraId="752DDB8B" w14:textId="77777777" w:rsidR="001443E1" w:rsidRPr="00D51E9F" w:rsidRDefault="001443E1" w:rsidP="00FA413C">
      <w:pPr>
        <w:pStyle w:val="Ttulos"/>
        <w:rPr>
          <w:b w:val="0"/>
        </w:rPr>
      </w:pPr>
      <w:r w:rsidRPr="00D51E9F">
        <w:rPr>
          <w:bCs/>
        </w:rPr>
        <w:t>FISCALIZAÇÃO</w:t>
      </w:r>
      <w:r w:rsidRPr="00D51E9F">
        <w:t xml:space="preserve"> DO CONTRATO</w:t>
      </w:r>
    </w:p>
    <w:p w14:paraId="7B4C5622" w14:textId="3A3B7404"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A fiscalização e a gestão do contrato serão realizadas por servidores com capacidade técnica, lotados na</w:t>
      </w:r>
      <w:r w:rsidR="00E23217">
        <w:rPr>
          <w:rFonts w:cs="Arial"/>
        </w:rPr>
        <w:t>s</w:t>
      </w:r>
      <w:r w:rsidRPr="00D51E9F">
        <w:rPr>
          <w:rFonts w:cs="Arial"/>
        </w:rPr>
        <w:t xml:space="preserve"> Secretaria</w:t>
      </w:r>
      <w:r w:rsidR="00E23217">
        <w:rPr>
          <w:rFonts w:cs="Arial"/>
        </w:rPr>
        <w:t>s</w:t>
      </w:r>
      <w:r w:rsidRPr="00D51E9F">
        <w:rPr>
          <w:rFonts w:cs="Arial"/>
        </w:rPr>
        <w:t xml:space="preserve"> Municip</w:t>
      </w:r>
      <w:r w:rsidR="00D13C78">
        <w:rPr>
          <w:rFonts w:cs="Arial"/>
        </w:rPr>
        <w:t>a</w:t>
      </w:r>
      <w:r w:rsidR="00E23217">
        <w:rPr>
          <w:rFonts w:cs="Arial"/>
        </w:rPr>
        <w:t>is demandantes</w:t>
      </w:r>
      <w:r w:rsidR="00FC4DB8">
        <w:rPr>
          <w:rFonts w:cs="Arial"/>
        </w:rPr>
        <w:t>,</w:t>
      </w:r>
      <w:r w:rsidRPr="00D51E9F">
        <w:rPr>
          <w:rFonts w:cs="Arial"/>
        </w:rPr>
        <w:t xml:space="preserve"> devidamente nomeados pela Autoridade competente, sendo representante do contratado </w:t>
      </w:r>
      <w:proofErr w:type="gramStart"/>
      <w:r w:rsidRPr="00D51E9F">
        <w:rPr>
          <w:rFonts w:cs="Arial"/>
        </w:rPr>
        <w:t>.....</w:t>
      </w:r>
      <w:proofErr w:type="gramEnd"/>
      <w:r w:rsidRPr="00D51E9F">
        <w:rPr>
          <w:rFonts w:cs="Arial"/>
        </w:rPr>
        <w:t>, na qualidade de preposto.</w:t>
      </w:r>
    </w:p>
    <w:p w14:paraId="3A915342" w14:textId="77777777" w:rsidR="001443E1" w:rsidRPr="00D51E9F" w:rsidRDefault="001443E1" w:rsidP="00FA413C">
      <w:pPr>
        <w:pStyle w:val="Ttulos"/>
        <w:rPr>
          <w:b w:val="0"/>
        </w:rPr>
      </w:pPr>
      <w:r w:rsidRPr="00D51E9F">
        <w:rPr>
          <w:bCs/>
        </w:rPr>
        <w:t>ALTERAÇÃO</w:t>
      </w:r>
      <w:r w:rsidRPr="00D51E9F">
        <w:t xml:space="preserve"> CONTRATUAL </w:t>
      </w:r>
    </w:p>
    <w:p w14:paraId="7433DD05"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4B3050D"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Em caso de acréscimo de quantitativo, poderá ser realizado o ajuste no prazo de vigência e no cronograma. </w:t>
      </w:r>
    </w:p>
    <w:p w14:paraId="62D57D7E"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333C2656" w14:textId="77777777" w:rsidR="001443E1" w:rsidRPr="00D51E9F" w:rsidRDefault="001443E1" w:rsidP="00FA413C">
      <w:pPr>
        <w:pStyle w:val="Ttulos"/>
        <w:rPr>
          <w:b w:val="0"/>
          <w:bCs/>
        </w:rPr>
      </w:pPr>
      <w:r w:rsidRPr="00D51E9F">
        <w:rPr>
          <w:bCs/>
        </w:rPr>
        <w:t xml:space="preserve">SUBCONTRATAÇÃO </w:t>
      </w:r>
    </w:p>
    <w:p w14:paraId="259789BC" w14:textId="1EE12C5B" w:rsidR="001443E1" w:rsidRPr="00D51E9F" w:rsidRDefault="00F64402" w:rsidP="00081BF2">
      <w:pPr>
        <w:pStyle w:val="2oNvel"/>
        <w:rPr>
          <w:rFonts w:eastAsia="Calibri"/>
          <w:szCs w:val="22"/>
          <w:lang w:eastAsia="en-US"/>
        </w:rPr>
      </w:pPr>
      <w:r w:rsidRPr="00A05D3E">
        <w:t>Não será admitida a subcontratação.</w:t>
      </w:r>
      <w:r w:rsidR="00081BF2" w:rsidRPr="00D51E9F">
        <w:rPr>
          <w:rFonts w:eastAsia="Calibri"/>
          <w:szCs w:val="22"/>
          <w:lang w:eastAsia="en-US"/>
        </w:rPr>
        <w:t xml:space="preserve"> </w:t>
      </w:r>
    </w:p>
    <w:p w14:paraId="418BB8A1" w14:textId="77777777" w:rsidR="001443E1" w:rsidRPr="00D51E9F" w:rsidRDefault="001443E1" w:rsidP="00FA413C">
      <w:pPr>
        <w:pStyle w:val="Ttulos"/>
        <w:rPr>
          <w:b w:val="0"/>
          <w:bCs/>
        </w:rPr>
      </w:pPr>
      <w:r w:rsidRPr="00D51E9F">
        <w:rPr>
          <w:bCs/>
        </w:rPr>
        <w:t>MEIOS ALTERNATIVOS DE SOLUÇÃO DE CONTROVÉRSIA</w:t>
      </w:r>
    </w:p>
    <w:p w14:paraId="2836CF55"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Dentre as possibilidades elencadas no art. 151 da Lei n° 14.133/2021, as partes buscarão a solução consensual das eventuais controvérsias, por meio da conciliação.</w:t>
      </w:r>
      <w:r w:rsidRPr="00D51E9F">
        <w:t xml:space="preserve"> </w:t>
      </w:r>
    </w:p>
    <w:p w14:paraId="59BCB75C" w14:textId="77777777" w:rsidR="001443E1" w:rsidRPr="00D51E9F" w:rsidRDefault="001443E1" w:rsidP="00FA413C">
      <w:pPr>
        <w:pStyle w:val="Ttulos"/>
        <w:rPr>
          <w:b w:val="0"/>
          <w:bCs/>
        </w:rPr>
      </w:pPr>
      <w:r w:rsidRPr="00D51E9F">
        <w:rPr>
          <w:bCs/>
        </w:rPr>
        <w:t xml:space="preserve">SANÇÕES ADMINISTRATIVAS </w:t>
      </w:r>
    </w:p>
    <w:p w14:paraId="37D32934"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As infrações praticadas pelo contratado serão sancionáveis de acordo com sua gravidade, respeitado o contraditório e a ampla defesa, seguindo o rito processual detalhado no link: “</w:t>
      </w:r>
      <w:hyperlink r:id="rId36" w:history="1">
        <w:r w:rsidRPr="00D51E9F">
          <w:rPr>
            <w:rStyle w:val="Hyperlink"/>
            <w:rFonts w:cs="Arial"/>
          </w:rPr>
          <w:t>Processo Sancionatório</w:t>
        </w:r>
      </w:hyperlink>
      <w:r w:rsidRPr="00D51E9F">
        <w:rPr>
          <w:rFonts w:cs="Arial"/>
        </w:rPr>
        <w:t>”.</w:t>
      </w:r>
    </w:p>
    <w:p w14:paraId="3AE06F21" w14:textId="77777777" w:rsidR="001443E1" w:rsidRPr="00D51E9F" w:rsidRDefault="001443E1" w:rsidP="001443E1">
      <w:pPr>
        <w:pStyle w:val="2oNvel"/>
        <w:rPr>
          <w:lang w:eastAsia="en-US"/>
        </w:rPr>
      </w:pPr>
      <w:r w:rsidRPr="00D51E9F">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Pr="00D51E9F" w:rsidRDefault="001443E1" w:rsidP="001443E1">
      <w:pPr>
        <w:pStyle w:val="2oNvel"/>
        <w:rPr>
          <w:lang w:eastAsia="en-US"/>
        </w:rPr>
      </w:pPr>
      <w:r w:rsidRPr="00D51E9F">
        <w:rPr>
          <w:lang w:eastAsia="en-US"/>
        </w:rPr>
        <w:t>Será aplicada multa moratória de 0,5% (zero vírgula cinco por cento) por dia de atraso injustificado sobre o valor da parcela inadimplida, até o limite de 40 (quarenta) dias.</w:t>
      </w:r>
    </w:p>
    <w:p w14:paraId="53AFE883" w14:textId="77777777" w:rsidR="001443E1" w:rsidRPr="00D51E9F" w:rsidRDefault="001443E1" w:rsidP="001443E1">
      <w:pPr>
        <w:pStyle w:val="2oNvel"/>
        <w:rPr>
          <w:lang w:eastAsia="en-US"/>
        </w:rPr>
      </w:pPr>
      <w:r w:rsidRPr="00D51E9F">
        <w:rPr>
          <w:lang w:eastAsia="en-US"/>
        </w:rPr>
        <w:t xml:space="preserve">Caso a empresa tenha declarado o compromisso de implementação de política de integridade ou de equidade entre homens e mulheres no ambiente de trabalho, o seu </w:t>
      </w:r>
      <w:r w:rsidRPr="00D51E9F">
        <w:rPr>
          <w:lang w:eastAsia="en-US"/>
        </w:rPr>
        <w:lastRenderedPageBreak/>
        <w:t>inadimplemento implicará em multa mensal de 0,5% (meio por cento) sobre as faturas emitidas, enquanto persistir a situação de irregularidade.</w:t>
      </w:r>
    </w:p>
    <w:p w14:paraId="1E77CC46" w14:textId="77777777" w:rsidR="001443E1" w:rsidRPr="00D51E9F" w:rsidRDefault="001443E1" w:rsidP="001443E1">
      <w:pPr>
        <w:pStyle w:val="2oNvel"/>
        <w:rPr>
          <w:lang w:eastAsia="en-US"/>
        </w:rPr>
      </w:pPr>
      <w:r w:rsidRPr="00D51E9F">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Pr="00D51E9F" w:rsidRDefault="001443E1" w:rsidP="001443E1">
      <w:pPr>
        <w:pStyle w:val="2oNvel"/>
        <w:rPr>
          <w:lang w:eastAsia="en-US"/>
        </w:rPr>
      </w:pPr>
      <w:r w:rsidRPr="00D51E9F">
        <w:rPr>
          <w:lang w:eastAsia="en-US"/>
        </w:rPr>
        <w:t>Nos casos de inexecução total do contrato, o Município aplicará multa de 20% (vinte por cento) sobre o valor do saldo contratual a executar.</w:t>
      </w:r>
    </w:p>
    <w:p w14:paraId="76AC0356" w14:textId="77777777" w:rsidR="001443E1" w:rsidRPr="00D51E9F" w:rsidRDefault="001443E1" w:rsidP="001443E1">
      <w:pPr>
        <w:pStyle w:val="2oNvel"/>
      </w:pPr>
      <w:r w:rsidRPr="00D51E9F">
        <w:rPr>
          <w:lang w:eastAsia="en-US"/>
        </w:rPr>
        <w:t>A penalidade de multa poderá ser cumulada com penalidade de impedimento de licitar e contratar, nos termos da tabela:</w:t>
      </w: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1443E1" w:rsidRPr="00D51E9F" w14:paraId="5197CA4E" w14:textId="77777777" w:rsidTr="00FC4DB8">
        <w:trPr>
          <w:jc w:val="center"/>
        </w:trPr>
        <w:tc>
          <w:tcPr>
            <w:tcW w:w="4395" w:type="dxa"/>
            <w:vAlign w:val="center"/>
          </w:tcPr>
          <w:p w14:paraId="4008F4C0" w14:textId="77777777" w:rsidR="001443E1" w:rsidRPr="00D51E9F" w:rsidRDefault="001443E1" w:rsidP="001443E1">
            <w:pPr>
              <w:spacing w:before="80" w:after="80" w:line="266" w:lineRule="auto"/>
              <w:jc w:val="center"/>
              <w:rPr>
                <w:b/>
                <w:bCs/>
                <w:sz w:val="22"/>
              </w:rPr>
            </w:pPr>
            <w:r w:rsidRPr="00D51E9F">
              <w:rPr>
                <w:b/>
                <w:bCs/>
                <w:sz w:val="22"/>
              </w:rPr>
              <w:t>INFRAÇÃO COMETIDA</w:t>
            </w:r>
          </w:p>
        </w:tc>
        <w:tc>
          <w:tcPr>
            <w:tcW w:w="3402" w:type="dxa"/>
            <w:vAlign w:val="center"/>
          </w:tcPr>
          <w:p w14:paraId="32A242FE" w14:textId="77777777" w:rsidR="001443E1" w:rsidRPr="00D51E9F" w:rsidRDefault="001443E1" w:rsidP="001443E1">
            <w:pPr>
              <w:spacing w:before="80" w:after="80" w:line="266" w:lineRule="auto"/>
              <w:jc w:val="center"/>
              <w:rPr>
                <w:b/>
                <w:bCs/>
                <w:sz w:val="22"/>
              </w:rPr>
            </w:pPr>
            <w:r w:rsidRPr="00D51E9F">
              <w:rPr>
                <w:b/>
                <w:bCs/>
                <w:sz w:val="22"/>
              </w:rPr>
              <w:t>PENALIDADE</w:t>
            </w:r>
          </w:p>
        </w:tc>
        <w:tc>
          <w:tcPr>
            <w:tcW w:w="1559" w:type="dxa"/>
            <w:vAlign w:val="center"/>
          </w:tcPr>
          <w:p w14:paraId="15F0CA91" w14:textId="77777777" w:rsidR="001443E1" w:rsidRPr="00D51E9F" w:rsidRDefault="001443E1" w:rsidP="001443E1">
            <w:pPr>
              <w:spacing w:before="80" w:after="80" w:line="266" w:lineRule="auto"/>
              <w:jc w:val="center"/>
              <w:rPr>
                <w:b/>
                <w:bCs/>
                <w:sz w:val="22"/>
              </w:rPr>
            </w:pPr>
            <w:r w:rsidRPr="00D51E9F">
              <w:rPr>
                <w:b/>
                <w:bCs/>
                <w:sz w:val="22"/>
              </w:rPr>
              <w:t>PRAZO</w:t>
            </w:r>
          </w:p>
        </w:tc>
      </w:tr>
      <w:tr w:rsidR="001443E1" w:rsidRPr="00D51E9F" w14:paraId="0D6350E9" w14:textId="77777777" w:rsidTr="00FC4DB8">
        <w:trPr>
          <w:jc w:val="center"/>
        </w:trPr>
        <w:tc>
          <w:tcPr>
            <w:tcW w:w="4395" w:type="dxa"/>
            <w:vAlign w:val="center"/>
          </w:tcPr>
          <w:p w14:paraId="473903ED" w14:textId="77777777" w:rsidR="001443E1" w:rsidRPr="00D51E9F" w:rsidRDefault="001443E1" w:rsidP="001443E1">
            <w:pPr>
              <w:spacing w:before="80" w:after="80" w:line="266" w:lineRule="auto"/>
              <w:jc w:val="center"/>
              <w:rPr>
                <w:sz w:val="22"/>
              </w:rPr>
            </w:pPr>
            <w:r w:rsidRPr="00D51E9F">
              <w:rPr>
                <w:sz w:val="22"/>
              </w:rPr>
              <w:t>Ensejar o retardamento da execução do contrato sem motivo justificado</w:t>
            </w:r>
          </w:p>
        </w:tc>
        <w:tc>
          <w:tcPr>
            <w:tcW w:w="3402" w:type="dxa"/>
            <w:vAlign w:val="center"/>
          </w:tcPr>
          <w:p w14:paraId="71588305"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6BA7548B" w14:textId="77777777" w:rsidR="001443E1" w:rsidRPr="00D51E9F" w:rsidRDefault="001443E1" w:rsidP="001443E1">
            <w:pPr>
              <w:spacing w:before="80" w:after="80" w:line="266" w:lineRule="auto"/>
              <w:jc w:val="center"/>
              <w:rPr>
                <w:sz w:val="22"/>
              </w:rPr>
            </w:pPr>
            <w:r w:rsidRPr="00D51E9F">
              <w:rPr>
                <w:sz w:val="22"/>
              </w:rPr>
              <w:t>6 meses</w:t>
            </w:r>
          </w:p>
        </w:tc>
      </w:tr>
      <w:tr w:rsidR="001443E1" w:rsidRPr="00D51E9F" w14:paraId="10F48FAA" w14:textId="77777777" w:rsidTr="00FC4DB8">
        <w:trPr>
          <w:jc w:val="center"/>
        </w:trPr>
        <w:tc>
          <w:tcPr>
            <w:tcW w:w="4395" w:type="dxa"/>
            <w:vAlign w:val="center"/>
          </w:tcPr>
          <w:p w14:paraId="3623AA3A" w14:textId="77777777" w:rsidR="001443E1" w:rsidRPr="00D51E9F" w:rsidRDefault="001443E1" w:rsidP="001443E1">
            <w:pPr>
              <w:spacing w:before="80" w:after="80" w:line="266" w:lineRule="auto"/>
              <w:jc w:val="center"/>
              <w:rPr>
                <w:sz w:val="22"/>
              </w:rPr>
            </w:pPr>
            <w:r w:rsidRPr="00D51E9F">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4D38A3E6" w14:textId="77777777" w:rsidR="001443E1" w:rsidRPr="00D51E9F" w:rsidRDefault="001443E1" w:rsidP="001443E1">
            <w:pPr>
              <w:spacing w:before="80" w:after="80" w:line="266" w:lineRule="auto"/>
              <w:jc w:val="center"/>
              <w:rPr>
                <w:sz w:val="22"/>
              </w:rPr>
            </w:pPr>
            <w:r w:rsidRPr="00D51E9F">
              <w:rPr>
                <w:sz w:val="22"/>
              </w:rPr>
              <w:t>12 meses</w:t>
            </w:r>
          </w:p>
        </w:tc>
      </w:tr>
      <w:tr w:rsidR="001443E1" w:rsidRPr="00D51E9F" w14:paraId="14E9E6F3" w14:textId="77777777" w:rsidTr="00FC4DB8">
        <w:trPr>
          <w:jc w:val="center"/>
        </w:trPr>
        <w:tc>
          <w:tcPr>
            <w:tcW w:w="4395" w:type="dxa"/>
            <w:vAlign w:val="center"/>
          </w:tcPr>
          <w:p w14:paraId="11382FD2" w14:textId="77777777" w:rsidR="001443E1" w:rsidRPr="00D51E9F" w:rsidRDefault="001443E1" w:rsidP="001443E1">
            <w:pPr>
              <w:spacing w:before="80" w:after="80" w:line="266" w:lineRule="auto"/>
              <w:jc w:val="center"/>
              <w:rPr>
                <w:sz w:val="22"/>
              </w:rPr>
            </w:pPr>
            <w:r w:rsidRPr="00D51E9F">
              <w:rPr>
                <w:sz w:val="22"/>
              </w:rPr>
              <w:t>Dar causa à inexecução total do contrato</w:t>
            </w:r>
          </w:p>
        </w:tc>
        <w:tc>
          <w:tcPr>
            <w:tcW w:w="3402" w:type="dxa"/>
            <w:vAlign w:val="center"/>
          </w:tcPr>
          <w:p w14:paraId="338F5492" w14:textId="77777777" w:rsidR="001443E1" w:rsidRPr="00D51E9F" w:rsidRDefault="001443E1" w:rsidP="001443E1">
            <w:pPr>
              <w:spacing w:before="80" w:after="80" w:line="266" w:lineRule="auto"/>
              <w:jc w:val="center"/>
              <w:rPr>
                <w:sz w:val="22"/>
              </w:rPr>
            </w:pPr>
            <w:r w:rsidRPr="00D51E9F">
              <w:rPr>
                <w:sz w:val="22"/>
              </w:rPr>
              <w:t>Impedimento de licitar ou contratar com o município de Paranavaí</w:t>
            </w:r>
          </w:p>
        </w:tc>
        <w:tc>
          <w:tcPr>
            <w:tcW w:w="1559" w:type="dxa"/>
            <w:vAlign w:val="center"/>
          </w:tcPr>
          <w:p w14:paraId="1CAC313E" w14:textId="77777777" w:rsidR="001443E1" w:rsidRPr="00D51E9F" w:rsidRDefault="001443E1" w:rsidP="001443E1">
            <w:pPr>
              <w:spacing w:before="80" w:after="80" w:line="266" w:lineRule="auto"/>
              <w:jc w:val="center"/>
              <w:rPr>
                <w:sz w:val="22"/>
              </w:rPr>
            </w:pPr>
            <w:r w:rsidRPr="00D51E9F">
              <w:rPr>
                <w:sz w:val="22"/>
              </w:rPr>
              <w:t>18 meses</w:t>
            </w:r>
          </w:p>
        </w:tc>
      </w:tr>
      <w:tr w:rsidR="001443E1" w:rsidRPr="00D51E9F" w14:paraId="4C3F9626" w14:textId="77777777" w:rsidTr="00FC4DB8">
        <w:trPr>
          <w:jc w:val="center"/>
        </w:trPr>
        <w:tc>
          <w:tcPr>
            <w:tcW w:w="4395" w:type="dxa"/>
            <w:vAlign w:val="center"/>
          </w:tcPr>
          <w:p w14:paraId="6C4DC06E" w14:textId="77777777" w:rsidR="001443E1" w:rsidRPr="00D51E9F" w:rsidRDefault="001443E1" w:rsidP="001443E1">
            <w:pPr>
              <w:spacing w:before="80" w:after="80" w:line="266" w:lineRule="auto"/>
              <w:jc w:val="center"/>
              <w:rPr>
                <w:sz w:val="22"/>
              </w:rPr>
            </w:pPr>
            <w:r w:rsidRPr="00D51E9F">
              <w:rPr>
                <w:sz w:val="22"/>
              </w:rPr>
              <w:t>Prestar declaração falsa durante a execução do contrato</w:t>
            </w:r>
          </w:p>
        </w:tc>
        <w:tc>
          <w:tcPr>
            <w:tcW w:w="3402" w:type="dxa"/>
            <w:vAlign w:val="center"/>
          </w:tcPr>
          <w:p w14:paraId="7DDC3916"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04870E63"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02239F33" w14:textId="77777777" w:rsidTr="00FC4DB8">
        <w:trPr>
          <w:jc w:val="center"/>
        </w:trPr>
        <w:tc>
          <w:tcPr>
            <w:tcW w:w="4395" w:type="dxa"/>
            <w:vAlign w:val="center"/>
          </w:tcPr>
          <w:p w14:paraId="3E7013C2" w14:textId="77777777" w:rsidR="001443E1" w:rsidRPr="00D51E9F" w:rsidRDefault="001443E1" w:rsidP="001443E1">
            <w:pPr>
              <w:spacing w:before="80" w:after="80" w:line="266" w:lineRule="auto"/>
              <w:jc w:val="center"/>
              <w:rPr>
                <w:sz w:val="22"/>
              </w:rPr>
            </w:pPr>
            <w:r w:rsidRPr="00D51E9F">
              <w:rPr>
                <w:sz w:val="22"/>
              </w:rPr>
              <w:t>Praticar ato fraudulento na execução do contrato</w:t>
            </w:r>
          </w:p>
        </w:tc>
        <w:tc>
          <w:tcPr>
            <w:tcW w:w="3402" w:type="dxa"/>
            <w:vAlign w:val="center"/>
          </w:tcPr>
          <w:p w14:paraId="6CB2DF27"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2527C7AB"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64518BDB" w14:textId="77777777" w:rsidTr="00FC4DB8">
        <w:trPr>
          <w:jc w:val="center"/>
        </w:trPr>
        <w:tc>
          <w:tcPr>
            <w:tcW w:w="4395" w:type="dxa"/>
            <w:vAlign w:val="center"/>
          </w:tcPr>
          <w:p w14:paraId="2B9F2439" w14:textId="77777777" w:rsidR="001443E1" w:rsidRPr="00D51E9F" w:rsidRDefault="001443E1" w:rsidP="001443E1">
            <w:pPr>
              <w:spacing w:before="80" w:after="80" w:line="266" w:lineRule="auto"/>
              <w:jc w:val="center"/>
              <w:rPr>
                <w:sz w:val="22"/>
              </w:rPr>
            </w:pPr>
            <w:r w:rsidRPr="00D51E9F">
              <w:rPr>
                <w:sz w:val="22"/>
              </w:rPr>
              <w:t>Comportar-se de modo inidôneo ou cometer fraude de qualquer natureza</w:t>
            </w:r>
          </w:p>
        </w:tc>
        <w:tc>
          <w:tcPr>
            <w:tcW w:w="3402" w:type="dxa"/>
            <w:vAlign w:val="center"/>
          </w:tcPr>
          <w:p w14:paraId="133D5722"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33447537" w14:textId="77777777" w:rsidR="001443E1" w:rsidRPr="00D51E9F" w:rsidRDefault="001443E1" w:rsidP="001443E1">
            <w:pPr>
              <w:spacing w:before="80" w:after="80" w:line="266" w:lineRule="auto"/>
              <w:jc w:val="center"/>
              <w:rPr>
                <w:sz w:val="22"/>
              </w:rPr>
            </w:pPr>
            <w:r w:rsidRPr="00D51E9F">
              <w:rPr>
                <w:sz w:val="22"/>
              </w:rPr>
              <w:t>4 anos e 6 meses</w:t>
            </w:r>
          </w:p>
        </w:tc>
      </w:tr>
      <w:tr w:rsidR="001443E1" w:rsidRPr="00D51E9F" w14:paraId="13FD0563" w14:textId="77777777" w:rsidTr="00FC4DB8">
        <w:trPr>
          <w:jc w:val="center"/>
        </w:trPr>
        <w:tc>
          <w:tcPr>
            <w:tcW w:w="4395" w:type="dxa"/>
            <w:vAlign w:val="center"/>
          </w:tcPr>
          <w:p w14:paraId="276F3856" w14:textId="77777777" w:rsidR="001443E1" w:rsidRPr="00D51E9F" w:rsidRDefault="001443E1" w:rsidP="001443E1">
            <w:pPr>
              <w:spacing w:before="80" w:after="80" w:line="266" w:lineRule="auto"/>
              <w:jc w:val="center"/>
              <w:rPr>
                <w:sz w:val="22"/>
              </w:rPr>
            </w:pPr>
            <w:r w:rsidRPr="00D51E9F">
              <w:rPr>
                <w:sz w:val="22"/>
              </w:rPr>
              <w:t>Praticar ato lesivo previsto no art. 5º da Lei nº 12.846, de 1º de agosto de 2013</w:t>
            </w:r>
          </w:p>
        </w:tc>
        <w:tc>
          <w:tcPr>
            <w:tcW w:w="3402" w:type="dxa"/>
            <w:vAlign w:val="center"/>
          </w:tcPr>
          <w:p w14:paraId="70D104AB" w14:textId="77777777" w:rsidR="001443E1" w:rsidRPr="00D51E9F" w:rsidRDefault="001443E1" w:rsidP="001443E1">
            <w:pPr>
              <w:spacing w:before="80" w:after="80" w:line="266" w:lineRule="auto"/>
              <w:jc w:val="center"/>
              <w:rPr>
                <w:sz w:val="22"/>
              </w:rPr>
            </w:pPr>
            <w:r w:rsidRPr="00D51E9F">
              <w:rPr>
                <w:sz w:val="22"/>
              </w:rPr>
              <w:t>Declaração de Inidoneidade para licitar ou contratar com todos os entes federativos</w:t>
            </w:r>
          </w:p>
        </w:tc>
        <w:tc>
          <w:tcPr>
            <w:tcW w:w="1559" w:type="dxa"/>
            <w:vAlign w:val="center"/>
          </w:tcPr>
          <w:p w14:paraId="1DAD14A0" w14:textId="77777777" w:rsidR="001443E1" w:rsidRPr="00D51E9F" w:rsidRDefault="001443E1" w:rsidP="001443E1">
            <w:pPr>
              <w:spacing w:before="80" w:after="80" w:line="266" w:lineRule="auto"/>
              <w:jc w:val="center"/>
              <w:rPr>
                <w:sz w:val="22"/>
              </w:rPr>
            </w:pPr>
            <w:r w:rsidRPr="00D51E9F">
              <w:rPr>
                <w:sz w:val="22"/>
              </w:rPr>
              <w:t>4 anos e 6 meses</w:t>
            </w:r>
          </w:p>
        </w:tc>
      </w:tr>
    </w:tbl>
    <w:p w14:paraId="6CC45079" w14:textId="77777777" w:rsidR="001443E1" w:rsidRPr="00D51E9F" w:rsidRDefault="001443E1" w:rsidP="00FA413C">
      <w:pPr>
        <w:pStyle w:val="Ttulos"/>
        <w:rPr>
          <w:b w:val="0"/>
          <w:bCs/>
        </w:rPr>
      </w:pPr>
      <w:r w:rsidRPr="00D51E9F">
        <w:rPr>
          <w:bCs/>
        </w:rPr>
        <w:t>FORMAS DE COMUNICAÇÃO ENTRE CONTRATANTE E CONTRATADO</w:t>
      </w:r>
    </w:p>
    <w:p w14:paraId="425023EC" w14:textId="3BC6AA78" w:rsidR="001443E1" w:rsidRPr="00D51E9F" w:rsidRDefault="001443E1" w:rsidP="001443E1">
      <w:pPr>
        <w:pStyle w:val="2oNvel"/>
      </w:pPr>
      <w:r w:rsidRPr="00D51E9F">
        <w:t>É facultada a qualquer das partes, a solicitação de reunião, prevista no art. 139 do Decreto municipal nº 2</w:t>
      </w:r>
      <w:r w:rsidR="00D13C78">
        <w:t>4</w:t>
      </w:r>
      <w:r w:rsidRPr="00D51E9F">
        <w:t>.731/2023, devendo ser observadas as exigências dos §§ 1º e 2º art. 139 do Decreto municipal nº 2</w:t>
      </w:r>
      <w:r w:rsidR="00D13C78">
        <w:t>4</w:t>
      </w:r>
      <w:r w:rsidRPr="00D51E9F">
        <w:t>.731/2023.</w:t>
      </w:r>
    </w:p>
    <w:p w14:paraId="177EF937"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7D2B7CB5"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lastRenderedPageBreak/>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085C21C5" w14:textId="77777777" w:rsidR="001443E1" w:rsidRPr="00D51E9F" w:rsidRDefault="001443E1" w:rsidP="001443E1">
      <w:pPr>
        <w:pStyle w:val="3oNvel"/>
      </w:pPr>
      <w:r w:rsidRPr="00D51E9F">
        <w:t>O prazo de resposta será suspenso em caso de solicitação de informações ou realização de diligências pelo contratante, sendo retomado quando obtida a informação.</w:t>
      </w:r>
    </w:p>
    <w:p w14:paraId="51883957" w14:textId="77777777" w:rsidR="001443E1" w:rsidRPr="00D51E9F" w:rsidRDefault="001443E1" w:rsidP="00FA413C">
      <w:pPr>
        <w:pStyle w:val="PargrafodaLista"/>
        <w:numPr>
          <w:ilvl w:val="2"/>
          <w:numId w:val="3"/>
        </w:numPr>
        <w:tabs>
          <w:tab w:val="left" w:pos="1134"/>
          <w:tab w:val="left" w:pos="1843"/>
        </w:tabs>
        <w:spacing w:before="120" w:line="264" w:lineRule="auto"/>
        <w:ind w:left="0" w:firstLine="0"/>
        <w:contextualSpacing w:val="0"/>
        <w:jc w:val="both"/>
        <w:rPr>
          <w:rFonts w:cs="Arial"/>
        </w:rPr>
      </w:pPr>
      <w:r w:rsidRPr="00D51E9F">
        <w:rPr>
          <w:rFonts w:cs="Arial"/>
        </w:rPr>
        <w:t>Na hipótese de não ser cumprido o prazo de resposta, será facultado ao contratado apresentar denúncia à Controladoria-Geral do Município para fins de responsabilização do servidor.</w:t>
      </w:r>
    </w:p>
    <w:p w14:paraId="720C8FFA" w14:textId="77777777" w:rsidR="001443E1" w:rsidRPr="00D51E9F" w:rsidRDefault="001443E1" w:rsidP="00FA413C">
      <w:pPr>
        <w:pStyle w:val="Ttulos"/>
        <w:rPr>
          <w:b w:val="0"/>
          <w:bCs/>
        </w:rPr>
      </w:pPr>
      <w:r w:rsidRPr="00D51E9F">
        <w:rPr>
          <w:bCs/>
        </w:rPr>
        <w:t>MANUTENÇÃO DAS CONDIÇÕES DE HABILITAÇÃO</w:t>
      </w:r>
    </w:p>
    <w:p w14:paraId="66FC4DB3"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783DAACF"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A ausência ou omissão de declaração por parte do contratado corresponde, para todos os efeitos, à declaração da manutenção das condições de habilitação.</w:t>
      </w:r>
    </w:p>
    <w:p w14:paraId="70CEBEC8"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Nas hipóteses em que houver alteração de condição de habilitação:</w:t>
      </w:r>
    </w:p>
    <w:p w14:paraId="4679FAF6"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o contratado deverá providenciar a regularização no prazo de 30 (trinta) dias, contados da ocorrência que gerou o não atendimento da condição de habilitação; e</w:t>
      </w:r>
    </w:p>
    <w:p w14:paraId="509D9665" w14:textId="4F868A9F"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será aplicada multa mensal de 5% (cinco por cento) sobre as faturas emitidas enquanto persistir a situação de irregularidade.</w:t>
      </w:r>
    </w:p>
    <w:p w14:paraId="489F712A"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27C5353F" w14:textId="77777777" w:rsidR="001443E1" w:rsidRPr="00D51E9F" w:rsidRDefault="001443E1" w:rsidP="00FA413C">
      <w:pPr>
        <w:pStyle w:val="Ttulos"/>
        <w:rPr>
          <w:b w:val="0"/>
          <w:bCs/>
        </w:rPr>
      </w:pPr>
      <w:r w:rsidRPr="00D51E9F">
        <w:rPr>
          <w:bCs/>
        </w:rPr>
        <w:t>NORMAS AMBIENTAIS E LOGÍSTICA REVERSA</w:t>
      </w:r>
    </w:p>
    <w:p w14:paraId="53987552"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Style w:val="cf01"/>
          <w:rFonts w:ascii="Arial" w:hAnsi="Arial" w:cs="Arial"/>
          <w:sz w:val="24"/>
          <w:szCs w:val="24"/>
        </w:rPr>
      </w:pPr>
      <w:r w:rsidRPr="00D51E9F">
        <w:rPr>
          <w:rFonts w:cs="Arial"/>
        </w:rPr>
        <w:t>O contratado deverá cumprir as normas ambientais aplicáveis na produção, entrega e execução do objeto contratado.</w:t>
      </w:r>
    </w:p>
    <w:p w14:paraId="1AD9B6EA" w14:textId="77777777" w:rsidR="001443E1" w:rsidRPr="00D51E9F" w:rsidRDefault="001443E1" w:rsidP="00FA413C">
      <w:pPr>
        <w:pStyle w:val="Ttulos"/>
        <w:rPr>
          <w:b w:val="0"/>
          <w:bCs/>
        </w:rPr>
      </w:pPr>
      <w:r w:rsidRPr="00D51E9F">
        <w:rPr>
          <w:bCs/>
        </w:rPr>
        <w:t>PROTEÇÃO DE DADOS</w:t>
      </w:r>
    </w:p>
    <w:p w14:paraId="2D4AE69B"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As partes se obrigam a cumprir a Lei Geral de Proteção de Dados - Lei n° 13.709/2018, no que for cabível em face do objeto deste contrato, em especial a: </w:t>
      </w:r>
    </w:p>
    <w:p w14:paraId="2D7D999B"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guardar sigilo quanto aos dados pessoais aos quais eventualmente tenham acesso em razão da execução do objeto deste contrato; </w:t>
      </w:r>
    </w:p>
    <w:p w14:paraId="467AAC38"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w:t>
      </w:r>
      <w:r w:rsidRPr="00D51E9F">
        <w:rPr>
          <w:rFonts w:cs="Arial"/>
        </w:rPr>
        <w:lastRenderedPageBreak/>
        <w:t xml:space="preserve">controle da informação, modificação, comunicação, transferência, difusão ou extração de dados; </w:t>
      </w:r>
    </w:p>
    <w:p w14:paraId="6B2DC32C"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garantir ao titular de dados a consulta gratuita e facilitada aos seus dados pessoais, bem como a forma, duração e finalidade do tratamento; </w:t>
      </w:r>
    </w:p>
    <w:p w14:paraId="55A55F3A"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não utilizar os dados pessoais recebidos ou tratá-los com fins discriminatórios, ilícitos, abusivos ou para finalidade distinta da contratação; </w:t>
      </w:r>
    </w:p>
    <w:p w14:paraId="444311CE"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fazer uso somente dos dados pessoais que forem imprescindíveis à execução do objeto; </w:t>
      </w:r>
    </w:p>
    <w:p w14:paraId="5C0EEE97"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adotar todas as medidas previstas em lei para evitar o vazamento de dados pessoais que receber ou o acesso por pessoal não autorizado; </w:t>
      </w:r>
    </w:p>
    <w:p w14:paraId="43E40021"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em caso de vazamento de dados pessoais, adotar as providências necessárias para mitigar as consequências do dano, informando ao contratante, no prazo de até 48 (quarenta e oito) horas: </w:t>
      </w:r>
    </w:p>
    <w:p w14:paraId="1CE5D3B2"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a descrição da natureza dos dados pessoais afetados;</w:t>
      </w:r>
    </w:p>
    <w:p w14:paraId="37F7281C"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 xml:space="preserve">as informações sobre os titulares envolvidos; </w:t>
      </w:r>
    </w:p>
    <w:p w14:paraId="1FCA88D9"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a indicação das medidas técnicas e de segurança utilizadas para a proteção dos dados, observados os segredos comercial e industrial;</w:t>
      </w:r>
    </w:p>
    <w:p w14:paraId="37F0BC08"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 xml:space="preserve">os riscos relacionados ao incidente; </w:t>
      </w:r>
    </w:p>
    <w:p w14:paraId="296A5886"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os motivos da demora, no caso de a comunicação não ter sido imediata; e</w:t>
      </w:r>
    </w:p>
    <w:p w14:paraId="6FD2C972" w14:textId="77777777" w:rsidR="001443E1" w:rsidRPr="00D51E9F" w:rsidRDefault="001443E1" w:rsidP="00FA413C">
      <w:pPr>
        <w:pStyle w:val="PargrafodaLista"/>
        <w:numPr>
          <w:ilvl w:val="3"/>
          <w:numId w:val="3"/>
        </w:numPr>
        <w:tabs>
          <w:tab w:val="left" w:pos="1276"/>
          <w:tab w:val="left" w:pos="1843"/>
        </w:tabs>
        <w:spacing w:before="120" w:line="264" w:lineRule="auto"/>
        <w:ind w:left="0" w:firstLine="0"/>
        <w:contextualSpacing w:val="0"/>
        <w:jc w:val="both"/>
        <w:rPr>
          <w:rFonts w:cs="Arial"/>
        </w:rPr>
      </w:pPr>
      <w:r w:rsidRPr="00D51E9F">
        <w:rPr>
          <w:rFonts w:cs="Arial"/>
        </w:rPr>
        <w:t>as medidas que foram ou que serão adotadas para reverter ou mitigar os efeitos do prejuízo.</w:t>
      </w:r>
    </w:p>
    <w:p w14:paraId="0487002C"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demonstrar, sempre que solicitado, a adoção de medidas eficazes para comprovar a observância e o cumprimento das normas de proteção de dados; </w:t>
      </w:r>
    </w:p>
    <w:p w14:paraId="4A1E3EDF"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utilizar medidas técnicas e organizacionais de modo a proteger os dados pessoais de tratamento não autorizado; </w:t>
      </w:r>
    </w:p>
    <w:p w14:paraId="055ED545"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armazenar os dados somente pelo período necessário para cumprir as obrigações contratuais e legais; </w:t>
      </w:r>
    </w:p>
    <w:p w14:paraId="22286CE5"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 xml:space="preserve">apagar todos os dados pessoais quando solicitado pelo contratante ou, não sendo possível, justificar com a base legal ou contratual a retenção dos dados; </w:t>
      </w:r>
    </w:p>
    <w:p w14:paraId="03E642D8"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anonimizar os dados pessoais quando solicitado pelo contratante, ou, não sendo possível, justificar com a base legal ou contratual; e</w:t>
      </w:r>
    </w:p>
    <w:p w14:paraId="339F0E0B" w14:textId="77777777" w:rsidR="001443E1" w:rsidRPr="00D51E9F" w:rsidRDefault="001443E1" w:rsidP="00FA413C">
      <w:pPr>
        <w:pStyle w:val="PargrafodaLista"/>
        <w:numPr>
          <w:ilvl w:val="2"/>
          <w:numId w:val="3"/>
        </w:numPr>
        <w:tabs>
          <w:tab w:val="left" w:pos="993"/>
          <w:tab w:val="left" w:pos="1843"/>
        </w:tabs>
        <w:spacing w:before="120" w:line="264" w:lineRule="auto"/>
        <w:ind w:left="0" w:firstLine="0"/>
        <w:contextualSpacing w:val="0"/>
        <w:jc w:val="both"/>
        <w:rPr>
          <w:rFonts w:cs="Arial"/>
        </w:rPr>
      </w:pPr>
      <w:r w:rsidRPr="00D51E9F">
        <w:rPr>
          <w:rFonts w:cs="Arial"/>
        </w:rPr>
        <w:t>não compartilhar com terceiros, em hipótese alguma, os dados pessoais que receber em decorrência do contrato.</w:t>
      </w:r>
    </w:p>
    <w:p w14:paraId="77EA90F6"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C82CD1" w14:textId="77777777" w:rsidR="001443E1" w:rsidRPr="00844104" w:rsidRDefault="001443E1" w:rsidP="00FA413C">
      <w:pPr>
        <w:pStyle w:val="Ttulos"/>
        <w:rPr>
          <w:b w:val="0"/>
        </w:rPr>
      </w:pPr>
      <w:r w:rsidRPr="00844104">
        <w:rPr>
          <w:bCs/>
        </w:rPr>
        <w:lastRenderedPageBreak/>
        <w:t>CONDIÇÕES</w:t>
      </w:r>
      <w:r w:rsidRPr="00844104">
        <w:t xml:space="preserve"> DE RECEBIMENTO</w:t>
      </w:r>
    </w:p>
    <w:p w14:paraId="64A1914B" w14:textId="07A2872D" w:rsidR="001443E1" w:rsidRPr="00844104" w:rsidRDefault="00E23217"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844104">
        <w:rPr>
          <w:rFonts w:cs="Arial"/>
        </w:rPr>
        <w:t xml:space="preserve">O objeto será recebido provisoriamente pelo fiscal do contrato, em até </w:t>
      </w:r>
      <w:r w:rsidR="00563AA3">
        <w:rPr>
          <w:rFonts w:cs="Arial"/>
        </w:rPr>
        <w:t>5</w:t>
      </w:r>
      <w:r w:rsidRPr="00844104">
        <w:rPr>
          <w:rFonts w:cs="Arial"/>
        </w:rPr>
        <w:t xml:space="preserve"> (</w:t>
      </w:r>
      <w:r w:rsidR="00563AA3">
        <w:rPr>
          <w:rFonts w:cs="Arial"/>
        </w:rPr>
        <w:t>cinco</w:t>
      </w:r>
      <w:r w:rsidRPr="00844104">
        <w:rPr>
          <w:rFonts w:cs="Arial"/>
        </w:rPr>
        <w:t>)</w:t>
      </w:r>
      <w:r w:rsidR="00844104" w:rsidRPr="00844104">
        <w:rPr>
          <w:rFonts w:cs="Arial"/>
        </w:rPr>
        <w:t xml:space="preserve"> </w:t>
      </w:r>
      <w:r w:rsidRPr="00844104">
        <w:rPr>
          <w:rFonts w:cs="Arial"/>
        </w:rPr>
        <w:t xml:space="preserve">dias </w:t>
      </w:r>
      <w:r w:rsidR="00C14EC9">
        <w:rPr>
          <w:rFonts w:cs="Arial"/>
        </w:rPr>
        <w:t xml:space="preserve">úteis </w:t>
      </w:r>
      <w:r w:rsidRPr="00844104">
        <w:rPr>
          <w:rFonts w:cs="Arial"/>
        </w:rPr>
        <w:t xml:space="preserve">contados </w:t>
      </w:r>
      <w:r w:rsidR="00844104" w:rsidRPr="00844104">
        <w:rPr>
          <w:rFonts w:cs="Arial"/>
        </w:rPr>
        <w:t>da entrega do</w:t>
      </w:r>
      <w:r w:rsidRPr="00844104">
        <w:rPr>
          <w:rFonts w:cs="Arial"/>
        </w:rPr>
        <w:t xml:space="preserve"> objeto.</w:t>
      </w:r>
    </w:p>
    <w:p w14:paraId="29D03D35" w14:textId="0E3C476E" w:rsidR="00E23217" w:rsidRPr="005C59DE" w:rsidRDefault="00E23217"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844104">
        <w:t>O objeto será recebido definitivamente</w:t>
      </w:r>
      <w:r w:rsidRPr="005C59DE">
        <w:t xml:space="preserve"> pela comissão de recebimento, mediante termo de recebimento, em </w:t>
      </w:r>
      <w:r w:rsidR="00563AA3">
        <w:t>30</w:t>
      </w:r>
      <w:r w:rsidR="00844104">
        <w:t xml:space="preserve"> (</w:t>
      </w:r>
      <w:r w:rsidR="00563AA3">
        <w:t>trinta</w:t>
      </w:r>
      <w:r w:rsidR="00844104">
        <w:t>)</w:t>
      </w:r>
      <w:r w:rsidRPr="005C59DE">
        <w:t xml:space="preserve"> dias, contados do recebimento provisório</w:t>
      </w:r>
      <w:r w:rsidRPr="005C59DE">
        <w:rPr>
          <w:rFonts w:cs="Arial"/>
        </w:rPr>
        <w:t>.</w:t>
      </w:r>
    </w:p>
    <w:p w14:paraId="34C8DA9E" w14:textId="77777777" w:rsidR="00E23217" w:rsidRPr="00DA74FB" w:rsidRDefault="00E23217"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530C88C1" w14:textId="1877BA5D" w:rsidR="00E23217" w:rsidRPr="00D51E9F" w:rsidRDefault="00E23217"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D51E9F" w:rsidRDefault="001443E1" w:rsidP="00FA413C">
      <w:pPr>
        <w:pStyle w:val="Ttulos"/>
        <w:rPr>
          <w:b w:val="0"/>
          <w:bCs/>
        </w:rPr>
      </w:pPr>
      <w:r w:rsidRPr="00D51E9F">
        <w:rPr>
          <w:bCs/>
        </w:rPr>
        <w:t>EXTINÇÃO DO CONTRATO</w:t>
      </w:r>
    </w:p>
    <w:p w14:paraId="0577B43D"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A extinção do presente contrato será regulada pelas normas previstas nos </w:t>
      </w:r>
      <w:proofErr w:type="spellStart"/>
      <w:r w:rsidRPr="00D51E9F">
        <w:rPr>
          <w:rFonts w:cs="Arial"/>
        </w:rPr>
        <w:t>arts</w:t>
      </w:r>
      <w:proofErr w:type="spellEnd"/>
      <w:r w:rsidRPr="00D51E9F">
        <w:rPr>
          <w:rFonts w:cs="Arial"/>
        </w:rPr>
        <w:t>. 137 a 139 da Lei nº 14.133/2021.</w:t>
      </w:r>
    </w:p>
    <w:p w14:paraId="5C4A3A36"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A extinção do contrato deverá ser formalmente motivada nos autos, assegurados o contraditório e a ampla defesa. </w:t>
      </w:r>
    </w:p>
    <w:p w14:paraId="26A81059"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1887DAEF"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2EE6C9EF" w14:textId="77777777" w:rsidR="001443E1" w:rsidRPr="00D51E9F" w:rsidRDefault="001443E1" w:rsidP="00FA413C">
      <w:pPr>
        <w:pStyle w:val="Ttulos"/>
        <w:rPr>
          <w:b w:val="0"/>
          <w:bCs/>
        </w:rPr>
      </w:pPr>
      <w:r w:rsidRPr="00D51E9F">
        <w:rPr>
          <w:bCs/>
        </w:rPr>
        <w:t xml:space="preserve">FORO </w:t>
      </w:r>
    </w:p>
    <w:p w14:paraId="66DD97C2" w14:textId="77777777" w:rsidR="001443E1" w:rsidRPr="00D51E9F" w:rsidRDefault="001443E1" w:rsidP="00FA413C">
      <w:pPr>
        <w:pStyle w:val="PargrafodaLista"/>
        <w:numPr>
          <w:ilvl w:val="1"/>
          <w:numId w:val="3"/>
        </w:numPr>
        <w:tabs>
          <w:tab w:val="left" w:pos="851"/>
          <w:tab w:val="left" w:pos="1843"/>
        </w:tabs>
        <w:spacing w:before="120" w:line="264" w:lineRule="auto"/>
        <w:ind w:left="0" w:firstLine="0"/>
        <w:contextualSpacing w:val="0"/>
        <w:jc w:val="both"/>
        <w:rPr>
          <w:rFonts w:cs="Arial"/>
        </w:rPr>
      </w:pPr>
      <w:r w:rsidRPr="00D51E9F">
        <w:rPr>
          <w:rFonts w:cs="Arial"/>
        </w:rPr>
        <w:t>O foro competente para dirimir qualquer questão contratual é o da comarca de Paranavaí.</w:t>
      </w:r>
    </w:p>
    <w:p w14:paraId="64A922F9" w14:textId="3C75F147" w:rsidR="00F64402" w:rsidRPr="00F64402" w:rsidRDefault="00F64402" w:rsidP="00F64402">
      <w:pPr>
        <w:jc w:val="center"/>
        <w:rPr>
          <w:rFonts w:cs="Arial"/>
        </w:rPr>
      </w:pPr>
      <w:r w:rsidRPr="00F64402">
        <w:rPr>
          <w:rFonts w:cs="Arial"/>
        </w:rPr>
        <w:t>Paranavaí-PR, ...... de ........ de .......</w:t>
      </w:r>
      <w:r>
        <w:rPr>
          <w:rFonts w:cs="Arial"/>
        </w:rPr>
        <w:t xml:space="preserve"> (data da última assinatura)</w:t>
      </w:r>
    </w:p>
    <w:p w14:paraId="517026B0" w14:textId="77777777" w:rsidR="00F64402" w:rsidRPr="00F64402" w:rsidRDefault="00F64402" w:rsidP="00F64402">
      <w:pPr>
        <w:jc w:val="center"/>
        <w:rPr>
          <w:rFonts w:cs="Arial"/>
        </w:rPr>
      </w:pPr>
      <w:r w:rsidRPr="00F64402">
        <w:rPr>
          <w:rFonts w:cs="Arial"/>
        </w:rPr>
        <w:t>Município de Paranavaí</w:t>
      </w:r>
    </w:p>
    <w:p w14:paraId="56890D8C" w14:textId="77777777" w:rsidR="00F64402" w:rsidRPr="00F64402" w:rsidRDefault="00F64402" w:rsidP="00F64402">
      <w:pPr>
        <w:jc w:val="center"/>
        <w:rPr>
          <w:rFonts w:cs="Arial"/>
        </w:rPr>
      </w:pPr>
      <w:r w:rsidRPr="00F64402">
        <w:rPr>
          <w:rFonts w:cs="Arial"/>
        </w:rPr>
        <w:t>Secretário Municipal ordenador ou responsável pela entidade</w:t>
      </w:r>
    </w:p>
    <w:p w14:paraId="4FE6FA19" w14:textId="77777777" w:rsidR="00F64402" w:rsidRPr="00F64402" w:rsidRDefault="00F64402" w:rsidP="00F64402">
      <w:pPr>
        <w:jc w:val="center"/>
        <w:rPr>
          <w:rFonts w:cs="Arial"/>
        </w:rPr>
      </w:pPr>
      <w:r w:rsidRPr="00F64402">
        <w:rPr>
          <w:rFonts w:cs="Arial"/>
        </w:rPr>
        <w:t>CONTRATADO</w:t>
      </w:r>
    </w:p>
    <w:p w14:paraId="6B158093" w14:textId="77777777" w:rsidR="00F64402" w:rsidRPr="00F64402" w:rsidRDefault="00F64402" w:rsidP="004D78AC">
      <w:pPr>
        <w:spacing w:before="0"/>
        <w:jc w:val="both"/>
        <w:rPr>
          <w:rFonts w:cs="Arial"/>
        </w:rPr>
      </w:pPr>
      <w:r w:rsidRPr="00F64402">
        <w:rPr>
          <w:rFonts w:cs="Arial"/>
        </w:rPr>
        <w:t>Testemunhas:</w:t>
      </w:r>
    </w:p>
    <w:p w14:paraId="32F26C08" w14:textId="77777777" w:rsidR="00F64402" w:rsidRPr="00F64402" w:rsidRDefault="00F64402" w:rsidP="004D78AC">
      <w:pPr>
        <w:spacing w:before="0"/>
        <w:jc w:val="both"/>
        <w:rPr>
          <w:rFonts w:cs="Arial"/>
        </w:rPr>
      </w:pPr>
      <w:r w:rsidRPr="00F64402">
        <w:rPr>
          <w:rFonts w:cs="Arial"/>
        </w:rPr>
        <w:t>Nome:</w:t>
      </w:r>
    </w:p>
    <w:p w14:paraId="192746A6" w14:textId="77777777" w:rsidR="00F64402" w:rsidRPr="00F64402" w:rsidRDefault="00F64402" w:rsidP="004D78AC">
      <w:pPr>
        <w:spacing w:before="0"/>
        <w:jc w:val="both"/>
        <w:rPr>
          <w:rFonts w:cs="Arial"/>
        </w:rPr>
      </w:pPr>
      <w:r w:rsidRPr="00F64402">
        <w:rPr>
          <w:rFonts w:cs="Arial"/>
        </w:rPr>
        <w:t>CPF:</w:t>
      </w:r>
      <w:r w:rsidRPr="00F64402">
        <w:rPr>
          <w:rFonts w:cs="Arial"/>
        </w:rPr>
        <w:tab/>
      </w:r>
      <w:r w:rsidRPr="00F64402">
        <w:rPr>
          <w:rFonts w:cs="Arial"/>
        </w:rPr>
        <w:tab/>
      </w:r>
      <w:r w:rsidRPr="00F64402">
        <w:rPr>
          <w:rFonts w:cs="Arial"/>
        </w:rPr>
        <w:tab/>
      </w:r>
      <w:r w:rsidRPr="00F64402">
        <w:rPr>
          <w:rFonts w:cs="Arial"/>
        </w:rPr>
        <w:tab/>
      </w:r>
      <w:r w:rsidRPr="00F64402">
        <w:rPr>
          <w:rFonts w:cs="Arial"/>
        </w:rPr>
        <w:tab/>
        <w:t>Assinatura:</w:t>
      </w:r>
    </w:p>
    <w:p w14:paraId="12CE1CAF" w14:textId="77777777" w:rsidR="00F64402" w:rsidRPr="00F64402" w:rsidRDefault="00F64402" w:rsidP="004D78AC">
      <w:pPr>
        <w:spacing w:before="0"/>
        <w:jc w:val="both"/>
        <w:rPr>
          <w:rFonts w:cs="Arial"/>
        </w:rPr>
      </w:pPr>
      <w:r w:rsidRPr="00F64402">
        <w:rPr>
          <w:rFonts w:cs="Arial"/>
        </w:rPr>
        <w:t>Nome:</w:t>
      </w:r>
    </w:p>
    <w:p w14:paraId="34BBE6C2" w14:textId="082F18E7" w:rsidR="001443E1" w:rsidRDefault="00F64402" w:rsidP="004D78AC">
      <w:pPr>
        <w:spacing w:before="0"/>
        <w:jc w:val="both"/>
        <w:rPr>
          <w:rFonts w:cs="Arial"/>
        </w:rPr>
      </w:pPr>
      <w:r w:rsidRPr="00F64402">
        <w:rPr>
          <w:rFonts w:cs="Arial"/>
        </w:rPr>
        <w:t>CPF</w:t>
      </w:r>
      <w:r w:rsidRPr="00F64402">
        <w:rPr>
          <w:rFonts w:cs="Arial"/>
        </w:rPr>
        <w:tab/>
      </w:r>
      <w:r w:rsidRPr="00F64402">
        <w:rPr>
          <w:rFonts w:cs="Arial"/>
        </w:rPr>
        <w:tab/>
      </w:r>
      <w:r w:rsidRPr="00F64402">
        <w:rPr>
          <w:rFonts w:cs="Arial"/>
        </w:rPr>
        <w:tab/>
      </w:r>
      <w:r w:rsidRPr="00F64402">
        <w:rPr>
          <w:rFonts w:cs="Arial"/>
        </w:rPr>
        <w:tab/>
        <w:t>Assinatura:</w:t>
      </w:r>
    </w:p>
    <w:p w14:paraId="16429104" w14:textId="12C21282" w:rsidR="000658D9" w:rsidRDefault="000658D9">
      <w:pPr>
        <w:jc w:val="both"/>
        <w:rPr>
          <w:rFonts w:cs="Arial"/>
        </w:rPr>
      </w:pPr>
      <w:r>
        <w:rPr>
          <w:rFonts w:cs="Arial"/>
        </w:rPr>
        <w:br w:type="page"/>
      </w:r>
    </w:p>
    <w:p w14:paraId="55E3DED3" w14:textId="28CB3068" w:rsidR="000658D9" w:rsidRDefault="000658D9" w:rsidP="000658D9">
      <w:pPr>
        <w:jc w:val="center"/>
        <w:rPr>
          <w:rFonts w:cs="Arial"/>
          <w:b/>
          <w:bCs/>
          <w:szCs w:val="24"/>
        </w:rPr>
      </w:pPr>
      <w:r w:rsidRPr="00D51E9F">
        <w:rPr>
          <w:rFonts w:cs="Arial"/>
          <w:b/>
          <w:bCs/>
          <w:szCs w:val="24"/>
        </w:rPr>
        <w:lastRenderedPageBreak/>
        <w:t xml:space="preserve">EDITAL DE </w:t>
      </w:r>
      <w:sdt>
        <w:sdtPr>
          <w:rPr>
            <w:rFonts w:cs="Arial"/>
            <w:b/>
            <w:bCs/>
            <w:szCs w:val="24"/>
          </w:rPr>
          <w:alias w:val="Categoria"/>
          <w:tag w:val=""/>
          <w:id w:val="-691530163"/>
          <w:placeholder>
            <w:docPart w:val="BE3658307B5C4789BBFDADAB9C5403E0"/>
          </w:placeholder>
          <w:dataBinding w:prefixMappings="xmlns:ns0='http://purl.org/dc/elements/1.1/' xmlns:ns1='http://schemas.openxmlformats.org/package/2006/metadata/core-properties' " w:xpath="/ns1:coreProperties[1]/ns1:category[1]" w:storeItemID="{6C3C8BC8-F283-45AE-878A-BAB7291924A1}"/>
          <w:text/>
        </w:sdtPr>
        <w:sdtContent>
          <w:r>
            <w:rPr>
              <w:rFonts w:cs="Arial"/>
              <w:b/>
              <w:bCs/>
              <w:szCs w:val="24"/>
            </w:rPr>
            <w:t>PREGÃO ELETRÔNICO</w:t>
          </w:r>
        </w:sdtContent>
      </w:sdt>
      <w:r w:rsidRPr="00D51E9F">
        <w:rPr>
          <w:rFonts w:cs="Arial"/>
          <w:b/>
          <w:bCs/>
          <w:szCs w:val="24"/>
        </w:rPr>
        <w:t xml:space="preserve"> Nº </w:t>
      </w:r>
      <w:sdt>
        <w:sdtPr>
          <w:rPr>
            <w:rFonts w:cs="Arial"/>
            <w:b/>
            <w:bCs/>
            <w:szCs w:val="24"/>
          </w:rPr>
          <w:alias w:val="Título"/>
          <w:tag w:val=""/>
          <w:id w:val="-407462748"/>
          <w:placeholder>
            <w:docPart w:val="9A870A012BCF4E4FA370CA2F9B17C29C"/>
          </w:placeholder>
          <w:dataBinding w:prefixMappings="xmlns:ns0='http://purl.org/dc/elements/1.1/' xmlns:ns1='http://schemas.openxmlformats.org/package/2006/metadata/core-properties' " w:xpath="/ns1:coreProperties[1]/ns0:title[1]" w:storeItemID="{6C3C8BC8-F283-45AE-878A-BAB7291924A1}"/>
          <w:text/>
        </w:sdtPr>
        <w:sdtContent>
          <w:r w:rsidR="00BC3A81">
            <w:rPr>
              <w:rFonts w:cs="Arial"/>
              <w:b/>
              <w:bCs/>
              <w:szCs w:val="24"/>
            </w:rPr>
            <w:t>056/2026</w:t>
          </w:r>
        </w:sdtContent>
      </w:sdt>
    </w:p>
    <w:p w14:paraId="3F1FBF70" w14:textId="50352DBA" w:rsidR="00E20909" w:rsidRDefault="000658D9" w:rsidP="00C05499">
      <w:pPr>
        <w:jc w:val="center"/>
        <w:rPr>
          <w:rFonts w:cs="Arial"/>
          <w:b/>
          <w:bCs/>
          <w:szCs w:val="24"/>
        </w:rPr>
      </w:pPr>
      <w:r w:rsidRPr="00B12DB6">
        <w:rPr>
          <w:rFonts w:cs="Arial"/>
          <w:b/>
          <w:bCs/>
          <w:szCs w:val="24"/>
        </w:rPr>
        <w:t>ANEXO I DA MINUTA DE CONTRATO</w:t>
      </w:r>
      <w:r w:rsidR="004D78AC" w:rsidRPr="000F2DCB">
        <w:rPr>
          <w:rFonts w:cs="Arial"/>
          <w:noProof/>
          <w:color w:val="000000"/>
          <w:szCs w:val="24"/>
        </w:rPr>
        <w:drawing>
          <wp:inline distT="0" distB="0" distL="0" distR="0" wp14:anchorId="232812B6" wp14:editId="5BE0EC1E">
            <wp:extent cx="6534150" cy="7778251"/>
            <wp:effectExtent l="0" t="0" r="0" b="0"/>
            <wp:docPr id="10782261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52741" name=""/>
                    <pic:cNvPicPr/>
                  </pic:nvPicPr>
                  <pic:blipFill>
                    <a:blip r:embed="rId34"/>
                    <a:stretch>
                      <a:fillRect/>
                    </a:stretch>
                  </pic:blipFill>
                  <pic:spPr>
                    <a:xfrm>
                      <a:off x="0" y="0"/>
                      <a:ext cx="6544742" cy="7790860"/>
                    </a:xfrm>
                    <a:prstGeom prst="rect">
                      <a:avLst/>
                    </a:prstGeom>
                  </pic:spPr>
                </pic:pic>
              </a:graphicData>
            </a:graphic>
          </wp:inline>
        </w:drawing>
      </w:r>
    </w:p>
    <w:p w14:paraId="777A9181" w14:textId="5DEDDB79" w:rsidR="00C05499" w:rsidRPr="001936BF" w:rsidRDefault="004D78AC" w:rsidP="00C05499">
      <w:pPr>
        <w:jc w:val="center"/>
        <w:rPr>
          <w:rFonts w:cs="Arial"/>
          <w:color w:val="000000"/>
          <w:szCs w:val="24"/>
        </w:rPr>
      </w:pPr>
      <w:r w:rsidRPr="00830700">
        <w:rPr>
          <w:rFonts w:cs="Arial"/>
          <w:b/>
          <w:bCs/>
          <w:noProof/>
          <w:szCs w:val="24"/>
        </w:rPr>
        <w:lastRenderedPageBreak/>
        <w:drawing>
          <wp:inline distT="0" distB="0" distL="0" distR="0" wp14:anchorId="7C22C8AB" wp14:editId="59159902">
            <wp:extent cx="6448425" cy="8099546"/>
            <wp:effectExtent l="0" t="0" r="0" b="0"/>
            <wp:docPr id="5567977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04295" name=""/>
                    <pic:cNvPicPr/>
                  </pic:nvPicPr>
                  <pic:blipFill>
                    <a:blip r:embed="rId35"/>
                    <a:stretch>
                      <a:fillRect/>
                    </a:stretch>
                  </pic:blipFill>
                  <pic:spPr>
                    <a:xfrm>
                      <a:off x="0" y="0"/>
                      <a:ext cx="6455092" cy="8107920"/>
                    </a:xfrm>
                    <a:prstGeom prst="rect">
                      <a:avLst/>
                    </a:prstGeom>
                  </pic:spPr>
                </pic:pic>
              </a:graphicData>
            </a:graphic>
          </wp:inline>
        </w:drawing>
      </w:r>
    </w:p>
    <w:sectPr w:rsidR="00C05499" w:rsidRPr="001936BF" w:rsidSect="00F13110">
      <w:headerReference w:type="default" r:id="rId37"/>
      <w:footerReference w:type="default" r:id="rId38"/>
      <w:pgSz w:w="11906" w:h="16838" w:code="9"/>
      <w:pgMar w:top="164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0AED3" w14:textId="77777777" w:rsidR="007314DD" w:rsidRDefault="007314DD" w:rsidP="00862523">
      <w:pPr>
        <w:spacing w:before="0" w:line="240" w:lineRule="auto"/>
      </w:pPr>
      <w:r>
        <w:separator/>
      </w:r>
    </w:p>
  </w:endnote>
  <w:endnote w:type="continuationSeparator" w:id="0">
    <w:p w14:paraId="0F9960A8" w14:textId="77777777" w:rsidR="007314DD" w:rsidRDefault="007314DD"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F18D" w14:textId="3FDE351D" w:rsidR="00DB677B" w:rsidRDefault="00DB677B">
    <w:pPr>
      <w:pStyle w:val="Corpodetexto"/>
      <w:spacing w:line="14" w:lineRule="auto"/>
      <w:rPr>
        <w:sz w:val="20"/>
      </w:rPr>
    </w:pPr>
    <w:r>
      <w:rPr>
        <w:noProof/>
        <w:sz w:val="20"/>
      </w:rPr>
      <mc:AlternateContent>
        <mc:Choice Requires="wps">
          <w:drawing>
            <wp:anchor distT="0" distB="0" distL="0" distR="0" simplePos="0" relativeHeight="251663360" behindDoc="1" locked="0" layoutInCell="1" allowOverlap="1" wp14:anchorId="0F61DBCE" wp14:editId="383A2D00">
              <wp:simplePos x="0" y="0"/>
              <wp:positionH relativeFrom="page">
                <wp:posOffset>3706367</wp:posOffset>
              </wp:positionH>
              <wp:positionV relativeFrom="page">
                <wp:posOffset>9916154</wp:posOffset>
              </wp:positionV>
              <wp:extent cx="160020" cy="165735"/>
              <wp:effectExtent l="0" t="0" r="0" b="0"/>
              <wp:wrapNone/>
              <wp:docPr id="11193835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4CA01A05" w14:textId="77777777" w:rsidR="00DB677B" w:rsidRDefault="00DB677B">
                          <w:pPr>
                            <w:spacing w:line="245" w:lineRule="exact"/>
                            <w:ind w:left="60"/>
                            <w:rPr>
                              <w:rFonts w:ascii="Calibri"/>
                            </w:rPr>
                          </w:pPr>
                          <w:r>
                            <w:rPr>
                              <w:rFonts w:ascii="Calibri"/>
                              <w:spacing w:val="-10"/>
                            </w:rPr>
                            <w:fldChar w:fldCharType="begin"/>
                          </w:r>
                          <w:r>
                            <w:rPr>
                              <w:rFonts w:ascii="Calibri"/>
                              <w:spacing w:val="-10"/>
                              <w:sz w:val="22"/>
                            </w:rPr>
                            <w:instrText xml:space="preserve"> PAGE </w:instrText>
                          </w:r>
                          <w:r>
                            <w:rPr>
                              <w:rFonts w:ascii="Calibri"/>
                              <w:spacing w:val="-10"/>
                            </w:rPr>
                            <w:fldChar w:fldCharType="separate"/>
                          </w:r>
                          <w:r>
                            <w:rPr>
                              <w:rFonts w:ascii="Calibri"/>
                              <w:spacing w:val="-10"/>
                              <w:sz w:val="22"/>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0F61DBCE" id="_x0000_t202" coordsize="21600,21600" o:spt="202" path="m,l,21600r21600,l21600,xe">
              <v:stroke joinstyle="miter"/>
              <v:path gradientshapeok="t" o:connecttype="rect"/>
            </v:shapetype>
            <v:shape id="Textbox 3" o:spid="_x0000_s1026" type="#_x0000_t202" style="position:absolute;margin-left:291.85pt;margin-top:780.8pt;width:12.6pt;height:13.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" filled="f" stroked="f">
              <v:textbox inset="0,0,0,0">
                <w:txbxContent>
                  <w:p w14:paraId="4CA01A05" w14:textId="77777777" w:rsidR="00DB677B" w:rsidRDefault="00DB677B">
                    <w:pPr>
                      <w:spacing w:line="245" w:lineRule="exact"/>
                      <w:ind w:left="60"/>
                      <w:rPr>
                        <w:rFonts w:ascii="Calibri"/>
                      </w:rPr>
                    </w:pPr>
                    <w:r>
                      <w:rPr>
                        <w:rFonts w:ascii="Calibri"/>
                        <w:spacing w:val="-10"/>
                      </w:rPr>
                      <w:fldChar w:fldCharType="begin"/>
                    </w:r>
                    <w:r>
                      <w:rPr>
                        <w:rFonts w:ascii="Calibri"/>
                        <w:spacing w:val="-10"/>
                        <w:sz w:val="22"/>
                      </w:rPr>
                      <w:instrText xml:space="preserve"> PAGE </w:instrText>
                    </w:r>
                    <w:r>
                      <w:rPr>
                        <w:rFonts w:ascii="Calibri"/>
                        <w:spacing w:val="-10"/>
                      </w:rPr>
                      <w:fldChar w:fldCharType="separate"/>
                    </w:r>
                    <w:r>
                      <w:rPr>
                        <w:rFonts w:ascii="Calibri"/>
                        <w:spacing w:val="-10"/>
                        <w:sz w:val="22"/>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51C49" w14:textId="77777777" w:rsidR="007314DD" w:rsidRDefault="007314DD" w:rsidP="00862523">
      <w:pPr>
        <w:spacing w:before="0" w:line="240" w:lineRule="auto"/>
      </w:pPr>
      <w:r>
        <w:separator/>
      </w:r>
    </w:p>
  </w:footnote>
  <w:footnote w:type="continuationSeparator" w:id="0">
    <w:p w14:paraId="104E49DA" w14:textId="77777777" w:rsidR="007314DD" w:rsidRDefault="007314DD"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88A88" w14:textId="59D1DA5D" w:rsidR="00B84A08" w:rsidRPr="000703A0" w:rsidRDefault="00504EBC" w:rsidP="00504EBC">
    <w:pPr>
      <w:pStyle w:val="Cabealho"/>
      <w:jc w:val="center"/>
    </w:pPr>
    <w:r w:rsidRPr="002E3872">
      <w:rPr>
        <w:noProof/>
      </w:rPr>
      <w:drawing>
        <wp:inline distT="0" distB="0" distL="0" distR="0" wp14:anchorId="62B30942" wp14:editId="09772343">
          <wp:extent cx="3857625" cy="862965"/>
          <wp:effectExtent l="0" t="0" r="9525" b="0"/>
          <wp:docPr id="249285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8579" name=""/>
                  <pic:cNvPicPr/>
                </pic:nvPicPr>
                <pic:blipFill rotWithShape="1">
                  <a:blip r:embed="rId1"/>
                  <a:srcRect r="31978"/>
                  <a:stretch>
                    <a:fillRect/>
                  </a:stretch>
                </pic:blipFill>
                <pic:spPr bwMode="auto">
                  <a:xfrm>
                    <a:off x="0" y="0"/>
                    <a:ext cx="3857625" cy="862965"/>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120FE" w14:textId="7A6B731E" w:rsidR="00DB677B" w:rsidRDefault="00DB677B">
    <w:pPr>
      <w:pStyle w:val="Corpodetexto"/>
      <w:spacing w:line="14" w:lineRule="auto"/>
    </w:pPr>
  </w:p>
  <w:p w14:paraId="2CCB8F82" w14:textId="77777777" w:rsidR="00DB677B" w:rsidRDefault="00DB677B">
    <w:pPr>
      <w:pStyle w:val="Corpodetexto"/>
      <w:spacing w:line="14" w:lineRule="auto"/>
    </w:pPr>
  </w:p>
  <w:p w14:paraId="184D42E6" w14:textId="77777777" w:rsidR="00DB677B" w:rsidRDefault="00DB677B">
    <w:pPr>
      <w:pStyle w:val="Corpodetexto"/>
      <w:spacing w:line="14" w:lineRule="auto"/>
    </w:pPr>
  </w:p>
  <w:p w14:paraId="670C2EC5" w14:textId="77777777" w:rsidR="00DB677B" w:rsidRDefault="00DB677B">
    <w:pPr>
      <w:pStyle w:val="Corpodetexto"/>
      <w:spacing w:line="14" w:lineRule="auto"/>
    </w:pPr>
  </w:p>
  <w:p w14:paraId="596B24C4" w14:textId="77777777" w:rsidR="00DB677B" w:rsidRDefault="00DB677B">
    <w:pPr>
      <w:pStyle w:val="Corpodetexto"/>
      <w:spacing w:line="14" w:lineRule="auto"/>
    </w:pPr>
  </w:p>
  <w:p w14:paraId="7E6E4DF0" w14:textId="77777777" w:rsidR="00DB677B" w:rsidRDefault="00DB677B">
    <w:pPr>
      <w:pStyle w:val="Corpodetexto"/>
      <w:spacing w:line="14" w:lineRule="auto"/>
    </w:pPr>
  </w:p>
  <w:p w14:paraId="68B0EF1D" w14:textId="77777777" w:rsidR="00DB677B" w:rsidRDefault="00DB677B">
    <w:pPr>
      <w:pStyle w:val="Corpodetexto"/>
      <w:spacing w:line="14" w:lineRule="auto"/>
    </w:pPr>
  </w:p>
  <w:p w14:paraId="66D22059" w14:textId="77777777" w:rsidR="00DB677B" w:rsidRDefault="00DB677B">
    <w:pPr>
      <w:pStyle w:val="Corpodetexto"/>
      <w:spacing w:line="14" w:lineRule="auto"/>
    </w:pPr>
  </w:p>
  <w:p w14:paraId="262FD6FE" w14:textId="77777777" w:rsidR="00DB677B" w:rsidRDefault="00DB677B">
    <w:pPr>
      <w:pStyle w:val="Corpodetexto"/>
      <w:spacing w:line="14" w:lineRule="auto"/>
    </w:pPr>
  </w:p>
  <w:p w14:paraId="14578DE4" w14:textId="77777777" w:rsidR="00DB677B" w:rsidRDefault="00DB677B">
    <w:pPr>
      <w:pStyle w:val="Corpodetexto"/>
      <w:spacing w:line="14" w:lineRule="auto"/>
    </w:pPr>
  </w:p>
  <w:p w14:paraId="7DEB1F78" w14:textId="77777777" w:rsidR="00DB677B" w:rsidRDefault="00DB677B">
    <w:pPr>
      <w:pStyle w:val="Corpodetexto"/>
      <w:spacing w:line="14" w:lineRule="auto"/>
    </w:pPr>
  </w:p>
  <w:p w14:paraId="40232EE9" w14:textId="77777777" w:rsidR="00DB677B" w:rsidRDefault="00DB677B">
    <w:pPr>
      <w:pStyle w:val="Corpodetexto"/>
      <w:spacing w:line="14" w:lineRule="auto"/>
    </w:pPr>
  </w:p>
  <w:p w14:paraId="20CB8547" w14:textId="77777777" w:rsidR="00DB677B" w:rsidRDefault="00DB677B">
    <w:pPr>
      <w:pStyle w:val="Corpodetexto"/>
      <w:spacing w:line="14" w:lineRule="auto"/>
    </w:pPr>
  </w:p>
  <w:p w14:paraId="3AC4A619" w14:textId="77777777" w:rsidR="00DB677B" w:rsidRDefault="00DB677B">
    <w:pPr>
      <w:pStyle w:val="Corpodetexto"/>
      <w:spacing w:line="14" w:lineRule="auto"/>
    </w:pPr>
  </w:p>
  <w:p w14:paraId="2524D47E" w14:textId="77777777" w:rsidR="00DB677B" w:rsidRDefault="00DB677B">
    <w:pPr>
      <w:pStyle w:val="Corpodetexto"/>
      <w:spacing w:line="14" w:lineRule="auto"/>
    </w:pPr>
  </w:p>
  <w:p w14:paraId="10F89D39" w14:textId="77777777" w:rsidR="00DB677B" w:rsidRDefault="00DB677B">
    <w:pPr>
      <w:pStyle w:val="Corpodetexto"/>
      <w:spacing w:line="14" w:lineRule="auto"/>
    </w:pPr>
  </w:p>
  <w:p w14:paraId="2CB45712" w14:textId="77777777" w:rsidR="00DB677B" w:rsidRDefault="00DB677B">
    <w:pPr>
      <w:pStyle w:val="Corpodetexto"/>
      <w:spacing w:line="14" w:lineRule="auto"/>
    </w:pPr>
  </w:p>
  <w:p w14:paraId="1D7D0C55" w14:textId="77777777" w:rsidR="00DB677B" w:rsidRDefault="00DB677B">
    <w:pPr>
      <w:pStyle w:val="Corpodetexto"/>
      <w:spacing w:line="14" w:lineRule="auto"/>
    </w:pPr>
  </w:p>
  <w:p w14:paraId="614ED498" w14:textId="77777777" w:rsidR="00DB677B" w:rsidRDefault="00DB677B">
    <w:pPr>
      <w:pStyle w:val="Corpodetexto"/>
      <w:spacing w:line="14" w:lineRule="auto"/>
    </w:pPr>
  </w:p>
  <w:p w14:paraId="283EC282" w14:textId="77777777" w:rsidR="00DB677B" w:rsidRDefault="00DB677B">
    <w:pPr>
      <w:pStyle w:val="Corpodetexto"/>
      <w:spacing w:line="14" w:lineRule="auto"/>
    </w:pPr>
  </w:p>
  <w:p w14:paraId="0AB8AF4D" w14:textId="77777777" w:rsidR="00DB677B" w:rsidRDefault="00DB677B">
    <w:pPr>
      <w:pStyle w:val="Corpodetexto"/>
      <w:spacing w:line="14" w:lineRule="auto"/>
    </w:pPr>
  </w:p>
  <w:p w14:paraId="6A29C7AE" w14:textId="77777777" w:rsidR="00DB677B" w:rsidRDefault="00DB677B">
    <w:pPr>
      <w:pStyle w:val="Corpodetexto"/>
      <w:spacing w:line="14" w:lineRule="auto"/>
    </w:pPr>
  </w:p>
  <w:p w14:paraId="5FDE4C94" w14:textId="77777777" w:rsidR="00DB677B" w:rsidRDefault="00DB677B">
    <w:pPr>
      <w:pStyle w:val="Corpodetexto"/>
      <w:spacing w:line="14" w:lineRule="auto"/>
    </w:pPr>
  </w:p>
  <w:p w14:paraId="6E2CB8F5" w14:textId="77777777" w:rsidR="00DB677B" w:rsidRDefault="00DB677B">
    <w:pPr>
      <w:pStyle w:val="Corpodetexto"/>
      <w:spacing w:line="14" w:lineRule="auto"/>
    </w:pPr>
  </w:p>
  <w:p w14:paraId="44C07E1F" w14:textId="77777777" w:rsidR="00DB677B" w:rsidRDefault="00DB677B">
    <w:pPr>
      <w:pStyle w:val="Corpodetexto"/>
      <w:spacing w:line="14" w:lineRule="auto"/>
    </w:pPr>
  </w:p>
  <w:p w14:paraId="27B3537D" w14:textId="77777777" w:rsidR="00DB677B" w:rsidRDefault="00DB677B">
    <w:pPr>
      <w:pStyle w:val="Corpodetexto"/>
      <w:spacing w:line="14" w:lineRule="auto"/>
    </w:pPr>
  </w:p>
  <w:p w14:paraId="2596AF4A" w14:textId="77777777" w:rsidR="00DB677B" w:rsidRDefault="00DB677B">
    <w:pPr>
      <w:pStyle w:val="Corpodetexto"/>
      <w:spacing w:line="14" w:lineRule="auto"/>
    </w:pPr>
  </w:p>
  <w:p w14:paraId="20CF6B4C" w14:textId="77777777" w:rsidR="00DB677B" w:rsidRDefault="00DB677B">
    <w:pPr>
      <w:pStyle w:val="Corpodetexto"/>
      <w:spacing w:line="14" w:lineRule="auto"/>
    </w:pPr>
  </w:p>
  <w:p w14:paraId="50540C0A" w14:textId="77777777" w:rsidR="00DB677B" w:rsidRDefault="00DB677B">
    <w:pPr>
      <w:pStyle w:val="Corpodetexto"/>
      <w:spacing w:line="14" w:lineRule="auto"/>
    </w:pPr>
  </w:p>
  <w:p w14:paraId="435EB5C6" w14:textId="77777777" w:rsidR="00DB677B" w:rsidRDefault="00DB677B">
    <w:pPr>
      <w:pStyle w:val="Corpodetexto"/>
      <w:spacing w:line="14" w:lineRule="auto"/>
    </w:pPr>
  </w:p>
  <w:p w14:paraId="2370341D" w14:textId="77777777" w:rsidR="00DB677B" w:rsidRDefault="00DB677B">
    <w:pPr>
      <w:pStyle w:val="Corpodetexto"/>
      <w:spacing w:line="14" w:lineRule="auto"/>
    </w:pPr>
  </w:p>
  <w:p w14:paraId="228C0571" w14:textId="77777777" w:rsidR="00DB677B" w:rsidRDefault="00DB677B">
    <w:pPr>
      <w:pStyle w:val="Corpodetexto"/>
      <w:spacing w:line="14" w:lineRule="auto"/>
    </w:pPr>
  </w:p>
  <w:p w14:paraId="70B98FC6" w14:textId="77777777" w:rsidR="00DB677B" w:rsidRDefault="00DB677B">
    <w:pPr>
      <w:pStyle w:val="Corpodetexto"/>
      <w:spacing w:line="14" w:lineRule="auto"/>
    </w:pPr>
  </w:p>
  <w:p w14:paraId="19CD82F6" w14:textId="44F47DB0" w:rsidR="00DB677B" w:rsidRPr="00F13110" w:rsidRDefault="00504EBC" w:rsidP="00504EBC">
    <w:pPr>
      <w:pStyle w:val="Corpodetexto"/>
      <w:spacing w:line="14" w:lineRule="auto"/>
      <w:jc w:val="center"/>
    </w:pPr>
    <w:r w:rsidRPr="002E3872">
      <w:rPr>
        <w:noProof/>
      </w:rPr>
      <w:drawing>
        <wp:inline distT="0" distB="0" distL="0" distR="0" wp14:anchorId="7286B26F" wp14:editId="347842F0">
          <wp:extent cx="3857625" cy="862965"/>
          <wp:effectExtent l="0" t="0" r="9525" b="0"/>
          <wp:docPr id="1707233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8579" name=""/>
                  <pic:cNvPicPr/>
                </pic:nvPicPr>
                <pic:blipFill rotWithShape="1">
                  <a:blip r:embed="rId1"/>
                  <a:srcRect r="31978"/>
                  <a:stretch>
                    <a:fillRect/>
                  </a:stretch>
                </pic:blipFill>
                <pic:spPr bwMode="auto">
                  <a:xfrm>
                    <a:off x="0" y="0"/>
                    <a:ext cx="3857625" cy="86296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4829B5"/>
    <w:multiLevelType w:val="hybridMultilevel"/>
    <w:tmpl w:val="CFF452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D86837"/>
    <w:multiLevelType w:val="hybridMultilevel"/>
    <w:tmpl w:val="8D486494"/>
    <w:lvl w:ilvl="0" w:tplc="21C4AC1E">
      <w:start w:val="1"/>
      <w:numFmt w:val="decimal"/>
      <w:lvlText w:val="%1."/>
      <w:lvlJc w:val="left"/>
      <w:pPr>
        <w:ind w:left="111" w:hanging="176"/>
      </w:pPr>
      <w:rPr>
        <w:rFonts w:ascii="Times New Roman" w:eastAsia="Times New Roman" w:hAnsi="Times New Roman" w:cs="Times New Roman" w:hint="default"/>
        <w:b w:val="0"/>
        <w:bCs w:val="0"/>
        <w:i w:val="0"/>
        <w:iCs w:val="0"/>
        <w:spacing w:val="-2"/>
        <w:w w:val="100"/>
        <w:sz w:val="18"/>
        <w:szCs w:val="18"/>
        <w:lang w:val="pt-PT" w:eastAsia="en-US" w:bidi="ar-SA"/>
      </w:rPr>
    </w:lvl>
    <w:lvl w:ilvl="1" w:tplc="A7304D46">
      <w:numFmt w:val="bullet"/>
      <w:lvlText w:val="•"/>
      <w:lvlJc w:val="left"/>
      <w:pPr>
        <w:ind w:left="258" w:hanging="176"/>
      </w:pPr>
      <w:rPr>
        <w:rFonts w:hint="default"/>
        <w:lang w:val="pt-PT" w:eastAsia="en-US" w:bidi="ar-SA"/>
      </w:rPr>
    </w:lvl>
    <w:lvl w:ilvl="2" w:tplc="D772A8D8">
      <w:numFmt w:val="bullet"/>
      <w:lvlText w:val="•"/>
      <w:lvlJc w:val="left"/>
      <w:pPr>
        <w:ind w:left="396" w:hanging="176"/>
      </w:pPr>
      <w:rPr>
        <w:rFonts w:hint="default"/>
        <w:lang w:val="pt-PT" w:eastAsia="en-US" w:bidi="ar-SA"/>
      </w:rPr>
    </w:lvl>
    <w:lvl w:ilvl="3" w:tplc="F13874D2">
      <w:numFmt w:val="bullet"/>
      <w:lvlText w:val="•"/>
      <w:lvlJc w:val="left"/>
      <w:pPr>
        <w:ind w:left="534" w:hanging="176"/>
      </w:pPr>
      <w:rPr>
        <w:rFonts w:hint="default"/>
        <w:lang w:val="pt-PT" w:eastAsia="en-US" w:bidi="ar-SA"/>
      </w:rPr>
    </w:lvl>
    <w:lvl w:ilvl="4" w:tplc="2F727C3E">
      <w:numFmt w:val="bullet"/>
      <w:lvlText w:val="•"/>
      <w:lvlJc w:val="left"/>
      <w:pPr>
        <w:ind w:left="673" w:hanging="176"/>
      </w:pPr>
      <w:rPr>
        <w:rFonts w:hint="default"/>
        <w:lang w:val="pt-PT" w:eastAsia="en-US" w:bidi="ar-SA"/>
      </w:rPr>
    </w:lvl>
    <w:lvl w:ilvl="5" w:tplc="BBB8F2B8">
      <w:numFmt w:val="bullet"/>
      <w:lvlText w:val="•"/>
      <w:lvlJc w:val="left"/>
      <w:pPr>
        <w:ind w:left="811" w:hanging="176"/>
      </w:pPr>
      <w:rPr>
        <w:rFonts w:hint="default"/>
        <w:lang w:val="pt-PT" w:eastAsia="en-US" w:bidi="ar-SA"/>
      </w:rPr>
    </w:lvl>
    <w:lvl w:ilvl="6" w:tplc="3880D532">
      <w:numFmt w:val="bullet"/>
      <w:lvlText w:val="•"/>
      <w:lvlJc w:val="left"/>
      <w:pPr>
        <w:ind w:left="949" w:hanging="176"/>
      </w:pPr>
      <w:rPr>
        <w:rFonts w:hint="default"/>
        <w:lang w:val="pt-PT" w:eastAsia="en-US" w:bidi="ar-SA"/>
      </w:rPr>
    </w:lvl>
    <w:lvl w:ilvl="7" w:tplc="955ED0D0">
      <w:numFmt w:val="bullet"/>
      <w:lvlText w:val="•"/>
      <w:lvlJc w:val="left"/>
      <w:pPr>
        <w:ind w:left="1088" w:hanging="176"/>
      </w:pPr>
      <w:rPr>
        <w:rFonts w:hint="default"/>
        <w:lang w:val="pt-PT" w:eastAsia="en-US" w:bidi="ar-SA"/>
      </w:rPr>
    </w:lvl>
    <w:lvl w:ilvl="8" w:tplc="331893B2">
      <w:numFmt w:val="bullet"/>
      <w:lvlText w:val="•"/>
      <w:lvlJc w:val="left"/>
      <w:pPr>
        <w:ind w:left="1226" w:hanging="176"/>
      </w:pPr>
      <w:rPr>
        <w:rFonts w:hint="default"/>
        <w:lang w:val="pt-PT" w:eastAsia="en-US" w:bidi="ar-SA"/>
      </w:rPr>
    </w:lvl>
  </w:abstractNum>
  <w:abstractNum w:abstractNumId="3" w15:restartNumberingAfterBreak="0">
    <w:nsid w:val="0E4B1212"/>
    <w:multiLevelType w:val="multilevel"/>
    <w:tmpl w:val="76E0E986"/>
    <w:lvl w:ilvl="0">
      <w:start w:val="1"/>
      <w:numFmt w:val="lowerLetter"/>
      <w:lvlText w:val="%1)"/>
      <w:lvlJc w:val="left"/>
      <w:pPr>
        <w:ind w:left="360" w:hanging="360"/>
      </w:pPr>
      <w:rPr>
        <w:rFonts w:hint="default"/>
      </w:rPr>
    </w:lvl>
    <w:lvl w:ilvl="1">
      <w:start w:val="1"/>
      <w:numFmt w:val="decimal"/>
      <w:lvlText w:val="%1.%2."/>
      <w:lvlJc w:val="left"/>
      <w:pPr>
        <w:ind w:left="2417" w:hanging="432"/>
      </w:pPr>
      <w:rPr>
        <w:b w:val="0"/>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584A34"/>
    <w:multiLevelType w:val="hybridMultilevel"/>
    <w:tmpl w:val="D9A64764"/>
    <w:lvl w:ilvl="0" w:tplc="1FA2DAC4">
      <w:start w:val="1"/>
      <w:numFmt w:val="decimal"/>
      <w:lvlText w:val="%1."/>
      <w:lvlJc w:val="left"/>
      <w:pPr>
        <w:ind w:left="637" w:hanging="213"/>
      </w:pPr>
      <w:rPr>
        <w:rFonts w:ascii="Arial" w:eastAsia="Arial" w:hAnsi="Arial" w:cs="Arial" w:hint="default"/>
        <w:b/>
        <w:bCs/>
        <w:i w:val="0"/>
        <w:iCs w:val="0"/>
        <w:spacing w:val="0"/>
        <w:w w:val="100"/>
        <w:sz w:val="20"/>
        <w:szCs w:val="20"/>
        <w:lang w:val="pt-PT" w:eastAsia="en-US" w:bidi="ar-SA"/>
      </w:rPr>
    </w:lvl>
    <w:lvl w:ilvl="1" w:tplc="1BDC0DE2">
      <w:numFmt w:val="bullet"/>
      <w:lvlText w:val="•"/>
      <w:lvlJc w:val="left"/>
      <w:pPr>
        <w:ind w:left="1724" w:hanging="213"/>
      </w:pPr>
      <w:rPr>
        <w:rFonts w:hint="default"/>
        <w:lang w:val="pt-PT" w:eastAsia="en-US" w:bidi="ar-SA"/>
      </w:rPr>
    </w:lvl>
    <w:lvl w:ilvl="2" w:tplc="1CB8382A">
      <w:numFmt w:val="bullet"/>
      <w:lvlText w:val="•"/>
      <w:lvlJc w:val="left"/>
      <w:pPr>
        <w:ind w:left="2808" w:hanging="213"/>
      </w:pPr>
      <w:rPr>
        <w:rFonts w:hint="default"/>
        <w:lang w:val="pt-PT" w:eastAsia="en-US" w:bidi="ar-SA"/>
      </w:rPr>
    </w:lvl>
    <w:lvl w:ilvl="3" w:tplc="F00456F8">
      <w:numFmt w:val="bullet"/>
      <w:lvlText w:val="•"/>
      <w:lvlJc w:val="left"/>
      <w:pPr>
        <w:ind w:left="3892" w:hanging="213"/>
      </w:pPr>
      <w:rPr>
        <w:rFonts w:hint="default"/>
        <w:lang w:val="pt-PT" w:eastAsia="en-US" w:bidi="ar-SA"/>
      </w:rPr>
    </w:lvl>
    <w:lvl w:ilvl="4" w:tplc="BBBA543C">
      <w:numFmt w:val="bullet"/>
      <w:lvlText w:val="•"/>
      <w:lvlJc w:val="left"/>
      <w:pPr>
        <w:ind w:left="4976" w:hanging="213"/>
      </w:pPr>
      <w:rPr>
        <w:rFonts w:hint="default"/>
        <w:lang w:val="pt-PT" w:eastAsia="en-US" w:bidi="ar-SA"/>
      </w:rPr>
    </w:lvl>
    <w:lvl w:ilvl="5" w:tplc="1C74D2C6">
      <w:numFmt w:val="bullet"/>
      <w:lvlText w:val="•"/>
      <w:lvlJc w:val="left"/>
      <w:pPr>
        <w:ind w:left="6060" w:hanging="213"/>
      </w:pPr>
      <w:rPr>
        <w:rFonts w:hint="default"/>
        <w:lang w:val="pt-PT" w:eastAsia="en-US" w:bidi="ar-SA"/>
      </w:rPr>
    </w:lvl>
    <w:lvl w:ilvl="6" w:tplc="9F1EB530">
      <w:numFmt w:val="bullet"/>
      <w:lvlText w:val="•"/>
      <w:lvlJc w:val="left"/>
      <w:pPr>
        <w:ind w:left="7144" w:hanging="213"/>
      </w:pPr>
      <w:rPr>
        <w:rFonts w:hint="default"/>
        <w:lang w:val="pt-PT" w:eastAsia="en-US" w:bidi="ar-SA"/>
      </w:rPr>
    </w:lvl>
    <w:lvl w:ilvl="7" w:tplc="69B25688">
      <w:numFmt w:val="bullet"/>
      <w:lvlText w:val="•"/>
      <w:lvlJc w:val="left"/>
      <w:pPr>
        <w:ind w:left="8228" w:hanging="213"/>
      </w:pPr>
      <w:rPr>
        <w:rFonts w:hint="default"/>
        <w:lang w:val="pt-PT" w:eastAsia="en-US" w:bidi="ar-SA"/>
      </w:rPr>
    </w:lvl>
    <w:lvl w:ilvl="8" w:tplc="254A0780">
      <w:numFmt w:val="bullet"/>
      <w:lvlText w:val="•"/>
      <w:lvlJc w:val="left"/>
      <w:pPr>
        <w:ind w:left="9312" w:hanging="213"/>
      </w:pPr>
      <w:rPr>
        <w:rFonts w:hint="default"/>
        <w:lang w:val="pt-PT" w:eastAsia="en-US" w:bidi="ar-SA"/>
      </w:rPr>
    </w:lvl>
  </w:abstractNum>
  <w:abstractNum w:abstractNumId="5" w15:restartNumberingAfterBreak="0">
    <w:nsid w:val="0FCD6060"/>
    <w:multiLevelType w:val="hybridMultilevel"/>
    <w:tmpl w:val="E4228156"/>
    <w:lvl w:ilvl="0" w:tplc="04160017">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FC5354"/>
    <w:multiLevelType w:val="hybridMultilevel"/>
    <w:tmpl w:val="E53CDA68"/>
    <w:lvl w:ilvl="0" w:tplc="04160017">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126674A0"/>
    <w:multiLevelType w:val="hybridMultilevel"/>
    <w:tmpl w:val="FDDC79DA"/>
    <w:lvl w:ilvl="0" w:tplc="42FE597A">
      <w:start w:val="1"/>
      <w:numFmt w:val="decimal"/>
      <w:lvlText w:val="%1."/>
      <w:lvlJc w:val="left"/>
      <w:pPr>
        <w:ind w:left="111" w:hanging="176"/>
      </w:pPr>
      <w:rPr>
        <w:rFonts w:ascii="Times New Roman" w:eastAsia="Times New Roman" w:hAnsi="Times New Roman" w:cs="Times New Roman" w:hint="default"/>
        <w:b w:val="0"/>
        <w:bCs w:val="0"/>
        <w:i w:val="0"/>
        <w:iCs w:val="0"/>
        <w:spacing w:val="-2"/>
        <w:w w:val="100"/>
        <w:sz w:val="18"/>
        <w:szCs w:val="18"/>
        <w:lang w:val="pt-PT" w:eastAsia="en-US" w:bidi="ar-SA"/>
      </w:rPr>
    </w:lvl>
    <w:lvl w:ilvl="1" w:tplc="0EE6FF40">
      <w:numFmt w:val="bullet"/>
      <w:lvlText w:val="•"/>
      <w:lvlJc w:val="left"/>
      <w:pPr>
        <w:ind w:left="258" w:hanging="176"/>
      </w:pPr>
      <w:rPr>
        <w:rFonts w:hint="default"/>
        <w:lang w:val="pt-PT" w:eastAsia="en-US" w:bidi="ar-SA"/>
      </w:rPr>
    </w:lvl>
    <w:lvl w:ilvl="2" w:tplc="E4F298A2">
      <w:numFmt w:val="bullet"/>
      <w:lvlText w:val="•"/>
      <w:lvlJc w:val="left"/>
      <w:pPr>
        <w:ind w:left="396" w:hanging="176"/>
      </w:pPr>
      <w:rPr>
        <w:rFonts w:hint="default"/>
        <w:lang w:val="pt-PT" w:eastAsia="en-US" w:bidi="ar-SA"/>
      </w:rPr>
    </w:lvl>
    <w:lvl w:ilvl="3" w:tplc="0F847850">
      <w:numFmt w:val="bullet"/>
      <w:lvlText w:val="•"/>
      <w:lvlJc w:val="left"/>
      <w:pPr>
        <w:ind w:left="534" w:hanging="176"/>
      </w:pPr>
      <w:rPr>
        <w:rFonts w:hint="default"/>
        <w:lang w:val="pt-PT" w:eastAsia="en-US" w:bidi="ar-SA"/>
      </w:rPr>
    </w:lvl>
    <w:lvl w:ilvl="4" w:tplc="01C669F8">
      <w:numFmt w:val="bullet"/>
      <w:lvlText w:val="•"/>
      <w:lvlJc w:val="left"/>
      <w:pPr>
        <w:ind w:left="673" w:hanging="176"/>
      </w:pPr>
      <w:rPr>
        <w:rFonts w:hint="default"/>
        <w:lang w:val="pt-PT" w:eastAsia="en-US" w:bidi="ar-SA"/>
      </w:rPr>
    </w:lvl>
    <w:lvl w:ilvl="5" w:tplc="BA1AE558">
      <w:numFmt w:val="bullet"/>
      <w:lvlText w:val="•"/>
      <w:lvlJc w:val="left"/>
      <w:pPr>
        <w:ind w:left="811" w:hanging="176"/>
      </w:pPr>
      <w:rPr>
        <w:rFonts w:hint="default"/>
        <w:lang w:val="pt-PT" w:eastAsia="en-US" w:bidi="ar-SA"/>
      </w:rPr>
    </w:lvl>
    <w:lvl w:ilvl="6" w:tplc="07407C42">
      <w:numFmt w:val="bullet"/>
      <w:lvlText w:val="•"/>
      <w:lvlJc w:val="left"/>
      <w:pPr>
        <w:ind w:left="949" w:hanging="176"/>
      </w:pPr>
      <w:rPr>
        <w:rFonts w:hint="default"/>
        <w:lang w:val="pt-PT" w:eastAsia="en-US" w:bidi="ar-SA"/>
      </w:rPr>
    </w:lvl>
    <w:lvl w:ilvl="7" w:tplc="7B7CC82C">
      <w:numFmt w:val="bullet"/>
      <w:lvlText w:val="•"/>
      <w:lvlJc w:val="left"/>
      <w:pPr>
        <w:ind w:left="1088" w:hanging="176"/>
      </w:pPr>
      <w:rPr>
        <w:rFonts w:hint="default"/>
        <w:lang w:val="pt-PT" w:eastAsia="en-US" w:bidi="ar-SA"/>
      </w:rPr>
    </w:lvl>
    <w:lvl w:ilvl="8" w:tplc="BB44B8DE">
      <w:numFmt w:val="bullet"/>
      <w:lvlText w:val="•"/>
      <w:lvlJc w:val="left"/>
      <w:pPr>
        <w:ind w:left="1226" w:hanging="176"/>
      </w:pPr>
      <w:rPr>
        <w:rFonts w:hint="default"/>
        <w:lang w:val="pt-PT" w:eastAsia="en-US" w:bidi="ar-SA"/>
      </w:rPr>
    </w:lvl>
  </w:abstractNum>
  <w:abstractNum w:abstractNumId="8" w15:restartNumberingAfterBreak="0">
    <w:nsid w:val="12E333A3"/>
    <w:multiLevelType w:val="multilevel"/>
    <w:tmpl w:val="E06E884C"/>
    <w:lvl w:ilvl="0">
      <w:start w:val="1"/>
      <w:numFmt w:val="lowerLetter"/>
      <w:lvlText w:val="%1)"/>
      <w:lvlJc w:val="left"/>
      <w:pPr>
        <w:ind w:left="360" w:hanging="360"/>
      </w:pPr>
      <w:rPr>
        <w:rFonts w:hint="default"/>
      </w:rPr>
    </w:lvl>
    <w:lvl w:ilvl="1">
      <w:start w:val="1"/>
      <w:numFmt w:val="decimal"/>
      <w:lvlText w:val="%1.%2."/>
      <w:lvlJc w:val="left"/>
      <w:pPr>
        <w:ind w:left="2417" w:hanging="432"/>
      </w:pPr>
      <w:rPr>
        <w:b w:val="0"/>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8B3986"/>
    <w:multiLevelType w:val="hybridMultilevel"/>
    <w:tmpl w:val="228C97D8"/>
    <w:lvl w:ilvl="0" w:tplc="73C6D06E">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16DE7D79"/>
    <w:multiLevelType w:val="hybridMultilevel"/>
    <w:tmpl w:val="C64CCA26"/>
    <w:lvl w:ilvl="0" w:tplc="04160005">
      <w:start w:val="1"/>
      <w:numFmt w:val="bullet"/>
      <w:lvlText w:val=""/>
      <w:lvlJc w:val="left"/>
      <w:pPr>
        <w:ind w:left="2520" w:hanging="360"/>
      </w:pPr>
      <w:rPr>
        <w:rFonts w:ascii="Wingdings" w:hAnsi="Wingding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1" w15:restartNumberingAfterBreak="0">
    <w:nsid w:val="19883301"/>
    <w:multiLevelType w:val="hybridMultilevel"/>
    <w:tmpl w:val="F5AC4A08"/>
    <w:lvl w:ilvl="0" w:tplc="8DCA274C">
      <w:start w:val="1"/>
      <w:numFmt w:val="decimal"/>
      <w:lvlText w:val="%1."/>
      <w:lvlJc w:val="left"/>
      <w:pPr>
        <w:ind w:left="637" w:hanging="213"/>
      </w:pPr>
      <w:rPr>
        <w:rFonts w:ascii="Arial" w:eastAsia="Arial" w:hAnsi="Arial" w:cs="Arial" w:hint="default"/>
        <w:b/>
        <w:bCs/>
        <w:i w:val="0"/>
        <w:iCs w:val="0"/>
        <w:spacing w:val="0"/>
        <w:w w:val="100"/>
        <w:sz w:val="20"/>
        <w:szCs w:val="20"/>
        <w:lang w:val="pt-PT" w:eastAsia="en-US" w:bidi="ar-SA"/>
      </w:rPr>
    </w:lvl>
    <w:lvl w:ilvl="1" w:tplc="0F4AC658">
      <w:numFmt w:val="bullet"/>
      <w:lvlText w:val=""/>
      <w:lvlJc w:val="left"/>
      <w:pPr>
        <w:ind w:left="845" w:hanging="420"/>
      </w:pPr>
      <w:rPr>
        <w:rFonts w:ascii="Wingdings" w:eastAsia="Wingdings" w:hAnsi="Wingdings" w:cs="Wingdings" w:hint="default"/>
        <w:b w:val="0"/>
        <w:bCs w:val="0"/>
        <w:i w:val="0"/>
        <w:iCs w:val="0"/>
        <w:spacing w:val="0"/>
        <w:w w:val="100"/>
        <w:sz w:val="24"/>
        <w:szCs w:val="24"/>
        <w:lang w:val="pt-PT" w:eastAsia="en-US" w:bidi="ar-SA"/>
      </w:rPr>
    </w:lvl>
    <w:lvl w:ilvl="2" w:tplc="D03AC2B4">
      <w:numFmt w:val="bullet"/>
      <w:lvlText w:val="•"/>
      <w:lvlJc w:val="left"/>
      <w:pPr>
        <w:ind w:left="2022" w:hanging="420"/>
      </w:pPr>
      <w:rPr>
        <w:rFonts w:hint="default"/>
        <w:lang w:val="pt-PT" w:eastAsia="en-US" w:bidi="ar-SA"/>
      </w:rPr>
    </w:lvl>
    <w:lvl w:ilvl="3" w:tplc="27C6449A">
      <w:numFmt w:val="bullet"/>
      <w:lvlText w:val="•"/>
      <w:lvlJc w:val="left"/>
      <w:pPr>
        <w:ind w:left="3204" w:hanging="420"/>
      </w:pPr>
      <w:rPr>
        <w:rFonts w:hint="default"/>
        <w:lang w:val="pt-PT" w:eastAsia="en-US" w:bidi="ar-SA"/>
      </w:rPr>
    </w:lvl>
    <w:lvl w:ilvl="4" w:tplc="1AC6810E">
      <w:numFmt w:val="bullet"/>
      <w:lvlText w:val="•"/>
      <w:lvlJc w:val="left"/>
      <w:pPr>
        <w:ind w:left="4387" w:hanging="420"/>
      </w:pPr>
      <w:rPr>
        <w:rFonts w:hint="default"/>
        <w:lang w:val="pt-PT" w:eastAsia="en-US" w:bidi="ar-SA"/>
      </w:rPr>
    </w:lvl>
    <w:lvl w:ilvl="5" w:tplc="6E90ED30">
      <w:numFmt w:val="bullet"/>
      <w:lvlText w:val="•"/>
      <w:lvlJc w:val="left"/>
      <w:pPr>
        <w:ind w:left="5569" w:hanging="420"/>
      </w:pPr>
      <w:rPr>
        <w:rFonts w:hint="default"/>
        <w:lang w:val="pt-PT" w:eastAsia="en-US" w:bidi="ar-SA"/>
      </w:rPr>
    </w:lvl>
    <w:lvl w:ilvl="6" w:tplc="D10A0276">
      <w:numFmt w:val="bullet"/>
      <w:lvlText w:val="•"/>
      <w:lvlJc w:val="left"/>
      <w:pPr>
        <w:ind w:left="6751" w:hanging="420"/>
      </w:pPr>
      <w:rPr>
        <w:rFonts w:hint="default"/>
        <w:lang w:val="pt-PT" w:eastAsia="en-US" w:bidi="ar-SA"/>
      </w:rPr>
    </w:lvl>
    <w:lvl w:ilvl="7" w:tplc="A31CD110">
      <w:numFmt w:val="bullet"/>
      <w:lvlText w:val="•"/>
      <w:lvlJc w:val="left"/>
      <w:pPr>
        <w:ind w:left="7934" w:hanging="420"/>
      </w:pPr>
      <w:rPr>
        <w:rFonts w:hint="default"/>
        <w:lang w:val="pt-PT" w:eastAsia="en-US" w:bidi="ar-SA"/>
      </w:rPr>
    </w:lvl>
    <w:lvl w:ilvl="8" w:tplc="DC8C90A6">
      <w:numFmt w:val="bullet"/>
      <w:lvlText w:val="•"/>
      <w:lvlJc w:val="left"/>
      <w:pPr>
        <w:ind w:left="9116" w:hanging="420"/>
      </w:pPr>
      <w:rPr>
        <w:rFonts w:hint="default"/>
        <w:lang w:val="pt-PT" w:eastAsia="en-US" w:bidi="ar-SA"/>
      </w:rPr>
    </w:lvl>
  </w:abstractNum>
  <w:abstractNum w:abstractNumId="12" w15:restartNumberingAfterBreak="0">
    <w:nsid w:val="1C4E186C"/>
    <w:multiLevelType w:val="hybridMultilevel"/>
    <w:tmpl w:val="45E82A1E"/>
    <w:lvl w:ilvl="0" w:tplc="475E3CCA">
      <w:start w:val="1"/>
      <w:numFmt w:val="decimal"/>
      <w:lvlText w:val="%1."/>
      <w:lvlJc w:val="left"/>
      <w:pPr>
        <w:ind w:left="111" w:hanging="176"/>
      </w:pPr>
      <w:rPr>
        <w:rFonts w:ascii="Times New Roman" w:eastAsia="Times New Roman" w:hAnsi="Times New Roman" w:cs="Times New Roman" w:hint="default"/>
        <w:b w:val="0"/>
        <w:bCs w:val="0"/>
        <w:i w:val="0"/>
        <w:iCs w:val="0"/>
        <w:spacing w:val="-2"/>
        <w:w w:val="100"/>
        <w:sz w:val="18"/>
        <w:szCs w:val="18"/>
        <w:lang w:val="pt-PT" w:eastAsia="en-US" w:bidi="ar-SA"/>
      </w:rPr>
    </w:lvl>
    <w:lvl w:ilvl="1" w:tplc="871E21BA">
      <w:numFmt w:val="bullet"/>
      <w:lvlText w:val="•"/>
      <w:lvlJc w:val="left"/>
      <w:pPr>
        <w:ind w:left="258" w:hanging="176"/>
      </w:pPr>
      <w:rPr>
        <w:rFonts w:hint="default"/>
        <w:lang w:val="pt-PT" w:eastAsia="en-US" w:bidi="ar-SA"/>
      </w:rPr>
    </w:lvl>
    <w:lvl w:ilvl="2" w:tplc="2A44EA84">
      <w:numFmt w:val="bullet"/>
      <w:lvlText w:val="•"/>
      <w:lvlJc w:val="left"/>
      <w:pPr>
        <w:ind w:left="396" w:hanging="176"/>
      </w:pPr>
      <w:rPr>
        <w:rFonts w:hint="default"/>
        <w:lang w:val="pt-PT" w:eastAsia="en-US" w:bidi="ar-SA"/>
      </w:rPr>
    </w:lvl>
    <w:lvl w:ilvl="3" w:tplc="736A1318">
      <w:numFmt w:val="bullet"/>
      <w:lvlText w:val="•"/>
      <w:lvlJc w:val="left"/>
      <w:pPr>
        <w:ind w:left="534" w:hanging="176"/>
      </w:pPr>
      <w:rPr>
        <w:rFonts w:hint="default"/>
        <w:lang w:val="pt-PT" w:eastAsia="en-US" w:bidi="ar-SA"/>
      </w:rPr>
    </w:lvl>
    <w:lvl w:ilvl="4" w:tplc="051AEE18">
      <w:numFmt w:val="bullet"/>
      <w:lvlText w:val="•"/>
      <w:lvlJc w:val="left"/>
      <w:pPr>
        <w:ind w:left="673" w:hanging="176"/>
      </w:pPr>
      <w:rPr>
        <w:rFonts w:hint="default"/>
        <w:lang w:val="pt-PT" w:eastAsia="en-US" w:bidi="ar-SA"/>
      </w:rPr>
    </w:lvl>
    <w:lvl w:ilvl="5" w:tplc="A8BEF9B4">
      <w:numFmt w:val="bullet"/>
      <w:lvlText w:val="•"/>
      <w:lvlJc w:val="left"/>
      <w:pPr>
        <w:ind w:left="811" w:hanging="176"/>
      </w:pPr>
      <w:rPr>
        <w:rFonts w:hint="default"/>
        <w:lang w:val="pt-PT" w:eastAsia="en-US" w:bidi="ar-SA"/>
      </w:rPr>
    </w:lvl>
    <w:lvl w:ilvl="6" w:tplc="1F403084">
      <w:numFmt w:val="bullet"/>
      <w:lvlText w:val="•"/>
      <w:lvlJc w:val="left"/>
      <w:pPr>
        <w:ind w:left="949" w:hanging="176"/>
      </w:pPr>
      <w:rPr>
        <w:rFonts w:hint="default"/>
        <w:lang w:val="pt-PT" w:eastAsia="en-US" w:bidi="ar-SA"/>
      </w:rPr>
    </w:lvl>
    <w:lvl w:ilvl="7" w:tplc="909C2CCC">
      <w:numFmt w:val="bullet"/>
      <w:lvlText w:val="•"/>
      <w:lvlJc w:val="left"/>
      <w:pPr>
        <w:ind w:left="1088" w:hanging="176"/>
      </w:pPr>
      <w:rPr>
        <w:rFonts w:hint="default"/>
        <w:lang w:val="pt-PT" w:eastAsia="en-US" w:bidi="ar-SA"/>
      </w:rPr>
    </w:lvl>
    <w:lvl w:ilvl="8" w:tplc="F11C55B0">
      <w:numFmt w:val="bullet"/>
      <w:lvlText w:val="•"/>
      <w:lvlJc w:val="left"/>
      <w:pPr>
        <w:ind w:left="1226" w:hanging="176"/>
      </w:pPr>
      <w:rPr>
        <w:rFonts w:hint="default"/>
        <w:lang w:val="pt-PT" w:eastAsia="en-US" w:bidi="ar-SA"/>
      </w:rPr>
    </w:lvl>
  </w:abstractNum>
  <w:abstractNum w:abstractNumId="13" w15:restartNumberingAfterBreak="0">
    <w:nsid w:val="1E513871"/>
    <w:multiLevelType w:val="multilevel"/>
    <w:tmpl w:val="E06E884C"/>
    <w:lvl w:ilvl="0">
      <w:start w:val="1"/>
      <w:numFmt w:val="lowerLetter"/>
      <w:lvlText w:val="%1)"/>
      <w:lvlJc w:val="left"/>
      <w:pPr>
        <w:ind w:left="360" w:hanging="360"/>
      </w:pPr>
      <w:rPr>
        <w:rFonts w:hint="default"/>
      </w:rPr>
    </w:lvl>
    <w:lvl w:ilvl="1">
      <w:start w:val="1"/>
      <w:numFmt w:val="decimal"/>
      <w:lvlText w:val="%1.%2."/>
      <w:lvlJc w:val="left"/>
      <w:pPr>
        <w:ind w:left="2417" w:hanging="432"/>
      </w:pPr>
      <w:rPr>
        <w:b w:val="0"/>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B73410"/>
    <w:multiLevelType w:val="multilevel"/>
    <w:tmpl w:val="20B73410"/>
    <w:lvl w:ilvl="0">
      <w:start w:val="1"/>
      <w:numFmt w:val="decimal"/>
      <w:lvlText w:val="%1."/>
      <w:lvlJc w:val="left"/>
      <w:pPr>
        <w:ind w:left="567" w:hanging="567"/>
      </w:pPr>
      <w:rPr>
        <w:rFonts w:hint="default"/>
      </w:rPr>
    </w:lvl>
    <w:lvl w:ilvl="1">
      <w:start w:val="1"/>
      <w:numFmt w:val="decimal"/>
      <w:lvlText w:val="%1.%2."/>
      <w:lvlJc w:val="left"/>
      <w:pPr>
        <w:ind w:left="624" w:hanging="624"/>
      </w:pPr>
      <w:rPr>
        <w:rFonts w:hint="default"/>
        <w:color w:val="auto"/>
      </w:rPr>
    </w:lvl>
    <w:lvl w:ilvl="2">
      <w:start w:val="1"/>
      <w:numFmt w:val="decimal"/>
      <w:pStyle w:val="Tpico5"/>
      <w:lvlText w:val="%1.%2.%3."/>
      <w:lvlJc w:val="left"/>
      <w:pPr>
        <w:ind w:left="2722" w:hanging="737"/>
      </w:pPr>
      <w:rPr>
        <w:rFonts w:hint="default"/>
      </w:rPr>
    </w:lvl>
    <w:lvl w:ilvl="3">
      <w:start w:val="1"/>
      <w:numFmt w:val="decimal"/>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5" w15:restartNumberingAfterBreak="0">
    <w:nsid w:val="22AB2BFD"/>
    <w:multiLevelType w:val="hybridMultilevel"/>
    <w:tmpl w:val="86C0EFB8"/>
    <w:lvl w:ilvl="0" w:tplc="04160017">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23DF4ADD"/>
    <w:multiLevelType w:val="hybridMultilevel"/>
    <w:tmpl w:val="8AAA3DCA"/>
    <w:lvl w:ilvl="0" w:tplc="DEBA0C66">
      <w:numFmt w:val="bullet"/>
      <w:lvlText w:val=""/>
      <w:lvlJc w:val="left"/>
      <w:pPr>
        <w:ind w:left="1134" w:hanging="361"/>
      </w:pPr>
      <w:rPr>
        <w:rFonts w:ascii="Symbol" w:eastAsia="Symbol" w:hAnsi="Symbol" w:cs="Symbol" w:hint="default"/>
        <w:b w:val="0"/>
        <w:bCs w:val="0"/>
        <w:i w:val="0"/>
        <w:iCs w:val="0"/>
        <w:spacing w:val="0"/>
        <w:w w:val="100"/>
        <w:sz w:val="20"/>
        <w:szCs w:val="20"/>
        <w:lang w:val="pt-PT" w:eastAsia="en-US" w:bidi="ar-SA"/>
      </w:rPr>
    </w:lvl>
    <w:lvl w:ilvl="1" w:tplc="280221D8">
      <w:numFmt w:val="bullet"/>
      <w:lvlText w:val="•"/>
      <w:lvlJc w:val="left"/>
      <w:pPr>
        <w:ind w:left="2174" w:hanging="361"/>
      </w:pPr>
      <w:rPr>
        <w:rFonts w:hint="default"/>
        <w:lang w:val="pt-PT" w:eastAsia="en-US" w:bidi="ar-SA"/>
      </w:rPr>
    </w:lvl>
    <w:lvl w:ilvl="2" w:tplc="B6521ADA">
      <w:numFmt w:val="bullet"/>
      <w:lvlText w:val="•"/>
      <w:lvlJc w:val="left"/>
      <w:pPr>
        <w:ind w:left="3208" w:hanging="361"/>
      </w:pPr>
      <w:rPr>
        <w:rFonts w:hint="default"/>
        <w:lang w:val="pt-PT" w:eastAsia="en-US" w:bidi="ar-SA"/>
      </w:rPr>
    </w:lvl>
    <w:lvl w:ilvl="3" w:tplc="77569800">
      <w:numFmt w:val="bullet"/>
      <w:lvlText w:val="•"/>
      <w:lvlJc w:val="left"/>
      <w:pPr>
        <w:ind w:left="4242" w:hanging="361"/>
      </w:pPr>
      <w:rPr>
        <w:rFonts w:hint="default"/>
        <w:lang w:val="pt-PT" w:eastAsia="en-US" w:bidi="ar-SA"/>
      </w:rPr>
    </w:lvl>
    <w:lvl w:ilvl="4" w:tplc="E6E0E758">
      <w:numFmt w:val="bullet"/>
      <w:lvlText w:val="•"/>
      <w:lvlJc w:val="left"/>
      <w:pPr>
        <w:ind w:left="5276" w:hanging="361"/>
      </w:pPr>
      <w:rPr>
        <w:rFonts w:hint="default"/>
        <w:lang w:val="pt-PT" w:eastAsia="en-US" w:bidi="ar-SA"/>
      </w:rPr>
    </w:lvl>
    <w:lvl w:ilvl="5" w:tplc="BDFE3A7A">
      <w:numFmt w:val="bullet"/>
      <w:lvlText w:val="•"/>
      <w:lvlJc w:val="left"/>
      <w:pPr>
        <w:ind w:left="6310" w:hanging="361"/>
      </w:pPr>
      <w:rPr>
        <w:rFonts w:hint="default"/>
        <w:lang w:val="pt-PT" w:eastAsia="en-US" w:bidi="ar-SA"/>
      </w:rPr>
    </w:lvl>
    <w:lvl w:ilvl="6" w:tplc="E4924942">
      <w:numFmt w:val="bullet"/>
      <w:lvlText w:val="•"/>
      <w:lvlJc w:val="left"/>
      <w:pPr>
        <w:ind w:left="7344" w:hanging="361"/>
      </w:pPr>
      <w:rPr>
        <w:rFonts w:hint="default"/>
        <w:lang w:val="pt-PT" w:eastAsia="en-US" w:bidi="ar-SA"/>
      </w:rPr>
    </w:lvl>
    <w:lvl w:ilvl="7" w:tplc="E60A9FE2">
      <w:numFmt w:val="bullet"/>
      <w:lvlText w:val="•"/>
      <w:lvlJc w:val="left"/>
      <w:pPr>
        <w:ind w:left="8378" w:hanging="361"/>
      </w:pPr>
      <w:rPr>
        <w:rFonts w:hint="default"/>
        <w:lang w:val="pt-PT" w:eastAsia="en-US" w:bidi="ar-SA"/>
      </w:rPr>
    </w:lvl>
    <w:lvl w:ilvl="8" w:tplc="29A06364">
      <w:numFmt w:val="bullet"/>
      <w:lvlText w:val="•"/>
      <w:lvlJc w:val="left"/>
      <w:pPr>
        <w:ind w:left="9412" w:hanging="361"/>
      </w:pPr>
      <w:rPr>
        <w:rFonts w:hint="default"/>
        <w:lang w:val="pt-PT" w:eastAsia="en-US" w:bidi="ar-SA"/>
      </w:rPr>
    </w:lvl>
  </w:abstractNum>
  <w:abstractNum w:abstractNumId="17" w15:restartNumberingAfterBreak="0">
    <w:nsid w:val="28A44896"/>
    <w:multiLevelType w:val="multilevel"/>
    <w:tmpl w:val="CE645AB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29E3330B"/>
    <w:multiLevelType w:val="hybridMultilevel"/>
    <w:tmpl w:val="FA6482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B617C1"/>
    <w:multiLevelType w:val="hybridMultilevel"/>
    <w:tmpl w:val="154AFE98"/>
    <w:lvl w:ilvl="0" w:tplc="D3224E92">
      <w:start w:val="1"/>
      <w:numFmt w:val="decimal"/>
      <w:lvlText w:val="%1."/>
      <w:lvlJc w:val="left"/>
      <w:pPr>
        <w:ind w:left="111" w:hanging="176"/>
      </w:pPr>
      <w:rPr>
        <w:rFonts w:ascii="Times New Roman" w:eastAsia="Times New Roman" w:hAnsi="Times New Roman" w:cs="Times New Roman" w:hint="default"/>
        <w:b w:val="0"/>
        <w:bCs w:val="0"/>
        <w:i w:val="0"/>
        <w:iCs w:val="0"/>
        <w:spacing w:val="-2"/>
        <w:w w:val="100"/>
        <w:sz w:val="18"/>
        <w:szCs w:val="18"/>
        <w:lang w:val="pt-PT" w:eastAsia="en-US" w:bidi="ar-SA"/>
      </w:rPr>
    </w:lvl>
    <w:lvl w:ilvl="1" w:tplc="88DCC108">
      <w:numFmt w:val="bullet"/>
      <w:lvlText w:val="•"/>
      <w:lvlJc w:val="left"/>
      <w:pPr>
        <w:ind w:left="258" w:hanging="176"/>
      </w:pPr>
      <w:rPr>
        <w:rFonts w:hint="default"/>
        <w:lang w:val="pt-PT" w:eastAsia="en-US" w:bidi="ar-SA"/>
      </w:rPr>
    </w:lvl>
    <w:lvl w:ilvl="2" w:tplc="F4643846">
      <w:numFmt w:val="bullet"/>
      <w:lvlText w:val="•"/>
      <w:lvlJc w:val="left"/>
      <w:pPr>
        <w:ind w:left="396" w:hanging="176"/>
      </w:pPr>
      <w:rPr>
        <w:rFonts w:hint="default"/>
        <w:lang w:val="pt-PT" w:eastAsia="en-US" w:bidi="ar-SA"/>
      </w:rPr>
    </w:lvl>
    <w:lvl w:ilvl="3" w:tplc="67825064">
      <w:numFmt w:val="bullet"/>
      <w:lvlText w:val="•"/>
      <w:lvlJc w:val="left"/>
      <w:pPr>
        <w:ind w:left="534" w:hanging="176"/>
      </w:pPr>
      <w:rPr>
        <w:rFonts w:hint="default"/>
        <w:lang w:val="pt-PT" w:eastAsia="en-US" w:bidi="ar-SA"/>
      </w:rPr>
    </w:lvl>
    <w:lvl w:ilvl="4" w:tplc="A61033D8">
      <w:numFmt w:val="bullet"/>
      <w:lvlText w:val="•"/>
      <w:lvlJc w:val="left"/>
      <w:pPr>
        <w:ind w:left="673" w:hanging="176"/>
      </w:pPr>
      <w:rPr>
        <w:rFonts w:hint="default"/>
        <w:lang w:val="pt-PT" w:eastAsia="en-US" w:bidi="ar-SA"/>
      </w:rPr>
    </w:lvl>
    <w:lvl w:ilvl="5" w:tplc="6E88DC5C">
      <w:numFmt w:val="bullet"/>
      <w:lvlText w:val="•"/>
      <w:lvlJc w:val="left"/>
      <w:pPr>
        <w:ind w:left="811" w:hanging="176"/>
      </w:pPr>
      <w:rPr>
        <w:rFonts w:hint="default"/>
        <w:lang w:val="pt-PT" w:eastAsia="en-US" w:bidi="ar-SA"/>
      </w:rPr>
    </w:lvl>
    <w:lvl w:ilvl="6" w:tplc="37D66D10">
      <w:numFmt w:val="bullet"/>
      <w:lvlText w:val="•"/>
      <w:lvlJc w:val="left"/>
      <w:pPr>
        <w:ind w:left="949" w:hanging="176"/>
      </w:pPr>
      <w:rPr>
        <w:rFonts w:hint="default"/>
        <w:lang w:val="pt-PT" w:eastAsia="en-US" w:bidi="ar-SA"/>
      </w:rPr>
    </w:lvl>
    <w:lvl w:ilvl="7" w:tplc="9FA27462">
      <w:numFmt w:val="bullet"/>
      <w:lvlText w:val="•"/>
      <w:lvlJc w:val="left"/>
      <w:pPr>
        <w:ind w:left="1088" w:hanging="176"/>
      </w:pPr>
      <w:rPr>
        <w:rFonts w:hint="default"/>
        <w:lang w:val="pt-PT" w:eastAsia="en-US" w:bidi="ar-SA"/>
      </w:rPr>
    </w:lvl>
    <w:lvl w:ilvl="8" w:tplc="405A2AB6">
      <w:numFmt w:val="bullet"/>
      <w:lvlText w:val="•"/>
      <w:lvlJc w:val="left"/>
      <w:pPr>
        <w:ind w:left="1226" w:hanging="176"/>
      </w:pPr>
      <w:rPr>
        <w:rFonts w:hint="default"/>
        <w:lang w:val="pt-PT" w:eastAsia="en-US" w:bidi="ar-SA"/>
      </w:rPr>
    </w:lvl>
  </w:abstractNum>
  <w:abstractNum w:abstractNumId="21" w15:restartNumberingAfterBreak="0">
    <w:nsid w:val="38E577C9"/>
    <w:multiLevelType w:val="hybridMultilevel"/>
    <w:tmpl w:val="663EC3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F82940"/>
    <w:multiLevelType w:val="hybridMultilevel"/>
    <w:tmpl w:val="843A0DBC"/>
    <w:lvl w:ilvl="0" w:tplc="63A40194">
      <w:start w:val="1"/>
      <w:numFmt w:val="decimal"/>
      <w:lvlText w:val="%1."/>
      <w:lvlJc w:val="left"/>
      <w:pPr>
        <w:ind w:left="863" w:hanging="360"/>
      </w:pPr>
      <w:rPr>
        <w:rFonts w:ascii="Calibri" w:eastAsia="Calibri" w:hAnsi="Calibri" w:cs="Calibri" w:hint="default"/>
        <w:b w:val="0"/>
        <w:bCs w:val="0"/>
        <w:i w:val="0"/>
        <w:iCs w:val="0"/>
        <w:spacing w:val="0"/>
        <w:w w:val="100"/>
        <w:sz w:val="22"/>
        <w:szCs w:val="22"/>
        <w:lang w:val="pt-PT" w:eastAsia="en-US" w:bidi="ar-SA"/>
      </w:rPr>
    </w:lvl>
    <w:lvl w:ilvl="1" w:tplc="0D861A70">
      <w:numFmt w:val="bullet"/>
      <w:lvlText w:val="•"/>
      <w:lvlJc w:val="left"/>
      <w:pPr>
        <w:ind w:left="1837" w:hanging="360"/>
      </w:pPr>
      <w:rPr>
        <w:rFonts w:hint="default"/>
        <w:lang w:val="pt-PT" w:eastAsia="en-US" w:bidi="ar-SA"/>
      </w:rPr>
    </w:lvl>
    <w:lvl w:ilvl="2" w:tplc="98128B18">
      <w:numFmt w:val="bullet"/>
      <w:lvlText w:val="•"/>
      <w:lvlJc w:val="left"/>
      <w:pPr>
        <w:ind w:left="2814" w:hanging="360"/>
      </w:pPr>
      <w:rPr>
        <w:rFonts w:hint="default"/>
        <w:lang w:val="pt-PT" w:eastAsia="en-US" w:bidi="ar-SA"/>
      </w:rPr>
    </w:lvl>
    <w:lvl w:ilvl="3" w:tplc="8F1CD1C2">
      <w:numFmt w:val="bullet"/>
      <w:lvlText w:val="•"/>
      <w:lvlJc w:val="left"/>
      <w:pPr>
        <w:ind w:left="3791" w:hanging="360"/>
      </w:pPr>
      <w:rPr>
        <w:rFonts w:hint="default"/>
        <w:lang w:val="pt-PT" w:eastAsia="en-US" w:bidi="ar-SA"/>
      </w:rPr>
    </w:lvl>
    <w:lvl w:ilvl="4" w:tplc="A33E26EE">
      <w:numFmt w:val="bullet"/>
      <w:lvlText w:val="•"/>
      <w:lvlJc w:val="left"/>
      <w:pPr>
        <w:ind w:left="4768" w:hanging="360"/>
      </w:pPr>
      <w:rPr>
        <w:rFonts w:hint="default"/>
        <w:lang w:val="pt-PT" w:eastAsia="en-US" w:bidi="ar-SA"/>
      </w:rPr>
    </w:lvl>
    <w:lvl w:ilvl="5" w:tplc="E3502A58">
      <w:numFmt w:val="bullet"/>
      <w:lvlText w:val="•"/>
      <w:lvlJc w:val="left"/>
      <w:pPr>
        <w:ind w:left="5745" w:hanging="360"/>
      </w:pPr>
      <w:rPr>
        <w:rFonts w:hint="default"/>
        <w:lang w:val="pt-PT" w:eastAsia="en-US" w:bidi="ar-SA"/>
      </w:rPr>
    </w:lvl>
    <w:lvl w:ilvl="6" w:tplc="EFB6DCDA">
      <w:numFmt w:val="bullet"/>
      <w:lvlText w:val="•"/>
      <w:lvlJc w:val="left"/>
      <w:pPr>
        <w:ind w:left="6722" w:hanging="360"/>
      </w:pPr>
      <w:rPr>
        <w:rFonts w:hint="default"/>
        <w:lang w:val="pt-PT" w:eastAsia="en-US" w:bidi="ar-SA"/>
      </w:rPr>
    </w:lvl>
    <w:lvl w:ilvl="7" w:tplc="575AB288">
      <w:numFmt w:val="bullet"/>
      <w:lvlText w:val="•"/>
      <w:lvlJc w:val="left"/>
      <w:pPr>
        <w:ind w:left="7699" w:hanging="360"/>
      </w:pPr>
      <w:rPr>
        <w:rFonts w:hint="default"/>
        <w:lang w:val="pt-PT" w:eastAsia="en-US" w:bidi="ar-SA"/>
      </w:rPr>
    </w:lvl>
    <w:lvl w:ilvl="8" w:tplc="7DA247E4">
      <w:numFmt w:val="bullet"/>
      <w:lvlText w:val="•"/>
      <w:lvlJc w:val="left"/>
      <w:pPr>
        <w:ind w:left="8677" w:hanging="360"/>
      </w:pPr>
      <w:rPr>
        <w:rFonts w:hint="default"/>
        <w:lang w:val="pt-PT" w:eastAsia="en-US" w:bidi="ar-SA"/>
      </w:rPr>
    </w:lvl>
  </w:abstractNum>
  <w:abstractNum w:abstractNumId="23" w15:restartNumberingAfterBreak="0">
    <w:nsid w:val="3A076FD0"/>
    <w:multiLevelType w:val="hybridMultilevel"/>
    <w:tmpl w:val="B1104648"/>
    <w:lvl w:ilvl="0" w:tplc="AA2A8808">
      <w:numFmt w:val="bullet"/>
      <w:lvlText w:val="-"/>
      <w:lvlJc w:val="left"/>
      <w:pPr>
        <w:ind w:left="111" w:hanging="104"/>
      </w:pPr>
      <w:rPr>
        <w:rFonts w:ascii="Times New Roman" w:eastAsia="Times New Roman" w:hAnsi="Times New Roman" w:cs="Times New Roman" w:hint="default"/>
        <w:b w:val="0"/>
        <w:bCs w:val="0"/>
        <w:i w:val="0"/>
        <w:iCs w:val="0"/>
        <w:spacing w:val="0"/>
        <w:w w:val="100"/>
        <w:sz w:val="18"/>
        <w:szCs w:val="18"/>
        <w:lang w:val="pt-PT" w:eastAsia="en-US" w:bidi="ar-SA"/>
      </w:rPr>
    </w:lvl>
    <w:lvl w:ilvl="1" w:tplc="0B620EF6">
      <w:numFmt w:val="bullet"/>
      <w:lvlText w:val="•"/>
      <w:lvlJc w:val="left"/>
      <w:pPr>
        <w:ind w:left="399" w:hanging="104"/>
      </w:pPr>
      <w:rPr>
        <w:rFonts w:hint="default"/>
        <w:lang w:val="pt-PT" w:eastAsia="en-US" w:bidi="ar-SA"/>
      </w:rPr>
    </w:lvl>
    <w:lvl w:ilvl="2" w:tplc="482C1D7A">
      <w:numFmt w:val="bullet"/>
      <w:lvlText w:val="•"/>
      <w:lvlJc w:val="left"/>
      <w:pPr>
        <w:ind w:left="679" w:hanging="104"/>
      </w:pPr>
      <w:rPr>
        <w:rFonts w:hint="default"/>
        <w:lang w:val="pt-PT" w:eastAsia="en-US" w:bidi="ar-SA"/>
      </w:rPr>
    </w:lvl>
    <w:lvl w:ilvl="3" w:tplc="3C5C27DA">
      <w:numFmt w:val="bullet"/>
      <w:lvlText w:val="•"/>
      <w:lvlJc w:val="left"/>
      <w:pPr>
        <w:ind w:left="958" w:hanging="104"/>
      </w:pPr>
      <w:rPr>
        <w:rFonts w:hint="default"/>
        <w:lang w:val="pt-PT" w:eastAsia="en-US" w:bidi="ar-SA"/>
      </w:rPr>
    </w:lvl>
    <w:lvl w:ilvl="4" w:tplc="5E1E249E">
      <w:numFmt w:val="bullet"/>
      <w:lvlText w:val="•"/>
      <w:lvlJc w:val="left"/>
      <w:pPr>
        <w:ind w:left="1238" w:hanging="104"/>
      </w:pPr>
      <w:rPr>
        <w:rFonts w:hint="default"/>
        <w:lang w:val="pt-PT" w:eastAsia="en-US" w:bidi="ar-SA"/>
      </w:rPr>
    </w:lvl>
    <w:lvl w:ilvl="5" w:tplc="095C8A1E">
      <w:numFmt w:val="bullet"/>
      <w:lvlText w:val="•"/>
      <w:lvlJc w:val="left"/>
      <w:pPr>
        <w:ind w:left="1517" w:hanging="104"/>
      </w:pPr>
      <w:rPr>
        <w:rFonts w:hint="default"/>
        <w:lang w:val="pt-PT" w:eastAsia="en-US" w:bidi="ar-SA"/>
      </w:rPr>
    </w:lvl>
    <w:lvl w:ilvl="6" w:tplc="14240B00">
      <w:numFmt w:val="bullet"/>
      <w:lvlText w:val="•"/>
      <w:lvlJc w:val="left"/>
      <w:pPr>
        <w:ind w:left="1797" w:hanging="104"/>
      </w:pPr>
      <w:rPr>
        <w:rFonts w:hint="default"/>
        <w:lang w:val="pt-PT" w:eastAsia="en-US" w:bidi="ar-SA"/>
      </w:rPr>
    </w:lvl>
    <w:lvl w:ilvl="7" w:tplc="3DC04FDA">
      <w:numFmt w:val="bullet"/>
      <w:lvlText w:val="•"/>
      <w:lvlJc w:val="left"/>
      <w:pPr>
        <w:ind w:left="2076" w:hanging="104"/>
      </w:pPr>
      <w:rPr>
        <w:rFonts w:hint="default"/>
        <w:lang w:val="pt-PT" w:eastAsia="en-US" w:bidi="ar-SA"/>
      </w:rPr>
    </w:lvl>
    <w:lvl w:ilvl="8" w:tplc="D50492A6">
      <w:numFmt w:val="bullet"/>
      <w:lvlText w:val="•"/>
      <w:lvlJc w:val="left"/>
      <w:pPr>
        <w:ind w:left="2356" w:hanging="104"/>
      </w:pPr>
      <w:rPr>
        <w:rFonts w:hint="default"/>
        <w:lang w:val="pt-PT" w:eastAsia="en-US" w:bidi="ar-SA"/>
      </w:rPr>
    </w:lvl>
  </w:abstractNum>
  <w:abstractNum w:abstractNumId="24"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F1D0180"/>
    <w:multiLevelType w:val="hybridMultilevel"/>
    <w:tmpl w:val="8C6A368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0E56398"/>
    <w:multiLevelType w:val="multilevel"/>
    <w:tmpl w:val="51D49862"/>
    <w:lvl w:ilvl="0">
      <w:start w:val="1"/>
      <w:numFmt w:val="decimal"/>
      <w:pStyle w:val="Ttulos"/>
      <w:lvlText w:val="%1."/>
      <w:lvlJc w:val="left"/>
      <w:pPr>
        <w:ind w:left="360" w:hanging="360"/>
      </w:pPr>
    </w:lvl>
    <w:lvl w:ilvl="1">
      <w:start w:val="1"/>
      <w:numFmt w:val="decimal"/>
      <w:lvlText w:val="%1.%2."/>
      <w:lvlJc w:val="left"/>
      <w:pPr>
        <w:ind w:left="1850" w:hanging="432"/>
      </w:pPr>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lowerLetter"/>
      <w:lvlText w:val="%5)"/>
      <w:lvlJc w:val="left"/>
      <w:pPr>
        <w:ind w:left="1800" w:hanging="360"/>
      </w:pPr>
      <w:rPr>
        <w:rFonts w:ascii="Arial" w:eastAsia="Calibri" w:hAnsi="Arial" w:cs="Arial"/>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421847"/>
    <w:multiLevelType w:val="hybridMultilevel"/>
    <w:tmpl w:val="0142C1BA"/>
    <w:lvl w:ilvl="0" w:tplc="DAB4D70E">
      <w:start w:val="1"/>
      <w:numFmt w:val="decimal"/>
      <w:pStyle w:val="Art"/>
      <w:lvlText w:val="Art. %1º. "/>
      <w:lvlJc w:val="left"/>
      <w:pPr>
        <w:ind w:left="0" w:firstLine="0"/>
      </w:pPr>
    </w:lvl>
    <w:lvl w:ilvl="1" w:tplc="9DEC14E4">
      <w:start w:val="1"/>
      <w:numFmt w:val="decimal"/>
      <w:pStyle w:val="pargrafo"/>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28" w15:restartNumberingAfterBreak="0">
    <w:nsid w:val="467A01EF"/>
    <w:multiLevelType w:val="multilevel"/>
    <w:tmpl w:val="ADA4D7DE"/>
    <w:lvl w:ilvl="0">
      <w:start w:val="1"/>
      <w:numFmt w:val="decimal"/>
      <w:lvlText w:val="%1."/>
      <w:lvlJc w:val="left"/>
      <w:pPr>
        <w:ind w:left="360" w:hanging="360"/>
      </w:pPr>
    </w:lvl>
    <w:lvl w:ilvl="1">
      <w:start w:val="1"/>
      <w:numFmt w:val="decimal"/>
      <w:lvlText w:val="%1.%2."/>
      <w:lvlJc w:val="left"/>
      <w:pPr>
        <w:ind w:left="2417" w:hanging="432"/>
      </w:pPr>
      <w:rPr>
        <w:b w:val="0"/>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lvlText w:val="%1.%2."/>
      <w:lvlJc w:val="left"/>
      <w:pPr>
        <w:ind w:left="574" w:hanging="432"/>
      </w:pPr>
      <w:rPr>
        <w:rFonts w:hint="default"/>
        <w:color w:val="auto"/>
      </w:rPr>
    </w:lvl>
    <w:lvl w:ilvl="2">
      <w:start w:val="1"/>
      <w:numFmt w:val="decimal"/>
      <w:pStyle w:val="Clusula"/>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26653EA"/>
    <w:multiLevelType w:val="hybridMultilevel"/>
    <w:tmpl w:val="F4F89846"/>
    <w:lvl w:ilvl="0" w:tplc="59B25420">
      <w:start w:val="1"/>
      <w:numFmt w:val="decimal"/>
      <w:lvlText w:val="%1."/>
      <w:lvlJc w:val="left"/>
      <w:pPr>
        <w:ind w:left="110" w:hanging="180"/>
      </w:pPr>
      <w:rPr>
        <w:rFonts w:ascii="Times New Roman" w:eastAsia="Times New Roman" w:hAnsi="Times New Roman" w:cs="Times New Roman" w:hint="default"/>
        <w:b w:val="0"/>
        <w:bCs w:val="0"/>
        <w:i w:val="0"/>
        <w:iCs w:val="0"/>
        <w:spacing w:val="0"/>
        <w:w w:val="100"/>
        <w:sz w:val="18"/>
        <w:szCs w:val="18"/>
        <w:lang w:val="pt-PT" w:eastAsia="en-US" w:bidi="ar-SA"/>
      </w:rPr>
    </w:lvl>
    <w:lvl w:ilvl="1" w:tplc="CFBE521C">
      <w:numFmt w:val="bullet"/>
      <w:lvlText w:val="•"/>
      <w:lvlJc w:val="left"/>
      <w:pPr>
        <w:ind w:left="300" w:hanging="180"/>
      </w:pPr>
      <w:rPr>
        <w:rFonts w:hint="default"/>
        <w:lang w:val="pt-PT" w:eastAsia="en-US" w:bidi="ar-SA"/>
      </w:rPr>
    </w:lvl>
    <w:lvl w:ilvl="2" w:tplc="80106E14">
      <w:numFmt w:val="bullet"/>
      <w:lvlText w:val="•"/>
      <w:lvlJc w:val="left"/>
      <w:pPr>
        <w:ind w:left="481" w:hanging="180"/>
      </w:pPr>
      <w:rPr>
        <w:rFonts w:hint="default"/>
        <w:lang w:val="pt-PT" w:eastAsia="en-US" w:bidi="ar-SA"/>
      </w:rPr>
    </w:lvl>
    <w:lvl w:ilvl="3" w:tplc="67222110">
      <w:numFmt w:val="bullet"/>
      <w:lvlText w:val="•"/>
      <w:lvlJc w:val="left"/>
      <w:pPr>
        <w:ind w:left="662" w:hanging="180"/>
      </w:pPr>
      <w:rPr>
        <w:rFonts w:hint="default"/>
        <w:lang w:val="pt-PT" w:eastAsia="en-US" w:bidi="ar-SA"/>
      </w:rPr>
    </w:lvl>
    <w:lvl w:ilvl="4" w:tplc="DF541CA2">
      <w:numFmt w:val="bullet"/>
      <w:lvlText w:val="•"/>
      <w:lvlJc w:val="left"/>
      <w:pPr>
        <w:ind w:left="843" w:hanging="180"/>
      </w:pPr>
      <w:rPr>
        <w:rFonts w:hint="default"/>
        <w:lang w:val="pt-PT" w:eastAsia="en-US" w:bidi="ar-SA"/>
      </w:rPr>
    </w:lvl>
    <w:lvl w:ilvl="5" w:tplc="E14CBEEC">
      <w:numFmt w:val="bullet"/>
      <w:lvlText w:val="•"/>
      <w:lvlJc w:val="left"/>
      <w:pPr>
        <w:ind w:left="1024" w:hanging="180"/>
      </w:pPr>
      <w:rPr>
        <w:rFonts w:hint="default"/>
        <w:lang w:val="pt-PT" w:eastAsia="en-US" w:bidi="ar-SA"/>
      </w:rPr>
    </w:lvl>
    <w:lvl w:ilvl="6" w:tplc="047EC84A">
      <w:numFmt w:val="bullet"/>
      <w:lvlText w:val="•"/>
      <w:lvlJc w:val="left"/>
      <w:pPr>
        <w:ind w:left="1204" w:hanging="180"/>
      </w:pPr>
      <w:rPr>
        <w:rFonts w:hint="default"/>
        <w:lang w:val="pt-PT" w:eastAsia="en-US" w:bidi="ar-SA"/>
      </w:rPr>
    </w:lvl>
    <w:lvl w:ilvl="7" w:tplc="656C69B4">
      <w:numFmt w:val="bullet"/>
      <w:lvlText w:val="•"/>
      <w:lvlJc w:val="left"/>
      <w:pPr>
        <w:ind w:left="1385" w:hanging="180"/>
      </w:pPr>
      <w:rPr>
        <w:rFonts w:hint="default"/>
        <w:lang w:val="pt-PT" w:eastAsia="en-US" w:bidi="ar-SA"/>
      </w:rPr>
    </w:lvl>
    <w:lvl w:ilvl="8" w:tplc="7EE4787A">
      <w:numFmt w:val="bullet"/>
      <w:lvlText w:val="•"/>
      <w:lvlJc w:val="left"/>
      <w:pPr>
        <w:ind w:left="1566" w:hanging="180"/>
      </w:pPr>
      <w:rPr>
        <w:rFonts w:hint="default"/>
        <w:lang w:val="pt-PT" w:eastAsia="en-US" w:bidi="ar-SA"/>
      </w:rPr>
    </w:lvl>
  </w:abstractNum>
  <w:abstractNum w:abstractNumId="31" w15:restartNumberingAfterBreak="0">
    <w:nsid w:val="579C3BB3"/>
    <w:multiLevelType w:val="hybridMultilevel"/>
    <w:tmpl w:val="DDF6B582"/>
    <w:lvl w:ilvl="0" w:tplc="C880502A">
      <w:start w:val="1"/>
      <w:numFmt w:val="decimal"/>
      <w:lvlText w:val="%1."/>
      <w:lvlJc w:val="left"/>
      <w:pPr>
        <w:ind w:left="637" w:hanging="213"/>
      </w:pPr>
      <w:rPr>
        <w:rFonts w:ascii="Arial" w:eastAsia="Arial" w:hAnsi="Arial" w:cs="Arial" w:hint="default"/>
        <w:b/>
        <w:bCs/>
        <w:i w:val="0"/>
        <w:iCs w:val="0"/>
        <w:spacing w:val="0"/>
        <w:w w:val="100"/>
        <w:sz w:val="20"/>
        <w:szCs w:val="20"/>
        <w:lang w:val="pt-PT" w:eastAsia="en-US" w:bidi="ar-SA"/>
      </w:rPr>
    </w:lvl>
    <w:lvl w:ilvl="1" w:tplc="D3B07D58">
      <w:numFmt w:val="bullet"/>
      <w:lvlText w:val="•"/>
      <w:lvlJc w:val="left"/>
      <w:pPr>
        <w:ind w:left="1724" w:hanging="213"/>
      </w:pPr>
      <w:rPr>
        <w:rFonts w:hint="default"/>
        <w:lang w:val="pt-PT" w:eastAsia="en-US" w:bidi="ar-SA"/>
      </w:rPr>
    </w:lvl>
    <w:lvl w:ilvl="2" w:tplc="060090F4">
      <w:numFmt w:val="bullet"/>
      <w:lvlText w:val="•"/>
      <w:lvlJc w:val="left"/>
      <w:pPr>
        <w:ind w:left="2808" w:hanging="213"/>
      </w:pPr>
      <w:rPr>
        <w:rFonts w:hint="default"/>
        <w:lang w:val="pt-PT" w:eastAsia="en-US" w:bidi="ar-SA"/>
      </w:rPr>
    </w:lvl>
    <w:lvl w:ilvl="3" w:tplc="6D7CCB82">
      <w:numFmt w:val="bullet"/>
      <w:lvlText w:val="•"/>
      <w:lvlJc w:val="left"/>
      <w:pPr>
        <w:ind w:left="3892" w:hanging="213"/>
      </w:pPr>
      <w:rPr>
        <w:rFonts w:hint="default"/>
        <w:lang w:val="pt-PT" w:eastAsia="en-US" w:bidi="ar-SA"/>
      </w:rPr>
    </w:lvl>
    <w:lvl w:ilvl="4" w:tplc="DBD88578">
      <w:numFmt w:val="bullet"/>
      <w:lvlText w:val="•"/>
      <w:lvlJc w:val="left"/>
      <w:pPr>
        <w:ind w:left="4976" w:hanging="213"/>
      </w:pPr>
      <w:rPr>
        <w:rFonts w:hint="default"/>
        <w:lang w:val="pt-PT" w:eastAsia="en-US" w:bidi="ar-SA"/>
      </w:rPr>
    </w:lvl>
    <w:lvl w:ilvl="5" w:tplc="C6D0B9CA">
      <w:numFmt w:val="bullet"/>
      <w:lvlText w:val="•"/>
      <w:lvlJc w:val="left"/>
      <w:pPr>
        <w:ind w:left="6060" w:hanging="213"/>
      </w:pPr>
      <w:rPr>
        <w:rFonts w:hint="default"/>
        <w:lang w:val="pt-PT" w:eastAsia="en-US" w:bidi="ar-SA"/>
      </w:rPr>
    </w:lvl>
    <w:lvl w:ilvl="6" w:tplc="25441FF2">
      <w:numFmt w:val="bullet"/>
      <w:lvlText w:val="•"/>
      <w:lvlJc w:val="left"/>
      <w:pPr>
        <w:ind w:left="7144" w:hanging="213"/>
      </w:pPr>
      <w:rPr>
        <w:rFonts w:hint="default"/>
        <w:lang w:val="pt-PT" w:eastAsia="en-US" w:bidi="ar-SA"/>
      </w:rPr>
    </w:lvl>
    <w:lvl w:ilvl="7" w:tplc="FB4E61D4">
      <w:numFmt w:val="bullet"/>
      <w:lvlText w:val="•"/>
      <w:lvlJc w:val="left"/>
      <w:pPr>
        <w:ind w:left="8228" w:hanging="213"/>
      </w:pPr>
      <w:rPr>
        <w:rFonts w:hint="default"/>
        <w:lang w:val="pt-PT" w:eastAsia="en-US" w:bidi="ar-SA"/>
      </w:rPr>
    </w:lvl>
    <w:lvl w:ilvl="8" w:tplc="9A983B4C">
      <w:numFmt w:val="bullet"/>
      <w:lvlText w:val="•"/>
      <w:lvlJc w:val="left"/>
      <w:pPr>
        <w:ind w:left="9312" w:hanging="213"/>
      </w:pPr>
      <w:rPr>
        <w:rFonts w:hint="default"/>
        <w:lang w:val="pt-PT" w:eastAsia="en-US" w:bidi="ar-SA"/>
      </w:rPr>
    </w:lvl>
  </w:abstractNum>
  <w:abstractNum w:abstractNumId="32" w15:restartNumberingAfterBreak="0">
    <w:nsid w:val="5B3B1D8B"/>
    <w:multiLevelType w:val="multilevel"/>
    <w:tmpl w:val="ADA4D7DE"/>
    <w:lvl w:ilvl="0">
      <w:start w:val="1"/>
      <w:numFmt w:val="decimal"/>
      <w:lvlText w:val="%1."/>
      <w:lvlJc w:val="left"/>
      <w:pPr>
        <w:ind w:left="360" w:hanging="360"/>
      </w:pPr>
    </w:lvl>
    <w:lvl w:ilvl="1">
      <w:start w:val="1"/>
      <w:numFmt w:val="decimal"/>
      <w:lvlText w:val="%1.%2."/>
      <w:lvlJc w:val="left"/>
      <w:pPr>
        <w:ind w:left="2417" w:hanging="432"/>
      </w:pPr>
      <w:rPr>
        <w:b w:val="0"/>
        <w:color w:val="auto"/>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081AAD"/>
    <w:multiLevelType w:val="hybridMultilevel"/>
    <w:tmpl w:val="B0625718"/>
    <w:lvl w:ilvl="0" w:tplc="73C6D0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B5F668B"/>
    <w:multiLevelType w:val="hybridMultilevel"/>
    <w:tmpl w:val="757ECF48"/>
    <w:lvl w:ilvl="0" w:tplc="7DB070BC">
      <w:start w:val="1"/>
      <w:numFmt w:val="decimal"/>
      <w:lvlText w:val="%1."/>
      <w:lvlJc w:val="left"/>
      <w:pPr>
        <w:ind w:left="863" w:hanging="360"/>
      </w:pPr>
      <w:rPr>
        <w:rFonts w:ascii="Calibri" w:eastAsia="Calibri" w:hAnsi="Calibri" w:cs="Calibri" w:hint="default"/>
        <w:b w:val="0"/>
        <w:bCs w:val="0"/>
        <w:i w:val="0"/>
        <w:iCs w:val="0"/>
        <w:spacing w:val="0"/>
        <w:w w:val="100"/>
        <w:sz w:val="22"/>
        <w:szCs w:val="22"/>
        <w:lang w:val="pt-PT" w:eastAsia="en-US" w:bidi="ar-SA"/>
      </w:rPr>
    </w:lvl>
    <w:lvl w:ilvl="1" w:tplc="5EF2CE80">
      <w:numFmt w:val="bullet"/>
      <w:lvlText w:val="•"/>
      <w:lvlJc w:val="left"/>
      <w:pPr>
        <w:ind w:left="1837" w:hanging="360"/>
      </w:pPr>
      <w:rPr>
        <w:rFonts w:hint="default"/>
        <w:lang w:val="pt-PT" w:eastAsia="en-US" w:bidi="ar-SA"/>
      </w:rPr>
    </w:lvl>
    <w:lvl w:ilvl="2" w:tplc="AED2408C">
      <w:numFmt w:val="bullet"/>
      <w:lvlText w:val="•"/>
      <w:lvlJc w:val="left"/>
      <w:pPr>
        <w:ind w:left="2814" w:hanging="360"/>
      </w:pPr>
      <w:rPr>
        <w:rFonts w:hint="default"/>
        <w:lang w:val="pt-PT" w:eastAsia="en-US" w:bidi="ar-SA"/>
      </w:rPr>
    </w:lvl>
    <w:lvl w:ilvl="3" w:tplc="A18C1202">
      <w:numFmt w:val="bullet"/>
      <w:lvlText w:val="•"/>
      <w:lvlJc w:val="left"/>
      <w:pPr>
        <w:ind w:left="3791" w:hanging="360"/>
      </w:pPr>
      <w:rPr>
        <w:rFonts w:hint="default"/>
        <w:lang w:val="pt-PT" w:eastAsia="en-US" w:bidi="ar-SA"/>
      </w:rPr>
    </w:lvl>
    <w:lvl w:ilvl="4" w:tplc="1822375C">
      <w:numFmt w:val="bullet"/>
      <w:lvlText w:val="•"/>
      <w:lvlJc w:val="left"/>
      <w:pPr>
        <w:ind w:left="4768" w:hanging="360"/>
      </w:pPr>
      <w:rPr>
        <w:rFonts w:hint="default"/>
        <w:lang w:val="pt-PT" w:eastAsia="en-US" w:bidi="ar-SA"/>
      </w:rPr>
    </w:lvl>
    <w:lvl w:ilvl="5" w:tplc="20B04170">
      <w:numFmt w:val="bullet"/>
      <w:lvlText w:val="•"/>
      <w:lvlJc w:val="left"/>
      <w:pPr>
        <w:ind w:left="5745" w:hanging="360"/>
      </w:pPr>
      <w:rPr>
        <w:rFonts w:hint="default"/>
        <w:lang w:val="pt-PT" w:eastAsia="en-US" w:bidi="ar-SA"/>
      </w:rPr>
    </w:lvl>
    <w:lvl w:ilvl="6" w:tplc="F1A60960">
      <w:numFmt w:val="bullet"/>
      <w:lvlText w:val="•"/>
      <w:lvlJc w:val="left"/>
      <w:pPr>
        <w:ind w:left="6722" w:hanging="360"/>
      </w:pPr>
      <w:rPr>
        <w:rFonts w:hint="default"/>
        <w:lang w:val="pt-PT" w:eastAsia="en-US" w:bidi="ar-SA"/>
      </w:rPr>
    </w:lvl>
    <w:lvl w:ilvl="7" w:tplc="0E589F52">
      <w:numFmt w:val="bullet"/>
      <w:lvlText w:val="•"/>
      <w:lvlJc w:val="left"/>
      <w:pPr>
        <w:ind w:left="7699" w:hanging="360"/>
      </w:pPr>
      <w:rPr>
        <w:rFonts w:hint="default"/>
        <w:lang w:val="pt-PT" w:eastAsia="en-US" w:bidi="ar-SA"/>
      </w:rPr>
    </w:lvl>
    <w:lvl w:ilvl="8" w:tplc="7746312A">
      <w:numFmt w:val="bullet"/>
      <w:lvlText w:val="•"/>
      <w:lvlJc w:val="left"/>
      <w:pPr>
        <w:ind w:left="8677" w:hanging="360"/>
      </w:pPr>
      <w:rPr>
        <w:rFonts w:hint="default"/>
        <w:lang w:val="pt-PT" w:eastAsia="en-US" w:bidi="ar-SA"/>
      </w:rPr>
    </w:lvl>
  </w:abstractNum>
  <w:abstractNum w:abstractNumId="35" w15:restartNumberingAfterBreak="0">
    <w:nsid w:val="6F93263B"/>
    <w:multiLevelType w:val="hybridMultilevel"/>
    <w:tmpl w:val="19704A9E"/>
    <w:lvl w:ilvl="0" w:tplc="0416000F">
      <w:start w:val="1"/>
      <w:numFmt w:val="decimal"/>
      <w:lvlText w:val="%1."/>
      <w:lvlJc w:val="left"/>
      <w:pPr>
        <w:ind w:left="2421" w:hanging="360"/>
      </w:pPr>
    </w:lvl>
    <w:lvl w:ilvl="1" w:tplc="EF4A9D9C">
      <w:start w:val="1"/>
      <w:numFmt w:val="lowerLetter"/>
      <w:lvlText w:val="%2)"/>
      <w:lvlJc w:val="left"/>
      <w:pPr>
        <w:ind w:left="3141" w:hanging="360"/>
      </w:pPr>
      <w:rPr>
        <w:rFonts w:hint="default"/>
      </w:r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6" w15:restartNumberingAfterBreak="0">
    <w:nsid w:val="71AA5E99"/>
    <w:multiLevelType w:val="hybridMultilevel"/>
    <w:tmpl w:val="E062AD3E"/>
    <w:lvl w:ilvl="0" w:tplc="C558796E">
      <w:start w:val="1"/>
      <w:numFmt w:val="decimal"/>
      <w:lvlText w:val="%1."/>
      <w:lvlJc w:val="left"/>
      <w:pPr>
        <w:ind w:left="789" w:hanging="224"/>
      </w:pPr>
      <w:rPr>
        <w:rFonts w:ascii="Arial" w:eastAsia="Arial" w:hAnsi="Arial" w:cs="Arial" w:hint="default"/>
        <w:b/>
        <w:bCs/>
        <w:i w:val="0"/>
        <w:iCs w:val="0"/>
        <w:spacing w:val="-1"/>
        <w:w w:val="99"/>
        <w:sz w:val="20"/>
        <w:szCs w:val="20"/>
        <w:lang w:val="pt-PT" w:eastAsia="en-US" w:bidi="ar-SA"/>
      </w:rPr>
    </w:lvl>
    <w:lvl w:ilvl="1" w:tplc="D974C52E">
      <w:numFmt w:val="bullet"/>
      <w:lvlText w:val="-"/>
      <w:lvlJc w:val="left"/>
      <w:pPr>
        <w:ind w:left="1286" w:hanging="296"/>
      </w:pPr>
      <w:rPr>
        <w:rFonts w:ascii="Arial" w:eastAsia="Arial" w:hAnsi="Arial" w:cs="Arial" w:hint="default"/>
        <w:b/>
        <w:bCs/>
        <w:i w:val="0"/>
        <w:iCs w:val="0"/>
        <w:spacing w:val="0"/>
        <w:w w:val="100"/>
        <w:sz w:val="24"/>
        <w:szCs w:val="24"/>
        <w:lang w:val="pt-PT" w:eastAsia="en-US" w:bidi="ar-SA"/>
      </w:rPr>
    </w:lvl>
    <w:lvl w:ilvl="2" w:tplc="2F5E7086">
      <w:numFmt w:val="bullet"/>
      <w:lvlText w:val="•"/>
      <w:lvlJc w:val="left"/>
      <w:pPr>
        <w:ind w:left="2429" w:hanging="296"/>
      </w:pPr>
      <w:rPr>
        <w:rFonts w:hint="default"/>
        <w:lang w:val="pt-PT" w:eastAsia="en-US" w:bidi="ar-SA"/>
      </w:rPr>
    </w:lvl>
    <w:lvl w:ilvl="3" w:tplc="2FA64604">
      <w:numFmt w:val="bullet"/>
      <w:lvlText w:val="•"/>
      <w:lvlJc w:val="left"/>
      <w:pPr>
        <w:ind w:left="3578" w:hanging="296"/>
      </w:pPr>
      <w:rPr>
        <w:rFonts w:hint="default"/>
        <w:lang w:val="pt-PT" w:eastAsia="en-US" w:bidi="ar-SA"/>
      </w:rPr>
    </w:lvl>
    <w:lvl w:ilvl="4" w:tplc="5CEC5AEC">
      <w:numFmt w:val="bullet"/>
      <w:lvlText w:val="•"/>
      <w:lvlJc w:val="left"/>
      <w:pPr>
        <w:ind w:left="4727" w:hanging="296"/>
      </w:pPr>
      <w:rPr>
        <w:rFonts w:hint="default"/>
        <w:lang w:val="pt-PT" w:eastAsia="en-US" w:bidi="ar-SA"/>
      </w:rPr>
    </w:lvl>
    <w:lvl w:ilvl="5" w:tplc="7AF8E510">
      <w:numFmt w:val="bullet"/>
      <w:lvlText w:val="•"/>
      <w:lvlJc w:val="left"/>
      <w:pPr>
        <w:ind w:left="5876" w:hanging="296"/>
      </w:pPr>
      <w:rPr>
        <w:rFonts w:hint="default"/>
        <w:lang w:val="pt-PT" w:eastAsia="en-US" w:bidi="ar-SA"/>
      </w:rPr>
    </w:lvl>
    <w:lvl w:ilvl="6" w:tplc="51327252">
      <w:numFmt w:val="bullet"/>
      <w:lvlText w:val="•"/>
      <w:lvlJc w:val="left"/>
      <w:pPr>
        <w:ind w:left="7026" w:hanging="296"/>
      </w:pPr>
      <w:rPr>
        <w:rFonts w:hint="default"/>
        <w:lang w:val="pt-PT" w:eastAsia="en-US" w:bidi="ar-SA"/>
      </w:rPr>
    </w:lvl>
    <w:lvl w:ilvl="7" w:tplc="2270637A">
      <w:numFmt w:val="bullet"/>
      <w:lvlText w:val="•"/>
      <w:lvlJc w:val="left"/>
      <w:pPr>
        <w:ind w:left="8175" w:hanging="296"/>
      </w:pPr>
      <w:rPr>
        <w:rFonts w:hint="default"/>
        <w:lang w:val="pt-PT" w:eastAsia="en-US" w:bidi="ar-SA"/>
      </w:rPr>
    </w:lvl>
    <w:lvl w:ilvl="8" w:tplc="D4CC1D34">
      <w:numFmt w:val="bullet"/>
      <w:lvlText w:val="•"/>
      <w:lvlJc w:val="left"/>
      <w:pPr>
        <w:ind w:left="9324" w:hanging="296"/>
      </w:pPr>
      <w:rPr>
        <w:rFonts w:hint="default"/>
        <w:lang w:val="pt-PT" w:eastAsia="en-US" w:bidi="ar-SA"/>
      </w:rPr>
    </w:lvl>
  </w:abstractNum>
  <w:abstractNum w:abstractNumId="37" w15:restartNumberingAfterBreak="0">
    <w:nsid w:val="76D4707C"/>
    <w:multiLevelType w:val="hybridMultilevel"/>
    <w:tmpl w:val="382C551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BF613B"/>
    <w:multiLevelType w:val="hybridMultilevel"/>
    <w:tmpl w:val="D7E290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A0A21E3"/>
    <w:multiLevelType w:val="hybridMultilevel"/>
    <w:tmpl w:val="51DCE7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E23A389"/>
    <w:multiLevelType w:val="singleLevel"/>
    <w:tmpl w:val="7E23A389"/>
    <w:lvl w:ilvl="0">
      <w:start w:val="1"/>
      <w:numFmt w:val="decimal"/>
      <w:suff w:val="space"/>
      <w:lvlText w:val="%1."/>
      <w:lvlJc w:val="left"/>
      <w:rPr>
        <w:rFonts w:hint="default"/>
        <w:b/>
        <w:bCs/>
      </w:rPr>
    </w:lvl>
  </w:abstractNum>
  <w:num w:numId="1" w16cid:durableId="475224077">
    <w:abstractNumId w:val="37"/>
  </w:num>
  <w:num w:numId="2" w16cid:durableId="1438796495">
    <w:abstractNumId w:val="0"/>
  </w:num>
  <w:num w:numId="3" w16cid:durableId="1862938369">
    <w:abstractNumId w:val="26"/>
  </w:num>
  <w:num w:numId="4" w16cid:durableId="1378430594">
    <w:abstractNumId w:val="28"/>
  </w:num>
  <w:num w:numId="5" w16cid:durableId="1486891707">
    <w:abstractNumId w:val="19"/>
  </w:num>
  <w:num w:numId="6" w16cid:durableId="14102327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2513694">
    <w:abstractNumId w:val="29"/>
  </w:num>
  <w:num w:numId="8" w16cid:durableId="1179075995">
    <w:abstractNumId w:val="14"/>
  </w:num>
  <w:num w:numId="9" w16cid:durableId="14875508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501386">
    <w:abstractNumId w:val="38"/>
  </w:num>
  <w:num w:numId="11" w16cid:durableId="1039083804">
    <w:abstractNumId w:val="22"/>
  </w:num>
  <w:num w:numId="12" w16cid:durableId="232203731">
    <w:abstractNumId w:val="34"/>
  </w:num>
  <w:num w:numId="13" w16cid:durableId="14608743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287581">
    <w:abstractNumId w:val="18"/>
  </w:num>
  <w:num w:numId="15" w16cid:durableId="2145005040">
    <w:abstractNumId w:val="24"/>
  </w:num>
  <w:num w:numId="16" w16cid:durableId="1767654418">
    <w:abstractNumId w:val="21"/>
  </w:num>
  <w:num w:numId="17" w16cid:durableId="250626431">
    <w:abstractNumId w:val="13"/>
  </w:num>
  <w:num w:numId="18" w16cid:durableId="125241881">
    <w:abstractNumId w:val="8"/>
  </w:num>
  <w:num w:numId="19" w16cid:durableId="1754427774">
    <w:abstractNumId w:val="3"/>
  </w:num>
  <w:num w:numId="20" w16cid:durableId="2068992143">
    <w:abstractNumId w:val="5"/>
  </w:num>
  <w:num w:numId="21" w16cid:durableId="1764375443">
    <w:abstractNumId w:val="40"/>
  </w:num>
  <w:num w:numId="22" w16cid:durableId="794058211">
    <w:abstractNumId w:val="15"/>
  </w:num>
  <w:num w:numId="23" w16cid:durableId="1106652180">
    <w:abstractNumId w:val="33"/>
  </w:num>
  <w:num w:numId="24" w16cid:durableId="153110015">
    <w:abstractNumId w:val="9"/>
  </w:num>
  <w:num w:numId="25" w16cid:durableId="1064984212">
    <w:abstractNumId w:val="6"/>
  </w:num>
  <w:num w:numId="26" w16cid:durableId="2103604476">
    <w:abstractNumId w:val="25"/>
  </w:num>
  <w:num w:numId="27" w16cid:durableId="1527984113">
    <w:abstractNumId w:val="27"/>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28" w16cid:durableId="1670282895">
    <w:abstractNumId w:val="35"/>
  </w:num>
  <w:num w:numId="29" w16cid:durableId="1016225646">
    <w:abstractNumId w:val="32"/>
  </w:num>
  <w:num w:numId="30" w16cid:durableId="1898860021">
    <w:abstractNumId w:val="1"/>
  </w:num>
  <w:num w:numId="31" w16cid:durableId="1023094977">
    <w:abstractNumId w:val="17"/>
  </w:num>
  <w:num w:numId="32" w16cid:durableId="1283608421">
    <w:abstractNumId w:val="10"/>
  </w:num>
  <w:num w:numId="33" w16cid:durableId="1649746678">
    <w:abstractNumId w:val="39"/>
  </w:num>
  <w:num w:numId="34" w16cid:durableId="1769931046">
    <w:abstractNumId w:val="4"/>
  </w:num>
  <w:num w:numId="35" w16cid:durableId="38938676">
    <w:abstractNumId w:val="36"/>
  </w:num>
  <w:num w:numId="36" w16cid:durableId="1377124329">
    <w:abstractNumId w:val="16"/>
  </w:num>
  <w:num w:numId="37" w16cid:durableId="708073188">
    <w:abstractNumId w:val="31"/>
  </w:num>
  <w:num w:numId="38" w16cid:durableId="826551021">
    <w:abstractNumId w:val="11"/>
  </w:num>
  <w:num w:numId="39" w16cid:durableId="1780954281">
    <w:abstractNumId w:val="27"/>
    <w:lvlOverride w:ilvl="0">
      <w:lvl w:ilvl="0" w:tplc="DAB4D70E">
        <w:start w:val="1"/>
        <w:numFmt w:val="decimal"/>
        <w:pStyle w:val="Art"/>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pStyle w:val="pargrafo"/>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40" w16cid:durableId="1426266794">
    <w:abstractNumId w:val="20"/>
  </w:num>
  <w:num w:numId="41" w16cid:durableId="291252436">
    <w:abstractNumId w:val="7"/>
  </w:num>
  <w:num w:numId="42" w16cid:durableId="684672239">
    <w:abstractNumId w:val="12"/>
  </w:num>
  <w:num w:numId="43" w16cid:durableId="924533149">
    <w:abstractNumId w:val="23"/>
  </w:num>
  <w:num w:numId="44" w16cid:durableId="1669675488">
    <w:abstractNumId w:val="2"/>
  </w:num>
  <w:num w:numId="45" w16cid:durableId="524292537">
    <w:abstractNumId w:val="3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21B"/>
    <w:rsid w:val="00000A18"/>
    <w:rsid w:val="00003289"/>
    <w:rsid w:val="00006B56"/>
    <w:rsid w:val="00010945"/>
    <w:rsid w:val="00013257"/>
    <w:rsid w:val="000200D2"/>
    <w:rsid w:val="0002247B"/>
    <w:rsid w:val="000235BD"/>
    <w:rsid w:val="0002556C"/>
    <w:rsid w:val="0002632A"/>
    <w:rsid w:val="000279DF"/>
    <w:rsid w:val="000301C1"/>
    <w:rsid w:val="00032592"/>
    <w:rsid w:val="00033B68"/>
    <w:rsid w:val="000354DF"/>
    <w:rsid w:val="00035637"/>
    <w:rsid w:val="000447B6"/>
    <w:rsid w:val="0004523E"/>
    <w:rsid w:val="00045975"/>
    <w:rsid w:val="00045AAB"/>
    <w:rsid w:val="000540BB"/>
    <w:rsid w:val="0005708D"/>
    <w:rsid w:val="000622D7"/>
    <w:rsid w:val="000635AC"/>
    <w:rsid w:val="00064B4D"/>
    <w:rsid w:val="00065355"/>
    <w:rsid w:val="000658D9"/>
    <w:rsid w:val="00066890"/>
    <w:rsid w:val="000703A0"/>
    <w:rsid w:val="00071A35"/>
    <w:rsid w:val="00071B6A"/>
    <w:rsid w:val="000734F5"/>
    <w:rsid w:val="00075E18"/>
    <w:rsid w:val="000814BD"/>
    <w:rsid w:val="00081BF2"/>
    <w:rsid w:val="00081EC9"/>
    <w:rsid w:val="00094EC6"/>
    <w:rsid w:val="00094F3B"/>
    <w:rsid w:val="00097749"/>
    <w:rsid w:val="000A1EA2"/>
    <w:rsid w:val="000A2F5E"/>
    <w:rsid w:val="000A37ED"/>
    <w:rsid w:val="000A4B5E"/>
    <w:rsid w:val="000A6181"/>
    <w:rsid w:val="000A6BA8"/>
    <w:rsid w:val="000A6EED"/>
    <w:rsid w:val="000A7C49"/>
    <w:rsid w:val="000B2595"/>
    <w:rsid w:val="000B7069"/>
    <w:rsid w:val="000C2BC8"/>
    <w:rsid w:val="000C5C9A"/>
    <w:rsid w:val="000D3741"/>
    <w:rsid w:val="000D6D46"/>
    <w:rsid w:val="000E09FB"/>
    <w:rsid w:val="000E0D3F"/>
    <w:rsid w:val="000E2340"/>
    <w:rsid w:val="000E4868"/>
    <w:rsid w:val="000E4D1B"/>
    <w:rsid w:val="000E6E58"/>
    <w:rsid w:val="000F1948"/>
    <w:rsid w:val="000F2DCB"/>
    <w:rsid w:val="000F3A93"/>
    <w:rsid w:val="000F3C04"/>
    <w:rsid w:val="000F6062"/>
    <w:rsid w:val="00104BC3"/>
    <w:rsid w:val="00105BD8"/>
    <w:rsid w:val="00111582"/>
    <w:rsid w:val="00111C2F"/>
    <w:rsid w:val="00112EA8"/>
    <w:rsid w:val="001134A5"/>
    <w:rsid w:val="00115A62"/>
    <w:rsid w:val="00120CA6"/>
    <w:rsid w:val="001212C6"/>
    <w:rsid w:val="001242AF"/>
    <w:rsid w:val="0012672B"/>
    <w:rsid w:val="0013005F"/>
    <w:rsid w:val="00131B22"/>
    <w:rsid w:val="0013306B"/>
    <w:rsid w:val="001361E4"/>
    <w:rsid w:val="00137CBC"/>
    <w:rsid w:val="001423EF"/>
    <w:rsid w:val="00142A80"/>
    <w:rsid w:val="001443E1"/>
    <w:rsid w:val="001503D0"/>
    <w:rsid w:val="001534E3"/>
    <w:rsid w:val="001573D2"/>
    <w:rsid w:val="001609CF"/>
    <w:rsid w:val="001635D6"/>
    <w:rsid w:val="00163F43"/>
    <w:rsid w:val="00165368"/>
    <w:rsid w:val="00166508"/>
    <w:rsid w:val="001668CA"/>
    <w:rsid w:val="00170053"/>
    <w:rsid w:val="0017093C"/>
    <w:rsid w:val="00173A36"/>
    <w:rsid w:val="00174A59"/>
    <w:rsid w:val="0017772F"/>
    <w:rsid w:val="00183F7D"/>
    <w:rsid w:val="00186319"/>
    <w:rsid w:val="00186616"/>
    <w:rsid w:val="0018775B"/>
    <w:rsid w:val="0019121D"/>
    <w:rsid w:val="00192C16"/>
    <w:rsid w:val="00192D59"/>
    <w:rsid w:val="001936BF"/>
    <w:rsid w:val="0019466D"/>
    <w:rsid w:val="001A443C"/>
    <w:rsid w:val="001A54FE"/>
    <w:rsid w:val="001B64F9"/>
    <w:rsid w:val="001B6E16"/>
    <w:rsid w:val="001C13DE"/>
    <w:rsid w:val="001C2DBE"/>
    <w:rsid w:val="001C3946"/>
    <w:rsid w:val="001C5879"/>
    <w:rsid w:val="001C70DC"/>
    <w:rsid w:val="001D208D"/>
    <w:rsid w:val="001D58B3"/>
    <w:rsid w:val="001E13D3"/>
    <w:rsid w:val="001E1CCB"/>
    <w:rsid w:val="001E2DF1"/>
    <w:rsid w:val="001E35CE"/>
    <w:rsid w:val="001E3B4A"/>
    <w:rsid w:val="001E4C59"/>
    <w:rsid w:val="001F1B5E"/>
    <w:rsid w:val="00200CAC"/>
    <w:rsid w:val="002033A7"/>
    <w:rsid w:val="002035B3"/>
    <w:rsid w:val="00204580"/>
    <w:rsid w:val="0021269C"/>
    <w:rsid w:val="00212C4E"/>
    <w:rsid w:val="00213B19"/>
    <w:rsid w:val="002208ED"/>
    <w:rsid w:val="002219A7"/>
    <w:rsid w:val="00225A1B"/>
    <w:rsid w:val="002276A1"/>
    <w:rsid w:val="00235FD8"/>
    <w:rsid w:val="00240995"/>
    <w:rsid w:val="00241366"/>
    <w:rsid w:val="00241840"/>
    <w:rsid w:val="00241B8A"/>
    <w:rsid w:val="0024379C"/>
    <w:rsid w:val="002453E1"/>
    <w:rsid w:val="002459B7"/>
    <w:rsid w:val="0024789D"/>
    <w:rsid w:val="002536D1"/>
    <w:rsid w:val="002541A6"/>
    <w:rsid w:val="00255459"/>
    <w:rsid w:val="00264069"/>
    <w:rsid w:val="00266930"/>
    <w:rsid w:val="00272999"/>
    <w:rsid w:val="002755E3"/>
    <w:rsid w:val="002769B6"/>
    <w:rsid w:val="002818A2"/>
    <w:rsid w:val="00282FE6"/>
    <w:rsid w:val="00284481"/>
    <w:rsid w:val="00284F06"/>
    <w:rsid w:val="00287024"/>
    <w:rsid w:val="002910AC"/>
    <w:rsid w:val="00292571"/>
    <w:rsid w:val="00294D10"/>
    <w:rsid w:val="00294EC7"/>
    <w:rsid w:val="002954E5"/>
    <w:rsid w:val="0029785C"/>
    <w:rsid w:val="00297A17"/>
    <w:rsid w:val="002A20AA"/>
    <w:rsid w:val="002A4A2D"/>
    <w:rsid w:val="002A57CD"/>
    <w:rsid w:val="002B0B0A"/>
    <w:rsid w:val="002B151A"/>
    <w:rsid w:val="002B6273"/>
    <w:rsid w:val="002D2267"/>
    <w:rsid w:val="002D409F"/>
    <w:rsid w:val="002D4E0B"/>
    <w:rsid w:val="002D5336"/>
    <w:rsid w:val="002D6EDA"/>
    <w:rsid w:val="002E594F"/>
    <w:rsid w:val="002F035E"/>
    <w:rsid w:val="002F6DA6"/>
    <w:rsid w:val="00300128"/>
    <w:rsid w:val="00305B64"/>
    <w:rsid w:val="003077B3"/>
    <w:rsid w:val="00310893"/>
    <w:rsid w:val="00310AE2"/>
    <w:rsid w:val="00310C1C"/>
    <w:rsid w:val="00313E0F"/>
    <w:rsid w:val="00315B23"/>
    <w:rsid w:val="003214D5"/>
    <w:rsid w:val="003226AF"/>
    <w:rsid w:val="00322A86"/>
    <w:rsid w:val="0032382E"/>
    <w:rsid w:val="00331D70"/>
    <w:rsid w:val="0033422C"/>
    <w:rsid w:val="00334879"/>
    <w:rsid w:val="003349B5"/>
    <w:rsid w:val="00341634"/>
    <w:rsid w:val="00342593"/>
    <w:rsid w:val="003433DC"/>
    <w:rsid w:val="00346F80"/>
    <w:rsid w:val="00347723"/>
    <w:rsid w:val="00347E74"/>
    <w:rsid w:val="00351F35"/>
    <w:rsid w:val="00355888"/>
    <w:rsid w:val="00356449"/>
    <w:rsid w:val="00356A44"/>
    <w:rsid w:val="00360292"/>
    <w:rsid w:val="00360669"/>
    <w:rsid w:val="0036066E"/>
    <w:rsid w:val="003649A1"/>
    <w:rsid w:val="003679A1"/>
    <w:rsid w:val="0037084A"/>
    <w:rsid w:val="00373717"/>
    <w:rsid w:val="0037436D"/>
    <w:rsid w:val="00375311"/>
    <w:rsid w:val="003759A6"/>
    <w:rsid w:val="003778B9"/>
    <w:rsid w:val="003805E5"/>
    <w:rsid w:val="00384674"/>
    <w:rsid w:val="00384B1E"/>
    <w:rsid w:val="00386A76"/>
    <w:rsid w:val="00386D2D"/>
    <w:rsid w:val="003906CC"/>
    <w:rsid w:val="00390C4B"/>
    <w:rsid w:val="003957B5"/>
    <w:rsid w:val="003A13FD"/>
    <w:rsid w:val="003A16E7"/>
    <w:rsid w:val="003A1A51"/>
    <w:rsid w:val="003A33C9"/>
    <w:rsid w:val="003A3768"/>
    <w:rsid w:val="003A4936"/>
    <w:rsid w:val="003A4C80"/>
    <w:rsid w:val="003A4CC8"/>
    <w:rsid w:val="003A51AD"/>
    <w:rsid w:val="003A752F"/>
    <w:rsid w:val="003B2DC6"/>
    <w:rsid w:val="003B514C"/>
    <w:rsid w:val="003B64B7"/>
    <w:rsid w:val="003B7B6F"/>
    <w:rsid w:val="003C0A21"/>
    <w:rsid w:val="003C1CD0"/>
    <w:rsid w:val="003C39BF"/>
    <w:rsid w:val="003C7301"/>
    <w:rsid w:val="003D0D3B"/>
    <w:rsid w:val="003D2BE2"/>
    <w:rsid w:val="003D32DC"/>
    <w:rsid w:val="003D4EC1"/>
    <w:rsid w:val="003D575C"/>
    <w:rsid w:val="003E096B"/>
    <w:rsid w:val="003E2EA0"/>
    <w:rsid w:val="003E5D6B"/>
    <w:rsid w:val="003E6302"/>
    <w:rsid w:val="003F2B22"/>
    <w:rsid w:val="00405134"/>
    <w:rsid w:val="004067B0"/>
    <w:rsid w:val="00407D53"/>
    <w:rsid w:val="0041286A"/>
    <w:rsid w:val="004130B8"/>
    <w:rsid w:val="0041447F"/>
    <w:rsid w:val="00417D87"/>
    <w:rsid w:val="00421677"/>
    <w:rsid w:val="00424071"/>
    <w:rsid w:val="00424ED6"/>
    <w:rsid w:val="00425330"/>
    <w:rsid w:val="004325B7"/>
    <w:rsid w:val="00432B23"/>
    <w:rsid w:val="00435106"/>
    <w:rsid w:val="00440F8C"/>
    <w:rsid w:val="00441305"/>
    <w:rsid w:val="00442D9B"/>
    <w:rsid w:val="00444884"/>
    <w:rsid w:val="004519E9"/>
    <w:rsid w:val="00452473"/>
    <w:rsid w:val="004556B2"/>
    <w:rsid w:val="00455A8E"/>
    <w:rsid w:val="00456C56"/>
    <w:rsid w:val="004573EE"/>
    <w:rsid w:val="004637BE"/>
    <w:rsid w:val="004719D0"/>
    <w:rsid w:val="00475CBD"/>
    <w:rsid w:val="004764CD"/>
    <w:rsid w:val="00477941"/>
    <w:rsid w:val="004921BE"/>
    <w:rsid w:val="0049344B"/>
    <w:rsid w:val="004948D7"/>
    <w:rsid w:val="00495491"/>
    <w:rsid w:val="004956FE"/>
    <w:rsid w:val="00495FCB"/>
    <w:rsid w:val="004A0848"/>
    <w:rsid w:val="004A1126"/>
    <w:rsid w:val="004A15F8"/>
    <w:rsid w:val="004A1CC8"/>
    <w:rsid w:val="004A49BB"/>
    <w:rsid w:val="004A4DB8"/>
    <w:rsid w:val="004A508E"/>
    <w:rsid w:val="004A5248"/>
    <w:rsid w:val="004B2D3B"/>
    <w:rsid w:val="004B6AD6"/>
    <w:rsid w:val="004B7F9B"/>
    <w:rsid w:val="004C0150"/>
    <w:rsid w:val="004C0AC3"/>
    <w:rsid w:val="004C0D95"/>
    <w:rsid w:val="004C21A9"/>
    <w:rsid w:val="004C2D91"/>
    <w:rsid w:val="004C4230"/>
    <w:rsid w:val="004C6100"/>
    <w:rsid w:val="004C6D40"/>
    <w:rsid w:val="004D1214"/>
    <w:rsid w:val="004D1710"/>
    <w:rsid w:val="004D3AEC"/>
    <w:rsid w:val="004D78AC"/>
    <w:rsid w:val="004E2667"/>
    <w:rsid w:val="004E29B7"/>
    <w:rsid w:val="004E4DC5"/>
    <w:rsid w:val="004E63C2"/>
    <w:rsid w:val="004F0AF9"/>
    <w:rsid w:val="004F1ECA"/>
    <w:rsid w:val="004F4097"/>
    <w:rsid w:val="004F5D54"/>
    <w:rsid w:val="0050458E"/>
    <w:rsid w:val="00504D0F"/>
    <w:rsid w:val="00504EBC"/>
    <w:rsid w:val="0050710C"/>
    <w:rsid w:val="00511648"/>
    <w:rsid w:val="00512784"/>
    <w:rsid w:val="00512C4A"/>
    <w:rsid w:val="00514580"/>
    <w:rsid w:val="0051722A"/>
    <w:rsid w:val="00517599"/>
    <w:rsid w:val="00517749"/>
    <w:rsid w:val="00521316"/>
    <w:rsid w:val="005231B6"/>
    <w:rsid w:val="0052422C"/>
    <w:rsid w:val="00524AC4"/>
    <w:rsid w:val="0052595F"/>
    <w:rsid w:val="00525D06"/>
    <w:rsid w:val="00525F96"/>
    <w:rsid w:val="005303CB"/>
    <w:rsid w:val="005305B4"/>
    <w:rsid w:val="00530821"/>
    <w:rsid w:val="00530E2D"/>
    <w:rsid w:val="00533DE0"/>
    <w:rsid w:val="005349E3"/>
    <w:rsid w:val="00534AD5"/>
    <w:rsid w:val="00534C53"/>
    <w:rsid w:val="00540413"/>
    <w:rsid w:val="00541A97"/>
    <w:rsid w:val="00542148"/>
    <w:rsid w:val="0054571E"/>
    <w:rsid w:val="00553110"/>
    <w:rsid w:val="00554E96"/>
    <w:rsid w:val="00557E86"/>
    <w:rsid w:val="0056372E"/>
    <w:rsid w:val="00563AA3"/>
    <w:rsid w:val="005667FB"/>
    <w:rsid w:val="005673DF"/>
    <w:rsid w:val="00570B9C"/>
    <w:rsid w:val="00572BE4"/>
    <w:rsid w:val="0057504A"/>
    <w:rsid w:val="005753DD"/>
    <w:rsid w:val="00575B8A"/>
    <w:rsid w:val="00576125"/>
    <w:rsid w:val="0057688C"/>
    <w:rsid w:val="00580387"/>
    <w:rsid w:val="0058231C"/>
    <w:rsid w:val="00585A44"/>
    <w:rsid w:val="00587842"/>
    <w:rsid w:val="0059010C"/>
    <w:rsid w:val="00590C47"/>
    <w:rsid w:val="005957F0"/>
    <w:rsid w:val="00597A0A"/>
    <w:rsid w:val="005A2FB7"/>
    <w:rsid w:val="005A3966"/>
    <w:rsid w:val="005A5110"/>
    <w:rsid w:val="005A5318"/>
    <w:rsid w:val="005A6B1B"/>
    <w:rsid w:val="005A7E25"/>
    <w:rsid w:val="005B0D24"/>
    <w:rsid w:val="005B340C"/>
    <w:rsid w:val="005C127D"/>
    <w:rsid w:val="005C2007"/>
    <w:rsid w:val="005C2BC6"/>
    <w:rsid w:val="005C3FE0"/>
    <w:rsid w:val="005C6517"/>
    <w:rsid w:val="005D68E4"/>
    <w:rsid w:val="005D7A5E"/>
    <w:rsid w:val="005E1B46"/>
    <w:rsid w:val="005E25F1"/>
    <w:rsid w:val="005E2A74"/>
    <w:rsid w:val="005E5501"/>
    <w:rsid w:val="005E5C0F"/>
    <w:rsid w:val="005E68B9"/>
    <w:rsid w:val="005F30C2"/>
    <w:rsid w:val="005F6E6E"/>
    <w:rsid w:val="00601D2C"/>
    <w:rsid w:val="00602608"/>
    <w:rsid w:val="006026C0"/>
    <w:rsid w:val="00604B5B"/>
    <w:rsid w:val="00605C6B"/>
    <w:rsid w:val="00606D1C"/>
    <w:rsid w:val="00611D8E"/>
    <w:rsid w:val="0061225E"/>
    <w:rsid w:val="00612BC9"/>
    <w:rsid w:val="00613C1A"/>
    <w:rsid w:val="0061413D"/>
    <w:rsid w:val="006146BE"/>
    <w:rsid w:val="0061714D"/>
    <w:rsid w:val="00620A4C"/>
    <w:rsid w:val="00626F9D"/>
    <w:rsid w:val="0063095D"/>
    <w:rsid w:val="0063542C"/>
    <w:rsid w:val="0063630D"/>
    <w:rsid w:val="00640108"/>
    <w:rsid w:val="0064118D"/>
    <w:rsid w:val="006426FA"/>
    <w:rsid w:val="006438D2"/>
    <w:rsid w:val="00645442"/>
    <w:rsid w:val="00647375"/>
    <w:rsid w:val="006477EE"/>
    <w:rsid w:val="00655FB6"/>
    <w:rsid w:val="006579CB"/>
    <w:rsid w:val="006615E5"/>
    <w:rsid w:val="00662456"/>
    <w:rsid w:val="00665DA7"/>
    <w:rsid w:val="00666A82"/>
    <w:rsid w:val="0067119B"/>
    <w:rsid w:val="00672855"/>
    <w:rsid w:val="006751A8"/>
    <w:rsid w:val="0068070B"/>
    <w:rsid w:val="00680B15"/>
    <w:rsid w:val="00681395"/>
    <w:rsid w:val="00681952"/>
    <w:rsid w:val="006832A9"/>
    <w:rsid w:val="006840F2"/>
    <w:rsid w:val="00685074"/>
    <w:rsid w:val="00685772"/>
    <w:rsid w:val="0069264E"/>
    <w:rsid w:val="00693339"/>
    <w:rsid w:val="00693B26"/>
    <w:rsid w:val="00694773"/>
    <w:rsid w:val="0069550D"/>
    <w:rsid w:val="00697EB0"/>
    <w:rsid w:val="006A40A9"/>
    <w:rsid w:val="006A6A6E"/>
    <w:rsid w:val="006A7420"/>
    <w:rsid w:val="006B60A7"/>
    <w:rsid w:val="006B6689"/>
    <w:rsid w:val="006B6EC7"/>
    <w:rsid w:val="006C3970"/>
    <w:rsid w:val="006D1651"/>
    <w:rsid w:val="006E49C4"/>
    <w:rsid w:val="006E724B"/>
    <w:rsid w:val="006F208F"/>
    <w:rsid w:val="006F56FF"/>
    <w:rsid w:val="006F5BE8"/>
    <w:rsid w:val="006F647F"/>
    <w:rsid w:val="006F6C46"/>
    <w:rsid w:val="0070090E"/>
    <w:rsid w:val="00702B0F"/>
    <w:rsid w:val="00704903"/>
    <w:rsid w:val="00707F24"/>
    <w:rsid w:val="00710FF7"/>
    <w:rsid w:val="00712871"/>
    <w:rsid w:val="00713F99"/>
    <w:rsid w:val="00715B21"/>
    <w:rsid w:val="00720FC5"/>
    <w:rsid w:val="007229A2"/>
    <w:rsid w:val="00724DDE"/>
    <w:rsid w:val="00727D19"/>
    <w:rsid w:val="007314DD"/>
    <w:rsid w:val="00731532"/>
    <w:rsid w:val="00731BF1"/>
    <w:rsid w:val="007335AD"/>
    <w:rsid w:val="00733D87"/>
    <w:rsid w:val="007362A9"/>
    <w:rsid w:val="00737689"/>
    <w:rsid w:val="00751503"/>
    <w:rsid w:val="00754EA3"/>
    <w:rsid w:val="00756F33"/>
    <w:rsid w:val="00757673"/>
    <w:rsid w:val="007577A8"/>
    <w:rsid w:val="007578ED"/>
    <w:rsid w:val="00763A93"/>
    <w:rsid w:val="00764FE9"/>
    <w:rsid w:val="00771421"/>
    <w:rsid w:val="00773D0D"/>
    <w:rsid w:val="00774C45"/>
    <w:rsid w:val="007760AE"/>
    <w:rsid w:val="00776292"/>
    <w:rsid w:val="00781503"/>
    <w:rsid w:val="00781B86"/>
    <w:rsid w:val="00782CC3"/>
    <w:rsid w:val="00784354"/>
    <w:rsid w:val="00792B08"/>
    <w:rsid w:val="00793A32"/>
    <w:rsid w:val="00797933"/>
    <w:rsid w:val="00797D20"/>
    <w:rsid w:val="007A0029"/>
    <w:rsid w:val="007A1438"/>
    <w:rsid w:val="007A319F"/>
    <w:rsid w:val="007A65B4"/>
    <w:rsid w:val="007B1517"/>
    <w:rsid w:val="007B26E4"/>
    <w:rsid w:val="007B67F5"/>
    <w:rsid w:val="007B7D92"/>
    <w:rsid w:val="007C17F6"/>
    <w:rsid w:val="007C1BE3"/>
    <w:rsid w:val="007C7D84"/>
    <w:rsid w:val="007D2621"/>
    <w:rsid w:val="007D459B"/>
    <w:rsid w:val="007D6231"/>
    <w:rsid w:val="007E56F1"/>
    <w:rsid w:val="007E5B21"/>
    <w:rsid w:val="007E7864"/>
    <w:rsid w:val="007F14D0"/>
    <w:rsid w:val="007F2C76"/>
    <w:rsid w:val="007F2E9D"/>
    <w:rsid w:val="007F2F89"/>
    <w:rsid w:val="007F406A"/>
    <w:rsid w:val="007F424D"/>
    <w:rsid w:val="007F4374"/>
    <w:rsid w:val="007F77F6"/>
    <w:rsid w:val="00800040"/>
    <w:rsid w:val="00800E9E"/>
    <w:rsid w:val="00803662"/>
    <w:rsid w:val="00803F1B"/>
    <w:rsid w:val="00805AC4"/>
    <w:rsid w:val="00805C08"/>
    <w:rsid w:val="0081198D"/>
    <w:rsid w:val="00811BF6"/>
    <w:rsid w:val="00813F00"/>
    <w:rsid w:val="00816F82"/>
    <w:rsid w:val="008212C1"/>
    <w:rsid w:val="008223D4"/>
    <w:rsid w:val="008228B7"/>
    <w:rsid w:val="0082330C"/>
    <w:rsid w:val="00827BC4"/>
    <w:rsid w:val="00827F96"/>
    <w:rsid w:val="00830700"/>
    <w:rsid w:val="00830FF1"/>
    <w:rsid w:val="0083297C"/>
    <w:rsid w:val="00832AEE"/>
    <w:rsid w:val="00832D2C"/>
    <w:rsid w:val="008364CA"/>
    <w:rsid w:val="00841B01"/>
    <w:rsid w:val="00844104"/>
    <w:rsid w:val="00844D0D"/>
    <w:rsid w:val="00855AF0"/>
    <w:rsid w:val="00855E51"/>
    <w:rsid w:val="00856094"/>
    <w:rsid w:val="008566CC"/>
    <w:rsid w:val="00857059"/>
    <w:rsid w:val="0085718A"/>
    <w:rsid w:val="008602DE"/>
    <w:rsid w:val="00861D9A"/>
    <w:rsid w:val="00862523"/>
    <w:rsid w:val="00862642"/>
    <w:rsid w:val="0086295D"/>
    <w:rsid w:val="00871775"/>
    <w:rsid w:val="008803BD"/>
    <w:rsid w:val="00890553"/>
    <w:rsid w:val="0089183F"/>
    <w:rsid w:val="00892BEF"/>
    <w:rsid w:val="008932F5"/>
    <w:rsid w:val="0089450B"/>
    <w:rsid w:val="00894BEB"/>
    <w:rsid w:val="00894D59"/>
    <w:rsid w:val="008971BF"/>
    <w:rsid w:val="008A195B"/>
    <w:rsid w:val="008A1B27"/>
    <w:rsid w:val="008A35B0"/>
    <w:rsid w:val="008A4536"/>
    <w:rsid w:val="008A704F"/>
    <w:rsid w:val="008B010E"/>
    <w:rsid w:val="008B1097"/>
    <w:rsid w:val="008B2F5B"/>
    <w:rsid w:val="008B3312"/>
    <w:rsid w:val="008B3723"/>
    <w:rsid w:val="008B42FB"/>
    <w:rsid w:val="008B60B9"/>
    <w:rsid w:val="008B79B0"/>
    <w:rsid w:val="008C1DEC"/>
    <w:rsid w:val="008C3DBD"/>
    <w:rsid w:val="008C7CF8"/>
    <w:rsid w:val="008D29BC"/>
    <w:rsid w:val="008D4E54"/>
    <w:rsid w:val="008E1C18"/>
    <w:rsid w:val="008E1D22"/>
    <w:rsid w:val="008F0265"/>
    <w:rsid w:val="008F4C63"/>
    <w:rsid w:val="008F7A62"/>
    <w:rsid w:val="009000FA"/>
    <w:rsid w:val="009006A2"/>
    <w:rsid w:val="00903071"/>
    <w:rsid w:val="009061EE"/>
    <w:rsid w:val="00911B56"/>
    <w:rsid w:val="00912050"/>
    <w:rsid w:val="00912D1F"/>
    <w:rsid w:val="00914398"/>
    <w:rsid w:val="00914586"/>
    <w:rsid w:val="0091643D"/>
    <w:rsid w:val="00917A92"/>
    <w:rsid w:val="00920E88"/>
    <w:rsid w:val="0092228E"/>
    <w:rsid w:val="00926864"/>
    <w:rsid w:val="00930315"/>
    <w:rsid w:val="00931B3E"/>
    <w:rsid w:val="00932494"/>
    <w:rsid w:val="00937761"/>
    <w:rsid w:val="0094132B"/>
    <w:rsid w:val="009413B7"/>
    <w:rsid w:val="00942176"/>
    <w:rsid w:val="00943425"/>
    <w:rsid w:val="009434C2"/>
    <w:rsid w:val="009439C1"/>
    <w:rsid w:val="00943C8E"/>
    <w:rsid w:val="0094417E"/>
    <w:rsid w:val="009455F8"/>
    <w:rsid w:val="009461AE"/>
    <w:rsid w:val="009463CF"/>
    <w:rsid w:val="00947F96"/>
    <w:rsid w:val="00951FCB"/>
    <w:rsid w:val="00954049"/>
    <w:rsid w:val="00955E34"/>
    <w:rsid w:val="00960B52"/>
    <w:rsid w:val="009644B1"/>
    <w:rsid w:val="009649FC"/>
    <w:rsid w:val="0096758F"/>
    <w:rsid w:val="009719EE"/>
    <w:rsid w:val="00971CE5"/>
    <w:rsid w:val="00973376"/>
    <w:rsid w:val="00975730"/>
    <w:rsid w:val="00975970"/>
    <w:rsid w:val="0098091C"/>
    <w:rsid w:val="00981AA5"/>
    <w:rsid w:val="009839DC"/>
    <w:rsid w:val="009847B1"/>
    <w:rsid w:val="00985B37"/>
    <w:rsid w:val="00987242"/>
    <w:rsid w:val="0098799F"/>
    <w:rsid w:val="00987E58"/>
    <w:rsid w:val="00991641"/>
    <w:rsid w:val="0099186D"/>
    <w:rsid w:val="009923EF"/>
    <w:rsid w:val="009970C2"/>
    <w:rsid w:val="009975F6"/>
    <w:rsid w:val="00997E51"/>
    <w:rsid w:val="009A209D"/>
    <w:rsid w:val="009A22EF"/>
    <w:rsid w:val="009A2C3B"/>
    <w:rsid w:val="009A58AE"/>
    <w:rsid w:val="009B147C"/>
    <w:rsid w:val="009C4119"/>
    <w:rsid w:val="009C524D"/>
    <w:rsid w:val="009C5D00"/>
    <w:rsid w:val="009C69A6"/>
    <w:rsid w:val="009D2063"/>
    <w:rsid w:val="009D2649"/>
    <w:rsid w:val="009D4346"/>
    <w:rsid w:val="009D55C8"/>
    <w:rsid w:val="009E2DCB"/>
    <w:rsid w:val="009E3B03"/>
    <w:rsid w:val="009E5C1F"/>
    <w:rsid w:val="009F387F"/>
    <w:rsid w:val="009F474E"/>
    <w:rsid w:val="009F720E"/>
    <w:rsid w:val="009F7D26"/>
    <w:rsid w:val="00A015BA"/>
    <w:rsid w:val="00A02D76"/>
    <w:rsid w:val="00A0379A"/>
    <w:rsid w:val="00A054F3"/>
    <w:rsid w:val="00A0765E"/>
    <w:rsid w:val="00A07A87"/>
    <w:rsid w:val="00A07AFC"/>
    <w:rsid w:val="00A07DE9"/>
    <w:rsid w:val="00A10726"/>
    <w:rsid w:val="00A113FA"/>
    <w:rsid w:val="00A1340A"/>
    <w:rsid w:val="00A16AD0"/>
    <w:rsid w:val="00A23DDD"/>
    <w:rsid w:val="00A25A07"/>
    <w:rsid w:val="00A2665E"/>
    <w:rsid w:val="00A275BA"/>
    <w:rsid w:val="00A31974"/>
    <w:rsid w:val="00A32435"/>
    <w:rsid w:val="00A32966"/>
    <w:rsid w:val="00A3357F"/>
    <w:rsid w:val="00A403DB"/>
    <w:rsid w:val="00A41294"/>
    <w:rsid w:val="00A4298B"/>
    <w:rsid w:val="00A4459B"/>
    <w:rsid w:val="00A45AD4"/>
    <w:rsid w:val="00A46CF1"/>
    <w:rsid w:val="00A50D38"/>
    <w:rsid w:val="00A5236C"/>
    <w:rsid w:val="00A52774"/>
    <w:rsid w:val="00A55A2D"/>
    <w:rsid w:val="00A610EE"/>
    <w:rsid w:val="00A6248E"/>
    <w:rsid w:val="00A66168"/>
    <w:rsid w:val="00A70B14"/>
    <w:rsid w:val="00A71E8E"/>
    <w:rsid w:val="00A765E7"/>
    <w:rsid w:val="00A76ADC"/>
    <w:rsid w:val="00A8444D"/>
    <w:rsid w:val="00A845B8"/>
    <w:rsid w:val="00A8480E"/>
    <w:rsid w:val="00A87D10"/>
    <w:rsid w:val="00A9125C"/>
    <w:rsid w:val="00A93A4D"/>
    <w:rsid w:val="00A94D6E"/>
    <w:rsid w:val="00A96E7F"/>
    <w:rsid w:val="00A9767D"/>
    <w:rsid w:val="00A97FFE"/>
    <w:rsid w:val="00AA126D"/>
    <w:rsid w:val="00AA3FB5"/>
    <w:rsid w:val="00AA7A26"/>
    <w:rsid w:val="00AA7A99"/>
    <w:rsid w:val="00AB13B5"/>
    <w:rsid w:val="00AB2BE6"/>
    <w:rsid w:val="00AB4376"/>
    <w:rsid w:val="00AB4913"/>
    <w:rsid w:val="00AB4FF2"/>
    <w:rsid w:val="00AB5B11"/>
    <w:rsid w:val="00AB7689"/>
    <w:rsid w:val="00AC386D"/>
    <w:rsid w:val="00AC3DC3"/>
    <w:rsid w:val="00AC6585"/>
    <w:rsid w:val="00AC6857"/>
    <w:rsid w:val="00AC7C9B"/>
    <w:rsid w:val="00AD0531"/>
    <w:rsid w:val="00AE0BBF"/>
    <w:rsid w:val="00AE25A9"/>
    <w:rsid w:val="00AE5ED8"/>
    <w:rsid w:val="00AF3594"/>
    <w:rsid w:val="00AF38AF"/>
    <w:rsid w:val="00AF40E0"/>
    <w:rsid w:val="00AF5439"/>
    <w:rsid w:val="00AF58D6"/>
    <w:rsid w:val="00B01755"/>
    <w:rsid w:val="00B031AC"/>
    <w:rsid w:val="00B03A00"/>
    <w:rsid w:val="00B03A08"/>
    <w:rsid w:val="00B04ACB"/>
    <w:rsid w:val="00B04F29"/>
    <w:rsid w:val="00B06CC4"/>
    <w:rsid w:val="00B100E8"/>
    <w:rsid w:val="00B12088"/>
    <w:rsid w:val="00B13C86"/>
    <w:rsid w:val="00B16A6C"/>
    <w:rsid w:val="00B17E1F"/>
    <w:rsid w:val="00B2512D"/>
    <w:rsid w:val="00B26843"/>
    <w:rsid w:val="00B3017C"/>
    <w:rsid w:val="00B317C0"/>
    <w:rsid w:val="00B34B1B"/>
    <w:rsid w:val="00B37DEF"/>
    <w:rsid w:val="00B37E6D"/>
    <w:rsid w:val="00B41205"/>
    <w:rsid w:val="00B4396E"/>
    <w:rsid w:val="00B4459B"/>
    <w:rsid w:val="00B45DF4"/>
    <w:rsid w:val="00B46F41"/>
    <w:rsid w:val="00B51605"/>
    <w:rsid w:val="00B532C6"/>
    <w:rsid w:val="00B536C3"/>
    <w:rsid w:val="00B54B0A"/>
    <w:rsid w:val="00B55F6A"/>
    <w:rsid w:val="00B577F7"/>
    <w:rsid w:val="00B57EB8"/>
    <w:rsid w:val="00B61083"/>
    <w:rsid w:val="00B62F84"/>
    <w:rsid w:val="00B641F0"/>
    <w:rsid w:val="00B642CB"/>
    <w:rsid w:val="00B66572"/>
    <w:rsid w:val="00B67134"/>
    <w:rsid w:val="00B67A09"/>
    <w:rsid w:val="00B7049B"/>
    <w:rsid w:val="00B71059"/>
    <w:rsid w:val="00B719F3"/>
    <w:rsid w:val="00B728DF"/>
    <w:rsid w:val="00B72CFB"/>
    <w:rsid w:val="00B738F0"/>
    <w:rsid w:val="00B74A87"/>
    <w:rsid w:val="00B763B5"/>
    <w:rsid w:val="00B80C1B"/>
    <w:rsid w:val="00B80EAD"/>
    <w:rsid w:val="00B818DA"/>
    <w:rsid w:val="00B84A08"/>
    <w:rsid w:val="00B9460A"/>
    <w:rsid w:val="00B96303"/>
    <w:rsid w:val="00B97E94"/>
    <w:rsid w:val="00BA4EB0"/>
    <w:rsid w:val="00BA5DAC"/>
    <w:rsid w:val="00BA7761"/>
    <w:rsid w:val="00BB296D"/>
    <w:rsid w:val="00BB4E91"/>
    <w:rsid w:val="00BC0192"/>
    <w:rsid w:val="00BC0E0C"/>
    <w:rsid w:val="00BC23F1"/>
    <w:rsid w:val="00BC3A81"/>
    <w:rsid w:val="00BC3DCC"/>
    <w:rsid w:val="00BC4047"/>
    <w:rsid w:val="00BC7B62"/>
    <w:rsid w:val="00BD0602"/>
    <w:rsid w:val="00BD159C"/>
    <w:rsid w:val="00BD1734"/>
    <w:rsid w:val="00BD570C"/>
    <w:rsid w:val="00BD5852"/>
    <w:rsid w:val="00BD5ED5"/>
    <w:rsid w:val="00BE1348"/>
    <w:rsid w:val="00BE2CC9"/>
    <w:rsid w:val="00BE39AD"/>
    <w:rsid w:val="00BE4B64"/>
    <w:rsid w:val="00BF0A85"/>
    <w:rsid w:val="00BF78E4"/>
    <w:rsid w:val="00C00CE9"/>
    <w:rsid w:val="00C02031"/>
    <w:rsid w:val="00C03EBF"/>
    <w:rsid w:val="00C05499"/>
    <w:rsid w:val="00C057B9"/>
    <w:rsid w:val="00C05CAA"/>
    <w:rsid w:val="00C0759B"/>
    <w:rsid w:val="00C10E8D"/>
    <w:rsid w:val="00C14EC9"/>
    <w:rsid w:val="00C165C3"/>
    <w:rsid w:val="00C166DE"/>
    <w:rsid w:val="00C21F9F"/>
    <w:rsid w:val="00C26925"/>
    <w:rsid w:val="00C30A2A"/>
    <w:rsid w:val="00C32009"/>
    <w:rsid w:val="00C32A08"/>
    <w:rsid w:val="00C35705"/>
    <w:rsid w:val="00C4146E"/>
    <w:rsid w:val="00C443A9"/>
    <w:rsid w:val="00C50A0A"/>
    <w:rsid w:val="00C510BE"/>
    <w:rsid w:val="00C5288B"/>
    <w:rsid w:val="00C57EF0"/>
    <w:rsid w:val="00C62788"/>
    <w:rsid w:val="00C70C41"/>
    <w:rsid w:val="00C74678"/>
    <w:rsid w:val="00C80E62"/>
    <w:rsid w:val="00C818FB"/>
    <w:rsid w:val="00C81B00"/>
    <w:rsid w:val="00C85089"/>
    <w:rsid w:val="00C85530"/>
    <w:rsid w:val="00C85CA1"/>
    <w:rsid w:val="00C92758"/>
    <w:rsid w:val="00C94CA3"/>
    <w:rsid w:val="00C96D70"/>
    <w:rsid w:val="00C97725"/>
    <w:rsid w:val="00CA039D"/>
    <w:rsid w:val="00CA7599"/>
    <w:rsid w:val="00CB0409"/>
    <w:rsid w:val="00CB1039"/>
    <w:rsid w:val="00CC175A"/>
    <w:rsid w:val="00CC2339"/>
    <w:rsid w:val="00CC262D"/>
    <w:rsid w:val="00CC5163"/>
    <w:rsid w:val="00CC5B42"/>
    <w:rsid w:val="00CC6757"/>
    <w:rsid w:val="00CD2079"/>
    <w:rsid w:val="00CD2EAB"/>
    <w:rsid w:val="00CD5815"/>
    <w:rsid w:val="00CD6A33"/>
    <w:rsid w:val="00CD7226"/>
    <w:rsid w:val="00CE105D"/>
    <w:rsid w:val="00CE1810"/>
    <w:rsid w:val="00CE1965"/>
    <w:rsid w:val="00CE2336"/>
    <w:rsid w:val="00CE4875"/>
    <w:rsid w:val="00CE79E2"/>
    <w:rsid w:val="00CF076A"/>
    <w:rsid w:val="00CF5340"/>
    <w:rsid w:val="00CF627F"/>
    <w:rsid w:val="00CF70A1"/>
    <w:rsid w:val="00CF7ED6"/>
    <w:rsid w:val="00D026F5"/>
    <w:rsid w:val="00D02A99"/>
    <w:rsid w:val="00D043AA"/>
    <w:rsid w:val="00D04AAD"/>
    <w:rsid w:val="00D05432"/>
    <w:rsid w:val="00D1042B"/>
    <w:rsid w:val="00D106AE"/>
    <w:rsid w:val="00D13C78"/>
    <w:rsid w:val="00D16251"/>
    <w:rsid w:val="00D1726C"/>
    <w:rsid w:val="00D20BB6"/>
    <w:rsid w:val="00D2288C"/>
    <w:rsid w:val="00D22B66"/>
    <w:rsid w:val="00D238FE"/>
    <w:rsid w:val="00D25157"/>
    <w:rsid w:val="00D25714"/>
    <w:rsid w:val="00D269AE"/>
    <w:rsid w:val="00D2778E"/>
    <w:rsid w:val="00D32115"/>
    <w:rsid w:val="00D32D7B"/>
    <w:rsid w:val="00D35361"/>
    <w:rsid w:val="00D40E39"/>
    <w:rsid w:val="00D45743"/>
    <w:rsid w:val="00D45C01"/>
    <w:rsid w:val="00D5149D"/>
    <w:rsid w:val="00D51E9F"/>
    <w:rsid w:val="00D52798"/>
    <w:rsid w:val="00D53809"/>
    <w:rsid w:val="00D55863"/>
    <w:rsid w:val="00D562A9"/>
    <w:rsid w:val="00D57062"/>
    <w:rsid w:val="00D6496A"/>
    <w:rsid w:val="00D66242"/>
    <w:rsid w:val="00D70959"/>
    <w:rsid w:val="00D71F55"/>
    <w:rsid w:val="00D72B8E"/>
    <w:rsid w:val="00D76DFF"/>
    <w:rsid w:val="00D80116"/>
    <w:rsid w:val="00D80E33"/>
    <w:rsid w:val="00D828C8"/>
    <w:rsid w:val="00D845C7"/>
    <w:rsid w:val="00D84D36"/>
    <w:rsid w:val="00D86967"/>
    <w:rsid w:val="00D869AE"/>
    <w:rsid w:val="00D87541"/>
    <w:rsid w:val="00D93E41"/>
    <w:rsid w:val="00D95997"/>
    <w:rsid w:val="00D961FE"/>
    <w:rsid w:val="00DA0F57"/>
    <w:rsid w:val="00DA142E"/>
    <w:rsid w:val="00DA731E"/>
    <w:rsid w:val="00DB1101"/>
    <w:rsid w:val="00DB1826"/>
    <w:rsid w:val="00DB1FD4"/>
    <w:rsid w:val="00DB677B"/>
    <w:rsid w:val="00DC2F7A"/>
    <w:rsid w:val="00DC522B"/>
    <w:rsid w:val="00DC6484"/>
    <w:rsid w:val="00DD0AF9"/>
    <w:rsid w:val="00DD2A3E"/>
    <w:rsid w:val="00DD3588"/>
    <w:rsid w:val="00DD4D44"/>
    <w:rsid w:val="00DD57E0"/>
    <w:rsid w:val="00DD7312"/>
    <w:rsid w:val="00DE2678"/>
    <w:rsid w:val="00DE4573"/>
    <w:rsid w:val="00DE5F78"/>
    <w:rsid w:val="00DF2C70"/>
    <w:rsid w:val="00DF41C0"/>
    <w:rsid w:val="00DF7391"/>
    <w:rsid w:val="00E007DF"/>
    <w:rsid w:val="00E01A80"/>
    <w:rsid w:val="00E01BD5"/>
    <w:rsid w:val="00E0490A"/>
    <w:rsid w:val="00E125AF"/>
    <w:rsid w:val="00E12651"/>
    <w:rsid w:val="00E144EC"/>
    <w:rsid w:val="00E14951"/>
    <w:rsid w:val="00E1653A"/>
    <w:rsid w:val="00E16AE2"/>
    <w:rsid w:val="00E16C82"/>
    <w:rsid w:val="00E20909"/>
    <w:rsid w:val="00E21967"/>
    <w:rsid w:val="00E23217"/>
    <w:rsid w:val="00E25D18"/>
    <w:rsid w:val="00E2668A"/>
    <w:rsid w:val="00E306BB"/>
    <w:rsid w:val="00E31328"/>
    <w:rsid w:val="00E32668"/>
    <w:rsid w:val="00E347A0"/>
    <w:rsid w:val="00E352A1"/>
    <w:rsid w:val="00E37723"/>
    <w:rsid w:val="00E40289"/>
    <w:rsid w:val="00E410D3"/>
    <w:rsid w:val="00E415E7"/>
    <w:rsid w:val="00E4214D"/>
    <w:rsid w:val="00E45B92"/>
    <w:rsid w:val="00E45DBA"/>
    <w:rsid w:val="00E509B2"/>
    <w:rsid w:val="00E51611"/>
    <w:rsid w:val="00E54958"/>
    <w:rsid w:val="00E55789"/>
    <w:rsid w:val="00E61158"/>
    <w:rsid w:val="00E61AB9"/>
    <w:rsid w:val="00E63EA9"/>
    <w:rsid w:val="00E66604"/>
    <w:rsid w:val="00E70E05"/>
    <w:rsid w:val="00E71743"/>
    <w:rsid w:val="00E71AB7"/>
    <w:rsid w:val="00E73039"/>
    <w:rsid w:val="00E7338C"/>
    <w:rsid w:val="00E74CBA"/>
    <w:rsid w:val="00E77549"/>
    <w:rsid w:val="00E831D3"/>
    <w:rsid w:val="00E835F9"/>
    <w:rsid w:val="00E84DF6"/>
    <w:rsid w:val="00E85184"/>
    <w:rsid w:val="00E8673B"/>
    <w:rsid w:val="00E86DDC"/>
    <w:rsid w:val="00E87D44"/>
    <w:rsid w:val="00E91485"/>
    <w:rsid w:val="00E938CE"/>
    <w:rsid w:val="00E93B85"/>
    <w:rsid w:val="00E94308"/>
    <w:rsid w:val="00E95B5B"/>
    <w:rsid w:val="00E95C7E"/>
    <w:rsid w:val="00E9610F"/>
    <w:rsid w:val="00EA12DB"/>
    <w:rsid w:val="00EA241A"/>
    <w:rsid w:val="00EA42F4"/>
    <w:rsid w:val="00EA7BCF"/>
    <w:rsid w:val="00EB0D90"/>
    <w:rsid w:val="00EB24D2"/>
    <w:rsid w:val="00EB3C5D"/>
    <w:rsid w:val="00EB50E5"/>
    <w:rsid w:val="00EC6BCB"/>
    <w:rsid w:val="00ED215A"/>
    <w:rsid w:val="00ED215C"/>
    <w:rsid w:val="00ED2CE6"/>
    <w:rsid w:val="00ED43F7"/>
    <w:rsid w:val="00ED656E"/>
    <w:rsid w:val="00ED6E8F"/>
    <w:rsid w:val="00EE3728"/>
    <w:rsid w:val="00EE7C2F"/>
    <w:rsid w:val="00EF0D00"/>
    <w:rsid w:val="00EF1165"/>
    <w:rsid w:val="00EF2FE1"/>
    <w:rsid w:val="00F03645"/>
    <w:rsid w:val="00F05287"/>
    <w:rsid w:val="00F05363"/>
    <w:rsid w:val="00F057A4"/>
    <w:rsid w:val="00F07A27"/>
    <w:rsid w:val="00F10343"/>
    <w:rsid w:val="00F11FEB"/>
    <w:rsid w:val="00F12396"/>
    <w:rsid w:val="00F13110"/>
    <w:rsid w:val="00F13922"/>
    <w:rsid w:val="00F1399A"/>
    <w:rsid w:val="00F13F2E"/>
    <w:rsid w:val="00F15755"/>
    <w:rsid w:val="00F157AF"/>
    <w:rsid w:val="00F1634B"/>
    <w:rsid w:val="00F172E5"/>
    <w:rsid w:val="00F17EF0"/>
    <w:rsid w:val="00F21F57"/>
    <w:rsid w:val="00F23691"/>
    <w:rsid w:val="00F244CE"/>
    <w:rsid w:val="00F251FE"/>
    <w:rsid w:val="00F25D2C"/>
    <w:rsid w:val="00F27729"/>
    <w:rsid w:val="00F30A16"/>
    <w:rsid w:val="00F32FCF"/>
    <w:rsid w:val="00F40A71"/>
    <w:rsid w:val="00F4264D"/>
    <w:rsid w:val="00F42ED2"/>
    <w:rsid w:val="00F4700A"/>
    <w:rsid w:val="00F558AC"/>
    <w:rsid w:val="00F55B5F"/>
    <w:rsid w:val="00F55F0D"/>
    <w:rsid w:val="00F60F8D"/>
    <w:rsid w:val="00F61356"/>
    <w:rsid w:val="00F629D4"/>
    <w:rsid w:val="00F63B1F"/>
    <w:rsid w:val="00F64402"/>
    <w:rsid w:val="00F64CDB"/>
    <w:rsid w:val="00F70295"/>
    <w:rsid w:val="00F703DD"/>
    <w:rsid w:val="00F7084F"/>
    <w:rsid w:val="00F7188C"/>
    <w:rsid w:val="00F753E9"/>
    <w:rsid w:val="00F80388"/>
    <w:rsid w:val="00F804DA"/>
    <w:rsid w:val="00F8115C"/>
    <w:rsid w:val="00F83EB9"/>
    <w:rsid w:val="00F84A79"/>
    <w:rsid w:val="00F85EE7"/>
    <w:rsid w:val="00F87AAE"/>
    <w:rsid w:val="00F917B1"/>
    <w:rsid w:val="00F9229E"/>
    <w:rsid w:val="00F96A33"/>
    <w:rsid w:val="00F96FF2"/>
    <w:rsid w:val="00FA0767"/>
    <w:rsid w:val="00FA1976"/>
    <w:rsid w:val="00FA19F4"/>
    <w:rsid w:val="00FA219D"/>
    <w:rsid w:val="00FA413C"/>
    <w:rsid w:val="00FA41EF"/>
    <w:rsid w:val="00FA41F4"/>
    <w:rsid w:val="00FA4D36"/>
    <w:rsid w:val="00FB114A"/>
    <w:rsid w:val="00FB12FE"/>
    <w:rsid w:val="00FB4E20"/>
    <w:rsid w:val="00FC2855"/>
    <w:rsid w:val="00FC4DB8"/>
    <w:rsid w:val="00FC5EEF"/>
    <w:rsid w:val="00FC7CA2"/>
    <w:rsid w:val="00FD3E31"/>
    <w:rsid w:val="00FD4040"/>
    <w:rsid w:val="00FD72BA"/>
    <w:rsid w:val="00FE4FBE"/>
    <w:rsid w:val="00FE5370"/>
    <w:rsid w:val="00FE79CC"/>
    <w:rsid w:val="00FE7DFB"/>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link w:val="NormalWebChar"/>
    <w:uiPriority w:val="99"/>
    <w:unhideWhenUsed/>
    <w:qFormat/>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3"/>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tabs>
        <w:tab w:val="left" w:pos="851"/>
        <w:tab w:val="left" w:pos="1843"/>
      </w:tabs>
      <w:spacing w:before="120" w:line="264" w:lineRule="auto"/>
      <w:ind w:left="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tabs>
        <w:tab w:val="left" w:pos="993"/>
        <w:tab w:val="left" w:pos="1843"/>
      </w:tabs>
      <w:spacing w:before="120" w:line="264" w:lineRule="auto"/>
      <w:ind w:left="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7"/>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customStyle="1" w:styleId="CabealhoeRodap">
    <w:name w:val="Cabeçalho e Rodapé"/>
    <w:basedOn w:val="Normal"/>
    <w:qFormat/>
    <w:rsid w:val="00E01BD5"/>
    <w:pPr>
      <w:suppressAutoHyphens/>
    </w:pPr>
  </w:style>
  <w:style w:type="paragraph" w:styleId="Lista">
    <w:name w:val="List"/>
    <w:basedOn w:val="Normal"/>
    <w:uiPriority w:val="99"/>
    <w:unhideWhenUsed/>
    <w:qFormat/>
    <w:rsid w:val="00DD57E0"/>
    <w:pPr>
      <w:spacing w:before="120" w:after="120" w:line="280" w:lineRule="atLeast"/>
      <w:ind w:left="907" w:hanging="907"/>
      <w:contextualSpacing/>
      <w:jc w:val="both"/>
    </w:pPr>
    <w:rPr>
      <w:rFonts w:eastAsia="Times New Roman" w:cs="Arial"/>
      <w:szCs w:val="24"/>
      <w:lang w:eastAsia="pt-BR"/>
    </w:rPr>
  </w:style>
  <w:style w:type="paragraph" w:customStyle="1" w:styleId="Tpico1">
    <w:name w:val="Tópico 1"/>
    <w:basedOn w:val="PargrafodaLista"/>
    <w:qFormat/>
    <w:rsid w:val="00DD57E0"/>
    <w:p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DD57E0"/>
    <w:pPr>
      <w:pBdr>
        <w:bottom w:val="single" w:sz="4" w:space="1" w:color="auto"/>
      </w:pBdr>
      <w:spacing w:before="360" w:after="240" w:line="288" w:lineRule="auto"/>
      <w:ind w:left="624" w:hanging="624"/>
      <w:contextualSpacing w:val="0"/>
      <w:jc w:val="both"/>
    </w:pPr>
    <w:rPr>
      <w:rFonts w:eastAsia="Times New Roman" w:cs="Arial"/>
      <w:b/>
      <w:bCs/>
      <w:iCs/>
      <w:szCs w:val="24"/>
      <w:lang w:eastAsia="pt-BR"/>
    </w:rPr>
  </w:style>
  <w:style w:type="paragraph" w:customStyle="1" w:styleId="Tpico3">
    <w:name w:val="Tópico 3"/>
    <w:basedOn w:val="PargrafodaLista"/>
    <w:qFormat/>
    <w:rsid w:val="00DD57E0"/>
    <w:pPr>
      <w:spacing w:before="360" w:after="240" w:line="288" w:lineRule="auto"/>
      <w:ind w:left="737" w:hanging="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DD57E0"/>
    <w:rPr>
      <w:rFonts w:ascii="Arial" w:eastAsia="Times New Roman" w:hAnsi="Arial" w:cs="Arial"/>
      <w:b/>
      <w:bCs/>
      <w:iCs/>
      <w:sz w:val="24"/>
      <w:szCs w:val="24"/>
      <w:lang w:eastAsia="pt-BR"/>
    </w:rPr>
  </w:style>
  <w:style w:type="paragraph" w:customStyle="1" w:styleId="Tpico5">
    <w:name w:val="Tópico 5"/>
    <w:basedOn w:val="Normal"/>
    <w:qFormat/>
    <w:rsid w:val="00DD57E0"/>
    <w:pPr>
      <w:numPr>
        <w:ilvl w:val="4"/>
        <w:numId w:val="8"/>
      </w:numPr>
      <w:tabs>
        <w:tab w:val="left" w:pos="993"/>
      </w:tabs>
      <w:spacing w:after="240" w:line="280" w:lineRule="atLeast"/>
      <w:ind w:left="1134" w:hanging="1134"/>
      <w:contextualSpacing/>
      <w:jc w:val="both"/>
    </w:pPr>
    <w:rPr>
      <w:rFonts w:eastAsia="Times New Roman" w:cs="Arial"/>
      <w:szCs w:val="24"/>
      <w:lang w:eastAsia="pt-BR"/>
    </w:rPr>
  </w:style>
  <w:style w:type="paragraph" w:customStyle="1" w:styleId="Estilo1">
    <w:name w:val="Estilo1"/>
    <w:basedOn w:val="Ttulos"/>
    <w:qFormat/>
    <w:rsid w:val="00DD57E0"/>
    <w:pPr>
      <w:numPr>
        <w:numId w:val="0"/>
      </w:numPr>
      <w:spacing w:before="240" w:line="276" w:lineRule="auto"/>
      <w:ind w:left="360" w:hanging="360"/>
    </w:pPr>
  </w:style>
  <w:style w:type="paragraph" w:styleId="Corpodetexto">
    <w:name w:val="Body Text"/>
    <w:basedOn w:val="Normal"/>
    <w:link w:val="CorpodetextoChar"/>
    <w:uiPriority w:val="1"/>
    <w:qFormat/>
    <w:rsid w:val="0085718A"/>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85718A"/>
    <w:rPr>
      <w:rFonts w:ascii="Arial MT" w:eastAsia="Arial MT" w:hAnsi="Arial MT" w:cs="Arial MT"/>
      <w:sz w:val="24"/>
      <w:szCs w:val="24"/>
      <w:lang w:val="pt-PT"/>
    </w:rPr>
  </w:style>
  <w:style w:type="paragraph" w:customStyle="1" w:styleId="TableParagraph">
    <w:name w:val="Table Paragraph"/>
    <w:basedOn w:val="Normal"/>
    <w:uiPriority w:val="1"/>
    <w:qFormat/>
    <w:rsid w:val="0085718A"/>
    <w:pPr>
      <w:widowControl w:val="0"/>
      <w:autoSpaceDE w:val="0"/>
      <w:autoSpaceDN w:val="0"/>
      <w:spacing w:before="0" w:line="240" w:lineRule="auto"/>
    </w:pPr>
    <w:rPr>
      <w:rFonts w:ascii="Arial MT" w:eastAsia="Arial MT" w:hAnsi="Arial MT" w:cs="Arial MT"/>
      <w:sz w:val="22"/>
      <w:lang w:val="pt-PT"/>
    </w:rPr>
  </w:style>
  <w:style w:type="paragraph" w:customStyle="1" w:styleId="NdaClusula">
    <w:name w:val="N° da Cláusula"/>
    <w:basedOn w:val="PargrafodaLista"/>
    <w:uiPriority w:val="2"/>
    <w:qFormat/>
    <w:rsid w:val="00973376"/>
    <w:pPr>
      <w:keepNext/>
      <w:pBdr>
        <w:bottom w:val="thinThickMediumGap" w:sz="18" w:space="1" w:color="auto"/>
      </w:pBdr>
      <w:tabs>
        <w:tab w:val="left" w:pos="2127"/>
      </w:tabs>
      <w:spacing w:before="360" w:line="264" w:lineRule="auto"/>
      <w:ind w:left="786" w:hanging="360"/>
      <w:contextualSpacing w:val="0"/>
      <w:jc w:val="both"/>
    </w:pPr>
    <w:rPr>
      <w:rFonts w:eastAsia="Times New Roman" w:cs="Arial"/>
      <w:b/>
      <w:bCs/>
      <w:szCs w:val="24"/>
      <w:lang w:eastAsia="pt-BR"/>
    </w:rPr>
  </w:style>
  <w:style w:type="table" w:customStyle="1" w:styleId="TableNormal">
    <w:name w:val="Table Normal"/>
    <w:uiPriority w:val="2"/>
    <w:semiHidden/>
    <w:unhideWhenUsed/>
    <w:qFormat/>
    <w:rsid w:val="008A195B"/>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character" w:customStyle="1" w:styleId="NormalWebChar">
    <w:name w:val="Normal (Web) Char"/>
    <w:basedOn w:val="Fontepargpadro"/>
    <w:link w:val="NormalWeb"/>
    <w:uiPriority w:val="99"/>
    <w:qFormat/>
    <w:rsid w:val="002276A1"/>
    <w:rPr>
      <w:rFonts w:ascii="Times New Roman" w:eastAsia="Times New Roman" w:hAnsi="Times New Roman" w:cs="Times New Roman"/>
      <w:sz w:val="24"/>
      <w:szCs w:val="24"/>
      <w:lang w:eastAsia="pt-BR"/>
    </w:rPr>
  </w:style>
  <w:style w:type="paragraph" w:customStyle="1" w:styleId="pargrafo">
    <w:name w:val="parágrafo"/>
    <w:basedOn w:val="Art"/>
    <w:qFormat/>
    <w:rsid w:val="00E23217"/>
    <w:pPr>
      <w:numPr>
        <w:ilvl w:val="1"/>
      </w:numPr>
      <w:ind w:left="1440" w:hanging="360"/>
    </w:pPr>
  </w:style>
  <w:style w:type="paragraph" w:customStyle="1" w:styleId="Art">
    <w:name w:val="Art."/>
    <w:basedOn w:val="PargrafodaLista"/>
    <w:link w:val="ArtChar"/>
    <w:qFormat/>
    <w:rsid w:val="00E23217"/>
    <w:pPr>
      <w:numPr>
        <w:numId w:val="27"/>
      </w:numPr>
      <w:spacing w:before="120" w:line="264" w:lineRule="auto"/>
      <w:ind w:left="0"/>
      <w:contextualSpacing w:val="0"/>
      <w:jc w:val="both"/>
    </w:pPr>
    <w:rPr>
      <w:rFonts w:eastAsiaTheme="minorHAnsi" w:cs="Arial"/>
    </w:rPr>
  </w:style>
  <w:style w:type="paragraph" w:customStyle="1" w:styleId="Inciso">
    <w:name w:val="Inciso"/>
    <w:basedOn w:val="PargrafodaLista"/>
    <w:qFormat/>
    <w:rsid w:val="00E23217"/>
    <w:pPr>
      <w:numPr>
        <w:ilvl w:val="2"/>
        <w:numId w:val="27"/>
      </w:numPr>
      <w:spacing w:before="120" w:line="264" w:lineRule="auto"/>
      <w:contextualSpacing w:val="0"/>
      <w:jc w:val="both"/>
    </w:pPr>
    <w:rPr>
      <w:rFonts w:eastAsiaTheme="minorHAnsi" w:cs="Arial"/>
    </w:rPr>
  </w:style>
  <w:style w:type="character" w:customStyle="1" w:styleId="ArtChar">
    <w:name w:val="Art. Char"/>
    <w:basedOn w:val="Fontepargpadro"/>
    <w:link w:val="Art"/>
    <w:rsid w:val="00E23217"/>
    <w:rPr>
      <w:rFonts w:ascii="Arial" w:eastAsiaTheme="minorHAnsi" w:hAnsi="Arial" w:cs="Arial"/>
      <w:sz w:val="24"/>
    </w:rPr>
  </w:style>
  <w:style w:type="paragraph" w:customStyle="1" w:styleId="Default">
    <w:name w:val="Default"/>
    <w:rsid w:val="00C30A2A"/>
    <w:pPr>
      <w:autoSpaceDE w:val="0"/>
      <w:autoSpaceDN w:val="0"/>
      <w:adjustRightInd w:val="0"/>
      <w:spacing w:before="0" w:line="240" w:lineRule="auto"/>
      <w:jc w:val="left"/>
    </w:pPr>
    <w:rPr>
      <w:rFonts w:ascii="Arial" w:hAnsi="Arial" w:cs="Arial"/>
      <w:color w:val="000000"/>
      <w:sz w:val="24"/>
      <w:szCs w:val="24"/>
    </w:rPr>
  </w:style>
  <w:style w:type="paragraph" w:customStyle="1" w:styleId="msonormal0">
    <w:name w:val="msonormal"/>
    <w:basedOn w:val="Normal"/>
    <w:rsid w:val="00AC6585"/>
    <w:pPr>
      <w:spacing w:before="100" w:beforeAutospacing="1" w:after="100" w:afterAutospacing="1" w:line="240" w:lineRule="auto"/>
    </w:pPr>
    <w:rPr>
      <w:rFonts w:ascii="Times New Roman" w:eastAsia="Times New Roman" w:hAnsi="Times New Roman"/>
      <w:szCs w:val="24"/>
      <w:lang w:eastAsia="pt-BR"/>
    </w:rPr>
  </w:style>
  <w:style w:type="paragraph" w:customStyle="1" w:styleId="xl64">
    <w:name w:val="xl64"/>
    <w:basedOn w:val="Normal"/>
    <w:rsid w:val="00AC6585"/>
    <w:pPr>
      <w:shd w:val="clear" w:color="000000" w:fill="C0C0C0"/>
      <w:spacing w:before="100" w:beforeAutospacing="1" w:after="100" w:afterAutospacing="1" w:line="240" w:lineRule="auto"/>
      <w:jc w:val="right"/>
      <w:textAlignment w:val="top"/>
    </w:pPr>
    <w:rPr>
      <w:rFonts w:ascii="Times New Roman" w:eastAsia="Times New Roman" w:hAnsi="Times New Roman"/>
      <w:b/>
      <w:bCs/>
      <w:color w:val="000000"/>
      <w:sz w:val="16"/>
      <w:szCs w:val="16"/>
      <w:lang w:eastAsia="pt-BR"/>
    </w:rPr>
  </w:style>
  <w:style w:type="paragraph" w:customStyle="1" w:styleId="xl65">
    <w:name w:val="xl65"/>
    <w:basedOn w:val="Normal"/>
    <w:rsid w:val="00AC6585"/>
    <w:pPr>
      <w:spacing w:before="100" w:beforeAutospacing="1" w:after="100" w:afterAutospacing="1" w:line="240" w:lineRule="auto"/>
      <w:jc w:val="right"/>
      <w:textAlignment w:val="top"/>
    </w:pPr>
    <w:rPr>
      <w:rFonts w:ascii="Times New Roman" w:eastAsia="Times New Roman" w:hAnsi="Times New Roman"/>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437">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3553812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68638350">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57446490">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306594235">
      <w:bodyDiv w:val="1"/>
      <w:marLeft w:val="0"/>
      <w:marRight w:val="0"/>
      <w:marTop w:val="0"/>
      <w:marBottom w:val="0"/>
      <w:divBdr>
        <w:top w:val="none" w:sz="0" w:space="0" w:color="auto"/>
        <w:left w:val="none" w:sz="0" w:space="0" w:color="auto"/>
        <w:bottom w:val="none" w:sz="0" w:space="0" w:color="auto"/>
        <w:right w:val="none" w:sz="0" w:space="0" w:color="auto"/>
      </w:divBdr>
      <w:divsChild>
        <w:div w:id="489449673">
          <w:marLeft w:val="0"/>
          <w:marRight w:val="0"/>
          <w:marTop w:val="0"/>
          <w:marBottom w:val="0"/>
          <w:divBdr>
            <w:top w:val="none" w:sz="0" w:space="0" w:color="auto"/>
            <w:left w:val="none" w:sz="0" w:space="0" w:color="auto"/>
            <w:bottom w:val="none" w:sz="0" w:space="0" w:color="auto"/>
            <w:right w:val="none" w:sz="0" w:space="0" w:color="auto"/>
          </w:divBdr>
          <w:divsChild>
            <w:div w:id="82604084">
              <w:marLeft w:val="0"/>
              <w:marRight w:val="0"/>
              <w:marTop w:val="0"/>
              <w:marBottom w:val="0"/>
              <w:divBdr>
                <w:top w:val="none" w:sz="0" w:space="0" w:color="auto"/>
                <w:left w:val="none" w:sz="0" w:space="0" w:color="auto"/>
                <w:bottom w:val="none" w:sz="0" w:space="0" w:color="auto"/>
                <w:right w:val="none" w:sz="0" w:space="0" w:color="auto"/>
              </w:divBdr>
              <w:divsChild>
                <w:div w:id="1558125600">
                  <w:marLeft w:val="0"/>
                  <w:marRight w:val="0"/>
                  <w:marTop w:val="0"/>
                  <w:marBottom w:val="0"/>
                  <w:divBdr>
                    <w:top w:val="none" w:sz="0" w:space="0" w:color="auto"/>
                    <w:left w:val="none" w:sz="0" w:space="0" w:color="auto"/>
                    <w:bottom w:val="none" w:sz="0" w:space="0" w:color="auto"/>
                    <w:right w:val="none" w:sz="0" w:space="0" w:color="auto"/>
                  </w:divBdr>
                  <w:divsChild>
                    <w:div w:id="105005680">
                      <w:marLeft w:val="0"/>
                      <w:marRight w:val="0"/>
                      <w:marTop w:val="0"/>
                      <w:marBottom w:val="0"/>
                      <w:divBdr>
                        <w:top w:val="none" w:sz="0" w:space="0" w:color="auto"/>
                        <w:left w:val="none" w:sz="0" w:space="0" w:color="auto"/>
                        <w:bottom w:val="none" w:sz="0" w:space="0" w:color="auto"/>
                        <w:right w:val="none" w:sz="0" w:space="0" w:color="auto"/>
                      </w:divBdr>
                      <w:divsChild>
                        <w:div w:id="1777480247">
                          <w:marLeft w:val="0"/>
                          <w:marRight w:val="0"/>
                          <w:marTop w:val="0"/>
                          <w:marBottom w:val="0"/>
                          <w:divBdr>
                            <w:top w:val="none" w:sz="0" w:space="0" w:color="auto"/>
                            <w:left w:val="none" w:sz="0" w:space="0" w:color="auto"/>
                            <w:bottom w:val="none" w:sz="0" w:space="0" w:color="auto"/>
                            <w:right w:val="none" w:sz="0" w:space="0" w:color="auto"/>
                          </w:divBdr>
                          <w:divsChild>
                            <w:div w:id="1352490233">
                              <w:marLeft w:val="0"/>
                              <w:marRight w:val="0"/>
                              <w:marTop w:val="0"/>
                              <w:marBottom w:val="0"/>
                              <w:divBdr>
                                <w:top w:val="none" w:sz="0" w:space="0" w:color="auto"/>
                                <w:left w:val="none" w:sz="0" w:space="0" w:color="auto"/>
                                <w:bottom w:val="none" w:sz="0" w:space="0" w:color="auto"/>
                                <w:right w:val="none" w:sz="0" w:space="0" w:color="auto"/>
                              </w:divBdr>
                              <w:divsChild>
                                <w:div w:id="2121411686">
                                  <w:marLeft w:val="0"/>
                                  <w:marRight w:val="0"/>
                                  <w:marTop w:val="0"/>
                                  <w:marBottom w:val="0"/>
                                  <w:divBdr>
                                    <w:top w:val="none" w:sz="0" w:space="0" w:color="auto"/>
                                    <w:left w:val="none" w:sz="0" w:space="0" w:color="auto"/>
                                    <w:bottom w:val="none" w:sz="0" w:space="0" w:color="auto"/>
                                    <w:right w:val="none" w:sz="0" w:space="0" w:color="auto"/>
                                  </w:divBdr>
                                  <w:divsChild>
                                    <w:div w:id="699203773">
                                      <w:marLeft w:val="0"/>
                                      <w:marRight w:val="0"/>
                                      <w:marTop w:val="0"/>
                                      <w:marBottom w:val="0"/>
                                      <w:divBdr>
                                        <w:top w:val="none" w:sz="0" w:space="0" w:color="auto"/>
                                        <w:left w:val="none" w:sz="0" w:space="0" w:color="auto"/>
                                        <w:bottom w:val="none" w:sz="0" w:space="0" w:color="auto"/>
                                        <w:right w:val="none" w:sz="0" w:space="0" w:color="auto"/>
                                      </w:divBdr>
                                    </w:div>
                                    <w:div w:id="1235555505">
                                      <w:marLeft w:val="0"/>
                                      <w:marRight w:val="0"/>
                                      <w:marTop w:val="0"/>
                                      <w:marBottom w:val="0"/>
                                      <w:divBdr>
                                        <w:top w:val="none" w:sz="0" w:space="0" w:color="auto"/>
                                        <w:left w:val="none" w:sz="0" w:space="0" w:color="auto"/>
                                        <w:bottom w:val="none" w:sz="0" w:space="0" w:color="auto"/>
                                        <w:right w:val="none" w:sz="0" w:space="0" w:color="auto"/>
                                      </w:divBdr>
                                    </w:div>
                                    <w:div w:id="1595279380">
                                      <w:marLeft w:val="0"/>
                                      <w:marRight w:val="0"/>
                                      <w:marTop w:val="0"/>
                                      <w:marBottom w:val="0"/>
                                      <w:divBdr>
                                        <w:top w:val="none" w:sz="0" w:space="0" w:color="auto"/>
                                        <w:left w:val="none" w:sz="0" w:space="0" w:color="auto"/>
                                        <w:bottom w:val="none" w:sz="0" w:space="0" w:color="auto"/>
                                        <w:right w:val="none" w:sz="0" w:space="0" w:color="auto"/>
                                      </w:divBdr>
                                    </w:div>
                                    <w:div w:id="1628393061">
                                      <w:marLeft w:val="0"/>
                                      <w:marRight w:val="0"/>
                                      <w:marTop w:val="0"/>
                                      <w:marBottom w:val="0"/>
                                      <w:divBdr>
                                        <w:top w:val="none" w:sz="0" w:space="0" w:color="auto"/>
                                        <w:left w:val="none" w:sz="0" w:space="0" w:color="auto"/>
                                        <w:bottom w:val="none" w:sz="0" w:space="0" w:color="auto"/>
                                        <w:right w:val="none" w:sz="0" w:space="0" w:color="auto"/>
                                      </w:divBdr>
                                    </w:div>
                                    <w:div w:id="583610817">
                                      <w:marLeft w:val="0"/>
                                      <w:marRight w:val="0"/>
                                      <w:marTop w:val="0"/>
                                      <w:marBottom w:val="0"/>
                                      <w:divBdr>
                                        <w:top w:val="none" w:sz="0" w:space="0" w:color="auto"/>
                                        <w:left w:val="none" w:sz="0" w:space="0" w:color="auto"/>
                                        <w:bottom w:val="none" w:sz="0" w:space="0" w:color="auto"/>
                                        <w:right w:val="none" w:sz="0" w:space="0" w:color="auto"/>
                                      </w:divBdr>
                                    </w:div>
                                    <w:div w:id="1633632726">
                                      <w:marLeft w:val="0"/>
                                      <w:marRight w:val="0"/>
                                      <w:marTop w:val="0"/>
                                      <w:marBottom w:val="0"/>
                                      <w:divBdr>
                                        <w:top w:val="none" w:sz="0" w:space="0" w:color="auto"/>
                                        <w:left w:val="none" w:sz="0" w:space="0" w:color="auto"/>
                                        <w:bottom w:val="none" w:sz="0" w:space="0" w:color="auto"/>
                                        <w:right w:val="none" w:sz="0" w:space="0" w:color="auto"/>
                                      </w:divBdr>
                                    </w:div>
                                    <w:div w:id="987588623">
                                      <w:marLeft w:val="0"/>
                                      <w:marRight w:val="0"/>
                                      <w:marTop w:val="0"/>
                                      <w:marBottom w:val="0"/>
                                      <w:divBdr>
                                        <w:top w:val="none" w:sz="0" w:space="0" w:color="auto"/>
                                        <w:left w:val="none" w:sz="0" w:space="0" w:color="auto"/>
                                        <w:bottom w:val="none" w:sz="0" w:space="0" w:color="auto"/>
                                        <w:right w:val="none" w:sz="0" w:space="0" w:color="auto"/>
                                      </w:divBdr>
                                    </w:div>
                                    <w:div w:id="868182880">
                                      <w:marLeft w:val="0"/>
                                      <w:marRight w:val="0"/>
                                      <w:marTop w:val="0"/>
                                      <w:marBottom w:val="0"/>
                                      <w:divBdr>
                                        <w:top w:val="none" w:sz="0" w:space="0" w:color="auto"/>
                                        <w:left w:val="none" w:sz="0" w:space="0" w:color="auto"/>
                                        <w:bottom w:val="none" w:sz="0" w:space="0" w:color="auto"/>
                                        <w:right w:val="none" w:sz="0" w:space="0" w:color="auto"/>
                                      </w:divBdr>
                                    </w:div>
                                    <w:div w:id="1933319220">
                                      <w:marLeft w:val="0"/>
                                      <w:marRight w:val="0"/>
                                      <w:marTop w:val="0"/>
                                      <w:marBottom w:val="0"/>
                                      <w:divBdr>
                                        <w:top w:val="none" w:sz="0" w:space="0" w:color="auto"/>
                                        <w:left w:val="none" w:sz="0" w:space="0" w:color="auto"/>
                                        <w:bottom w:val="none" w:sz="0" w:space="0" w:color="auto"/>
                                        <w:right w:val="none" w:sz="0" w:space="0" w:color="auto"/>
                                      </w:divBdr>
                                    </w:div>
                                    <w:div w:id="52050704">
                                      <w:marLeft w:val="0"/>
                                      <w:marRight w:val="0"/>
                                      <w:marTop w:val="0"/>
                                      <w:marBottom w:val="0"/>
                                      <w:divBdr>
                                        <w:top w:val="none" w:sz="0" w:space="0" w:color="auto"/>
                                        <w:left w:val="none" w:sz="0" w:space="0" w:color="auto"/>
                                        <w:bottom w:val="none" w:sz="0" w:space="0" w:color="auto"/>
                                        <w:right w:val="none" w:sz="0" w:space="0" w:color="auto"/>
                                      </w:divBdr>
                                    </w:div>
                                    <w:div w:id="1599291357">
                                      <w:marLeft w:val="0"/>
                                      <w:marRight w:val="0"/>
                                      <w:marTop w:val="0"/>
                                      <w:marBottom w:val="0"/>
                                      <w:divBdr>
                                        <w:top w:val="none" w:sz="0" w:space="0" w:color="auto"/>
                                        <w:left w:val="none" w:sz="0" w:space="0" w:color="auto"/>
                                        <w:bottom w:val="none" w:sz="0" w:space="0" w:color="auto"/>
                                        <w:right w:val="none" w:sz="0" w:space="0" w:color="auto"/>
                                      </w:divBdr>
                                    </w:div>
                                    <w:div w:id="206837590">
                                      <w:marLeft w:val="0"/>
                                      <w:marRight w:val="0"/>
                                      <w:marTop w:val="0"/>
                                      <w:marBottom w:val="0"/>
                                      <w:divBdr>
                                        <w:top w:val="none" w:sz="0" w:space="0" w:color="auto"/>
                                        <w:left w:val="none" w:sz="0" w:space="0" w:color="auto"/>
                                        <w:bottom w:val="none" w:sz="0" w:space="0" w:color="auto"/>
                                        <w:right w:val="none" w:sz="0" w:space="0" w:color="auto"/>
                                      </w:divBdr>
                                    </w:div>
                                    <w:div w:id="1129398554">
                                      <w:marLeft w:val="0"/>
                                      <w:marRight w:val="0"/>
                                      <w:marTop w:val="0"/>
                                      <w:marBottom w:val="0"/>
                                      <w:divBdr>
                                        <w:top w:val="none" w:sz="0" w:space="0" w:color="auto"/>
                                        <w:left w:val="none" w:sz="0" w:space="0" w:color="auto"/>
                                        <w:bottom w:val="none" w:sz="0" w:space="0" w:color="auto"/>
                                        <w:right w:val="none" w:sz="0" w:space="0" w:color="auto"/>
                                      </w:divBdr>
                                    </w:div>
                                    <w:div w:id="478617218">
                                      <w:marLeft w:val="0"/>
                                      <w:marRight w:val="0"/>
                                      <w:marTop w:val="0"/>
                                      <w:marBottom w:val="0"/>
                                      <w:divBdr>
                                        <w:top w:val="none" w:sz="0" w:space="0" w:color="auto"/>
                                        <w:left w:val="none" w:sz="0" w:space="0" w:color="auto"/>
                                        <w:bottom w:val="none" w:sz="0" w:space="0" w:color="auto"/>
                                        <w:right w:val="none" w:sz="0" w:space="0" w:color="auto"/>
                                      </w:divBdr>
                                    </w:div>
                                    <w:div w:id="2089035543">
                                      <w:marLeft w:val="0"/>
                                      <w:marRight w:val="0"/>
                                      <w:marTop w:val="0"/>
                                      <w:marBottom w:val="0"/>
                                      <w:divBdr>
                                        <w:top w:val="none" w:sz="0" w:space="0" w:color="auto"/>
                                        <w:left w:val="none" w:sz="0" w:space="0" w:color="auto"/>
                                        <w:bottom w:val="none" w:sz="0" w:space="0" w:color="auto"/>
                                        <w:right w:val="none" w:sz="0" w:space="0" w:color="auto"/>
                                      </w:divBdr>
                                    </w:div>
                                    <w:div w:id="1061367134">
                                      <w:marLeft w:val="0"/>
                                      <w:marRight w:val="0"/>
                                      <w:marTop w:val="0"/>
                                      <w:marBottom w:val="0"/>
                                      <w:divBdr>
                                        <w:top w:val="none" w:sz="0" w:space="0" w:color="auto"/>
                                        <w:left w:val="none" w:sz="0" w:space="0" w:color="auto"/>
                                        <w:bottom w:val="none" w:sz="0" w:space="0" w:color="auto"/>
                                        <w:right w:val="none" w:sz="0" w:space="0" w:color="auto"/>
                                      </w:divBdr>
                                    </w:div>
                                    <w:div w:id="60100686">
                                      <w:marLeft w:val="0"/>
                                      <w:marRight w:val="0"/>
                                      <w:marTop w:val="0"/>
                                      <w:marBottom w:val="0"/>
                                      <w:divBdr>
                                        <w:top w:val="none" w:sz="0" w:space="0" w:color="auto"/>
                                        <w:left w:val="none" w:sz="0" w:space="0" w:color="auto"/>
                                        <w:bottom w:val="none" w:sz="0" w:space="0" w:color="auto"/>
                                        <w:right w:val="none" w:sz="0" w:space="0" w:color="auto"/>
                                      </w:divBdr>
                                    </w:div>
                                    <w:div w:id="294335876">
                                      <w:marLeft w:val="0"/>
                                      <w:marRight w:val="0"/>
                                      <w:marTop w:val="0"/>
                                      <w:marBottom w:val="0"/>
                                      <w:divBdr>
                                        <w:top w:val="none" w:sz="0" w:space="0" w:color="auto"/>
                                        <w:left w:val="none" w:sz="0" w:space="0" w:color="auto"/>
                                        <w:bottom w:val="none" w:sz="0" w:space="0" w:color="auto"/>
                                        <w:right w:val="none" w:sz="0" w:space="0" w:color="auto"/>
                                      </w:divBdr>
                                    </w:div>
                                    <w:div w:id="280772440">
                                      <w:marLeft w:val="0"/>
                                      <w:marRight w:val="0"/>
                                      <w:marTop w:val="0"/>
                                      <w:marBottom w:val="0"/>
                                      <w:divBdr>
                                        <w:top w:val="none" w:sz="0" w:space="0" w:color="auto"/>
                                        <w:left w:val="none" w:sz="0" w:space="0" w:color="auto"/>
                                        <w:bottom w:val="none" w:sz="0" w:space="0" w:color="auto"/>
                                        <w:right w:val="none" w:sz="0" w:space="0" w:color="auto"/>
                                      </w:divBdr>
                                    </w:div>
                                    <w:div w:id="1028338814">
                                      <w:marLeft w:val="0"/>
                                      <w:marRight w:val="0"/>
                                      <w:marTop w:val="0"/>
                                      <w:marBottom w:val="0"/>
                                      <w:divBdr>
                                        <w:top w:val="none" w:sz="0" w:space="0" w:color="auto"/>
                                        <w:left w:val="none" w:sz="0" w:space="0" w:color="auto"/>
                                        <w:bottom w:val="none" w:sz="0" w:space="0" w:color="auto"/>
                                        <w:right w:val="none" w:sz="0" w:space="0" w:color="auto"/>
                                      </w:divBdr>
                                    </w:div>
                                    <w:div w:id="1410688982">
                                      <w:marLeft w:val="0"/>
                                      <w:marRight w:val="0"/>
                                      <w:marTop w:val="0"/>
                                      <w:marBottom w:val="0"/>
                                      <w:divBdr>
                                        <w:top w:val="none" w:sz="0" w:space="0" w:color="auto"/>
                                        <w:left w:val="none" w:sz="0" w:space="0" w:color="auto"/>
                                        <w:bottom w:val="none" w:sz="0" w:space="0" w:color="auto"/>
                                        <w:right w:val="none" w:sz="0" w:space="0" w:color="auto"/>
                                      </w:divBdr>
                                    </w:div>
                                    <w:div w:id="384917396">
                                      <w:marLeft w:val="0"/>
                                      <w:marRight w:val="0"/>
                                      <w:marTop w:val="0"/>
                                      <w:marBottom w:val="0"/>
                                      <w:divBdr>
                                        <w:top w:val="none" w:sz="0" w:space="0" w:color="auto"/>
                                        <w:left w:val="none" w:sz="0" w:space="0" w:color="auto"/>
                                        <w:bottom w:val="none" w:sz="0" w:space="0" w:color="auto"/>
                                        <w:right w:val="none" w:sz="0" w:space="0" w:color="auto"/>
                                      </w:divBdr>
                                    </w:div>
                                    <w:div w:id="161705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111086">
          <w:marLeft w:val="0"/>
          <w:marRight w:val="0"/>
          <w:marTop w:val="0"/>
          <w:marBottom w:val="0"/>
          <w:divBdr>
            <w:top w:val="none" w:sz="0" w:space="0" w:color="auto"/>
            <w:left w:val="none" w:sz="0" w:space="0" w:color="auto"/>
            <w:bottom w:val="none" w:sz="0" w:space="0" w:color="auto"/>
            <w:right w:val="none" w:sz="0" w:space="0" w:color="auto"/>
          </w:divBdr>
          <w:divsChild>
            <w:div w:id="1498570528">
              <w:marLeft w:val="0"/>
              <w:marRight w:val="0"/>
              <w:marTop w:val="0"/>
              <w:marBottom w:val="0"/>
              <w:divBdr>
                <w:top w:val="none" w:sz="0" w:space="0" w:color="auto"/>
                <w:left w:val="none" w:sz="0" w:space="0" w:color="auto"/>
                <w:bottom w:val="none" w:sz="0" w:space="0" w:color="auto"/>
                <w:right w:val="none" w:sz="0" w:space="0" w:color="auto"/>
              </w:divBdr>
              <w:divsChild>
                <w:div w:id="937837074">
                  <w:marLeft w:val="0"/>
                  <w:marRight w:val="0"/>
                  <w:marTop w:val="0"/>
                  <w:marBottom w:val="0"/>
                  <w:divBdr>
                    <w:top w:val="none" w:sz="0" w:space="0" w:color="auto"/>
                    <w:left w:val="none" w:sz="0" w:space="0" w:color="auto"/>
                    <w:bottom w:val="none" w:sz="0" w:space="0" w:color="auto"/>
                    <w:right w:val="none" w:sz="0" w:space="0" w:color="auto"/>
                  </w:divBdr>
                  <w:divsChild>
                    <w:div w:id="1053695803">
                      <w:marLeft w:val="0"/>
                      <w:marRight w:val="0"/>
                      <w:marTop w:val="0"/>
                      <w:marBottom w:val="0"/>
                      <w:divBdr>
                        <w:top w:val="none" w:sz="0" w:space="0" w:color="auto"/>
                        <w:left w:val="none" w:sz="0" w:space="0" w:color="auto"/>
                        <w:bottom w:val="none" w:sz="0" w:space="0" w:color="auto"/>
                        <w:right w:val="none" w:sz="0" w:space="0" w:color="auto"/>
                      </w:divBdr>
                      <w:divsChild>
                        <w:div w:id="23942815">
                          <w:marLeft w:val="0"/>
                          <w:marRight w:val="0"/>
                          <w:marTop w:val="0"/>
                          <w:marBottom w:val="0"/>
                          <w:divBdr>
                            <w:top w:val="none" w:sz="0" w:space="0" w:color="auto"/>
                            <w:left w:val="none" w:sz="0" w:space="0" w:color="auto"/>
                            <w:bottom w:val="none" w:sz="0" w:space="0" w:color="auto"/>
                            <w:right w:val="none" w:sz="0" w:space="0" w:color="auto"/>
                          </w:divBdr>
                          <w:divsChild>
                            <w:div w:id="768699051">
                              <w:marLeft w:val="0"/>
                              <w:marRight w:val="0"/>
                              <w:marTop w:val="0"/>
                              <w:marBottom w:val="0"/>
                              <w:divBdr>
                                <w:top w:val="none" w:sz="0" w:space="0" w:color="auto"/>
                                <w:left w:val="none" w:sz="0" w:space="0" w:color="auto"/>
                                <w:bottom w:val="none" w:sz="0" w:space="0" w:color="auto"/>
                                <w:right w:val="none" w:sz="0" w:space="0" w:color="auto"/>
                              </w:divBdr>
                              <w:divsChild>
                                <w:div w:id="1368801373">
                                  <w:marLeft w:val="0"/>
                                  <w:marRight w:val="0"/>
                                  <w:marTop w:val="0"/>
                                  <w:marBottom w:val="0"/>
                                  <w:divBdr>
                                    <w:top w:val="none" w:sz="0" w:space="0" w:color="auto"/>
                                    <w:left w:val="none" w:sz="0" w:space="0" w:color="auto"/>
                                    <w:bottom w:val="none" w:sz="0" w:space="0" w:color="auto"/>
                                    <w:right w:val="none" w:sz="0" w:space="0" w:color="auto"/>
                                  </w:divBdr>
                                  <w:divsChild>
                                    <w:div w:id="55664936">
                                      <w:marLeft w:val="0"/>
                                      <w:marRight w:val="0"/>
                                      <w:marTop w:val="0"/>
                                      <w:marBottom w:val="0"/>
                                      <w:divBdr>
                                        <w:top w:val="none" w:sz="0" w:space="0" w:color="auto"/>
                                        <w:left w:val="none" w:sz="0" w:space="0" w:color="auto"/>
                                        <w:bottom w:val="none" w:sz="0" w:space="0" w:color="auto"/>
                                        <w:right w:val="none" w:sz="0" w:space="0" w:color="auto"/>
                                      </w:divBdr>
                                    </w:div>
                                  </w:divsChild>
                                </w:div>
                                <w:div w:id="2073234944">
                                  <w:marLeft w:val="0"/>
                                  <w:marRight w:val="0"/>
                                  <w:marTop w:val="0"/>
                                  <w:marBottom w:val="0"/>
                                  <w:divBdr>
                                    <w:top w:val="none" w:sz="0" w:space="0" w:color="auto"/>
                                    <w:left w:val="none" w:sz="0" w:space="0" w:color="auto"/>
                                    <w:bottom w:val="none" w:sz="0" w:space="0" w:color="auto"/>
                                    <w:right w:val="none" w:sz="0" w:space="0" w:color="auto"/>
                                  </w:divBdr>
                                  <w:divsChild>
                                    <w:div w:id="571812800">
                                      <w:marLeft w:val="0"/>
                                      <w:marRight w:val="0"/>
                                      <w:marTop w:val="0"/>
                                      <w:marBottom w:val="0"/>
                                      <w:divBdr>
                                        <w:top w:val="none" w:sz="0" w:space="0" w:color="auto"/>
                                        <w:left w:val="none" w:sz="0" w:space="0" w:color="auto"/>
                                        <w:bottom w:val="none" w:sz="0" w:space="0" w:color="auto"/>
                                        <w:right w:val="none" w:sz="0" w:space="0" w:color="auto"/>
                                      </w:divBdr>
                                      <w:divsChild>
                                        <w:div w:id="9945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126550">
                              <w:marLeft w:val="0"/>
                              <w:marRight w:val="0"/>
                              <w:marTop w:val="0"/>
                              <w:marBottom w:val="0"/>
                              <w:divBdr>
                                <w:top w:val="none" w:sz="0" w:space="0" w:color="auto"/>
                                <w:left w:val="none" w:sz="0" w:space="0" w:color="auto"/>
                                <w:bottom w:val="none" w:sz="0" w:space="0" w:color="auto"/>
                                <w:right w:val="none" w:sz="0" w:space="0" w:color="auto"/>
                              </w:divBdr>
                              <w:divsChild>
                                <w:div w:id="849753505">
                                  <w:marLeft w:val="0"/>
                                  <w:marRight w:val="0"/>
                                  <w:marTop w:val="0"/>
                                  <w:marBottom w:val="0"/>
                                  <w:divBdr>
                                    <w:top w:val="none" w:sz="0" w:space="0" w:color="auto"/>
                                    <w:left w:val="none" w:sz="0" w:space="0" w:color="auto"/>
                                    <w:bottom w:val="none" w:sz="0" w:space="0" w:color="auto"/>
                                    <w:right w:val="none" w:sz="0" w:space="0" w:color="auto"/>
                                  </w:divBdr>
                                  <w:divsChild>
                                    <w:div w:id="1081754276">
                                      <w:marLeft w:val="0"/>
                                      <w:marRight w:val="0"/>
                                      <w:marTop w:val="0"/>
                                      <w:marBottom w:val="0"/>
                                      <w:divBdr>
                                        <w:top w:val="none" w:sz="0" w:space="0" w:color="auto"/>
                                        <w:left w:val="none" w:sz="0" w:space="0" w:color="auto"/>
                                        <w:bottom w:val="none" w:sz="0" w:space="0" w:color="auto"/>
                                        <w:right w:val="none" w:sz="0" w:space="0" w:color="auto"/>
                                      </w:divBdr>
                                    </w:div>
                                    <w:div w:id="529728575">
                                      <w:marLeft w:val="0"/>
                                      <w:marRight w:val="0"/>
                                      <w:marTop w:val="0"/>
                                      <w:marBottom w:val="0"/>
                                      <w:divBdr>
                                        <w:top w:val="none" w:sz="0" w:space="0" w:color="auto"/>
                                        <w:left w:val="none" w:sz="0" w:space="0" w:color="auto"/>
                                        <w:bottom w:val="none" w:sz="0" w:space="0" w:color="auto"/>
                                        <w:right w:val="none" w:sz="0" w:space="0" w:color="auto"/>
                                      </w:divBdr>
                                    </w:div>
                                    <w:div w:id="187904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55275117">
      <w:bodyDiv w:val="1"/>
      <w:marLeft w:val="0"/>
      <w:marRight w:val="0"/>
      <w:marTop w:val="0"/>
      <w:marBottom w:val="0"/>
      <w:divBdr>
        <w:top w:val="none" w:sz="0" w:space="0" w:color="auto"/>
        <w:left w:val="none" w:sz="0" w:space="0" w:color="auto"/>
        <w:bottom w:val="none" w:sz="0" w:space="0" w:color="auto"/>
        <w:right w:val="none" w:sz="0" w:space="0" w:color="auto"/>
      </w:divBdr>
    </w:div>
    <w:div w:id="451480375">
      <w:bodyDiv w:val="1"/>
      <w:marLeft w:val="0"/>
      <w:marRight w:val="0"/>
      <w:marTop w:val="0"/>
      <w:marBottom w:val="0"/>
      <w:divBdr>
        <w:top w:val="none" w:sz="0" w:space="0" w:color="auto"/>
        <w:left w:val="none" w:sz="0" w:space="0" w:color="auto"/>
        <w:bottom w:val="none" w:sz="0" w:space="0" w:color="auto"/>
        <w:right w:val="none" w:sz="0" w:space="0" w:color="auto"/>
      </w:divBdr>
    </w:div>
    <w:div w:id="456417447">
      <w:bodyDiv w:val="1"/>
      <w:marLeft w:val="0"/>
      <w:marRight w:val="0"/>
      <w:marTop w:val="0"/>
      <w:marBottom w:val="0"/>
      <w:divBdr>
        <w:top w:val="none" w:sz="0" w:space="0" w:color="auto"/>
        <w:left w:val="none" w:sz="0" w:space="0" w:color="auto"/>
        <w:bottom w:val="none" w:sz="0" w:space="0" w:color="auto"/>
        <w:right w:val="none" w:sz="0" w:space="0" w:color="auto"/>
      </w:divBdr>
    </w:div>
    <w:div w:id="553734561">
      <w:bodyDiv w:val="1"/>
      <w:marLeft w:val="0"/>
      <w:marRight w:val="0"/>
      <w:marTop w:val="0"/>
      <w:marBottom w:val="0"/>
      <w:divBdr>
        <w:top w:val="none" w:sz="0" w:space="0" w:color="auto"/>
        <w:left w:val="none" w:sz="0" w:space="0" w:color="auto"/>
        <w:bottom w:val="none" w:sz="0" w:space="0" w:color="auto"/>
        <w:right w:val="none" w:sz="0" w:space="0" w:color="auto"/>
      </w:divBdr>
    </w:div>
    <w:div w:id="580798856">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33507939">
      <w:bodyDiv w:val="1"/>
      <w:marLeft w:val="0"/>
      <w:marRight w:val="0"/>
      <w:marTop w:val="0"/>
      <w:marBottom w:val="0"/>
      <w:divBdr>
        <w:top w:val="none" w:sz="0" w:space="0" w:color="auto"/>
        <w:left w:val="none" w:sz="0" w:space="0" w:color="auto"/>
        <w:bottom w:val="none" w:sz="0" w:space="0" w:color="auto"/>
        <w:right w:val="none" w:sz="0" w:space="0" w:color="auto"/>
      </w:divBdr>
    </w:div>
    <w:div w:id="790704120">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056316822">
      <w:bodyDiv w:val="1"/>
      <w:marLeft w:val="0"/>
      <w:marRight w:val="0"/>
      <w:marTop w:val="0"/>
      <w:marBottom w:val="0"/>
      <w:divBdr>
        <w:top w:val="none" w:sz="0" w:space="0" w:color="auto"/>
        <w:left w:val="none" w:sz="0" w:space="0" w:color="auto"/>
        <w:bottom w:val="none" w:sz="0" w:space="0" w:color="auto"/>
        <w:right w:val="none" w:sz="0" w:space="0" w:color="auto"/>
      </w:divBdr>
    </w:div>
    <w:div w:id="1057124645">
      <w:bodyDiv w:val="1"/>
      <w:marLeft w:val="0"/>
      <w:marRight w:val="0"/>
      <w:marTop w:val="0"/>
      <w:marBottom w:val="0"/>
      <w:divBdr>
        <w:top w:val="none" w:sz="0" w:space="0" w:color="auto"/>
        <w:left w:val="none" w:sz="0" w:space="0" w:color="auto"/>
        <w:bottom w:val="none" w:sz="0" w:space="0" w:color="auto"/>
        <w:right w:val="none" w:sz="0" w:space="0" w:color="auto"/>
      </w:divBdr>
    </w:div>
    <w:div w:id="10921206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394964800">
      <w:bodyDiv w:val="1"/>
      <w:marLeft w:val="0"/>
      <w:marRight w:val="0"/>
      <w:marTop w:val="0"/>
      <w:marBottom w:val="0"/>
      <w:divBdr>
        <w:top w:val="none" w:sz="0" w:space="0" w:color="auto"/>
        <w:left w:val="none" w:sz="0" w:space="0" w:color="auto"/>
        <w:bottom w:val="none" w:sz="0" w:space="0" w:color="auto"/>
        <w:right w:val="none" w:sz="0" w:space="0" w:color="auto"/>
      </w:divBdr>
    </w:div>
    <w:div w:id="1473329384">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31917613">
      <w:bodyDiv w:val="1"/>
      <w:marLeft w:val="0"/>
      <w:marRight w:val="0"/>
      <w:marTop w:val="0"/>
      <w:marBottom w:val="0"/>
      <w:divBdr>
        <w:top w:val="none" w:sz="0" w:space="0" w:color="auto"/>
        <w:left w:val="none" w:sz="0" w:space="0" w:color="auto"/>
        <w:bottom w:val="none" w:sz="0" w:space="0" w:color="auto"/>
        <w:right w:val="none" w:sz="0" w:space="0" w:color="auto"/>
      </w:divBdr>
    </w:div>
    <w:div w:id="1548108261">
      <w:bodyDiv w:val="1"/>
      <w:marLeft w:val="0"/>
      <w:marRight w:val="0"/>
      <w:marTop w:val="0"/>
      <w:marBottom w:val="0"/>
      <w:divBdr>
        <w:top w:val="none" w:sz="0" w:space="0" w:color="auto"/>
        <w:left w:val="none" w:sz="0" w:space="0" w:color="auto"/>
        <w:bottom w:val="none" w:sz="0" w:space="0" w:color="auto"/>
        <w:right w:val="none" w:sz="0" w:space="0" w:color="auto"/>
      </w:divBdr>
      <w:divsChild>
        <w:div w:id="1128232895">
          <w:marLeft w:val="0"/>
          <w:marRight w:val="0"/>
          <w:marTop w:val="0"/>
          <w:marBottom w:val="0"/>
          <w:divBdr>
            <w:top w:val="none" w:sz="0" w:space="0" w:color="auto"/>
            <w:left w:val="none" w:sz="0" w:space="0" w:color="auto"/>
            <w:bottom w:val="none" w:sz="0" w:space="0" w:color="auto"/>
            <w:right w:val="none" w:sz="0" w:space="0" w:color="auto"/>
          </w:divBdr>
        </w:div>
        <w:div w:id="388962267">
          <w:marLeft w:val="0"/>
          <w:marRight w:val="0"/>
          <w:marTop w:val="0"/>
          <w:marBottom w:val="0"/>
          <w:divBdr>
            <w:top w:val="none" w:sz="0" w:space="0" w:color="auto"/>
            <w:left w:val="none" w:sz="0" w:space="0" w:color="auto"/>
            <w:bottom w:val="none" w:sz="0" w:space="0" w:color="auto"/>
            <w:right w:val="none" w:sz="0" w:space="0" w:color="auto"/>
          </w:divBdr>
        </w:div>
        <w:div w:id="1019237501">
          <w:marLeft w:val="0"/>
          <w:marRight w:val="0"/>
          <w:marTop w:val="0"/>
          <w:marBottom w:val="0"/>
          <w:divBdr>
            <w:top w:val="none" w:sz="0" w:space="0" w:color="auto"/>
            <w:left w:val="none" w:sz="0" w:space="0" w:color="auto"/>
            <w:bottom w:val="none" w:sz="0" w:space="0" w:color="auto"/>
            <w:right w:val="none" w:sz="0" w:space="0" w:color="auto"/>
          </w:divBdr>
        </w:div>
        <w:div w:id="1658728022">
          <w:marLeft w:val="0"/>
          <w:marRight w:val="0"/>
          <w:marTop w:val="0"/>
          <w:marBottom w:val="0"/>
          <w:divBdr>
            <w:top w:val="none" w:sz="0" w:space="0" w:color="auto"/>
            <w:left w:val="none" w:sz="0" w:space="0" w:color="auto"/>
            <w:bottom w:val="none" w:sz="0" w:space="0" w:color="auto"/>
            <w:right w:val="none" w:sz="0" w:space="0" w:color="auto"/>
          </w:divBdr>
        </w:div>
        <w:div w:id="734283687">
          <w:marLeft w:val="0"/>
          <w:marRight w:val="0"/>
          <w:marTop w:val="0"/>
          <w:marBottom w:val="0"/>
          <w:divBdr>
            <w:top w:val="none" w:sz="0" w:space="0" w:color="auto"/>
            <w:left w:val="none" w:sz="0" w:space="0" w:color="auto"/>
            <w:bottom w:val="none" w:sz="0" w:space="0" w:color="auto"/>
            <w:right w:val="none" w:sz="0" w:space="0" w:color="auto"/>
          </w:divBdr>
        </w:div>
        <w:div w:id="1822766877">
          <w:marLeft w:val="0"/>
          <w:marRight w:val="0"/>
          <w:marTop w:val="0"/>
          <w:marBottom w:val="0"/>
          <w:divBdr>
            <w:top w:val="none" w:sz="0" w:space="0" w:color="auto"/>
            <w:left w:val="none" w:sz="0" w:space="0" w:color="auto"/>
            <w:bottom w:val="none" w:sz="0" w:space="0" w:color="auto"/>
            <w:right w:val="none" w:sz="0" w:space="0" w:color="auto"/>
          </w:divBdr>
        </w:div>
        <w:div w:id="1898197982">
          <w:marLeft w:val="0"/>
          <w:marRight w:val="0"/>
          <w:marTop w:val="0"/>
          <w:marBottom w:val="0"/>
          <w:divBdr>
            <w:top w:val="none" w:sz="0" w:space="0" w:color="auto"/>
            <w:left w:val="none" w:sz="0" w:space="0" w:color="auto"/>
            <w:bottom w:val="none" w:sz="0" w:space="0" w:color="auto"/>
            <w:right w:val="none" w:sz="0" w:space="0" w:color="auto"/>
          </w:divBdr>
        </w:div>
        <w:div w:id="1767384739">
          <w:marLeft w:val="0"/>
          <w:marRight w:val="0"/>
          <w:marTop w:val="0"/>
          <w:marBottom w:val="0"/>
          <w:divBdr>
            <w:top w:val="none" w:sz="0" w:space="0" w:color="auto"/>
            <w:left w:val="none" w:sz="0" w:space="0" w:color="auto"/>
            <w:bottom w:val="none" w:sz="0" w:space="0" w:color="auto"/>
            <w:right w:val="none" w:sz="0" w:space="0" w:color="auto"/>
          </w:divBdr>
        </w:div>
      </w:divsChild>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869179618">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01157678">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55695228">
      <w:bodyDiv w:val="1"/>
      <w:marLeft w:val="0"/>
      <w:marRight w:val="0"/>
      <w:marTop w:val="0"/>
      <w:marBottom w:val="0"/>
      <w:divBdr>
        <w:top w:val="none" w:sz="0" w:space="0" w:color="auto"/>
        <w:left w:val="none" w:sz="0" w:space="0" w:color="auto"/>
        <w:bottom w:val="none" w:sz="0" w:space="0" w:color="auto"/>
        <w:right w:val="none" w:sz="0" w:space="0" w:color="auto"/>
      </w:divBdr>
    </w:div>
    <w:div w:id="2088108919">
      <w:bodyDiv w:val="1"/>
      <w:marLeft w:val="0"/>
      <w:marRight w:val="0"/>
      <w:marTop w:val="0"/>
      <w:marBottom w:val="0"/>
      <w:divBdr>
        <w:top w:val="none" w:sz="0" w:space="0" w:color="auto"/>
        <w:left w:val="none" w:sz="0" w:space="0" w:color="auto"/>
        <w:bottom w:val="none" w:sz="0" w:space="0" w:color="auto"/>
        <w:right w:val="none" w:sz="0" w:space="0" w:color="auto"/>
      </w:divBdr>
    </w:div>
    <w:div w:id="2088262920">
      <w:bodyDiv w:val="1"/>
      <w:marLeft w:val="0"/>
      <w:marRight w:val="0"/>
      <w:marTop w:val="0"/>
      <w:marBottom w:val="0"/>
      <w:divBdr>
        <w:top w:val="none" w:sz="0" w:space="0" w:color="auto"/>
        <w:left w:val="none" w:sz="0" w:space="0" w:color="auto"/>
        <w:bottom w:val="none" w:sz="0" w:space="0" w:color="auto"/>
        <w:right w:val="none" w:sz="0" w:space="0" w:color="auto"/>
      </w:divBdr>
    </w:div>
    <w:div w:id="2108843732">
      <w:bodyDiv w:val="1"/>
      <w:marLeft w:val="0"/>
      <w:marRight w:val="0"/>
      <w:marTop w:val="0"/>
      <w:marBottom w:val="0"/>
      <w:divBdr>
        <w:top w:val="none" w:sz="0" w:space="0" w:color="auto"/>
        <w:left w:val="none" w:sz="0" w:space="0" w:color="auto"/>
        <w:bottom w:val="none" w:sz="0" w:space="0" w:color="auto"/>
        <w:right w:val="none" w:sz="0" w:space="0" w:color="auto"/>
      </w:divBdr>
      <w:divsChild>
        <w:div w:id="1327128000">
          <w:marLeft w:val="0"/>
          <w:marRight w:val="0"/>
          <w:marTop w:val="0"/>
          <w:marBottom w:val="0"/>
          <w:divBdr>
            <w:top w:val="none" w:sz="0" w:space="0" w:color="auto"/>
            <w:left w:val="none" w:sz="0" w:space="0" w:color="auto"/>
            <w:bottom w:val="none" w:sz="0" w:space="0" w:color="auto"/>
            <w:right w:val="none" w:sz="0" w:space="0" w:color="auto"/>
          </w:divBdr>
        </w:div>
        <w:div w:id="1130707689">
          <w:marLeft w:val="0"/>
          <w:marRight w:val="0"/>
          <w:marTop w:val="0"/>
          <w:marBottom w:val="0"/>
          <w:divBdr>
            <w:top w:val="none" w:sz="0" w:space="0" w:color="auto"/>
            <w:left w:val="none" w:sz="0" w:space="0" w:color="auto"/>
            <w:bottom w:val="none" w:sz="0" w:space="0" w:color="auto"/>
            <w:right w:val="none" w:sz="0" w:space="0" w:color="auto"/>
          </w:divBdr>
        </w:div>
        <w:div w:id="348871383">
          <w:marLeft w:val="0"/>
          <w:marRight w:val="0"/>
          <w:marTop w:val="0"/>
          <w:marBottom w:val="0"/>
          <w:divBdr>
            <w:top w:val="none" w:sz="0" w:space="0" w:color="auto"/>
            <w:left w:val="none" w:sz="0" w:space="0" w:color="auto"/>
            <w:bottom w:val="none" w:sz="0" w:space="0" w:color="auto"/>
            <w:right w:val="none" w:sz="0" w:space="0" w:color="auto"/>
          </w:divBdr>
        </w:div>
      </w:divsChild>
    </w:div>
    <w:div w:id="2114086140">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1867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RHaNIKIbtzlG5qmekiOViMg0pWMdz8f5E8A3q7E6nRe0QZExsa7GfL5Cti5E5lhl7PZiP7PLf01z9S/pub"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cs.google.com/document/d/e/2PACX-1vSIe8snHAyCfJ6-8WV9YzjGl78QGO_XOFUUNEAG6fo8zhkdaI6nKOMzfbrHVuzQrlVMmxY46N7kw-sl/pub"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QLFbIVsjfzE2Ii4FhCO62IKYDjlRwUA2ZyVzDmIKQ7csDdY1KGoFFBfXejNSOc-wysFxr59lnf-NPN/pub" TargetMode="External"/><Relationship Id="rId33" Type="http://schemas.openxmlformats.org/officeDocument/2006/relationships/hyperlink" Target="https://docs.google.com/document/d/e/2PACX-1vSnb-iDZC2BD4dl7FvB81HuMLxb_WAFj1hu-EDmzSG2aBQLaA3jaz_U4OwoxEu8FZtYtNBLRMo6q8md/pub"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mailto:compras@paranavai.pr.gov.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xUJRvxd_gS6ex4UUQJH94yQLfdS3_qn1eRdm0YQNn5zK-7IBLqJmGeVPcaIt6MpKCitLxw6UqeZWr/pub" TargetMode="External"/><Relationship Id="rId32" Type="http://schemas.openxmlformats.org/officeDocument/2006/relationships/image" Target="media/image2.png"/><Relationship Id="rId37" Type="http://schemas.openxmlformats.org/officeDocument/2006/relationships/header" Target="header2.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RhfiOnbSywgErOXL3pUtKit2tDmCQEIVnLwvTjTJHz912L2l5VQcV_MYiRVmSWC-8F8sTo5XjWxbWs/pub" TargetMode="External"/><Relationship Id="rId28" Type="http://schemas.openxmlformats.org/officeDocument/2006/relationships/hyperlink" Target="https://docs.google.com/document/d/e/2PACX-1vSzf9svIQc-1FGw1B3WK6el4FtXKNLwgIOY5OtYixcHEftG6GVNI_WWkplZrWeSTaHwStBdickl9RKt/pub" TargetMode="External"/><Relationship Id="rId36" Type="http://schemas.openxmlformats.org/officeDocument/2006/relationships/hyperlink" Target="https://boselli.com.br/par-cad-18/" TargetMode="Externa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paranavai.atende.net/autoatendimento"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hoYxs_mW-c6m1etgLMf-hsxUbBczX8ofjyErBYenNz5K4qUY9lhDo8S-opO7dcXethFJ8dKVgF-fL/pub" TargetMode="External"/><Relationship Id="rId27" Type="http://schemas.openxmlformats.org/officeDocument/2006/relationships/hyperlink" Target="https://docs.google.com/document/d/e/2PACX-1vTWJiaXlm0QBRnw4KGHhScwDh7fi1oBgUVnYce20DdEPa7Eo6bRq7o4fl9gI7JIWsMiKPlx83iI3MsI/pub" TargetMode="External"/><Relationship Id="rId30" Type="http://schemas.openxmlformats.org/officeDocument/2006/relationships/hyperlink" Target="https://drive.google.com/file/d/1if5r7JLcw-LqHXb-EFMjgRhjO6F-FtgD/view?usp=sharing" TargetMode="External"/><Relationship Id="rId3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9C1B7E"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9C1B7E" w:rsidRDefault="00A67224">
          <w:r w:rsidRPr="00461BE2">
            <w:rPr>
              <w:rStyle w:val="TextodoEspaoReservado"/>
            </w:rPr>
            <w:t>[Assunto]</w:t>
          </w:r>
        </w:p>
      </w:docPartBody>
    </w:docPart>
    <w:docPart>
      <w:docPartPr>
        <w:name w:val="A2BC35C1A9F845FD8F8CBA1896582689"/>
        <w:category>
          <w:name w:val="Geral"/>
          <w:gallery w:val="placeholder"/>
        </w:category>
        <w:types>
          <w:type w:val="bbPlcHdr"/>
        </w:types>
        <w:behaviors>
          <w:behavior w:val="content"/>
        </w:behaviors>
        <w:guid w:val="{A6F79EC0-BA1B-4F8E-A5A1-EF575569D3ED}"/>
      </w:docPartPr>
      <w:docPartBody>
        <w:p w:rsidR="00B41658" w:rsidRDefault="009C1B7E">
          <w:r w:rsidRPr="00394A29">
            <w:rPr>
              <w:rStyle w:val="TextodoEspaoReservado"/>
            </w:rPr>
            <w:t>[Palavras-chave]</w:t>
          </w:r>
        </w:p>
      </w:docPartBody>
    </w:docPart>
    <w:docPart>
      <w:docPartPr>
        <w:name w:val="082DCD2AE9C34767B7E2B761683F67B9"/>
        <w:category>
          <w:name w:val="Geral"/>
          <w:gallery w:val="placeholder"/>
        </w:category>
        <w:types>
          <w:type w:val="bbPlcHdr"/>
        </w:types>
        <w:behaviors>
          <w:behavior w:val="content"/>
        </w:behaviors>
        <w:guid w:val="{6647B152-CFFB-4F80-AF52-4BD47824C634}"/>
      </w:docPartPr>
      <w:docPartBody>
        <w:p w:rsidR="00B41658" w:rsidRDefault="009C1B7E">
          <w:r w:rsidRPr="00394A29">
            <w:rPr>
              <w:rStyle w:val="TextodoEspaoReservado"/>
            </w:rPr>
            <w:t>[Palavras-chave]</w:t>
          </w:r>
        </w:p>
      </w:docPartBody>
    </w:docPart>
    <w:docPart>
      <w:docPartPr>
        <w:name w:val="471EB688A0A645CDB995B115503DF110"/>
        <w:category>
          <w:name w:val="Geral"/>
          <w:gallery w:val="placeholder"/>
        </w:category>
        <w:types>
          <w:type w:val="bbPlcHdr"/>
        </w:types>
        <w:behaviors>
          <w:behavior w:val="content"/>
        </w:behaviors>
        <w:guid w:val="{9436ED31-DEF4-4B9B-A8F0-A347B34686A7}"/>
      </w:docPartPr>
      <w:docPartBody>
        <w:p w:rsidR="006C79A2" w:rsidRDefault="006C79A2" w:rsidP="006C79A2">
          <w:pPr>
            <w:pStyle w:val="471EB688A0A645CDB995B115503DF110"/>
          </w:pPr>
          <w:r w:rsidRPr="00DA505B">
            <w:rPr>
              <w:rStyle w:val="TextodoEspaoReservado"/>
            </w:rPr>
            <w:t>[Categoria]</w:t>
          </w:r>
        </w:p>
      </w:docPartBody>
    </w:docPart>
    <w:docPart>
      <w:docPartPr>
        <w:name w:val="F947BC7AACCC4CA4A4993D40CA517BF9"/>
        <w:category>
          <w:name w:val="Geral"/>
          <w:gallery w:val="placeholder"/>
        </w:category>
        <w:types>
          <w:type w:val="bbPlcHdr"/>
        </w:types>
        <w:behaviors>
          <w:behavior w:val="content"/>
        </w:behaviors>
        <w:guid w:val="{4930C945-075B-4A02-878D-95F12ED4873F}"/>
      </w:docPartPr>
      <w:docPartBody>
        <w:p w:rsidR="006C79A2" w:rsidRDefault="006C79A2" w:rsidP="006C79A2">
          <w:pPr>
            <w:pStyle w:val="F947BC7AACCC4CA4A4993D40CA517BF9"/>
          </w:pPr>
          <w:r w:rsidRPr="00DA505B">
            <w:rPr>
              <w:rStyle w:val="TextodoEspaoReservado"/>
            </w:rPr>
            <w:t>[Título]</w:t>
          </w:r>
        </w:p>
      </w:docPartBody>
    </w:docPart>
    <w:docPart>
      <w:docPartPr>
        <w:name w:val="EA315A29EBD04296961EB94B3F2A8EFF"/>
        <w:category>
          <w:name w:val="Geral"/>
          <w:gallery w:val="placeholder"/>
        </w:category>
        <w:types>
          <w:type w:val="bbPlcHdr"/>
        </w:types>
        <w:behaviors>
          <w:behavior w:val="content"/>
        </w:behaviors>
        <w:guid w:val="{A36CC741-1368-46F4-BE73-C5F39339A530}"/>
      </w:docPartPr>
      <w:docPartBody>
        <w:p w:rsidR="00D96FB3" w:rsidRDefault="00D96FB3" w:rsidP="00D96FB3">
          <w:pPr>
            <w:pStyle w:val="EA315A29EBD04296961EB94B3F2A8EFF"/>
          </w:pPr>
          <w:r w:rsidRPr="00DA505B">
            <w:rPr>
              <w:rStyle w:val="TextodoEspaoReservado"/>
            </w:rPr>
            <w:t>[Assunto]</w:t>
          </w:r>
        </w:p>
      </w:docPartBody>
    </w:docPart>
    <w:docPart>
      <w:docPartPr>
        <w:name w:val="AFCCBB6F1D544752AA75F998083E0E25"/>
        <w:category>
          <w:name w:val="Geral"/>
          <w:gallery w:val="placeholder"/>
        </w:category>
        <w:types>
          <w:type w:val="bbPlcHdr"/>
        </w:types>
        <w:behaviors>
          <w:behavior w:val="content"/>
        </w:behaviors>
        <w:guid w:val="{ABDA5858-7ED5-4D46-8150-E029B5219339}"/>
      </w:docPartPr>
      <w:docPartBody>
        <w:p w:rsidR="00BF6D22" w:rsidRDefault="006E2D31" w:rsidP="006E2D31">
          <w:pPr>
            <w:pStyle w:val="AFCCBB6F1D544752AA75F998083E0E25"/>
          </w:pPr>
          <w:r w:rsidRPr="00DA505B">
            <w:rPr>
              <w:rStyle w:val="TextodoEspaoReservado"/>
            </w:rPr>
            <w:t>[Título]</w:t>
          </w:r>
        </w:p>
      </w:docPartBody>
    </w:docPart>
    <w:docPart>
      <w:docPartPr>
        <w:name w:val="47F3F5F39D394A6FB8F82A088CB3C14A"/>
        <w:category>
          <w:name w:val="Geral"/>
          <w:gallery w:val="placeholder"/>
        </w:category>
        <w:types>
          <w:type w:val="bbPlcHdr"/>
        </w:types>
        <w:behaviors>
          <w:behavior w:val="content"/>
        </w:behaviors>
        <w:guid w:val="{3BDF41D3-8AE9-41C9-A22F-8CC254843736}"/>
      </w:docPartPr>
      <w:docPartBody>
        <w:p w:rsidR="00BF6D22" w:rsidRDefault="006E2D31" w:rsidP="006E2D31">
          <w:pPr>
            <w:pStyle w:val="47F3F5F39D394A6FB8F82A088CB3C14A"/>
          </w:pPr>
          <w:r w:rsidRPr="00394A29">
            <w:rPr>
              <w:rStyle w:val="TextodoEspaoReservado"/>
            </w:rPr>
            <w:t>[Palavras-chave]</w:t>
          </w:r>
        </w:p>
      </w:docPartBody>
    </w:docPart>
    <w:docPart>
      <w:docPartPr>
        <w:name w:val="BE3658307B5C4789BBFDADAB9C5403E0"/>
        <w:category>
          <w:name w:val="Geral"/>
          <w:gallery w:val="placeholder"/>
        </w:category>
        <w:types>
          <w:type w:val="bbPlcHdr"/>
        </w:types>
        <w:behaviors>
          <w:behavior w:val="content"/>
        </w:behaviors>
        <w:guid w:val="{11FDE3BD-E3A7-47CD-AD3F-B2661884E207}"/>
      </w:docPartPr>
      <w:docPartBody>
        <w:p w:rsidR="00BF6D22" w:rsidRDefault="006E2D31" w:rsidP="006E2D31">
          <w:pPr>
            <w:pStyle w:val="BE3658307B5C4789BBFDADAB9C5403E0"/>
          </w:pPr>
          <w:r w:rsidRPr="00DA505B">
            <w:rPr>
              <w:rStyle w:val="TextodoEspaoReservado"/>
            </w:rPr>
            <w:t>[Categoria]</w:t>
          </w:r>
        </w:p>
      </w:docPartBody>
    </w:docPart>
    <w:docPart>
      <w:docPartPr>
        <w:name w:val="9A870A012BCF4E4FA370CA2F9B17C29C"/>
        <w:category>
          <w:name w:val="Geral"/>
          <w:gallery w:val="placeholder"/>
        </w:category>
        <w:types>
          <w:type w:val="bbPlcHdr"/>
        </w:types>
        <w:behaviors>
          <w:behavior w:val="content"/>
        </w:behaviors>
        <w:guid w:val="{6C7A177B-6E93-4EE0-99A6-CDC445C7CDB8}"/>
      </w:docPartPr>
      <w:docPartBody>
        <w:p w:rsidR="00BF6D22" w:rsidRDefault="006E2D31" w:rsidP="006E2D31">
          <w:pPr>
            <w:pStyle w:val="9A870A012BCF4E4FA370CA2F9B17C29C"/>
          </w:pPr>
          <w:r w:rsidRPr="00DA505B">
            <w:rPr>
              <w:rStyle w:val="TextodoEspaoReservado"/>
            </w:rPr>
            <w:t>[Título]</w:t>
          </w:r>
        </w:p>
      </w:docPartBody>
    </w:docPart>
    <w:docPart>
      <w:docPartPr>
        <w:name w:val="DD4ACF8303F447D0B07F39BAF258A374"/>
        <w:category>
          <w:name w:val="Geral"/>
          <w:gallery w:val="placeholder"/>
        </w:category>
        <w:types>
          <w:type w:val="bbPlcHdr"/>
        </w:types>
        <w:behaviors>
          <w:behavior w:val="content"/>
        </w:behaviors>
        <w:guid w:val="{7C4A9A12-904F-49C4-8B00-E034A83BFCE8}"/>
      </w:docPartPr>
      <w:docPartBody>
        <w:p w:rsidR="00F37A1B" w:rsidRDefault="008C0D21" w:rsidP="008C0D21">
          <w:pPr>
            <w:pStyle w:val="DD4ACF8303F447D0B07F39BAF258A374"/>
          </w:pPr>
          <w:r w:rsidRPr="00DA505B">
            <w:rPr>
              <w:rStyle w:val="TextodoEspaoReservado"/>
            </w:rPr>
            <w:t>[Categoria]</w:t>
          </w:r>
        </w:p>
      </w:docPartBody>
    </w:docPart>
    <w:docPart>
      <w:docPartPr>
        <w:name w:val="FE730024214742AFB4B4A66076116B93"/>
        <w:category>
          <w:name w:val="Geral"/>
          <w:gallery w:val="placeholder"/>
        </w:category>
        <w:types>
          <w:type w:val="bbPlcHdr"/>
        </w:types>
        <w:behaviors>
          <w:behavior w:val="content"/>
        </w:behaviors>
        <w:guid w:val="{57703A23-D98B-440C-B936-1F8FBD5674A1}"/>
      </w:docPartPr>
      <w:docPartBody>
        <w:p w:rsidR="00F37A1B" w:rsidRDefault="008C0D21" w:rsidP="008C0D21">
          <w:pPr>
            <w:pStyle w:val="FE730024214742AFB4B4A66076116B93"/>
          </w:pPr>
          <w:r w:rsidRPr="00DA505B">
            <w:rPr>
              <w:rStyle w:val="TextodoEspaoReservado"/>
            </w:rPr>
            <w:t>[Título]</w:t>
          </w:r>
        </w:p>
      </w:docPartBody>
    </w:docPart>
    <w:docPart>
      <w:docPartPr>
        <w:name w:val="F2639F07379F4A2D86AA4620BC1323D7"/>
        <w:category>
          <w:name w:val="Geral"/>
          <w:gallery w:val="placeholder"/>
        </w:category>
        <w:types>
          <w:type w:val="bbPlcHdr"/>
        </w:types>
        <w:behaviors>
          <w:behavior w:val="content"/>
        </w:behaviors>
        <w:guid w:val="{284D515D-F157-469C-B53A-B54C87E47ACD}"/>
      </w:docPartPr>
      <w:docPartBody>
        <w:p w:rsidR="004216BB" w:rsidRDefault="00EE3C79" w:rsidP="00EE3C79">
          <w:pPr>
            <w:pStyle w:val="F2639F07379F4A2D86AA4620BC1323D7"/>
          </w:pPr>
          <w:r w:rsidRPr="00DA505B">
            <w:rPr>
              <w:rStyle w:val="TextodoEspaoReservado"/>
            </w:rPr>
            <w:t>[Categoria]</w:t>
          </w:r>
        </w:p>
      </w:docPartBody>
    </w:docPart>
    <w:docPart>
      <w:docPartPr>
        <w:name w:val="B42A1207A8CA47D8851E54CC5F90A097"/>
        <w:category>
          <w:name w:val="Geral"/>
          <w:gallery w:val="placeholder"/>
        </w:category>
        <w:types>
          <w:type w:val="bbPlcHdr"/>
        </w:types>
        <w:behaviors>
          <w:behavior w:val="content"/>
        </w:behaviors>
        <w:guid w:val="{623AF8C6-FF84-4568-80BB-FE8E96693F19}"/>
      </w:docPartPr>
      <w:docPartBody>
        <w:p w:rsidR="004216BB" w:rsidRDefault="00EE3C79" w:rsidP="00EE3C79">
          <w:pPr>
            <w:pStyle w:val="B42A1207A8CA47D8851E54CC5F90A097"/>
          </w:pPr>
          <w:r w:rsidRPr="00DA505B">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D5F5C"/>
    <w:rsid w:val="000E2D22"/>
    <w:rsid w:val="000E4D1B"/>
    <w:rsid w:val="000E6151"/>
    <w:rsid w:val="000F6062"/>
    <w:rsid w:val="00157571"/>
    <w:rsid w:val="00163F43"/>
    <w:rsid w:val="001756C8"/>
    <w:rsid w:val="001B3A6B"/>
    <w:rsid w:val="001B6E16"/>
    <w:rsid w:val="001E4C59"/>
    <w:rsid w:val="00203E04"/>
    <w:rsid w:val="00224B7A"/>
    <w:rsid w:val="002643D9"/>
    <w:rsid w:val="002958A6"/>
    <w:rsid w:val="002B151A"/>
    <w:rsid w:val="002B4EE0"/>
    <w:rsid w:val="00304C15"/>
    <w:rsid w:val="00307D18"/>
    <w:rsid w:val="00333C55"/>
    <w:rsid w:val="00370D9D"/>
    <w:rsid w:val="003A7D53"/>
    <w:rsid w:val="003D17DD"/>
    <w:rsid w:val="003D69F7"/>
    <w:rsid w:val="003F2619"/>
    <w:rsid w:val="00405134"/>
    <w:rsid w:val="00417D87"/>
    <w:rsid w:val="004216BB"/>
    <w:rsid w:val="00424071"/>
    <w:rsid w:val="00440F8C"/>
    <w:rsid w:val="00456C56"/>
    <w:rsid w:val="004573EE"/>
    <w:rsid w:val="004701C9"/>
    <w:rsid w:val="004873E8"/>
    <w:rsid w:val="004A234D"/>
    <w:rsid w:val="004E7967"/>
    <w:rsid w:val="004E7EF3"/>
    <w:rsid w:val="005305B4"/>
    <w:rsid w:val="00531BEF"/>
    <w:rsid w:val="00545532"/>
    <w:rsid w:val="0054571E"/>
    <w:rsid w:val="005539C5"/>
    <w:rsid w:val="00560C7E"/>
    <w:rsid w:val="00573148"/>
    <w:rsid w:val="005A2417"/>
    <w:rsid w:val="005A3826"/>
    <w:rsid w:val="00600306"/>
    <w:rsid w:val="00610520"/>
    <w:rsid w:val="00630679"/>
    <w:rsid w:val="006353B5"/>
    <w:rsid w:val="00693B26"/>
    <w:rsid w:val="00696EDF"/>
    <w:rsid w:val="006C34D6"/>
    <w:rsid w:val="006C79A2"/>
    <w:rsid w:val="006E0869"/>
    <w:rsid w:val="006E2D31"/>
    <w:rsid w:val="006F56FF"/>
    <w:rsid w:val="00731532"/>
    <w:rsid w:val="00732502"/>
    <w:rsid w:val="00733D87"/>
    <w:rsid w:val="0074727D"/>
    <w:rsid w:val="00754EA3"/>
    <w:rsid w:val="00790A5E"/>
    <w:rsid w:val="00797A56"/>
    <w:rsid w:val="00800850"/>
    <w:rsid w:val="00894D59"/>
    <w:rsid w:val="008B0F6F"/>
    <w:rsid w:val="008C0D21"/>
    <w:rsid w:val="008E54A3"/>
    <w:rsid w:val="009000FA"/>
    <w:rsid w:val="00923B63"/>
    <w:rsid w:val="00943425"/>
    <w:rsid w:val="00945513"/>
    <w:rsid w:val="00971CE5"/>
    <w:rsid w:val="00972A39"/>
    <w:rsid w:val="0099006E"/>
    <w:rsid w:val="009C1B7E"/>
    <w:rsid w:val="00A2510B"/>
    <w:rsid w:val="00A25B09"/>
    <w:rsid w:val="00A336E3"/>
    <w:rsid w:val="00A67224"/>
    <w:rsid w:val="00A77037"/>
    <w:rsid w:val="00A83EB1"/>
    <w:rsid w:val="00A95C57"/>
    <w:rsid w:val="00B36CAB"/>
    <w:rsid w:val="00B41658"/>
    <w:rsid w:val="00BE39AD"/>
    <w:rsid w:val="00BF0637"/>
    <w:rsid w:val="00BF2B2B"/>
    <w:rsid w:val="00BF6D22"/>
    <w:rsid w:val="00C05512"/>
    <w:rsid w:val="00C35DD1"/>
    <w:rsid w:val="00C57EF0"/>
    <w:rsid w:val="00C9393B"/>
    <w:rsid w:val="00CB2EB8"/>
    <w:rsid w:val="00CC55EA"/>
    <w:rsid w:val="00CE76CC"/>
    <w:rsid w:val="00CF70A1"/>
    <w:rsid w:val="00D04AAD"/>
    <w:rsid w:val="00D366C5"/>
    <w:rsid w:val="00D41446"/>
    <w:rsid w:val="00D43A25"/>
    <w:rsid w:val="00D458D9"/>
    <w:rsid w:val="00D65917"/>
    <w:rsid w:val="00D6638A"/>
    <w:rsid w:val="00D96FB3"/>
    <w:rsid w:val="00DB57F2"/>
    <w:rsid w:val="00DB634C"/>
    <w:rsid w:val="00DC6484"/>
    <w:rsid w:val="00DE713D"/>
    <w:rsid w:val="00E04F91"/>
    <w:rsid w:val="00E07C8F"/>
    <w:rsid w:val="00E11576"/>
    <w:rsid w:val="00E13E1A"/>
    <w:rsid w:val="00E209FE"/>
    <w:rsid w:val="00E73039"/>
    <w:rsid w:val="00E957A8"/>
    <w:rsid w:val="00EA2B15"/>
    <w:rsid w:val="00ED74D8"/>
    <w:rsid w:val="00EE3C79"/>
    <w:rsid w:val="00F331DB"/>
    <w:rsid w:val="00F37A1B"/>
    <w:rsid w:val="00F558B8"/>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EE3C79"/>
    <w:rPr>
      <w:color w:val="808080"/>
    </w:rPr>
  </w:style>
  <w:style w:type="paragraph" w:customStyle="1" w:styleId="DA8F8AEFCBEE4F109E82665009B8E50A">
    <w:name w:val="DA8F8AEFCBEE4F109E82665009B8E50A"/>
    <w:rsid w:val="00203E04"/>
  </w:style>
  <w:style w:type="paragraph" w:customStyle="1" w:styleId="DD53C68A19804B07BD2802899789E815">
    <w:name w:val="DD53C68A19804B07BD2802899789E815"/>
    <w:rsid w:val="003A7D53"/>
  </w:style>
  <w:style w:type="paragraph" w:customStyle="1" w:styleId="8B52411F5B9C4DE8B1AEF4BA3F8F5893">
    <w:name w:val="8B52411F5B9C4DE8B1AEF4BA3F8F5893"/>
    <w:rsid w:val="005A2417"/>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471EB688A0A645CDB995B115503DF110">
    <w:name w:val="471EB688A0A645CDB995B115503DF110"/>
    <w:rsid w:val="006C79A2"/>
    <w:pPr>
      <w:spacing w:line="278" w:lineRule="auto"/>
    </w:pPr>
    <w:rPr>
      <w:kern w:val="2"/>
      <w:sz w:val="24"/>
      <w:szCs w:val="24"/>
      <w14:ligatures w14:val="standardContextual"/>
    </w:rPr>
  </w:style>
  <w:style w:type="paragraph" w:customStyle="1" w:styleId="F947BC7AACCC4CA4A4993D40CA517BF9">
    <w:name w:val="F947BC7AACCC4CA4A4993D40CA517BF9"/>
    <w:rsid w:val="006C79A2"/>
    <w:pPr>
      <w:spacing w:line="278" w:lineRule="auto"/>
    </w:pPr>
    <w:rPr>
      <w:kern w:val="2"/>
      <w:sz w:val="24"/>
      <w:szCs w:val="24"/>
      <w14:ligatures w14:val="standardContextual"/>
    </w:rPr>
  </w:style>
  <w:style w:type="paragraph" w:customStyle="1" w:styleId="EA315A29EBD04296961EB94B3F2A8EFF">
    <w:name w:val="EA315A29EBD04296961EB94B3F2A8EFF"/>
    <w:rsid w:val="00D96FB3"/>
    <w:pPr>
      <w:spacing w:line="278" w:lineRule="auto"/>
    </w:pPr>
    <w:rPr>
      <w:kern w:val="2"/>
      <w:sz w:val="24"/>
      <w:szCs w:val="24"/>
      <w14:ligatures w14:val="standardContextual"/>
    </w:rPr>
  </w:style>
  <w:style w:type="paragraph" w:customStyle="1" w:styleId="AFCCBB6F1D544752AA75F998083E0E25">
    <w:name w:val="AFCCBB6F1D544752AA75F998083E0E25"/>
    <w:rsid w:val="006E2D31"/>
    <w:pPr>
      <w:spacing w:line="278" w:lineRule="auto"/>
    </w:pPr>
    <w:rPr>
      <w:kern w:val="2"/>
      <w:sz w:val="24"/>
      <w:szCs w:val="24"/>
      <w14:ligatures w14:val="standardContextual"/>
    </w:rPr>
  </w:style>
  <w:style w:type="paragraph" w:customStyle="1" w:styleId="47F3F5F39D394A6FB8F82A088CB3C14A">
    <w:name w:val="47F3F5F39D394A6FB8F82A088CB3C14A"/>
    <w:rsid w:val="006E2D31"/>
    <w:pPr>
      <w:spacing w:line="278" w:lineRule="auto"/>
    </w:pPr>
    <w:rPr>
      <w:kern w:val="2"/>
      <w:sz w:val="24"/>
      <w:szCs w:val="24"/>
      <w14:ligatures w14:val="standardContextual"/>
    </w:rPr>
  </w:style>
  <w:style w:type="paragraph" w:customStyle="1" w:styleId="BE3658307B5C4789BBFDADAB9C5403E0">
    <w:name w:val="BE3658307B5C4789BBFDADAB9C5403E0"/>
    <w:rsid w:val="006E2D31"/>
    <w:pPr>
      <w:spacing w:line="278" w:lineRule="auto"/>
    </w:pPr>
    <w:rPr>
      <w:kern w:val="2"/>
      <w:sz w:val="24"/>
      <w:szCs w:val="24"/>
      <w14:ligatures w14:val="standardContextual"/>
    </w:rPr>
  </w:style>
  <w:style w:type="paragraph" w:customStyle="1" w:styleId="9A870A012BCF4E4FA370CA2F9B17C29C">
    <w:name w:val="9A870A012BCF4E4FA370CA2F9B17C29C"/>
    <w:rsid w:val="006E2D31"/>
    <w:pPr>
      <w:spacing w:line="278" w:lineRule="auto"/>
    </w:pPr>
    <w:rPr>
      <w:kern w:val="2"/>
      <w:sz w:val="24"/>
      <w:szCs w:val="24"/>
      <w14:ligatures w14:val="standardContextual"/>
    </w:rPr>
  </w:style>
  <w:style w:type="paragraph" w:customStyle="1" w:styleId="DD4ACF8303F447D0B07F39BAF258A374">
    <w:name w:val="DD4ACF8303F447D0B07F39BAF258A374"/>
    <w:rsid w:val="008C0D21"/>
    <w:pPr>
      <w:spacing w:line="278" w:lineRule="auto"/>
    </w:pPr>
    <w:rPr>
      <w:kern w:val="2"/>
      <w:sz w:val="24"/>
      <w:szCs w:val="24"/>
      <w14:ligatures w14:val="standardContextual"/>
    </w:rPr>
  </w:style>
  <w:style w:type="paragraph" w:customStyle="1" w:styleId="FE730024214742AFB4B4A66076116B93">
    <w:name w:val="FE730024214742AFB4B4A66076116B93"/>
    <w:rsid w:val="008C0D21"/>
    <w:pPr>
      <w:spacing w:line="278" w:lineRule="auto"/>
    </w:pPr>
    <w:rPr>
      <w:kern w:val="2"/>
      <w:sz w:val="24"/>
      <w:szCs w:val="24"/>
      <w14:ligatures w14:val="standardContextual"/>
    </w:rPr>
  </w:style>
  <w:style w:type="paragraph" w:customStyle="1" w:styleId="F2639F07379F4A2D86AA4620BC1323D7">
    <w:name w:val="F2639F07379F4A2D86AA4620BC1323D7"/>
    <w:rsid w:val="00EE3C79"/>
    <w:pPr>
      <w:spacing w:line="278" w:lineRule="auto"/>
    </w:pPr>
    <w:rPr>
      <w:kern w:val="2"/>
      <w:sz w:val="24"/>
      <w:szCs w:val="24"/>
      <w14:ligatures w14:val="standardContextual"/>
    </w:rPr>
  </w:style>
  <w:style w:type="paragraph" w:customStyle="1" w:styleId="B42A1207A8CA47D8851E54CC5F90A097">
    <w:name w:val="B42A1207A8CA47D8851E54CC5F90A097"/>
    <w:rsid w:val="00EE3C7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CD5F4-DD1F-4632-9AA9-8109FB46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44</Pages>
  <Words>12880</Words>
  <Characters>69553</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0..../2026</vt:lpstr>
    </vt:vector>
  </TitlesOfParts>
  <Company/>
  <LinksUpToDate>false</LinksUpToDate>
  <CharactersWithSpaces>82269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056/2026</dc:title>
  <dc:subject>“Registro de preços para contratação de empresa especializada na prestação de serviços de atendimento pré-hospitalar de urgência, emergência e remoção médica, com disponibilização de equipe, ambulâncias e equipamentos, nos eventos do Município de Paranavaí”</dc:subject>
  <dc:creator>Felipe Boselli</dc:creator>
  <cp:keywords>142/2026</cp:keywords>
  <dc:description/>
  <cp:lastModifiedBy>Karla Zanna</cp:lastModifiedBy>
  <cp:revision>3</cp:revision>
  <cp:lastPrinted>2026-09-04T20:17:00Z</cp:lastPrinted>
  <dcterms:created xsi:type="dcterms:W3CDTF">2026-09-29T17:01:00Z</dcterms:created>
  <dcterms:modified xsi:type="dcterms:W3CDTF">2026-09-29T17:20:00Z</dcterms:modified>
  <cp:category>PREGÃO ELETRÔNICO</cp:category>
</cp:coreProperties>
</file>