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TERRA RICA</w:t>
      </w:r>
    </w:p>
    <w:p w14:paraId="106167E2" w14:textId="42E94A53"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A44724">
        <w:rPr>
          <w:b/>
          <w:noProof/>
          <w:sz w:val="24"/>
          <w:szCs w:val="24"/>
        </w:rPr>
        <w:t>15</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A44724">
        <w:rPr>
          <w:b/>
          <w:noProof/>
          <w:sz w:val="24"/>
          <w:szCs w:val="24"/>
        </w:rPr>
        <w:t>2024</w:t>
      </w:r>
      <w:r w:rsidRPr="005D0BC5">
        <w:rPr>
          <w:b/>
          <w:sz w:val="24"/>
          <w:szCs w:val="24"/>
        </w:rPr>
        <w:fldChar w:fldCharType="end"/>
      </w:r>
      <w:bookmarkEnd w:id="0"/>
    </w:p>
    <w:p w14:paraId="03DB11B6" w14:textId="74628D87"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E01995">
        <w:rPr>
          <w:b/>
          <w:noProof/>
          <w:sz w:val="24"/>
          <w:szCs w:val="24"/>
        </w:rPr>
        <w:t>212/2024</w:t>
      </w:r>
      <w:r w:rsidRPr="005D0BC5">
        <w:rPr>
          <w:b/>
          <w:sz w:val="24"/>
          <w:szCs w:val="24"/>
        </w:rPr>
        <w:fldChar w:fldCharType="end"/>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4230521D" w:rsidR="00FF227C" w:rsidRPr="005D0BC5" w:rsidRDefault="00FF227C" w:rsidP="00584E41">
      <w:pPr>
        <w:jc w:val="both"/>
        <w:rPr>
          <w:sz w:val="24"/>
          <w:szCs w:val="24"/>
        </w:rPr>
      </w:pPr>
      <w:r w:rsidRPr="005D0BC5">
        <w:rPr>
          <w:sz w:val="24"/>
          <w:szCs w:val="24"/>
        </w:rPr>
        <w:t>O MUNICÍPIO</w:t>
      </w:r>
      <w:r w:rsidR="004008D4">
        <w:rPr>
          <w:sz w:val="24"/>
          <w:szCs w:val="24"/>
        </w:rPr>
        <w:t xml:space="preserve"> de Terra Rica</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A44724">
        <w:rPr>
          <w:noProof/>
          <w:sz w:val="24"/>
          <w:szCs w:val="24"/>
        </w:rPr>
        <w:t>09:00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9C34B9">
        <w:rPr>
          <w:sz w:val="24"/>
          <w:szCs w:val="24"/>
        </w:rPr>
        <w:t>12</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A44724">
        <w:rPr>
          <w:noProof/>
          <w:sz w:val="24"/>
          <w:szCs w:val="24"/>
        </w:rPr>
        <w:t>Novembro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A44724">
        <w:rPr>
          <w:noProof/>
          <w:sz w:val="24"/>
          <w:szCs w:val="24"/>
        </w:rPr>
        <w:t>2024</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0CAAA7B5" w:rsidR="00004ECB" w:rsidRPr="005E30BA" w:rsidRDefault="00004ECB" w:rsidP="00004ECB">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9C34B9">
        <w:rPr>
          <w:b/>
          <w:sz w:val="24"/>
          <w:szCs w:val="24"/>
        </w:rPr>
        <w:t>12</w:t>
      </w:r>
      <w:r w:rsidR="00E01995">
        <w:rPr>
          <w:b/>
          <w:sz w:val="24"/>
          <w:szCs w:val="24"/>
        </w:rPr>
        <w:t>/11/2024</w:t>
      </w:r>
      <w:r w:rsidRPr="005E30BA">
        <w:rPr>
          <w:b/>
          <w:sz w:val="24"/>
          <w:szCs w:val="24"/>
        </w:rPr>
        <w:fldChar w:fldCharType="end"/>
      </w:r>
      <w:r w:rsidRPr="005E30BA">
        <w:rPr>
          <w:b/>
          <w:sz w:val="24"/>
          <w:szCs w:val="24"/>
        </w:rPr>
        <w:t>.</w:t>
      </w:r>
    </w:p>
    <w:p w14:paraId="674E0268" w14:textId="1B35C978" w:rsidR="00004ECB" w:rsidRPr="005E30BA" w:rsidRDefault="00004ECB" w:rsidP="00004ECB">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A44724">
        <w:rPr>
          <w:b/>
          <w:sz w:val="24"/>
          <w:szCs w:val="24"/>
        </w:rPr>
        <w:t>09:01</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36BF3A1B" w14:textId="1F7198C7"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A44724">
        <w:rPr>
          <w:bCs/>
          <w:sz w:val="24"/>
          <w:szCs w:val="24"/>
        </w:rPr>
        <w:t>09:00</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9C34B9">
        <w:rPr>
          <w:bCs/>
          <w:sz w:val="24"/>
          <w:szCs w:val="24"/>
        </w:rPr>
        <w:t>12</w:t>
      </w:r>
      <w:r w:rsidR="00E01995">
        <w:rPr>
          <w:bCs/>
          <w:sz w:val="24"/>
          <w:szCs w:val="24"/>
        </w:rPr>
        <w:t>/11/2024</w:t>
      </w:r>
      <w:r w:rsidRPr="005E30BA">
        <w:rPr>
          <w:bCs/>
          <w:sz w:val="24"/>
          <w:szCs w:val="24"/>
        </w:rPr>
        <w:fldChar w:fldCharType="end"/>
      </w:r>
      <w:r w:rsidRPr="005E30BA">
        <w:rPr>
          <w:bCs/>
          <w:sz w:val="24"/>
          <w:szCs w:val="24"/>
        </w:rPr>
        <w:t>.</w:t>
      </w:r>
    </w:p>
    <w:p w14:paraId="6124EDFB" w14:textId="2E047D24" w:rsidR="00004ECB" w:rsidRPr="005D0BC5" w:rsidRDefault="00004ECB" w:rsidP="00004ECB">
      <w:pPr>
        <w:jc w:val="both"/>
        <w:rPr>
          <w:sz w:val="24"/>
          <w:szCs w:val="24"/>
        </w:rPr>
      </w:pPr>
      <w:r w:rsidRPr="005E30BA">
        <w:rPr>
          <w:b/>
          <w:sz w:val="24"/>
          <w:szCs w:val="24"/>
        </w:rPr>
        <w:lastRenderedPageBreak/>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A44724">
        <w:rPr>
          <w:b/>
          <w:sz w:val="24"/>
          <w:szCs w:val="24"/>
        </w:rPr>
        <w:t>Comprasbr.com.br</w:t>
      </w:r>
      <w:r w:rsidRPr="005E30BA">
        <w:rPr>
          <w:b/>
          <w:sz w:val="24"/>
          <w:szCs w:val="24"/>
        </w:rPr>
        <w:fldChar w:fldCharType="end"/>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75F19043" w:rsidR="00B85CD5" w:rsidRPr="005D0BC5" w:rsidRDefault="00B85CD5" w:rsidP="00584E41">
            <w:pPr>
              <w:jc w:val="both"/>
              <w:rPr>
                <w:sz w:val="24"/>
                <w:szCs w:val="24"/>
              </w:rPr>
            </w:pPr>
            <w:r w:rsidRPr="005D0BC5">
              <w:rPr>
                <w:sz w:val="24"/>
                <w:szCs w:val="24"/>
              </w:rPr>
              <w:t>Local:</w:t>
            </w:r>
            <w:r w:rsidR="004008D4">
              <w:rPr>
                <w:sz w:val="24"/>
                <w:szCs w:val="24"/>
              </w:rPr>
              <w:t xml:space="preserve"> Vias diversas </w:t>
            </w:r>
            <w:r w:rsidR="00550963">
              <w:rPr>
                <w:sz w:val="24"/>
                <w:szCs w:val="24"/>
              </w:rPr>
              <w:t>–</w:t>
            </w:r>
            <w:r w:rsidR="004008D4">
              <w:rPr>
                <w:sz w:val="24"/>
                <w:szCs w:val="24"/>
              </w:rPr>
              <w:t xml:space="preserve"> Sede</w:t>
            </w:r>
            <w:r w:rsidR="00550963">
              <w:rPr>
                <w:sz w:val="24"/>
                <w:szCs w:val="24"/>
              </w:rPr>
              <w:t xml:space="preserve"> </w:t>
            </w:r>
            <w:r w:rsidR="004008D4">
              <w:rPr>
                <w:sz w:val="24"/>
                <w:szCs w:val="24"/>
              </w:rPr>
              <w:t>Município de Terra Rica - PR</w:t>
            </w:r>
            <w:r w:rsidRPr="005D0BC5">
              <w:rPr>
                <w:sz w:val="24"/>
                <w:szCs w:val="24"/>
              </w:rPr>
              <w:t>;</w:t>
            </w:r>
          </w:p>
          <w:p w14:paraId="41A84B24" w14:textId="30DB111C" w:rsidR="00B85CD5" w:rsidRPr="005D0BC5" w:rsidRDefault="00B85CD5" w:rsidP="00584E41">
            <w:pPr>
              <w:jc w:val="both"/>
              <w:rPr>
                <w:sz w:val="24"/>
                <w:szCs w:val="24"/>
              </w:rPr>
            </w:pPr>
            <w:r w:rsidRPr="005D0BC5">
              <w:rPr>
                <w:sz w:val="24"/>
                <w:szCs w:val="24"/>
              </w:rPr>
              <w:t>Objeto:</w:t>
            </w:r>
            <w:r w:rsidR="004008D4">
              <w:rPr>
                <w:sz w:val="24"/>
                <w:szCs w:val="24"/>
              </w:rPr>
              <w:t xml:space="preserve"> Pavimentação de vias urbanas em concreto betuminoso usinado a quente (CBUQ), área de 7.159,04 m², compreendendo: serviços preliminares; </w:t>
            </w:r>
            <w:r w:rsidR="00550963">
              <w:rPr>
                <w:sz w:val="24"/>
                <w:szCs w:val="24"/>
              </w:rPr>
              <w:t>d</w:t>
            </w:r>
            <w:r w:rsidR="004008D4">
              <w:rPr>
                <w:sz w:val="24"/>
                <w:szCs w:val="24"/>
              </w:rPr>
              <w:t>renagem; base e sub-base; revestimento; meio-fio e sarjeta; serviços de urbanização; sinalização de trânsito; e ensaios de controle tecnológico.</w:t>
            </w:r>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0024711D" w14:textId="77777777" w:rsidR="00550963" w:rsidRDefault="004008D4" w:rsidP="00550963">
            <w:pPr>
              <w:numPr>
                <w:ilvl w:val="0"/>
                <w:numId w:val="24"/>
              </w:numPr>
              <w:jc w:val="both"/>
              <w:rPr>
                <w:sz w:val="24"/>
                <w:szCs w:val="24"/>
              </w:rPr>
            </w:pPr>
            <w:r>
              <w:rPr>
                <w:sz w:val="24"/>
                <w:szCs w:val="24"/>
              </w:rPr>
              <w:t xml:space="preserve">RUA ESTRELA DO NORTE, entre a rua Antonio Gonçalves e a rua José Dourado Blanco  </w:t>
            </w:r>
          </w:p>
          <w:p w14:paraId="39CC5F20" w14:textId="77777777" w:rsidR="00550963" w:rsidRDefault="004008D4" w:rsidP="00550963">
            <w:pPr>
              <w:numPr>
                <w:ilvl w:val="0"/>
                <w:numId w:val="24"/>
              </w:numPr>
              <w:jc w:val="both"/>
              <w:rPr>
                <w:sz w:val="24"/>
                <w:szCs w:val="24"/>
              </w:rPr>
            </w:pPr>
            <w:r>
              <w:rPr>
                <w:sz w:val="24"/>
                <w:szCs w:val="24"/>
              </w:rPr>
              <w:t xml:space="preserve">RUA JOSÉ DOURADO BLANCO, entre a rua Estrela do Norte a a rua de acesso ao cemitério </w:t>
            </w:r>
          </w:p>
          <w:p w14:paraId="1CC5C16E" w14:textId="77777777" w:rsidR="00550963" w:rsidRDefault="004008D4" w:rsidP="00550963">
            <w:pPr>
              <w:numPr>
                <w:ilvl w:val="0"/>
                <w:numId w:val="24"/>
              </w:numPr>
              <w:jc w:val="both"/>
              <w:rPr>
                <w:sz w:val="24"/>
                <w:szCs w:val="24"/>
              </w:rPr>
            </w:pPr>
            <w:r>
              <w:rPr>
                <w:sz w:val="24"/>
                <w:szCs w:val="24"/>
              </w:rPr>
              <w:t xml:space="preserve">RUA DE ACESSO AO CEMITÉRIO, entre a rua José Dourado Blanco e a rua sem denominação (a 81m)  </w:t>
            </w:r>
          </w:p>
          <w:p w14:paraId="69F3561B" w14:textId="360FF20E" w:rsidR="00B85CD5" w:rsidRPr="005D0BC5" w:rsidRDefault="004008D4" w:rsidP="00550963">
            <w:pPr>
              <w:numPr>
                <w:ilvl w:val="0"/>
                <w:numId w:val="24"/>
              </w:numPr>
              <w:jc w:val="both"/>
              <w:rPr>
                <w:sz w:val="24"/>
                <w:szCs w:val="24"/>
              </w:rPr>
            </w:pPr>
            <w:r>
              <w:rPr>
                <w:sz w:val="24"/>
                <w:szCs w:val="24"/>
              </w:rPr>
              <w:t>ESTACIONAMENTO DO CEMITÉRIO, todo o entorno</w:t>
            </w:r>
          </w:p>
          <w:p w14:paraId="373B41EB" w14:textId="3BD4944B"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7.159,04 m²</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63BA7B42"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210 </w:t>
            </w:r>
            <w:r w:rsidR="00F95628" w:rsidRPr="005D0BC5">
              <w:rPr>
                <w:sz w:val="24"/>
                <w:szCs w:val="24"/>
              </w:rPr>
              <w:t>(</w:t>
            </w:r>
            <w:r w:rsidR="00F95628">
              <w:rPr>
                <w:sz w:val="24"/>
                <w:szCs w:val="24"/>
              </w:rPr>
              <w:t>duzentos e dez</w:t>
            </w:r>
            <w:r w:rsidR="00F95628" w:rsidRPr="005D0BC5">
              <w:rPr>
                <w:sz w:val="24"/>
                <w:szCs w:val="24"/>
              </w:rPr>
              <w:t>)</w:t>
            </w:r>
            <w:r w:rsidR="00F95628">
              <w:rPr>
                <w:sz w:val="24"/>
                <w:szCs w:val="24"/>
              </w:rPr>
              <w:t xml:space="preserve"> </w:t>
            </w:r>
            <w:r w:rsidRPr="005D0BC5">
              <w:rPr>
                <w:sz w:val="24"/>
                <w:szCs w:val="24"/>
              </w:rPr>
              <w:t>dias;</w:t>
            </w:r>
          </w:p>
          <w:p w14:paraId="7C6F2FD5" w14:textId="068BC477"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R$ 117.112,33</w:t>
            </w:r>
            <w:r w:rsidR="00F95628" w:rsidRPr="00AF2D1B">
              <w:rPr>
                <w:sz w:val="24"/>
                <w:szCs w:val="24"/>
              </w:rPr>
              <w:t xml:space="preserve"> (</w:t>
            </w:r>
            <w:r w:rsidR="00F95628">
              <w:rPr>
                <w:sz w:val="24"/>
                <w:szCs w:val="24"/>
              </w:rPr>
              <w:t>cento e dezessete mil, cento e doze reais e trinta e três centavos</w:t>
            </w:r>
            <w:r w:rsidR="00F95628" w:rsidRPr="00AF2D1B">
              <w:rPr>
                <w:sz w:val="24"/>
                <w:szCs w:val="24"/>
              </w:rPr>
              <w:t>).</w:t>
            </w:r>
          </w:p>
          <w:p w14:paraId="508AF42A" w14:textId="499E1DBE"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1.171.123,32</w:t>
            </w:r>
            <w:r w:rsidR="00F95628" w:rsidRPr="005D0BC5">
              <w:rPr>
                <w:sz w:val="24"/>
                <w:szCs w:val="24"/>
              </w:rPr>
              <w:t xml:space="preserve"> (</w:t>
            </w:r>
            <w:r w:rsidR="00F95628">
              <w:rPr>
                <w:sz w:val="24"/>
                <w:szCs w:val="24"/>
              </w:rPr>
              <w:t>um milhão, cento e setenta e um mil, cento e vinte e três reais e trinta e dois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lastRenderedPageBreak/>
        <w:t>A obra deverá ser executada em conformidade com o projeto, especificações técnicas, memoriais e demais documentos.</w:t>
      </w:r>
    </w:p>
    <w:p w14:paraId="0628107B" w14:textId="2364693D" w:rsidR="00E32E35" w:rsidRPr="005D0BC5" w:rsidRDefault="00FB0A1B" w:rsidP="00E32E35">
      <w:pPr>
        <w:jc w:val="both"/>
        <w:rPr>
          <w:sz w:val="24"/>
          <w:szCs w:val="24"/>
        </w:rPr>
      </w:pPr>
      <w:r w:rsidRPr="005D0BC5">
        <w:rPr>
          <w:b/>
          <w:sz w:val="24"/>
          <w:szCs w:val="24"/>
        </w:rPr>
        <w:t>SAM</w:t>
      </w:r>
      <w:r w:rsidR="00E32E35">
        <w:rPr>
          <w:b/>
          <w:sz w:val="24"/>
          <w:szCs w:val="24"/>
        </w:rPr>
        <w:t xml:space="preserve">  </w:t>
      </w:r>
      <w:r w:rsidR="00F95628">
        <w:rPr>
          <w:sz w:val="24"/>
          <w:szCs w:val="24"/>
        </w:rPr>
        <w:t>92</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AEA59A2" w:rsidR="00C63444" w:rsidRDefault="00F95628" w:rsidP="00646D5C">
            <w:pPr>
              <w:jc w:val="both"/>
              <w:rPr>
                <w:sz w:val="24"/>
              </w:rPr>
            </w:pPr>
            <w:r>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323C1429"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F95628">
        <w:rPr>
          <w:sz w:val="24"/>
          <w:szCs w:val="24"/>
        </w:rPr>
        <w:t>1.171.123,32</w:t>
      </w:r>
      <w:r w:rsidR="00F95628" w:rsidRPr="005D0BC5">
        <w:rPr>
          <w:sz w:val="24"/>
          <w:szCs w:val="24"/>
        </w:rPr>
        <w:t xml:space="preserve"> (</w:t>
      </w:r>
      <w:r w:rsidR="00F95628">
        <w:rPr>
          <w:sz w:val="24"/>
          <w:szCs w:val="24"/>
        </w:rPr>
        <w:t>um milhão, cento e setenta e um mil, cento e vinte e três reais e trinta e dois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58,57</w:t>
      </w:r>
      <w:r w:rsidR="00C83568" w:rsidRPr="005D0BC5">
        <w:rPr>
          <w:rFonts w:eastAsia="MS Mincho"/>
          <w:sz w:val="24"/>
          <w:szCs w:val="24"/>
        </w:rPr>
        <w:t xml:space="preserve">% referente aos materiais e </w:t>
      </w:r>
      <w:r w:rsidR="00F95628">
        <w:rPr>
          <w:sz w:val="24"/>
          <w:szCs w:val="24"/>
        </w:rPr>
        <w:t>41,43</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lastRenderedPageBreak/>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1A963EB5" w14:textId="77777777" w:rsidR="00903764" w:rsidRPr="005D0BC5" w:rsidRDefault="00903764" w:rsidP="00584E41">
      <w:pPr>
        <w:shd w:val="clear" w:color="auto" w:fill="FFFFFF"/>
        <w:suppressAutoHyphens w:val="0"/>
        <w:jc w:val="both"/>
        <w:rPr>
          <w:b/>
          <w:bCs/>
          <w:sz w:val="24"/>
          <w:szCs w:val="24"/>
        </w:rPr>
      </w:pPr>
      <w:r w:rsidRPr="005D0BC5">
        <w:rPr>
          <w:b/>
          <w:bCs/>
          <w:sz w:val="24"/>
          <w:szCs w:val="24"/>
        </w:rPr>
        <w:t>RECURSOS</w:t>
      </w:r>
      <w:r w:rsidR="00064647" w:rsidRPr="005D0BC5">
        <w:rPr>
          <w:b/>
          <w:bCs/>
          <w:sz w:val="24"/>
          <w:szCs w:val="24"/>
        </w:rPr>
        <w:t>:</w:t>
      </w:r>
    </w:p>
    <w:p w14:paraId="10F05CE8" w14:textId="0E96FAAD" w:rsidR="000255E2" w:rsidRDefault="00903764" w:rsidP="006F2AD1">
      <w:pPr>
        <w:jc w:val="both"/>
        <w:rPr>
          <w:sz w:val="24"/>
        </w:rPr>
      </w:pPr>
      <w:r w:rsidRPr="005D0BC5">
        <w:rPr>
          <w:b/>
          <w:bCs/>
          <w:sz w:val="24"/>
          <w:szCs w:val="24"/>
        </w:rPr>
        <w:t>1.</w:t>
      </w:r>
      <w:r w:rsidR="00C63444">
        <w:rPr>
          <w:b/>
          <w:bCs/>
          <w:sz w:val="24"/>
          <w:szCs w:val="24"/>
        </w:rPr>
        <w:t>5</w:t>
      </w:r>
      <w:r w:rsidRPr="005D0BC5">
        <w:rPr>
          <w:sz w:val="24"/>
          <w:szCs w:val="24"/>
        </w:rPr>
        <w:t xml:space="preserve"> </w:t>
      </w:r>
      <w:r w:rsidR="00207D03" w:rsidRPr="00BC1787">
        <w:rPr>
          <w:sz w:val="24"/>
        </w:rPr>
        <w:t>As despesas com a execução do(s) objeto(s) licitado(s) serão financiadas com recursos Tesouro do Estado</w:t>
      </w:r>
      <w:r w:rsidR="006145E0">
        <w:rPr>
          <w:sz w:val="24"/>
          <w:szCs w:val="24"/>
        </w:rPr>
        <w:t xml:space="preserve"> e adicional financeiro do Município. </w:t>
      </w:r>
      <w:r w:rsidR="00207D03" w:rsidRPr="00BC1787">
        <w:rPr>
          <w:sz w:val="24"/>
        </w:rPr>
        <w:t xml:space="preserve"> </w:t>
      </w:r>
    </w:p>
    <w:p w14:paraId="7028D7C4" w14:textId="20CD8A48" w:rsidR="000A6493" w:rsidRPr="000255E2" w:rsidRDefault="006F2AD1" w:rsidP="000255E2">
      <w:pPr>
        <w:ind w:hanging="142"/>
        <w:jc w:val="both"/>
        <w:rPr>
          <w:sz w:val="24"/>
        </w:rPr>
      </w:pPr>
      <w:r>
        <w:rPr>
          <w:b/>
          <w:bCs/>
          <w:sz w:val="24"/>
          <w:szCs w:val="24"/>
          <w:shd w:val="clear" w:color="auto" w:fill="FFFFFF"/>
        </w:rPr>
        <w:t xml:space="preserve"> </w:t>
      </w:r>
      <w:r w:rsidR="000255E2">
        <w:rPr>
          <w:b/>
          <w:bCs/>
          <w:sz w:val="24"/>
          <w:szCs w:val="24"/>
          <w:shd w:val="clear" w:color="auto" w:fill="FFFFFF"/>
        </w:rPr>
        <w:t xml:space="preserve"> </w:t>
      </w:r>
      <w:r w:rsidR="000A6493" w:rsidRPr="005D0BC5">
        <w:rPr>
          <w:b/>
          <w:bCs/>
          <w:sz w:val="24"/>
          <w:szCs w:val="24"/>
          <w:shd w:val="clear" w:color="auto" w:fill="FFFFFF"/>
        </w:rPr>
        <w:t>1.</w:t>
      </w:r>
      <w:r w:rsidR="00C63444">
        <w:rPr>
          <w:b/>
          <w:bCs/>
          <w:sz w:val="24"/>
          <w:szCs w:val="24"/>
          <w:shd w:val="clear" w:color="auto" w:fill="FFFFFF"/>
        </w:rPr>
        <w:t>5</w:t>
      </w:r>
      <w:r w:rsidR="000A6493" w:rsidRPr="005D0BC5">
        <w:rPr>
          <w:b/>
          <w:bCs/>
          <w:sz w:val="24"/>
          <w:szCs w:val="24"/>
          <w:shd w:val="clear" w:color="auto" w:fill="FFFFFF"/>
        </w:rPr>
        <w:t>.1</w:t>
      </w:r>
      <w:r w:rsidR="000A6493" w:rsidRPr="005D0BC5">
        <w:rPr>
          <w:sz w:val="24"/>
          <w:szCs w:val="24"/>
          <w:shd w:val="clear" w:color="auto" w:fill="FFFFFF"/>
        </w:rPr>
        <w:t xml:space="preserve"> Os pagamentos referentes </w:t>
      </w:r>
      <w:r w:rsidR="00405A2B" w:rsidRPr="005D0BC5">
        <w:rPr>
          <w:sz w:val="24"/>
          <w:szCs w:val="24"/>
          <w:shd w:val="clear" w:color="auto" w:fill="FFFFFF"/>
        </w:rPr>
        <w:t>às atividades</w:t>
      </w:r>
      <w:r w:rsidR="000A6493" w:rsidRPr="005D0BC5">
        <w:rPr>
          <w:sz w:val="24"/>
          <w:szCs w:val="24"/>
          <w:shd w:val="clear" w:color="auto" w:fill="FFFFFF"/>
        </w:rPr>
        <w:t xml:space="preserve"> executad</w:t>
      </w:r>
      <w:r w:rsidR="00405A2B" w:rsidRPr="005D0BC5">
        <w:rPr>
          <w:sz w:val="24"/>
          <w:szCs w:val="24"/>
          <w:shd w:val="clear" w:color="auto" w:fill="FFFFFF"/>
        </w:rPr>
        <w:t>a</w:t>
      </w:r>
      <w:r w:rsidR="000A6493" w:rsidRPr="005D0BC5">
        <w:rPr>
          <w:sz w:val="24"/>
          <w:szCs w:val="24"/>
          <w:shd w:val="clear" w:color="auto" w:fill="FFFFFF"/>
        </w:rPr>
        <w:t>s e certificad</w:t>
      </w:r>
      <w:r w:rsidR="00405A2B" w:rsidRPr="005D0BC5">
        <w:rPr>
          <w:sz w:val="24"/>
          <w:szCs w:val="24"/>
          <w:shd w:val="clear" w:color="auto" w:fill="FFFFFF"/>
        </w:rPr>
        <w:t>a</w:t>
      </w:r>
      <w:r w:rsidR="000A6493" w:rsidRPr="005D0BC5">
        <w:rPr>
          <w:sz w:val="24"/>
          <w:szCs w:val="24"/>
          <w:shd w:val="clear" w:color="auto" w:fill="FFFFFF"/>
        </w:rPr>
        <w:t xml:space="preserve">s serão efetuados pelo </w:t>
      </w:r>
      <w:r w:rsidR="000255E2">
        <w:rPr>
          <w:sz w:val="24"/>
          <w:szCs w:val="24"/>
          <w:shd w:val="clear" w:color="auto" w:fill="FFFFFF"/>
        </w:rPr>
        <w:t xml:space="preserve">   </w:t>
      </w:r>
      <w:r w:rsidR="000A6493" w:rsidRPr="005D0BC5">
        <w:rPr>
          <w:sz w:val="24"/>
          <w:szCs w:val="24"/>
          <w:shd w:val="clear" w:color="auto" w:fill="FFFFFF"/>
        </w:rPr>
        <w:t xml:space="preserve">Município </w:t>
      </w:r>
      <w:r w:rsidR="000A6493" w:rsidRPr="005D0BC5">
        <w:rPr>
          <w:sz w:val="24"/>
          <w:szCs w:val="24"/>
        </w:rPr>
        <w:fldChar w:fldCharType="begin">
          <w:ffData>
            <w:name w:val="Texto3"/>
            <w:enabled/>
            <w:calcOnExit w:val="0"/>
            <w:textInput/>
          </w:ffData>
        </w:fldChar>
      </w:r>
      <w:r w:rsidR="000A6493" w:rsidRPr="005D0BC5">
        <w:rPr>
          <w:sz w:val="24"/>
          <w:szCs w:val="24"/>
        </w:rPr>
        <w:instrText xml:space="preserve"> FORMTEXT </w:instrText>
      </w:r>
      <w:r w:rsidR="000A6493" w:rsidRPr="005D0BC5">
        <w:rPr>
          <w:sz w:val="24"/>
          <w:szCs w:val="24"/>
        </w:rPr>
      </w:r>
      <w:r w:rsidR="000A6493" w:rsidRPr="005D0BC5">
        <w:rPr>
          <w:sz w:val="24"/>
          <w:szCs w:val="24"/>
        </w:rPr>
        <w:fldChar w:fldCharType="separate"/>
      </w:r>
      <w:r w:rsidR="00A44724">
        <w:rPr>
          <w:sz w:val="24"/>
          <w:szCs w:val="24"/>
        </w:rPr>
        <w:t>Terra Rica</w:t>
      </w:r>
      <w:r w:rsidR="000A6493" w:rsidRPr="005D0BC5">
        <w:rPr>
          <w:sz w:val="24"/>
          <w:szCs w:val="24"/>
        </w:rPr>
        <w:fldChar w:fldCharType="end"/>
      </w:r>
      <w:r w:rsidR="000A6493" w:rsidRPr="005D0BC5">
        <w:rPr>
          <w:sz w:val="24"/>
          <w:szCs w:val="24"/>
          <w:shd w:val="clear" w:color="auto" w:fill="FFFFFF"/>
        </w:rPr>
        <w:t xml:space="preserve">, em </w:t>
      </w:r>
      <w:r w:rsidR="000A6493" w:rsidRPr="005D0BC5">
        <w:rPr>
          <w:sz w:val="24"/>
          <w:szCs w:val="24"/>
          <w:shd w:val="clear" w:color="auto" w:fill="FFFFFF"/>
        </w:rPr>
        <w:lastRenderedPageBreak/>
        <w:t>conformidade com o disposto na Minuta de Contrato</w:t>
      </w:r>
      <w:r w:rsidR="000A6493" w:rsidRPr="005D0BC5">
        <w:rPr>
          <w:sz w:val="24"/>
          <w:szCs w:val="24"/>
        </w:rPr>
        <w:t xml:space="preserve"> </w:t>
      </w:r>
      <w:r w:rsidR="000A6493" w:rsidRPr="00F8595A">
        <w:rPr>
          <w:sz w:val="24"/>
          <w:szCs w:val="24"/>
        </w:rPr>
        <w:t>(Anexo I).</w:t>
      </w:r>
    </w:p>
    <w:p w14:paraId="69EA6FD7" w14:textId="5F1952F0" w:rsidR="000A6493" w:rsidRPr="005D0BC5" w:rsidRDefault="000A6493" w:rsidP="000255E2">
      <w:pPr>
        <w:shd w:val="clear" w:color="auto" w:fill="FFFFFF"/>
        <w:suppressAutoHyphens w:val="0"/>
        <w:jc w:val="both"/>
        <w:rPr>
          <w:sz w:val="24"/>
          <w:szCs w:val="24"/>
          <w:shd w:val="clear" w:color="auto" w:fill="FFFFFF"/>
        </w:rPr>
      </w:pPr>
      <w:r w:rsidRPr="005D0BC5">
        <w:rPr>
          <w:b/>
          <w:bCs/>
          <w:sz w:val="24"/>
          <w:szCs w:val="24"/>
          <w:shd w:val="clear" w:color="auto" w:fill="FFFFFF"/>
        </w:rPr>
        <w:t>1.</w:t>
      </w:r>
      <w:r w:rsidR="00C63444">
        <w:rPr>
          <w:b/>
          <w:bCs/>
          <w:sz w:val="24"/>
          <w:szCs w:val="24"/>
          <w:shd w:val="clear" w:color="auto" w:fill="FFFFFF"/>
        </w:rPr>
        <w:t>5</w:t>
      </w:r>
      <w:r w:rsidRPr="005D0BC5">
        <w:rPr>
          <w:b/>
          <w:bCs/>
          <w:sz w:val="24"/>
          <w:szCs w:val="24"/>
          <w:shd w:val="clear" w:color="auto" w:fill="FFFFFF"/>
        </w:rPr>
        <w:t>.2</w:t>
      </w:r>
      <w:r w:rsidRPr="005D0BC5">
        <w:rPr>
          <w:sz w:val="24"/>
          <w:szCs w:val="24"/>
          <w:shd w:val="clear" w:color="auto" w:fill="FFFFFF"/>
        </w:rPr>
        <w:t xml:space="preserve"> As faturas correspondentes </w:t>
      </w:r>
      <w:r w:rsidR="00405A2B" w:rsidRPr="005D0BC5">
        <w:rPr>
          <w:sz w:val="24"/>
          <w:szCs w:val="24"/>
          <w:shd w:val="clear" w:color="auto" w:fill="FFFFFF"/>
        </w:rPr>
        <w:t xml:space="preserve">às atividades a serem executadas </w:t>
      </w:r>
      <w:r w:rsidRPr="005D0BC5">
        <w:rPr>
          <w:sz w:val="24"/>
          <w:szCs w:val="24"/>
          <w:shd w:val="clear" w:color="auto" w:fill="FFFFFF"/>
        </w:rPr>
        <w:t>deverão ser</w:t>
      </w:r>
      <w:r w:rsidR="00F95628">
        <w:rPr>
          <w:sz w:val="24"/>
          <w:szCs w:val="24"/>
          <w:shd w:val="clear" w:color="auto" w:fill="FFFFFF"/>
        </w:rPr>
        <w:t xml:space="preserve"> </w:t>
      </w:r>
      <w:r w:rsidRPr="005D0BC5">
        <w:rPr>
          <w:sz w:val="24"/>
          <w:szCs w:val="24"/>
          <w:shd w:val="clear" w:color="auto" w:fill="FFFFFF"/>
        </w:rPr>
        <w:t xml:space="preserve">emitidas pelo contratado em nome do Município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A44724">
        <w:rPr>
          <w:sz w:val="24"/>
          <w:szCs w:val="24"/>
        </w:rPr>
        <w:t>Terra Rica</w:t>
      </w:r>
      <w:r w:rsidRPr="005D0BC5">
        <w:rPr>
          <w:sz w:val="24"/>
          <w:szCs w:val="24"/>
        </w:rPr>
        <w:fldChar w:fldCharType="end"/>
      </w:r>
      <w:r w:rsidRPr="005D0BC5">
        <w:rPr>
          <w:sz w:val="24"/>
          <w:szCs w:val="24"/>
          <w:shd w:val="clear" w:color="auto" w:fill="FFFFFF"/>
        </w:rPr>
        <w:t>.</w:t>
      </w:r>
    </w:p>
    <w:p w14:paraId="61D16BD6" w14:textId="77777777" w:rsidR="003C5A2F" w:rsidRPr="005D0BC5" w:rsidRDefault="003C5A2F" w:rsidP="00584E41">
      <w:pPr>
        <w:shd w:val="clear" w:color="auto" w:fill="FFFFFF"/>
        <w:suppressAutoHyphens w:val="0"/>
        <w:jc w:val="both"/>
        <w:rPr>
          <w:sz w:val="24"/>
          <w:szCs w:val="24"/>
        </w:rPr>
      </w:pPr>
    </w:p>
    <w:p w14:paraId="3A22DDB0" w14:textId="77777777" w:rsidR="003C5A2F" w:rsidRPr="005D0BC5" w:rsidRDefault="003C5A2F" w:rsidP="00584E41">
      <w:pPr>
        <w:shd w:val="clear" w:color="auto" w:fill="FFFFFF"/>
        <w:suppressAutoHyphens w:val="0"/>
        <w:jc w:val="both"/>
        <w:rPr>
          <w:b/>
          <w:bCs/>
          <w:sz w:val="24"/>
          <w:szCs w:val="24"/>
        </w:rPr>
      </w:pPr>
      <w:r w:rsidRPr="005D0BC5">
        <w:rPr>
          <w:b/>
          <w:bCs/>
          <w:sz w:val="24"/>
          <w:szCs w:val="24"/>
        </w:rPr>
        <w:t>REGIME DE EXECUÇÃO</w:t>
      </w:r>
    </w:p>
    <w:p w14:paraId="669F86D2" w14:textId="77777777" w:rsidR="00514862" w:rsidRDefault="003C5A2F" w:rsidP="00514862">
      <w:pPr>
        <w:shd w:val="clear" w:color="auto" w:fill="FFFFFF"/>
        <w:jc w:val="both"/>
        <w:rPr>
          <w:sz w:val="24"/>
          <w:szCs w:val="24"/>
          <w:lang w:eastAsia="en-US"/>
        </w:rPr>
      </w:pPr>
      <w:r w:rsidRPr="005D0BC5">
        <w:rPr>
          <w:b/>
          <w:bCs/>
          <w:sz w:val="24"/>
          <w:szCs w:val="24"/>
        </w:rPr>
        <w:t>1.</w:t>
      </w:r>
      <w:r w:rsidR="006F2AD1">
        <w:rPr>
          <w:b/>
          <w:bCs/>
          <w:sz w:val="24"/>
          <w:szCs w:val="24"/>
        </w:rPr>
        <w:t>6</w:t>
      </w:r>
      <w:r w:rsidR="00FA69FD" w:rsidRPr="005D0BC5">
        <w:rPr>
          <w:b/>
          <w:bCs/>
          <w:sz w:val="24"/>
          <w:szCs w:val="24"/>
        </w:rPr>
        <w:t xml:space="preserve"> </w:t>
      </w:r>
      <w:r w:rsidR="00C62344" w:rsidRPr="005D0BC5">
        <w:rPr>
          <w:sz w:val="24"/>
          <w:szCs w:val="24"/>
        </w:rPr>
        <w:t xml:space="preserve">Os </w:t>
      </w:r>
      <w:r w:rsidR="00C62344" w:rsidRPr="00777695">
        <w:rPr>
          <w:b/>
          <w:bCs/>
          <w:sz w:val="24"/>
          <w:szCs w:val="24"/>
        </w:rPr>
        <w:t>serviços deverão ser iniciados</w:t>
      </w:r>
      <w:r w:rsidR="00C62344" w:rsidRPr="005D0BC5">
        <w:rPr>
          <w:sz w:val="24"/>
          <w:szCs w:val="24"/>
        </w:rPr>
        <w:t xml:space="preserve"> no máximo até 21 (vinte e um) dias</w:t>
      </w:r>
      <w:r w:rsidR="00777695">
        <w:rPr>
          <w:sz w:val="24"/>
          <w:szCs w:val="24"/>
        </w:rPr>
        <w:t xml:space="preserve"> </w:t>
      </w:r>
      <w:r w:rsidR="00514862" w:rsidRPr="00777695">
        <w:rPr>
          <w:color w:val="000000"/>
          <w:sz w:val="24"/>
          <w:szCs w:val="24"/>
        </w:rPr>
        <w:t>contados a partir da data da assinatura citada no extrato do contrato publicado no diário oficial.</w:t>
      </w:r>
    </w:p>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434E02F2"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lastRenderedPageBreak/>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A44724" w:rsidRPr="00A44724">
        <w:rPr>
          <w:b/>
          <w:noProof/>
          <w:sz w:val="24"/>
          <w:szCs w:val="24"/>
        </w:rPr>
        <w:t>https://terraricapr.equiplano.com.br:7496/transparencia/licitacoes</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A44724">
        <w:rPr>
          <w:bCs/>
          <w:sz w:val="24"/>
          <w:szCs w:val="24"/>
        </w:rPr>
        <w:t>www.comprasbr.com.br</w:t>
      </w:r>
      <w:r w:rsidRPr="00DC1A06">
        <w:rPr>
          <w:bCs/>
          <w:sz w:val="24"/>
          <w:szCs w:val="24"/>
        </w:rPr>
        <w:fldChar w:fldCharType="end"/>
      </w:r>
    </w:p>
    <w:p w14:paraId="476C0605" w14:textId="263937B0"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A44724">
        <w:rPr>
          <w:bCs/>
          <w:sz w:val="24"/>
          <w:szCs w:val="24"/>
        </w:rPr>
        <w:t>ComprasBr</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43CEB1E2"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A44724">
        <w:rPr>
          <w:sz w:val="24"/>
          <w:szCs w:val="24"/>
        </w:rPr>
        <w:t>ComprasBR</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w:t>
      </w:r>
      <w:r w:rsidR="00FF227C" w:rsidRPr="005D0BC5">
        <w:rPr>
          <w:rFonts w:eastAsia="Lucida Sans Unicode"/>
          <w:sz w:val="24"/>
          <w:szCs w:val="24"/>
        </w:rPr>
        <w:lastRenderedPageBreak/>
        <w:t xml:space="preserve">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38913584" w:rsidR="00F76E1B" w:rsidRPr="005D0BC5" w:rsidRDefault="00F76E1B" w:rsidP="00F76E1B">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A44724">
        <w:rPr>
          <w:rFonts w:ascii="Times New Roman" w:hAnsi="Times New Roman"/>
          <w:bCs/>
          <w:sz w:val="24"/>
          <w:szCs w:val="24"/>
        </w:rPr>
        <w:t>ComprasBR</w:t>
      </w:r>
      <w:r w:rsidRPr="00ED6655">
        <w:rPr>
          <w:rFonts w:ascii="Times New Roman" w:hAnsi="Times New Roman"/>
          <w:bCs/>
          <w:sz w:val="24"/>
          <w:szCs w:val="24"/>
        </w:rPr>
        <w:fldChar w:fldCharType="end"/>
      </w:r>
      <w:r w:rsidRPr="005D0BC5">
        <w:rPr>
          <w:rFonts w:ascii="Times New Roman" w:hAnsi="Times New Roman"/>
          <w:sz w:val="24"/>
          <w:szCs w:val="24"/>
        </w:rPr>
        <w:t>.</w:t>
      </w:r>
    </w:p>
    <w:bookmarkEnd w:id="6"/>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1A30152F"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A44724">
        <w:rPr>
          <w:b/>
          <w:noProof/>
          <w:sz w:val="24"/>
          <w:szCs w:val="24"/>
        </w:rPr>
        <w:t>ComprasBR</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010BD233"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A44724">
        <w:rPr>
          <w:b/>
          <w:noProof/>
          <w:sz w:val="24"/>
          <w:szCs w:val="24"/>
        </w:rPr>
        <w:t>ComprasBR</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lastRenderedPageBreak/>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39F8EBA3"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A44724">
        <w:rPr>
          <w:b/>
          <w:noProof/>
          <w:sz w:val="24"/>
          <w:szCs w:val="24"/>
        </w:rPr>
        <w:t>ComprasBR</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080F3544"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A44724" w:rsidRPr="00A44724">
        <w:rPr>
          <w:bCs/>
          <w:i/>
          <w:iCs/>
          <w:color w:val="FF0000"/>
          <w:sz w:val="24"/>
          <w:szCs w:val="24"/>
          <w:u w:val="single"/>
        </w:rPr>
        <w:t>Não será permitida a participação de Consórcio, conforme justificativa técnica e econômica constante do procedimento administrativo.</w:t>
      </w:r>
      <w:r w:rsidRPr="00A3488F">
        <w:rPr>
          <w:bCs/>
          <w:i/>
          <w:iCs/>
          <w:color w:val="FF0000"/>
          <w:sz w:val="24"/>
          <w:szCs w:val="24"/>
          <w:u w:val="single"/>
        </w:rPr>
        <w:fldChar w:fldCharType="end"/>
      </w:r>
    </w:p>
    <w:p w14:paraId="422A0901" w14:textId="02D7DAF6" w:rsidR="00F76E1B" w:rsidRDefault="00F76E1B" w:rsidP="00A44724">
      <w:pPr>
        <w:jc w:val="both"/>
        <w:rPr>
          <w:b/>
          <w:sz w:val="24"/>
          <w:szCs w:val="24"/>
        </w:rPr>
      </w:pPr>
      <w:r w:rsidRPr="003147A4">
        <w:rPr>
          <w:bCs/>
          <w:sz w:val="24"/>
          <w:szCs w:val="24"/>
        </w:rPr>
        <w:lastRenderedPageBreak/>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A44724">
        <w:rPr>
          <w:bCs/>
          <w:sz w:val="24"/>
          <w:szCs w:val="24"/>
        </w:rPr>
        <w:t> </w:t>
      </w:r>
      <w:r w:rsidR="00A44724">
        <w:rPr>
          <w:bCs/>
          <w:sz w:val="24"/>
          <w:szCs w:val="24"/>
        </w:rPr>
        <w:t> </w:t>
      </w:r>
      <w:r w:rsidR="00A44724">
        <w:rPr>
          <w:bCs/>
          <w:sz w:val="24"/>
          <w:szCs w:val="24"/>
        </w:rPr>
        <w:t>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71D95F65"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A44724">
        <w:rPr>
          <w:bCs/>
          <w:sz w:val="24"/>
          <w:szCs w:val="24"/>
        </w:rPr>
        <w:t> </w:t>
      </w:r>
      <w:r w:rsidR="00A44724">
        <w:rPr>
          <w:bCs/>
          <w:sz w:val="24"/>
          <w:szCs w:val="24"/>
        </w:rPr>
        <w:t> </w:t>
      </w:r>
      <w:r w:rsidR="00A44724">
        <w:rPr>
          <w:bCs/>
          <w:sz w:val="24"/>
          <w:szCs w:val="24"/>
        </w:rPr>
        <w:t> </w:t>
      </w:r>
      <w:r w:rsidR="00A44724">
        <w:rPr>
          <w:bCs/>
          <w:sz w:val="24"/>
          <w:szCs w:val="24"/>
        </w:rPr>
        <w:t> </w:t>
      </w:r>
      <w:r w:rsidR="00A44724">
        <w:rPr>
          <w:bCs/>
          <w:sz w:val="24"/>
          <w:szCs w:val="24"/>
        </w:rPr>
        <w:t> </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 xml:space="preserve">Pessoa física ou jurídica que se encontre, ao tempo da licitação, impossibilitada de participar da licitação em decorrência de sanção que lhe foi imposta, estendendo-se a </w:t>
      </w:r>
      <w:r w:rsidRPr="005B5024">
        <w:rPr>
          <w:bCs/>
          <w:noProof/>
          <w:sz w:val="24"/>
          <w:szCs w:val="24"/>
        </w:rPr>
        <w:lastRenderedPageBreak/>
        <w:t>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w:t>
      </w:r>
      <w:r w:rsidRPr="005B5024">
        <w:rPr>
          <w:bCs/>
          <w:noProof/>
          <w:sz w:val="24"/>
          <w:szCs w:val="24"/>
        </w:rPr>
        <w:lastRenderedPageBreak/>
        <w:t>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4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xml:space="preserve">: As microempresas e empresas de pequeno porte, assim qualificadas nos termos da Lei Complementar nº 123/06, poderão participar desta licitação usufruindo dos benefícios estabelecidos nos artigos 42 a 49 daquela Lei </w:t>
      </w:r>
      <w:r w:rsidRPr="005D0BC5">
        <w:rPr>
          <w:sz w:val="24"/>
          <w:szCs w:val="24"/>
        </w:rPr>
        <w:lastRenderedPageBreak/>
        <w:t>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lastRenderedPageBreak/>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w:t>
      </w:r>
      <w:r w:rsidRPr="005D0BC5">
        <w:rPr>
          <w:sz w:val="24"/>
          <w:szCs w:val="24"/>
        </w:rPr>
        <w:lastRenderedPageBreak/>
        <w:t>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77777777"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2543C206" w14:textId="77777777"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33773141" w14:textId="77777777"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9139DFA" w14:textId="33FDE3EE" w:rsidR="00F76E1B" w:rsidRPr="00FE258B" w:rsidRDefault="00080FA2" w:rsidP="00F76E1B">
      <w:pPr>
        <w:shd w:val="clear" w:color="auto" w:fill="FFFFFF"/>
        <w:jc w:val="both"/>
        <w:rPr>
          <w:sz w:val="24"/>
          <w:szCs w:val="24"/>
        </w:rPr>
      </w:pPr>
      <w:r w:rsidRPr="005649BE">
        <w:rPr>
          <w:b/>
          <w:bCs/>
          <w:color w:val="000000"/>
          <w:sz w:val="24"/>
          <w:szCs w:val="24"/>
        </w:rPr>
        <w:lastRenderedPageBreak/>
        <w:t xml:space="preserve">4.5 </w:t>
      </w:r>
      <w:r w:rsidRPr="005649BE">
        <w:rPr>
          <w:color w:val="000000"/>
          <w:sz w:val="24"/>
          <w:szCs w:val="24"/>
        </w:rPr>
        <w:t>Até a abertura da sessão pública, os licitantes poderão retirar ou substituir a proposta anteriormente inserida no sistema.</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2F01C395" w14:textId="77777777" w:rsidR="00FF227C"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71B8F0A9" w14:textId="77777777" w:rsidR="00752702" w:rsidRDefault="00752702" w:rsidP="00584E41">
      <w:pPr>
        <w:shd w:val="clear" w:color="auto" w:fill="FFFFFF"/>
        <w:suppressAutoHyphens w:val="0"/>
        <w:rPr>
          <w:b/>
          <w:bCs/>
          <w:sz w:val="24"/>
          <w:szCs w:val="24"/>
          <w:lang w:eastAsia="pt-BR"/>
        </w:rPr>
      </w:pP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56E3643B"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lastRenderedPageBreak/>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w:t>
      </w:r>
      <w:r w:rsidRPr="00F33E3E">
        <w:rPr>
          <w:sz w:val="24"/>
          <w:szCs w:val="24"/>
        </w:rPr>
        <w:t>) e ES (anexo V).</w:t>
      </w:r>
    </w:p>
    <w:p w14:paraId="0E7339DC" w14:textId="77777777"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3876830A"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358DF5DE"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221E1A52" w14:textId="77777777" w:rsidR="008D6A0D" w:rsidRPr="005D0BC5" w:rsidRDefault="008D6A0D" w:rsidP="00584E41">
      <w:pPr>
        <w:jc w:val="both"/>
        <w:rPr>
          <w:sz w:val="24"/>
          <w:szCs w:val="24"/>
        </w:rPr>
      </w:pPr>
      <w:r w:rsidRPr="005D0BC5">
        <w:rPr>
          <w:b/>
          <w:bCs/>
          <w:sz w:val="24"/>
          <w:szCs w:val="24"/>
        </w:rPr>
        <w:lastRenderedPageBreak/>
        <w:t>5.7.2</w:t>
      </w:r>
      <w:r w:rsidRPr="005D0BC5">
        <w:rPr>
          <w:sz w:val="24"/>
          <w:szCs w:val="24"/>
        </w:rPr>
        <w:t xml:space="preserve"> O Cronograma Físico-Financeiro deverá apresentar na última parcela valor não inferior a 10% (dez por cento) do valor global proposto;</w:t>
      </w:r>
    </w:p>
    <w:p w14:paraId="77E47901"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13030491"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5D2E30C" w14:textId="77777777"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32C4DF55"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45B8A089" w14:textId="77777777" w:rsidR="00342EE2" w:rsidRPr="005D0BC5" w:rsidRDefault="00342EE2" w:rsidP="00584E41">
      <w:pPr>
        <w:jc w:val="both"/>
        <w:rPr>
          <w:b/>
          <w:sz w:val="24"/>
          <w:szCs w:val="24"/>
        </w:rPr>
      </w:pPr>
      <w:bookmarkStart w:id="8" w:name="_Hlk131081874"/>
    </w:p>
    <w:p w14:paraId="56F38DBF"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891BA64"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w:t>
      </w:r>
      <w:r w:rsidR="00342EE2" w:rsidRPr="005D0BC5">
        <w:rPr>
          <w:sz w:val="24"/>
          <w:szCs w:val="24"/>
        </w:rPr>
        <w:lastRenderedPageBreak/>
        <w:t xml:space="preserve">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9A87EA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000F6480" w14:textId="77777777" w:rsidR="00241D77" w:rsidRPr="00BC29D3" w:rsidRDefault="00B573FA" w:rsidP="00B573FA">
      <w:pPr>
        <w:ind w:hanging="284"/>
        <w:jc w:val="both"/>
        <w:rPr>
          <w:sz w:val="24"/>
          <w:szCs w:val="24"/>
        </w:rPr>
      </w:pPr>
      <w:r>
        <w:rPr>
          <w:b/>
          <w:bCs/>
          <w:sz w:val="24"/>
          <w:szCs w:val="24"/>
        </w:rPr>
        <w:t xml:space="preserve">    </w:t>
      </w:r>
      <w:r w:rsidR="009208CC">
        <w:rPr>
          <w:b/>
          <w:bCs/>
          <w:sz w:val="24"/>
          <w:szCs w:val="24"/>
        </w:rPr>
        <w:t xml:space="preserve"> </w:t>
      </w:r>
      <w:r w:rsidR="00CA50B4" w:rsidRPr="00BC29D3">
        <w:rPr>
          <w:b/>
          <w:bCs/>
          <w:sz w:val="24"/>
          <w:szCs w:val="24"/>
        </w:rPr>
        <w:t>6</w:t>
      </w:r>
      <w:r w:rsidR="00241D77" w:rsidRPr="00BC29D3">
        <w:rPr>
          <w:b/>
          <w:bCs/>
          <w:sz w:val="24"/>
          <w:szCs w:val="24"/>
        </w:rPr>
        <w:t>.3</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14:paraId="698F2CD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w:t>
      </w:r>
      <w:r w:rsidRPr="00BC29D3">
        <w:rPr>
          <w:sz w:val="24"/>
          <w:szCs w:val="24"/>
          <w:shd w:val="clear" w:color="auto" w:fill="FFFFFF"/>
        </w:rPr>
        <w:lastRenderedPageBreak/>
        <w:t xml:space="preserve">desclassificação, conforme previsto no artigo 14 da Lei 14.133/2021, </w:t>
      </w:r>
      <w:r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77777777"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569F9AE2" w14:textId="77777777"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4405A7D8" w14:textId="77777777"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2804D7D8"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4705F3BD" w14:textId="77777777" w:rsidR="00592B9F" w:rsidRPr="00BC29D3" w:rsidRDefault="00CA50B4" w:rsidP="00584E41">
      <w:pPr>
        <w:jc w:val="both"/>
        <w:rPr>
          <w:sz w:val="24"/>
          <w:szCs w:val="24"/>
        </w:rPr>
      </w:pPr>
      <w:r w:rsidRPr="00BC29D3">
        <w:rPr>
          <w:b/>
          <w:sz w:val="24"/>
          <w:szCs w:val="24"/>
        </w:rPr>
        <w:t>6.</w:t>
      </w:r>
      <w:r w:rsidR="00B573FA">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w:t>
      </w:r>
      <w:r w:rsidR="00342EE2" w:rsidRPr="00BC29D3">
        <w:rPr>
          <w:sz w:val="24"/>
          <w:szCs w:val="24"/>
        </w:rPr>
        <w:lastRenderedPageBreak/>
        <w:t xml:space="preserve">eletrônico, sendo </w:t>
      </w:r>
      <w:r w:rsidR="00982A55" w:rsidRPr="00BC29D3">
        <w:rPr>
          <w:sz w:val="24"/>
          <w:szCs w:val="24"/>
        </w:rPr>
        <w:t>imediatamente informadas</w:t>
      </w:r>
      <w:r w:rsidR="00342EE2" w:rsidRPr="00BC29D3">
        <w:rPr>
          <w:sz w:val="24"/>
          <w:szCs w:val="24"/>
        </w:rPr>
        <w:t xml:space="preserve"> do seu recebimento, registro e valor.</w:t>
      </w:r>
    </w:p>
    <w:p w14:paraId="4A646C75" w14:textId="77777777" w:rsidR="00342EE2" w:rsidRPr="00BC29D3" w:rsidRDefault="00CA50B4" w:rsidP="00584E41">
      <w:pPr>
        <w:jc w:val="both"/>
        <w:rPr>
          <w:sz w:val="24"/>
          <w:szCs w:val="24"/>
        </w:rPr>
      </w:pPr>
      <w:r w:rsidRPr="00BC29D3">
        <w:rPr>
          <w:b/>
          <w:sz w:val="24"/>
          <w:szCs w:val="24"/>
        </w:rPr>
        <w:t>6.</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633C9654" w14:textId="7307481D" w:rsidR="00004ECB" w:rsidRPr="00337B55" w:rsidRDefault="00004ECB" w:rsidP="00004ECB">
      <w:pPr>
        <w:jc w:val="both"/>
        <w:rPr>
          <w:bCs/>
          <w:sz w:val="24"/>
          <w:szCs w:val="24"/>
        </w:rPr>
      </w:pPr>
      <w:bookmarkStart w:id="9"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w:t>
      </w:r>
      <w:r w:rsidRPr="00337B55">
        <w:rPr>
          <w:b/>
          <w:sz w:val="24"/>
          <w:szCs w:val="24"/>
        </w:rPr>
        <w:t xml:space="preserve"> </w:t>
      </w:r>
      <w:r w:rsidRPr="00337B55">
        <w:rPr>
          <w:bCs/>
          <w:sz w:val="24"/>
          <w:szCs w:val="24"/>
        </w:rPr>
        <w:t xml:space="preserve">observado o intervalo mínimo </w:t>
      </w:r>
      <w:r w:rsidRPr="00337B55">
        <w:rPr>
          <w:sz w:val="24"/>
          <w:szCs w:val="24"/>
        </w:rPr>
        <w:fldChar w:fldCharType="begin">
          <w:ffData>
            <w:name w:val="Texto5"/>
            <w:enabled/>
            <w:calcOnExit w:val="0"/>
            <w:textInput/>
          </w:ffData>
        </w:fldChar>
      </w:r>
      <w:r w:rsidRPr="00337B55">
        <w:rPr>
          <w:sz w:val="24"/>
          <w:szCs w:val="24"/>
        </w:rPr>
        <w:instrText xml:space="preserve"> FORMTEXT </w:instrText>
      </w:r>
      <w:r w:rsidRPr="00337B55">
        <w:rPr>
          <w:sz w:val="24"/>
          <w:szCs w:val="24"/>
        </w:rPr>
      </w:r>
      <w:r w:rsidRPr="00337B55">
        <w:rPr>
          <w:sz w:val="24"/>
          <w:szCs w:val="24"/>
        </w:rPr>
        <w:fldChar w:fldCharType="separate"/>
      </w:r>
      <w:r w:rsidR="00A44724">
        <w:rPr>
          <w:sz w:val="24"/>
          <w:szCs w:val="24"/>
        </w:rPr>
        <w:t>1.000,00 (hum mil reais)</w:t>
      </w:r>
      <w:r w:rsidRPr="00337B55">
        <w:rPr>
          <w:sz w:val="24"/>
          <w:szCs w:val="24"/>
        </w:rPr>
        <w:fldChar w:fldCharType="end"/>
      </w:r>
      <w:r w:rsidRPr="00337B55">
        <w:rPr>
          <w:bCs/>
          <w:sz w:val="24"/>
          <w:szCs w:val="24"/>
        </w:rPr>
        <w:t xml:space="preserve"> em relação aos lances intermediários e em relação ao lance que cobrir a melhor oferta.</w:t>
      </w:r>
    </w:p>
    <w:bookmarkEnd w:id="9"/>
    <w:p w14:paraId="169DDAA8" w14:textId="77777777"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07C00584"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6CA0514C" w14:textId="22CF4DCC"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A44724">
        <w:rPr>
          <w:noProof/>
          <w:sz w:val="24"/>
          <w:szCs w:val="24"/>
          <w:lang w:eastAsia="pt-BR"/>
        </w:rPr>
        <w:t>10</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D5BC13A" w14:textId="3B11A284" w:rsidR="00592B9F" w:rsidRPr="00BC29D3" w:rsidRDefault="00592B9F" w:rsidP="009B6F66">
      <w:pPr>
        <w:jc w:val="both"/>
        <w:rPr>
          <w:sz w:val="24"/>
          <w:szCs w:val="24"/>
        </w:rPr>
      </w:pPr>
      <w:r w:rsidRPr="00BC29D3">
        <w:rPr>
          <w:b/>
          <w:bCs/>
          <w:sz w:val="24"/>
          <w:szCs w:val="24"/>
        </w:rPr>
        <w:lastRenderedPageBreak/>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A44724">
        <w:rPr>
          <w:noProof/>
          <w:sz w:val="24"/>
          <w:szCs w:val="24"/>
          <w:lang w:eastAsia="pt-BR"/>
        </w:rPr>
        <w:t>2</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10A836" w14:textId="77777777"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2E11E6CD" w14:textId="77777777" w:rsidR="00592B9F" w:rsidRPr="005D0BC5"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7FD00F60" w14:textId="77777777" w:rsidR="00592B9F" w:rsidRPr="008E6FFB" w:rsidRDefault="009B6F66" w:rsidP="00584E41">
      <w:pPr>
        <w:jc w:val="both"/>
        <w:rPr>
          <w:sz w:val="24"/>
          <w:szCs w:val="24"/>
        </w:rPr>
      </w:pPr>
      <w:r>
        <w:rPr>
          <w:b/>
          <w:sz w:val="24"/>
          <w:szCs w:val="24"/>
        </w:rPr>
        <w:t>6.9.9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77777777" w:rsidR="00592B9F" w:rsidRPr="008E6FFB" w:rsidRDefault="00150211" w:rsidP="009208CC">
      <w:pPr>
        <w:jc w:val="both"/>
        <w:rPr>
          <w:sz w:val="24"/>
          <w:szCs w:val="24"/>
        </w:rPr>
      </w:pPr>
      <w:r w:rsidRPr="008E6FFB">
        <w:rPr>
          <w:b/>
          <w:bCs/>
          <w:sz w:val="24"/>
          <w:szCs w:val="24"/>
        </w:rPr>
        <w:t>6.10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77777777"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b/>
          <w:sz w:val="24"/>
          <w:szCs w:val="24"/>
        </w:rPr>
        <w:t xml:space="preserve"> </w:t>
      </w:r>
      <w:r w:rsidRPr="008E6FFB">
        <w:rPr>
          <w:sz w:val="24"/>
          <w:szCs w:val="24"/>
        </w:rPr>
        <w:t>Caso o licitante não apresente lances, concorrerá com o valor de sua proposta.</w:t>
      </w:r>
    </w:p>
    <w:p w14:paraId="670D8F69" w14:textId="77777777" w:rsidR="00342EE2" w:rsidRPr="008E6FFB" w:rsidRDefault="00592B9F" w:rsidP="00584E41">
      <w:pPr>
        <w:tabs>
          <w:tab w:val="left" w:pos="1134"/>
          <w:tab w:val="left" w:pos="1276"/>
        </w:tabs>
        <w:jc w:val="both"/>
        <w:rPr>
          <w:sz w:val="24"/>
          <w:szCs w:val="24"/>
        </w:rPr>
      </w:pPr>
      <w:r w:rsidRPr="008E6FFB">
        <w:rPr>
          <w:b/>
          <w:bCs/>
          <w:sz w:val="24"/>
          <w:szCs w:val="24"/>
        </w:rPr>
        <w:lastRenderedPageBreak/>
        <w:t>6.1</w:t>
      </w:r>
      <w:r w:rsidR="00150211" w:rsidRPr="008E6FFB">
        <w:rPr>
          <w:b/>
          <w:bCs/>
          <w:sz w:val="24"/>
          <w:szCs w:val="24"/>
        </w:rPr>
        <w:t>2</w:t>
      </w:r>
      <w:r w:rsidR="00342EE2" w:rsidRPr="008E6FFB">
        <w:rPr>
          <w:b/>
          <w:bCs/>
          <w:sz w:val="24"/>
          <w:szCs w:val="24"/>
        </w:rPr>
        <w:t xml:space="preserve"> </w:t>
      </w:r>
      <w:r w:rsidR="00342EE2" w:rsidRPr="008E6FFB">
        <w:rPr>
          <w:sz w:val="24"/>
          <w:szCs w:val="24"/>
        </w:rPr>
        <w:t>No caso de haver a participação de microempresas e empresas de pequeno porte no certame licitatório, os procedimentos obedecerão aos subitens a seguir:</w:t>
      </w:r>
    </w:p>
    <w:p w14:paraId="0E439E7E" w14:textId="77777777"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7777777"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 xml:space="preserve">Se houver equivalência entre os valores apresentados pelas microempresas e empresas de pequeno porte que se </w:t>
      </w:r>
      <w:r w:rsidR="00342EE2" w:rsidRPr="005D0BC5">
        <w:rPr>
          <w:bCs/>
          <w:sz w:val="24"/>
          <w:szCs w:val="24"/>
        </w:rPr>
        <w:lastRenderedPageBreak/>
        <w:t>encontrem nos intervalos apontados nos itens anteriores, será realizado sorteio para que se identifique aquela que primeiro poderá apresentar melhor oferta.</w:t>
      </w:r>
    </w:p>
    <w:p w14:paraId="1D65FB56" w14:textId="77777777"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77777777"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14:paraId="66E7952F" w14:textId="77777777"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77777777"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12E9DBB6"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A44724">
        <w:rPr>
          <w:sz w:val="24"/>
          <w:szCs w:val="24"/>
          <w:lang w:eastAsia="pt-BR"/>
        </w:rPr>
        <w:t>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A44724">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xml:space="preserve">, </w:t>
      </w:r>
      <w:r w:rsidR="00BF6F35" w:rsidRPr="00BC29D3">
        <w:rPr>
          <w:sz w:val="24"/>
          <w:szCs w:val="24"/>
        </w:rPr>
        <w:lastRenderedPageBreak/>
        <w:t>quando necessários à confirmação daqueles exigidos neste Edital e já apresentados.</w:t>
      </w:r>
    </w:p>
    <w:p w14:paraId="2DAC142B" w14:textId="77777777" w:rsidR="00342EE2" w:rsidRPr="00BC29D3" w:rsidRDefault="00E20C79" w:rsidP="00584E41">
      <w:pPr>
        <w:tabs>
          <w:tab w:val="left" w:pos="142"/>
        </w:tabs>
        <w:jc w:val="both"/>
        <w:rPr>
          <w:bCs/>
          <w:sz w:val="24"/>
          <w:szCs w:val="24"/>
        </w:rPr>
      </w:pPr>
      <w:r w:rsidRPr="00BC29D3">
        <w:rPr>
          <w:b/>
          <w:bCs/>
          <w:sz w:val="24"/>
          <w:szCs w:val="24"/>
        </w:rPr>
        <w:t>6.1</w:t>
      </w:r>
      <w:r w:rsidR="00150211">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77777"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t>6.1</w:t>
      </w:r>
      <w:r w:rsidR="00150211">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77777777"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7777777" w:rsidR="00D41A79" w:rsidRPr="00BC29D3" w:rsidRDefault="00D41A79" w:rsidP="00584E41">
      <w:pPr>
        <w:jc w:val="both"/>
        <w:rPr>
          <w:sz w:val="24"/>
          <w:szCs w:val="24"/>
        </w:rPr>
      </w:pPr>
      <w:r w:rsidRPr="00BC29D3">
        <w:rPr>
          <w:b/>
          <w:bCs/>
          <w:sz w:val="24"/>
          <w:szCs w:val="24"/>
        </w:rPr>
        <w:t>6.</w:t>
      </w:r>
      <w:r w:rsidR="00150211">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0945F6D8" w14:textId="77777777"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w:t>
      </w:r>
      <w:r w:rsidRPr="00BC29D3">
        <w:rPr>
          <w:sz w:val="24"/>
          <w:szCs w:val="24"/>
        </w:rPr>
        <w:lastRenderedPageBreak/>
        <w:t>Sociais (ES), com os respectivos valores adequados ao valor final da proposta vencedora.</w:t>
      </w:r>
    </w:p>
    <w:p w14:paraId="5C1B7856"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24E45A1A" w14:textId="77777777"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77777777"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2004920A" w14:textId="77777777"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77777777"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7777777" w:rsidR="00342EE2" w:rsidRPr="005D0BC5" w:rsidRDefault="00396F2F" w:rsidP="00137B08">
      <w:pPr>
        <w:jc w:val="both"/>
        <w:rPr>
          <w:sz w:val="24"/>
          <w:szCs w:val="24"/>
        </w:rPr>
      </w:pPr>
      <w:bookmarkStart w:id="10" w:name="art59ii"/>
      <w:bookmarkEnd w:id="10"/>
      <w:r w:rsidRPr="005D0BC5">
        <w:rPr>
          <w:b/>
          <w:sz w:val="24"/>
          <w:szCs w:val="24"/>
        </w:rPr>
        <w:t>6.2</w:t>
      </w:r>
      <w:r w:rsidR="00150211">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77777777" w:rsidR="00342EE2" w:rsidRPr="005D0BC5" w:rsidRDefault="00396F2F" w:rsidP="00137B08">
      <w:pPr>
        <w:jc w:val="both"/>
        <w:rPr>
          <w:sz w:val="24"/>
          <w:szCs w:val="24"/>
        </w:rPr>
      </w:pPr>
      <w:bookmarkStart w:id="11" w:name="art59iii"/>
      <w:bookmarkEnd w:id="11"/>
      <w:r w:rsidRPr="005D0BC5">
        <w:rPr>
          <w:b/>
          <w:sz w:val="24"/>
          <w:szCs w:val="24"/>
        </w:rPr>
        <w:t>6.2</w:t>
      </w:r>
      <w:r w:rsidR="00150211">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7197B1B8" w14:textId="77777777" w:rsidR="00342EE2" w:rsidRPr="005D0BC5" w:rsidRDefault="00396F2F" w:rsidP="00BC529C">
      <w:pPr>
        <w:jc w:val="both"/>
        <w:rPr>
          <w:sz w:val="24"/>
          <w:szCs w:val="24"/>
        </w:rPr>
      </w:pPr>
      <w:bookmarkStart w:id="12" w:name="art59iv"/>
      <w:bookmarkEnd w:id="12"/>
      <w:r w:rsidRPr="005D0BC5">
        <w:rPr>
          <w:b/>
          <w:sz w:val="24"/>
          <w:szCs w:val="24"/>
        </w:rPr>
        <w:t>6.2</w:t>
      </w:r>
      <w:r w:rsidR="00150211">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6389C4D8" w14:textId="77777777" w:rsidR="00342EE2" w:rsidRPr="005D0BC5" w:rsidRDefault="00396F2F" w:rsidP="00BC529C">
      <w:pPr>
        <w:jc w:val="both"/>
        <w:rPr>
          <w:sz w:val="24"/>
          <w:szCs w:val="24"/>
        </w:rPr>
      </w:pPr>
      <w:bookmarkStart w:id="13" w:name="art59v"/>
      <w:bookmarkEnd w:id="13"/>
      <w:r w:rsidRPr="005D0BC5">
        <w:rPr>
          <w:b/>
          <w:sz w:val="24"/>
          <w:szCs w:val="24"/>
        </w:rPr>
        <w:lastRenderedPageBreak/>
        <w:t>6.2</w:t>
      </w:r>
      <w:r w:rsidR="00150211">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37518CFA" w14:textId="77777777"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4E9A2BFC" w14:textId="77777777"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B96423C" w14:textId="77777777"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77777777" w:rsidR="00682BB0" w:rsidRPr="005D0BC5" w:rsidRDefault="00682BB0" w:rsidP="00BC529C">
      <w:pPr>
        <w:tabs>
          <w:tab w:val="left" w:pos="851"/>
        </w:tabs>
        <w:jc w:val="both"/>
        <w:rPr>
          <w:bCs/>
          <w:sz w:val="24"/>
          <w:szCs w:val="24"/>
        </w:rPr>
      </w:pPr>
      <w:r w:rsidRPr="005D0BC5">
        <w:rPr>
          <w:b/>
          <w:bCs/>
          <w:color w:val="000000"/>
          <w:sz w:val="24"/>
          <w:szCs w:val="24"/>
          <w:lang w:eastAsia="en-US"/>
        </w:rPr>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4" w:name="_Hlk136265348"/>
      <w:r w:rsidR="00E42FD6" w:rsidRPr="005D0BC5">
        <w:rPr>
          <w:color w:val="000000"/>
          <w:sz w:val="24"/>
          <w:szCs w:val="24"/>
        </w:rPr>
        <w:t xml:space="preserve">ao Agente </w:t>
      </w:r>
      <w:bookmarkEnd w:id="14"/>
      <w:r w:rsidRPr="005D0BC5">
        <w:rPr>
          <w:color w:val="000000"/>
          <w:sz w:val="24"/>
          <w:szCs w:val="24"/>
        </w:rPr>
        <w:t>de Contratação prorrogar o prazo estabelecido, a partir de solicitação fundamentada feita no chat pelo licitante, antes de findo o prazo.</w:t>
      </w:r>
    </w:p>
    <w:p w14:paraId="6FB05113" w14:textId="77777777" w:rsidR="00342EE2" w:rsidRPr="005D0BC5" w:rsidRDefault="006264DC" w:rsidP="00584E41">
      <w:pPr>
        <w:tabs>
          <w:tab w:val="left" w:pos="1069"/>
          <w:tab w:val="left" w:pos="1276"/>
        </w:tabs>
        <w:jc w:val="both"/>
        <w:rPr>
          <w:sz w:val="24"/>
          <w:szCs w:val="24"/>
        </w:rPr>
      </w:pPr>
      <w:r w:rsidRPr="005D0BC5">
        <w:rPr>
          <w:b/>
          <w:bCs/>
          <w:sz w:val="24"/>
          <w:szCs w:val="24"/>
        </w:rPr>
        <w:lastRenderedPageBreak/>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342EE2" w:rsidRPr="005D0BC5">
        <w:rPr>
          <w:sz w:val="24"/>
          <w:szCs w:val="24"/>
        </w:rPr>
        <w:t xml:space="preserve"> </w:t>
      </w:r>
    </w:p>
    <w:p w14:paraId="5A233159"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2942B31A" w14:textId="77777777"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8"/>
    <w:p w14:paraId="7EDDBDBD" w14:textId="77777777" w:rsidR="00342EE2" w:rsidRPr="005D0BC5" w:rsidRDefault="00342EE2" w:rsidP="00584E41">
      <w:pPr>
        <w:jc w:val="both"/>
        <w:rPr>
          <w:sz w:val="24"/>
          <w:szCs w:val="24"/>
        </w:rPr>
      </w:pPr>
    </w:p>
    <w:p w14:paraId="1BC4FEF0" w14:textId="77777777" w:rsidR="00342EE2" w:rsidRPr="005D0BC5" w:rsidRDefault="00324FC3" w:rsidP="00584E41">
      <w:pPr>
        <w:jc w:val="both"/>
        <w:rPr>
          <w:b/>
          <w:sz w:val="24"/>
          <w:szCs w:val="24"/>
        </w:rPr>
      </w:pPr>
      <w:bookmarkStart w:id="15"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6" w:name="_Hlk131082566"/>
    </w:p>
    <w:p w14:paraId="6F74F9A7" w14:textId="77777777" w:rsidR="00342EE2" w:rsidRPr="005D0BC5" w:rsidRDefault="006F2B20" w:rsidP="00584E41">
      <w:pPr>
        <w:tabs>
          <w:tab w:val="left" w:pos="851"/>
        </w:tabs>
        <w:jc w:val="both"/>
        <w:rPr>
          <w:sz w:val="24"/>
          <w:szCs w:val="24"/>
        </w:rPr>
      </w:pPr>
      <w:r w:rsidRPr="005D0BC5">
        <w:rPr>
          <w:b/>
          <w:sz w:val="24"/>
          <w:szCs w:val="24"/>
        </w:rPr>
        <w:lastRenderedPageBreak/>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759A6BE8" w14:textId="77777777" w:rsidR="00342EE2" w:rsidRPr="00BC29D3" w:rsidRDefault="00C242BD" w:rsidP="00BC529C">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14:paraId="402AA761" w14:textId="77777777" w:rsidR="00F17350" w:rsidRDefault="00F17350" w:rsidP="00BC529C">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14:paraId="39BC2773" w14:textId="1B948D4E" w:rsidR="000B21D1" w:rsidRPr="000B21D1" w:rsidRDefault="00080FA2" w:rsidP="000B21D1">
      <w:pPr>
        <w:jc w:val="both"/>
        <w:rPr>
          <w:color w:val="000000"/>
          <w:sz w:val="24"/>
          <w:szCs w:val="24"/>
        </w:rPr>
      </w:pPr>
      <w:bookmarkStart w:id="17" w:name="_Hlk163139403"/>
      <w:r w:rsidRPr="005649BE">
        <w:rPr>
          <w:b/>
          <w:bCs/>
          <w:color w:val="000000"/>
          <w:sz w:val="24"/>
          <w:szCs w:val="24"/>
        </w:rPr>
        <w:t>7.1.3</w:t>
      </w:r>
      <w:r w:rsidRPr="005649BE">
        <w:rPr>
          <w:color w:val="000000"/>
          <w:sz w:val="24"/>
          <w:szCs w:val="24"/>
        </w:rPr>
        <w:t xml:space="preserve"> Iniciada a fase de habilitação, o Agente de contratação, mediante aviso veiculado na plataforma, abrirá o prazo de</w:t>
      </w:r>
      <w:r>
        <w:rPr>
          <w:color w:val="000000"/>
          <w:sz w:val="24"/>
          <w:szCs w:val="24"/>
        </w:rPr>
        <w:t xml:space="preserve"> </w:t>
      </w:r>
      <w:r w:rsidRPr="000B21D1">
        <w:rPr>
          <w:color w:val="000000"/>
          <w:sz w:val="24"/>
          <w:szCs w:val="24"/>
        </w:rPr>
        <w:fldChar w:fldCharType="begin">
          <w:ffData>
            <w:name w:val="Texto5"/>
            <w:enabled/>
            <w:calcOnExit w:val="0"/>
            <w:textInput/>
          </w:ffData>
        </w:fldChar>
      </w:r>
      <w:r w:rsidRPr="000B21D1">
        <w:rPr>
          <w:color w:val="000000"/>
          <w:sz w:val="24"/>
          <w:szCs w:val="24"/>
        </w:rPr>
        <w:instrText xml:space="preserve"> FORMTEXT </w:instrText>
      </w:r>
      <w:r w:rsidRPr="000B21D1">
        <w:rPr>
          <w:color w:val="000000"/>
          <w:sz w:val="24"/>
          <w:szCs w:val="24"/>
        </w:rPr>
      </w:r>
      <w:r w:rsidRPr="000B21D1">
        <w:rPr>
          <w:color w:val="000000"/>
          <w:sz w:val="24"/>
          <w:szCs w:val="24"/>
        </w:rPr>
        <w:fldChar w:fldCharType="separate"/>
      </w:r>
      <w:r w:rsidR="00A44724">
        <w:rPr>
          <w:color w:val="000000"/>
          <w:sz w:val="24"/>
          <w:szCs w:val="24"/>
        </w:rPr>
        <w:t>duas horas</w:t>
      </w:r>
      <w:r w:rsidRPr="000B21D1">
        <w:rPr>
          <w:color w:val="000000"/>
          <w:sz w:val="24"/>
          <w:szCs w:val="24"/>
        </w:rPr>
        <w:fldChar w:fldCharType="end"/>
      </w:r>
      <w:r w:rsidRPr="005649BE">
        <w:rPr>
          <w:color w:val="000000"/>
          <w:sz w:val="24"/>
          <w:szCs w:val="24"/>
        </w:rPr>
        <w:t>, para que a licitante melhor classificada apresente os documentos de habilitação.</w:t>
      </w:r>
    </w:p>
    <w:bookmarkEnd w:id="17"/>
    <w:p w14:paraId="3F641712" w14:textId="77777777"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14:paraId="7DD5D76A" w14:textId="77777777"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0FB60176"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 xml:space="preserve">.5 deste Edital, por meio eletrônico, </w:t>
      </w:r>
      <w:r w:rsidR="00342EE2" w:rsidRPr="005D0BC5">
        <w:rPr>
          <w:sz w:val="24"/>
          <w:szCs w:val="24"/>
        </w:rPr>
        <w:lastRenderedPageBreak/>
        <w:t>devendo a licitante encaminhar pelo sistema os demais documentos não emitidos via Internet.</w:t>
      </w:r>
    </w:p>
    <w:p w14:paraId="5462BA6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DB48E2">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6A95AD2C"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B217430"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1D730AF0"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6"/>
    </w:p>
    <w:p w14:paraId="61776730" w14:textId="77777777" w:rsidR="00342EE2" w:rsidRPr="005D0BC5" w:rsidRDefault="006F2B20" w:rsidP="00BC529C">
      <w:pPr>
        <w:jc w:val="both"/>
        <w:rPr>
          <w:sz w:val="24"/>
          <w:szCs w:val="24"/>
        </w:rPr>
      </w:pPr>
      <w:bookmarkStart w:id="18"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19" w:name="_Hlk131067494"/>
      <w:bookmarkEnd w:id="15"/>
      <w:bookmarkEnd w:id="18"/>
    </w:p>
    <w:p w14:paraId="3CBE79A6" w14:textId="77777777" w:rsidR="006918BC" w:rsidRPr="005D0BC5" w:rsidRDefault="00D95D00" w:rsidP="000B21D1">
      <w:pPr>
        <w:numPr>
          <w:ilvl w:val="0"/>
          <w:numId w:val="5"/>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14:paraId="724DADA4" w14:textId="77777777" w:rsidR="006918BC" w:rsidRPr="005D0BC5" w:rsidRDefault="00EB70B7" w:rsidP="00EB70B7">
      <w:pPr>
        <w:jc w:val="both"/>
        <w:rPr>
          <w:sz w:val="24"/>
          <w:szCs w:val="24"/>
        </w:rPr>
      </w:pPr>
      <w:r>
        <w:rPr>
          <w:sz w:val="24"/>
          <w:szCs w:val="24"/>
        </w:rPr>
        <w:lastRenderedPageBreak/>
        <w:t xml:space="preserve">     </w:t>
      </w:r>
      <w:r w:rsidR="006918BC" w:rsidRPr="005D0BC5">
        <w:rPr>
          <w:sz w:val="24"/>
          <w:szCs w:val="24"/>
        </w:rPr>
        <w:t xml:space="preserve">a.1) Cédula de Identidade, no caso de pessoa física. </w:t>
      </w:r>
    </w:p>
    <w:p w14:paraId="290B72B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a.2) Registro comercial, no caso de empresa individual. </w:t>
      </w:r>
    </w:p>
    <w:p w14:paraId="373C1C43" w14:textId="77777777" w:rsidR="006918BC" w:rsidRPr="005D0BC5" w:rsidRDefault="006918BC" w:rsidP="00EB70B7">
      <w:pPr>
        <w:ind w:left="284"/>
        <w:jc w:val="both"/>
        <w:rPr>
          <w:sz w:val="24"/>
          <w:szCs w:val="24"/>
        </w:rPr>
      </w:pPr>
      <w:r w:rsidRPr="005D0BC5">
        <w:rPr>
          <w:sz w:val="24"/>
          <w:szCs w:val="24"/>
        </w:rPr>
        <w:t xml:space="preserve">a.3) Ato constitutivo, estatuto ou contrato social em vigor, devidamente registrado, em se </w:t>
      </w:r>
      <w:r w:rsidR="00EB70B7">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18150B03" w14:textId="77777777"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r w:rsidR="00D95D00" w:rsidRPr="005D0BC5">
        <w:rPr>
          <w:sz w:val="24"/>
          <w:szCs w:val="24"/>
        </w:rPr>
        <w:t xml:space="preserve"> </w:t>
      </w:r>
    </w:p>
    <w:p w14:paraId="7A542F4E" w14:textId="77777777"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0AA7AC8A" w14:textId="77777777" w:rsidR="00342EE2" w:rsidRPr="005D0BC5" w:rsidRDefault="006918BC" w:rsidP="000B21D1">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5D92DE82" w14:textId="77777777" w:rsidR="00381C57" w:rsidRPr="00677AB5" w:rsidRDefault="00381C57" w:rsidP="000B21D1">
      <w:pPr>
        <w:numPr>
          <w:ilvl w:val="0"/>
          <w:numId w:val="5"/>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Pr="00677AB5">
        <w:rPr>
          <w:sz w:val="24"/>
          <w:szCs w:val="24"/>
        </w:rPr>
        <w:t xml:space="preserve"> </w:t>
      </w:r>
      <w:r w:rsidR="0026207F" w:rsidRPr="00677AB5">
        <w:rPr>
          <w:sz w:val="24"/>
          <w:szCs w:val="24"/>
        </w:rPr>
        <w:t xml:space="preserve">“Declaração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r w:rsidRPr="00677AB5">
        <w:rPr>
          <w:sz w:val="24"/>
          <w:szCs w:val="24"/>
        </w:rPr>
        <w:t xml:space="preserve"> </w:t>
      </w:r>
    </w:p>
    <w:p w14:paraId="666EF9CA" w14:textId="77777777" w:rsidR="008E6B68" w:rsidRPr="005D0BC5" w:rsidRDefault="008E6B68" w:rsidP="000B21D1">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A71AF0C" w14:textId="77777777"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9"/>
    </w:p>
    <w:p w14:paraId="06553216"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bookmarkStart w:id="20" w:name="_Hlk131067529"/>
      <w:r w:rsidRPr="005D0BC5">
        <w:t>Prova</w:t>
      </w:r>
      <w:r w:rsidR="0090179D" w:rsidRPr="005D0BC5">
        <w:t xml:space="preserve"> </w:t>
      </w:r>
      <w:r w:rsidRPr="005D0BC5">
        <w:t>de</w:t>
      </w:r>
      <w:r w:rsidR="0090179D" w:rsidRPr="005D0BC5">
        <w:t xml:space="preserve"> inscrição no Cadastro de Pessoas Físicas (CPF) ou no Cadastro Nacional da Pessoa Jurídica (CNPJ);</w:t>
      </w:r>
      <w:bookmarkStart w:id="21" w:name="art68ii"/>
      <w:bookmarkEnd w:id="21"/>
    </w:p>
    <w:p w14:paraId="0D6F177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w:t>
      </w:r>
      <w:r w:rsidR="0090179D" w:rsidRPr="005D0BC5">
        <w:lastRenderedPageBreak/>
        <w:t>ou sede do licitante, pertinente ao seu ramo de atividade e compatível com o objeto contratual;</w:t>
      </w:r>
      <w:bookmarkStart w:id="22" w:name="art68iii"/>
      <w:bookmarkEnd w:id="22"/>
    </w:p>
    <w:p w14:paraId="79E4D14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Certidões de</w:t>
      </w:r>
      <w:r w:rsidR="0090179D" w:rsidRPr="005D0BC5">
        <w:t xml:space="preserve"> regularidade perante a Fazenda federal, estadual e/ou municipal do domicílio ou sede do licitante</w:t>
      </w:r>
      <w:r w:rsidRPr="005D0BC5">
        <w:t>:</w:t>
      </w:r>
      <w:r w:rsidR="0090179D" w:rsidRPr="005D0BC5">
        <w:t xml:space="preserve"> </w:t>
      </w:r>
      <w:r w:rsidRPr="005D0BC5">
        <w:t>Certidão Conjunta de Débitos relativos a Tributos Federais e à Dívida Ativa da União e Certidão relativa a Contribuições Previdenciárias); Fazenda Estadual (inclusive do Estado do Paraná par</w:t>
      </w:r>
      <w:r w:rsidR="009D77FD" w:rsidRPr="005D0BC5">
        <w:t>a</w:t>
      </w:r>
      <w:r w:rsidRPr="005D0BC5">
        <w:t xml:space="preserve"> licitantes sediados em outro Estado da Federação); e Fazenda Municipal</w:t>
      </w:r>
      <w:r w:rsidR="0090179D" w:rsidRPr="005D0BC5">
        <w:t>;</w:t>
      </w:r>
      <w:bookmarkStart w:id="23" w:name="art68iv"/>
      <w:bookmarkEnd w:id="23"/>
    </w:p>
    <w:p w14:paraId="5A3E6E55"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4" w:name="art68v"/>
      <w:bookmarkEnd w:id="24"/>
    </w:p>
    <w:p w14:paraId="281B9A5B"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5" w:name="art68vi"/>
      <w:bookmarkEnd w:id="25"/>
    </w:p>
    <w:p w14:paraId="45FD68FA" w14:textId="77777777"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20"/>
    <w:p w14:paraId="25B12972" w14:textId="77777777"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188FC01A" w14:textId="77777777" w:rsidR="00342EE2" w:rsidRPr="005D0BC5" w:rsidRDefault="00342EE2" w:rsidP="000B21D1">
      <w:pPr>
        <w:numPr>
          <w:ilvl w:val="2"/>
          <w:numId w:val="18"/>
        </w:numPr>
        <w:jc w:val="both"/>
        <w:rPr>
          <w:sz w:val="24"/>
          <w:szCs w:val="24"/>
        </w:rPr>
      </w:pPr>
      <w:bookmarkStart w:id="26" w:name="_Hlk131067556"/>
      <w:r w:rsidRPr="005D0BC5">
        <w:rPr>
          <w:sz w:val="24"/>
          <w:szCs w:val="24"/>
        </w:rPr>
        <w:t>Quanto à Qualificação Técnica:</w:t>
      </w:r>
      <w:bookmarkEnd w:id="26"/>
    </w:p>
    <w:p w14:paraId="5DC95613" w14:textId="77777777" w:rsidR="00A440BD" w:rsidRPr="005D0BC5" w:rsidRDefault="00A440BD" w:rsidP="00EB70B7">
      <w:pPr>
        <w:jc w:val="both"/>
        <w:rPr>
          <w:sz w:val="24"/>
          <w:szCs w:val="24"/>
        </w:rPr>
      </w:pPr>
      <w:bookmarkStart w:id="27" w:name="_Hlk131067585"/>
      <w:r w:rsidRPr="005D0BC5">
        <w:rPr>
          <w:b/>
          <w:bCs/>
          <w:sz w:val="24"/>
          <w:szCs w:val="24"/>
        </w:rPr>
        <w:t>7.5.3.1</w:t>
      </w:r>
      <w:r w:rsidRPr="005D0BC5">
        <w:rPr>
          <w:sz w:val="24"/>
          <w:szCs w:val="24"/>
        </w:rPr>
        <w:t xml:space="preserve"> Capacidade Técnica Operacional:</w:t>
      </w:r>
    </w:p>
    <w:p w14:paraId="0FF7EC53" w14:textId="77777777" w:rsidR="00A440BD" w:rsidRPr="005D0BC5" w:rsidRDefault="00342EE2" w:rsidP="00DA6DD3">
      <w:pPr>
        <w:jc w:val="both"/>
        <w:rPr>
          <w:sz w:val="24"/>
          <w:szCs w:val="24"/>
          <w:shd w:val="clear" w:color="auto" w:fill="FFFFFF"/>
        </w:rPr>
      </w:pPr>
      <w:r w:rsidRPr="005D0BC5">
        <w:rPr>
          <w:sz w:val="24"/>
          <w:szCs w:val="24"/>
        </w:rPr>
        <w:lastRenderedPageBreak/>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14:textId="77777777"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55C47081" w14:textId="77777777" w:rsidR="00342EE2" w:rsidRPr="005D0BC5" w:rsidRDefault="00342EE2" w:rsidP="00DA6DD3">
      <w:pPr>
        <w:jc w:val="both"/>
        <w:rPr>
          <w:sz w:val="24"/>
          <w:szCs w:val="24"/>
          <w:shd w:val="clear" w:color="auto" w:fill="FFFFFF"/>
        </w:rPr>
      </w:pPr>
      <w:r w:rsidRPr="005D0BC5">
        <w:rPr>
          <w:sz w:val="24"/>
          <w:szCs w:val="24"/>
        </w:rPr>
        <w:t xml:space="preserve">b) </w:t>
      </w:r>
      <w:bookmarkStart w:id="28"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7"/>
    </w:p>
    <w:p w14:paraId="6C1CE358"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4B91A1B0" w14:textId="77777777" w:rsidTr="00DA6DD3">
        <w:tc>
          <w:tcPr>
            <w:tcW w:w="6096" w:type="dxa"/>
          </w:tcPr>
          <w:p w14:paraId="2B4AA90C" w14:textId="77777777" w:rsidR="00342EE2" w:rsidRPr="00967897" w:rsidRDefault="00342EE2" w:rsidP="00DA6DD3">
            <w:pPr>
              <w:tabs>
                <w:tab w:val="left" w:pos="0"/>
                <w:tab w:val="left" w:pos="1368"/>
              </w:tabs>
              <w:jc w:val="center"/>
              <w:rPr>
                <w:b/>
                <w:bCs/>
                <w:sz w:val="24"/>
                <w:szCs w:val="24"/>
              </w:rPr>
            </w:pPr>
            <w:r w:rsidRPr="00967897">
              <w:rPr>
                <w:sz w:val="24"/>
                <w:szCs w:val="24"/>
              </w:rPr>
              <w:tab/>
            </w:r>
            <w:r w:rsidRPr="00967897">
              <w:rPr>
                <w:b/>
                <w:bCs/>
                <w:sz w:val="24"/>
                <w:szCs w:val="24"/>
              </w:rPr>
              <w:t xml:space="preserve">DESCRIÇÃO </w:t>
            </w:r>
            <w:r w:rsidR="00F910D0" w:rsidRPr="00967897">
              <w:rPr>
                <w:b/>
                <w:bCs/>
                <w:sz w:val="24"/>
                <w:szCs w:val="24"/>
              </w:rPr>
              <w:t>OBJETO</w:t>
            </w:r>
          </w:p>
        </w:tc>
        <w:tc>
          <w:tcPr>
            <w:tcW w:w="2976" w:type="dxa"/>
          </w:tcPr>
          <w:p w14:paraId="6A43F16C" w14:textId="77777777"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14:paraId="22219167" w14:textId="77777777" w:rsidTr="000E1F65">
        <w:tc>
          <w:tcPr>
            <w:tcW w:w="6096" w:type="dxa"/>
            <w:vAlign w:val="center"/>
          </w:tcPr>
          <w:p w14:paraId="2CF4B488" w14:textId="31993F02" w:rsidR="00342EE2" w:rsidRPr="00967897" w:rsidRDefault="002D136A" w:rsidP="000E1F65">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42BE85D8" w14:textId="6984E4FE" w:rsidR="00342EE2" w:rsidRPr="00967897" w:rsidRDefault="002D136A" w:rsidP="000E1F65">
            <w:pPr>
              <w:suppressAutoHyphens w:val="0"/>
              <w:jc w:val="center"/>
              <w:rPr>
                <w:sz w:val="24"/>
                <w:szCs w:val="24"/>
                <w:highlight w:val="green"/>
              </w:rPr>
            </w:pPr>
            <w:r>
              <w:rPr>
                <w:sz w:val="24"/>
                <w:szCs w:val="24"/>
              </w:rPr>
              <w:t>343,63 toneladas</w:t>
            </w:r>
          </w:p>
        </w:tc>
      </w:tr>
    </w:tbl>
    <w:p w14:paraId="7CD3DF67" w14:textId="77777777" w:rsidR="00DA6DD3" w:rsidRDefault="00DA6DD3" w:rsidP="00DA6DD3">
      <w:pPr>
        <w:tabs>
          <w:tab w:val="left" w:pos="142"/>
        </w:tabs>
        <w:ind w:left="284"/>
        <w:jc w:val="both"/>
        <w:rPr>
          <w:sz w:val="24"/>
          <w:szCs w:val="24"/>
        </w:rPr>
      </w:pPr>
      <w:bookmarkStart w:id="29" w:name="_Hlk131067616"/>
      <w:bookmarkEnd w:id="28"/>
    </w:p>
    <w:p w14:paraId="672E5B17" w14:textId="77777777" w:rsidR="003A69CF" w:rsidRPr="005D0BC5" w:rsidRDefault="00DA6DD3" w:rsidP="00DA6DD3">
      <w:pPr>
        <w:tabs>
          <w:tab w:val="left" w:pos="142"/>
        </w:tabs>
        <w:ind w:left="284"/>
        <w:jc w:val="both"/>
        <w:rPr>
          <w:sz w:val="24"/>
          <w:szCs w:val="24"/>
          <w:shd w:val="clear" w:color="auto" w:fill="FFFFFF"/>
        </w:rPr>
      </w:pPr>
      <w:r>
        <w:rPr>
          <w:sz w:val="24"/>
          <w:szCs w:val="24"/>
        </w:rPr>
        <w:t xml:space="preserve"> </w:t>
      </w:r>
      <w:r w:rsidR="007F5AEA" w:rsidRPr="005D0BC5">
        <w:rPr>
          <w:sz w:val="24"/>
          <w:szCs w:val="24"/>
        </w:rPr>
        <w:t>b.1</w:t>
      </w:r>
      <w:r w:rsidR="00342EE2" w:rsidRPr="005D0BC5">
        <w:rPr>
          <w:sz w:val="24"/>
          <w:szCs w:val="24"/>
        </w:rPr>
        <w:t>)</w:t>
      </w:r>
      <w:r w:rsidR="007F5AEA" w:rsidRPr="005D0BC5">
        <w:rPr>
          <w:sz w:val="24"/>
          <w:szCs w:val="24"/>
        </w:rPr>
        <w:t xml:space="preserve"> </w:t>
      </w:r>
      <w:r w:rsidR="007F5AEA" w:rsidRPr="005D0BC5">
        <w:rPr>
          <w:sz w:val="24"/>
          <w:szCs w:val="24"/>
          <w:shd w:val="clear" w:color="auto" w:fill="FFFFFF"/>
        </w:rPr>
        <w:t>O(s) atestado(s) apresentado(s) para a comprovação de responsabilidade técnica</w:t>
      </w:r>
      <w:r w:rsidR="00BE6D96" w:rsidRPr="005D0BC5">
        <w:rPr>
          <w:sz w:val="24"/>
          <w:szCs w:val="24"/>
          <w:shd w:val="clear" w:color="auto" w:fill="FFFFFF"/>
        </w:rPr>
        <w:t xml:space="preserve"> </w:t>
      </w:r>
      <w:r w:rsidR="007F5AEA" w:rsidRPr="005D0BC5">
        <w:rPr>
          <w:sz w:val="24"/>
          <w:szCs w:val="24"/>
          <w:shd w:val="clear" w:color="auto" w:fill="FFFFFF"/>
        </w:rPr>
        <w:t xml:space="preserve">somente constituirá(ão) prova de capacitação se acompanhado(s) da respectiva Certidão de </w:t>
      </w:r>
      <w:r w:rsidR="007F5AEA" w:rsidRPr="005D0BC5">
        <w:rPr>
          <w:sz w:val="24"/>
          <w:szCs w:val="24"/>
          <w:shd w:val="clear" w:color="auto" w:fill="FFFFFF"/>
        </w:rPr>
        <w:lastRenderedPageBreak/>
        <w:t>Acervo Técnico, ou ART ou RRT, emitido(s) pelo CREA e/ou pelo CAU.</w:t>
      </w:r>
    </w:p>
    <w:p w14:paraId="7869781D" w14:textId="77777777"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0131ECEC" w14:textId="77777777"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735ABAED" w14:textId="77777777"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7AC201D8" w14:textId="77777777"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7FCDA87C" w14:textId="77777777"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0FC5A858" w14:textId="77777777"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2CD7DEDC" w14:textId="77777777"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08D5BC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lastRenderedPageBreak/>
        <w:t xml:space="preserve">c.2) </w:t>
      </w:r>
      <w:r w:rsidRPr="005D0BC5">
        <w:rPr>
          <w:sz w:val="24"/>
          <w:szCs w:val="24"/>
          <w:shd w:val="clear" w:color="auto" w:fill="FFFFFF"/>
        </w:rPr>
        <w:t>Certidão do CREA;</w:t>
      </w:r>
    </w:p>
    <w:p w14:paraId="7A0815B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33742D7"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1A0BEEBA"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56D20706" w14:textId="77777777"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52644686" w14:textId="77777777"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6BF2583F" w14:textId="77777777"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4B30535C" w14:textId="77777777"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14:paraId="17FACE9C" w14:textId="77777777" w:rsidR="00E308C8" w:rsidRPr="005D0BC5" w:rsidRDefault="00E308C8" w:rsidP="00BF6879">
      <w:pPr>
        <w:jc w:val="both"/>
        <w:rPr>
          <w:sz w:val="24"/>
          <w:szCs w:val="24"/>
        </w:rPr>
      </w:pPr>
      <w:r w:rsidRPr="005D0BC5">
        <w:rPr>
          <w:b/>
          <w:bCs/>
          <w:sz w:val="24"/>
          <w:szCs w:val="24"/>
        </w:rPr>
        <w:t xml:space="preserve">7.5.3.2.2 </w:t>
      </w:r>
      <w:r w:rsidRPr="005D0BC5">
        <w:rPr>
          <w:sz w:val="24"/>
          <w:szCs w:val="24"/>
        </w:rPr>
        <w:t xml:space="preserve">O responsável técnico só poderá ser substituído, se atendidos os critérios exigidos nesse Edital, e desde que com </w:t>
      </w:r>
      <w:r w:rsidRPr="005D0BC5">
        <w:rPr>
          <w:sz w:val="24"/>
          <w:szCs w:val="24"/>
        </w:rPr>
        <w:lastRenderedPageBreak/>
        <w:t>expressa autorização do Município</w:t>
      </w:r>
      <w:r w:rsidR="00EA56A9" w:rsidRPr="005D0BC5">
        <w:rPr>
          <w:sz w:val="24"/>
          <w:szCs w:val="24"/>
        </w:rPr>
        <w:t>, e conhecimento do Paranacidade.</w:t>
      </w:r>
    </w:p>
    <w:bookmarkEnd w:id="29"/>
    <w:p w14:paraId="0BD4F684" w14:textId="77777777"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0401D024" w14:textId="77777777"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549AB2AB" w14:textId="438009AA" w:rsidR="00B91CEE" w:rsidRPr="005D0BC5" w:rsidRDefault="00EF0F07"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A44724">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A44724">
        <w:rPr>
          <w:sz w:val="24"/>
          <w:szCs w:val="24"/>
        </w:rPr>
        <w:t>3441</w:t>
      </w:r>
      <w:r w:rsidR="009C34B9">
        <w:rPr>
          <w:sz w:val="24"/>
          <w:szCs w:val="24"/>
        </w:rPr>
        <w:t>-</w:t>
      </w:r>
      <w:bookmarkStart w:id="30" w:name="_GoBack"/>
      <w:bookmarkEnd w:id="30"/>
      <w:r w:rsidR="00A44724">
        <w:rPr>
          <w:sz w:val="24"/>
          <w:szCs w:val="24"/>
        </w:rPr>
        <w:t>8505</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E01995">
        <w:rPr>
          <w:sz w:val="24"/>
          <w:szCs w:val="24"/>
        </w:rPr>
        <w:t>05</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E01995">
        <w:rPr>
          <w:sz w:val="24"/>
          <w:szCs w:val="24"/>
        </w:rPr>
        <w:t>11</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E01995">
        <w:rPr>
          <w:sz w:val="24"/>
          <w:szCs w:val="24"/>
        </w:rPr>
        <w:t>2024</w:t>
      </w:r>
      <w:r w:rsidR="00B91CEE" w:rsidRPr="005D0BC5">
        <w:rPr>
          <w:sz w:val="24"/>
          <w:szCs w:val="24"/>
        </w:rPr>
        <w:fldChar w:fldCharType="end"/>
      </w:r>
      <w:r w:rsidRPr="005D0BC5">
        <w:rPr>
          <w:sz w:val="24"/>
          <w:szCs w:val="24"/>
        </w:rPr>
        <w:t>.</w:t>
      </w:r>
    </w:p>
    <w:p w14:paraId="4DC52FCC" w14:textId="77777777"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20C7919C" w14:textId="77777777"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2329C1C0" w14:textId="77777777"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3FA9F72" w14:textId="77777777" w:rsidR="00CA1D86" w:rsidRPr="00677AB5" w:rsidRDefault="00CA1D86" w:rsidP="00BF6879">
      <w:pPr>
        <w:tabs>
          <w:tab w:val="left" w:pos="142"/>
        </w:tabs>
        <w:jc w:val="both"/>
        <w:rPr>
          <w:sz w:val="24"/>
          <w:szCs w:val="24"/>
        </w:rPr>
      </w:pPr>
      <w:r w:rsidRPr="00677AB5">
        <w:rPr>
          <w:b/>
          <w:bCs/>
          <w:sz w:val="24"/>
          <w:szCs w:val="24"/>
          <w:shd w:val="clear" w:color="auto" w:fill="FFFFFF"/>
        </w:rPr>
        <w:lastRenderedPageBreak/>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0C390D7" w14:textId="77777777"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399832F7" w14:textId="77777777"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1EE803AD" w14:textId="77777777"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14:textId="77777777" w:rsidR="00CA1D86" w:rsidRPr="00365F58" w:rsidRDefault="00CA1D86" w:rsidP="00CD4262">
      <w:pPr>
        <w:jc w:val="both"/>
        <w:rPr>
          <w:sz w:val="24"/>
          <w:szCs w:val="24"/>
        </w:rPr>
      </w:pPr>
      <w:r w:rsidRPr="00365F58">
        <w:rPr>
          <w:sz w:val="24"/>
          <w:szCs w:val="24"/>
          <w:shd w:val="clear" w:color="auto" w:fill="FFFFFF"/>
        </w:rPr>
        <w:t xml:space="preserve">b) O contratado fica obrigada a utilizar produtos ou subprodutos de madeira de origem exótica ou nativa que </w:t>
      </w:r>
      <w:r w:rsidRPr="00365F58">
        <w:rPr>
          <w:sz w:val="24"/>
          <w:szCs w:val="24"/>
          <w:shd w:val="clear" w:color="auto" w:fill="FFFFFF"/>
        </w:rPr>
        <w:lastRenderedPageBreak/>
        <w:t>tenham procedência legal, conforme Decreto Estadual n.º 4.889, de 31 de maio de 2005.</w:t>
      </w:r>
    </w:p>
    <w:p w14:paraId="0139C632" w14:textId="77777777" w:rsidR="00342EE2" w:rsidRPr="00365F58" w:rsidRDefault="00063375" w:rsidP="00BF6879">
      <w:pPr>
        <w:jc w:val="both"/>
        <w:rPr>
          <w:sz w:val="24"/>
          <w:szCs w:val="24"/>
        </w:rPr>
      </w:pPr>
      <w:bookmarkStart w:id="31"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31"/>
    </w:p>
    <w:p w14:paraId="207526E9" w14:textId="77777777" w:rsidR="002E4053" w:rsidRPr="00365F58" w:rsidRDefault="006918BC" w:rsidP="000B21D1">
      <w:pPr>
        <w:numPr>
          <w:ilvl w:val="0"/>
          <w:numId w:val="7"/>
        </w:numPr>
        <w:tabs>
          <w:tab w:val="left" w:pos="-709"/>
        </w:tabs>
        <w:ind w:left="284" w:hanging="284"/>
        <w:jc w:val="both"/>
        <w:rPr>
          <w:sz w:val="24"/>
          <w:szCs w:val="24"/>
        </w:rPr>
      </w:pPr>
      <w:bookmarkStart w:id="32"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r w:rsidR="002E4053" w:rsidRPr="00365F58">
        <w:rPr>
          <w:sz w:val="24"/>
          <w:szCs w:val="24"/>
        </w:rPr>
        <w:t xml:space="preserve"> </w:t>
      </w:r>
      <w:r w:rsidR="00342EE2" w:rsidRPr="00365F58">
        <w:rPr>
          <w:sz w:val="24"/>
          <w:szCs w:val="24"/>
        </w:rPr>
        <w:t xml:space="preserve"> </w:t>
      </w:r>
    </w:p>
    <w:bookmarkEnd w:id="32"/>
    <w:p w14:paraId="49627BB5" w14:textId="77777777"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r w:rsidR="006918BC" w:rsidRPr="00365F58">
        <w:rPr>
          <w:rFonts w:ascii="Times New Roman" w:hAnsi="Times New Roman"/>
          <w:sz w:val="24"/>
          <w:szCs w:val="24"/>
          <w:shd w:val="clear" w:color="auto" w:fill="FFFFFF"/>
        </w:rPr>
        <w:t xml:space="preserve"> </w:t>
      </w:r>
    </w:p>
    <w:p w14:paraId="6230A389" w14:textId="77777777"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2F1918" w:rsidRPr="00365F58" w14:paraId="4E6C28BA" w14:textId="77777777" w:rsidTr="00CD4262">
        <w:tc>
          <w:tcPr>
            <w:tcW w:w="3119" w:type="dxa"/>
            <w:tcBorders>
              <w:top w:val="single" w:sz="4" w:space="0" w:color="000000"/>
              <w:left w:val="single" w:sz="4" w:space="0" w:color="000000"/>
              <w:bottom w:val="single" w:sz="4" w:space="0" w:color="000000"/>
            </w:tcBorders>
          </w:tcPr>
          <w:p w14:paraId="7EFE9994" w14:textId="77777777" w:rsidR="002F1918" w:rsidRPr="00365F58" w:rsidRDefault="002F1918" w:rsidP="00584E41">
            <w:pPr>
              <w:snapToGrid w:val="0"/>
              <w:jc w:val="center"/>
              <w:rPr>
                <w:sz w:val="24"/>
                <w:szCs w:val="24"/>
              </w:rPr>
            </w:pPr>
            <w:r w:rsidRPr="00365F58">
              <w:rPr>
                <w:sz w:val="24"/>
                <w:szCs w:val="24"/>
              </w:rPr>
              <w:t xml:space="preserve">(ILG) </w:t>
            </w:r>
          </w:p>
          <w:p w14:paraId="0856C8AB" w14:textId="77777777"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5CEC04" w14:textId="77777777" w:rsidR="002F1918" w:rsidRPr="00365F58" w:rsidRDefault="002F1918" w:rsidP="00584E41">
            <w:pPr>
              <w:snapToGrid w:val="0"/>
              <w:jc w:val="center"/>
              <w:rPr>
                <w:sz w:val="24"/>
                <w:szCs w:val="24"/>
              </w:rPr>
            </w:pPr>
            <w:r w:rsidRPr="00365F58">
              <w:rPr>
                <w:sz w:val="24"/>
                <w:szCs w:val="24"/>
              </w:rPr>
              <w:t xml:space="preserve">(ILC) </w:t>
            </w:r>
          </w:p>
          <w:p w14:paraId="7BD70926" w14:textId="77777777"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38703C0" w14:textId="77777777" w:rsidR="002F1918" w:rsidRPr="00365F58" w:rsidRDefault="002F1918" w:rsidP="00584E41">
            <w:pPr>
              <w:snapToGrid w:val="0"/>
              <w:jc w:val="center"/>
              <w:rPr>
                <w:sz w:val="24"/>
                <w:szCs w:val="24"/>
              </w:rPr>
            </w:pPr>
            <w:r w:rsidRPr="00365F58">
              <w:rPr>
                <w:sz w:val="24"/>
                <w:szCs w:val="24"/>
              </w:rPr>
              <w:t xml:space="preserve">(ISG) </w:t>
            </w:r>
          </w:p>
          <w:p w14:paraId="6DA7837C" w14:textId="77777777" w:rsidR="002F1918" w:rsidRPr="00365F58" w:rsidRDefault="002F1918" w:rsidP="00584E41">
            <w:pPr>
              <w:jc w:val="center"/>
              <w:rPr>
                <w:sz w:val="24"/>
                <w:szCs w:val="24"/>
              </w:rPr>
            </w:pPr>
            <w:r w:rsidRPr="00365F58">
              <w:rPr>
                <w:sz w:val="24"/>
                <w:szCs w:val="24"/>
              </w:rPr>
              <w:t>(valor maior que)</w:t>
            </w:r>
          </w:p>
        </w:tc>
      </w:tr>
      <w:tr w:rsidR="002F1918" w:rsidRPr="005D0BC5" w14:paraId="1CEAA49C" w14:textId="77777777" w:rsidTr="00CD4262">
        <w:tc>
          <w:tcPr>
            <w:tcW w:w="3119" w:type="dxa"/>
            <w:tcBorders>
              <w:left w:val="single" w:sz="4" w:space="0" w:color="000000"/>
              <w:bottom w:val="single" w:sz="4" w:space="0" w:color="000000"/>
            </w:tcBorders>
          </w:tcPr>
          <w:p w14:paraId="26634B01" w14:textId="77777777"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A411A43" w14:textId="77777777"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3E995F52" w14:textId="77777777" w:rsidR="002F1918" w:rsidRPr="005D0BC5" w:rsidRDefault="002F1918" w:rsidP="00584E41">
            <w:pPr>
              <w:snapToGrid w:val="0"/>
              <w:jc w:val="center"/>
              <w:rPr>
                <w:b/>
                <w:sz w:val="24"/>
                <w:szCs w:val="24"/>
              </w:rPr>
            </w:pPr>
            <w:r w:rsidRPr="005D0BC5">
              <w:rPr>
                <w:b/>
                <w:sz w:val="24"/>
                <w:szCs w:val="24"/>
              </w:rPr>
              <w:t>1</w:t>
            </w:r>
          </w:p>
        </w:tc>
      </w:tr>
    </w:tbl>
    <w:p w14:paraId="70B9A3A6" w14:textId="77777777" w:rsidR="002F1918" w:rsidRPr="005D0BC5" w:rsidRDefault="002F1918" w:rsidP="00584E41">
      <w:pPr>
        <w:pStyle w:val="Standard"/>
        <w:spacing w:after="0" w:line="240" w:lineRule="auto"/>
        <w:jc w:val="both"/>
        <w:rPr>
          <w:rFonts w:ascii="Times New Roman" w:hAnsi="Times New Roman"/>
          <w:sz w:val="24"/>
          <w:szCs w:val="24"/>
        </w:rPr>
      </w:pPr>
    </w:p>
    <w:p w14:paraId="1CC8133D" w14:textId="77777777"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14:paraId="4296CF6C" w14:textId="77777777"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EA027EB" w14:textId="77777777"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5D0BC5" w14:paraId="5EB5F96D" w14:textId="77777777" w:rsidTr="006918BC">
        <w:trPr>
          <w:cantSplit/>
        </w:trPr>
        <w:tc>
          <w:tcPr>
            <w:tcW w:w="849" w:type="dxa"/>
            <w:vMerge w:val="restart"/>
            <w:tcMar>
              <w:top w:w="0" w:type="dxa"/>
              <w:left w:w="70" w:type="dxa"/>
              <w:bottom w:w="0" w:type="dxa"/>
              <w:right w:w="70" w:type="dxa"/>
            </w:tcMar>
            <w:vAlign w:val="center"/>
            <w:hideMark/>
          </w:tcPr>
          <w:p w14:paraId="5128395D"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0F2D7A35"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14:paraId="6F596C8D" w14:textId="77777777" w:rsidTr="006918BC">
        <w:trPr>
          <w:cantSplit/>
        </w:trPr>
        <w:tc>
          <w:tcPr>
            <w:tcW w:w="2974" w:type="dxa"/>
            <w:vMerge/>
            <w:vAlign w:val="center"/>
            <w:hideMark/>
          </w:tcPr>
          <w:p w14:paraId="062EB0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484738C3"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14:paraId="097E1CD6" w14:textId="77777777" w:rsidTr="006918BC">
        <w:trPr>
          <w:cantSplit/>
        </w:trPr>
        <w:tc>
          <w:tcPr>
            <w:tcW w:w="2974" w:type="dxa"/>
            <w:gridSpan w:val="2"/>
            <w:tcMar>
              <w:top w:w="0" w:type="dxa"/>
              <w:left w:w="70" w:type="dxa"/>
              <w:bottom w:w="0" w:type="dxa"/>
              <w:right w:w="70" w:type="dxa"/>
            </w:tcMar>
            <w:vAlign w:val="center"/>
          </w:tcPr>
          <w:p w14:paraId="54A643A6"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24F5F0"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2FBDADF"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661FC5A9" w14:textId="77777777" w:rsidTr="006918BC">
        <w:trPr>
          <w:cantSplit/>
        </w:trPr>
        <w:tc>
          <w:tcPr>
            <w:tcW w:w="849" w:type="dxa"/>
            <w:vMerge w:val="restart"/>
            <w:tcMar>
              <w:top w:w="0" w:type="dxa"/>
              <w:left w:w="70" w:type="dxa"/>
              <w:bottom w:w="0" w:type="dxa"/>
              <w:right w:w="70" w:type="dxa"/>
            </w:tcMar>
            <w:vAlign w:val="center"/>
            <w:hideMark/>
          </w:tcPr>
          <w:p w14:paraId="630858F4"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2496E78"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14:paraId="0E43CD29" w14:textId="77777777" w:rsidTr="006918BC">
        <w:trPr>
          <w:cantSplit/>
        </w:trPr>
        <w:tc>
          <w:tcPr>
            <w:tcW w:w="5243" w:type="dxa"/>
            <w:vMerge/>
            <w:vAlign w:val="center"/>
            <w:hideMark/>
          </w:tcPr>
          <w:p w14:paraId="6BEEDC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59F6072"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14:paraId="6FE0AEF8" w14:textId="77777777" w:rsidTr="006918BC">
        <w:trPr>
          <w:cantSplit/>
        </w:trPr>
        <w:tc>
          <w:tcPr>
            <w:tcW w:w="5243" w:type="dxa"/>
            <w:gridSpan w:val="2"/>
            <w:tcMar>
              <w:top w:w="0" w:type="dxa"/>
              <w:left w:w="70" w:type="dxa"/>
              <w:bottom w:w="0" w:type="dxa"/>
              <w:right w:w="70" w:type="dxa"/>
            </w:tcMar>
            <w:vAlign w:val="center"/>
          </w:tcPr>
          <w:p w14:paraId="5A2245E8"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19A54A32" w14:textId="77777777"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14:paraId="751C1B6E"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464412A2" w14:textId="77777777" w:rsidTr="00A440BD">
        <w:trPr>
          <w:cantSplit/>
        </w:trPr>
        <w:tc>
          <w:tcPr>
            <w:tcW w:w="850" w:type="dxa"/>
            <w:vMerge w:val="restart"/>
            <w:tcMar>
              <w:top w:w="0" w:type="dxa"/>
              <w:left w:w="70" w:type="dxa"/>
              <w:bottom w:w="0" w:type="dxa"/>
              <w:right w:w="70" w:type="dxa"/>
            </w:tcMar>
            <w:vAlign w:val="center"/>
            <w:hideMark/>
          </w:tcPr>
          <w:p w14:paraId="52553ECD" w14:textId="77777777"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2B57116B"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14:paraId="5D69F210" w14:textId="77777777" w:rsidTr="00A440BD">
        <w:trPr>
          <w:cantSplit/>
        </w:trPr>
        <w:tc>
          <w:tcPr>
            <w:tcW w:w="850" w:type="dxa"/>
            <w:vMerge/>
            <w:vAlign w:val="center"/>
            <w:hideMark/>
          </w:tcPr>
          <w:p w14:paraId="3C8BA5BF"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54626282"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14:paraId="513059D9" w14:textId="77777777" w:rsidTr="00A440BD">
        <w:trPr>
          <w:cantSplit/>
        </w:trPr>
        <w:tc>
          <w:tcPr>
            <w:tcW w:w="5250" w:type="dxa"/>
            <w:gridSpan w:val="2"/>
            <w:tcMar>
              <w:top w:w="0" w:type="dxa"/>
              <w:left w:w="70" w:type="dxa"/>
              <w:bottom w:w="0" w:type="dxa"/>
              <w:right w:w="70" w:type="dxa"/>
            </w:tcMar>
            <w:vAlign w:val="center"/>
          </w:tcPr>
          <w:p w14:paraId="44782BAD"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F3B70B" w14:textId="77777777" w:rsidR="00A440BD" w:rsidRPr="005D0BC5" w:rsidRDefault="00A440BD" w:rsidP="00584E41">
      <w:pPr>
        <w:tabs>
          <w:tab w:val="left" w:pos="-709"/>
        </w:tabs>
        <w:jc w:val="both"/>
        <w:rPr>
          <w:sz w:val="24"/>
          <w:szCs w:val="24"/>
        </w:rPr>
      </w:pPr>
      <w:r w:rsidRPr="005D0BC5">
        <w:rPr>
          <w:sz w:val="24"/>
          <w:szCs w:val="24"/>
        </w:rPr>
        <w:t>sendo:</w:t>
      </w:r>
    </w:p>
    <w:p w14:paraId="0EC1F957" w14:textId="77777777" w:rsidR="00A440BD" w:rsidRPr="005D0BC5" w:rsidRDefault="00A440BD" w:rsidP="00584E41">
      <w:pPr>
        <w:tabs>
          <w:tab w:val="left" w:pos="-709"/>
        </w:tabs>
        <w:jc w:val="both"/>
        <w:rPr>
          <w:sz w:val="24"/>
          <w:szCs w:val="24"/>
        </w:rPr>
      </w:pPr>
    </w:p>
    <w:p w14:paraId="42873800" w14:textId="77777777" w:rsidR="00A440BD" w:rsidRPr="005D0BC5" w:rsidRDefault="00A440BD" w:rsidP="00CD4262">
      <w:pPr>
        <w:tabs>
          <w:tab w:val="left" w:pos="-709"/>
          <w:tab w:val="left" w:pos="567"/>
        </w:tabs>
        <w:jc w:val="both"/>
        <w:rPr>
          <w:sz w:val="24"/>
          <w:szCs w:val="24"/>
        </w:rPr>
      </w:pPr>
      <w:r w:rsidRPr="005D0BC5">
        <w:rPr>
          <w:sz w:val="24"/>
          <w:szCs w:val="24"/>
        </w:rPr>
        <w:t xml:space="preserve">AC - ativo circulante                       PC - passivo circulante                    AP - ativo permanente    </w:t>
      </w:r>
    </w:p>
    <w:p w14:paraId="587C3715" w14:textId="77777777"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14:paraId="305A0DBA" w14:textId="77777777" w:rsidR="00342EE2" w:rsidRPr="005D0BC5" w:rsidRDefault="00342EE2" w:rsidP="00584E41">
      <w:pPr>
        <w:tabs>
          <w:tab w:val="left" w:pos="-709"/>
        </w:tabs>
        <w:jc w:val="both"/>
        <w:rPr>
          <w:b/>
          <w:sz w:val="24"/>
          <w:szCs w:val="24"/>
        </w:rPr>
      </w:pPr>
    </w:p>
    <w:p w14:paraId="09CD5E08" w14:textId="77777777" w:rsidR="002E4053" w:rsidRPr="005D0BC5" w:rsidRDefault="00BF6879" w:rsidP="00CD4262">
      <w:pPr>
        <w:tabs>
          <w:tab w:val="left" w:pos="-709"/>
          <w:tab w:val="left" w:pos="709"/>
        </w:tabs>
        <w:jc w:val="both"/>
        <w:rPr>
          <w:bCs/>
          <w:sz w:val="24"/>
          <w:szCs w:val="24"/>
        </w:rPr>
      </w:pPr>
      <w:r>
        <w:rPr>
          <w:bCs/>
          <w:sz w:val="24"/>
          <w:szCs w:val="24"/>
        </w:rPr>
        <w:t xml:space="preserve">            </w:t>
      </w:r>
      <w:r w:rsidR="002E4053" w:rsidRPr="005D0BC5">
        <w:rPr>
          <w:bCs/>
          <w:sz w:val="24"/>
          <w:szCs w:val="24"/>
        </w:rPr>
        <w:t>b.</w:t>
      </w:r>
      <w:r w:rsidR="002F1918" w:rsidRPr="005D0BC5">
        <w:rPr>
          <w:bCs/>
          <w:sz w:val="24"/>
          <w:szCs w:val="24"/>
        </w:rPr>
        <w:t>2</w:t>
      </w:r>
      <w:r w:rsidR="002E4053"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14:paraId="269D1AFF" w14:textId="77777777" w:rsidR="002F1918" w:rsidRPr="005D0BC5" w:rsidRDefault="002E4053" w:rsidP="00CD4262">
      <w:pPr>
        <w:tabs>
          <w:tab w:val="left" w:pos="-709"/>
        </w:tabs>
        <w:ind w:firstLine="709"/>
        <w:jc w:val="both"/>
        <w:rPr>
          <w:b/>
          <w:sz w:val="24"/>
          <w:szCs w:val="24"/>
        </w:rPr>
      </w:pPr>
      <w:r w:rsidRPr="005D0BC5">
        <w:rPr>
          <w:sz w:val="24"/>
          <w:szCs w:val="24"/>
        </w:rPr>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r w:rsidR="00342EE2" w:rsidRPr="005D0BC5">
        <w:rPr>
          <w:b/>
          <w:sz w:val="24"/>
          <w:szCs w:val="24"/>
        </w:rPr>
        <w:t xml:space="preserve"> </w:t>
      </w:r>
    </w:p>
    <w:p w14:paraId="7421640D" w14:textId="77777777"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 xml:space="preserve">As empresas, cadastradas ou não no SICAF, que apresentarem resultado inferior ou igual a 1(um) em qualquer dos índices de liquidez geral (LG), liquidez corrente (LC) e solvência geral (SG), deverão comprovar patrimônio líquido </w:t>
      </w:r>
      <w:r w:rsidRPr="005D0BC5">
        <w:rPr>
          <w:sz w:val="24"/>
          <w:szCs w:val="24"/>
        </w:rPr>
        <w:lastRenderedPageBreak/>
        <w:t>não inferior a 10% (dez por cento) do valor estimado da contratação</w:t>
      </w:r>
      <w:r w:rsidRPr="005D0BC5">
        <w:rPr>
          <w:sz w:val="24"/>
          <w:szCs w:val="24"/>
          <w:lang w:eastAsia="pt-BR"/>
        </w:rPr>
        <w:t>.</w:t>
      </w:r>
    </w:p>
    <w:p w14:paraId="40084880" w14:textId="77777777" w:rsidR="00342EE2" w:rsidRPr="005D0BC5" w:rsidRDefault="00BF6879" w:rsidP="00BF6879">
      <w:pPr>
        <w:tabs>
          <w:tab w:val="left" w:pos="-709"/>
        </w:tabs>
        <w:jc w:val="both"/>
        <w:rPr>
          <w:sz w:val="24"/>
          <w:szCs w:val="24"/>
          <w:lang w:eastAsia="pt-BR"/>
        </w:rPr>
      </w:pPr>
      <w:r>
        <w:rPr>
          <w:sz w:val="24"/>
          <w:szCs w:val="24"/>
          <w:lang w:eastAsia="pt-BR"/>
        </w:rPr>
        <w:t xml:space="preserve">             </w:t>
      </w:r>
      <w:r w:rsidR="003A69CF" w:rsidRPr="005D0BC5">
        <w:rPr>
          <w:sz w:val="24"/>
          <w:szCs w:val="24"/>
          <w:lang w:eastAsia="pt-BR"/>
        </w:rPr>
        <w:t xml:space="preserve">b.5) A Declaração de Capacidade Operacional Financeira demonstrará </w:t>
      </w:r>
      <w:r w:rsidR="003A69CF" w:rsidRPr="005D0BC5">
        <w:rPr>
          <w:sz w:val="24"/>
          <w:szCs w:val="24"/>
        </w:rPr>
        <w:t xml:space="preserve">a </w:t>
      </w:r>
      <w:r w:rsidR="003A69CF" w:rsidRPr="005D0BC5">
        <w:rPr>
          <w:color w:val="000000"/>
          <w:sz w:val="24"/>
          <w:szCs w:val="24"/>
        </w:rPr>
        <w:t>relação dos compromissos assumidos pelo licitante que importem em diminuição de sua capacidade econômico-financeira, excluídas parcelas já executadas de contratos firmados.</w:t>
      </w:r>
    </w:p>
    <w:p w14:paraId="18D2210E" w14:textId="77777777" w:rsidR="00342EE2" w:rsidRPr="005D0BC5" w:rsidRDefault="002E4053" w:rsidP="00584E41">
      <w:pPr>
        <w:tabs>
          <w:tab w:val="left" w:pos="0"/>
        </w:tabs>
        <w:jc w:val="both"/>
        <w:rPr>
          <w:sz w:val="24"/>
          <w:szCs w:val="24"/>
        </w:rPr>
      </w:pPr>
      <w:bookmarkStart w:id="33" w:name="_Hlk131083201"/>
      <w:bookmarkStart w:id="34"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14:paraId="504AE5A9"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52F13BEF" w14:textId="77777777" w:rsidR="00342EE2" w:rsidRPr="005D0BC5" w:rsidRDefault="00342EE2" w:rsidP="00584E41">
      <w:pPr>
        <w:tabs>
          <w:tab w:val="left" w:pos="426"/>
        </w:tabs>
        <w:jc w:val="both"/>
        <w:rPr>
          <w:sz w:val="24"/>
          <w:szCs w:val="24"/>
        </w:rPr>
      </w:pPr>
      <w:r w:rsidRPr="005D0BC5">
        <w:rPr>
          <w:sz w:val="24"/>
          <w:szCs w:val="24"/>
        </w:rPr>
        <w:lastRenderedPageBreak/>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14:paraId="0B952774"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14:paraId="741748A1"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14:textId="77777777" w:rsidR="00342EE2" w:rsidRPr="005D0BC5" w:rsidRDefault="002E4053" w:rsidP="00584E41">
      <w:pPr>
        <w:tabs>
          <w:tab w:val="left" w:pos="0"/>
        </w:tabs>
        <w:jc w:val="both"/>
        <w:rPr>
          <w:sz w:val="24"/>
          <w:szCs w:val="24"/>
        </w:rPr>
      </w:pPr>
      <w:r w:rsidRPr="005D0BC5">
        <w:rPr>
          <w:sz w:val="24"/>
          <w:szCs w:val="24"/>
        </w:rPr>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3"/>
    </w:p>
    <w:bookmarkEnd w:id="34"/>
    <w:p w14:paraId="0A1B314F" w14:textId="77777777" w:rsidR="00342EE2" w:rsidRPr="00F33E3E" w:rsidRDefault="00E308C8" w:rsidP="00F6471C">
      <w:pPr>
        <w:jc w:val="both"/>
        <w:rPr>
          <w:sz w:val="24"/>
          <w:szCs w:val="24"/>
        </w:rPr>
      </w:pPr>
      <w:r w:rsidRPr="00F33E3E">
        <w:rPr>
          <w:sz w:val="24"/>
          <w:szCs w:val="24"/>
        </w:rPr>
        <w:t xml:space="preserve">e) </w:t>
      </w:r>
      <w:r w:rsidR="00342EE2" w:rsidRPr="00F33E3E">
        <w:rPr>
          <w:sz w:val="24"/>
          <w:szCs w:val="24"/>
        </w:rPr>
        <w:t xml:space="preserve">declaração de que a proposta econômica compreende a integralidade dos custos para atendimento dos direitos trabalhistas assegurados na Constituição Federal, nas leis trabalhistas, nas normas infralegais, nas convenções coletivas </w:t>
      </w:r>
      <w:r w:rsidR="00342EE2" w:rsidRPr="00F33E3E">
        <w:rPr>
          <w:sz w:val="24"/>
          <w:szCs w:val="24"/>
        </w:rPr>
        <w:lastRenderedPageBreak/>
        <w:t>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14:paraId="503F5441" w14:textId="77777777" w:rsidR="00342EE2" w:rsidRPr="005D0BC5" w:rsidRDefault="00063375" w:rsidP="00584E41">
      <w:pPr>
        <w:tabs>
          <w:tab w:val="left" w:pos="851"/>
        </w:tabs>
        <w:ind w:left="851" w:hanging="851"/>
        <w:jc w:val="both"/>
        <w:rPr>
          <w:sz w:val="24"/>
          <w:szCs w:val="24"/>
        </w:rPr>
      </w:pPr>
      <w:bookmarkStart w:id="35" w:name="_Hlk131067812"/>
      <w:bookmarkStart w:id="36"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14:paraId="28901011" w14:textId="0072140D"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0A167E">
        <w:rPr>
          <w:b/>
          <w:sz w:val="24"/>
          <w:szCs w:val="24"/>
        </w:rPr>
        <w:t xml:space="preserve"> </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A44724">
        <w:rPr>
          <w:noProof/>
          <w:sz w:val="24"/>
          <w:szCs w:val="24"/>
          <w:lang w:eastAsia="pt-BR"/>
        </w:rPr>
        <w:t>60</w:t>
      </w:r>
      <w:r w:rsidR="0060491A"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14:paraId="39C51678"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0A167E">
        <w:rPr>
          <w:b/>
          <w:sz w:val="24"/>
          <w:szCs w:val="24"/>
        </w:rPr>
        <w:t xml:space="preserve"> </w:t>
      </w:r>
      <w:r w:rsidR="00342EE2" w:rsidRPr="005D0BC5">
        <w:rPr>
          <w:sz w:val="24"/>
          <w:szCs w:val="24"/>
        </w:rPr>
        <w:t>Todos os documentos expedidos pela empresa deverão estar subscritos por seu representante legal ou procurador, com identificação clara do subscritor.</w:t>
      </w:r>
    </w:p>
    <w:p w14:paraId="58FBDF92"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0A167E">
        <w:rPr>
          <w:sz w:val="24"/>
          <w:szCs w:val="24"/>
        </w:rPr>
        <w:t xml:space="preserve"> </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14:paraId="51BCC60B"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0A167E">
        <w:rPr>
          <w:b/>
          <w:sz w:val="24"/>
          <w:szCs w:val="24"/>
        </w:rPr>
        <w:t xml:space="preserve"> </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52068450"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0A167E">
        <w:rPr>
          <w:b/>
          <w:sz w:val="24"/>
          <w:szCs w:val="24"/>
        </w:rPr>
        <w:t xml:space="preserve"> </w:t>
      </w:r>
      <w:r w:rsidR="00342EE2" w:rsidRPr="005D0BC5">
        <w:rPr>
          <w:rStyle w:val="nfase"/>
          <w:bCs/>
          <w:i w:val="0"/>
          <w:sz w:val="24"/>
          <w:szCs w:val="24"/>
          <w:bdr w:val="none" w:sz="0" w:space="0" w:color="auto" w:frame="1"/>
        </w:rPr>
        <w:t xml:space="preserve">Atestados de capacidade técnica ou de responsabilidade técnica podem ser apresentados em nome e </w:t>
      </w:r>
      <w:r w:rsidR="00342EE2" w:rsidRPr="005D0BC5">
        <w:rPr>
          <w:rStyle w:val="nfase"/>
          <w:bCs/>
          <w:i w:val="0"/>
          <w:sz w:val="24"/>
          <w:szCs w:val="24"/>
          <w:bdr w:val="none" w:sz="0" w:space="0" w:color="auto" w:frame="1"/>
        </w:rPr>
        <w:lastRenderedPageBreak/>
        <w:t>com o número do CNPJ (MF) da matriz ou da filial da empresa licitante.</w:t>
      </w:r>
    </w:p>
    <w:p w14:paraId="5F0ED59D"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0A167E">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5725DF18"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0A167E">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62EC8D9C"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0A167E">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2801771C"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5B43340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0A167E">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3C30D07B"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0A167E">
        <w:rPr>
          <w:b/>
          <w:sz w:val="24"/>
          <w:szCs w:val="24"/>
        </w:rPr>
        <w:t xml:space="preserve"> </w:t>
      </w:r>
      <w:r w:rsidR="00342EE2" w:rsidRPr="005D0BC5">
        <w:rPr>
          <w:sz w:val="24"/>
          <w:szCs w:val="24"/>
        </w:rPr>
        <w:t xml:space="preserve">Havendo alguma restrição na comprovação da regularidade fiscal de microempresa ou empresa de pequeno porte assim qualificada, a sessão será suspensa, concedendo-se o prazo de 5 (cinco) dias úteis, prorrogável por igual </w:t>
      </w:r>
      <w:r w:rsidR="00342EE2" w:rsidRPr="005D0BC5">
        <w:rPr>
          <w:sz w:val="24"/>
          <w:szCs w:val="24"/>
        </w:rPr>
        <w:lastRenderedPageBreak/>
        <w:t>período, para regularização, de forma a possibilitar, após tal prazo, sua retomada</w:t>
      </w:r>
    </w:p>
    <w:p w14:paraId="37BADEE4"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0A167E">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1705B35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0A167E">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0A167E">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5"/>
      <w:bookmarkEnd w:id="36"/>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37"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38" w:name="_Hlk134782668"/>
      <w:bookmarkStart w:id="39" w:name="_Hlk131083515"/>
      <w:r w:rsidRPr="005D0BC5">
        <w:rPr>
          <w:b/>
          <w:bCs/>
          <w:sz w:val="24"/>
          <w:szCs w:val="24"/>
        </w:rPr>
        <w:t>8</w:t>
      </w:r>
      <w:r w:rsidR="00342EE2" w:rsidRPr="005D0BC5">
        <w:rPr>
          <w:b/>
          <w:bCs/>
          <w:sz w:val="24"/>
          <w:szCs w:val="24"/>
        </w:rPr>
        <w:t>.1</w:t>
      </w:r>
      <w:bookmarkStart w:id="40" w:name="_Hlk131083412"/>
      <w:r w:rsidRPr="005D0BC5">
        <w:rPr>
          <w:sz w:val="24"/>
          <w:szCs w:val="24"/>
        </w:rPr>
        <w:t xml:space="preserve"> </w:t>
      </w:r>
      <w:r w:rsidR="00342EE2" w:rsidRPr="005D0BC5">
        <w:rPr>
          <w:sz w:val="24"/>
          <w:szCs w:val="24"/>
        </w:rPr>
        <w:t xml:space="preserve">Qualquer licitante poderá, durante o prazo concedido na sessão pública, não inferior a 30 minutos, de forma imediata após o término do ato de habilitação ou inabilitação, em campo </w:t>
      </w:r>
      <w:r w:rsidR="00342EE2" w:rsidRPr="005D0BC5">
        <w:rPr>
          <w:sz w:val="24"/>
          <w:szCs w:val="24"/>
        </w:rPr>
        <w:lastRenderedPageBreak/>
        <w:t>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1" w:name="_Hlk131083445"/>
      <w:bookmarkEnd w:id="40"/>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1"/>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lastRenderedPageBreak/>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8"/>
    </w:p>
    <w:bookmarkEnd w:id="39"/>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42" w:name="art4xviii"/>
      <w:bookmarkEnd w:id="42"/>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3"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3"/>
    </w:p>
    <w:bookmarkEnd w:id="37"/>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4" w:name="_Ref114668085"/>
      <w:bookmarkStart w:id="45"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6" w:name="_Ref114668108"/>
      <w:bookmarkEnd w:id="44"/>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6"/>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lastRenderedPageBreak/>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7"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7"/>
    </w:p>
    <w:p w14:paraId="41E98439"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8"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8"/>
      <w:r w:rsidRPr="005D0BC5">
        <w:rPr>
          <w:sz w:val="24"/>
          <w:szCs w:val="24"/>
        </w:rPr>
        <w:t>;</w:t>
      </w:r>
      <w:bookmarkStart w:id="49"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9"/>
      <w:r w:rsidRPr="005D0BC5">
        <w:rPr>
          <w:sz w:val="24"/>
          <w:szCs w:val="24"/>
        </w:rPr>
        <w:t>;</w:t>
      </w:r>
      <w:bookmarkStart w:id="50" w:name="_Ref114668247"/>
    </w:p>
    <w:p w14:paraId="76D8ADA3"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0"/>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51" w:name="_Ref114668251"/>
      <w:r w:rsidRPr="005D0BC5">
        <w:rPr>
          <w:sz w:val="24"/>
          <w:szCs w:val="24"/>
        </w:rPr>
        <w:t xml:space="preserve">c) </w:t>
      </w:r>
      <w:r w:rsidR="00977DE4" w:rsidRPr="005D0BC5">
        <w:rPr>
          <w:sz w:val="24"/>
          <w:szCs w:val="24"/>
        </w:rPr>
        <w:t>praticar atos ilícitos com vistas a frustrar os objetivos da licitação</w:t>
      </w:r>
      <w:bookmarkEnd w:id="51"/>
      <w:r w:rsidR="00FB28AD" w:rsidRPr="00FB28AD">
        <w:rPr>
          <w:sz w:val="24"/>
          <w:szCs w:val="24"/>
        </w:rPr>
        <w:t>;</w:t>
      </w:r>
    </w:p>
    <w:p w14:paraId="53AF9D8D" w14:textId="77777777" w:rsidR="00E7029F" w:rsidRPr="005D0BC5" w:rsidRDefault="00E7029F" w:rsidP="00F6471C">
      <w:pPr>
        <w:jc w:val="both"/>
        <w:rPr>
          <w:sz w:val="24"/>
          <w:szCs w:val="24"/>
        </w:rPr>
      </w:pPr>
      <w:bookmarkStart w:id="52"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5"/>
      <w:bookmarkEnd w:id="52"/>
    </w:p>
    <w:p w14:paraId="133C1F57" w14:textId="77777777" w:rsidR="00977DE4" w:rsidRPr="005D0BC5" w:rsidRDefault="00E7029F" w:rsidP="00584E41">
      <w:pPr>
        <w:jc w:val="both"/>
        <w:rPr>
          <w:sz w:val="24"/>
          <w:szCs w:val="24"/>
        </w:rPr>
      </w:pPr>
      <w:r w:rsidRPr="005D0BC5">
        <w:rPr>
          <w:b/>
          <w:bCs/>
          <w:sz w:val="24"/>
          <w:szCs w:val="24"/>
        </w:rPr>
        <w:lastRenderedPageBreak/>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46C5C9C4"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w:t>
      </w:r>
      <w:r w:rsidR="00977DE4" w:rsidRPr="005D0BC5">
        <w:rPr>
          <w:sz w:val="24"/>
          <w:szCs w:val="24"/>
        </w:rPr>
        <w:lastRenderedPageBreak/>
        <w:t xml:space="preserve">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A44724">
        <w:rPr>
          <w:noProof/>
          <w:sz w:val="24"/>
          <w:szCs w:val="24"/>
          <w:lang w:eastAsia="pt-BR"/>
        </w:rPr>
        <w:t>30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A44724">
        <w:rPr>
          <w:noProof/>
          <w:sz w:val="24"/>
          <w:szCs w:val="24"/>
          <w:lang w:eastAsia="pt-BR"/>
        </w:rPr>
        <w:t>trinta</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53"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3"/>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lastRenderedPageBreak/>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4"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lastRenderedPageBreak/>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5"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 xml:space="preserve">convocar os licitantes remanescentes, na ordem de classificação, para a </w:t>
      </w:r>
      <w:r w:rsidR="00CD5068" w:rsidRPr="005D0BC5">
        <w:rPr>
          <w:sz w:val="24"/>
          <w:szCs w:val="24"/>
        </w:rPr>
        <w:lastRenderedPageBreak/>
        <w:t>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4"/>
      <w:bookmarkEnd w:id="55"/>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56"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77777777" w:rsidR="00032261" w:rsidRPr="005D0BC5" w:rsidRDefault="00032261" w:rsidP="00032261">
      <w:pPr>
        <w:jc w:val="both"/>
        <w:rPr>
          <w:b/>
          <w:bCs/>
          <w:sz w:val="24"/>
          <w:szCs w:val="24"/>
        </w:rPr>
      </w:pPr>
      <w:bookmarkStart w:id="57" w:name="_Hlk94260831"/>
      <w:bookmarkStart w:id="58" w:name="_Hlk131068002"/>
      <w:bookmarkStart w:id="59" w:name="_Hlk94260804"/>
      <w:bookmarkEnd w:id="56"/>
      <w:r w:rsidRPr="005D0BC5">
        <w:rPr>
          <w:b/>
          <w:bCs/>
          <w:sz w:val="24"/>
          <w:szCs w:val="24"/>
        </w:rPr>
        <w:t>13.  PRAZOS, RECEBIMENTO DO OBJETO E PAGAMENTO</w:t>
      </w:r>
    </w:p>
    <w:p w14:paraId="65D0B72E" w14:textId="77777777" w:rsidR="00032261" w:rsidRPr="00E12A03" w:rsidRDefault="00032261" w:rsidP="00032261">
      <w:pPr>
        <w:jc w:val="both"/>
        <w:rPr>
          <w:b/>
          <w:bCs/>
          <w:sz w:val="24"/>
          <w:szCs w:val="24"/>
        </w:rPr>
      </w:pPr>
      <w:r w:rsidRPr="00E12A03">
        <w:rPr>
          <w:b/>
          <w:bCs/>
          <w:sz w:val="24"/>
          <w:szCs w:val="24"/>
        </w:rPr>
        <w:lastRenderedPageBreak/>
        <w:t xml:space="preserve">13.1 </w:t>
      </w:r>
      <w:r w:rsidRPr="00E12A03">
        <w:rPr>
          <w:sz w:val="24"/>
          <w:szCs w:val="24"/>
        </w:rPr>
        <w:t>Na contagem dos prazos previstos neste Edital, excluir-se-á o dia da publicação/notificação/convocação e incluir-se-á o dia do vencimento.</w:t>
      </w:r>
    </w:p>
    <w:p w14:paraId="13104F48" w14:textId="77777777"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14:paraId="73BE4263" w14:textId="77777777"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14:paraId="39F59177" w14:textId="6505C9DF" w:rsidR="00785DBC" w:rsidRPr="005D0BC5" w:rsidRDefault="00032261" w:rsidP="0003226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7"/>
    <w:bookmarkEnd w:id="58"/>
    <w:bookmarkEnd w:id="59"/>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60"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176D2CAA" w14:textId="77777777"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1" w:name="_Hlk27386711"/>
      <w:bookmarkEnd w:id="60"/>
      <w:r w:rsidR="001E100C" w:rsidRPr="005D0BC5">
        <w:rPr>
          <w:sz w:val="24"/>
          <w:szCs w:val="24"/>
        </w:rPr>
        <w:t xml:space="preserve">na CLÁUSULA </w:t>
      </w:r>
      <w:r w:rsidR="00B4599E" w:rsidRPr="005D0BC5">
        <w:rPr>
          <w:sz w:val="24"/>
          <w:szCs w:val="24"/>
        </w:rPr>
        <w:t>DÉCIMA PRIMEIRA da Minuta de Contrato.</w:t>
      </w:r>
    </w:p>
    <w:p w14:paraId="525729D5" w14:textId="77777777" w:rsidR="00030702" w:rsidRDefault="00030702" w:rsidP="00584E41">
      <w:pPr>
        <w:jc w:val="both"/>
        <w:rPr>
          <w:sz w:val="24"/>
          <w:szCs w:val="24"/>
        </w:rPr>
      </w:pPr>
    </w:p>
    <w:p w14:paraId="425B1E79" w14:textId="77777777" w:rsidR="00004ECB" w:rsidRPr="005E30BA" w:rsidRDefault="00004ECB" w:rsidP="00004ECB">
      <w:pPr>
        <w:jc w:val="both"/>
        <w:rPr>
          <w:b/>
          <w:bCs/>
          <w:sz w:val="24"/>
          <w:szCs w:val="24"/>
        </w:rPr>
      </w:pPr>
      <w:bookmarkStart w:id="62" w:name="_Hlk165381443"/>
      <w:bookmarkStart w:id="63" w:name="_Hlk165380918"/>
      <w:bookmarkStart w:id="64" w:name="_Hlk165380490"/>
      <w:bookmarkStart w:id="65" w:name="_Hlk165383184"/>
      <w:bookmarkEnd w:id="61"/>
      <w:r w:rsidRPr="005E30BA">
        <w:rPr>
          <w:b/>
          <w:bCs/>
          <w:sz w:val="24"/>
          <w:szCs w:val="24"/>
        </w:rPr>
        <w:t>15. DO REAJUSTE</w:t>
      </w:r>
    </w:p>
    <w:p w14:paraId="3CACF128" w14:textId="77777777" w:rsidR="00004ECB" w:rsidRPr="005E30BA" w:rsidRDefault="00004ECB" w:rsidP="00004ECB">
      <w:pPr>
        <w:jc w:val="both"/>
        <w:rPr>
          <w:b/>
          <w:bCs/>
          <w:sz w:val="24"/>
          <w:szCs w:val="24"/>
        </w:rPr>
      </w:pPr>
    </w:p>
    <w:p w14:paraId="51AC6645" w14:textId="77777777" w:rsidR="00004ECB" w:rsidRPr="005E30BA" w:rsidRDefault="00004ECB" w:rsidP="00004ECB">
      <w:pPr>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w:t>
      </w:r>
      <w:r w:rsidRPr="005E30BA">
        <w:rPr>
          <w:sz w:val="24"/>
          <w:szCs w:val="24"/>
        </w:rPr>
        <w:lastRenderedPageBreak/>
        <w:t>da Lei Federal nº 14.133, de 2021 e com a Lei Federal n.º 10.192, de 2001.</w:t>
      </w:r>
    </w:p>
    <w:p w14:paraId="5DDC3DA1" w14:textId="77777777" w:rsidR="00004ECB" w:rsidRPr="005E30BA" w:rsidRDefault="00004ECB" w:rsidP="00004ECB">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65353E26" w14:textId="77777777" w:rsidR="00004ECB" w:rsidRPr="005E30BA" w:rsidRDefault="00004ECB" w:rsidP="00004ECB">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69E30E4" w14:textId="77777777" w:rsidR="00004ECB" w:rsidRPr="005E30BA" w:rsidRDefault="00004ECB" w:rsidP="00004ECB">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p>
    <w:p w14:paraId="3DC662AF"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EC4B4D4" w14:textId="77777777" w:rsidR="00004ECB" w:rsidRPr="005E30BA" w:rsidRDefault="00004ECB" w:rsidP="00004ECB">
      <w:pPr>
        <w:rPr>
          <w:sz w:val="24"/>
          <w:szCs w:val="24"/>
        </w:rPr>
      </w:pPr>
    </w:p>
    <w:p w14:paraId="5B5A2060" w14:textId="77777777" w:rsidR="00004ECB" w:rsidRPr="005E30BA" w:rsidRDefault="00004ECB" w:rsidP="00004ECB">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77777777" w:rsidR="00004ECB" w:rsidRPr="005E30BA" w:rsidRDefault="00004ECB" w:rsidP="00004ECB">
      <w:pPr>
        <w:rPr>
          <w:sz w:val="24"/>
          <w:szCs w:val="24"/>
        </w:rPr>
      </w:pPr>
      <w:r w:rsidRPr="005E30BA">
        <w:rPr>
          <w:b/>
          <w:bCs/>
          <w:sz w:val="24"/>
          <w:szCs w:val="24"/>
        </w:rPr>
        <w:lastRenderedPageBreak/>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234511BD" w:rsidR="00004ECB" w:rsidRPr="005E30BA" w:rsidRDefault="00004ECB" w:rsidP="00004ECB">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prevista em </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E01995">
        <w:rPr>
          <w:noProof/>
          <w:sz w:val="24"/>
          <w:szCs w:val="24"/>
        </w:rPr>
        <w:t>08</w:t>
      </w:r>
      <w:r w:rsidRPr="005E30BA">
        <w:rPr>
          <w:sz w:val="24"/>
          <w:szCs w:val="24"/>
        </w:rPr>
        <w:fldChar w:fldCharType="end"/>
      </w:r>
      <w:r w:rsidRPr="005E30BA">
        <w:rPr>
          <w:color w:val="000000"/>
          <w:sz w:val="24"/>
          <w:szCs w:val="24"/>
          <w:lang w:eastAsia="zh-CN"/>
        </w:rPr>
        <w:t>/</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E01995">
        <w:rPr>
          <w:noProof/>
          <w:sz w:val="24"/>
          <w:szCs w:val="24"/>
        </w:rPr>
        <w:t>11</w:t>
      </w:r>
      <w:r w:rsidRPr="005E30BA">
        <w:rPr>
          <w:sz w:val="24"/>
          <w:szCs w:val="24"/>
        </w:rPr>
        <w:fldChar w:fldCharType="end"/>
      </w:r>
      <w:r w:rsidRPr="005E30BA">
        <w:rPr>
          <w:color w:val="000000"/>
          <w:sz w:val="24"/>
          <w:szCs w:val="24"/>
          <w:lang w:eastAsia="zh-CN"/>
        </w:rPr>
        <w:t>/20</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E01995">
        <w:rPr>
          <w:sz w:val="24"/>
          <w:szCs w:val="24"/>
        </w:rPr>
        <w:t>24</w:t>
      </w:r>
      <w:r w:rsidRPr="005E30BA">
        <w:rPr>
          <w:sz w:val="24"/>
          <w:szCs w:val="24"/>
        </w:rPr>
        <w:fldChar w:fldCharType="end"/>
      </w:r>
      <w:r w:rsidRPr="005E30BA">
        <w:rPr>
          <w:color w:val="000000"/>
          <w:sz w:val="24"/>
          <w:szCs w:val="24"/>
          <w:lang w:eastAsia="zh-CN"/>
        </w:rPr>
        <w:t xml:space="preserve"> </w:t>
      </w:r>
      <w:r w:rsidRPr="005E30BA">
        <w:rPr>
          <w:sz w:val="24"/>
          <w:szCs w:val="24"/>
        </w:rPr>
        <w:t>, mediante a aplicação do índice INCC DI/FGV sobre o saldo remanescente dos serviços, devendo ser aplicado a fórmula a seguir:</w:t>
      </w:r>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lastRenderedPageBreak/>
        <w:t>R = valor do reajuste</w:t>
      </w:r>
    </w:p>
    <w:bookmarkEnd w:id="62"/>
    <w:p w14:paraId="3FC3C790" w14:textId="77777777" w:rsidR="00004ECB" w:rsidRPr="005E30BA" w:rsidRDefault="00004ECB" w:rsidP="00004ECB">
      <w:pPr>
        <w:rPr>
          <w:color w:val="000000"/>
          <w:sz w:val="24"/>
          <w:szCs w:val="24"/>
        </w:rPr>
      </w:pPr>
    </w:p>
    <w:bookmarkEnd w:id="63"/>
    <w:bookmarkEnd w:id="64"/>
    <w:bookmarkEnd w:id="65"/>
    <w:p w14:paraId="70EE6B77" w14:textId="77777777" w:rsidR="00101164" w:rsidRPr="005D0BC5" w:rsidRDefault="00101164" w:rsidP="00584E41">
      <w:pPr>
        <w:jc w:val="both"/>
        <w:rPr>
          <w:sz w:val="24"/>
          <w:szCs w:val="24"/>
        </w:rPr>
      </w:pPr>
    </w:p>
    <w:p w14:paraId="6060D519" w14:textId="77777777" w:rsidR="00032261" w:rsidRDefault="00032261" w:rsidP="00892EAF">
      <w:pPr>
        <w:pStyle w:val="NormalWeb"/>
        <w:spacing w:before="0" w:after="0"/>
        <w:rPr>
          <w:b/>
          <w:bCs/>
          <w:color w:val="000000"/>
        </w:rPr>
      </w:pPr>
      <w:bookmarkStart w:id="66" w:name="_Hlk162340197"/>
      <w:bookmarkStart w:id="67" w:name="_Hlk131024088"/>
    </w:p>
    <w:p w14:paraId="7AEA4616" w14:textId="77777777" w:rsidR="00032261" w:rsidRDefault="00032261" w:rsidP="00892EAF">
      <w:pPr>
        <w:pStyle w:val="NormalWeb"/>
        <w:spacing w:before="0" w:after="0"/>
        <w:rPr>
          <w:b/>
          <w:bCs/>
          <w:color w:val="000000"/>
        </w:rPr>
      </w:pPr>
    </w:p>
    <w:p w14:paraId="09604A86" w14:textId="77777777" w:rsidR="00032261" w:rsidRDefault="00032261" w:rsidP="00892EAF">
      <w:pPr>
        <w:pStyle w:val="NormalWeb"/>
        <w:spacing w:before="0" w:after="0"/>
        <w:rPr>
          <w:b/>
          <w:bCs/>
          <w:color w:val="000000"/>
        </w:rPr>
      </w:pPr>
    </w:p>
    <w:p w14:paraId="7C54F8CC" w14:textId="77777777" w:rsidR="00032261" w:rsidRDefault="00032261" w:rsidP="00032261">
      <w:pPr>
        <w:pStyle w:val="NormalWeb"/>
        <w:spacing w:before="0" w:after="0"/>
      </w:pPr>
      <w:r w:rsidRPr="005A00F4">
        <w:rPr>
          <w:b/>
          <w:bCs/>
          <w:color w:val="000000"/>
        </w:rPr>
        <w:t>16.</w:t>
      </w:r>
      <w:r>
        <w:rPr>
          <w:color w:val="000000"/>
        </w:rPr>
        <w:t xml:space="preserve"> </w:t>
      </w:r>
      <w:r>
        <w:rPr>
          <w:b/>
          <w:bCs/>
          <w:color w:val="000000"/>
        </w:rPr>
        <w:t>SUBCONTRATAÇÃO</w:t>
      </w:r>
    </w:p>
    <w:p w14:paraId="0E95B2B2" w14:textId="62D995DB" w:rsidR="00892EAF" w:rsidRDefault="00032261" w:rsidP="00032261">
      <w:pPr>
        <w:pStyle w:val="NormalWeb"/>
        <w:spacing w:before="0" w:after="0"/>
        <w:jc w:val="both"/>
      </w:pPr>
      <w:r w:rsidRPr="001E66FB">
        <w:rPr>
          <w:b/>
          <w:bCs/>
          <w:color w:val="000000"/>
        </w:rPr>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14:paraId="1FF5208C" w14:textId="23E97D21"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A44724">
        <w:rPr>
          <w:noProof/>
        </w:rPr>
        <w:t>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A44724">
        <w:rPr>
          <w:noProof/>
        </w:rPr>
        <w:t>Zero</w:t>
      </w:r>
      <w:r w:rsidRPr="005D0BC5">
        <w:fldChar w:fldCharType="end"/>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xml:space="preserve"> Em qualquer hipótese de subcontratação, permanece a responsabilidade integral da contratada pela perfeita execução contratual, cabendo-lhe realizar a supervisão e coordenação das atividades da subcontratada, bem como responder perante </w:t>
      </w:r>
      <w:r>
        <w:rPr>
          <w:color w:val="000000"/>
        </w:rPr>
        <w:lastRenderedPageBreak/>
        <w:t>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66"/>
    <w:p w14:paraId="18EEB3F2" w14:textId="77777777" w:rsidR="00682BB0" w:rsidRPr="005D0BC5" w:rsidRDefault="00682BB0" w:rsidP="00584E41">
      <w:pPr>
        <w:jc w:val="both"/>
        <w:rPr>
          <w:sz w:val="24"/>
          <w:szCs w:val="24"/>
        </w:rPr>
      </w:pPr>
    </w:p>
    <w:bookmarkEnd w:id="67"/>
    <w:p w14:paraId="187A165F" w14:textId="77777777" w:rsidR="00217440" w:rsidRPr="005D0BC5" w:rsidRDefault="0046364B" w:rsidP="00584E41">
      <w:pPr>
        <w:tabs>
          <w:tab w:val="left" w:pos="720"/>
        </w:tabs>
        <w:jc w:val="both"/>
        <w:rPr>
          <w:b/>
          <w:bCs/>
          <w:sz w:val="24"/>
          <w:szCs w:val="24"/>
        </w:rPr>
      </w:pPr>
      <w:r w:rsidRPr="005D0BC5">
        <w:rPr>
          <w:b/>
          <w:bCs/>
          <w:sz w:val="24"/>
          <w:szCs w:val="24"/>
        </w:rPr>
        <w:t>1</w:t>
      </w:r>
      <w:r w:rsidR="00144EFD">
        <w:rPr>
          <w:b/>
          <w:bCs/>
          <w:sz w:val="24"/>
          <w:szCs w:val="24"/>
        </w:rPr>
        <w:t>7</w:t>
      </w:r>
      <w:r w:rsidR="00217440" w:rsidRPr="005D0BC5">
        <w:rPr>
          <w:b/>
          <w:bCs/>
          <w:sz w:val="24"/>
          <w:szCs w:val="24"/>
        </w:rPr>
        <w:t>.  DISPOSIÇÕES GERAIS</w:t>
      </w:r>
    </w:p>
    <w:p w14:paraId="1EB8EA9E" w14:textId="77777777" w:rsidR="00682BB0" w:rsidRPr="005D0BC5" w:rsidRDefault="001E100C" w:rsidP="00584E41">
      <w:pPr>
        <w:jc w:val="both"/>
        <w:rPr>
          <w:rFonts w:eastAsia="Lucida Sans Unicode"/>
          <w:sz w:val="24"/>
          <w:szCs w:val="24"/>
        </w:rPr>
      </w:pPr>
      <w:bookmarkStart w:id="68"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370D7A67" w14:textId="77777777" w:rsidR="00217440" w:rsidRPr="005D0BC5" w:rsidRDefault="00682BB0" w:rsidP="005D3890">
      <w:pPr>
        <w:jc w:val="both"/>
        <w:rPr>
          <w:rFonts w:eastAsia="Lucida Sans Unicode"/>
          <w:sz w:val="24"/>
          <w:szCs w:val="24"/>
        </w:rPr>
      </w:pPr>
      <w:r w:rsidRPr="005D0BC5">
        <w:rPr>
          <w:rFonts w:eastAsia="Lucida Sans Unicode"/>
          <w:b/>
          <w:bCs/>
          <w:sz w:val="24"/>
          <w:szCs w:val="24"/>
        </w:rPr>
        <w:lastRenderedPageBreak/>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1B1D9471"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O licitador poderá declarar a licitação deserta ou fracassada, quando</w:t>
      </w:r>
      <w:r w:rsidR="00322E8D" w:rsidRPr="005D0BC5">
        <w:rPr>
          <w:rFonts w:eastAsia="Lucida Sans Unicode"/>
          <w:sz w:val="24"/>
          <w:szCs w:val="24"/>
        </w:rPr>
        <w:t>, respectivamente,</w:t>
      </w:r>
      <w:r w:rsidR="00217440" w:rsidRPr="005D0BC5">
        <w:rPr>
          <w:rFonts w:eastAsia="Lucida Sans Unicode"/>
          <w:sz w:val="24"/>
          <w:szCs w:val="24"/>
        </w:rPr>
        <w:t xml:space="preserve"> </w:t>
      </w:r>
      <w:r w:rsidR="001913CA" w:rsidRPr="005D0BC5">
        <w:rPr>
          <w:rFonts w:eastAsia="Lucida Sans Unicode"/>
          <w:sz w:val="24"/>
          <w:szCs w:val="24"/>
        </w:rPr>
        <w:t>não acudirem</w:t>
      </w:r>
      <w:r w:rsidR="00713010" w:rsidRPr="005D0BC5">
        <w:rPr>
          <w:rFonts w:eastAsia="Lucida Sans Unicode"/>
          <w:sz w:val="24"/>
          <w:szCs w:val="24"/>
        </w:rPr>
        <w:t xml:space="preserve"> </w:t>
      </w:r>
      <w:r w:rsidR="00217440" w:rsidRPr="005D0BC5">
        <w:rPr>
          <w:rFonts w:eastAsia="Lucida Sans Unicode"/>
          <w:sz w:val="24"/>
          <w:szCs w:val="24"/>
        </w:rPr>
        <w:t xml:space="preserve">proponentes à licitação </w:t>
      </w:r>
      <w:r w:rsidR="00226D04" w:rsidRPr="005D0BC5">
        <w:rPr>
          <w:rFonts w:eastAsia="Lucida Sans Unicode"/>
          <w:sz w:val="24"/>
          <w:szCs w:val="24"/>
        </w:rPr>
        <w:t>ou nenhuma</w:t>
      </w:r>
      <w:r w:rsidR="00217440" w:rsidRPr="005D0BC5">
        <w:rPr>
          <w:rFonts w:eastAsia="Lucida Sans Unicode"/>
          <w:sz w:val="24"/>
          <w:szCs w:val="24"/>
        </w:rPr>
        <w:t xml:space="preserve"> das </w:t>
      </w:r>
      <w:r w:rsidR="00217440" w:rsidRPr="001274AD">
        <w:rPr>
          <w:rFonts w:eastAsia="Lucida Sans Unicode"/>
          <w:sz w:val="24"/>
          <w:szCs w:val="24"/>
        </w:rPr>
        <w:t>propostas de preços</w:t>
      </w:r>
      <w:r w:rsidR="00217440" w:rsidRPr="005D0BC5">
        <w:rPr>
          <w:rFonts w:eastAsia="Lucida Sans Unicode"/>
          <w:sz w:val="24"/>
          <w:szCs w:val="24"/>
        </w:rPr>
        <w:t xml:space="preserve"> satisfizer o objeto</w:t>
      </w:r>
      <w:r w:rsidR="005A3534" w:rsidRPr="005D0BC5">
        <w:rPr>
          <w:rFonts w:eastAsia="Lucida Sans Unicode"/>
          <w:sz w:val="24"/>
          <w:szCs w:val="24"/>
        </w:rPr>
        <w:t>.</w:t>
      </w:r>
    </w:p>
    <w:p w14:paraId="58D4706A"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.3</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77777777"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.4</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77777777"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.5</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77777777"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.6</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 xml:space="preserve">poderá sanar erros ou falhas que não alterem a </w:t>
      </w:r>
      <w:r w:rsidR="009008FC" w:rsidRPr="005D0BC5">
        <w:rPr>
          <w:sz w:val="24"/>
          <w:szCs w:val="24"/>
        </w:rPr>
        <w:lastRenderedPageBreak/>
        <w:t>substância das propostas, dos documentos e sua validade jurídica, mediante despacho fundamentado, registrado em ata e acessível a todos, atribuindo-lhes validade e eficácia para fins de habilitação e classificação.</w:t>
      </w:r>
    </w:p>
    <w:p w14:paraId="424B609F" w14:textId="77777777" w:rsidR="0075561C" w:rsidRPr="005D0BC5" w:rsidRDefault="001913CA" w:rsidP="00584E41">
      <w:pPr>
        <w:jc w:val="both"/>
        <w:rPr>
          <w:rFonts w:eastAsia="Lucida Sans Unicode"/>
          <w:sz w:val="24"/>
          <w:szCs w:val="24"/>
        </w:rPr>
      </w:pPr>
      <w:r w:rsidRPr="005D3890">
        <w:rPr>
          <w:b/>
          <w:bCs/>
          <w:sz w:val="24"/>
          <w:szCs w:val="24"/>
        </w:rPr>
        <w:t>1</w:t>
      </w:r>
      <w:r w:rsidR="00144EFD" w:rsidRPr="005D3890">
        <w:rPr>
          <w:b/>
          <w:bCs/>
          <w:sz w:val="24"/>
          <w:szCs w:val="24"/>
        </w:rPr>
        <w:t>7</w:t>
      </w:r>
      <w:r w:rsidRPr="005D3890">
        <w:rPr>
          <w:b/>
          <w:bCs/>
          <w:sz w:val="24"/>
          <w:szCs w:val="24"/>
        </w:rPr>
        <w:t>.6.1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77777777"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.7</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77777777" w:rsidR="000340BA" w:rsidRPr="00BC29D3" w:rsidRDefault="000340BA" w:rsidP="00584E41">
      <w:pPr>
        <w:jc w:val="both"/>
        <w:rPr>
          <w:sz w:val="24"/>
          <w:szCs w:val="24"/>
        </w:rPr>
      </w:pPr>
      <w:r w:rsidRPr="00BC29D3">
        <w:rPr>
          <w:b/>
          <w:bCs/>
          <w:sz w:val="24"/>
          <w:szCs w:val="24"/>
        </w:rPr>
        <w:t>17.8</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77777777" w:rsidR="000340BA" w:rsidRPr="000340BA" w:rsidRDefault="000340BA" w:rsidP="00584E41">
      <w:pPr>
        <w:jc w:val="both"/>
        <w:rPr>
          <w:sz w:val="24"/>
          <w:szCs w:val="24"/>
        </w:rPr>
      </w:pPr>
      <w:r w:rsidRPr="00BC29D3">
        <w:rPr>
          <w:b/>
          <w:bCs/>
          <w:sz w:val="24"/>
          <w:szCs w:val="24"/>
        </w:rPr>
        <w:t xml:space="preserve">17.9 </w:t>
      </w:r>
      <w:r w:rsidRPr="00BC29D3">
        <w:rPr>
          <w:sz w:val="24"/>
          <w:szCs w:val="24"/>
        </w:rPr>
        <w:t>O reconhecimento de firma, inclusive reconhecimento de firma digital, somente será exigido quando houver dúvida de autenticidade, salvo imposição legal.</w:t>
      </w:r>
    </w:p>
    <w:p w14:paraId="0FF6A4A5" w14:textId="77777777" w:rsidR="0075561C" w:rsidRPr="005D0BC5" w:rsidRDefault="0075561C" w:rsidP="00584E41">
      <w:pPr>
        <w:tabs>
          <w:tab w:val="left" w:pos="851"/>
        </w:tabs>
        <w:jc w:val="both"/>
        <w:rPr>
          <w:sz w:val="24"/>
          <w:szCs w:val="24"/>
        </w:rPr>
      </w:pPr>
      <w:r w:rsidRPr="005D0BC5">
        <w:rPr>
          <w:rFonts w:eastAsia="Lucida Sans Unicode"/>
          <w:b/>
          <w:bCs/>
          <w:sz w:val="24"/>
          <w:szCs w:val="24"/>
        </w:rPr>
        <w:lastRenderedPageBreak/>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10</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0416FB5A" w14:textId="77777777"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11</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2</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3</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4</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77777777"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0340BA">
        <w:rPr>
          <w:b/>
          <w:bCs/>
          <w:sz w:val="24"/>
          <w:szCs w:val="24"/>
        </w:rPr>
        <w:t>5</w:t>
      </w:r>
      <w:r w:rsidR="00A3145F" w:rsidRPr="005D0BC5">
        <w:rPr>
          <w:sz w:val="24"/>
          <w:szCs w:val="24"/>
        </w:rPr>
        <w:t xml:space="preserve"> </w:t>
      </w:r>
      <w:r w:rsidRPr="005D0BC5">
        <w:rPr>
          <w:sz w:val="24"/>
          <w:szCs w:val="24"/>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w:t>
      </w:r>
      <w:r w:rsidRPr="005D0BC5">
        <w:rPr>
          <w:sz w:val="24"/>
          <w:szCs w:val="24"/>
        </w:rPr>
        <w:lastRenderedPageBreak/>
        <w:t>provocação do interessado, mediante manifestação escrita e fundamentada, assegurado o contraditório e a ampla defesa, conforme dispõe o art. 71 da Lei Federal n.º 14.133, de 2021.</w:t>
      </w:r>
    </w:p>
    <w:p w14:paraId="46C979DB" w14:textId="1DD9FF24"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6</w:t>
      </w:r>
      <w:r w:rsidR="005D3890">
        <w:rPr>
          <w:b/>
          <w:sz w:val="24"/>
          <w:szCs w:val="24"/>
        </w:rPr>
        <w:t xml:space="preserve"> </w:t>
      </w:r>
      <w:r w:rsidR="009008FC" w:rsidRPr="005D0BC5">
        <w:rPr>
          <w:sz w:val="24"/>
          <w:szCs w:val="24"/>
        </w:rPr>
        <w:t xml:space="preserve">Fica desde logo eleito o Foro da Comarca da </w:t>
      </w:r>
      <w:r w:rsidR="00C47E1B" w:rsidRPr="005D0BC5">
        <w:rPr>
          <w:sz w:val="24"/>
          <w:szCs w:val="24"/>
        </w:rPr>
        <w:t>(</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A44724">
        <w:rPr>
          <w:noProof/>
          <w:sz w:val="24"/>
          <w:szCs w:val="24"/>
          <w:lang w:eastAsia="pt-BR"/>
        </w:rPr>
        <w:t>Terra Rica</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69" w:name="_Hlk151647218"/>
      <w:bookmarkStart w:id="70"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1"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2"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2"/>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lastRenderedPageBreak/>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68"/>
    <w:bookmarkEnd w:id="69"/>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Pr="00FC160B"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p w14:paraId="76C62850" w14:textId="77777777" w:rsidR="00436C76" w:rsidRPr="005D0BC5" w:rsidRDefault="00436C76" w:rsidP="00436C76">
      <w:pPr>
        <w:jc w:val="both"/>
        <w:rPr>
          <w:color w:val="000000"/>
          <w:sz w:val="24"/>
          <w:szCs w:val="24"/>
        </w:rPr>
      </w:pPr>
    </w:p>
    <w:bookmarkEnd w:id="70"/>
    <w:bookmarkEnd w:id="71"/>
    <w:p w14:paraId="69DC7D4B" w14:textId="03903AC9" w:rsidR="00971399" w:rsidRPr="00A91746" w:rsidRDefault="00971399" w:rsidP="00971399">
      <w:pPr>
        <w:jc w:val="center"/>
        <w:rPr>
          <w:color w:val="000000"/>
          <w:sz w:val="24"/>
          <w:szCs w:val="24"/>
        </w:rPr>
      </w:pPr>
      <w:r w:rsidRPr="00A91746">
        <w:rPr>
          <w:color w:val="000000"/>
          <w:sz w:val="24"/>
          <w:szCs w:val="24"/>
        </w:rPr>
        <w:fldChar w:fldCharType="begin">
          <w:ffData>
            <w:name w:val="Texto363"/>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A44724">
        <w:rPr>
          <w:color w:val="000000"/>
          <w:sz w:val="24"/>
          <w:szCs w:val="24"/>
        </w:rPr>
        <w:t>Terra Rica</w:t>
      </w:r>
      <w:r w:rsidRPr="00A91746">
        <w:rPr>
          <w:color w:val="000000"/>
          <w:sz w:val="24"/>
          <w:szCs w:val="24"/>
        </w:rPr>
        <w:fldChar w:fldCharType="end"/>
      </w:r>
      <w:r w:rsidRPr="00A91746">
        <w:rPr>
          <w:color w:val="000000"/>
          <w:sz w:val="24"/>
          <w:szCs w:val="24"/>
        </w:rPr>
        <w:t xml:space="preserve">, </w:t>
      </w:r>
      <w:r w:rsidRPr="00A91746">
        <w:rPr>
          <w:color w:val="000000"/>
          <w:sz w:val="24"/>
          <w:szCs w:val="24"/>
        </w:rPr>
        <w:fldChar w:fldCharType="begin">
          <w:ffData>
            <w:name w:val="Texto360"/>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A44724">
        <w:rPr>
          <w:color w:val="000000"/>
          <w:sz w:val="24"/>
          <w:szCs w:val="24"/>
        </w:rPr>
        <w:t>22</w:t>
      </w:r>
      <w:r w:rsidRPr="00A91746">
        <w:rPr>
          <w:color w:val="000000"/>
          <w:sz w:val="24"/>
          <w:szCs w:val="24"/>
        </w:rPr>
        <w:fldChar w:fldCharType="end"/>
      </w:r>
      <w:r w:rsidRPr="00A91746">
        <w:rPr>
          <w:color w:val="000000"/>
          <w:sz w:val="24"/>
          <w:szCs w:val="24"/>
        </w:rPr>
        <w:t xml:space="preserve"> de </w:t>
      </w:r>
      <w:r w:rsidRPr="00A91746">
        <w:rPr>
          <w:color w:val="000000"/>
          <w:sz w:val="24"/>
          <w:szCs w:val="24"/>
        </w:rPr>
        <w:fldChar w:fldCharType="begin">
          <w:ffData>
            <w:name w:val="Texto361"/>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A44724">
        <w:rPr>
          <w:color w:val="000000"/>
          <w:sz w:val="24"/>
          <w:szCs w:val="24"/>
        </w:rPr>
        <w:t>Outubro</w:t>
      </w:r>
      <w:r w:rsidRPr="00A91746">
        <w:rPr>
          <w:color w:val="000000"/>
          <w:sz w:val="24"/>
          <w:szCs w:val="24"/>
        </w:rPr>
        <w:fldChar w:fldCharType="end"/>
      </w:r>
      <w:r w:rsidRPr="00A91746">
        <w:rPr>
          <w:color w:val="000000"/>
          <w:sz w:val="24"/>
          <w:szCs w:val="24"/>
        </w:rPr>
        <w:t xml:space="preserve"> de 20</w:t>
      </w: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A44724">
        <w:rPr>
          <w:color w:val="000000"/>
          <w:sz w:val="24"/>
          <w:szCs w:val="24"/>
        </w:rPr>
        <w:t>24</w:t>
      </w:r>
      <w:r w:rsidRPr="00A91746">
        <w:rPr>
          <w:color w:val="000000"/>
          <w:sz w:val="24"/>
          <w:szCs w:val="24"/>
        </w:rPr>
        <w:fldChar w:fldCharType="end"/>
      </w:r>
      <w:r w:rsidRPr="00A91746">
        <w:rPr>
          <w:color w:val="000000"/>
          <w:sz w:val="24"/>
          <w:szCs w:val="24"/>
        </w:rPr>
        <w:t>.</w:t>
      </w:r>
    </w:p>
    <w:p w14:paraId="6E513F48" w14:textId="432F00AF" w:rsidR="00217440" w:rsidRPr="005D0BC5" w:rsidRDefault="00971399" w:rsidP="00971399">
      <w:pPr>
        <w:jc w:val="center"/>
        <w:rPr>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Pr>
          <w:color w:val="000000"/>
          <w:sz w:val="24"/>
          <w:szCs w:val="24"/>
        </w:rPr>
        <w:t>SERVIDOR(A) ÓRGÃO/ENTIDADE/SETOR</w:t>
      </w: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73"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74"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xml:space="preserve">, firmam o presente Contrato de </w:t>
      </w:r>
      <w:r w:rsidRPr="005D0BC5">
        <w:rPr>
          <w:sz w:val="24"/>
          <w:szCs w:val="24"/>
        </w:rPr>
        <w:lastRenderedPageBreak/>
        <w:t>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5" w:name="_Hlk131068657"/>
      <w:bookmarkEnd w:id="74"/>
    </w:p>
    <w:bookmarkEnd w:id="75"/>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77777777"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38B6FB2F"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77777777"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 xml:space="preserve">abertura do “Diário de Obra” e aprovar-se-á o cronograma físico de execução. </w:t>
      </w:r>
      <w:r w:rsidR="00A96DD3" w:rsidRPr="005D0BC5">
        <w:rPr>
          <w:rFonts w:ascii="Times New Roman" w:hAnsi="Times New Roman" w:cs="Times New Roman"/>
          <w:color w:val="auto"/>
          <w:sz w:val="24"/>
          <w:szCs w:val="24"/>
        </w:rPr>
        <w:lastRenderedPageBreak/>
        <w:t>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76" w:name="_Hlk49349416"/>
      <w:bookmarkStart w:id="77"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78"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78"/>
      <w:r w:rsidR="00FA6834" w:rsidRPr="00BC1787">
        <w:rPr>
          <w:sz w:val="24"/>
        </w:rPr>
        <w:t>.</w:t>
      </w:r>
      <w:bookmarkEnd w:id="76"/>
    </w:p>
    <w:bookmarkEnd w:id="77"/>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37441BC8" w14:textId="65AA887D" w:rsidR="000B016F" w:rsidRPr="005D0BC5" w:rsidRDefault="00923169" w:rsidP="00584E41">
      <w:pPr>
        <w:jc w:val="both"/>
        <w:rPr>
          <w:sz w:val="24"/>
          <w:szCs w:val="24"/>
        </w:rPr>
      </w:pPr>
      <w:bookmarkStart w:id="79"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F27818">
        <w:rPr>
          <w:sz w:val="24"/>
        </w:rPr>
        <w:t>210</w:t>
      </w:r>
      <w:r w:rsidR="000B016F" w:rsidRPr="005D0BC5">
        <w:rPr>
          <w:sz w:val="24"/>
          <w:szCs w:val="24"/>
        </w:rPr>
        <w:t xml:space="preserve"> (</w:t>
      </w:r>
      <w:r w:rsidR="00F27818">
        <w:rPr>
          <w:sz w:val="24"/>
          <w:szCs w:val="24"/>
        </w:rPr>
        <w:t>duzentos e dez</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no Diário Oficial</w:t>
      </w:r>
      <w:r w:rsidR="005A096F" w:rsidRPr="002A1876">
        <w:rPr>
          <w:sz w:val="24"/>
          <w:szCs w:val="24"/>
        </w:rPr>
        <w:t>.</w:t>
      </w:r>
    </w:p>
    <w:p w14:paraId="4AEAA16C" w14:textId="77777777" w:rsidR="00C24291" w:rsidRPr="005D0BC5" w:rsidRDefault="00923169" w:rsidP="005D3890">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lastRenderedPageBreak/>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9"/>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no Diário Oficial</w:t>
      </w:r>
      <w:r w:rsidR="00CD1367" w:rsidRPr="002A1876">
        <w:rPr>
          <w:sz w:val="24"/>
          <w:szCs w:val="24"/>
        </w:rPr>
        <w:t>.</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lastRenderedPageBreak/>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0" w:name="art115§6"/>
      <w:bookmarkEnd w:id="80"/>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w:t>
      </w:r>
      <w:r w:rsidRPr="00E43EE0">
        <w:rPr>
          <w:rFonts w:ascii="Times New Roman" w:hAnsi="Times New Roman" w:cs="Times New Roman"/>
          <w:sz w:val="24"/>
          <w:szCs w:val="24"/>
        </w:rPr>
        <w:lastRenderedPageBreak/>
        <w:t>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28225F54" w14:textId="77777777" w:rsidR="00C24291" w:rsidRPr="006810E5" w:rsidRDefault="00C24291" w:rsidP="00584E41">
      <w:pPr>
        <w:jc w:val="both"/>
        <w:rPr>
          <w:b/>
          <w:sz w:val="24"/>
          <w:szCs w:val="24"/>
        </w:rPr>
      </w:pPr>
      <w:r w:rsidRPr="006810E5">
        <w:rPr>
          <w:b/>
          <w:sz w:val="24"/>
          <w:szCs w:val="24"/>
        </w:rPr>
        <w:t xml:space="preserve">CLÁUSULA QUINTA - DA VIGÊNCIA </w:t>
      </w:r>
    </w:p>
    <w:p w14:paraId="49AFD888" w14:textId="19B25153" w:rsidR="00F210CC" w:rsidRDefault="00DB6BB4" w:rsidP="00F210CC">
      <w:pPr>
        <w:shd w:val="clear" w:color="auto" w:fill="FFFFFF"/>
        <w:jc w:val="both"/>
        <w:rPr>
          <w:sz w:val="24"/>
          <w:szCs w:val="24"/>
          <w:lang w:eastAsia="en-US"/>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2D136A">
        <w:rPr>
          <w:sz w:val="24"/>
        </w:rPr>
        <w:t>420</w:t>
      </w:r>
      <w:r w:rsidR="00365F58" w:rsidRPr="006810E5">
        <w:rPr>
          <w:sz w:val="24"/>
          <w:szCs w:val="24"/>
        </w:rPr>
        <w:t xml:space="preserve"> </w:t>
      </w:r>
      <w:bookmarkStart w:id="81" w:name="_Hlk165964413"/>
      <w:r w:rsidR="002D136A">
        <w:rPr>
          <w:sz w:val="24"/>
          <w:szCs w:val="24"/>
        </w:rPr>
        <w:t>(</w:t>
      </w:r>
      <w:r w:rsidR="002D136A">
        <w:rPr>
          <w:sz w:val="24"/>
        </w:rPr>
        <w:t>quatrocentos e vinte</w:t>
      </w:r>
      <w:r w:rsidR="002D136A">
        <w:rPr>
          <w:sz w:val="24"/>
          <w:szCs w:val="24"/>
        </w:rPr>
        <w:t>)</w:t>
      </w:r>
      <w:bookmarkEnd w:id="81"/>
      <w:r w:rsidR="002D136A">
        <w:rPr>
          <w:sz w:val="24"/>
          <w:szCs w:val="24"/>
        </w:rPr>
        <w:t xml:space="preserve"> </w:t>
      </w:r>
      <w:r w:rsidR="004F2130" w:rsidRPr="003465A3">
        <w:rPr>
          <w:sz w:val="24"/>
          <w:szCs w:val="24"/>
        </w:rPr>
        <w:t xml:space="preserve">dias, </w:t>
      </w:r>
      <w:r w:rsidR="00F210CC" w:rsidRPr="00777695">
        <w:rPr>
          <w:color w:val="000000"/>
          <w:sz w:val="24"/>
          <w:szCs w:val="24"/>
        </w:rPr>
        <w:t xml:space="preserve">contados a partir da </w:t>
      </w:r>
      <w:r w:rsidR="00F210CC" w:rsidRPr="00777695">
        <w:rPr>
          <w:b/>
          <w:bCs/>
          <w:color w:val="000000"/>
          <w:sz w:val="24"/>
          <w:szCs w:val="24"/>
        </w:rPr>
        <w:t xml:space="preserve">data da </w:t>
      </w:r>
      <w:r w:rsidR="00F210CC" w:rsidRPr="00777695">
        <w:rPr>
          <w:b/>
          <w:bCs/>
          <w:color w:val="000000"/>
          <w:sz w:val="24"/>
          <w:szCs w:val="24"/>
        </w:rPr>
        <w:lastRenderedPageBreak/>
        <w:t>assinatura citada no extrato</w:t>
      </w:r>
      <w:r w:rsidR="00F210CC" w:rsidRPr="00777695">
        <w:rPr>
          <w:color w:val="000000"/>
          <w:sz w:val="24"/>
          <w:szCs w:val="24"/>
        </w:rPr>
        <w:t xml:space="preserve"> do contrato publicado no diário oficial.</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82" w:name="art111pii11"/>
      <w:bookmarkEnd w:id="82"/>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2A5014DB" w14:textId="77777777" w:rsidR="00C24291" w:rsidRPr="005D0BC5" w:rsidRDefault="00C24291" w:rsidP="00584E41">
      <w:pPr>
        <w:jc w:val="both"/>
        <w:rPr>
          <w:b/>
          <w:sz w:val="24"/>
          <w:szCs w:val="24"/>
        </w:rPr>
      </w:pPr>
      <w:r w:rsidRPr="005D0BC5">
        <w:rPr>
          <w:b/>
          <w:sz w:val="24"/>
          <w:szCs w:val="24"/>
        </w:rPr>
        <w:t>CLÁUSULA SEXTA - DAS OBRIGAÇÕES DA CONTRATADA</w:t>
      </w:r>
    </w:p>
    <w:p w14:paraId="5D3CF17F"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06096A1C" w14:textId="77777777" w:rsidR="00C24291" w:rsidRPr="005D0BC5" w:rsidRDefault="00062B0C"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confecção e colocação de placas de obra, conforme modelo</w:t>
      </w:r>
      <w:r w:rsidR="007C374E" w:rsidRPr="005D0BC5">
        <w:rPr>
          <w:sz w:val="24"/>
          <w:szCs w:val="24"/>
        </w:rPr>
        <w:t xml:space="preserve"> disponibilizado</w:t>
      </w:r>
      <w:r w:rsidR="00C24291" w:rsidRPr="005D0BC5">
        <w:rPr>
          <w:sz w:val="24"/>
          <w:szCs w:val="24"/>
        </w:rPr>
        <w:t>;</w:t>
      </w:r>
    </w:p>
    <w:p w14:paraId="323866E6" w14:textId="77777777" w:rsidR="00B325E6" w:rsidRPr="005D0BC5" w:rsidRDefault="00062B0C" w:rsidP="000B21D1">
      <w:pPr>
        <w:numPr>
          <w:ilvl w:val="0"/>
          <w:numId w:val="3"/>
        </w:numPr>
        <w:ind w:left="0" w:firstLine="0"/>
        <w:jc w:val="both"/>
        <w:rPr>
          <w:sz w:val="24"/>
          <w:szCs w:val="24"/>
        </w:rPr>
      </w:pPr>
      <w:bookmarkStart w:id="83" w:name="_Hlk12624185"/>
      <w:r w:rsidRPr="005D0BC5">
        <w:rPr>
          <w:sz w:val="24"/>
          <w:szCs w:val="24"/>
        </w:rPr>
        <w:t xml:space="preserve"> </w:t>
      </w:r>
      <w:bookmarkStart w:id="84" w:name="_Hlk12889813"/>
      <w:r w:rsidR="0063267B"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w:t>
      </w:r>
      <w:r w:rsidR="0063267B" w:rsidRPr="005D0BC5">
        <w:rPr>
          <w:sz w:val="24"/>
          <w:szCs w:val="24"/>
        </w:rPr>
        <w:lastRenderedPageBreak/>
        <w:t>as quando verificado o seu desgaste, precariedade ou, ainda, por solicitação do PARANACIDADE</w:t>
      </w:r>
      <w:bookmarkEnd w:id="84"/>
      <w:r w:rsidR="004C7095" w:rsidRPr="005D0BC5">
        <w:rPr>
          <w:sz w:val="24"/>
          <w:szCs w:val="24"/>
        </w:rPr>
        <w:t>;</w:t>
      </w:r>
    </w:p>
    <w:bookmarkEnd w:id="83"/>
    <w:p w14:paraId="38D05E45"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assegurar a execução do objeto deste Contrato, a proteção e a conservação dos serviços executados bem como</w:t>
      </w:r>
      <w:r w:rsidR="000F6460" w:rsidRPr="005D0BC5">
        <w:rPr>
          <w:sz w:val="24"/>
          <w:szCs w:val="24"/>
        </w:rPr>
        <w:t xml:space="preserve">, </w:t>
      </w:r>
      <w:r w:rsidR="00C24291" w:rsidRPr="005D0BC5">
        <w:rPr>
          <w:sz w:val="24"/>
          <w:szCs w:val="24"/>
        </w:rPr>
        <w:t>respeitar rigorosamente as recomendações da ABNT;</w:t>
      </w:r>
    </w:p>
    <w:p w14:paraId="2CBD594E"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notificar a fiscalização, no mínimo, com 48 (</w:t>
      </w:r>
      <w:r w:rsidR="00C24291" w:rsidRPr="005D0BC5">
        <w:rPr>
          <w:i/>
          <w:sz w:val="24"/>
          <w:szCs w:val="24"/>
        </w:rPr>
        <w:t>quarenta e oito</w:t>
      </w:r>
      <w:r w:rsidR="00C24291" w:rsidRPr="005D0BC5">
        <w:rPr>
          <w:sz w:val="24"/>
          <w:szCs w:val="24"/>
        </w:rPr>
        <w:t>) horas de antecedência, da concretagem dos elementos armados da estrutura, da remoção de qualquer forma de concreto e</w:t>
      </w:r>
      <w:r w:rsidR="004B6B91" w:rsidRPr="005D0BC5">
        <w:rPr>
          <w:sz w:val="24"/>
          <w:szCs w:val="24"/>
        </w:rPr>
        <w:t>, quando for o caso,</w:t>
      </w:r>
      <w:r w:rsidR="00C24291" w:rsidRPr="005D0BC5">
        <w:rPr>
          <w:sz w:val="24"/>
          <w:szCs w:val="24"/>
        </w:rPr>
        <w:t xml:space="preserve"> do início dos testes de operação das instalações elétricas e hidráulicas;</w:t>
      </w:r>
    </w:p>
    <w:p w14:paraId="7717CFD0"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manter, em todos os locais de serviços, um seguro sistema de sinalização e segurança, principalmente em vias públicas, de acordo com as normas de segurança do trabalho;</w:t>
      </w:r>
    </w:p>
    <w:p w14:paraId="678C4D87"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dar ciência à fiscalização da ocorrência de qualquer fato ou condição que possa atrasar ou impedir a conclusão do objeto deste Contrato;</w:t>
      </w:r>
    </w:p>
    <w:p w14:paraId="0C8734B3"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manter no local d</w:t>
      </w:r>
      <w:r w:rsidR="004B6B91" w:rsidRPr="005D0BC5">
        <w:rPr>
          <w:sz w:val="24"/>
          <w:szCs w:val="24"/>
        </w:rPr>
        <w:t>a execução do</w:t>
      </w:r>
      <w:r w:rsidR="00C24291" w:rsidRPr="005D0BC5">
        <w:rPr>
          <w:sz w:val="24"/>
          <w:szCs w:val="24"/>
        </w:rPr>
        <w:t xml:space="preserve"> objeto deste Contrato, devidamente atualizado, Livro Diário de Ocorrência;</w:t>
      </w:r>
    </w:p>
    <w:p w14:paraId="39FD65C9" w14:textId="77777777" w:rsidR="00C24291" w:rsidRPr="005D0BC5" w:rsidRDefault="004B6B91"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providenciar a matrícula do objeto deste Contrato no INSS;</w:t>
      </w:r>
    </w:p>
    <w:p w14:paraId="493690AF"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não manter em seu quadro de pessoal menores em horário noturno de trabalho ou em serviços perigosos ou insalubres, não manter</w:t>
      </w:r>
      <w:r w:rsidR="004B6B91" w:rsidRPr="005D0BC5">
        <w:rPr>
          <w:sz w:val="24"/>
          <w:szCs w:val="24"/>
        </w:rPr>
        <w:t>,</w:t>
      </w:r>
      <w:r w:rsidR="00C24291" w:rsidRPr="005D0BC5">
        <w:rPr>
          <w:sz w:val="24"/>
          <w:szCs w:val="24"/>
        </w:rPr>
        <w:t xml:space="preserve"> ainda, em qualquer trabalho, menores de 16 </w:t>
      </w:r>
      <w:r w:rsidR="00C24291" w:rsidRPr="005D0BC5">
        <w:rPr>
          <w:sz w:val="24"/>
          <w:szCs w:val="24"/>
        </w:rPr>
        <w:lastRenderedPageBreak/>
        <w:t>(dezesseis) anos, salvo na condição de aprendiz, a partir de 14 (quatorze) anos</w:t>
      </w:r>
      <w:r w:rsidR="004B6B91" w:rsidRPr="005D0BC5">
        <w:rPr>
          <w:sz w:val="24"/>
          <w:szCs w:val="24"/>
        </w:rPr>
        <w:t>;</w:t>
      </w:r>
    </w:p>
    <w:p w14:paraId="4D595A0C"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1C6510" w:rsidRPr="005D0BC5">
        <w:rPr>
          <w:sz w:val="24"/>
          <w:szCs w:val="24"/>
        </w:rPr>
        <w:t>m</w:t>
      </w:r>
      <w:r w:rsidR="00C24291" w:rsidRPr="005D0BC5">
        <w:rPr>
          <w:sz w:val="24"/>
          <w:szCs w:val="24"/>
        </w:rPr>
        <w:t>anter</w:t>
      </w:r>
      <w:r w:rsidR="001C6510" w:rsidRPr="005D0BC5">
        <w:rPr>
          <w:sz w:val="24"/>
          <w:szCs w:val="24"/>
        </w:rPr>
        <w:t>,</w:t>
      </w:r>
      <w:r w:rsidR="00C24291" w:rsidRPr="005D0BC5">
        <w:rPr>
          <w:sz w:val="24"/>
          <w:szCs w:val="24"/>
        </w:rPr>
        <w:t xml:space="preserve"> durante toda a execução do contrato, em compatibilidade com as obrigações assumidas, todas as condições de habilitação e qualificação exigidas na licitação</w:t>
      </w:r>
      <w:r w:rsidR="007C374E" w:rsidRPr="005D0BC5">
        <w:rPr>
          <w:sz w:val="24"/>
          <w:szCs w:val="24"/>
        </w:rPr>
        <w:t>, especialmente a reserva de cargos prevista em lei</w:t>
      </w:r>
      <w:r w:rsidR="001C6510" w:rsidRPr="005D0BC5">
        <w:rPr>
          <w:sz w:val="24"/>
          <w:szCs w:val="24"/>
        </w:rPr>
        <w:t>;</w:t>
      </w:r>
    </w:p>
    <w:p w14:paraId="77E05B58"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fornecer em tempo hábil os materiais, veículos, máquinas e equipamentos</w:t>
      </w:r>
      <w:r w:rsidR="001C6510" w:rsidRPr="005D0BC5">
        <w:rPr>
          <w:sz w:val="24"/>
          <w:szCs w:val="24"/>
        </w:rPr>
        <w:t>;</w:t>
      </w:r>
    </w:p>
    <w:p w14:paraId="751D28C4"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D0BC5">
        <w:rPr>
          <w:sz w:val="24"/>
          <w:szCs w:val="24"/>
        </w:rPr>
        <w:t>objeto</w:t>
      </w:r>
      <w:r w:rsidR="00C24291" w:rsidRPr="005D0BC5">
        <w:rPr>
          <w:sz w:val="24"/>
          <w:szCs w:val="24"/>
        </w:rPr>
        <w:t>, se responsabilizando inteiramente pela apresentação da planilha de serviços para uma proposta de preços completa e satisfatória</w:t>
      </w:r>
      <w:r w:rsidR="001C6510" w:rsidRPr="005D0BC5">
        <w:rPr>
          <w:sz w:val="24"/>
          <w:szCs w:val="24"/>
        </w:rPr>
        <w:t>;</w:t>
      </w:r>
    </w:p>
    <w:p w14:paraId="7AB1D352" w14:textId="77777777" w:rsidR="007B27D8" w:rsidRPr="005D0BC5" w:rsidRDefault="007B27D8" w:rsidP="00D50FF3">
      <w:pPr>
        <w:jc w:val="both"/>
        <w:rPr>
          <w:sz w:val="24"/>
          <w:szCs w:val="24"/>
        </w:rPr>
      </w:pPr>
      <w:r w:rsidRPr="005D0BC5">
        <w:rPr>
          <w:sz w:val="24"/>
          <w:szCs w:val="24"/>
        </w:rPr>
        <w:t xml:space="preserve">m) respeitar rigorosamente as normas estabelecidas nas especificações técnicas que integram o </w:t>
      </w:r>
      <w:r w:rsidR="00405A2B" w:rsidRPr="005D0BC5">
        <w:rPr>
          <w:sz w:val="24"/>
          <w:szCs w:val="24"/>
        </w:rPr>
        <w:t>Edital</w:t>
      </w:r>
      <w:r w:rsidRPr="005D0BC5">
        <w:rPr>
          <w:sz w:val="24"/>
          <w:szCs w:val="24"/>
        </w:rPr>
        <w:t>, bem como garantir a qualidade de todos os materiais e serviços executados, em conformidade com as normas e especificações do DNIT, por meio da relação de ensaios necessários, já previstos no orçamento, firmando a respectiva Declaração de Realização de Ensaios emitida pela CONTRATANTE</w:t>
      </w:r>
      <w:r w:rsidR="00C6026E">
        <w:rPr>
          <w:sz w:val="24"/>
          <w:szCs w:val="24"/>
        </w:rPr>
        <w:t>;</w:t>
      </w:r>
    </w:p>
    <w:p w14:paraId="1304F531" w14:textId="77777777" w:rsidR="009961BE" w:rsidRPr="005D0BC5" w:rsidRDefault="009961BE" w:rsidP="00D50FF3">
      <w:pPr>
        <w:jc w:val="both"/>
        <w:rPr>
          <w:sz w:val="24"/>
          <w:szCs w:val="24"/>
        </w:rPr>
      </w:pPr>
      <w:r w:rsidRPr="005D0BC5">
        <w:rPr>
          <w:sz w:val="24"/>
          <w:szCs w:val="24"/>
        </w:rPr>
        <w:t>n</w:t>
      </w:r>
      <w:r w:rsidR="004D5A5C" w:rsidRPr="005D0BC5">
        <w:rPr>
          <w:sz w:val="24"/>
          <w:szCs w:val="24"/>
        </w:rPr>
        <w:t>) apresentar, a</w:t>
      </w:r>
      <w:r w:rsidRPr="005D0BC5">
        <w:rPr>
          <w:sz w:val="24"/>
          <w:szCs w:val="24"/>
        </w:rPr>
        <w:t xml:space="preserve">ntes do início dos serviços o projeto de massa asfáltica (traço), baseado pelo Método Marshall, de todas as </w:t>
      </w:r>
      <w:r w:rsidRPr="005D0BC5">
        <w:rPr>
          <w:sz w:val="24"/>
          <w:szCs w:val="24"/>
        </w:rPr>
        <w:lastRenderedPageBreak/>
        <w:t>misturas das camadas do revestimento asfáltico, produzidas em conformidade com as especificações do DER-PR e/ou DNIT, atendendo as condições indicadas no projeto, com as devidas adaptações inerentes a disponibilidade de materiais na região</w:t>
      </w:r>
      <w:r w:rsidR="00C6026E">
        <w:rPr>
          <w:sz w:val="24"/>
          <w:szCs w:val="24"/>
        </w:rPr>
        <w:t>;</w:t>
      </w:r>
    </w:p>
    <w:p w14:paraId="403F0AC7" w14:textId="77777777" w:rsidR="007B27D8" w:rsidRPr="005D0BC5" w:rsidRDefault="004D5A5C" w:rsidP="00D50FF3">
      <w:pPr>
        <w:jc w:val="both"/>
        <w:rPr>
          <w:sz w:val="24"/>
          <w:szCs w:val="24"/>
        </w:rPr>
      </w:pPr>
      <w:r w:rsidRPr="005D0BC5">
        <w:rPr>
          <w:sz w:val="24"/>
          <w:szCs w:val="24"/>
        </w:rPr>
        <w:t>o</w:t>
      </w:r>
      <w:r w:rsidR="007B27D8" w:rsidRPr="005D0BC5">
        <w:rPr>
          <w:sz w:val="24"/>
          <w:szCs w:val="24"/>
        </w:rPr>
        <w:t xml:space="preserve">) participar e firmar a ata da reunião de partida, conforme estabelece o </w:t>
      </w:r>
      <w:r w:rsidR="00C6026E">
        <w:rPr>
          <w:sz w:val="24"/>
          <w:szCs w:val="24"/>
        </w:rPr>
        <w:t>item 1.2 da Cláusula Primeira;</w:t>
      </w:r>
    </w:p>
    <w:p w14:paraId="4D8D540D" w14:textId="77777777" w:rsidR="00DE3AD8" w:rsidRPr="005D0BC5" w:rsidRDefault="004D5A5C" w:rsidP="00D50FF3">
      <w:pPr>
        <w:jc w:val="both"/>
        <w:rPr>
          <w:sz w:val="24"/>
          <w:szCs w:val="24"/>
        </w:rPr>
      </w:pPr>
      <w:r w:rsidRPr="005D0BC5">
        <w:rPr>
          <w:sz w:val="24"/>
          <w:szCs w:val="24"/>
        </w:rPr>
        <w:t>p</w:t>
      </w:r>
      <w:r w:rsidR="007B27D8" w:rsidRPr="005D0BC5">
        <w:rPr>
          <w:sz w:val="24"/>
          <w:szCs w:val="24"/>
        </w:rPr>
        <w:t xml:space="preserve">) </w:t>
      </w:r>
      <w:r w:rsidR="00DE3AD8" w:rsidRPr="005D0BC5">
        <w:rPr>
          <w:sz w:val="24"/>
          <w:szCs w:val="24"/>
        </w:rPr>
        <w:t>elaborar, para apresentação e aprovação na reunião de partida, o cronograma físico de execução.</w:t>
      </w:r>
    </w:p>
    <w:p w14:paraId="41DE55CF" w14:textId="77777777" w:rsidR="00F17DD9" w:rsidRPr="005D0BC5" w:rsidRDefault="004D5A5C" w:rsidP="00D50FF3">
      <w:pPr>
        <w:jc w:val="both"/>
        <w:rPr>
          <w:sz w:val="24"/>
          <w:szCs w:val="24"/>
        </w:rPr>
      </w:pPr>
      <w:r w:rsidRPr="005D0BC5">
        <w:rPr>
          <w:sz w:val="24"/>
          <w:szCs w:val="24"/>
        </w:rPr>
        <w:t>q</w:t>
      </w:r>
      <w:r w:rsidR="00F17DD9" w:rsidRPr="005D0BC5">
        <w:rPr>
          <w:sz w:val="24"/>
          <w:szCs w:val="24"/>
        </w:rPr>
        <w:t xml:space="preserve">) providenciar a imediata baixa da ART ou RRT, em caso de </w:t>
      </w:r>
      <w:r w:rsidR="00777297" w:rsidRPr="005D0BC5">
        <w:rPr>
          <w:sz w:val="24"/>
          <w:szCs w:val="24"/>
        </w:rPr>
        <w:t xml:space="preserve">extinção </w:t>
      </w:r>
      <w:r w:rsidR="00F17DD9" w:rsidRPr="005D0BC5">
        <w:rPr>
          <w:sz w:val="24"/>
          <w:szCs w:val="24"/>
        </w:rPr>
        <w:t>contratual</w:t>
      </w:r>
      <w:r w:rsidR="00C6026E">
        <w:rPr>
          <w:sz w:val="24"/>
          <w:szCs w:val="24"/>
        </w:rPr>
        <w:t>;</w:t>
      </w:r>
    </w:p>
    <w:p w14:paraId="098EACEF" w14:textId="77777777" w:rsidR="00517187" w:rsidRPr="005D0BC5" w:rsidRDefault="00517187" w:rsidP="00D50FF3">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18D1248" w14:textId="77777777" w:rsidR="00ED2CC4" w:rsidRPr="005D0BC5" w:rsidRDefault="00ED2CC4" w:rsidP="00D50FF3">
      <w:pPr>
        <w:jc w:val="both"/>
        <w:rPr>
          <w:b/>
          <w:sz w:val="24"/>
          <w:szCs w:val="24"/>
        </w:rPr>
      </w:pPr>
    </w:p>
    <w:p w14:paraId="5C033C9B" w14:textId="77777777" w:rsidR="00F80685" w:rsidRPr="005D0BC5" w:rsidRDefault="00DB6BB4" w:rsidP="00584E41">
      <w:pPr>
        <w:jc w:val="both"/>
        <w:rPr>
          <w:sz w:val="24"/>
          <w:szCs w:val="24"/>
        </w:rPr>
      </w:pPr>
      <w:r w:rsidRPr="005D0BC5">
        <w:rPr>
          <w:b/>
          <w:bCs/>
          <w:sz w:val="24"/>
          <w:szCs w:val="24"/>
        </w:rPr>
        <w:t>6.2</w:t>
      </w:r>
      <w:r w:rsidRPr="005D0BC5">
        <w:rPr>
          <w:sz w:val="24"/>
          <w:szCs w:val="24"/>
        </w:rPr>
        <w:t xml:space="preserve"> </w:t>
      </w:r>
      <w:r w:rsidR="00ED2CC4" w:rsidRPr="005D0BC5">
        <w:rPr>
          <w:sz w:val="24"/>
          <w:szCs w:val="24"/>
        </w:rPr>
        <w:t xml:space="preserve">O cronograma físico de execução deverá ser elaborado na modalidade GANTT e respectiva rede de precedências na modalidade PERT-CPM. </w:t>
      </w:r>
    </w:p>
    <w:p w14:paraId="0338E818" w14:textId="77777777" w:rsidR="00ED2CC4" w:rsidRPr="005D0BC5" w:rsidRDefault="00F80685" w:rsidP="005D3890">
      <w:pPr>
        <w:jc w:val="both"/>
        <w:rPr>
          <w:sz w:val="24"/>
          <w:szCs w:val="24"/>
        </w:rPr>
      </w:pPr>
      <w:r w:rsidRPr="005D0BC5">
        <w:rPr>
          <w:b/>
          <w:bCs/>
          <w:sz w:val="24"/>
          <w:szCs w:val="24"/>
        </w:rPr>
        <w:t>6.2.1</w:t>
      </w:r>
      <w:r w:rsidRPr="005D0BC5">
        <w:rPr>
          <w:sz w:val="24"/>
          <w:szCs w:val="24"/>
        </w:rPr>
        <w:t xml:space="preserve"> </w:t>
      </w:r>
      <w:r w:rsidR="00ED2CC4" w:rsidRPr="005D0BC5">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392C95C5" w14:textId="77777777" w:rsidR="00F80685" w:rsidRPr="005D0BC5" w:rsidRDefault="00DB6BB4" w:rsidP="00584E41">
      <w:pPr>
        <w:jc w:val="both"/>
        <w:rPr>
          <w:sz w:val="24"/>
          <w:szCs w:val="24"/>
        </w:rPr>
      </w:pPr>
      <w:r w:rsidRPr="005D0BC5">
        <w:rPr>
          <w:b/>
          <w:bCs/>
          <w:sz w:val="24"/>
          <w:szCs w:val="24"/>
        </w:rPr>
        <w:lastRenderedPageBreak/>
        <w:t>6.3</w:t>
      </w:r>
      <w:r w:rsidRPr="005D0BC5">
        <w:rPr>
          <w:sz w:val="24"/>
          <w:szCs w:val="24"/>
        </w:rPr>
        <w:t xml:space="preserve"> </w:t>
      </w:r>
      <w:r w:rsidR="00ED2CC4" w:rsidRPr="005D0BC5">
        <w:rPr>
          <w:sz w:val="24"/>
          <w:szCs w:val="24"/>
        </w:rPr>
        <w:t xml:space="preserve">A CONTRATADA é responsável pelos encargos trabalhistas, previdenciários, fiscais e comerciais resultantes da execução do contrato. </w:t>
      </w:r>
    </w:p>
    <w:p w14:paraId="7E7A711E" w14:textId="77777777" w:rsidR="00ED2CC4" w:rsidRPr="005D0BC5" w:rsidRDefault="00F80685" w:rsidP="005D3890">
      <w:pPr>
        <w:jc w:val="both"/>
        <w:rPr>
          <w:i/>
          <w:sz w:val="24"/>
          <w:szCs w:val="24"/>
        </w:rPr>
      </w:pPr>
      <w:r w:rsidRPr="005D0BC5">
        <w:rPr>
          <w:b/>
          <w:bCs/>
          <w:sz w:val="24"/>
          <w:szCs w:val="24"/>
        </w:rPr>
        <w:t>6.3.1</w:t>
      </w:r>
      <w:r w:rsidRPr="005D0BC5">
        <w:rPr>
          <w:sz w:val="24"/>
          <w:szCs w:val="24"/>
        </w:rPr>
        <w:t xml:space="preserve"> </w:t>
      </w:r>
      <w:r w:rsidR="00ED2CC4" w:rsidRPr="005D0BC5">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D0BC5">
        <w:rPr>
          <w:i/>
          <w:sz w:val="24"/>
          <w:szCs w:val="24"/>
        </w:rPr>
        <w:t>.</w:t>
      </w:r>
    </w:p>
    <w:p w14:paraId="3A5298D7" w14:textId="77777777" w:rsidR="00443CE9" w:rsidRPr="005D0BC5" w:rsidRDefault="00443CE9" w:rsidP="00584E41">
      <w:pPr>
        <w:jc w:val="both"/>
        <w:rPr>
          <w:sz w:val="24"/>
          <w:szCs w:val="24"/>
        </w:rPr>
      </w:pPr>
      <w:r w:rsidRPr="005D0BC5">
        <w:rPr>
          <w:b/>
          <w:bCs/>
          <w:sz w:val="24"/>
          <w:szCs w:val="24"/>
        </w:rPr>
        <w:t>6.4</w:t>
      </w:r>
      <w:r w:rsidRPr="005D0BC5">
        <w:rPr>
          <w:sz w:val="24"/>
          <w:szCs w:val="24"/>
        </w:rPr>
        <w:t xml:space="preserve"> </w:t>
      </w:r>
      <w:r w:rsidR="00ED2CC4" w:rsidRPr="005D0BC5">
        <w:rPr>
          <w:sz w:val="24"/>
          <w:szCs w:val="24"/>
        </w:rPr>
        <w:t xml:space="preserve">As notificações referidas nesta cláusula deverão ser realizadas por escrito e direcionadas ao gestor, fiscal e supervisor (PARANACIDADE) do contrato. </w:t>
      </w:r>
    </w:p>
    <w:p w14:paraId="0DBE3D36" w14:textId="77777777" w:rsidR="0039682A" w:rsidRPr="005D0BC5" w:rsidRDefault="00443CE9" w:rsidP="00584E41">
      <w:pPr>
        <w:jc w:val="both"/>
        <w:rPr>
          <w:sz w:val="24"/>
          <w:szCs w:val="24"/>
        </w:rPr>
      </w:pPr>
      <w:r w:rsidRPr="005D0BC5">
        <w:rPr>
          <w:b/>
          <w:bCs/>
          <w:sz w:val="24"/>
          <w:szCs w:val="24"/>
        </w:rPr>
        <w:t>6.5</w:t>
      </w:r>
      <w:r w:rsidRPr="005D0BC5">
        <w:rPr>
          <w:sz w:val="24"/>
          <w:szCs w:val="24"/>
        </w:rPr>
        <w:t xml:space="preserve"> </w:t>
      </w:r>
      <w:r w:rsidR="00ED2CC4" w:rsidRPr="005D0BC5">
        <w:rPr>
          <w:sz w:val="24"/>
          <w:szCs w:val="24"/>
        </w:rPr>
        <w:t>As despesas referentes ao consumo de água e energia, durante a execução do objeto, são de inteira responsabilidade da contratada.</w:t>
      </w:r>
    </w:p>
    <w:p w14:paraId="563EF092" w14:textId="77777777" w:rsidR="004D5A5C" w:rsidRPr="005D0BC5" w:rsidRDefault="00443CE9" w:rsidP="00584E41">
      <w:pPr>
        <w:jc w:val="both"/>
        <w:rPr>
          <w:sz w:val="24"/>
          <w:szCs w:val="24"/>
        </w:rPr>
      </w:pPr>
      <w:r w:rsidRPr="005D0BC5">
        <w:rPr>
          <w:b/>
          <w:bCs/>
          <w:sz w:val="24"/>
          <w:szCs w:val="24"/>
        </w:rPr>
        <w:t>6.6</w:t>
      </w:r>
      <w:r w:rsidRPr="005D0BC5">
        <w:rPr>
          <w:sz w:val="24"/>
          <w:szCs w:val="24"/>
        </w:rPr>
        <w:t xml:space="preserve"> </w:t>
      </w:r>
      <w:r w:rsidR="00F17DD9" w:rsidRPr="005D0BC5">
        <w:rPr>
          <w:sz w:val="24"/>
          <w:szCs w:val="24"/>
        </w:rPr>
        <w:t>A CONTRATADA é obrigada a efetuar e entregar no prazo o resultado dos testes solicitados pelo CONTRATANTE. As despesas com a execução dos testes são de inteira responsabilidade da CONTRATADA.</w:t>
      </w:r>
    </w:p>
    <w:p w14:paraId="479FF478" w14:textId="77777777" w:rsidR="004D5A5C" w:rsidRPr="005D0BC5" w:rsidRDefault="00443CE9" w:rsidP="00584E41">
      <w:pPr>
        <w:jc w:val="both"/>
        <w:rPr>
          <w:sz w:val="24"/>
          <w:szCs w:val="24"/>
        </w:rPr>
      </w:pPr>
      <w:r w:rsidRPr="005D0BC5">
        <w:rPr>
          <w:b/>
          <w:bCs/>
          <w:sz w:val="24"/>
          <w:szCs w:val="24"/>
        </w:rPr>
        <w:t>6.7</w:t>
      </w:r>
      <w:r w:rsidRPr="005D0BC5">
        <w:rPr>
          <w:sz w:val="24"/>
          <w:szCs w:val="24"/>
        </w:rPr>
        <w:t xml:space="preserve"> </w:t>
      </w:r>
      <w:r w:rsidR="004D5A5C" w:rsidRPr="005D0BC5">
        <w:rPr>
          <w:sz w:val="24"/>
          <w:szCs w:val="24"/>
        </w:rPr>
        <w:t>Durante a execução da obra, todo o consumo de materia</w:t>
      </w:r>
      <w:r w:rsidR="0039682A" w:rsidRPr="005D0BC5">
        <w:rPr>
          <w:sz w:val="24"/>
          <w:szCs w:val="24"/>
        </w:rPr>
        <w:t>l</w:t>
      </w:r>
      <w:r w:rsidR="004D5A5C" w:rsidRPr="005D0BC5">
        <w:rPr>
          <w:sz w:val="24"/>
          <w:szCs w:val="24"/>
        </w:rPr>
        <w:t xml:space="preserve"> das misturas ser</w:t>
      </w:r>
      <w:r w:rsidR="0039682A" w:rsidRPr="005D0BC5">
        <w:rPr>
          <w:sz w:val="24"/>
          <w:szCs w:val="24"/>
        </w:rPr>
        <w:t>á</w:t>
      </w:r>
      <w:r w:rsidR="004D5A5C" w:rsidRPr="005D0BC5">
        <w:rPr>
          <w:sz w:val="24"/>
          <w:szCs w:val="24"/>
        </w:rPr>
        <w:t xml:space="preserve"> reavaliado através de ensaios. Os serviços somente serão aceitos e medidos se forem executados dentro </w:t>
      </w:r>
      <w:r w:rsidR="004D5A5C" w:rsidRPr="005D0BC5">
        <w:rPr>
          <w:sz w:val="24"/>
          <w:szCs w:val="24"/>
        </w:rPr>
        <w:lastRenderedPageBreak/>
        <w:t>da margem de tolerância, conforme especificações do DER-PR e/ou DNIT.</w:t>
      </w:r>
    </w:p>
    <w:p w14:paraId="5E727ADB" w14:textId="77777777" w:rsidR="004D5A5C" w:rsidRPr="005D0BC5" w:rsidRDefault="00443CE9" w:rsidP="00584E41">
      <w:pPr>
        <w:jc w:val="both"/>
        <w:rPr>
          <w:sz w:val="24"/>
          <w:szCs w:val="24"/>
        </w:rPr>
      </w:pPr>
      <w:r w:rsidRPr="005D0BC5">
        <w:rPr>
          <w:b/>
          <w:bCs/>
          <w:sz w:val="24"/>
          <w:szCs w:val="24"/>
        </w:rPr>
        <w:t>6.8</w:t>
      </w:r>
      <w:r w:rsidRPr="005D0BC5">
        <w:rPr>
          <w:sz w:val="24"/>
          <w:szCs w:val="24"/>
        </w:rPr>
        <w:t xml:space="preserve"> </w:t>
      </w:r>
      <w:r w:rsidR="004D5A5C" w:rsidRPr="005D0BC5">
        <w:rPr>
          <w:sz w:val="24"/>
          <w:szCs w:val="24"/>
        </w:rPr>
        <w:t>O consumo d</w:t>
      </w:r>
      <w:r w:rsidR="0039682A" w:rsidRPr="005D0BC5">
        <w:rPr>
          <w:sz w:val="24"/>
          <w:szCs w:val="24"/>
        </w:rPr>
        <w:t>os</w:t>
      </w:r>
      <w:r w:rsidR="004D5A5C" w:rsidRPr="005D0BC5">
        <w:rPr>
          <w:sz w:val="24"/>
          <w:szCs w:val="24"/>
        </w:rPr>
        <w:t xml:space="preserve"> materiais aferidos </w:t>
      </w:r>
      <w:r w:rsidR="003A3C50" w:rsidRPr="005D0BC5">
        <w:rPr>
          <w:sz w:val="24"/>
          <w:szCs w:val="24"/>
        </w:rPr>
        <w:t>a</w:t>
      </w:r>
      <w:r w:rsidR="004D5A5C" w:rsidRPr="005D0BC5">
        <w:rPr>
          <w:sz w:val="24"/>
          <w:szCs w:val="24"/>
        </w:rPr>
        <w:t>través de ensaios, quando executados a menor do que os quantitativos contratados, desde que aceitos tecnicamente</w:t>
      </w:r>
      <w:r w:rsidR="008D24F2" w:rsidRPr="005D0BC5">
        <w:rPr>
          <w:sz w:val="24"/>
          <w:szCs w:val="24"/>
        </w:rPr>
        <w:t xml:space="preserve"> pela fiscalização</w:t>
      </w:r>
      <w:r w:rsidR="004D5A5C" w:rsidRPr="005D0BC5">
        <w:rPr>
          <w:sz w:val="24"/>
          <w:szCs w:val="24"/>
        </w:rPr>
        <w:t xml:space="preserve">, serão glosados e descontados nas medições. Consumos acima dos quantitativos contratados só serão aceitos se forem previstos e </w:t>
      </w:r>
      <w:r w:rsidR="008D24F2" w:rsidRPr="005D0BC5">
        <w:rPr>
          <w:sz w:val="24"/>
          <w:szCs w:val="24"/>
        </w:rPr>
        <w:t>aprovados</w:t>
      </w:r>
      <w:r w:rsidR="004D5A5C" w:rsidRPr="005D0BC5">
        <w:rPr>
          <w:sz w:val="24"/>
          <w:szCs w:val="24"/>
        </w:rPr>
        <w:t xml:space="preserve"> pelo Município e PARANACIDADE, antes da execução.</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lastRenderedPageBreak/>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 xml:space="preserve">emitir decisão sobre as solicitações e reclamações relacionadas à execução do contrato, ressalvados requerimentos manifestamente impertinentes, meramente </w:t>
      </w:r>
      <w:r w:rsidR="009E1FC5" w:rsidRPr="005D0BC5">
        <w:rPr>
          <w:sz w:val="24"/>
          <w:szCs w:val="24"/>
          <w:lang w:eastAsia="pt-BR"/>
        </w:rPr>
        <w:lastRenderedPageBreak/>
        <w:t>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5"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6"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5"/>
      <w:bookmarkEnd w:id="86"/>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7"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xml:space="preserve">) via, no </w:t>
      </w:r>
      <w:r w:rsidR="003F5E83" w:rsidRPr="005D0BC5">
        <w:rPr>
          <w:rFonts w:ascii="Times New Roman" w:hAnsi="Times New Roman" w:cs="Times New Roman"/>
          <w:sz w:val="24"/>
          <w:szCs w:val="24"/>
        </w:rPr>
        <w:lastRenderedPageBreak/>
        <w:t>protocolo geral na sede do licitador e deverá ser apresentado, conforme segue, de modo a padronizar condições e forma de apresentação:</w:t>
      </w:r>
      <w:bookmarkEnd w:id="87"/>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4BA10A0" w14:textId="77777777" w:rsidR="003F5E83" w:rsidRPr="005D0BC5" w:rsidRDefault="003F5E83"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b)</w:t>
      </w:r>
      <w:r w:rsidRPr="005D0BC5">
        <w:rPr>
          <w:rFonts w:ascii="Times New Roman" w:hAnsi="Times New Roman"/>
          <w:sz w:val="24"/>
          <w:szCs w:val="24"/>
        </w:rPr>
        <w:t xml:space="preserve"> cópia da guia de recolhimento da Previdência Social – GPS do(</w:t>
      </w:r>
      <w:r w:rsidRPr="005D0BC5">
        <w:rPr>
          <w:rFonts w:ascii="Times New Roman" w:hAnsi="Times New Roman"/>
          <w:i/>
          <w:sz w:val="24"/>
          <w:szCs w:val="24"/>
        </w:rPr>
        <w:t>s</w:t>
      </w:r>
      <w:r w:rsidRPr="005D0BC5">
        <w:rPr>
          <w:rFonts w:ascii="Times New Roman" w:hAnsi="Times New Roman"/>
          <w:sz w:val="24"/>
          <w:szCs w:val="24"/>
        </w:rPr>
        <w:t>) mês(</w:t>
      </w:r>
      <w:r w:rsidRPr="005D0BC5">
        <w:rPr>
          <w:rFonts w:ascii="Times New Roman" w:hAnsi="Times New Roman"/>
          <w:i/>
          <w:sz w:val="24"/>
          <w:szCs w:val="24"/>
        </w:rPr>
        <w:t>s</w:t>
      </w:r>
      <w:r w:rsidRPr="005D0BC5">
        <w:rPr>
          <w:rFonts w:ascii="Times New Roman" w:hAnsi="Times New Roman"/>
          <w:sz w:val="24"/>
          <w:szCs w:val="24"/>
        </w:rPr>
        <w:t>) de execução por obra(</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relatório do SEFIP/GFIP com as folhas detalhadas e resumidas da obra contratada, bem como comprovante(</w:t>
      </w:r>
      <w:r w:rsidRPr="005D0BC5">
        <w:rPr>
          <w:rFonts w:ascii="Times New Roman" w:hAnsi="Times New Roman"/>
          <w:i/>
          <w:sz w:val="24"/>
          <w:szCs w:val="24"/>
        </w:rPr>
        <w:t>s</w:t>
      </w:r>
      <w:r w:rsidRPr="005D0BC5">
        <w:rPr>
          <w:rFonts w:ascii="Times New Roman" w:hAnsi="Times New Roman"/>
          <w:sz w:val="24"/>
          <w:szCs w:val="24"/>
        </w:rPr>
        <w:t>) de transmissão do(</w:t>
      </w:r>
      <w:r w:rsidRPr="005D0BC5">
        <w:rPr>
          <w:rFonts w:ascii="Times New Roman" w:hAnsi="Times New Roman"/>
          <w:i/>
          <w:sz w:val="24"/>
          <w:szCs w:val="24"/>
        </w:rPr>
        <w:t>s</w:t>
      </w:r>
      <w:r w:rsidRPr="005D0BC5">
        <w:rPr>
          <w:rFonts w:ascii="Times New Roman" w:hAnsi="Times New Roman"/>
          <w:sz w:val="24"/>
          <w:szCs w:val="24"/>
        </w:rPr>
        <w:t>) arquivo(</w:t>
      </w:r>
      <w:r w:rsidRPr="005D0BC5">
        <w:rPr>
          <w:rFonts w:ascii="Times New Roman" w:hAnsi="Times New Roman"/>
          <w:i/>
          <w:sz w:val="24"/>
          <w:szCs w:val="24"/>
        </w:rPr>
        <w:t>s</w:t>
      </w:r>
      <w:r w:rsidRPr="005D0BC5">
        <w:rPr>
          <w:rFonts w:ascii="Times New Roman" w:hAnsi="Times New Roman"/>
          <w:sz w:val="24"/>
          <w:szCs w:val="24"/>
        </w:rPr>
        <w:t>) para a Caixa Econômica Federal, e cópia(</w:t>
      </w:r>
      <w:r w:rsidRPr="005D0BC5">
        <w:rPr>
          <w:rFonts w:ascii="Times New Roman" w:hAnsi="Times New Roman"/>
          <w:i/>
          <w:sz w:val="24"/>
          <w:szCs w:val="24"/>
        </w:rPr>
        <w:t>s</w:t>
      </w:r>
      <w:r w:rsidRPr="005D0BC5">
        <w:rPr>
          <w:rFonts w:ascii="Times New Roman" w:hAnsi="Times New Roman"/>
          <w:sz w:val="24"/>
          <w:szCs w:val="24"/>
        </w:rPr>
        <w:t>) da(</w:t>
      </w:r>
      <w:r w:rsidRPr="005D0BC5">
        <w:rPr>
          <w:rFonts w:ascii="Times New Roman" w:hAnsi="Times New Roman"/>
          <w:i/>
          <w:sz w:val="24"/>
          <w:szCs w:val="24"/>
        </w:rPr>
        <w:t>s</w:t>
      </w:r>
      <w:r w:rsidRPr="005D0BC5">
        <w:rPr>
          <w:rFonts w:ascii="Times New Roman" w:hAnsi="Times New Roman"/>
          <w:sz w:val="24"/>
          <w:szCs w:val="24"/>
        </w:rPr>
        <w:t>) guia(</w:t>
      </w:r>
      <w:r w:rsidRPr="005D0BC5">
        <w:rPr>
          <w:rFonts w:ascii="Times New Roman" w:hAnsi="Times New Roman"/>
          <w:i/>
          <w:sz w:val="24"/>
          <w:szCs w:val="24"/>
        </w:rPr>
        <w:t>s</w:t>
      </w:r>
      <w:r w:rsidRPr="005D0BC5">
        <w:rPr>
          <w:rFonts w:ascii="Times New Roman" w:hAnsi="Times New Roman"/>
          <w:sz w:val="24"/>
          <w:szCs w:val="24"/>
        </w:rPr>
        <w:t>) de recolhimento do Fundo de Garantia por Tempo de Serviço - FGTS do(</w:t>
      </w:r>
      <w:r w:rsidRPr="005D0BC5">
        <w:rPr>
          <w:rFonts w:ascii="Times New Roman" w:hAnsi="Times New Roman"/>
          <w:i/>
          <w:sz w:val="24"/>
          <w:szCs w:val="24"/>
        </w:rPr>
        <w:t>s</w:t>
      </w:r>
      <w:r w:rsidRPr="005D0BC5">
        <w:rPr>
          <w:rFonts w:ascii="Times New Roman" w:hAnsi="Times New Roman"/>
          <w:sz w:val="24"/>
          <w:szCs w:val="24"/>
        </w:rPr>
        <w:t>) último(</w:t>
      </w:r>
      <w:r w:rsidRPr="005D0BC5">
        <w:rPr>
          <w:rFonts w:ascii="Times New Roman" w:hAnsi="Times New Roman"/>
          <w:i/>
          <w:sz w:val="24"/>
          <w:szCs w:val="24"/>
        </w:rPr>
        <w:t>s</w:t>
      </w:r>
      <w:r w:rsidRPr="005D0BC5">
        <w:rPr>
          <w:rFonts w:ascii="Times New Roman" w:hAnsi="Times New Roman"/>
          <w:sz w:val="24"/>
          <w:szCs w:val="24"/>
        </w:rPr>
        <w:t>) recolhimento(</w:t>
      </w:r>
      <w:r w:rsidRPr="005D0BC5">
        <w:rPr>
          <w:rFonts w:ascii="Times New Roman" w:hAnsi="Times New Roman"/>
          <w:i/>
          <w:sz w:val="24"/>
          <w:szCs w:val="24"/>
        </w:rPr>
        <w:t>s</w:t>
      </w:r>
      <w:r w:rsidRPr="005D0BC5">
        <w:rPr>
          <w:rFonts w:ascii="Times New Roman" w:hAnsi="Times New Roman"/>
          <w:sz w:val="24"/>
          <w:szCs w:val="24"/>
        </w:rPr>
        <w:t>) devido(</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demonstrativo de dados referentes ao FGTS/INSS, exclusivo da obra contratada;</w:t>
      </w:r>
    </w:p>
    <w:p w14:paraId="611CA60F" w14:textId="77777777" w:rsidR="003F5E83" w:rsidRPr="005D0BC5" w:rsidRDefault="003F5E83" w:rsidP="00D50FF3">
      <w:pPr>
        <w:pStyle w:val="Standard"/>
        <w:spacing w:after="0" w:line="240" w:lineRule="auto"/>
        <w:ind w:left="709"/>
        <w:jc w:val="both"/>
        <w:rPr>
          <w:rFonts w:ascii="Times New Roman" w:hAnsi="Times New Roman"/>
          <w:bCs/>
          <w:sz w:val="24"/>
          <w:szCs w:val="24"/>
        </w:rPr>
      </w:pPr>
      <w:r w:rsidRPr="005D0BC5">
        <w:rPr>
          <w:rFonts w:ascii="Times New Roman" w:hAnsi="Times New Roman"/>
          <w:b/>
          <w:sz w:val="24"/>
          <w:szCs w:val="24"/>
        </w:rPr>
        <w:t>b.</w:t>
      </w:r>
      <w:r w:rsidRPr="005D0BC5">
        <w:rPr>
          <w:rFonts w:ascii="Times New Roman" w:hAnsi="Times New Roman"/>
          <w:bCs/>
          <w:sz w:val="24"/>
          <w:szCs w:val="24"/>
        </w:rPr>
        <w:t xml:space="preserve">1) deverão ser apresentados os comprovantes de recolhimento de INSS e FGTS </w:t>
      </w:r>
      <w:r w:rsidRPr="005D0BC5">
        <w:rPr>
          <w:rFonts w:ascii="Times New Roman" w:hAnsi="Times New Roman"/>
          <w:sz w:val="24"/>
          <w:szCs w:val="24"/>
        </w:rPr>
        <w:t xml:space="preserve">da obra contratada, </w:t>
      </w:r>
      <w:r w:rsidRPr="005D0BC5">
        <w:rPr>
          <w:rFonts w:ascii="Times New Roman" w:hAnsi="Times New Roman"/>
          <w:bCs/>
          <w:sz w:val="24"/>
          <w:szCs w:val="24"/>
        </w:rPr>
        <w:t xml:space="preserve">devidos em todos os meses, contados entre a data de assinatura do contrato e o primeiro pagamento e entre um pagamento e </w:t>
      </w:r>
      <w:r w:rsidRPr="005D0BC5">
        <w:rPr>
          <w:rFonts w:ascii="Times New Roman" w:hAnsi="Times New Roman"/>
          <w:bCs/>
          <w:sz w:val="24"/>
          <w:szCs w:val="24"/>
        </w:rPr>
        <w:lastRenderedPageBreak/>
        <w:t>outro, e não apenas o comprovante do último recolhimento realizado.</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88" w:name="_Hlk136955869"/>
      <w:r w:rsidRPr="005D0BC5">
        <w:rPr>
          <w:sz w:val="24"/>
          <w:szCs w:val="24"/>
        </w:rPr>
        <w:t>cópia da folha de pagamento dos empregados da obra contratada</w:t>
      </w:r>
      <w:bookmarkEnd w:id="88"/>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 xml:space="preserve">A liberação da última parcela fica condicionada à </w:t>
      </w:r>
      <w:r w:rsidR="009F7C41" w:rsidRPr="005D0BC5">
        <w:rPr>
          <w:rFonts w:ascii="Times New Roman" w:hAnsi="Times New Roman" w:cs="Times New Roman"/>
          <w:sz w:val="24"/>
          <w:szCs w:val="24"/>
        </w:rPr>
        <w:lastRenderedPageBreak/>
        <w:t>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9"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9"/>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lastRenderedPageBreak/>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 xml:space="preserve">original da primeira via da ATPF – Autorização de Transporte de Produtos Florestais, expedida pelo Instituto </w:t>
      </w:r>
      <w:r w:rsidR="00C24291" w:rsidRPr="005D0BC5">
        <w:rPr>
          <w:sz w:val="24"/>
          <w:szCs w:val="24"/>
        </w:rPr>
        <w:lastRenderedPageBreak/>
        <w:t>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90"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w:t>
      </w:r>
      <w:r w:rsidRPr="005E30BA">
        <w:rPr>
          <w:color w:val="000000"/>
          <w:sz w:val="24"/>
          <w:szCs w:val="24"/>
          <w:lang w:eastAsia="zh-CN"/>
        </w:rPr>
        <w:lastRenderedPageBreak/>
        <w:t>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lastRenderedPageBreak/>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 xml:space="preserve">a) Caso o índice estabelecido para reajustamento venha a ser extinto ou de qualquer forma não possa mais ser utilizado, será </w:t>
      </w:r>
      <w:r w:rsidRPr="005E30BA">
        <w:rPr>
          <w:color w:val="000000"/>
          <w:sz w:val="24"/>
          <w:szCs w:val="24"/>
          <w:lang w:eastAsia="zh-CN"/>
        </w:rPr>
        <w:lastRenderedPageBreak/>
        <w:t>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0"/>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w:t>
      </w:r>
      <w:r w:rsidRPr="00BC29D3">
        <w:rPr>
          <w:sz w:val="24"/>
          <w:szCs w:val="24"/>
        </w:rPr>
        <w:lastRenderedPageBreak/>
        <w:t>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lastRenderedPageBreak/>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684F539C" w14:textId="77777777" w:rsidR="00622AD1" w:rsidRDefault="00622AD1" w:rsidP="00622AD1">
      <w:pPr>
        <w:jc w:val="both"/>
        <w:rPr>
          <w:bCs/>
          <w:sz w:val="24"/>
          <w:szCs w:val="24"/>
        </w:rPr>
      </w:pPr>
      <w:r w:rsidRPr="00CD1437">
        <w:rPr>
          <w:b/>
          <w:sz w:val="24"/>
          <w:szCs w:val="24"/>
        </w:rPr>
        <w:lastRenderedPageBreak/>
        <w:t>11.3.</w:t>
      </w:r>
      <w:r w:rsidRPr="00CD1437">
        <w:rPr>
          <w:bCs/>
          <w:sz w:val="24"/>
          <w:szCs w:val="24"/>
        </w:rPr>
        <w:t xml:space="preserve">  A parte Contratante deverá responder ao pedido de restabelecimento do equilíbrio econômico-financeiro no prazo máximo de       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 xml:space="preserve">O fiscal e gestor do contrato serão indicados pelo CONTRATANTE, dentre engenheiros e/ou arquitetos e </w:t>
      </w:r>
      <w:r w:rsidRPr="005D0BC5">
        <w:rPr>
          <w:sz w:val="24"/>
          <w:szCs w:val="24"/>
        </w:rPr>
        <w:lastRenderedPageBreak/>
        <w:t>servidor, respectivamente, ambos capacitados para exercerem essas funções.</w:t>
      </w:r>
    </w:p>
    <w:p w14:paraId="744C722C" w14:textId="7B03FC4B"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E01995">
        <w:rPr>
          <w:sz w:val="24"/>
          <w:szCs w:val="24"/>
          <w:lang w:eastAsia="pt-BR"/>
        </w:rPr>
        <w:t>Rosangela Saraiva da Silva</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77777777"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 xml:space="preserve">a contar da data da assinatura deste </w:t>
      </w:r>
      <w:r w:rsidRPr="0029354E">
        <w:rPr>
          <w:sz w:val="24"/>
          <w:szCs w:val="24"/>
        </w:rPr>
        <w:lastRenderedPageBreak/>
        <w:t>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w:t>
      </w:r>
      <w:r w:rsidRPr="004E727C">
        <w:rPr>
          <w:rFonts w:eastAsia="Arial Unicode MS"/>
          <w:sz w:val="24"/>
          <w:szCs w:val="24"/>
        </w:rPr>
        <w:lastRenderedPageBreak/>
        <w:t>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91"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91"/>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lastRenderedPageBreak/>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622AD1">
      <w:pPr>
        <w:jc w:val="both"/>
        <w:rPr>
          <w:sz w:val="24"/>
          <w:szCs w:val="24"/>
        </w:rPr>
      </w:pPr>
      <w:r w:rsidRPr="005D0BC5">
        <w:rPr>
          <w:sz w:val="24"/>
          <w:szCs w:val="24"/>
        </w:rPr>
        <w:lastRenderedPageBreak/>
        <w:t>a) quando houver omissão no cumprimento de suas obrigações;</w:t>
      </w:r>
    </w:p>
    <w:p w14:paraId="45D2A6DC" w14:textId="77777777"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3D58187E" w14:textId="77777777"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 xml:space="preserve">planilha de serviços, Boletim Diário de Ocorrências – BDO, o qual, diariamente, deverá ser preenchido e rubricado </w:t>
      </w:r>
      <w:r w:rsidRPr="005D0BC5">
        <w:rPr>
          <w:sz w:val="24"/>
          <w:szCs w:val="24"/>
        </w:rPr>
        <w:lastRenderedPageBreak/>
        <w:t>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w:t>
      </w:r>
      <w:r w:rsidRPr="005D0BC5">
        <w:rPr>
          <w:sz w:val="24"/>
          <w:szCs w:val="24"/>
        </w:rPr>
        <w:lastRenderedPageBreak/>
        <w:t>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lastRenderedPageBreak/>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lastRenderedPageBreak/>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 xml:space="preserve">A CONTRATADA deverá manter um perfeito sistema de sinalização e segurança em todos os locais de serviços, </w:t>
      </w:r>
      <w:r w:rsidRPr="005D0BC5">
        <w:rPr>
          <w:sz w:val="24"/>
          <w:szCs w:val="24"/>
        </w:rPr>
        <w:lastRenderedPageBreak/>
        <w:t>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w:t>
      </w:r>
      <w:r w:rsidRPr="005D0BC5">
        <w:rPr>
          <w:rFonts w:ascii="Times New Roman" w:hAnsi="Times New Roman"/>
          <w:sz w:val="24"/>
          <w:szCs w:val="24"/>
        </w:rPr>
        <w:lastRenderedPageBreak/>
        <w:t>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 xml:space="preserve">O recebimento definitivo do objeto deste Contrato deverá estar formalizado até 60 (sessenta) dias do recebimento provisório, mediante comissão especificamente designada pelo CONTRATANTE. Decorrido esse prazo, sem qualquer </w:t>
      </w:r>
      <w:r w:rsidRPr="005D0BC5">
        <w:rPr>
          <w:sz w:val="24"/>
          <w:szCs w:val="24"/>
        </w:rPr>
        <w:lastRenderedPageBreak/>
        <w:t>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92" w:name="_Hlk162341242"/>
      <w:bookmarkStart w:id="93" w:name="_Hlk162339201"/>
      <w:r>
        <w:rPr>
          <w:b/>
          <w:bCs/>
          <w:color w:val="000000"/>
        </w:rPr>
        <w:t>CLÁUSULA DÉCIMA OITAVA – DA SUBCONTRATAÇÃO</w:t>
      </w:r>
    </w:p>
    <w:p w14:paraId="0017CABF" w14:textId="77777777" w:rsidR="00622AD1" w:rsidRDefault="00622AD1" w:rsidP="00622AD1">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622AD1">
      <w:pPr>
        <w:pStyle w:val="NormalWeb"/>
        <w:spacing w:before="0" w:after="0"/>
        <w:jc w:val="both"/>
      </w:pPr>
      <w:r>
        <w:rPr>
          <w:b/>
          <w:bCs/>
          <w:color w:val="000000"/>
        </w:rPr>
        <w:t>18.1.1</w:t>
      </w:r>
      <w:r>
        <w:rPr>
          <w:color w:val="000000"/>
        </w:rPr>
        <w:t> É vedada a subcontratação total do objeto licitado.</w:t>
      </w:r>
    </w:p>
    <w:p w14:paraId="71ED6DD2" w14:textId="77777777"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3C9B0AE6" w14:textId="77777777" w:rsidR="00622AD1" w:rsidRDefault="00622AD1" w:rsidP="00622AD1">
      <w:pPr>
        <w:pStyle w:val="elementtoproof"/>
        <w:jc w:val="both"/>
      </w:pPr>
      <w:r>
        <w:rPr>
          <w:rFonts w:ascii="Times New Roman" w:hAnsi="Times New Roman" w:cs="Times New Roman"/>
          <w:color w:val="000000"/>
          <w:sz w:val="24"/>
          <w:szCs w:val="24"/>
        </w:rPr>
        <w:t xml:space="preserve">a) Autorização prévia por escrito do contratante, a quem incumbe aferir as condições de habilitação jurídica, regularidade </w:t>
      </w:r>
      <w:r>
        <w:rPr>
          <w:rFonts w:ascii="Times New Roman" w:hAnsi="Times New Roman" w:cs="Times New Roman"/>
          <w:color w:val="000000"/>
          <w:sz w:val="24"/>
          <w:szCs w:val="24"/>
        </w:rPr>
        <w:lastRenderedPageBreak/>
        <w:t>fiscal e trabalhista da subcontratada, bem como, os requisitos de qualificação técnica;</w:t>
      </w:r>
    </w:p>
    <w:p w14:paraId="22FDEBE7" w14:textId="77777777" w:rsidR="00622AD1" w:rsidRPr="00CD5586" w:rsidRDefault="00622AD1" w:rsidP="00622AD1">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14:textId="77777777"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92"/>
    <w:bookmarkEnd w:id="93"/>
    <w:p w14:paraId="5EE19D42" w14:textId="77777777" w:rsidR="00622AD1" w:rsidRPr="005D0BC5" w:rsidRDefault="00622AD1" w:rsidP="00622AD1">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 xml:space="preserve">CONTRATADA se obriga, expressamente, a entregar o percentual executado e/ou o objeto </w:t>
      </w:r>
      <w:r w:rsidRPr="005225D8">
        <w:rPr>
          <w:sz w:val="24"/>
          <w:szCs w:val="24"/>
        </w:rPr>
        <w:lastRenderedPageBreak/>
        <w:t>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622AD1">
      <w:pPr>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5FB81613" w14:textId="77777777" w:rsidR="00622AD1" w:rsidRPr="005225D8" w:rsidRDefault="00622AD1" w:rsidP="00622AD1">
      <w:pPr>
        <w:rPr>
          <w:sz w:val="24"/>
          <w:szCs w:val="24"/>
        </w:rPr>
      </w:pPr>
    </w:p>
    <w:p w14:paraId="3433D156" w14:textId="77777777" w:rsidR="00622AD1" w:rsidRPr="005225D8" w:rsidRDefault="00622AD1" w:rsidP="00622AD1">
      <w:pPr>
        <w:rPr>
          <w:b/>
          <w:bCs/>
          <w:sz w:val="24"/>
          <w:szCs w:val="24"/>
        </w:rPr>
      </w:pPr>
      <w:r w:rsidRPr="005225D8">
        <w:rPr>
          <w:b/>
          <w:bCs/>
          <w:sz w:val="24"/>
          <w:szCs w:val="24"/>
        </w:rPr>
        <w:t>PENALIDADES</w:t>
      </w:r>
    </w:p>
    <w:p w14:paraId="42F2A270" w14:textId="77777777" w:rsidR="00622AD1" w:rsidRPr="005225D8" w:rsidRDefault="00622AD1" w:rsidP="00622AD1">
      <w:pPr>
        <w:rPr>
          <w:sz w:val="24"/>
          <w:szCs w:val="24"/>
        </w:rPr>
      </w:pPr>
      <w:r w:rsidRPr="005225D8">
        <w:rPr>
          <w:b/>
          <w:bCs/>
          <w:sz w:val="24"/>
          <w:szCs w:val="24"/>
        </w:rPr>
        <w:t>19.5</w:t>
      </w:r>
      <w:r w:rsidRPr="005225D8">
        <w:rPr>
          <w:sz w:val="24"/>
          <w:szCs w:val="24"/>
        </w:rPr>
        <w:t xml:space="preserve"> Comete infração administrativa, nos termos da Lei nº 14.133/2021, a CONTRATADA que:</w:t>
      </w:r>
    </w:p>
    <w:p w14:paraId="714E867D" w14:textId="77777777" w:rsidR="00622AD1" w:rsidRPr="00F42698" w:rsidRDefault="00622AD1" w:rsidP="00622AD1">
      <w:pPr>
        <w:numPr>
          <w:ilvl w:val="2"/>
          <w:numId w:val="17"/>
        </w:numPr>
        <w:tabs>
          <w:tab w:val="left" w:pos="426"/>
        </w:tabs>
        <w:spacing w:line="276" w:lineRule="auto"/>
        <w:ind w:left="426" w:hanging="284"/>
        <w:jc w:val="both"/>
        <w:rPr>
          <w:rFonts w:eastAsia="Arial"/>
          <w:sz w:val="24"/>
          <w:szCs w:val="24"/>
        </w:rPr>
      </w:pPr>
      <w:r w:rsidRPr="00F42698">
        <w:rPr>
          <w:rFonts w:eastAsia="Arial"/>
          <w:sz w:val="24"/>
          <w:szCs w:val="24"/>
        </w:rPr>
        <w:t>der causa à inexecução parcial do contrato;</w:t>
      </w:r>
    </w:p>
    <w:p w14:paraId="6C8A6783" w14:textId="77777777" w:rsidR="00622AD1" w:rsidRPr="00F42698" w:rsidRDefault="00622AD1" w:rsidP="00622AD1">
      <w:pPr>
        <w:numPr>
          <w:ilvl w:val="2"/>
          <w:numId w:val="17"/>
        </w:numPr>
        <w:spacing w:line="276" w:lineRule="auto"/>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14B20168" w14:textId="77777777" w:rsidR="00622AD1" w:rsidRPr="00F42698" w:rsidRDefault="00622AD1" w:rsidP="00622AD1">
      <w:pPr>
        <w:numPr>
          <w:ilvl w:val="2"/>
          <w:numId w:val="17"/>
        </w:numPr>
        <w:spacing w:line="276" w:lineRule="auto"/>
        <w:ind w:left="426" w:hanging="284"/>
        <w:jc w:val="both"/>
        <w:rPr>
          <w:rFonts w:eastAsia="Arial"/>
          <w:sz w:val="24"/>
          <w:szCs w:val="24"/>
        </w:rPr>
      </w:pPr>
      <w:r w:rsidRPr="00F42698">
        <w:rPr>
          <w:rFonts w:eastAsia="Arial"/>
          <w:sz w:val="24"/>
          <w:szCs w:val="24"/>
        </w:rPr>
        <w:t>der causa à inexecução total do contrato;</w:t>
      </w:r>
    </w:p>
    <w:p w14:paraId="0BECAD27" w14:textId="77777777" w:rsidR="00622AD1" w:rsidRPr="00F42698" w:rsidRDefault="00622AD1" w:rsidP="00622AD1">
      <w:pPr>
        <w:numPr>
          <w:ilvl w:val="2"/>
          <w:numId w:val="17"/>
        </w:numPr>
        <w:spacing w:line="276" w:lineRule="auto"/>
        <w:ind w:left="426" w:hanging="284"/>
        <w:jc w:val="both"/>
        <w:rPr>
          <w:rFonts w:eastAsia="Arial"/>
          <w:sz w:val="24"/>
          <w:szCs w:val="24"/>
        </w:rPr>
      </w:pPr>
      <w:r w:rsidRPr="00F42698">
        <w:rPr>
          <w:rFonts w:eastAsia="Arial"/>
          <w:sz w:val="24"/>
          <w:szCs w:val="24"/>
        </w:rPr>
        <w:t>deixar de entregar a documentação exigida para o certame;</w:t>
      </w:r>
    </w:p>
    <w:p w14:paraId="11BB77C1" w14:textId="77777777" w:rsidR="00622AD1" w:rsidRPr="00F42698" w:rsidRDefault="00622AD1" w:rsidP="00622AD1">
      <w:pPr>
        <w:numPr>
          <w:ilvl w:val="2"/>
          <w:numId w:val="17"/>
        </w:numPr>
        <w:spacing w:line="276" w:lineRule="auto"/>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5FEDDEA2" w14:textId="77777777" w:rsidR="00622AD1" w:rsidRPr="00F42698" w:rsidRDefault="00622AD1" w:rsidP="00622AD1">
      <w:pPr>
        <w:numPr>
          <w:ilvl w:val="2"/>
          <w:numId w:val="17"/>
        </w:numPr>
        <w:spacing w:line="276" w:lineRule="auto"/>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4382DD8B" w14:textId="77777777" w:rsidR="00622AD1" w:rsidRPr="00F42698" w:rsidRDefault="00622AD1" w:rsidP="00622AD1">
      <w:pPr>
        <w:numPr>
          <w:ilvl w:val="2"/>
          <w:numId w:val="17"/>
        </w:numPr>
        <w:spacing w:line="276" w:lineRule="auto"/>
        <w:ind w:left="426" w:hanging="284"/>
        <w:jc w:val="both"/>
        <w:rPr>
          <w:rFonts w:eastAsia="Arial"/>
          <w:sz w:val="24"/>
          <w:szCs w:val="24"/>
        </w:rPr>
      </w:pPr>
      <w:r w:rsidRPr="00F42698">
        <w:rPr>
          <w:rFonts w:eastAsia="Arial"/>
          <w:sz w:val="24"/>
          <w:szCs w:val="24"/>
        </w:rPr>
        <w:lastRenderedPageBreak/>
        <w:t>ensejar o retardamento da execução ou da entrega do objeto da licitação sem motivo justificado;</w:t>
      </w:r>
    </w:p>
    <w:p w14:paraId="0E79FE88" w14:textId="77777777" w:rsidR="00622AD1" w:rsidRPr="005D0BC5" w:rsidRDefault="00622AD1" w:rsidP="00622AD1">
      <w:pPr>
        <w:numPr>
          <w:ilvl w:val="2"/>
          <w:numId w:val="17"/>
        </w:numPr>
        <w:spacing w:line="276" w:lineRule="auto"/>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7926637F" w14:textId="77777777" w:rsidR="00622AD1" w:rsidRPr="005D0BC5" w:rsidRDefault="00622AD1" w:rsidP="00622AD1">
      <w:pPr>
        <w:numPr>
          <w:ilvl w:val="2"/>
          <w:numId w:val="17"/>
        </w:numPr>
        <w:spacing w:line="276" w:lineRule="auto"/>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50C3F2E6" w14:textId="77777777" w:rsidR="00622AD1" w:rsidRDefault="00622AD1" w:rsidP="00622AD1">
      <w:pPr>
        <w:numPr>
          <w:ilvl w:val="2"/>
          <w:numId w:val="17"/>
        </w:numPr>
        <w:spacing w:line="276" w:lineRule="auto"/>
        <w:ind w:left="426" w:hanging="284"/>
        <w:jc w:val="both"/>
        <w:rPr>
          <w:rFonts w:eastAsia="Arial"/>
          <w:sz w:val="24"/>
          <w:szCs w:val="24"/>
        </w:rPr>
      </w:pPr>
      <w:r w:rsidRPr="005D0BC5">
        <w:rPr>
          <w:rFonts w:eastAsia="Arial"/>
          <w:sz w:val="24"/>
          <w:szCs w:val="24"/>
        </w:rPr>
        <w:t>comportar-se de modo inidôneo ou cometer fraude de qualquer natureza;</w:t>
      </w:r>
    </w:p>
    <w:p w14:paraId="084A53D3" w14:textId="77777777" w:rsidR="00622AD1" w:rsidRPr="005D0BC5" w:rsidRDefault="00622AD1" w:rsidP="00622AD1">
      <w:pPr>
        <w:numPr>
          <w:ilvl w:val="2"/>
          <w:numId w:val="17"/>
        </w:numPr>
        <w:spacing w:line="276" w:lineRule="auto"/>
        <w:ind w:left="426" w:hanging="284"/>
        <w:jc w:val="both"/>
        <w:rPr>
          <w:rFonts w:eastAsia="Arial"/>
          <w:sz w:val="24"/>
          <w:szCs w:val="24"/>
        </w:rPr>
      </w:pPr>
      <w:r>
        <w:rPr>
          <w:rFonts w:eastAsia="Arial"/>
          <w:sz w:val="24"/>
          <w:szCs w:val="24"/>
        </w:rPr>
        <w:t>praticar atos ilícitos com vistas a frustrar os objetivos da licitação;</w:t>
      </w:r>
    </w:p>
    <w:p w14:paraId="267E7934" w14:textId="77777777" w:rsidR="00622AD1" w:rsidRDefault="00622AD1" w:rsidP="00622AD1">
      <w:pPr>
        <w:numPr>
          <w:ilvl w:val="2"/>
          <w:numId w:val="17"/>
        </w:numPr>
        <w:spacing w:line="276" w:lineRule="auto"/>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5CFC9888" w14:textId="77777777" w:rsidR="00622AD1" w:rsidRPr="00CD5586" w:rsidRDefault="00622AD1" w:rsidP="00622AD1">
      <w:pPr>
        <w:jc w:val="both"/>
        <w:rPr>
          <w:sz w:val="24"/>
          <w:szCs w:val="24"/>
        </w:rPr>
      </w:pPr>
      <w:r>
        <w:rPr>
          <w:b/>
          <w:bCs/>
          <w:sz w:val="24"/>
          <w:szCs w:val="24"/>
        </w:rPr>
        <w:t>19</w:t>
      </w:r>
      <w:r w:rsidRPr="00CD5586">
        <w:rPr>
          <w:b/>
          <w:bCs/>
          <w:sz w:val="24"/>
          <w:szCs w:val="24"/>
        </w:rPr>
        <w:t>.6</w:t>
      </w:r>
      <w:r w:rsidRPr="00CD5586">
        <w:rPr>
          <w:sz w:val="24"/>
          <w:szCs w:val="24"/>
        </w:rPr>
        <w:t xml:space="preserve"> À CONTRATADA, poderão ser aplicadas pelo CONTRATANTE as seguintes sanções:</w:t>
      </w:r>
    </w:p>
    <w:p w14:paraId="61746EAC" w14:textId="77777777" w:rsidR="00622AD1" w:rsidRPr="00CD5586" w:rsidRDefault="00622AD1" w:rsidP="00622AD1">
      <w:pPr>
        <w:jc w:val="both"/>
        <w:rPr>
          <w:sz w:val="24"/>
          <w:szCs w:val="24"/>
        </w:rPr>
      </w:pPr>
      <w:r>
        <w:rPr>
          <w:b/>
          <w:bCs/>
          <w:sz w:val="24"/>
          <w:szCs w:val="24"/>
        </w:rPr>
        <w:t>19</w:t>
      </w:r>
      <w:r w:rsidRPr="00CD5586">
        <w:rPr>
          <w:b/>
          <w:bCs/>
          <w:sz w:val="24"/>
          <w:szCs w:val="24"/>
        </w:rPr>
        <w:t>.6.1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4AC6B172" w14:textId="77777777" w:rsidR="00622AD1" w:rsidRPr="00CD5586" w:rsidRDefault="00622AD1" w:rsidP="00622AD1">
      <w:pPr>
        <w:jc w:val="both"/>
        <w:rPr>
          <w:sz w:val="24"/>
          <w:szCs w:val="24"/>
        </w:rPr>
      </w:pPr>
      <w:r>
        <w:rPr>
          <w:b/>
          <w:bCs/>
          <w:sz w:val="24"/>
          <w:szCs w:val="24"/>
        </w:rPr>
        <w:t>19</w:t>
      </w:r>
      <w:r w:rsidRPr="00CD5586">
        <w:rPr>
          <w:b/>
          <w:bCs/>
          <w:sz w:val="24"/>
          <w:szCs w:val="24"/>
        </w:rPr>
        <w:t>.6.2</w:t>
      </w:r>
      <w:r w:rsidRPr="00CD5586">
        <w:rPr>
          <w:sz w:val="24"/>
          <w:szCs w:val="24"/>
        </w:rPr>
        <w:t xml:space="preserve"> Multa de mora de 0,1% (zero vírgula, um por cento) ao dia, sobre o valor da parcela recebida por dia de atraso, </w:t>
      </w:r>
      <w:r w:rsidRPr="00CD5586">
        <w:rPr>
          <w:sz w:val="24"/>
          <w:szCs w:val="24"/>
        </w:rPr>
        <w:lastRenderedPageBreak/>
        <w:t>limitado a 90 (noventa) dias. Após este prazo, este Termo será encaminhado para abertura de Processo Administrativo;</w:t>
      </w:r>
    </w:p>
    <w:p w14:paraId="43925102" w14:textId="77777777" w:rsidR="00622AD1" w:rsidRPr="00CD5586" w:rsidRDefault="00622AD1" w:rsidP="00622AD1">
      <w:pPr>
        <w:jc w:val="both"/>
        <w:rPr>
          <w:sz w:val="24"/>
          <w:szCs w:val="24"/>
        </w:rPr>
      </w:pPr>
      <w:r>
        <w:rPr>
          <w:b/>
          <w:bCs/>
          <w:sz w:val="24"/>
          <w:szCs w:val="24"/>
        </w:rPr>
        <w:t>19</w:t>
      </w:r>
      <w:r w:rsidRPr="00CD5586">
        <w:rPr>
          <w:b/>
          <w:bCs/>
          <w:sz w:val="24"/>
          <w:szCs w:val="24"/>
        </w:rPr>
        <w:t>.6.3</w:t>
      </w:r>
      <w:r w:rsidRPr="00CD5586">
        <w:rPr>
          <w:sz w:val="24"/>
          <w:szCs w:val="24"/>
        </w:rPr>
        <w:t xml:space="preserve"> multa compensatória, em caso de inadimplência parcial, de 5% (cinco por cento) sobre o valor da parcela inadimplida;</w:t>
      </w:r>
    </w:p>
    <w:p w14:paraId="5F3A9776" w14:textId="77777777" w:rsidR="00622AD1" w:rsidRPr="00CD5586" w:rsidRDefault="00622AD1" w:rsidP="00622AD1">
      <w:pPr>
        <w:jc w:val="both"/>
        <w:rPr>
          <w:sz w:val="24"/>
          <w:szCs w:val="24"/>
        </w:rPr>
      </w:pPr>
      <w:r>
        <w:rPr>
          <w:b/>
          <w:bCs/>
          <w:sz w:val="24"/>
          <w:szCs w:val="24"/>
        </w:rPr>
        <w:t>19</w:t>
      </w:r>
      <w:r w:rsidRPr="00CD5586">
        <w:rPr>
          <w:b/>
          <w:bCs/>
          <w:sz w:val="24"/>
          <w:szCs w:val="24"/>
        </w:rPr>
        <w:t>.6.4</w:t>
      </w:r>
      <w:r w:rsidRPr="00CD5586">
        <w:rPr>
          <w:sz w:val="24"/>
          <w:szCs w:val="24"/>
        </w:rPr>
        <w:t xml:space="preserve"> multa compensatória, em caso de inadimplência total, de 10% (dez por cento) sobre o valor do contrato;</w:t>
      </w:r>
    </w:p>
    <w:p w14:paraId="65D16C9F"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.6.5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2E40F90A"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 xml:space="preserve">.6.6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D9EAFFB"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 xml:space="preserve">.7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1BD1DE44" w14:textId="77777777" w:rsidR="00622AD1"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 xml:space="preserve">.8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 xml:space="preserve">e a multa aplicada e as indenizações cabíveis forem </w:t>
      </w:r>
      <w:r w:rsidRPr="005D0BC5">
        <w:rPr>
          <w:rFonts w:ascii="Times New Roman" w:hAnsi="Times New Roman" w:cs="Times New Roman"/>
          <w:sz w:val="24"/>
          <w:szCs w:val="24"/>
        </w:rPr>
        <w:lastRenderedPageBreak/>
        <w:t>superiores ao valor de pagamento eventualmente devido pelo MUNICÍPIO ao contratado, além da perda desse valor, a diferença será descontada da garantia prestada ou será cobrada judicialmente.</w:t>
      </w:r>
    </w:p>
    <w:p w14:paraId="5D48A560"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.9</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14:textId="77777777" w:rsidR="00622AD1" w:rsidRDefault="00622AD1" w:rsidP="00622AD1">
      <w:pPr>
        <w:pStyle w:val="BodyText21"/>
        <w:widowControl w:val="0"/>
        <w:tabs>
          <w:tab w:val="left" w:pos="-7200"/>
          <w:tab w:val="left" w:pos="-6207"/>
        </w:tabs>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10</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w:t>
      </w:r>
      <w:r w:rsidRPr="005D0BC5">
        <w:rPr>
          <w:sz w:val="24"/>
          <w:szCs w:val="24"/>
        </w:rPr>
        <w:lastRenderedPageBreak/>
        <w:t>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622AD1">
      <w:pPr>
        <w:jc w:val="both"/>
        <w:rPr>
          <w:sz w:val="24"/>
          <w:szCs w:val="24"/>
        </w:rPr>
      </w:pPr>
      <w:bookmarkStart w:id="94"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94"/>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lastRenderedPageBreak/>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95"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w:t>
      </w:r>
      <w:r w:rsidRPr="005D0BC5">
        <w:rPr>
          <w:sz w:val="24"/>
          <w:szCs w:val="24"/>
        </w:rPr>
        <w:lastRenderedPageBreak/>
        <w:t xml:space="preserve">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95"/>
    </w:p>
    <w:p w14:paraId="74BE0F79" w14:textId="77777777"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i/>
          <w:iCs/>
          <w:sz w:val="24"/>
          <w:szCs w:val="24"/>
        </w:rPr>
        <w:t>(</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i/>
          <w:iCs/>
          <w:sz w:val="24"/>
          <w:szCs w:val="24"/>
        </w:rPr>
        <w:t>)</w:t>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de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lastRenderedPageBreak/>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96" w:name="_Hlk69972961"/>
    </w:p>
    <w:p w14:paraId="5DEA0CCD" w14:textId="77777777" w:rsidR="006D3F65" w:rsidRPr="00BF7C9B" w:rsidRDefault="00F9752E" w:rsidP="006D3F65">
      <w:pPr>
        <w:jc w:val="center"/>
        <w:rPr>
          <w:b/>
          <w:bCs/>
          <w:sz w:val="24"/>
          <w:szCs w:val="24"/>
        </w:rPr>
      </w:pPr>
      <w:r w:rsidRPr="005D0BC5">
        <w:rPr>
          <w:b/>
          <w:bCs/>
          <w:sz w:val="24"/>
          <w:szCs w:val="24"/>
        </w:rPr>
        <w:br w:type="page"/>
      </w:r>
      <w:bookmarkStart w:id="97" w:name="_Hlk17726986"/>
      <w:bookmarkEnd w:id="96"/>
      <w:r w:rsidR="006D3F65" w:rsidRPr="00BF7C9B">
        <w:rPr>
          <w:b/>
          <w:bCs/>
          <w:sz w:val="24"/>
          <w:szCs w:val="24"/>
        </w:rPr>
        <w:lastRenderedPageBreak/>
        <w:t>ENSAIOS E DECLARAÇÃO</w:t>
      </w:r>
    </w:p>
    <w:p w14:paraId="76F9FE58" w14:textId="77777777" w:rsidR="006D3F65" w:rsidRPr="00BF7C9B" w:rsidRDefault="006D3F65" w:rsidP="006D3F65">
      <w:pPr>
        <w:jc w:val="center"/>
        <w:rPr>
          <w:b/>
          <w:bCs/>
          <w:sz w:val="24"/>
          <w:szCs w:val="24"/>
        </w:rPr>
      </w:pPr>
    </w:p>
    <w:p w14:paraId="6F9F690E" w14:textId="77777777" w:rsidR="006D3F65" w:rsidRPr="00BF7C9B" w:rsidRDefault="006D3F65" w:rsidP="006D3F65">
      <w:pPr>
        <w:jc w:val="center"/>
        <w:rPr>
          <w:b/>
          <w:bCs/>
          <w:sz w:val="24"/>
          <w:szCs w:val="24"/>
        </w:rPr>
      </w:pPr>
      <w:r w:rsidRPr="00BF7C9B">
        <w:rPr>
          <w:b/>
          <w:bCs/>
          <w:sz w:val="24"/>
          <w:szCs w:val="24"/>
        </w:rPr>
        <w:t>ANEXO 01 DO CONTRATO</w:t>
      </w:r>
    </w:p>
    <w:p w14:paraId="518E3E4A" w14:textId="77777777" w:rsidR="006D3F65" w:rsidRPr="00BF7C9B" w:rsidRDefault="006D3F65" w:rsidP="006D3F65">
      <w:pPr>
        <w:ind w:left="360"/>
        <w:jc w:val="center"/>
        <w:rPr>
          <w:b/>
          <w:bCs/>
          <w:sz w:val="24"/>
          <w:szCs w:val="24"/>
        </w:rPr>
      </w:pPr>
    </w:p>
    <w:p w14:paraId="58F86EA1" w14:textId="77777777" w:rsidR="006D3F65" w:rsidRPr="00BF7C9B" w:rsidRDefault="006D3F65" w:rsidP="006D3F65">
      <w:pPr>
        <w:ind w:left="360"/>
        <w:jc w:val="center"/>
        <w:rPr>
          <w:b/>
          <w:bCs/>
          <w:sz w:val="24"/>
          <w:szCs w:val="24"/>
        </w:rPr>
      </w:pPr>
      <w:r w:rsidRPr="00BF7C9B">
        <w:rPr>
          <w:b/>
          <w:bCs/>
          <w:sz w:val="24"/>
          <w:szCs w:val="24"/>
        </w:rPr>
        <w:t>PAVIMENTAÇÕES EM CBUQ – PMF – TRATAMENTOS (TST)</w:t>
      </w:r>
    </w:p>
    <w:p w14:paraId="4DB8F6D8" w14:textId="77777777" w:rsidR="006D3F65" w:rsidRPr="00BF7C9B" w:rsidRDefault="006D3F65" w:rsidP="006D3F65">
      <w:pPr>
        <w:ind w:left="360"/>
        <w:jc w:val="both"/>
        <w:rPr>
          <w:sz w:val="24"/>
          <w:szCs w:val="24"/>
        </w:rPr>
      </w:pPr>
    </w:p>
    <w:p w14:paraId="4BE2ACF0" w14:textId="77777777" w:rsidR="006D3F65" w:rsidRPr="00BF7C9B" w:rsidRDefault="006D3F65" w:rsidP="006D3F65">
      <w:pPr>
        <w:ind w:left="360"/>
        <w:jc w:val="center"/>
        <w:rPr>
          <w:b/>
          <w:sz w:val="24"/>
          <w:szCs w:val="24"/>
        </w:rPr>
      </w:pPr>
      <w:r w:rsidRPr="00BF7C9B">
        <w:rPr>
          <w:b/>
          <w:sz w:val="24"/>
          <w:szCs w:val="24"/>
        </w:rPr>
        <w:t>ENSAIOS NECESSÁRIOS</w:t>
      </w:r>
    </w:p>
    <w:p w14:paraId="52113F50" w14:textId="77777777" w:rsidR="006D3F65" w:rsidRPr="00BF7C9B" w:rsidRDefault="006D3F65" w:rsidP="006D3F65">
      <w:pPr>
        <w:ind w:left="360"/>
        <w:jc w:val="center"/>
        <w:rPr>
          <w:b/>
          <w:sz w:val="24"/>
          <w:szCs w:val="24"/>
        </w:rPr>
      </w:pPr>
    </w:p>
    <w:p w14:paraId="522B8061" w14:textId="216C0EF7" w:rsidR="006D3F65" w:rsidRPr="00407BEE" w:rsidRDefault="006D3F65" w:rsidP="00407BEE">
      <w:pPr>
        <w:numPr>
          <w:ilvl w:val="0"/>
          <w:numId w:val="21"/>
        </w:numPr>
        <w:suppressAutoHyphens w:val="0"/>
        <w:jc w:val="both"/>
        <w:rPr>
          <w:sz w:val="24"/>
          <w:szCs w:val="24"/>
        </w:rPr>
      </w:pPr>
      <w:r w:rsidRPr="00BF7C9B">
        <w:rPr>
          <w:sz w:val="24"/>
          <w:szCs w:val="24"/>
        </w:rPr>
        <w:t>Terraplenagem</w:t>
      </w:r>
    </w:p>
    <w:p w14:paraId="69E8DFC7" w14:textId="77777777" w:rsidR="006D3F65" w:rsidRPr="00BF7C9B" w:rsidRDefault="006D3F65" w:rsidP="006D3F65">
      <w:pPr>
        <w:ind w:left="709"/>
        <w:jc w:val="both"/>
        <w:rPr>
          <w:sz w:val="24"/>
          <w:szCs w:val="24"/>
        </w:rPr>
      </w:pPr>
      <w:r w:rsidRPr="00BF7C9B">
        <w:rPr>
          <w:sz w:val="24"/>
          <w:szCs w:val="24"/>
        </w:rPr>
        <w:t>- Determinação da massa específica aparente “in situ”, com emprego do frasco de areia (Grau de Compactação) – Norma DNER-ME 092/94 - mínimo 1 ensaio a cada 100 m de pista.</w:t>
      </w:r>
    </w:p>
    <w:p w14:paraId="25DDCDA1" w14:textId="77777777" w:rsidR="006D3F65" w:rsidRPr="00BF7C9B" w:rsidRDefault="006D3F65" w:rsidP="006D3F65">
      <w:pPr>
        <w:ind w:left="709"/>
        <w:jc w:val="both"/>
        <w:rPr>
          <w:sz w:val="24"/>
          <w:szCs w:val="24"/>
        </w:rPr>
      </w:pPr>
    </w:p>
    <w:p w14:paraId="617F8211" w14:textId="7B719EDB" w:rsidR="006D3F65" w:rsidRPr="00407BEE" w:rsidRDefault="006D3F65" w:rsidP="00407BEE">
      <w:pPr>
        <w:numPr>
          <w:ilvl w:val="0"/>
          <w:numId w:val="21"/>
        </w:numPr>
        <w:suppressAutoHyphens w:val="0"/>
        <w:jc w:val="both"/>
        <w:rPr>
          <w:sz w:val="24"/>
          <w:szCs w:val="24"/>
        </w:rPr>
      </w:pPr>
      <w:r w:rsidRPr="00BF7C9B">
        <w:rPr>
          <w:sz w:val="24"/>
          <w:szCs w:val="24"/>
        </w:rPr>
        <w:t>Reforço do Subleito</w:t>
      </w:r>
    </w:p>
    <w:p w14:paraId="73ADB9CA" w14:textId="77777777" w:rsidR="006D3F65" w:rsidRPr="00BF7C9B" w:rsidRDefault="006D3F65" w:rsidP="006D3F65">
      <w:pPr>
        <w:ind w:left="709"/>
        <w:jc w:val="both"/>
        <w:rPr>
          <w:sz w:val="24"/>
          <w:szCs w:val="24"/>
        </w:rPr>
      </w:pPr>
      <w:r w:rsidRPr="00BF7C9B">
        <w:rPr>
          <w:sz w:val="24"/>
          <w:szCs w:val="24"/>
        </w:rPr>
        <w:t>- Determinação da massa específica aparente “in situ”, com emprego do frasco de areia (Grau de Compactação) – Norma DNER-ME 092/94 - mínimo 1 ensaio a cada 100 m de pista.</w:t>
      </w:r>
    </w:p>
    <w:p w14:paraId="6ABD5EA2" w14:textId="77777777" w:rsidR="006D3F65" w:rsidRPr="00BF7C9B" w:rsidRDefault="006D3F65" w:rsidP="006D3F65">
      <w:pPr>
        <w:ind w:left="709"/>
        <w:jc w:val="both"/>
        <w:rPr>
          <w:sz w:val="24"/>
          <w:szCs w:val="24"/>
        </w:rPr>
      </w:pPr>
    </w:p>
    <w:p w14:paraId="3F72012C" w14:textId="10383177" w:rsidR="006D3F65" w:rsidRPr="00407BEE" w:rsidRDefault="006D3F65" w:rsidP="00407BEE">
      <w:pPr>
        <w:numPr>
          <w:ilvl w:val="0"/>
          <w:numId w:val="21"/>
        </w:numPr>
        <w:suppressAutoHyphens w:val="0"/>
        <w:jc w:val="both"/>
        <w:rPr>
          <w:sz w:val="24"/>
          <w:szCs w:val="24"/>
        </w:rPr>
      </w:pPr>
      <w:r w:rsidRPr="00BF7C9B">
        <w:rPr>
          <w:sz w:val="24"/>
          <w:szCs w:val="24"/>
        </w:rPr>
        <w:t>Regularização e Compactação do Subleito</w:t>
      </w:r>
    </w:p>
    <w:p w14:paraId="13A3C8D5" w14:textId="77777777" w:rsidR="006D3F65" w:rsidRPr="00BF7C9B" w:rsidRDefault="006D3F65" w:rsidP="006D3F65">
      <w:pPr>
        <w:ind w:left="709"/>
        <w:jc w:val="both"/>
        <w:rPr>
          <w:sz w:val="24"/>
          <w:szCs w:val="24"/>
        </w:rPr>
      </w:pPr>
      <w:r w:rsidRPr="00BF7C9B">
        <w:rPr>
          <w:sz w:val="24"/>
          <w:szCs w:val="24"/>
        </w:rPr>
        <w:lastRenderedPageBreak/>
        <w:t>- Determinação da massa específica aparente “in situ”, com emprego do frasco de areia (Grau de Compactação) – Norma DNER-ME 092/94 - mínimo 1 ensaio a cada 100 m de pista.</w:t>
      </w:r>
    </w:p>
    <w:p w14:paraId="0D5C50AC" w14:textId="77777777" w:rsidR="006D3F65" w:rsidRPr="00BF7C9B" w:rsidRDefault="006D3F65" w:rsidP="006D3F65">
      <w:pPr>
        <w:ind w:left="709"/>
        <w:jc w:val="both"/>
        <w:rPr>
          <w:sz w:val="24"/>
          <w:szCs w:val="24"/>
        </w:rPr>
      </w:pPr>
    </w:p>
    <w:p w14:paraId="06050D81" w14:textId="3FF1798B" w:rsidR="006D3F65" w:rsidRPr="00407BEE" w:rsidRDefault="006D3F65" w:rsidP="00407BEE">
      <w:pPr>
        <w:numPr>
          <w:ilvl w:val="0"/>
          <w:numId w:val="21"/>
        </w:numPr>
        <w:suppressAutoHyphens w:val="0"/>
        <w:jc w:val="both"/>
        <w:rPr>
          <w:sz w:val="24"/>
          <w:szCs w:val="24"/>
        </w:rPr>
      </w:pPr>
      <w:bookmarkStart w:id="98" w:name="_Hlk117600538"/>
      <w:bookmarkStart w:id="99" w:name="_Hlk117600363"/>
      <w:r w:rsidRPr="00BF7C9B">
        <w:rPr>
          <w:sz w:val="24"/>
          <w:szCs w:val="24"/>
        </w:rPr>
        <w:t>Sub-base</w:t>
      </w:r>
    </w:p>
    <w:p w14:paraId="0AE3C072" w14:textId="77777777" w:rsidR="006D3F65" w:rsidRPr="00BF7C9B" w:rsidRDefault="006D3F65" w:rsidP="006D3F65">
      <w:pPr>
        <w:numPr>
          <w:ilvl w:val="0"/>
          <w:numId w:val="22"/>
        </w:numPr>
        <w:suppressAutoHyphens w:val="0"/>
        <w:jc w:val="both"/>
        <w:rPr>
          <w:sz w:val="24"/>
          <w:szCs w:val="24"/>
        </w:rPr>
      </w:pPr>
      <w:r w:rsidRPr="00BF7C9B">
        <w:rPr>
          <w:sz w:val="24"/>
          <w:szCs w:val="24"/>
        </w:rPr>
        <w:t>Agregado Graúdo (diâmetro maior que 3” e menor que 5”, não devendo ser maior que 2/3 da espessura da camada).</w:t>
      </w:r>
    </w:p>
    <w:p w14:paraId="5E5A79D4" w14:textId="77777777" w:rsidR="006D3F65" w:rsidRPr="00BF7C9B" w:rsidRDefault="006D3F65" w:rsidP="006D3F65">
      <w:pPr>
        <w:ind w:left="720"/>
        <w:jc w:val="both"/>
        <w:rPr>
          <w:sz w:val="24"/>
          <w:szCs w:val="24"/>
        </w:rPr>
      </w:pPr>
    </w:p>
    <w:p w14:paraId="50009E7E" w14:textId="77777777" w:rsidR="006D3F65" w:rsidRPr="00BF7C9B" w:rsidRDefault="006D3F65" w:rsidP="006D3F65">
      <w:pPr>
        <w:ind w:left="720"/>
        <w:jc w:val="both"/>
        <w:rPr>
          <w:sz w:val="24"/>
          <w:szCs w:val="24"/>
        </w:rPr>
      </w:pPr>
      <w:r w:rsidRPr="00BF7C9B">
        <w:rPr>
          <w:sz w:val="24"/>
          <w:szCs w:val="24"/>
        </w:rPr>
        <w:t>- Ensaio de abrasão Los Angeles - Norma DNER-ME 035/98 - mínimo 1 ensaio a cada 300 m de pista;</w:t>
      </w:r>
    </w:p>
    <w:p w14:paraId="42CD37DE" w14:textId="77777777" w:rsidR="006D3F65" w:rsidRPr="00BF7C9B" w:rsidRDefault="006D3F65" w:rsidP="006D3F65">
      <w:pPr>
        <w:ind w:left="720"/>
        <w:jc w:val="both"/>
        <w:rPr>
          <w:sz w:val="24"/>
          <w:szCs w:val="24"/>
        </w:rPr>
      </w:pPr>
    </w:p>
    <w:p w14:paraId="55E50F4C" w14:textId="77777777" w:rsidR="006D3F65" w:rsidRPr="00BF7C9B" w:rsidRDefault="006D3F65" w:rsidP="006D3F65">
      <w:pPr>
        <w:numPr>
          <w:ilvl w:val="0"/>
          <w:numId w:val="22"/>
        </w:numPr>
        <w:suppressAutoHyphens w:val="0"/>
        <w:jc w:val="both"/>
        <w:rPr>
          <w:sz w:val="24"/>
          <w:szCs w:val="24"/>
        </w:rPr>
      </w:pPr>
      <w:r w:rsidRPr="00BF7C9B">
        <w:rPr>
          <w:sz w:val="24"/>
          <w:szCs w:val="24"/>
        </w:rPr>
        <w:t>Sub-base sem Agregado Graúdo (brita graduada, bica corrida, moledo e outros)</w:t>
      </w:r>
    </w:p>
    <w:p w14:paraId="4F88B3AB" w14:textId="77777777" w:rsidR="006D3F65" w:rsidRPr="00BF7C9B" w:rsidRDefault="006D3F65" w:rsidP="006D3F65">
      <w:pPr>
        <w:jc w:val="both"/>
        <w:rPr>
          <w:sz w:val="24"/>
          <w:szCs w:val="24"/>
        </w:rPr>
      </w:pPr>
    </w:p>
    <w:p w14:paraId="4A6197E3" w14:textId="77777777" w:rsidR="006D3F65" w:rsidRPr="00BF7C9B" w:rsidRDefault="006D3F65" w:rsidP="006D3F65">
      <w:pPr>
        <w:ind w:left="709"/>
        <w:jc w:val="both"/>
        <w:rPr>
          <w:sz w:val="24"/>
          <w:szCs w:val="24"/>
        </w:rPr>
      </w:pPr>
      <w:r w:rsidRPr="00BF7C9B">
        <w:rPr>
          <w:sz w:val="24"/>
          <w:szCs w:val="24"/>
        </w:rPr>
        <w:t>- Análise Granulométrica dos Agregados – Norma DNER-ME 083/98 – mínimo 1 ensaio a cada 100 m de pista, para cada camada;</w:t>
      </w:r>
    </w:p>
    <w:p w14:paraId="1D0CC778" w14:textId="77777777" w:rsidR="006D3F65" w:rsidRPr="00BF7C9B" w:rsidRDefault="006D3F65" w:rsidP="006D3F65">
      <w:pPr>
        <w:ind w:left="709"/>
        <w:jc w:val="both"/>
        <w:rPr>
          <w:sz w:val="24"/>
          <w:szCs w:val="24"/>
        </w:rPr>
      </w:pPr>
    </w:p>
    <w:p w14:paraId="0E4CFE92" w14:textId="77777777" w:rsidR="006D3F65" w:rsidRPr="00BF7C9B" w:rsidRDefault="006D3F65" w:rsidP="006D3F65">
      <w:pPr>
        <w:ind w:left="709"/>
        <w:jc w:val="both"/>
        <w:rPr>
          <w:sz w:val="24"/>
          <w:szCs w:val="24"/>
        </w:rPr>
      </w:pPr>
      <w:r w:rsidRPr="00BF7C9B">
        <w:rPr>
          <w:sz w:val="24"/>
          <w:szCs w:val="24"/>
        </w:rPr>
        <w:t xml:space="preserve">- Determinação da massa específica aparente “in situ”, com emprego do frasco de areia (Grau de Compactação) – Norma DNER-ME 052/94 ou 088/94 e Norma DNER-ME </w:t>
      </w:r>
      <w:r w:rsidRPr="00BF7C9B">
        <w:rPr>
          <w:sz w:val="24"/>
          <w:szCs w:val="24"/>
        </w:rPr>
        <w:lastRenderedPageBreak/>
        <w:t>092/94 (de acordo com a Norma DNIT 141/2010-ES) - mínimo 1 ensaio a cada 100 m de pista, para cada camada (sub-base e base).</w:t>
      </w:r>
    </w:p>
    <w:p w14:paraId="54846071" w14:textId="77777777" w:rsidR="00627065" w:rsidRPr="00BF7C9B" w:rsidRDefault="00627065" w:rsidP="00407BEE">
      <w:pPr>
        <w:jc w:val="both"/>
        <w:rPr>
          <w:sz w:val="24"/>
          <w:szCs w:val="24"/>
        </w:rPr>
      </w:pPr>
    </w:p>
    <w:p w14:paraId="4EBC2F88" w14:textId="34B9D261" w:rsidR="006D3F65" w:rsidRPr="00407BEE" w:rsidRDefault="006D3F65" w:rsidP="00407BEE">
      <w:pPr>
        <w:numPr>
          <w:ilvl w:val="0"/>
          <w:numId w:val="21"/>
        </w:numPr>
        <w:suppressAutoHyphens w:val="0"/>
        <w:jc w:val="both"/>
        <w:rPr>
          <w:sz w:val="24"/>
          <w:szCs w:val="24"/>
        </w:rPr>
      </w:pPr>
      <w:r w:rsidRPr="00BF7C9B">
        <w:rPr>
          <w:sz w:val="24"/>
          <w:szCs w:val="24"/>
        </w:rPr>
        <w:t>Base</w:t>
      </w:r>
    </w:p>
    <w:p w14:paraId="24785E22" w14:textId="77777777" w:rsidR="006D3F65" w:rsidRPr="00BF7C9B" w:rsidRDefault="006D3F65" w:rsidP="006D3F65">
      <w:pPr>
        <w:numPr>
          <w:ilvl w:val="0"/>
          <w:numId w:val="23"/>
        </w:numPr>
        <w:suppressAutoHyphens w:val="0"/>
        <w:jc w:val="both"/>
        <w:rPr>
          <w:sz w:val="24"/>
          <w:szCs w:val="24"/>
        </w:rPr>
      </w:pPr>
      <w:r w:rsidRPr="00BF7C9B">
        <w:rPr>
          <w:sz w:val="24"/>
          <w:szCs w:val="24"/>
        </w:rPr>
        <w:t>Agregado Graúdo (diâmetro maior que 3” e menor que 5”, não devendo ser maior que 2/3 da espessura da camada).</w:t>
      </w:r>
    </w:p>
    <w:p w14:paraId="38BFFD24" w14:textId="77777777" w:rsidR="006D3F65" w:rsidRPr="00BF7C9B" w:rsidRDefault="006D3F65" w:rsidP="006D3F65">
      <w:pPr>
        <w:ind w:left="720"/>
        <w:jc w:val="both"/>
        <w:rPr>
          <w:sz w:val="24"/>
          <w:szCs w:val="24"/>
        </w:rPr>
      </w:pPr>
    </w:p>
    <w:p w14:paraId="385F3029" w14:textId="77777777" w:rsidR="006D3F65" w:rsidRPr="00BF7C9B" w:rsidRDefault="006D3F65" w:rsidP="006D3F65">
      <w:pPr>
        <w:ind w:left="720"/>
        <w:jc w:val="both"/>
        <w:rPr>
          <w:sz w:val="24"/>
          <w:szCs w:val="24"/>
        </w:rPr>
      </w:pPr>
      <w:r w:rsidRPr="00BF7C9B">
        <w:rPr>
          <w:sz w:val="24"/>
          <w:szCs w:val="24"/>
        </w:rPr>
        <w:t>- Ensaio de abrasão Los Angeles - Norma DNER-ME 035/98 - mínimo 1 ensaio a cada 300 m de pista;</w:t>
      </w:r>
    </w:p>
    <w:p w14:paraId="36C765D1" w14:textId="77777777" w:rsidR="006D3F65" w:rsidRPr="00BF7C9B" w:rsidRDefault="006D3F65" w:rsidP="006D3F65">
      <w:pPr>
        <w:ind w:left="720"/>
        <w:jc w:val="both"/>
        <w:rPr>
          <w:sz w:val="24"/>
          <w:szCs w:val="24"/>
        </w:rPr>
      </w:pPr>
    </w:p>
    <w:p w14:paraId="1CB4117F" w14:textId="0C8DBFC9" w:rsidR="006D3F65" w:rsidRPr="00407BEE" w:rsidRDefault="006D3F65" w:rsidP="00407BEE">
      <w:pPr>
        <w:numPr>
          <w:ilvl w:val="0"/>
          <w:numId w:val="23"/>
        </w:numPr>
        <w:suppressAutoHyphens w:val="0"/>
        <w:jc w:val="both"/>
        <w:rPr>
          <w:sz w:val="24"/>
          <w:szCs w:val="24"/>
        </w:rPr>
      </w:pPr>
      <w:r w:rsidRPr="00BF7C9B">
        <w:rPr>
          <w:sz w:val="24"/>
          <w:szCs w:val="24"/>
        </w:rPr>
        <w:t>Base sem Agregado Graúdo (brita graduada, bica corrida, moledo e outros)</w:t>
      </w:r>
    </w:p>
    <w:p w14:paraId="430FFD25" w14:textId="77777777" w:rsidR="006D3F65" w:rsidRPr="00BF7C9B" w:rsidRDefault="006D3F65" w:rsidP="006D3F65">
      <w:pPr>
        <w:ind w:left="709"/>
        <w:jc w:val="both"/>
        <w:rPr>
          <w:sz w:val="24"/>
          <w:szCs w:val="24"/>
        </w:rPr>
      </w:pPr>
      <w:r w:rsidRPr="00BF7C9B">
        <w:rPr>
          <w:sz w:val="24"/>
          <w:szCs w:val="24"/>
        </w:rPr>
        <w:t>- Análise Granulométrica dos Agregados – Norma DNER-ME 083/98 – mínimo 1 ensaio a cada 100 m de pista, para cada camada (sub-base e base);</w:t>
      </w:r>
    </w:p>
    <w:p w14:paraId="576F3D45" w14:textId="77777777" w:rsidR="006D3F65" w:rsidRPr="00BF7C9B" w:rsidRDefault="006D3F65" w:rsidP="006D3F65">
      <w:pPr>
        <w:ind w:left="709"/>
        <w:jc w:val="both"/>
        <w:rPr>
          <w:sz w:val="24"/>
          <w:szCs w:val="24"/>
        </w:rPr>
      </w:pPr>
    </w:p>
    <w:p w14:paraId="618E6F2F" w14:textId="77777777" w:rsidR="006D3F65" w:rsidRPr="00BF7C9B" w:rsidRDefault="006D3F65" w:rsidP="006D3F65">
      <w:pPr>
        <w:ind w:left="709"/>
        <w:jc w:val="both"/>
        <w:rPr>
          <w:sz w:val="24"/>
          <w:szCs w:val="24"/>
        </w:rPr>
      </w:pPr>
      <w:r w:rsidRPr="00BF7C9B">
        <w:rPr>
          <w:sz w:val="24"/>
          <w:szCs w:val="24"/>
        </w:rPr>
        <w:t xml:space="preserve">- Determinação da massa específica aparente “in situ”, com emprego do frasco de areia (Grau de Compactação) – Norma DNER-ME 052/94 ou 088/94 e Norma DNER-ME 092/94 (de acordo com a Norma DNIT 141/2010-ES) - </w:t>
      </w:r>
      <w:r w:rsidRPr="00BF7C9B">
        <w:rPr>
          <w:sz w:val="24"/>
          <w:szCs w:val="24"/>
        </w:rPr>
        <w:lastRenderedPageBreak/>
        <w:t>mínimo 1 ensaio a cada 100 m de pista, para cada camada (sub-base e base).</w:t>
      </w:r>
    </w:p>
    <w:p w14:paraId="304C463A" w14:textId="77777777" w:rsidR="006D3F65" w:rsidRPr="00BF7C9B" w:rsidRDefault="006D3F65" w:rsidP="006D3F65">
      <w:pPr>
        <w:ind w:left="709"/>
        <w:jc w:val="both"/>
        <w:rPr>
          <w:sz w:val="24"/>
          <w:szCs w:val="24"/>
        </w:rPr>
      </w:pPr>
    </w:p>
    <w:p w14:paraId="792EE4FA" w14:textId="77777777" w:rsidR="006D3F65" w:rsidRPr="00BF7C9B" w:rsidRDefault="006D3F65" w:rsidP="006D3F65">
      <w:pPr>
        <w:ind w:left="709"/>
        <w:jc w:val="both"/>
        <w:rPr>
          <w:sz w:val="24"/>
          <w:szCs w:val="24"/>
        </w:rPr>
      </w:pPr>
      <w:r w:rsidRPr="00BF7C9B">
        <w:rPr>
          <w:sz w:val="24"/>
          <w:szCs w:val="24"/>
        </w:rPr>
        <w:t>Imprimação da Base - Controle de Taxas de Aplicação e espalhamento – Norma DNIT 148/2012- ES:</w:t>
      </w:r>
    </w:p>
    <w:p w14:paraId="171336B8" w14:textId="77777777" w:rsidR="006D3F65" w:rsidRPr="00BF7C9B" w:rsidRDefault="006D3F65" w:rsidP="006D3F65">
      <w:pPr>
        <w:ind w:left="708"/>
        <w:jc w:val="both"/>
        <w:rPr>
          <w:sz w:val="24"/>
          <w:szCs w:val="24"/>
        </w:rPr>
      </w:pPr>
    </w:p>
    <w:p w14:paraId="5726F9E6" w14:textId="77777777" w:rsidR="006D3F65" w:rsidRPr="00BF7C9B" w:rsidRDefault="006D3F65" w:rsidP="006D3F65">
      <w:pPr>
        <w:ind w:left="708"/>
        <w:jc w:val="both"/>
        <w:rPr>
          <w:sz w:val="24"/>
          <w:szCs w:val="24"/>
        </w:rPr>
      </w:pPr>
      <w:r w:rsidRPr="00BF7C9B">
        <w:rPr>
          <w:sz w:val="24"/>
          <w:szCs w:val="24"/>
        </w:rPr>
        <w:t>- Taxa de Ligante Asfáltico (mediante a colocação de bandejas de massa e área conhecidas na pista onde está sendo feita a aplicação) – mínimo 1 ensaio a cada 800 m</w:t>
      </w:r>
      <w:r w:rsidRPr="00BF7C9B">
        <w:rPr>
          <w:sz w:val="24"/>
          <w:szCs w:val="24"/>
          <w:vertAlign w:val="superscript"/>
        </w:rPr>
        <w:t>2</w:t>
      </w:r>
      <w:r w:rsidRPr="00BF7C9B">
        <w:rPr>
          <w:sz w:val="24"/>
          <w:szCs w:val="24"/>
        </w:rPr>
        <w:t xml:space="preserve"> de pista.</w:t>
      </w:r>
      <w:bookmarkEnd w:id="98"/>
    </w:p>
    <w:bookmarkEnd w:id="99"/>
    <w:p w14:paraId="0D4DCA38" w14:textId="77777777" w:rsidR="006D3F65" w:rsidRPr="00BF7C9B" w:rsidRDefault="006D3F65" w:rsidP="006D3F65">
      <w:pPr>
        <w:ind w:left="709"/>
        <w:jc w:val="both"/>
        <w:rPr>
          <w:sz w:val="24"/>
          <w:szCs w:val="24"/>
        </w:rPr>
      </w:pPr>
    </w:p>
    <w:p w14:paraId="29BFFB9A" w14:textId="3804DF6C" w:rsidR="006D3F65" w:rsidRPr="00407BEE" w:rsidRDefault="006D3F65" w:rsidP="00407BEE">
      <w:pPr>
        <w:numPr>
          <w:ilvl w:val="0"/>
          <w:numId w:val="21"/>
        </w:numPr>
        <w:suppressAutoHyphens w:val="0"/>
        <w:jc w:val="both"/>
        <w:rPr>
          <w:sz w:val="24"/>
          <w:szCs w:val="24"/>
        </w:rPr>
      </w:pPr>
      <w:r w:rsidRPr="00BF7C9B">
        <w:rPr>
          <w:sz w:val="24"/>
          <w:szCs w:val="24"/>
        </w:rPr>
        <w:t>Revestimento com Tratamento (TSS/TSD/TST)</w:t>
      </w:r>
    </w:p>
    <w:p w14:paraId="4523FDEA" w14:textId="77777777" w:rsidR="006D3F65" w:rsidRPr="00BF7C9B" w:rsidRDefault="006D3F65" w:rsidP="006D3F65">
      <w:pPr>
        <w:ind w:left="720"/>
        <w:jc w:val="both"/>
        <w:rPr>
          <w:sz w:val="24"/>
          <w:szCs w:val="24"/>
        </w:rPr>
      </w:pPr>
      <w:r w:rsidRPr="00BF7C9B">
        <w:rPr>
          <w:sz w:val="24"/>
          <w:szCs w:val="24"/>
        </w:rPr>
        <w:t>- Pintura de Ligação: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w:t>
      </w:r>
    </w:p>
    <w:p w14:paraId="10D0D1FA" w14:textId="77777777" w:rsidR="006D3F65" w:rsidRPr="00BF7C9B" w:rsidRDefault="006D3F65" w:rsidP="006D3F65">
      <w:pPr>
        <w:jc w:val="both"/>
        <w:rPr>
          <w:sz w:val="24"/>
          <w:szCs w:val="24"/>
        </w:rPr>
      </w:pPr>
    </w:p>
    <w:p w14:paraId="361420BD" w14:textId="77777777" w:rsidR="006D3F65" w:rsidRPr="00BF7C9B" w:rsidRDefault="006D3F65" w:rsidP="006D3F65">
      <w:pPr>
        <w:ind w:left="709"/>
        <w:jc w:val="both"/>
        <w:rPr>
          <w:sz w:val="24"/>
          <w:szCs w:val="24"/>
        </w:rPr>
      </w:pPr>
      <w:r w:rsidRPr="00BF7C9B">
        <w:rPr>
          <w:sz w:val="24"/>
          <w:szCs w:val="24"/>
        </w:rPr>
        <w:t>Controle de Taxas de Aplicação e espalhamento de cada camada– Norma DNIT 148/2012- ES:</w:t>
      </w:r>
    </w:p>
    <w:p w14:paraId="3D38BFFD" w14:textId="77777777" w:rsidR="006D3F65" w:rsidRPr="00BF7C9B" w:rsidRDefault="006D3F65" w:rsidP="006D3F65">
      <w:pPr>
        <w:ind w:left="709"/>
        <w:jc w:val="both"/>
        <w:rPr>
          <w:sz w:val="24"/>
          <w:szCs w:val="24"/>
        </w:rPr>
      </w:pPr>
    </w:p>
    <w:p w14:paraId="452A11C5" w14:textId="77777777" w:rsidR="006D3F65" w:rsidRPr="00BF7C9B" w:rsidRDefault="006D3F65" w:rsidP="006D3F65">
      <w:pPr>
        <w:ind w:left="708"/>
        <w:jc w:val="both"/>
        <w:rPr>
          <w:sz w:val="24"/>
          <w:szCs w:val="24"/>
        </w:rPr>
      </w:pPr>
      <w:r w:rsidRPr="00BF7C9B">
        <w:rPr>
          <w:sz w:val="24"/>
          <w:szCs w:val="24"/>
        </w:rPr>
        <w:t xml:space="preserve">- Taxa de Ligante Asfáltico (mediante a colocação de bandejas de massa e área conhecidas na pista onde está </w:t>
      </w:r>
      <w:r w:rsidRPr="00BF7C9B">
        <w:rPr>
          <w:sz w:val="24"/>
          <w:szCs w:val="24"/>
        </w:rPr>
        <w:lastRenderedPageBreak/>
        <w:t>sendo feita a aplicação). Mínimo 1 ensaio a cada 800 m</w:t>
      </w:r>
      <w:r w:rsidRPr="00BF7C9B">
        <w:rPr>
          <w:sz w:val="24"/>
          <w:szCs w:val="24"/>
          <w:vertAlign w:val="superscript"/>
        </w:rPr>
        <w:t>2</w:t>
      </w:r>
      <w:r w:rsidRPr="00BF7C9B">
        <w:rPr>
          <w:sz w:val="24"/>
          <w:szCs w:val="24"/>
        </w:rPr>
        <w:t xml:space="preserve"> de pista (Repetir o ensaio para cada camada).</w:t>
      </w:r>
    </w:p>
    <w:p w14:paraId="79F889A1" w14:textId="77777777" w:rsidR="006D3F65" w:rsidRPr="00BF7C9B" w:rsidRDefault="006D3F65" w:rsidP="006D3F65">
      <w:pPr>
        <w:ind w:left="708"/>
        <w:jc w:val="both"/>
        <w:rPr>
          <w:sz w:val="24"/>
          <w:szCs w:val="24"/>
        </w:rPr>
      </w:pPr>
    </w:p>
    <w:p w14:paraId="4EC4E83D" w14:textId="77777777" w:rsidR="006D3F65" w:rsidRPr="00BF7C9B" w:rsidRDefault="006D3F65" w:rsidP="006D3F65">
      <w:pPr>
        <w:ind w:left="708"/>
        <w:jc w:val="both"/>
        <w:rPr>
          <w:sz w:val="24"/>
          <w:szCs w:val="24"/>
        </w:rPr>
      </w:pPr>
      <w:r w:rsidRPr="00BF7C9B">
        <w:rPr>
          <w:sz w:val="24"/>
          <w:szCs w:val="24"/>
        </w:rPr>
        <w:t>-  Taxa de Agregados (mediante a colocação de bandejas de massa e área conhecidas, na pista onde estiver sendo feito o espalhamento). Mínimo 1 ensaio a cada 800 m</w:t>
      </w:r>
      <w:r w:rsidRPr="00BF7C9B">
        <w:rPr>
          <w:sz w:val="24"/>
          <w:szCs w:val="24"/>
          <w:vertAlign w:val="superscript"/>
        </w:rPr>
        <w:t>2</w:t>
      </w:r>
      <w:r w:rsidRPr="00BF7C9B">
        <w:rPr>
          <w:sz w:val="24"/>
          <w:szCs w:val="24"/>
        </w:rPr>
        <w:t xml:space="preserve"> de pista (Repetir o ensaio para cada camada).</w:t>
      </w:r>
    </w:p>
    <w:p w14:paraId="730E44A6" w14:textId="77777777" w:rsidR="006D3F65" w:rsidRPr="00BF7C9B" w:rsidRDefault="006D3F65" w:rsidP="006D3F65">
      <w:pPr>
        <w:ind w:left="708"/>
        <w:jc w:val="both"/>
        <w:rPr>
          <w:sz w:val="24"/>
          <w:szCs w:val="24"/>
        </w:rPr>
      </w:pPr>
    </w:p>
    <w:p w14:paraId="2EC410D8" w14:textId="2702E7CD" w:rsidR="006D3F65" w:rsidRPr="00407BEE" w:rsidRDefault="006D3F65" w:rsidP="00407BEE">
      <w:pPr>
        <w:numPr>
          <w:ilvl w:val="0"/>
          <w:numId w:val="21"/>
        </w:numPr>
        <w:suppressAutoHyphens w:val="0"/>
        <w:jc w:val="both"/>
        <w:rPr>
          <w:sz w:val="24"/>
          <w:szCs w:val="24"/>
        </w:rPr>
      </w:pPr>
      <w:bookmarkStart w:id="100" w:name="_Hlk117601161"/>
      <w:r w:rsidRPr="00BF7C9B">
        <w:rPr>
          <w:sz w:val="24"/>
          <w:szCs w:val="24"/>
        </w:rPr>
        <w:t>Reperfilamento com CBUQ / PMF</w:t>
      </w:r>
    </w:p>
    <w:p w14:paraId="32C6F5F4" w14:textId="77777777" w:rsidR="006D3F65" w:rsidRPr="00BF7C9B" w:rsidRDefault="006D3F65" w:rsidP="006D3F65">
      <w:pPr>
        <w:ind w:left="708"/>
        <w:jc w:val="both"/>
        <w:rPr>
          <w:sz w:val="24"/>
          <w:szCs w:val="24"/>
        </w:rPr>
      </w:pPr>
      <w:r w:rsidRPr="00BF7C9B">
        <w:rPr>
          <w:sz w:val="24"/>
          <w:szCs w:val="24"/>
        </w:rPr>
        <w:t>- Pintura de Ligação/Cura: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w:t>
      </w:r>
    </w:p>
    <w:p w14:paraId="15D6500F" w14:textId="77777777" w:rsidR="006D3F65" w:rsidRPr="00BF7C9B" w:rsidRDefault="006D3F65" w:rsidP="006D3F65">
      <w:pPr>
        <w:ind w:left="709"/>
        <w:jc w:val="both"/>
        <w:rPr>
          <w:sz w:val="24"/>
          <w:szCs w:val="24"/>
        </w:rPr>
      </w:pPr>
    </w:p>
    <w:p w14:paraId="59CA0EB0" w14:textId="77777777" w:rsidR="006D3F65" w:rsidRPr="00BF7C9B" w:rsidRDefault="006D3F65" w:rsidP="006D3F65">
      <w:pPr>
        <w:ind w:left="709"/>
        <w:jc w:val="both"/>
        <w:rPr>
          <w:sz w:val="24"/>
          <w:szCs w:val="24"/>
        </w:rPr>
      </w:pPr>
      <w:r w:rsidRPr="00BF7C9B">
        <w:rPr>
          <w:sz w:val="24"/>
          <w:szCs w:val="24"/>
        </w:rPr>
        <w:t>- Percentagem de Betume – Norma DNER-ME 053/94 – mínimo 1 ensaio a cada 800 m</w:t>
      </w:r>
      <w:r w:rsidRPr="00BF7C9B">
        <w:rPr>
          <w:sz w:val="24"/>
          <w:szCs w:val="24"/>
          <w:vertAlign w:val="superscript"/>
        </w:rPr>
        <w:t>2</w:t>
      </w:r>
      <w:r w:rsidRPr="00BF7C9B">
        <w:rPr>
          <w:sz w:val="24"/>
          <w:szCs w:val="24"/>
        </w:rPr>
        <w:t xml:space="preserve"> de pista;</w:t>
      </w:r>
    </w:p>
    <w:p w14:paraId="6A9BC2CA" w14:textId="77777777" w:rsidR="006D3F65" w:rsidRPr="00BF7C9B" w:rsidRDefault="006D3F65" w:rsidP="00407BEE">
      <w:pPr>
        <w:jc w:val="both"/>
        <w:rPr>
          <w:sz w:val="24"/>
          <w:szCs w:val="24"/>
        </w:rPr>
      </w:pPr>
    </w:p>
    <w:p w14:paraId="5232221E" w14:textId="6E43363A" w:rsidR="006D3F65" w:rsidRPr="00407BEE" w:rsidRDefault="006D3F65" w:rsidP="00407BEE">
      <w:pPr>
        <w:numPr>
          <w:ilvl w:val="0"/>
          <w:numId w:val="21"/>
        </w:numPr>
        <w:suppressAutoHyphens w:val="0"/>
        <w:jc w:val="both"/>
        <w:rPr>
          <w:sz w:val="24"/>
          <w:szCs w:val="24"/>
        </w:rPr>
      </w:pPr>
      <w:r w:rsidRPr="00BF7C9B">
        <w:rPr>
          <w:sz w:val="24"/>
          <w:szCs w:val="24"/>
        </w:rPr>
        <w:t>Camada Intermediária (BINDER) em CBUQ / PMF</w:t>
      </w:r>
    </w:p>
    <w:p w14:paraId="6853BEB9" w14:textId="77777777" w:rsidR="006D3F65" w:rsidRPr="00BF7C9B" w:rsidRDefault="006D3F65" w:rsidP="006D3F65">
      <w:pPr>
        <w:ind w:left="708"/>
        <w:jc w:val="both"/>
        <w:rPr>
          <w:sz w:val="24"/>
          <w:szCs w:val="24"/>
        </w:rPr>
      </w:pPr>
      <w:r w:rsidRPr="00BF7C9B">
        <w:rPr>
          <w:sz w:val="24"/>
          <w:szCs w:val="24"/>
        </w:rPr>
        <w:t>- Pintura de Ligação/Cura: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w:t>
      </w:r>
    </w:p>
    <w:p w14:paraId="6FC8B9A3" w14:textId="77777777" w:rsidR="006D3F65" w:rsidRPr="00BF7C9B" w:rsidRDefault="006D3F65" w:rsidP="006D3F65">
      <w:pPr>
        <w:ind w:left="709"/>
        <w:jc w:val="both"/>
        <w:rPr>
          <w:sz w:val="24"/>
          <w:szCs w:val="24"/>
        </w:rPr>
      </w:pPr>
    </w:p>
    <w:p w14:paraId="00EC81D0" w14:textId="23844C5A" w:rsidR="006D3F65" w:rsidRPr="00BF7C9B" w:rsidRDefault="006D3F65" w:rsidP="00407BEE">
      <w:pPr>
        <w:ind w:left="709"/>
        <w:jc w:val="both"/>
        <w:rPr>
          <w:sz w:val="24"/>
          <w:szCs w:val="24"/>
        </w:rPr>
      </w:pPr>
      <w:r w:rsidRPr="00BF7C9B">
        <w:rPr>
          <w:sz w:val="24"/>
          <w:szCs w:val="24"/>
        </w:rPr>
        <w:lastRenderedPageBreak/>
        <w:t>- Determinação da espessura do revestimento com a extração de corpos de prova com a utilização de sonda rotativa (medir a altura do corpo-de-prova com paquímetro, em quatro posições equidistantes, e adotar como altura o valor da média aritmética das quatro leituras) - mínimo 1 ensaio a cada 700 m</w:t>
      </w:r>
      <w:r w:rsidRPr="00BF7C9B">
        <w:rPr>
          <w:sz w:val="24"/>
          <w:szCs w:val="24"/>
          <w:vertAlign w:val="superscript"/>
        </w:rPr>
        <w:t>2</w:t>
      </w:r>
      <w:r w:rsidRPr="00BF7C9B">
        <w:rPr>
          <w:sz w:val="24"/>
          <w:szCs w:val="24"/>
        </w:rPr>
        <w:t xml:space="preserve"> de pista;</w:t>
      </w:r>
    </w:p>
    <w:p w14:paraId="0C3CC0EA" w14:textId="77777777" w:rsidR="006D3F65" w:rsidRPr="00BF7C9B" w:rsidRDefault="006D3F65" w:rsidP="006D3F65">
      <w:pPr>
        <w:ind w:left="709"/>
        <w:jc w:val="both"/>
        <w:rPr>
          <w:sz w:val="24"/>
          <w:szCs w:val="24"/>
        </w:rPr>
      </w:pPr>
      <w:r w:rsidRPr="00BF7C9B">
        <w:rPr>
          <w:sz w:val="24"/>
          <w:szCs w:val="24"/>
        </w:rPr>
        <w:t>- Percentagem de Betume – Norma DNER-ME 053/94 – mínimo 1 ensaio a cada 700 m</w:t>
      </w:r>
      <w:r w:rsidRPr="00BF7C9B">
        <w:rPr>
          <w:sz w:val="24"/>
          <w:szCs w:val="24"/>
          <w:vertAlign w:val="superscript"/>
        </w:rPr>
        <w:t>2</w:t>
      </w:r>
      <w:r w:rsidRPr="00BF7C9B">
        <w:rPr>
          <w:sz w:val="24"/>
          <w:szCs w:val="24"/>
        </w:rPr>
        <w:t xml:space="preserve"> de pista;</w:t>
      </w:r>
    </w:p>
    <w:p w14:paraId="11C18BE6" w14:textId="77777777" w:rsidR="006D3F65" w:rsidRPr="00BF7C9B" w:rsidRDefault="006D3F65" w:rsidP="006D3F65">
      <w:pPr>
        <w:ind w:left="709"/>
        <w:jc w:val="both"/>
        <w:rPr>
          <w:sz w:val="24"/>
          <w:szCs w:val="24"/>
        </w:rPr>
      </w:pPr>
    </w:p>
    <w:p w14:paraId="4920B46D" w14:textId="77777777" w:rsidR="006D3F65" w:rsidRPr="00BF7C9B" w:rsidRDefault="006D3F65" w:rsidP="006D3F65">
      <w:pPr>
        <w:ind w:left="709"/>
        <w:jc w:val="both"/>
        <w:rPr>
          <w:sz w:val="24"/>
          <w:szCs w:val="24"/>
        </w:rPr>
      </w:pPr>
      <w:r w:rsidRPr="00BF7C9B">
        <w:rPr>
          <w:sz w:val="24"/>
          <w:szCs w:val="24"/>
        </w:rPr>
        <w:t>- Determinação da Densidade Aparente – Norma DNER-ME 117/94 – mínimo 1 ensaio a cada 700 m</w:t>
      </w:r>
      <w:r w:rsidRPr="00BF7C9B">
        <w:rPr>
          <w:sz w:val="24"/>
          <w:szCs w:val="24"/>
          <w:vertAlign w:val="superscript"/>
        </w:rPr>
        <w:t>2</w:t>
      </w:r>
      <w:r w:rsidRPr="00BF7C9B">
        <w:rPr>
          <w:sz w:val="24"/>
          <w:szCs w:val="24"/>
        </w:rPr>
        <w:t xml:space="preserve"> de pista;</w:t>
      </w:r>
    </w:p>
    <w:p w14:paraId="06B69CA3" w14:textId="77777777" w:rsidR="006D3F65" w:rsidRPr="00BF7C9B" w:rsidRDefault="006D3F65" w:rsidP="006D3F65">
      <w:pPr>
        <w:ind w:left="709"/>
        <w:jc w:val="both"/>
        <w:rPr>
          <w:sz w:val="24"/>
          <w:szCs w:val="24"/>
        </w:rPr>
      </w:pPr>
    </w:p>
    <w:p w14:paraId="26A3D981" w14:textId="77777777" w:rsidR="006D3F65" w:rsidRPr="00BF7C9B" w:rsidRDefault="006D3F65" w:rsidP="006D3F65">
      <w:pPr>
        <w:ind w:left="709"/>
        <w:jc w:val="both"/>
        <w:rPr>
          <w:sz w:val="24"/>
          <w:szCs w:val="24"/>
        </w:rPr>
      </w:pPr>
      <w:r w:rsidRPr="00BF7C9B">
        <w:rPr>
          <w:sz w:val="24"/>
          <w:szCs w:val="24"/>
        </w:rPr>
        <w:t>- Grau de Compactação (razão entre a densidade aparente da massa asfáltica compactada na pista e a densidade máxima indicada em laboratório para a mistura – ensaio Marshall) –mínimo 1 ensaio a cada 700 m</w:t>
      </w:r>
      <w:r w:rsidRPr="00BF7C9B">
        <w:rPr>
          <w:sz w:val="24"/>
          <w:szCs w:val="24"/>
          <w:vertAlign w:val="superscript"/>
        </w:rPr>
        <w:t>2</w:t>
      </w:r>
      <w:r w:rsidRPr="00BF7C9B">
        <w:rPr>
          <w:sz w:val="24"/>
          <w:szCs w:val="24"/>
        </w:rPr>
        <w:t xml:space="preserve"> de pista.</w:t>
      </w:r>
    </w:p>
    <w:p w14:paraId="07797E61" w14:textId="77777777" w:rsidR="006D3F65" w:rsidRPr="00BF7C9B" w:rsidRDefault="006D3F65" w:rsidP="00407BEE">
      <w:pPr>
        <w:jc w:val="both"/>
        <w:rPr>
          <w:sz w:val="24"/>
          <w:szCs w:val="24"/>
        </w:rPr>
      </w:pPr>
    </w:p>
    <w:p w14:paraId="113999D6" w14:textId="01E0D006" w:rsidR="006D3F65" w:rsidRPr="00407BEE" w:rsidRDefault="006D3F65" w:rsidP="00407BEE">
      <w:pPr>
        <w:numPr>
          <w:ilvl w:val="0"/>
          <w:numId w:val="21"/>
        </w:numPr>
        <w:suppressAutoHyphens w:val="0"/>
        <w:jc w:val="both"/>
        <w:rPr>
          <w:sz w:val="24"/>
          <w:szCs w:val="24"/>
        </w:rPr>
      </w:pPr>
      <w:r w:rsidRPr="00BF7C9B">
        <w:rPr>
          <w:sz w:val="24"/>
          <w:szCs w:val="24"/>
        </w:rPr>
        <w:t>Revestimento em CBUQ / PMF</w:t>
      </w:r>
    </w:p>
    <w:p w14:paraId="69CF68FA" w14:textId="77777777" w:rsidR="006D3F65" w:rsidRPr="00BF7C9B" w:rsidRDefault="006D3F65" w:rsidP="006D3F65">
      <w:pPr>
        <w:ind w:left="708"/>
        <w:jc w:val="both"/>
        <w:rPr>
          <w:sz w:val="24"/>
          <w:szCs w:val="24"/>
        </w:rPr>
      </w:pPr>
      <w:r w:rsidRPr="00BF7C9B">
        <w:rPr>
          <w:sz w:val="24"/>
          <w:szCs w:val="24"/>
        </w:rPr>
        <w:t>- Pintura de Ligação/Cura: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w:t>
      </w:r>
    </w:p>
    <w:p w14:paraId="54FB2E8A" w14:textId="77777777" w:rsidR="006D3F65" w:rsidRPr="00BF7C9B" w:rsidRDefault="006D3F65" w:rsidP="006D3F65">
      <w:pPr>
        <w:ind w:left="709"/>
        <w:jc w:val="both"/>
        <w:rPr>
          <w:sz w:val="24"/>
          <w:szCs w:val="24"/>
        </w:rPr>
      </w:pPr>
    </w:p>
    <w:p w14:paraId="4335374E" w14:textId="77777777" w:rsidR="006D3F65" w:rsidRPr="00BF7C9B" w:rsidRDefault="006D3F65" w:rsidP="006D3F65">
      <w:pPr>
        <w:ind w:left="709"/>
        <w:jc w:val="both"/>
        <w:rPr>
          <w:sz w:val="24"/>
          <w:szCs w:val="24"/>
        </w:rPr>
      </w:pPr>
      <w:r w:rsidRPr="00BF7C9B">
        <w:rPr>
          <w:sz w:val="24"/>
          <w:szCs w:val="24"/>
        </w:rPr>
        <w:lastRenderedPageBreak/>
        <w:t>- Determinação da espessura do revestimento com a extração de corpos de prova com a utilização de sonda rotativa (medir a altura do corpo-de-prova com paquímetro, em quatro posições equidistantes, e adotar como altura o valor da média aritmética das quatro leituras) - mínimo 1 ensaio a cada 700 m</w:t>
      </w:r>
      <w:r w:rsidRPr="00BF7C9B">
        <w:rPr>
          <w:sz w:val="24"/>
          <w:szCs w:val="24"/>
          <w:vertAlign w:val="superscript"/>
        </w:rPr>
        <w:t>2</w:t>
      </w:r>
      <w:r w:rsidRPr="00BF7C9B">
        <w:rPr>
          <w:sz w:val="24"/>
          <w:szCs w:val="24"/>
        </w:rPr>
        <w:t xml:space="preserve"> de pista;</w:t>
      </w:r>
    </w:p>
    <w:p w14:paraId="6B9776A3" w14:textId="77777777" w:rsidR="006D3F65" w:rsidRPr="00BF7C9B" w:rsidRDefault="006D3F65" w:rsidP="006D3F65">
      <w:pPr>
        <w:ind w:left="709"/>
        <w:jc w:val="both"/>
        <w:rPr>
          <w:sz w:val="24"/>
          <w:szCs w:val="24"/>
        </w:rPr>
      </w:pPr>
    </w:p>
    <w:p w14:paraId="2CAF3A1C" w14:textId="77777777" w:rsidR="006D3F65" w:rsidRPr="00BF7C9B" w:rsidRDefault="006D3F65" w:rsidP="006D3F65">
      <w:pPr>
        <w:ind w:left="709"/>
        <w:jc w:val="both"/>
        <w:rPr>
          <w:sz w:val="24"/>
          <w:szCs w:val="24"/>
        </w:rPr>
      </w:pPr>
      <w:r w:rsidRPr="00BF7C9B">
        <w:rPr>
          <w:sz w:val="24"/>
          <w:szCs w:val="24"/>
        </w:rPr>
        <w:t>- Percentagem de Betume – Norma DNER-ME 053/94 – mínimo 1 ensaio a cada 700 m</w:t>
      </w:r>
      <w:r w:rsidRPr="00BF7C9B">
        <w:rPr>
          <w:sz w:val="24"/>
          <w:szCs w:val="24"/>
          <w:vertAlign w:val="superscript"/>
        </w:rPr>
        <w:t>2</w:t>
      </w:r>
      <w:r w:rsidRPr="00BF7C9B">
        <w:rPr>
          <w:sz w:val="24"/>
          <w:szCs w:val="24"/>
        </w:rPr>
        <w:t xml:space="preserve"> de pista;</w:t>
      </w:r>
    </w:p>
    <w:p w14:paraId="5955176A" w14:textId="77777777" w:rsidR="006D3F65" w:rsidRPr="00BF7C9B" w:rsidRDefault="006D3F65" w:rsidP="006D3F65">
      <w:pPr>
        <w:ind w:left="709"/>
        <w:jc w:val="both"/>
        <w:rPr>
          <w:sz w:val="24"/>
          <w:szCs w:val="24"/>
        </w:rPr>
      </w:pPr>
    </w:p>
    <w:p w14:paraId="30703625" w14:textId="77777777" w:rsidR="006D3F65" w:rsidRPr="00BF7C9B" w:rsidRDefault="006D3F65" w:rsidP="006D3F65">
      <w:pPr>
        <w:ind w:left="709"/>
        <w:jc w:val="both"/>
        <w:rPr>
          <w:sz w:val="24"/>
          <w:szCs w:val="24"/>
        </w:rPr>
      </w:pPr>
      <w:r w:rsidRPr="00BF7C9B">
        <w:rPr>
          <w:sz w:val="24"/>
          <w:szCs w:val="24"/>
        </w:rPr>
        <w:t>- Determinação da Densidade Aparente – Norma DNER-ME 117/94 – mínimo 1 ensaio a cada 700 m</w:t>
      </w:r>
      <w:r w:rsidRPr="00BF7C9B">
        <w:rPr>
          <w:sz w:val="24"/>
          <w:szCs w:val="24"/>
          <w:vertAlign w:val="superscript"/>
        </w:rPr>
        <w:t>2</w:t>
      </w:r>
      <w:r w:rsidRPr="00BF7C9B">
        <w:rPr>
          <w:sz w:val="24"/>
          <w:szCs w:val="24"/>
        </w:rPr>
        <w:t xml:space="preserve"> de pista;</w:t>
      </w:r>
    </w:p>
    <w:p w14:paraId="5BD9EDD9" w14:textId="77777777" w:rsidR="006D3F65" w:rsidRPr="00BF7C9B" w:rsidRDefault="006D3F65" w:rsidP="006D3F65">
      <w:pPr>
        <w:ind w:left="709"/>
        <w:jc w:val="both"/>
        <w:rPr>
          <w:sz w:val="24"/>
          <w:szCs w:val="24"/>
        </w:rPr>
      </w:pPr>
    </w:p>
    <w:p w14:paraId="528697D1" w14:textId="77777777" w:rsidR="006D3F65" w:rsidRPr="00BF7C9B" w:rsidRDefault="006D3F65" w:rsidP="006D3F65">
      <w:pPr>
        <w:ind w:left="709"/>
        <w:jc w:val="both"/>
        <w:rPr>
          <w:sz w:val="24"/>
          <w:szCs w:val="24"/>
        </w:rPr>
      </w:pPr>
      <w:r w:rsidRPr="00BF7C9B">
        <w:rPr>
          <w:sz w:val="24"/>
          <w:szCs w:val="24"/>
        </w:rPr>
        <w:t>- Grau de Compactação (razão entre a densidade aparente da massa asfáltica compactada na pista e a densidade máxima indicada em laboratório para a mistura – ensaio Marshall) –mínimo 1 ensaio a cada 700 m</w:t>
      </w:r>
      <w:r w:rsidRPr="00BF7C9B">
        <w:rPr>
          <w:sz w:val="24"/>
          <w:szCs w:val="24"/>
          <w:vertAlign w:val="superscript"/>
        </w:rPr>
        <w:t>2</w:t>
      </w:r>
      <w:r w:rsidRPr="00BF7C9B">
        <w:rPr>
          <w:sz w:val="24"/>
          <w:szCs w:val="24"/>
        </w:rPr>
        <w:t xml:space="preserve"> de pista.</w:t>
      </w:r>
    </w:p>
    <w:p w14:paraId="107AFBAE" w14:textId="77777777" w:rsidR="006D3F65" w:rsidRPr="00BF7C9B" w:rsidRDefault="006D3F65" w:rsidP="006D3F65">
      <w:pPr>
        <w:ind w:left="709"/>
        <w:jc w:val="both"/>
        <w:rPr>
          <w:sz w:val="24"/>
          <w:szCs w:val="24"/>
        </w:rPr>
      </w:pPr>
      <w:r w:rsidRPr="00BF7C9B">
        <w:rPr>
          <w:sz w:val="24"/>
          <w:szCs w:val="24"/>
        </w:rPr>
        <w:t xml:space="preserve">- Antes do início dos serviços deverá ser apresentada à fiscalização o projeto de massa asfáltica (traço), baseado pelo Método Marshall, de todas as misturas das camadas do revestimento asfáltico, produzidas em conformidade com as especificações do DER-PR e/ou DNIT, atendendo as condições indicadas no projeto, com as devidas </w:t>
      </w:r>
      <w:r w:rsidRPr="00BF7C9B">
        <w:rPr>
          <w:sz w:val="24"/>
          <w:szCs w:val="24"/>
        </w:rPr>
        <w:lastRenderedPageBreak/>
        <w:t>adaptações inerentes a disponibilidade de materiais na região.</w:t>
      </w:r>
    </w:p>
    <w:p w14:paraId="5915F204" w14:textId="77777777" w:rsidR="006D3F65" w:rsidRPr="00BF7C9B" w:rsidRDefault="006D3F65" w:rsidP="006D3F65">
      <w:pPr>
        <w:ind w:left="709"/>
        <w:jc w:val="both"/>
        <w:rPr>
          <w:sz w:val="24"/>
          <w:szCs w:val="24"/>
        </w:rPr>
      </w:pPr>
    </w:p>
    <w:p w14:paraId="39F258F2" w14:textId="77777777" w:rsidR="006D3F65" w:rsidRPr="00BF7C9B" w:rsidRDefault="006D3F65" w:rsidP="006D3F65">
      <w:pPr>
        <w:ind w:left="708"/>
        <w:jc w:val="both"/>
        <w:rPr>
          <w:sz w:val="24"/>
          <w:szCs w:val="24"/>
        </w:rPr>
      </w:pPr>
      <w:r w:rsidRPr="00BF7C9B">
        <w:rPr>
          <w:sz w:val="24"/>
          <w:szCs w:val="24"/>
        </w:rPr>
        <w:t>- Durante a execução da obra, todos os consumos de materiais das misturas serão reavaliados através de ensaios. Os serviços somente serão aceitos e medidos se forem executados dentro da margem de tolerância, conforme especificações do DER-PR e/ou DNIT.</w:t>
      </w:r>
    </w:p>
    <w:p w14:paraId="214B1F6C" w14:textId="77777777" w:rsidR="006D3F65" w:rsidRPr="00BF7C9B" w:rsidRDefault="006D3F65" w:rsidP="006D3F65">
      <w:pPr>
        <w:jc w:val="both"/>
        <w:rPr>
          <w:sz w:val="24"/>
          <w:szCs w:val="24"/>
        </w:rPr>
      </w:pPr>
    </w:p>
    <w:p w14:paraId="5A012E1A" w14:textId="77777777" w:rsidR="006D3F65" w:rsidRPr="00BF7C9B" w:rsidRDefault="006D3F65" w:rsidP="006D3F65">
      <w:pPr>
        <w:ind w:left="708"/>
        <w:jc w:val="both"/>
        <w:rPr>
          <w:sz w:val="24"/>
          <w:szCs w:val="24"/>
        </w:rPr>
      </w:pPr>
      <w:r w:rsidRPr="00BF7C9B">
        <w:rPr>
          <w:sz w:val="24"/>
          <w:szCs w:val="24"/>
        </w:rPr>
        <w:t>- Os consumos de materiais aferidos através de ensaios, quando executados a menor do que os quantitativos contratados, desde que aceitos tecnicamente pela fiscalização, serão glosados e descontados nas medições. Consumos acima dos quantitativos contratados só serão aceitos se forem previstos e aprovados pelo Município e PARANACIDADE, antes da execução.</w:t>
      </w:r>
    </w:p>
    <w:p w14:paraId="7A527A4D" w14:textId="77777777" w:rsidR="006D3F65" w:rsidRPr="00BF7C9B" w:rsidRDefault="006D3F65" w:rsidP="006D3F65">
      <w:pPr>
        <w:jc w:val="both"/>
        <w:rPr>
          <w:sz w:val="24"/>
          <w:szCs w:val="24"/>
        </w:rPr>
      </w:pPr>
    </w:p>
    <w:bookmarkEnd w:id="100"/>
    <w:p w14:paraId="492ADA87" w14:textId="77777777" w:rsidR="006D3F65" w:rsidRDefault="006D3F65" w:rsidP="006D3F65">
      <w:pPr>
        <w:ind w:left="709"/>
        <w:jc w:val="both"/>
        <w:rPr>
          <w:sz w:val="24"/>
          <w:szCs w:val="24"/>
        </w:rPr>
      </w:pPr>
    </w:p>
    <w:p w14:paraId="398E8FB5" w14:textId="77777777" w:rsidR="006D3F65" w:rsidRPr="00BF7C9B" w:rsidRDefault="006D3F65" w:rsidP="006D3F65">
      <w:pPr>
        <w:jc w:val="both"/>
        <w:rPr>
          <w:sz w:val="24"/>
          <w:szCs w:val="24"/>
        </w:rPr>
      </w:pPr>
    </w:p>
    <w:tbl>
      <w:tblPr>
        <w:tblW w:w="9362" w:type="dxa"/>
        <w:tblInd w:w="-72" w:type="dxa"/>
        <w:tblLayout w:type="fixed"/>
        <w:tblCellMar>
          <w:left w:w="70" w:type="dxa"/>
          <w:right w:w="70" w:type="dxa"/>
        </w:tblCellMar>
        <w:tblLook w:val="0000" w:firstRow="0" w:lastRow="0" w:firstColumn="0" w:lastColumn="0" w:noHBand="0" w:noVBand="0"/>
      </w:tblPr>
      <w:tblGrid>
        <w:gridCol w:w="6220"/>
        <w:gridCol w:w="2976"/>
        <w:gridCol w:w="166"/>
      </w:tblGrid>
      <w:tr w:rsidR="006D3F65" w:rsidRPr="00BF7C9B" w14:paraId="07DE6361" w14:textId="77777777" w:rsidTr="007903BB">
        <w:trPr>
          <w:trHeight w:val="858"/>
        </w:trPr>
        <w:tc>
          <w:tcPr>
            <w:tcW w:w="9362" w:type="dxa"/>
            <w:gridSpan w:val="3"/>
            <w:tcBorders>
              <w:top w:val="single" w:sz="12" w:space="0" w:color="auto"/>
              <w:left w:val="single" w:sz="12" w:space="0" w:color="auto"/>
              <w:right w:val="single" w:sz="12" w:space="0" w:color="auto"/>
            </w:tcBorders>
            <w:vAlign w:val="center"/>
          </w:tcPr>
          <w:p w14:paraId="2D2BE434" w14:textId="57232BE7" w:rsidR="006D3F65" w:rsidRPr="00BF7C9B" w:rsidRDefault="006D3F65" w:rsidP="007903BB">
            <w:pPr>
              <w:autoSpaceDE w:val="0"/>
              <w:autoSpaceDN w:val="0"/>
              <w:adjustRightInd w:val="0"/>
              <w:jc w:val="center"/>
              <w:rPr>
                <w:color w:val="000000"/>
                <w:sz w:val="24"/>
                <w:szCs w:val="24"/>
              </w:rPr>
            </w:pPr>
            <w:r w:rsidRPr="00BF7C9B">
              <w:rPr>
                <w:b/>
                <w:bCs/>
                <w:color w:val="000000"/>
                <w:sz w:val="24"/>
                <w:szCs w:val="24"/>
              </w:rPr>
              <w:t xml:space="preserve">PREFEITURA MUNICIPAL DE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00A44724">
              <w:rPr>
                <w:b/>
                <w:noProof/>
                <w:sz w:val="24"/>
                <w:szCs w:val="24"/>
              </w:rPr>
              <w:t>Terra Rica</w:t>
            </w:r>
            <w:r w:rsidRPr="00BF7C9B">
              <w:rPr>
                <w:b/>
                <w:sz w:val="24"/>
                <w:szCs w:val="24"/>
              </w:rPr>
              <w:fldChar w:fldCharType="end"/>
            </w:r>
          </w:p>
        </w:tc>
      </w:tr>
      <w:tr w:rsidR="006D3F65" w:rsidRPr="00BF7C9B" w14:paraId="66036576" w14:textId="77777777" w:rsidTr="007903BB">
        <w:trPr>
          <w:trHeight w:val="216"/>
        </w:trPr>
        <w:tc>
          <w:tcPr>
            <w:tcW w:w="9362" w:type="dxa"/>
            <w:gridSpan w:val="3"/>
            <w:tcBorders>
              <w:top w:val="single" w:sz="12" w:space="0" w:color="auto"/>
              <w:left w:val="single" w:sz="12" w:space="0" w:color="auto"/>
              <w:bottom w:val="nil"/>
              <w:right w:val="single" w:sz="12" w:space="0" w:color="auto"/>
            </w:tcBorders>
            <w:vAlign w:val="center"/>
          </w:tcPr>
          <w:p w14:paraId="79973476" w14:textId="77777777" w:rsidR="006D3F65" w:rsidRPr="00BF7C9B" w:rsidRDefault="006D3F65" w:rsidP="007903BB">
            <w:pPr>
              <w:autoSpaceDE w:val="0"/>
              <w:autoSpaceDN w:val="0"/>
              <w:adjustRightInd w:val="0"/>
              <w:jc w:val="center"/>
              <w:rPr>
                <w:b/>
                <w:bCs/>
                <w:color w:val="000000"/>
                <w:sz w:val="24"/>
                <w:szCs w:val="24"/>
              </w:rPr>
            </w:pPr>
            <w:r w:rsidRPr="00BF7C9B">
              <w:rPr>
                <w:b/>
                <w:bCs/>
                <w:color w:val="000000"/>
                <w:sz w:val="24"/>
                <w:szCs w:val="24"/>
              </w:rPr>
              <w:t>Declaração de Realização de Ensaios Tecnológicos</w:t>
            </w:r>
          </w:p>
          <w:p w14:paraId="38C483DC" w14:textId="77777777" w:rsidR="006D3F65" w:rsidRPr="00BF7C9B" w:rsidRDefault="006D3F65" w:rsidP="007903BB">
            <w:pPr>
              <w:autoSpaceDE w:val="0"/>
              <w:autoSpaceDN w:val="0"/>
              <w:adjustRightInd w:val="0"/>
              <w:jc w:val="center"/>
              <w:rPr>
                <w:b/>
                <w:bCs/>
                <w:color w:val="000000"/>
                <w:sz w:val="24"/>
                <w:szCs w:val="24"/>
              </w:rPr>
            </w:pPr>
          </w:p>
        </w:tc>
      </w:tr>
      <w:tr w:rsidR="006D3F65" w:rsidRPr="00BF7C9B" w14:paraId="667E46A9" w14:textId="77777777" w:rsidTr="007903BB">
        <w:trPr>
          <w:trHeight w:val="944"/>
        </w:trPr>
        <w:tc>
          <w:tcPr>
            <w:tcW w:w="9362" w:type="dxa"/>
            <w:gridSpan w:val="3"/>
            <w:tcBorders>
              <w:top w:val="nil"/>
              <w:left w:val="single" w:sz="12" w:space="0" w:color="auto"/>
              <w:right w:val="single" w:sz="12" w:space="0" w:color="auto"/>
            </w:tcBorders>
          </w:tcPr>
          <w:p w14:paraId="2B585834"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lastRenderedPageBreak/>
              <w:t xml:space="preserve">Programa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773C91C9"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SAM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r w:rsidRPr="00BF7C9B">
              <w:rPr>
                <w:b/>
                <w:sz w:val="24"/>
                <w:szCs w:val="24"/>
              </w:rPr>
              <w:t xml:space="preserve">  </w:t>
            </w:r>
            <w:r w:rsidRPr="00BF7C9B">
              <w:rPr>
                <w:color w:val="000000"/>
                <w:sz w:val="24"/>
                <w:szCs w:val="24"/>
              </w:rPr>
              <w:t xml:space="preserve">Lote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r w:rsidRPr="00BF7C9B">
              <w:rPr>
                <w:b/>
                <w:sz w:val="24"/>
                <w:szCs w:val="24"/>
              </w:rPr>
              <w:t xml:space="preserve"> </w:t>
            </w:r>
            <w:r w:rsidRPr="00BF7C9B">
              <w:rPr>
                <w:color w:val="000000"/>
                <w:sz w:val="24"/>
                <w:szCs w:val="24"/>
              </w:rPr>
              <w:t xml:space="preserve">Medição nº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69B1D67C"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SIT nº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r>
      <w:tr w:rsidR="006D3F65" w:rsidRPr="00BF7C9B" w14:paraId="4F67AFF5" w14:textId="77777777" w:rsidTr="007903BB">
        <w:trPr>
          <w:trHeight w:val="675"/>
        </w:trPr>
        <w:tc>
          <w:tcPr>
            <w:tcW w:w="9362" w:type="dxa"/>
            <w:gridSpan w:val="3"/>
            <w:tcBorders>
              <w:top w:val="nil"/>
              <w:left w:val="single" w:sz="12" w:space="0" w:color="auto"/>
              <w:right w:val="single" w:sz="12" w:space="0" w:color="auto"/>
            </w:tcBorders>
          </w:tcPr>
          <w:p w14:paraId="1569A5A7"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Empresa Contratada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1104AC7F"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CNPJ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r w:rsidRPr="00BF7C9B">
              <w:rPr>
                <w:b/>
                <w:sz w:val="24"/>
                <w:szCs w:val="24"/>
              </w:rPr>
              <w:t xml:space="preserve">       </w:t>
            </w:r>
            <w:r w:rsidRPr="00BF7C9B">
              <w:rPr>
                <w:color w:val="000000"/>
                <w:sz w:val="24"/>
                <w:szCs w:val="24"/>
              </w:rPr>
              <w:t xml:space="preserve">Nº Contrato Empreitada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7B5A39C8" w14:textId="77777777" w:rsidR="006D3F65" w:rsidRPr="00BF7C9B" w:rsidRDefault="006D3F65" w:rsidP="007903BB">
            <w:pPr>
              <w:autoSpaceDE w:val="0"/>
              <w:autoSpaceDN w:val="0"/>
              <w:adjustRightInd w:val="0"/>
              <w:rPr>
                <w:color w:val="000000"/>
                <w:sz w:val="24"/>
                <w:szCs w:val="24"/>
              </w:rPr>
            </w:pPr>
          </w:p>
        </w:tc>
      </w:tr>
      <w:tr w:rsidR="006D3F65" w:rsidRPr="00BF7C9B" w14:paraId="3D60EFFD" w14:textId="77777777" w:rsidTr="007903BB">
        <w:trPr>
          <w:trHeight w:val="686"/>
        </w:trPr>
        <w:tc>
          <w:tcPr>
            <w:tcW w:w="9362" w:type="dxa"/>
            <w:gridSpan w:val="3"/>
            <w:tcBorders>
              <w:top w:val="nil"/>
              <w:left w:val="single" w:sz="12" w:space="0" w:color="auto"/>
              <w:bottom w:val="single" w:sz="6" w:space="0" w:color="auto"/>
              <w:right w:val="single" w:sz="12" w:space="0" w:color="auto"/>
            </w:tcBorders>
          </w:tcPr>
          <w:p w14:paraId="57D61F0C"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Valor do Contrato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4C71EF6B"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Valor Medido Acumulado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49FAB077" w14:textId="77777777" w:rsidR="006D3F65" w:rsidRPr="00BF7C9B" w:rsidRDefault="006D3F65" w:rsidP="007903BB">
            <w:pPr>
              <w:autoSpaceDE w:val="0"/>
              <w:autoSpaceDN w:val="0"/>
              <w:adjustRightInd w:val="0"/>
              <w:rPr>
                <w:b/>
                <w:sz w:val="24"/>
                <w:szCs w:val="24"/>
              </w:rPr>
            </w:pPr>
            <w:r w:rsidRPr="00BF7C9B">
              <w:rPr>
                <w:color w:val="000000"/>
                <w:sz w:val="24"/>
                <w:szCs w:val="24"/>
              </w:rPr>
              <w:t xml:space="preserve">Percentual Executado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3150A1D8" w14:textId="77777777" w:rsidR="006D3F65" w:rsidRPr="00BF7C9B" w:rsidRDefault="006D3F65" w:rsidP="007903BB">
            <w:pPr>
              <w:autoSpaceDE w:val="0"/>
              <w:autoSpaceDN w:val="0"/>
              <w:adjustRightInd w:val="0"/>
              <w:rPr>
                <w:b/>
                <w:sz w:val="24"/>
                <w:szCs w:val="24"/>
              </w:rPr>
            </w:pPr>
          </w:p>
          <w:p w14:paraId="7D5DA26C"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Nº da ART específica dos laudos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r w:rsidRPr="00BF7C9B">
              <w:rPr>
                <w:b/>
                <w:sz w:val="24"/>
                <w:szCs w:val="24"/>
              </w:rPr>
              <w:t xml:space="preserve"> </w:t>
            </w:r>
            <w:r w:rsidRPr="00BF7C9B">
              <w:rPr>
                <w:color w:val="000000"/>
                <w:sz w:val="24"/>
                <w:szCs w:val="24"/>
              </w:rPr>
              <w:t xml:space="preserve">Data de recolhimento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0C2D09F7"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Profissional responsável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36E3FE9B"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CREA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63AB4AC9" w14:textId="77777777" w:rsidR="006D3F65" w:rsidRPr="00BF7C9B" w:rsidRDefault="006D3F65" w:rsidP="007903BB">
            <w:pPr>
              <w:autoSpaceDE w:val="0"/>
              <w:autoSpaceDN w:val="0"/>
              <w:adjustRightInd w:val="0"/>
              <w:rPr>
                <w:color w:val="000000"/>
                <w:sz w:val="24"/>
                <w:szCs w:val="24"/>
              </w:rPr>
            </w:pPr>
          </w:p>
        </w:tc>
      </w:tr>
      <w:tr w:rsidR="006D3F65" w:rsidRPr="00BF7C9B" w14:paraId="2EEDD64B" w14:textId="77777777" w:rsidTr="007903BB">
        <w:trPr>
          <w:trHeight w:val="20"/>
        </w:trPr>
        <w:tc>
          <w:tcPr>
            <w:tcW w:w="6220" w:type="dxa"/>
            <w:tcBorders>
              <w:top w:val="single" w:sz="6" w:space="0" w:color="auto"/>
              <w:left w:val="single" w:sz="12" w:space="0" w:color="auto"/>
              <w:bottom w:val="nil"/>
              <w:right w:val="nil"/>
            </w:tcBorders>
            <w:vAlign w:val="center"/>
          </w:tcPr>
          <w:p w14:paraId="4AE39720"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Serviços:</w:t>
            </w:r>
          </w:p>
          <w:p w14:paraId="182974C7" w14:textId="77777777" w:rsidR="006D3F65" w:rsidRPr="00BF7C9B" w:rsidRDefault="006D3F65" w:rsidP="007903BB">
            <w:pPr>
              <w:autoSpaceDE w:val="0"/>
              <w:autoSpaceDN w:val="0"/>
              <w:adjustRightInd w:val="0"/>
              <w:rPr>
                <w:color w:val="000000"/>
                <w:sz w:val="24"/>
                <w:szCs w:val="24"/>
              </w:rPr>
            </w:pPr>
          </w:p>
        </w:tc>
        <w:tc>
          <w:tcPr>
            <w:tcW w:w="2976" w:type="dxa"/>
            <w:tcBorders>
              <w:top w:val="single" w:sz="6" w:space="0" w:color="auto"/>
              <w:left w:val="nil"/>
              <w:bottom w:val="nil"/>
              <w:right w:val="nil"/>
            </w:tcBorders>
          </w:tcPr>
          <w:p w14:paraId="0971BB15" w14:textId="77777777" w:rsidR="006D3F65" w:rsidRPr="00BF7C9B" w:rsidRDefault="006D3F65" w:rsidP="007903BB">
            <w:pPr>
              <w:autoSpaceDE w:val="0"/>
              <w:autoSpaceDN w:val="0"/>
              <w:adjustRightInd w:val="0"/>
              <w:jc w:val="center"/>
              <w:rPr>
                <w:color w:val="000000"/>
                <w:sz w:val="24"/>
                <w:szCs w:val="24"/>
              </w:rPr>
            </w:pPr>
            <w:r w:rsidRPr="00BF7C9B">
              <w:rPr>
                <w:color w:val="000000"/>
                <w:sz w:val="24"/>
                <w:szCs w:val="24"/>
              </w:rPr>
              <w:t>(%) executado</w:t>
            </w:r>
          </w:p>
        </w:tc>
        <w:tc>
          <w:tcPr>
            <w:tcW w:w="166" w:type="dxa"/>
            <w:vMerge w:val="restart"/>
            <w:tcBorders>
              <w:top w:val="single" w:sz="6" w:space="0" w:color="auto"/>
              <w:left w:val="nil"/>
              <w:right w:val="single" w:sz="12" w:space="0" w:color="auto"/>
            </w:tcBorders>
          </w:tcPr>
          <w:p w14:paraId="6B22BE5D" w14:textId="77777777" w:rsidR="006D3F65" w:rsidRPr="00BF7C9B" w:rsidRDefault="006D3F65" w:rsidP="007903BB">
            <w:pPr>
              <w:autoSpaceDE w:val="0"/>
              <w:autoSpaceDN w:val="0"/>
              <w:adjustRightInd w:val="0"/>
              <w:ind w:right="-66"/>
              <w:jc w:val="right"/>
              <w:rPr>
                <w:color w:val="000000"/>
                <w:sz w:val="24"/>
                <w:szCs w:val="24"/>
              </w:rPr>
            </w:pPr>
          </w:p>
        </w:tc>
      </w:tr>
      <w:tr w:rsidR="006D3F65" w:rsidRPr="00BF7C9B" w14:paraId="30F4CFE8" w14:textId="77777777" w:rsidTr="007903BB">
        <w:trPr>
          <w:trHeight w:val="216"/>
        </w:trPr>
        <w:tc>
          <w:tcPr>
            <w:tcW w:w="6220" w:type="dxa"/>
            <w:tcBorders>
              <w:top w:val="nil"/>
              <w:left w:val="single" w:sz="12" w:space="0" w:color="auto"/>
              <w:bottom w:val="nil"/>
              <w:right w:val="nil"/>
            </w:tcBorders>
          </w:tcPr>
          <w:p w14:paraId="7542D349" w14:textId="77777777" w:rsidR="006D3F65" w:rsidRPr="00BF7C9B" w:rsidRDefault="006D3F65" w:rsidP="007903BB">
            <w:pPr>
              <w:autoSpaceDE w:val="0"/>
              <w:autoSpaceDN w:val="0"/>
              <w:adjustRightInd w:val="0"/>
              <w:rPr>
                <w:color w:val="0000FF"/>
                <w:sz w:val="24"/>
                <w:szCs w:val="24"/>
              </w:rPr>
            </w:pPr>
            <w:r w:rsidRPr="00BF7C9B">
              <w:rPr>
                <w:color w:val="000000"/>
                <w:sz w:val="24"/>
                <w:szCs w:val="24"/>
              </w:rPr>
              <w:t>Terraplanagem:</w:t>
            </w:r>
          </w:p>
        </w:tc>
        <w:tc>
          <w:tcPr>
            <w:tcW w:w="2976" w:type="dxa"/>
            <w:tcBorders>
              <w:top w:val="nil"/>
              <w:left w:val="nil"/>
              <w:bottom w:val="nil"/>
              <w:right w:val="nil"/>
            </w:tcBorders>
          </w:tcPr>
          <w:p w14:paraId="1FB081C5" w14:textId="77777777" w:rsidR="006D3F65" w:rsidRPr="00BF7C9B" w:rsidRDefault="006D3F65" w:rsidP="007903BB">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14:paraId="516F2BEC"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3081C1DF" w14:textId="77777777" w:rsidTr="007903BB">
        <w:trPr>
          <w:trHeight w:val="216"/>
        </w:trPr>
        <w:tc>
          <w:tcPr>
            <w:tcW w:w="6220" w:type="dxa"/>
            <w:tcBorders>
              <w:top w:val="nil"/>
              <w:left w:val="single" w:sz="12" w:space="0" w:color="auto"/>
              <w:bottom w:val="nil"/>
              <w:right w:val="nil"/>
            </w:tcBorders>
          </w:tcPr>
          <w:p w14:paraId="3AD8C296" w14:textId="77777777" w:rsidR="006D3F65" w:rsidRPr="00BF7C9B" w:rsidRDefault="006D3F65" w:rsidP="007903BB">
            <w:pPr>
              <w:autoSpaceDE w:val="0"/>
              <w:autoSpaceDN w:val="0"/>
              <w:adjustRightInd w:val="0"/>
              <w:rPr>
                <w:color w:val="0000FF"/>
                <w:sz w:val="24"/>
                <w:szCs w:val="24"/>
              </w:rPr>
            </w:pPr>
            <w:r w:rsidRPr="00BF7C9B">
              <w:rPr>
                <w:color w:val="000000"/>
                <w:sz w:val="24"/>
                <w:szCs w:val="24"/>
              </w:rPr>
              <w:t>Reforço do Subleito:</w:t>
            </w:r>
          </w:p>
        </w:tc>
        <w:tc>
          <w:tcPr>
            <w:tcW w:w="2976" w:type="dxa"/>
            <w:tcBorders>
              <w:top w:val="nil"/>
              <w:left w:val="nil"/>
              <w:bottom w:val="nil"/>
              <w:right w:val="nil"/>
            </w:tcBorders>
          </w:tcPr>
          <w:p w14:paraId="28ADBD06" w14:textId="77777777" w:rsidR="006D3F65" w:rsidRPr="00BF7C9B" w:rsidRDefault="006D3F65" w:rsidP="007903BB">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14:paraId="2C39626D"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3AE0DADE" w14:textId="77777777" w:rsidTr="007903BB">
        <w:trPr>
          <w:trHeight w:val="216"/>
        </w:trPr>
        <w:tc>
          <w:tcPr>
            <w:tcW w:w="6220" w:type="dxa"/>
            <w:tcBorders>
              <w:top w:val="nil"/>
              <w:left w:val="single" w:sz="12" w:space="0" w:color="auto"/>
              <w:bottom w:val="nil"/>
              <w:right w:val="nil"/>
            </w:tcBorders>
          </w:tcPr>
          <w:p w14:paraId="7CF74C6B" w14:textId="77777777" w:rsidR="006D3F65" w:rsidRPr="00BF7C9B" w:rsidRDefault="006D3F65" w:rsidP="007903BB">
            <w:pPr>
              <w:autoSpaceDE w:val="0"/>
              <w:autoSpaceDN w:val="0"/>
              <w:adjustRightInd w:val="0"/>
              <w:rPr>
                <w:color w:val="0000FF"/>
                <w:sz w:val="24"/>
                <w:szCs w:val="24"/>
              </w:rPr>
            </w:pPr>
            <w:r w:rsidRPr="00BF7C9B">
              <w:rPr>
                <w:color w:val="000000"/>
                <w:sz w:val="24"/>
                <w:szCs w:val="24"/>
              </w:rPr>
              <w:t>Regularização e compactação do subleito:</w:t>
            </w:r>
          </w:p>
        </w:tc>
        <w:tc>
          <w:tcPr>
            <w:tcW w:w="2976" w:type="dxa"/>
            <w:tcBorders>
              <w:top w:val="nil"/>
              <w:left w:val="nil"/>
              <w:bottom w:val="nil"/>
              <w:right w:val="nil"/>
            </w:tcBorders>
          </w:tcPr>
          <w:p w14:paraId="363B9EDB" w14:textId="77777777" w:rsidR="006D3F65" w:rsidRPr="00BF7C9B" w:rsidRDefault="006D3F65" w:rsidP="007903BB">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14:paraId="284A064F"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6CEA4A47" w14:textId="77777777" w:rsidTr="007903BB">
        <w:trPr>
          <w:trHeight w:val="216"/>
        </w:trPr>
        <w:tc>
          <w:tcPr>
            <w:tcW w:w="6220" w:type="dxa"/>
            <w:tcBorders>
              <w:top w:val="nil"/>
              <w:left w:val="single" w:sz="12" w:space="0" w:color="auto"/>
              <w:bottom w:val="nil"/>
              <w:right w:val="nil"/>
            </w:tcBorders>
          </w:tcPr>
          <w:p w14:paraId="5F394C24" w14:textId="77777777" w:rsidR="006D3F65" w:rsidRPr="00BF7C9B" w:rsidRDefault="006D3F65" w:rsidP="007903BB">
            <w:pPr>
              <w:autoSpaceDE w:val="0"/>
              <w:autoSpaceDN w:val="0"/>
              <w:adjustRightInd w:val="0"/>
              <w:rPr>
                <w:color w:val="0000FF"/>
                <w:sz w:val="24"/>
                <w:szCs w:val="24"/>
              </w:rPr>
            </w:pPr>
            <w:r w:rsidRPr="00BF7C9B">
              <w:rPr>
                <w:color w:val="000000"/>
                <w:sz w:val="24"/>
                <w:szCs w:val="24"/>
              </w:rPr>
              <w:t>Sub-base:</w:t>
            </w:r>
          </w:p>
        </w:tc>
        <w:tc>
          <w:tcPr>
            <w:tcW w:w="2976" w:type="dxa"/>
            <w:tcBorders>
              <w:top w:val="nil"/>
              <w:left w:val="nil"/>
              <w:bottom w:val="nil"/>
              <w:right w:val="nil"/>
            </w:tcBorders>
          </w:tcPr>
          <w:p w14:paraId="342AE495" w14:textId="77777777" w:rsidR="006D3F65" w:rsidRPr="00BF7C9B" w:rsidRDefault="006D3F65" w:rsidP="007903BB">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14:paraId="6C900A5C"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104F174A" w14:textId="77777777" w:rsidTr="007903BB">
        <w:trPr>
          <w:trHeight w:val="216"/>
        </w:trPr>
        <w:tc>
          <w:tcPr>
            <w:tcW w:w="6220" w:type="dxa"/>
            <w:tcBorders>
              <w:top w:val="nil"/>
              <w:left w:val="single" w:sz="12" w:space="0" w:color="auto"/>
              <w:bottom w:val="nil"/>
              <w:right w:val="nil"/>
            </w:tcBorders>
          </w:tcPr>
          <w:p w14:paraId="7330847E" w14:textId="77777777" w:rsidR="006D3F65" w:rsidRPr="00BF7C9B" w:rsidRDefault="006D3F65" w:rsidP="007903BB">
            <w:pPr>
              <w:autoSpaceDE w:val="0"/>
              <w:autoSpaceDN w:val="0"/>
              <w:adjustRightInd w:val="0"/>
              <w:rPr>
                <w:color w:val="0000FF"/>
                <w:sz w:val="24"/>
                <w:szCs w:val="24"/>
              </w:rPr>
            </w:pPr>
            <w:r w:rsidRPr="00BF7C9B">
              <w:rPr>
                <w:color w:val="000000"/>
                <w:sz w:val="24"/>
                <w:szCs w:val="24"/>
              </w:rPr>
              <w:t>Base:</w:t>
            </w:r>
          </w:p>
        </w:tc>
        <w:tc>
          <w:tcPr>
            <w:tcW w:w="2976" w:type="dxa"/>
            <w:tcBorders>
              <w:top w:val="nil"/>
              <w:left w:val="nil"/>
              <w:bottom w:val="nil"/>
              <w:right w:val="nil"/>
            </w:tcBorders>
          </w:tcPr>
          <w:p w14:paraId="2757DBF9" w14:textId="77777777" w:rsidR="006D3F65" w:rsidRPr="00BF7C9B" w:rsidRDefault="006D3F65" w:rsidP="007903BB">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14:paraId="709E9F38"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099EFD55" w14:textId="77777777" w:rsidTr="007903BB">
        <w:trPr>
          <w:trHeight w:val="216"/>
        </w:trPr>
        <w:tc>
          <w:tcPr>
            <w:tcW w:w="6220" w:type="dxa"/>
            <w:tcBorders>
              <w:top w:val="nil"/>
              <w:left w:val="single" w:sz="12" w:space="0" w:color="auto"/>
              <w:bottom w:val="nil"/>
              <w:right w:val="nil"/>
            </w:tcBorders>
          </w:tcPr>
          <w:p w14:paraId="453D33BF" w14:textId="77777777" w:rsidR="006D3F65" w:rsidRPr="00BF7C9B" w:rsidRDefault="006D3F65" w:rsidP="007903BB">
            <w:pPr>
              <w:autoSpaceDE w:val="0"/>
              <w:autoSpaceDN w:val="0"/>
              <w:adjustRightInd w:val="0"/>
              <w:rPr>
                <w:color w:val="0000FF"/>
                <w:sz w:val="24"/>
                <w:szCs w:val="24"/>
              </w:rPr>
            </w:pPr>
            <w:r w:rsidRPr="00BF7C9B">
              <w:rPr>
                <w:color w:val="000000"/>
                <w:sz w:val="24"/>
                <w:szCs w:val="24"/>
              </w:rPr>
              <w:t>Revestimento:</w:t>
            </w:r>
          </w:p>
        </w:tc>
        <w:tc>
          <w:tcPr>
            <w:tcW w:w="2976" w:type="dxa"/>
            <w:tcBorders>
              <w:top w:val="nil"/>
              <w:left w:val="nil"/>
              <w:bottom w:val="nil"/>
              <w:right w:val="nil"/>
            </w:tcBorders>
          </w:tcPr>
          <w:p w14:paraId="57F6F343" w14:textId="77777777" w:rsidR="006D3F65" w:rsidRPr="00BF7C9B" w:rsidRDefault="006D3F65" w:rsidP="007903BB">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14:paraId="37DF391E"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1C3D5344" w14:textId="77777777" w:rsidTr="007903BB">
        <w:trPr>
          <w:trHeight w:val="226"/>
        </w:trPr>
        <w:tc>
          <w:tcPr>
            <w:tcW w:w="6220" w:type="dxa"/>
            <w:tcBorders>
              <w:top w:val="nil"/>
              <w:left w:val="single" w:sz="12" w:space="0" w:color="auto"/>
              <w:right w:val="nil"/>
            </w:tcBorders>
          </w:tcPr>
          <w:p w14:paraId="336959A8" w14:textId="77777777" w:rsidR="006D3F65" w:rsidRPr="00BF7C9B" w:rsidRDefault="006D3F65" w:rsidP="007903BB">
            <w:pPr>
              <w:autoSpaceDE w:val="0"/>
              <w:autoSpaceDN w:val="0"/>
              <w:adjustRightInd w:val="0"/>
              <w:jc w:val="center"/>
              <w:rPr>
                <w:color w:val="000000"/>
                <w:sz w:val="24"/>
                <w:szCs w:val="24"/>
              </w:rPr>
            </w:pPr>
          </w:p>
        </w:tc>
        <w:tc>
          <w:tcPr>
            <w:tcW w:w="2976" w:type="dxa"/>
            <w:tcBorders>
              <w:top w:val="nil"/>
              <w:left w:val="nil"/>
              <w:right w:val="nil"/>
            </w:tcBorders>
          </w:tcPr>
          <w:p w14:paraId="6BA14936" w14:textId="77777777" w:rsidR="006D3F65" w:rsidRPr="00BF7C9B" w:rsidRDefault="006D3F65" w:rsidP="007903BB">
            <w:pPr>
              <w:autoSpaceDE w:val="0"/>
              <w:autoSpaceDN w:val="0"/>
              <w:adjustRightInd w:val="0"/>
              <w:jc w:val="right"/>
              <w:rPr>
                <w:color w:val="000000"/>
                <w:sz w:val="24"/>
                <w:szCs w:val="24"/>
              </w:rPr>
            </w:pPr>
          </w:p>
        </w:tc>
        <w:tc>
          <w:tcPr>
            <w:tcW w:w="166" w:type="dxa"/>
            <w:vMerge/>
            <w:tcBorders>
              <w:left w:val="nil"/>
              <w:right w:val="single" w:sz="12" w:space="0" w:color="auto"/>
            </w:tcBorders>
          </w:tcPr>
          <w:p w14:paraId="25828BE3"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7C303A79" w14:textId="77777777" w:rsidTr="007903BB">
        <w:trPr>
          <w:trHeight w:val="286"/>
        </w:trPr>
        <w:tc>
          <w:tcPr>
            <w:tcW w:w="9362" w:type="dxa"/>
            <w:gridSpan w:val="3"/>
            <w:tcBorders>
              <w:top w:val="nil"/>
              <w:left w:val="single" w:sz="12" w:space="0" w:color="auto"/>
              <w:bottom w:val="nil"/>
              <w:right w:val="single" w:sz="12" w:space="0" w:color="auto"/>
            </w:tcBorders>
          </w:tcPr>
          <w:p w14:paraId="77B01C56" w14:textId="77777777" w:rsidR="006D3F65" w:rsidRPr="00BF7C9B" w:rsidRDefault="006D3F65" w:rsidP="007903BB">
            <w:pPr>
              <w:pBdr>
                <w:top w:val="single" w:sz="4" w:space="1" w:color="auto"/>
              </w:pBdr>
              <w:autoSpaceDE w:val="0"/>
              <w:autoSpaceDN w:val="0"/>
              <w:adjustRightInd w:val="0"/>
              <w:jc w:val="both"/>
              <w:rPr>
                <w:color w:val="000000"/>
                <w:sz w:val="24"/>
                <w:szCs w:val="24"/>
              </w:rPr>
            </w:pPr>
          </w:p>
          <w:p w14:paraId="3A3BF7C5" w14:textId="77777777" w:rsidR="006D3F65" w:rsidRPr="00BF7C9B" w:rsidRDefault="006D3F65" w:rsidP="007903BB">
            <w:pPr>
              <w:pBdr>
                <w:top w:val="single" w:sz="4" w:space="1" w:color="auto"/>
              </w:pBdr>
              <w:autoSpaceDE w:val="0"/>
              <w:autoSpaceDN w:val="0"/>
              <w:adjustRightInd w:val="0"/>
              <w:jc w:val="both"/>
              <w:rPr>
                <w:color w:val="000000"/>
                <w:sz w:val="24"/>
                <w:szCs w:val="24"/>
              </w:rPr>
            </w:pPr>
            <w:r w:rsidRPr="00BF7C9B">
              <w:rPr>
                <w:color w:val="000000"/>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299D0308" w14:textId="77777777" w:rsidR="006D3F65" w:rsidRPr="00BF7C9B" w:rsidRDefault="006D3F65" w:rsidP="007903BB">
            <w:pPr>
              <w:autoSpaceDE w:val="0"/>
              <w:autoSpaceDN w:val="0"/>
              <w:adjustRightInd w:val="0"/>
              <w:jc w:val="both"/>
              <w:rPr>
                <w:color w:val="000000"/>
                <w:sz w:val="24"/>
                <w:szCs w:val="24"/>
              </w:rPr>
            </w:pPr>
          </w:p>
          <w:p w14:paraId="078A01CE" w14:textId="77777777" w:rsidR="006D3F65" w:rsidRPr="00BF7C9B" w:rsidRDefault="006D3F65" w:rsidP="007903BB">
            <w:pPr>
              <w:autoSpaceDE w:val="0"/>
              <w:autoSpaceDN w:val="0"/>
              <w:adjustRightInd w:val="0"/>
              <w:jc w:val="both"/>
              <w:rPr>
                <w:color w:val="000000"/>
                <w:sz w:val="24"/>
                <w:szCs w:val="24"/>
              </w:rPr>
            </w:pPr>
          </w:p>
          <w:p w14:paraId="547402A4" w14:textId="77777777" w:rsidR="006D3F65" w:rsidRDefault="006D3F65" w:rsidP="007903BB">
            <w:pPr>
              <w:autoSpaceDE w:val="0"/>
              <w:autoSpaceDN w:val="0"/>
              <w:adjustRightInd w:val="0"/>
              <w:jc w:val="both"/>
              <w:rPr>
                <w:color w:val="000000"/>
                <w:sz w:val="24"/>
                <w:szCs w:val="24"/>
              </w:rPr>
            </w:pPr>
            <w:r w:rsidRPr="00BF7C9B">
              <w:rPr>
                <w:color w:val="000000"/>
                <w:sz w:val="24"/>
                <w:szCs w:val="24"/>
              </w:rPr>
              <w:t>Declaro a veracidade desta informação prestada.</w:t>
            </w:r>
          </w:p>
          <w:p w14:paraId="0196405F" w14:textId="77777777" w:rsidR="006D3F65" w:rsidRPr="00BF7C9B" w:rsidRDefault="006D3F65" w:rsidP="007903BB">
            <w:pPr>
              <w:autoSpaceDE w:val="0"/>
              <w:autoSpaceDN w:val="0"/>
              <w:adjustRightInd w:val="0"/>
              <w:jc w:val="both"/>
              <w:rPr>
                <w:color w:val="000000"/>
                <w:sz w:val="24"/>
                <w:szCs w:val="24"/>
              </w:rPr>
            </w:pPr>
          </w:p>
        </w:tc>
      </w:tr>
      <w:tr w:rsidR="006D3F65" w:rsidRPr="00BF7C9B" w14:paraId="136BC239" w14:textId="77777777" w:rsidTr="007903BB">
        <w:trPr>
          <w:trHeight w:val="286"/>
        </w:trPr>
        <w:tc>
          <w:tcPr>
            <w:tcW w:w="9362" w:type="dxa"/>
            <w:gridSpan w:val="3"/>
            <w:tcBorders>
              <w:top w:val="nil"/>
              <w:left w:val="single" w:sz="12" w:space="0" w:color="auto"/>
              <w:bottom w:val="nil"/>
              <w:right w:val="single" w:sz="12" w:space="0" w:color="auto"/>
            </w:tcBorders>
          </w:tcPr>
          <w:p w14:paraId="61403C7A" w14:textId="77777777" w:rsidR="006D3F65" w:rsidRPr="00BF7C9B" w:rsidRDefault="006D3F65" w:rsidP="007903BB">
            <w:pPr>
              <w:autoSpaceDE w:val="0"/>
              <w:autoSpaceDN w:val="0"/>
              <w:adjustRightInd w:val="0"/>
              <w:rPr>
                <w:color w:val="0000FF"/>
                <w:sz w:val="24"/>
                <w:szCs w:val="24"/>
              </w:rPr>
            </w:pPr>
            <w:r w:rsidRPr="00BF7C9B">
              <w:rPr>
                <w:sz w:val="24"/>
                <w:szCs w:val="24"/>
              </w:rPr>
              <w:t xml:space="preserve">Local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r w:rsidRPr="00BF7C9B">
              <w:rPr>
                <w:b/>
                <w:sz w:val="24"/>
                <w:szCs w:val="24"/>
              </w:rPr>
              <w:t xml:space="preserve">                   </w:t>
            </w:r>
            <w:r w:rsidRPr="00BF7C9B">
              <w:rPr>
                <w:sz w:val="24"/>
                <w:szCs w:val="24"/>
              </w:rPr>
              <w:t>data</w:t>
            </w:r>
            <w:r w:rsidRPr="00BF7C9B">
              <w:rPr>
                <w:color w:val="0000FF"/>
                <w:sz w:val="24"/>
                <w:szCs w:val="24"/>
              </w:rPr>
              <w:t xml:space="preserve">.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785CF7BF" w14:textId="77777777" w:rsidR="006D3F65" w:rsidRPr="00BF7C9B" w:rsidRDefault="006D3F65" w:rsidP="007903BB">
            <w:pPr>
              <w:autoSpaceDE w:val="0"/>
              <w:autoSpaceDN w:val="0"/>
              <w:adjustRightInd w:val="0"/>
              <w:rPr>
                <w:sz w:val="24"/>
                <w:szCs w:val="24"/>
              </w:rPr>
            </w:pPr>
          </w:p>
          <w:p w14:paraId="21995C04" w14:textId="77777777" w:rsidR="006D3F65" w:rsidRPr="00BF7C9B" w:rsidRDefault="006D3F65" w:rsidP="007903BB">
            <w:pPr>
              <w:autoSpaceDE w:val="0"/>
              <w:autoSpaceDN w:val="0"/>
              <w:adjustRightInd w:val="0"/>
              <w:jc w:val="right"/>
              <w:rPr>
                <w:color w:val="000000"/>
                <w:sz w:val="24"/>
                <w:szCs w:val="24"/>
              </w:rPr>
            </w:pPr>
            <w:r w:rsidRPr="00BF7C9B">
              <w:rPr>
                <w:b/>
                <w:sz w:val="24"/>
                <w:szCs w:val="24"/>
              </w:rPr>
              <w:t xml:space="preserve">  </w:t>
            </w:r>
          </w:p>
        </w:tc>
      </w:tr>
      <w:tr w:rsidR="006D3F65" w:rsidRPr="00BF7C9B" w14:paraId="253159BE" w14:textId="77777777" w:rsidTr="007903BB">
        <w:trPr>
          <w:trHeight w:val="1071"/>
        </w:trPr>
        <w:tc>
          <w:tcPr>
            <w:tcW w:w="9362" w:type="dxa"/>
            <w:gridSpan w:val="3"/>
            <w:tcBorders>
              <w:top w:val="nil"/>
              <w:left w:val="single" w:sz="12" w:space="0" w:color="auto"/>
              <w:right w:val="single" w:sz="12" w:space="0" w:color="auto"/>
            </w:tcBorders>
          </w:tcPr>
          <w:p w14:paraId="2806C419" w14:textId="77777777" w:rsidR="006D3F65" w:rsidRPr="00BF7C9B" w:rsidRDefault="006D3F65" w:rsidP="007903BB">
            <w:pPr>
              <w:autoSpaceDE w:val="0"/>
              <w:autoSpaceDN w:val="0"/>
              <w:adjustRightInd w:val="0"/>
              <w:jc w:val="center"/>
              <w:rPr>
                <w:sz w:val="24"/>
                <w:szCs w:val="24"/>
              </w:rPr>
            </w:pPr>
            <w:r w:rsidRPr="00BF7C9B">
              <w:rPr>
                <w:sz w:val="24"/>
                <w:szCs w:val="24"/>
              </w:rPr>
              <w:lastRenderedPageBreak/>
              <w:t>____________________________________</w:t>
            </w:r>
          </w:p>
          <w:p w14:paraId="269DC02F" w14:textId="77777777" w:rsidR="006D3F65" w:rsidRPr="00BF7C9B" w:rsidRDefault="006D3F65" w:rsidP="007903BB">
            <w:pPr>
              <w:autoSpaceDE w:val="0"/>
              <w:autoSpaceDN w:val="0"/>
              <w:adjustRightInd w:val="0"/>
              <w:jc w:val="center"/>
              <w:rPr>
                <w:sz w:val="24"/>
                <w:szCs w:val="24"/>
              </w:rPr>
            </w:pPr>
            <w:r w:rsidRPr="00BF7C9B">
              <w:rPr>
                <w:sz w:val="24"/>
                <w:szCs w:val="24"/>
              </w:rPr>
              <w:t xml:space="preserve">Nome </w:t>
            </w:r>
            <w:r w:rsidRPr="00BF7C9B">
              <w:rPr>
                <w:sz w:val="24"/>
                <w:szCs w:val="24"/>
              </w:rPr>
              <w:fldChar w:fldCharType="begin">
                <w:ffData>
                  <w:name w:val="Texto3"/>
                  <w:enabled/>
                  <w:calcOnExit w:val="0"/>
                  <w:textInput/>
                </w:ffData>
              </w:fldChar>
            </w:r>
            <w:r w:rsidRPr="00BF7C9B">
              <w:rPr>
                <w:sz w:val="24"/>
                <w:szCs w:val="24"/>
              </w:rPr>
              <w:instrText xml:space="preserve"> FORMTEXT </w:instrText>
            </w:r>
            <w:r w:rsidRPr="00BF7C9B">
              <w:rPr>
                <w:sz w:val="24"/>
                <w:szCs w:val="24"/>
              </w:rPr>
            </w:r>
            <w:r w:rsidRPr="00BF7C9B">
              <w:rPr>
                <w:sz w:val="24"/>
                <w:szCs w:val="24"/>
              </w:rPr>
              <w:fldChar w:fldCharType="separate"/>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sz w:val="24"/>
                <w:szCs w:val="24"/>
              </w:rPr>
              <w:fldChar w:fldCharType="end"/>
            </w:r>
          </w:p>
          <w:p w14:paraId="0CE2A165" w14:textId="77777777" w:rsidR="006D3F65" w:rsidRPr="00BF7C9B" w:rsidRDefault="006D3F65" w:rsidP="007903BB">
            <w:pPr>
              <w:autoSpaceDE w:val="0"/>
              <w:autoSpaceDN w:val="0"/>
              <w:adjustRightInd w:val="0"/>
              <w:jc w:val="center"/>
              <w:rPr>
                <w:color w:val="0000FF"/>
                <w:sz w:val="24"/>
                <w:szCs w:val="24"/>
              </w:rPr>
            </w:pPr>
            <w:r w:rsidRPr="00BF7C9B">
              <w:rPr>
                <w:sz w:val="24"/>
                <w:szCs w:val="24"/>
              </w:rPr>
              <w:t xml:space="preserve">Formação </w:t>
            </w:r>
            <w:r w:rsidRPr="00BF7C9B">
              <w:rPr>
                <w:sz w:val="24"/>
                <w:szCs w:val="24"/>
              </w:rPr>
              <w:fldChar w:fldCharType="begin">
                <w:ffData>
                  <w:name w:val="Texto3"/>
                  <w:enabled/>
                  <w:calcOnExit w:val="0"/>
                  <w:textInput/>
                </w:ffData>
              </w:fldChar>
            </w:r>
            <w:r w:rsidRPr="00BF7C9B">
              <w:rPr>
                <w:sz w:val="24"/>
                <w:szCs w:val="24"/>
              </w:rPr>
              <w:instrText xml:space="preserve"> FORMTEXT </w:instrText>
            </w:r>
            <w:r w:rsidRPr="00BF7C9B">
              <w:rPr>
                <w:sz w:val="24"/>
                <w:szCs w:val="24"/>
              </w:rPr>
            </w:r>
            <w:r w:rsidRPr="00BF7C9B">
              <w:rPr>
                <w:sz w:val="24"/>
                <w:szCs w:val="24"/>
              </w:rPr>
              <w:fldChar w:fldCharType="separate"/>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sz w:val="24"/>
                <w:szCs w:val="24"/>
              </w:rPr>
              <w:fldChar w:fldCharType="end"/>
            </w:r>
            <w:r w:rsidRPr="00BF7C9B">
              <w:rPr>
                <w:sz w:val="24"/>
                <w:szCs w:val="24"/>
              </w:rPr>
              <w:t xml:space="preserve">  -  CREA/CAU  </w:t>
            </w:r>
            <w:r w:rsidRPr="00BF7C9B">
              <w:rPr>
                <w:sz w:val="24"/>
                <w:szCs w:val="24"/>
              </w:rPr>
              <w:fldChar w:fldCharType="begin">
                <w:ffData>
                  <w:name w:val="Texto3"/>
                  <w:enabled/>
                  <w:calcOnExit w:val="0"/>
                  <w:textInput/>
                </w:ffData>
              </w:fldChar>
            </w:r>
            <w:r w:rsidRPr="00BF7C9B">
              <w:rPr>
                <w:sz w:val="24"/>
                <w:szCs w:val="24"/>
              </w:rPr>
              <w:instrText xml:space="preserve"> FORMTEXT </w:instrText>
            </w:r>
            <w:r w:rsidRPr="00BF7C9B">
              <w:rPr>
                <w:sz w:val="24"/>
                <w:szCs w:val="24"/>
              </w:rPr>
            </w:r>
            <w:r w:rsidRPr="00BF7C9B">
              <w:rPr>
                <w:sz w:val="24"/>
                <w:szCs w:val="24"/>
              </w:rPr>
              <w:fldChar w:fldCharType="separate"/>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sz w:val="24"/>
                <w:szCs w:val="24"/>
              </w:rPr>
              <w:fldChar w:fldCharType="end"/>
            </w:r>
          </w:p>
          <w:p w14:paraId="6D565CC1" w14:textId="77777777" w:rsidR="006D3F65" w:rsidRPr="00BF7C9B" w:rsidRDefault="006D3F65" w:rsidP="007903BB">
            <w:pPr>
              <w:autoSpaceDE w:val="0"/>
              <w:autoSpaceDN w:val="0"/>
              <w:adjustRightInd w:val="0"/>
              <w:jc w:val="center"/>
              <w:rPr>
                <w:color w:val="000000"/>
                <w:sz w:val="24"/>
                <w:szCs w:val="24"/>
              </w:rPr>
            </w:pPr>
            <w:r w:rsidRPr="00BF7C9B">
              <w:rPr>
                <w:color w:val="000000"/>
                <w:sz w:val="24"/>
                <w:szCs w:val="24"/>
              </w:rPr>
              <w:t>Responsável pela Fiscalização da Obra</w:t>
            </w:r>
          </w:p>
        </w:tc>
      </w:tr>
      <w:tr w:rsidR="006D3F65" w:rsidRPr="00BF7C9B" w14:paraId="20754D23" w14:textId="77777777" w:rsidTr="007903BB">
        <w:trPr>
          <w:trHeight w:val="80"/>
        </w:trPr>
        <w:tc>
          <w:tcPr>
            <w:tcW w:w="9362" w:type="dxa"/>
            <w:gridSpan w:val="3"/>
            <w:tcBorders>
              <w:top w:val="nil"/>
              <w:left w:val="single" w:sz="12" w:space="0" w:color="auto"/>
              <w:bottom w:val="single" w:sz="12" w:space="0" w:color="auto"/>
              <w:right w:val="single" w:sz="12" w:space="0" w:color="auto"/>
            </w:tcBorders>
          </w:tcPr>
          <w:p w14:paraId="714C8ACA" w14:textId="77777777" w:rsidR="006D3F65" w:rsidRPr="00BF7C9B" w:rsidRDefault="006D3F65" w:rsidP="007903BB">
            <w:pPr>
              <w:autoSpaceDE w:val="0"/>
              <w:autoSpaceDN w:val="0"/>
              <w:adjustRightInd w:val="0"/>
              <w:ind w:hanging="233"/>
              <w:jc w:val="right"/>
              <w:rPr>
                <w:color w:val="000000"/>
                <w:sz w:val="24"/>
                <w:szCs w:val="24"/>
              </w:rPr>
            </w:pPr>
          </w:p>
        </w:tc>
      </w:tr>
      <w:bookmarkEnd w:id="97"/>
    </w:tbl>
    <w:p w14:paraId="4F1D04F7" w14:textId="77777777" w:rsidR="006D3F65" w:rsidRDefault="006D3F65" w:rsidP="006D3F65">
      <w:pPr>
        <w:suppressAutoHyphens w:val="0"/>
        <w:spacing w:after="160" w:line="259" w:lineRule="auto"/>
        <w:jc w:val="center"/>
        <w:rPr>
          <w:b/>
          <w:bCs/>
          <w:sz w:val="24"/>
          <w:szCs w:val="24"/>
        </w:rPr>
      </w:pPr>
    </w:p>
    <w:bookmarkEnd w:id="73"/>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lastRenderedPageBreak/>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01" w:name="_Hlk153361359"/>
      <w:bookmarkStart w:id="102"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03" w:name="_Hlk158194312"/>
      <w:bookmarkStart w:id="104"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03"/>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05" w:name="_Hlk153361520"/>
            <w:bookmarkEnd w:id="104"/>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01"/>
      <w:bookmarkEnd w:id="105"/>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06"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3CC98C69" w14:textId="6D0991D6"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bookmarkEnd w:id="106"/>
    <w:p w14:paraId="62623C04" w14:textId="66B18767" w:rsidR="007F39AF" w:rsidRPr="00F469D1" w:rsidRDefault="00F469D1" w:rsidP="002D136A">
      <w:pPr>
        <w:rPr>
          <w:b/>
          <w:bCs/>
          <w:noProof/>
          <w:sz w:val="24"/>
          <w:szCs w:val="24"/>
        </w:rPr>
      </w:pPr>
      <w:r>
        <w:rPr>
          <w:b/>
          <w:bCs/>
          <w:noProof/>
          <w:sz w:val="24"/>
          <w:szCs w:val="24"/>
        </w:rPr>
        <w:t xml:space="preserve"> </w:t>
      </w:r>
    </w:p>
    <w:bookmarkEnd w:id="102"/>
    <w:p w14:paraId="179C5BF6" w14:textId="77777777" w:rsidR="002D136A" w:rsidRDefault="002D136A" w:rsidP="000255E2">
      <w:pPr>
        <w:jc w:val="center"/>
        <w:rPr>
          <w:b/>
          <w:bCs/>
          <w:sz w:val="24"/>
          <w:szCs w:val="24"/>
        </w:rPr>
      </w:pPr>
    </w:p>
    <w:p w14:paraId="39CDE19C" w14:textId="77777777" w:rsidR="002D136A" w:rsidRDefault="002D136A" w:rsidP="000255E2">
      <w:pPr>
        <w:jc w:val="center"/>
        <w:rPr>
          <w:b/>
          <w:bCs/>
          <w:sz w:val="24"/>
          <w:szCs w:val="24"/>
        </w:rPr>
      </w:pPr>
    </w:p>
    <w:p w14:paraId="6DA54B81" w14:textId="6480BC8A"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1"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1"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1"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1"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2D136A">
        <w:trPr>
          <w:gridBefore w:val="1"/>
          <w:gridAfter w:val="1"/>
          <w:wBefore w:w="692" w:type="dxa"/>
          <w:wAfter w:w="551"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1"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2D136A">
        <w:trPr>
          <w:gridBefore w:val="1"/>
          <w:gridAfter w:val="1"/>
          <w:wBefore w:w="692" w:type="dxa"/>
          <w:wAfter w:w="551"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1"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lastRenderedPageBreak/>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lastRenderedPageBreak/>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2D136A">
        <w:trPr>
          <w:gridBefore w:val="1"/>
          <w:gridAfter w:val="1"/>
          <w:wBefore w:w="692" w:type="dxa"/>
          <w:wAfter w:w="551"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1"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2D136A">
        <w:trPr>
          <w:gridBefore w:val="1"/>
          <w:gridAfter w:val="1"/>
          <w:wBefore w:w="692" w:type="dxa"/>
          <w:wAfter w:w="551"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2D136A">
        <w:trPr>
          <w:gridBefore w:val="1"/>
          <w:gridAfter w:val="1"/>
          <w:wBefore w:w="692" w:type="dxa"/>
          <w:wAfter w:w="551"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1"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2D136A">
        <w:trPr>
          <w:gridBefore w:val="1"/>
          <w:gridAfter w:val="1"/>
          <w:wBefore w:w="692" w:type="dxa"/>
          <w:wAfter w:w="551"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2D136A">
            <w:pPr>
              <w:jc w:val="center"/>
              <w:rPr>
                <w:b/>
                <w:bCs/>
                <w:sz w:val="24"/>
                <w:szCs w:val="24"/>
              </w:rPr>
            </w:pPr>
            <w:r>
              <w:rPr>
                <w:sz w:val="24"/>
                <w:szCs w:val="24"/>
              </w:rPr>
              <w:br w:type="page"/>
            </w:r>
            <w:r w:rsidR="002D136A" w:rsidRPr="005D0BC5">
              <w:rPr>
                <w:b/>
                <w:bCs/>
                <w:sz w:val="24"/>
                <w:szCs w:val="24"/>
              </w:rPr>
              <w:t>ANEXO V</w:t>
            </w:r>
            <w:r w:rsidR="002D136A">
              <w:rPr>
                <w:b/>
                <w:bCs/>
                <w:sz w:val="24"/>
                <w:szCs w:val="24"/>
              </w:rPr>
              <w:t>I</w:t>
            </w:r>
          </w:p>
          <w:p w14:paraId="488CC138" w14:textId="77777777"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2D136A">
            <w:pPr>
              <w:jc w:val="center"/>
              <w:rPr>
                <w:sz w:val="24"/>
                <w:szCs w:val="24"/>
              </w:rPr>
            </w:pPr>
            <w:r w:rsidRPr="005D0BC5">
              <w:rPr>
                <w:sz w:val="24"/>
                <w:szCs w:val="24"/>
                <w:shd w:val="clear" w:color="auto" w:fill="FFFFFF"/>
              </w:rPr>
              <w:t>Modelo de Planilha para Cálculo do BDI</w:t>
            </w:r>
          </w:p>
          <w:p w14:paraId="54A492D9" w14:textId="77777777" w:rsidR="002D136A" w:rsidRDefault="002D136A" w:rsidP="002D136A">
            <w:pPr>
              <w:jc w:val="center"/>
              <w:rPr>
                <w:b/>
                <w:bCs/>
                <w:sz w:val="24"/>
                <w:szCs w:val="24"/>
              </w:rPr>
            </w:pPr>
          </w:p>
          <w:p w14:paraId="4EFD28F2" w14:textId="72C005CC"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shd w:val="clear" w:color="auto" w:fill="auto"/>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shd w:val="clear" w:color="auto" w:fill="auto"/>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shd w:val="clear" w:color="auto" w:fill="auto"/>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shd w:val="clear" w:color="auto" w:fill="auto"/>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shd w:val="clear" w:color="auto" w:fill="auto"/>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shd w:val="clear" w:color="auto" w:fill="auto"/>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shd w:val="clear" w:color="auto" w:fill="auto"/>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shd w:val="clear" w:color="auto" w:fill="auto"/>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3A575D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shd w:val="clear" w:color="auto" w:fill="auto"/>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shd w:val="clear" w:color="auto" w:fill="auto"/>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shd w:val="clear" w:color="auto" w:fill="auto"/>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BDI=(((((1+(C8+C9+C10)/100)*(1+C11/100)*(1+C12/100))/(1-C6/100))-1)*100)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shd w:val="clear" w:color="auto" w:fill="auto"/>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shd w:val="clear" w:color="auto" w:fill="auto"/>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shd w:val="clear" w:color="auto" w:fill="auto"/>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shd w:val="clear" w:color="auto" w:fill="auto"/>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shd w:val="clear" w:color="auto" w:fill="auto"/>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shd w:val="clear" w:color="auto" w:fill="auto"/>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04EE78B2" w14:textId="4B6C3328"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561BAA" w:rsidRPr="00F26566" w14:paraId="56865DE1" w14:textId="77777777">
        <w:trPr>
          <w:trHeight w:val="729"/>
        </w:trPr>
        <w:tc>
          <w:tcPr>
            <w:tcW w:w="9747" w:type="dxa"/>
            <w:gridSpan w:val="3"/>
            <w:shd w:val="clear" w:color="auto" w:fill="auto"/>
            <w:hideMark/>
          </w:tcPr>
          <w:p w14:paraId="5D6DC0B2"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BDI - ACÓRDÃO Nº 2622/2013 – TCU</w:t>
            </w:r>
            <w:r>
              <w:rPr>
                <w:rFonts w:ascii="Arial" w:hAnsi="Arial" w:cs="Arial"/>
                <w:b/>
                <w:bCs/>
                <w:sz w:val="24"/>
                <w:szCs w:val="24"/>
                <w:lang w:eastAsia="pt-BR"/>
              </w:rPr>
              <w:br/>
              <w:t>PAVIMENTAÇÃO</w:t>
            </w:r>
          </w:p>
        </w:tc>
      </w:tr>
      <w:tr w:rsidR="00561BAA" w:rsidRPr="00F26566" w14:paraId="06FB2017" w14:textId="77777777">
        <w:trPr>
          <w:trHeight w:val="321"/>
        </w:trPr>
        <w:tc>
          <w:tcPr>
            <w:tcW w:w="4219" w:type="dxa"/>
            <w:vMerge w:val="restart"/>
            <w:shd w:val="clear" w:color="auto" w:fill="auto"/>
            <w:hideMark/>
          </w:tcPr>
          <w:p w14:paraId="7BCC6C2F"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IMPOSTOS</w:t>
            </w:r>
          </w:p>
        </w:tc>
        <w:tc>
          <w:tcPr>
            <w:tcW w:w="2977" w:type="dxa"/>
            <w:shd w:val="clear" w:color="auto" w:fill="auto"/>
            <w:noWrap/>
            <w:hideMark/>
          </w:tcPr>
          <w:p w14:paraId="6C5F330B"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ISS =</w:t>
            </w:r>
          </w:p>
        </w:tc>
        <w:tc>
          <w:tcPr>
            <w:tcW w:w="2551" w:type="dxa"/>
            <w:shd w:val="clear" w:color="auto" w:fill="auto"/>
            <w:noWrap/>
            <w:hideMark/>
          </w:tcPr>
          <w:p w14:paraId="1B362376"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rPr>
              <w:t>2,25</w:t>
            </w:r>
            <w:r>
              <w:rPr>
                <w:rFonts w:ascii="Arial" w:hAnsi="Arial" w:cs="Arial"/>
                <w:b/>
                <w:bCs/>
                <w:sz w:val="24"/>
                <w:szCs w:val="24"/>
                <w:lang w:eastAsia="pt-BR"/>
              </w:rPr>
              <w:t> </w:t>
            </w:r>
          </w:p>
        </w:tc>
      </w:tr>
      <w:tr w:rsidR="00561BAA" w:rsidRPr="00F26566" w14:paraId="4614FE9F" w14:textId="77777777">
        <w:trPr>
          <w:trHeight w:val="321"/>
        </w:trPr>
        <w:tc>
          <w:tcPr>
            <w:tcW w:w="4219" w:type="dxa"/>
            <w:vMerge/>
            <w:shd w:val="clear" w:color="auto" w:fill="auto"/>
            <w:hideMark/>
          </w:tcPr>
          <w:p w14:paraId="6B0ACB00" w14:textId="77777777" w:rsidR="00561BAA" w:rsidRDefault="00561BAA">
            <w:pPr>
              <w:suppressAutoHyphens w:val="0"/>
              <w:rPr>
                <w:rFonts w:ascii="Arial" w:hAnsi="Arial" w:cs="Arial"/>
                <w:b/>
                <w:bCs/>
                <w:sz w:val="24"/>
                <w:szCs w:val="24"/>
                <w:lang w:eastAsia="pt-BR"/>
              </w:rPr>
            </w:pPr>
          </w:p>
        </w:tc>
        <w:tc>
          <w:tcPr>
            <w:tcW w:w="2977" w:type="dxa"/>
            <w:shd w:val="clear" w:color="auto" w:fill="auto"/>
            <w:noWrap/>
            <w:hideMark/>
          </w:tcPr>
          <w:p w14:paraId="181AA521"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PIS =</w:t>
            </w:r>
          </w:p>
        </w:tc>
        <w:tc>
          <w:tcPr>
            <w:tcW w:w="2551" w:type="dxa"/>
            <w:shd w:val="clear" w:color="auto" w:fill="auto"/>
            <w:noWrap/>
            <w:hideMark/>
          </w:tcPr>
          <w:p w14:paraId="513DACA4"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0,65</w:t>
            </w:r>
            <w:r>
              <w:rPr>
                <w:rFonts w:ascii="Arial" w:hAnsi="Arial" w:cs="Arial"/>
                <w:b/>
                <w:bCs/>
                <w:sz w:val="24"/>
                <w:szCs w:val="24"/>
                <w:lang w:eastAsia="pt-BR"/>
              </w:rPr>
              <w:t> </w:t>
            </w:r>
          </w:p>
        </w:tc>
      </w:tr>
      <w:tr w:rsidR="00561BAA" w:rsidRPr="00F26566" w14:paraId="7FFF018D" w14:textId="77777777">
        <w:trPr>
          <w:trHeight w:val="321"/>
        </w:trPr>
        <w:tc>
          <w:tcPr>
            <w:tcW w:w="4219" w:type="dxa"/>
            <w:vMerge/>
            <w:shd w:val="clear" w:color="auto" w:fill="auto"/>
            <w:hideMark/>
          </w:tcPr>
          <w:p w14:paraId="2E78FAF2" w14:textId="77777777" w:rsidR="00561BAA" w:rsidRDefault="00561BAA">
            <w:pPr>
              <w:suppressAutoHyphens w:val="0"/>
              <w:rPr>
                <w:rFonts w:ascii="Arial" w:hAnsi="Arial" w:cs="Arial"/>
                <w:b/>
                <w:bCs/>
                <w:sz w:val="24"/>
                <w:szCs w:val="24"/>
                <w:lang w:eastAsia="pt-BR"/>
              </w:rPr>
            </w:pPr>
          </w:p>
        </w:tc>
        <w:tc>
          <w:tcPr>
            <w:tcW w:w="2977" w:type="dxa"/>
            <w:shd w:val="clear" w:color="auto" w:fill="auto"/>
            <w:noWrap/>
            <w:hideMark/>
          </w:tcPr>
          <w:p w14:paraId="723FDFF1"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COFINS =</w:t>
            </w:r>
          </w:p>
        </w:tc>
        <w:tc>
          <w:tcPr>
            <w:tcW w:w="2551" w:type="dxa"/>
            <w:shd w:val="clear" w:color="auto" w:fill="auto"/>
            <w:noWrap/>
            <w:hideMark/>
          </w:tcPr>
          <w:p w14:paraId="177F0C13"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3,00</w:t>
            </w:r>
            <w:r>
              <w:rPr>
                <w:rFonts w:ascii="Arial" w:hAnsi="Arial" w:cs="Arial"/>
                <w:b/>
                <w:bCs/>
                <w:sz w:val="24"/>
                <w:szCs w:val="24"/>
                <w:lang w:eastAsia="pt-BR"/>
              </w:rPr>
              <w:t> </w:t>
            </w:r>
          </w:p>
        </w:tc>
      </w:tr>
      <w:tr w:rsidR="00561BAA" w:rsidRPr="00F26566" w14:paraId="13396C87" w14:textId="77777777">
        <w:trPr>
          <w:trHeight w:val="334"/>
        </w:trPr>
        <w:tc>
          <w:tcPr>
            <w:tcW w:w="4219" w:type="dxa"/>
            <w:vMerge/>
            <w:shd w:val="clear" w:color="auto" w:fill="auto"/>
            <w:hideMark/>
          </w:tcPr>
          <w:p w14:paraId="74EB7774" w14:textId="77777777" w:rsidR="00561BAA" w:rsidRDefault="00561BAA">
            <w:pPr>
              <w:suppressAutoHyphens w:val="0"/>
              <w:rPr>
                <w:rFonts w:ascii="Arial" w:hAnsi="Arial" w:cs="Arial"/>
                <w:b/>
                <w:bCs/>
                <w:sz w:val="24"/>
                <w:szCs w:val="24"/>
                <w:lang w:eastAsia="pt-BR"/>
              </w:rPr>
            </w:pPr>
          </w:p>
        </w:tc>
        <w:tc>
          <w:tcPr>
            <w:tcW w:w="2977" w:type="dxa"/>
            <w:shd w:val="clear" w:color="auto" w:fill="auto"/>
            <w:noWrap/>
            <w:hideMark/>
          </w:tcPr>
          <w:p w14:paraId="08529973"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shd w:val="clear" w:color="auto" w:fill="auto"/>
            <w:noWrap/>
            <w:hideMark/>
          </w:tcPr>
          <w:p w14:paraId="63D59170"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0,00</w:t>
            </w:r>
            <w:r>
              <w:rPr>
                <w:rFonts w:ascii="Arial" w:hAnsi="Arial" w:cs="Arial"/>
                <w:b/>
                <w:bCs/>
                <w:sz w:val="24"/>
                <w:szCs w:val="24"/>
                <w:lang w:eastAsia="pt-BR"/>
              </w:rPr>
              <w:t> </w:t>
            </w:r>
          </w:p>
        </w:tc>
      </w:tr>
      <w:tr w:rsidR="00561BAA" w:rsidRPr="00F26566" w14:paraId="42A320B7" w14:textId="77777777">
        <w:trPr>
          <w:trHeight w:val="334"/>
        </w:trPr>
        <w:tc>
          <w:tcPr>
            <w:tcW w:w="4219" w:type="dxa"/>
            <w:vMerge/>
            <w:shd w:val="clear" w:color="auto" w:fill="auto"/>
            <w:hideMark/>
          </w:tcPr>
          <w:p w14:paraId="1D052DAB" w14:textId="77777777" w:rsidR="00561BAA" w:rsidRDefault="00561BAA">
            <w:pPr>
              <w:suppressAutoHyphens w:val="0"/>
              <w:rPr>
                <w:rFonts w:ascii="Arial" w:hAnsi="Arial" w:cs="Arial"/>
                <w:b/>
                <w:bCs/>
                <w:sz w:val="24"/>
                <w:szCs w:val="24"/>
                <w:lang w:eastAsia="pt-BR"/>
              </w:rPr>
            </w:pPr>
          </w:p>
        </w:tc>
        <w:tc>
          <w:tcPr>
            <w:tcW w:w="2977" w:type="dxa"/>
            <w:shd w:val="clear" w:color="auto" w:fill="auto"/>
            <w:noWrap/>
            <w:hideMark/>
          </w:tcPr>
          <w:p w14:paraId="6AB5BC8E"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TOTAL =</w:t>
            </w:r>
          </w:p>
        </w:tc>
        <w:tc>
          <w:tcPr>
            <w:tcW w:w="2551" w:type="dxa"/>
            <w:shd w:val="clear" w:color="auto" w:fill="auto"/>
            <w:noWrap/>
            <w:hideMark/>
          </w:tcPr>
          <w:p w14:paraId="590F7FB5"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5,90</w:t>
            </w:r>
            <w:r>
              <w:rPr>
                <w:rFonts w:ascii="Arial" w:hAnsi="Arial" w:cs="Arial"/>
                <w:b/>
                <w:bCs/>
                <w:sz w:val="24"/>
                <w:szCs w:val="24"/>
                <w:lang w:eastAsia="pt-BR"/>
              </w:rPr>
              <w:t> </w:t>
            </w:r>
          </w:p>
        </w:tc>
      </w:tr>
      <w:tr w:rsidR="00561BAA" w:rsidRPr="00F26566" w14:paraId="338E1416" w14:textId="77777777">
        <w:trPr>
          <w:trHeight w:val="321"/>
        </w:trPr>
        <w:tc>
          <w:tcPr>
            <w:tcW w:w="4219" w:type="dxa"/>
            <w:shd w:val="clear" w:color="auto" w:fill="auto"/>
            <w:noWrap/>
            <w:hideMark/>
          </w:tcPr>
          <w:p w14:paraId="072ADDC8"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TIPO DE SERVIÇO</w:t>
            </w:r>
          </w:p>
        </w:tc>
        <w:tc>
          <w:tcPr>
            <w:tcW w:w="2977" w:type="dxa"/>
            <w:shd w:val="clear" w:color="auto" w:fill="auto"/>
            <w:noWrap/>
            <w:hideMark/>
          </w:tcPr>
          <w:p w14:paraId="128AF835"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OBRAS</w:t>
            </w:r>
          </w:p>
        </w:tc>
        <w:tc>
          <w:tcPr>
            <w:tcW w:w="2551" w:type="dxa"/>
            <w:shd w:val="clear" w:color="auto" w:fill="auto"/>
            <w:noWrap/>
            <w:hideMark/>
          </w:tcPr>
          <w:p w14:paraId="7860C5B8"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MATERIAIS</w:t>
            </w:r>
          </w:p>
        </w:tc>
      </w:tr>
      <w:tr w:rsidR="00561BAA" w:rsidRPr="00F26566" w14:paraId="122BBF0C" w14:textId="77777777">
        <w:trPr>
          <w:trHeight w:val="321"/>
        </w:trPr>
        <w:tc>
          <w:tcPr>
            <w:tcW w:w="4219" w:type="dxa"/>
            <w:shd w:val="clear" w:color="auto" w:fill="auto"/>
            <w:noWrap/>
            <w:hideMark/>
          </w:tcPr>
          <w:p w14:paraId="6CA56DBA"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ADMINISTRAÇÃO CENTRAL</w:t>
            </w:r>
          </w:p>
        </w:tc>
        <w:tc>
          <w:tcPr>
            <w:tcW w:w="2977" w:type="dxa"/>
            <w:shd w:val="clear" w:color="auto" w:fill="auto"/>
            <w:noWrap/>
            <w:hideMark/>
          </w:tcPr>
          <w:p w14:paraId="216F5B54"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4,01</w:t>
            </w:r>
            <w:r>
              <w:rPr>
                <w:rFonts w:ascii="Arial" w:hAnsi="Arial" w:cs="Arial"/>
                <w:b/>
                <w:bCs/>
                <w:sz w:val="24"/>
                <w:szCs w:val="24"/>
                <w:lang w:eastAsia="pt-BR"/>
              </w:rPr>
              <w:t> </w:t>
            </w:r>
          </w:p>
        </w:tc>
        <w:tc>
          <w:tcPr>
            <w:tcW w:w="2551" w:type="dxa"/>
            <w:shd w:val="clear" w:color="auto" w:fill="auto"/>
            <w:noWrap/>
            <w:hideMark/>
          </w:tcPr>
          <w:p w14:paraId="480F6894"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3,45</w:t>
            </w:r>
            <w:r>
              <w:rPr>
                <w:rFonts w:ascii="Arial" w:hAnsi="Arial" w:cs="Arial"/>
                <w:b/>
                <w:bCs/>
                <w:sz w:val="24"/>
                <w:szCs w:val="24"/>
                <w:lang w:eastAsia="pt-BR"/>
              </w:rPr>
              <w:t> </w:t>
            </w:r>
          </w:p>
        </w:tc>
      </w:tr>
      <w:tr w:rsidR="00561BAA" w:rsidRPr="00F26566" w14:paraId="26A63CB2" w14:textId="77777777">
        <w:trPr>
          <w:trHeight w:val="321"/>
        </w:trPr>
        <w:tc>
          <w:tcPr>
            <w:tcW w:w="4219" w:type="dxa"/>
            <w:shd w:val="clear" w:color="auto" w:fill="auto"/>
            <w:noWrap/>
            <w:hideMark/>
          </w:tcPr>
          <w:p w14:paraId="334CFB90"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RISCOS</w:t>
            </w:r>
          </w:p>
        </w:tc>
        <w:tc>
          <w:tcPr>
            <w:tcW w:w="2977" w:type="dxa"/>
            <w:shd w:val="clear" w:color="auto" w:fill="auto"/>
            <w:noWrap/>
            <w:hideMark/>
          </w:tcPr>
          <w:p w14:paraId="2B5B92BD"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0,56</w:t>
            </w:r>
            <w:r>
              <w:rPr>
                <w:rFonts w:ascii="Arial" w:hAnsi="Arial" w:cs="Arial"/>
                <w:b/>
                <w:bCs/>
                <w:sz w:val="24"/>
                <w:szCs w:val="24"/>
                <w:lang w:eastAsia="pt-BR"/>
              </w:rPr>
              <w:t> </w:t>
            </w:r>
          </w:p>
        </w:tc>
        <w:tc>
          <w:tcPr>
            <w:tcW w:w="2551" w:type="dxa"/>
            <w:shd w:val="clear" w:color="auto" w:fill="auto"/>
            <w:noWrap/>
            <w:hideMark/>
          </w:tcPr>
          <w:p w14:paraId="731924D0"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r>
              <w:rPr>
                <w:rFonts w:ascii="Arial" w:hAnsi="Arial" w:cs="Arial"/>
                <w:b/>
                <w:bCs/>
                <w:sz w:val="24"/>
                <w:szCs w:val="24"/>
                <w:lang w:eastAsia="pt-BR"/>
              </w:rPr>
              <w:t> </w:t>
            </w:r>
          </w:p>
        </w:tc>
      </w:tr>
      <w:tr w:rsidR="00561BAA" w:rsidRPr="00F26566" w14:paraId="430C5BFE" w14:textId="77777777">
        <w:trPr>
          <w:trHeight w:val="321"/>
        </w:trPr>
        <w:tc>
          <w:tcPr>
            <w:tcW w:w="4219" w:type="dxa"/>
            <w:shd w:val="clear" w:color="auto" w:fill="auto"/>
            <w:noWrap/>
            <w:hideMark/>
          </w:tcPr>
          <w:p w14:paraId="52733954"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SEGUROS E GRANTIAS</w:t>
            </w:r>
          </w:p>
        </w:tc>
        <w:tc>
          <w:tcPr>
            <w:tcW w:w="2977" w:type="dxa"/>
            <w:shd w:val="clear" w:color="auto" w:fill="auto"/>
            <w:noWrap/>
            <w:hideMark/>
          </w:tcPr>
          <w:p w14:paraId="296B1BFE"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0,40</w:t>
            </w:r>
            <w:r>
              <w:rPr>
                <w:rFonts w:ascii="Arial" w:hAnsi="Arial" w:cs="Arial"/>
                <w:b/>
                <w:bCs/>
                <w:sz w:val="24"/>
                <w:szCs w:val="24"/>
                <w:lang w:eastAsia="pt-BR"/>
              </w:rPr>
              <w:t> </w:t>
            </w:r>
          </w:p>
        </w:tc>
        <w:tc>
          <w:tcPr>
            <w:tcW w:w="2551" w:type="dxa"/>
            <w:shd w:val="clear" w:color="auto" w:fill="auto"/>
            <w:noWrap/>
            <w:hideMark/>
          </w:tcPr>
          <w:p w14:paraId="0D1D95E6"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0,48</w:t>
            </w:r>
            <w:r>
              <w:rPr>
                <w:rFonts w:ascii="Arial" w:hAnsi="Arial" w:cs="Arial"/>
                <w:b/>
                <w:bCs/>
                <w:sz w:val="24"/>
                <w:szCs w:val="24"/>
                <w:lang w:eastAsia="pt-BR"/>
              </w:rPr>
              <w:t> </w:t>
            </w:r>
          </w:p>
        </w:tc>
      </w:tr>
      <w:tr w:rsidR="00561BAA" w:rsidRPr="00F26566" w14:paraId="18C8CAD4" w14:textId="77777777">
        <w:trPr>
          <w:trHeight w:val="321"/>
        </w:trPr>
        <w:tc>
          <w:tcPr>
            <w:tcW w:w="4219" w:type="dxa"/>
            <w:shd w:val="clear" w:color="auto" w:fill="auto"/>
            <w:noWrap/>
            <w:hideMark/>
          </w:tcPr>
          <w:p w14:paraId="4C31E508"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DESPESAS FINANCEIRAS</w:t>
            </w:r>
          </w:p>
        </w:tc>
        <w:tc>
          <w:tcPr>
            <w:tcW w:w="2977" w:type="dxa"/>
            <w:shd w:val="clear" w:color="auto" w:fill="auto"/>
            <w:noWrap/>
            <w:hideMark/>
          </w:tcPr>
          <w:p w14:paraId="312C41DE"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1,11</w:t>
            </w:r>
            <w:r>
              <w:rPr>
                <w:rFonts w:ascii="Arial" w:hAnsi="Arial" w:cs="Arial"/>
                <w:b/>
                <w:bCs/>
                <w:sz w:val="24"/>
                <w:szCs w:val="24"/>
                <w:lang w:eastAsia="pt-BR"/>
              </w:rPr>
              <w:t> </w:t>
            </w:r>
          </w:p>
        </w:tc>
        <w:tc>
          <w:tcPr>
            <w:tcW w:w="2551" w:type="dxa"/>
            <w:shd w:val="clear" w:color="auto" w:fill="auto"/>
            <w:noWrap/>
            <w:hideMark/>
          </w:tcPr>
          <w:p w14:paraId="09E7B2F3"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r>
              <w:rPr>
                <w:rFonts w:ascii="Arial" w:hAnsi="Arial" w:cs="Arial"/>
                <w:b/>
                <w:bCs/>
                <w:sz w:val="24"/>
                <w:szCs w:val="24"/>
                <w:lang w:eastAsia="pt-BR"/>
              </w:rPr>
              <w:t> </w:t>
            </w:r>
          </w:p>
        </w:tc>
      </w:tr>
      <w:tr w:rsidR="00561BAA" w:rsidRPr="00F26566" w14:paraId="25008878" w14:textId="77777777">
        <w:trPr>
          <w:trHeight w:val="334"/>
        </w:trPr>
        <w:tc>
          <w:tcPr>
            <w:tcW w:w="4219" w:type="dxa"/>
            <w:shd w:val="clear" w:color="auto" w:fill="auto"/>
            <w:noWrap/>
            <w:hideMark/>
          </w:tcPr>
          <w:p w14:paraId="6A19E37B"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LUCRO</w:t>
            </w:r>
          </w:p>
        </w:tc>
        <w:tc>
          <w:tcPr>
            <w:tcW w:w="2977" w:type="dxa"/>
            <w:shd w:val="clear" w:color="auto" w:fill="auto"/>
            <w:noWrap/>
            <w:hideMark/>
          </w:tcPr>
          <w:p w14:paraId="7E38D5EC"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7,30</w:t>
            </w:r>
            <w:r>
              <w:rPr>
                <w:rFonts w:ascii="Arial" w:hAnsi="Arial" w:cs="Arial"/>
                <w:b/>
                <w:bCs/>
                <w:sz w:val="24"/>
                <w:szCs w:val="24"/>
                <w:lang w:eastAsia="pt-BR"/>
              </w:rPr>
              <w:t> </w:t>
            </w:r>
          </w:p>
        </w:tc>
        <w:tc>
          <w:tcPr>
            <w:tcW w:w="2551" w:type="dxa"/>
            <w:shd w:val="clear" w:color="auto" w:fill="auto"/>
            <w:noWrap/>
            <w:hideMark/>
          </w:tcPr>
          <w:p w14:paraId="6573C2AE"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5,11</w:t>
            </w:r>
            <w:r>
              <w:rPr>
                <w:rFonts w:ascii="Arial" w:hAnsi="Arial" w:cs="Arial"/>
                <w:b/>
                <w:bCs/>
                <w:sz w:val="24"/>
                <w:szCs w:val="24"/>
                <w:lang w:eastAsia="pt-BR"/>
              </w:rPr>
              <w:t> </w:t>
            </w:r>
          </w:p>
        </w:tc>
      </w:tr>
      <w:tr w:rsidR="00561BAA" w:rsidRPr="00F26566" w14:paraId="2B75E209" w14:textId="77777777">
        <w:trPr>
          <w:trHeight w:val="334"/>
        </w:trPr>
        <w:tc>
          <w:tcPr>
            <w:tcW w:w="4219" w:type="dxa"/>
            <w:shd w:val="clear" w:color="auto" w:fill="auto"/>
            <w:noWrap/>
            <w:hideMark/>
          </w:tcPr>
          <w:p w14:paraId="208035B8"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BDI (OBRA OU MATERIAIS/EQUIP.)</w:t>
            </w:r>
          </w:p>
        </w:tc>
        <w:tc>
          <w:tcPr>
            <w:tcW w:w="2977" w:type="dxa"/>
            <w:shd w:val="clear" w:color="auto" w:fill="auto"/>
            <w:noWrap/>
            <w:hideMark/>
          </w:tcPr>
          <w:p w14:paraId="71998A50"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21,02</w:t>
            </w:r>
            <w:r>
              <w:rPr>
                <w:rFonts w:ascii="Arial" w:hAnsi="Arial" w:cs="Arial"/>
                <w:b/>
                <w:bCs/>
                <w:sz w:val="24"/>
                <w:szCs w:val="24"/>
                <w:lang w:eastAsia="pt-BR"/>
              </w:rPr>
              <w:t> </w:t>
            </w:r>
          </w:p>
        </w:tc>
        <w:tc>
          <w:tcPr>
            <w:tcW w:w="2551" w:type="dxa"/>
            <w:shd w:val="clear" w:color="auto" w:fill="auto"/>
            <w:noWrap/>
            <w:hideMark/>
          </w:tcPr>
          <w:p w14:paraId="2A5C214A"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rPr>
              <w:t>15,28</w:t>
            </w:r>
            <w:r>
              <w:rPr>
                <w:rFonts w:ascii="Arial" w:hAnsi="Arial" w:cs="Arial"/>
                <w:b/>
                <w:bCs/>
                <w:sz w:val="24"/>
                <w:szCs w:val="24"/>
                <w:lang w:eastAsia="pt-BR"/>
              </w:rPr>
              <w:t>  </w:t>
            </w:r>
          </w:p>
        </w:tc>
      </w:tr>
      <w:tr w:rsidR="00561BAA" w:rsidRPr="00F26566" w14:paraId="4D0C412F" w14:textId="77777777">
        <w:trPr>
          <w:trHeight w:val="240"/>
        </w:trPr>
        <w:tc>
          <w:tcPr>
            <w:tcW w:w="9747" w:type="dxa"/>
            <w:gridSpan w:val="3"/>
            <w:shd w:val="clear" w:color="auto" w:fill="auto"/>
            <w:noWrap/>
          </w:tcPr>
          <w:p w14:paraId="646D380D" w14:textId="77777777" w:rsidR="00561BAA" w:rsidRDefault="00561BAA">
            <w:pPr>
              <w:suppressAutoHyphens w:val="0"/>
              <w:rPr>
                <w:rFonts w:ascii="Arial" w:hAnsi="Arial" w:cs="Arial"/>
                <w:b/>
                <w:bCs/>
                <w:sz w:val="24"/>
                <w:szCs w:val="24"/>
                <w:lang w:eastAsia="pt-BR"/>
              </w:rPr>
            </w:pPr>
          </w:p>
        </w:tc>
      </w:tr>
      <w:tr w:rsidR="00561BAA" w:rsidRPr="00F26566" w14:paraId="228A1FDF" w14:textId="77777777">
        <w:trPr>
          <w:trHeight w:val="334"/>
        </w:trPr>
        <w:tc>
          <w:tcPr>
            <w:tcW w:w="4219" w:type="dxa"/>
            <w:shd w:val="clear" w:color="auto" w:fill="auto"/>
            <w:noWrap/>
            <w:hideMark/>
          </w:tcPr>
          <w:p w14:paraId="6A2D8894" w14:textId="77777777" w:rsidR="00561BAA" w:rsidRDefault="00561BAA">
            <w:pPr>
              <w:suppressAutoHyphens w:val="0"/>
              <w:rPr>
                <w:rFonts w:ascii="Arial" w:hAnsi="Arial" w:cs="Arial"/>
                <w:b/>
                <w:bCs/>
                <w:color w:val="0000FF"/>
                <w:sz w:val="24"/>
                <w:szCs w:val="24"/>
                <w:lang w:eastAsia="pt-BR"/>
              </w:rPr>
            </w:pPr>
            <w:r>
              <w:rPr>
                <w:rFonts w:ascii="Arial" w:hAnsi="Arial" w:cs="Arial"/>
                <w:b/>
                <w:bCs/>
                <w:color w:val="0000FF"/>
                <w:sz w:val="24"/>
                <w:szCs w:val="24"/>
                <w:lang w:eastAsia="pt-BR"/>
              </w:rPr>
              <w:t>BDI (OBRA)</w:t>
            </w:r>
          </w:p>
        </w:tc>
        <w:tc>
          <w:tcPr>
            <w:tcW w:w="5528" w:type="dxa"/>
            <w:gridSpan w:val="2"/>
            <w:shd w:val="clear" w:color="auto" w:fill="auto"/>
            <w:noWrap/>
            <w:hideMark/>
          </w:tcPr>
          <w:p w14:paraId="6FDD942B" w14:textId="5FED8161" w:rsidR="00561BAA" w:rsidRDefault="00561BAA">
            <w:pPr>
              <w:suppressAutoHyphens w:val="0"/>
              <w:jc w:val="center"/>
              <w:rPr>
                <w:rFonts w:ascii="Arial" w:hAnsi="Arial" w:cs="Arial"/>
                <w:b/>
                <w:bCs/>
                <w:color w:val="0000FF"/>
                <w:sz w:val="24"/>
                <w:szCs w:val="24"/>
                <w:lang w:eastAsia="pt-BR"/>
              </w:rPr>
            </w:pPr>
            <w:r>
              <w:rPr>
                <w:rFonts w:ascii="Arial" w:hAnsi="Arial" w:cs="Arial"/>
                <w:b/>
                <w:bCs/>
                <w:sz w:val="24"/>
                <w:szCs w:val="24"/>
              </w:rPr>
              <w:t>21,02</w:t>
            </w:r>
            <w:r w:rsidR="00407BEE">
              <w:rPr>
                <w:rFonts w:ascii="Arial" w:hAnsi="Arial" w:cs="Arial"/>
                <w:b/>
                <w:bCs/>
                <w:sz w:val="24"/>
                <w:szCs w:val="24"/>
              </w:rPr>
              <w:t>%</w:t>
            </w:r>
          </w:p>
        </w:tc>
      </w:tr>
      <w:tr w:rsidR="00561BAA" w:rsidRPr="00F26566" w14:paraId="4B344640" w14:textId="77777777">
        <w:trPr>
          <w:trHeight w:val="140"/>
        </w:trPr>
        <w:tc>
          <w:tcPr>
            <w:tcW w:w="4219" w:type="dxa"/>
            <w:shd w:val="clear" w:color="auto" w:fill="auto"/>
            <w:noWrap/>
            <w:hideMark/>
          </w:tcPr>
          <w:p w14:paraId="27F5775E" w14:textId="77777777" w:rsidR="00561BAA" w:rsidRDefault="00561BAA">
            <w:pPr>
              <w:suppressAutoHyphens w:val="0"/>
              <w:rPr>
                <w:rFonts w:ascii="Arial" w:hAnsi="Arial" w:cs="Arial"/>
                <w:b/>
                <w:bCs/>
                <w:color w:val="0000FF"/>
                <w:sz w:val="24"/>
                <w:szCs w:val="24"/>
                <w:lang w:eastAsia="pt-BR"/>
              </w:rPr>
            </w:pPr>
          </w:p>
        </w:tc>
        <w:tc>
          <w:tcPr>
            <w:tcW w:w="2977" w:type="dxa"/>
            <w:shd w:val="clear" w:color="auto" w:fill="auto"/>
            <w:noWrap/>
            <w:hideMark/>
          </w:tcPr>
          <w:p w14:paraId="0EF12452" w14:textId="77777777" w:rsidR="00561BAA" w:rsidRDefault="00561BAA">
            <w:pPr>
              <w:suppressAutoHyphens w:val="0"/>
              <w:jc w:val="center"/>
              <w:rPr>
                <w:b/>
                <w:bCs/>
                <w:sz w:val="24"/>
                <w:szCs w:val="24"/>
                <w:lang w:eastAsia="pt-BR"/>
              </w:rPr>
            </w:pPr>
          </w:p>
        </w:tc>
        <w:tc>
          <w:tcPr>
            <w:tcW w:w="2551" w:type="dxa"/>
            <w:shd w:val="clear" w:color="auto" w:fill="auto"/>
            <w:noWrap/>
            <w:hideMark/>
          </w:tcPr>
          <w:p w14:paraId="540B2917" w14:textId="77777777" w:rsidR="00561BAA" w:rsidRDefault="00561BAA">
            <w:pPr>
              <w:suppressAutoHyphens w:val="0"/>
              <w:jc w:val="center"/>
              <w:rPr>
                <w:rFonts w:ascii="Arial" w:hAnsi="Arial" w:cs="Arial"/>
                <w:sz w:val="24"/>
                <w:szCs w:val="24"/>
                <w:lang w:eastAsia="pt-BR"/>
              </w:rPr>
            </w:pPr>
          </w:p>
        </w:tc>
      </w:tr>
      <w:tr w:rsidR="00561BAA" w:rsidRPr="00F26566" w14:paraId="179B4A8F" w14:textId="77777777">
        <w:trPr>
          <w:trHeight w:val="334"/>
        </w:trPr>
        <w:tc>
          <w:tcPr>
            <w:tcW w:w="4219" w:type="dxa"/>
            <w:shd w:val="clear" w:color="auto" w:fill="auto"/>
            <w:noWrap/>
            <w:hideMark/>
          </w:tcPr>
          <w:p w14:paraId="2F77D87F" w14:textId="77777777" w:rsidR="00561BAA" w:rsidRDefault="00561BAA">
            <w:pPr>
              <w:suppressAutoHyphens w:val="0"/>
              <w:rPr>
                <w:rFonts w:ascii="Arial" w:hAnsi="Arial" w:cs="Arial"/>
                <w:b/>
                <w:bCs/>
                <w:color w:val="0000FF"/>
                <w:sz w:val="24"/>
                <w:szCs w:val="24"/>
                <w:lang w:eastAsia="pt-BR"/>
              </w:rPr>
            </w:pPr>
            <w:r>
              <w:rPr>
                <w:rFonts w:ascii="Arial" w:hAnsi="Arial" w:cs="Arial"/>
                <w:b/>
                <w:bCs/>
                <w:color w:val="0000FF"/>
                <w:sz w:val="24"/>
                <w:szCs w:val="24"/>
                <w:lang w:eastAsia="pt-BR"/>
              </w:rPr>
              <w:t>BDI (MATERIAIS E EQUIPAMENTOS)</w:t>
            </w:r>
          </w:p>
        </w:tc>
        <w:tc>
          <w:tcPr>
            <w:tcW w:w="5528" w:type="dxa"/>
            <w:gridSpan w:val="2"/>
            <w:shd w:val="clear" w:color="auto" w:fill="auto"/>
            <w:noWrap/>
            <w:hideMark/>
          </w:tcPr>
          <w:p w14:paraId="23B95269" w14:textId="76F21F2B" w:rsidR="00561BAA" w:rsidRDefault="00561BAA">
            <w:pPr>
              <w:suppressAutoHyphens w:val="0"/>
              <w:jc w:val="center"/>
              <w:rPr>
                <w:rFonts w:ascii="Arial" w:hAnsi="Arial" w:cs="Arial"/>
                <w:b/>
                <w:bCs/>
                <w:color w:val="0000FF"/>
                <w:sz w:val="24"/>
                <w:szCs w:val="24"/>
                <w:lang w:eastAsia="pt-BR"/>
              </w:rPr>
            </w:pPr>
            <w:r>
              <w:rPr>
                <w:rFonts w:ascii="Arial" w:hAnsi="Arial" w:cs="Arial"/>
                <w:b/>
                <w:bCs/>
                <w:sz w:val="24"/>
                <w:szCs w:val="24"/>
              </w:rPr>
              <w:t>15,28</w:t>
            </w:r>
            <w:r w:rsidR="00407BEE">
              <w:rPr>
                <w:rFonts w:ascii="Arial" w:hAnsi="Arial" w:cs="Arial"/>
                <w:b/>
                <w:bCs/>
                <w:sz w:val="24"/>
                <w:szCs w:val="24"/>
              </w:rPr>
              <w:t>%</w:t>
            </w:r>
          </w:p>
        </w:tc>
      </w:tr>
    </w:tbl>
    <w:p w14:paraId="0D60C860" w14:textId="77777777" w:rsidR="003F6413" w:rsidRPr="005D0BC5" w:rsidRDefault="003F6413" w:rsidP="00561BAA">
      <w:pPr>
        <w:tabs>
          <w:tab w:val="left" w:pos="360"/>
        </w:tabs>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61BAA">
      <w:pPr>
        <w:tabs>
          <w:tab w:val="left" w:pos="360"/>
        </w:tabs>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Default="003F6413" w:rsidP="00584E41">
      <w:pPr>
        <w:tabs>
          <w:tab w:val="left" w:pos="360"/>
        </w:tabs>
        <w:jc w:val="center"/>
        <w:rPr>
          <w:sz w:val="24"/>
          <w:szCs w:val="24"/>
          <w:shd w:val="clear" w:color="auto" w:fill="FFFFFF"/>
        </w:rPr>
      </w:pPr>
    </w:p>
    <w:p w14:paraId="7AF7AB24" w14:textId="77777777" w:rsidR="00561BAA" w:rsidRPr="005D0BC5" w:rsidRDefault="00561BAA" w:rsidP="00584E41">
      <w:pPr>
        <w:tabs>
          <w:tab w:val="left" w:pos="360"/>
        </w:tabs>
        <w:jc w:val="center"/>
        <w:rPr>
          <w:sz w:val="24"/>
          <w:szCs w:val="24"/>
          <w:shd w:val="clear" w:color="auto" w:fill="FFFFFF"/>
        </w:rPr>
      </w:pPr>
    </w:p>
    <w:p w14:paraId="3E3FC09D" w14:textId="77777777" w:rsidR="002E6D88" w:rsidRDefault="002E6D88" w:rsidP="00584E41">
      <w:pPr>
        <w:tabs>
          <w:tab w:val="left" w:pos="360"/>
        </w:tabs>
        <w:jc w:val="center"/>
        <w:rPr>
          <w:b/>
          <w:bCs/>
          <w:sz w:val="24"/>
          <w:szCs w:val="24"/>
        </w:rPr>
      </w:pPr>
    </w:p>
    <w:p w14:paraId="10980A59" w14:textId="77777777" w:rsidR="002E6D88" w:rsidRDefault="002E6D88" w:rsidP="00584E41">
      <w:pPr>
        <w:tabs>
          <w:tab w:val="left" w:pos="360"/>
        </w:tabs>
        <w:jc w:val="center"/>
        <w:rPr>
          <w:b/>
          <w:bCs/>
          <w:sz w:val="24"/>
          <w:szCs w:val="24"/>
        </w:rPr>
      </w:pPr>
    </w:p>
    <w:p w14:paraId="106DB6B5" w14:textId="77777777" w:rsidR="002E6D88" w:rsidRDefault="002E6D88" w:rsidP="00584E41">
      <w:pPr>
        <w:tabs>
          <w:tab w:val="left" w:pos="360"/>
        </w:tabs>
        <w:jc w:val="center"/>
        <w:rPr>
          <w:b/>
          <w:bCs/>
          <w:sz w:val="24"/>
          <w:szCs w:val="24"/>
        </w:rPr>
      </w:pPr>
    </w:p>
    <w:p w14:paraId="40CD3739" w14:textId="77777777" w:rsidR="002E6D88" w:rsidRDefault="002E6D88" w:rsidP="00584E41">
      <w:pPr>
        <w:tabs>
          <w:tab w:val="left" w:pos="360"/>
        </w:tabs>
        <w:jc w:val="center"/>
        <w:rPr>
          <w:b/>
          <w:bCs/>
          <w:sz w:val="24"/>
          <w:szCs w:val="24"/>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lastRenderedPageBreak/>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lastRenderedPageBreak/>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lastRenderedPageBreak/>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lastRenderedPageBreak/>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lastRenderedPageBreak/>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7777777" w:rsidR="00943124" w:rsidRPr="005D0BC5" w:rsidRDefault="009C34B9" w:rsidP="00584E41">
            <w:pPr>
              <w:jc w:val="both"/>
              <w:rPr>
                <w:sz w:val="24"/>
                <w:szCs w:val="24"/>
              </w:rPr>
            </w:pPr>
            <w:r>
              <w:rPr>
                <w:noProof/>
                <w:sz w:val="24"/>
                <w:szCs w:val="24"/>
              </w:rPr>
              <w:pict w14:anchorId="3490FF11">
                <v:line id="Line 2" o:spid="_x0000_s2062"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7D1E4411" w14:textId="77777777" w:rsidR="00943124" w:rsidRPr="005D0BC5" w:rsidRDefault="009C34B9" w:rsidP="00584E41">
            <w:pPr>
              <w:jc w:val="both"/>
              <w:rPr>
                <w:sz w:val="24"/>
                <w:szCs w:val="24"/>
              </w:rPr>
            </w:pPr>
            <w:r>
              <w:rPr>
                <w:noProof/>
                <w:sz w:val="24"/>
                <w:szCs w:val="24"/>
              </w:rPr>
              <w:pict w14:anchorId="39960FE9">
                <v:line id="Line 3" o:spid="_x0000_s2063"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lastRenderedPageBreak/>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lastRenderedPageBreak/>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lastRenderedPageBreak/>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lastRenderedPageBreak/>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1B204372" w14:textId="0381AC6D"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77777777"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w:t>
      </w:r>
      <w:r w:rsidR="003C7731" w:rsidRPr="005D0BC5">
        <w:rPr>
          <w:b/>
          <w:bCs/>
          <w:color w:val="000000"/>
          <w:sz w:val="24"/>
          <w:szCs w:val="24"/>
        </w:rPr>
        <w:lastRenderedPageBreak/>
        <w:t xml:space="preserve">Máquinas </w:t>
      </w:r>
      <w:r w:rsidR="00E97C47" w:rsidRPr="005D0BC5">
        <w:rPr>
          <w:b/>
          <w:bCs/>
          <w:color w:val="000000"/>
          <w:sz w:val="24"/>
          <w:szCs w:val="24"/>
        </w:rPr>
        <w:t>e</w:t>
      </w:r>
      <w:r w:rsidR="003C7731" w:rsidRPr="005D0BC5">
        <w:rPr>
          <w:b/>
          <w:bCs/>
          <w:color w:val="000000"/>
          <w:sz w:val="24"/>
          <w:szCs w:val="24"/>
        </w:rPr>
        <w:t xml:space="preserve"> Equipamentos</w:t>
      </w:r>
      <w:r w:rsidR="009C34B9">
        <w:rPr>
          <w:noProof/>
          <w:sz w:val="24"/>
          <w:szCs w:val="24"/>
        </w:rPr>
        <w:pict w14:anchorId="4CED2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left:0;text-align:left;margin-left:-34.65pt;margin-top:32.9pt;width:512.2pt;height:716.8pt;z-index:251658752;visibility:visible;mso-wrap-distance-left:9.05pt;mso-wrap-distance-right:9.05pt;mso-position-horizontal-relative:text;mso-position-vertical-relative:text" filled="t">
            <v:fill opacity="0"/>
            <v:imagedata r:id="rId21" o:title=""/>
            <w10:wrap type="topAndBottom"/>
          </v:shape>
        </w:pict>
      </w:r>
    </w:p>
    <w:p w14:paraId="36341DA3" w14:textId="77777777" w:rsidR="00F55CF0" w:rsidRPr="005D0BC5" w:rsidRDefault="00F55CF0" w:rsidP="00584E41">
      <w:pPr>
        <w:jc w:val="both"/>
        <w:rPr>
          <w:sz w:val="24"/>
          <w:szCs w:val="24"/>
        </w:rPr>
      </w:pPr>
    </w:p>
    <w:p w14:paraId="1DA13B87" w14:textId="20C09110"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7047D81" w14:textId="77777777" w:rsidR="007040E5" w:rsidRPr="005D0BC5" w:rsidRDefault="007040E5" w:rsidP="000B21D1">
      <w:pPr>
        <w:numPr>
          <w:ilvl w:val="0"/>
          <w:numId w:val="19"/>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24F8F2A" w14:textId="77777777" w:rsidR="007040E5" w:rsidRPr="005D0BC5" w:rsidRDefault="007040E5" w:rsidP="007040E5">
      <w:pPr>
        <w:jc w:val="both"/>
        <w:rPr>
          <w:color w:val="000000"/>
          <w:sz w:val="24"/>
          <w:szCs w:val="24"/>
        </w:rPr>
      </w:pPr>
    </w:p>
    <w:p w14:paraId="1133F4CF" w14:textId="77777777" w:rsidR="007040E5" w:rsidRDefault="007040E5" w:rsidP="000B21D1">
      <w:pPr>
        <w:numPr>
          <w:ilvl w:val="0"/>
          <w:numId w:val="19"/>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14365AB" w14:textId="77777777" w:rsidR="007040E5" w:rsidRPr="005D0BC5" w:rsidRDefault="007040E5" w:rsidP="007040E5">
      <w:pPr>
        <w:jc w:val="both"/>
        <w:rPr>
          <w:color w:val="000000"/>
          <w:sz w:val="24"/>
          <w:szCs w:val="24"/>
        </w:rPr>
      </w:pPr>
    </w:p>
    <w:p w14:paraId="61A01B00" w14:textId="77777777" w:rsidR="007040E5" w:rsidRDefault="007040E5" w:rsidP="000B21D1">
      <w:pPr>
        <w:numPr>
          <w:ilvl w:val="0"/>
          <w:numId w:val="19"/>
        </w:numPr>
        <w:jc w:val="both"/>
        <w:rPr>
          <w:color w:val="000000"/>
          <w:sz w:val="24"/>
          <w:szCs w:val="24"/>
        </w:rPr>
      </w:pPr>
      <w:r w:rsidRPr="005D0BC5">
        <w:rPr>
          <w:color w:val="000000"/>
          <w:sz w:val="24"/>
          <w:szCs w:val="24"/>
        </w:rPr>
        <w:t>Relação de serviços e quantidades</w:t>
      </w:r>
      <w:r>
        <w:rPr>
          <w:color w:val="000000"/>
          <w:sz w:val="24"/>
          <w:szCs w:val="24"/>
        </w:rPr>
        <w:t xml:space="preserve"> e </w:t>
      </w:r>
      <w:r w:rsidRPr="007040E5">
        <w:rPr>
          <w:color w:val="000000"/>
          <w:sz w:val="24"/>
          <w:szCs w:val="24"/>
        </w:rPr>
        <w:t>Planilha Orçamentária Referencial –</w:t>
      </w:r>
      <w:r w:rsidRPr="005D0BC5">
        <w:rPr>
          <w:color w:val="000000"/>
          <w:sz w:val="24"/>
          <w:szCs w:val="24"/>
        </w:rPr>
        <w:t xml:space="preserve">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5638AC96" w14:textId="77777777" w:rsidR="007040E5" w:rsidRPr="005D0BC5" w:rsidRDefault="007040E5" w:rsidP="007040E5">
      <w:pPr>
        <w:jc w:val="both"/>
        <w:rPr>
          <w:color w:val="000000"/>
          <w:sz w:val="24"/>
          <w:szCs w:val="24"/>
        </w:rPr>
      </w:pPr>
    </w:p>
    <w:p w14:paraId="5741CB4F" w14:textId="77777777" w:rsidR="007040E5" w:rsidRDefault="007040E5" w:rsidP="000B21D1">
      <w:pPr>
        <w:numPr>
          <w:ilvl w:val="0"/>
          <w:numId w:val="19"/>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BFE05" w14:textId="77777777" w:rsidR="00FB3307" w:rsidRDefault="00FB3307">
      <w:r>
        <w:separator/>
      </w:r>
    </w:p>
  </w:endnote>
  <w:endnote w:type="continuationSeparator" w:id="0">
    <w:p w14:paraId="24CCFB8E" w14:textId="77777777" w:rsidR="00FB3307" w:rsidRDefault="00FB3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9C34B9">
      <w:rPr>
        <w:rStyle w:val="Nmerodepgina"/>
        <w:noProof/>
      </w:rPr>
      <w:t>21</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4A9CD0" w14:textId="77777777" w:rsidR="00FB3307" w:rsidRDefault="00FB3307">
      <w:r>
        <w:separator/>
      </w:r>
    </w:p>
  </w:footnote>
  <w:footnote w:type="continuationSeparator" w:id="0">
    <w:p w14:paraId="2C034054" w14:textId="77777777" w:rsidR="00FB3307" w:rsidRDefault="00FB33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316BB" w14:textId="77777777" w:rsidR="00E53012" w:rsidRDefault="009C34B9">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8243" w14:textId="77777777" w:rsidR="00BC1787" w:rsidRDefault="009C34B9">
    <w:pPr>
      <w:pStyle w:val="Cabealho"/>
    </w:pPr>
    <w:r>
      <w:rPr>
        <w:noProof/>
      </w:rPr>
      <w:pict w14:anchorId="1BA5D7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3.4pt;height:428.6pt;z-index:-25165875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360CA" w14:textId="77777777" w:rsidR="00BC1787" w:rsidRDefault="009C34B9">
    <w:pPr>
      <w:pStyle w:val="Cabealho"/>
    </w:pPr>
    <w:r>
      <w:rPr>
        <w:noProof/>
      </w:rPr>
      <w:pict w14:anchorId="4452A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251657728;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0605337"/>
    <w:multiLevelType w:val="hybridMultilevel"/>
    <w:tmpl w:val="1E8AE3B8"/>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6"/>
  </w:num>
  <w:num w:numId="4">
    <w:abstractNumId w:val="11"/>
  </w:num>
  <w:num w:numId="5">
    <w:abstractNumId w:val="10"/>
  </w:num>
  <w:num w:numId="6">
    <w:abstractNumId w:val="20"/>
  </w:num>
  <w:num w:numId="7">
    <w:abstractNumId w:val="17"/>
  </w:num>
  <w:num w:numId="8">
    <w:abstractNumId w:val="8"/>
  </w:num>
  <w:num w:numId="9">
    <w:abstractNumId w:val="14"/>
  </w:num>
  <w:num w:numId="10">
    <w:abstractNumId w:val="19"/>
  </w:num>
  <w:num w:numId="11">
    <w:abstractNumId w:val="18"/>
  </w:num>
  <w:num w:numId="12">
    <w:abstractNumId w:val="23"/>
  </w:num>
  <w:num w:numId="13">
    <w:abstractNumId w:val="18"/>
    <w:lvlOverride w:ilvl="0">
      <w:startOverride w:val="1"/>
    </w:lvlOverride>
  </w:num>
  <w:num w:numId="14">
    <w:abstractNumId w:val="12"/>
  </w:num>
  <w:num w:numId="15">
    <w:abstractNumId w:val="25"/>
  </w:num>
  <w:num w:numId="16">
    <w:abstractNumId w:val="21"/>
  </w:num>
  <w:num w:numId="17">
    <w:abstractNumId w:val="28"/>
  </w:num>
  <w:num w:numId="18">
    <w:abstractNumId w:val="22"/>
  </w:num>
  <w:num w:numId="19">
    <w:abstractNumId w:val="9"/>
  </w:num>
  <w:num w:numId="20">
    <w:abstractNumId w:val="0"/>
  </w:num>
  <w:num w:numId="21">
    <w:abstractNumId w:val="13"/>
  </w:num>
  <w:num w:numId="22">
    <w:abstractNumId w:val="16"/>
  </w:num>
  <w:num w:numId="23">
    <w:abstractNumId w:val="24"/>
  </w:num>
  <w:num w:numId="24">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NotTrackMoves/>
  <w:documentProtection w:edit="forms" w:enforcement="1" w:cryptProviderType="rsaAES" w:cryptAlgorithmClass="hash" w:cryptAlgorithmType="typeAny" w:cryptAlgorithmSid="14" w:cryptSpinCount="100000" w:hash="dfjgzbai1b3xBMh6gYe5sZR+hE21M+oKyv3aIEWqsO+FJqaFxloV5wIZuJ4fmDfIczQrzB61aSeZNMYIg2F6tw==" w:salt="g3tJycpnLzkD3JH3TA5xQ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5175E"/>
    <w:rsid w:val="00051CE4"/>
    <w:rsid w:val="00052B49"/>
    <w:rsid w:val="00053CB1"/>
    <w:rsid w:val="00053D92"/>
    <w:rsid w:val="0005477A"/>
    <w:rsid w:val="0005511C"/>
    <w:rsid w:val="000556EC"/>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5053"/>
    <w:rsid w:val="001F3C5E"/>
    <w:rsid w:val="001F466A"/>
    <w:rsid w:val="001F4DB5"/>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136A"/>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505"/>
    <w:rsid w:val="003A76E5"/>
    <w:rsid w:val="003B1A4E"/>
    <w:rsid w:val="003B1AD1"/>
    <w:rsid w:val="003B2183"/>
    <w:rsid w:val="003B3188"/>
    <w:rsid w:val="003B386B"/>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5C99"/>
    <w:rsid w:val="005361EE"/>
    <w:rsid w:val="0053776F"/>
    <w:rsid w:val="00541F7E"/>
    <w:rsid w:val="005437FA"/>
    <w:rsid w:val="005462B6"/>
    <w:rsid w:val="005468DB"/>
    <w:rsid w:val="0055045D"/>
    <w:rsid w:val="00550963"/>
    <w:rsid w:val="00550E93"/>
    <w:rsid w:val="00553300"/>
    <w:rsid w:val="005541B8"/>
    <w:rsid w:val="00554467"/>
    <w:rsid w:val="00555935"/>
    <w:rsid w:val="00555B65"/>
    <w:rsid w:val="00557504"/>
    <w:rsid w:val="00561BAA"/>
    <w:rsid w:val="00562D3A"/>
    <w:rsid w:val="00563CDB"/>
    <w:rsid w:val="0056756F"/>
    <w:rsid w:val="00571267"/>
    <w:rsid w:val="00573D3D"/>
    <w:rsid w:val="005740D0"/>
    <w:rsid w:val="005747B0"/>
    <w:rsid w:val="00576786"/>
    <w:rsid w:val="005804EE"/>
    <w:rsid w:val="00580AB0"/>
    <w:rsid w:val="00582199"/>
    <w:rsid w:val="0058323A"/>
    <w:rsid w:val="00584B75"/>
    <w:rsid w:val="00584E41"/>
    <w:rsid w:val="00587E2B"/>
    <w:rsid w:val="00591159"/>
    <w:rsid w:val="00591A28"/>
    <w:rsid w:val="00592102"/>
    <w:rsid w:val="00592B9F"/>
    <w:rsid w:val="00594142"/>
    <w:rsid w:val="00594748"/>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5AE4"/>
    <w:rsid w:val="007A6CEC"/>
    <w:rsid w:val="007B27D8"/>
    <w:rsid w:val="007B57E3"/>
    <w:rsid w:val="007B6271"/>
    <w:rsid w:val="007B6552"/>
    <w:rsid w:val="007B70DA"/>
    <w:rsid w:val="007B72BB"/>
    <w:rsid w:val="007B76C8"/>
    <w:rsid w:val="007C069D"/>
    <w:rsid w:val="007C201F"/>
    <w:rsid w:val="007C28F5"/>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60958"/>
    <w:rsid w:val="00861938"/>
    <w:rsid w:val="0086272A"/>
    <w:rsid w:val="00862BEE"/>
    <w:rsid w:val="00864F0A"/>
    <w:rsid w:val="00867107"/>
    <w:rsid w:val="0087193B"/>
    <w:rsid w:val="008720A2"/>
    <w:rsid w:val="00874643"/>
    <w:rsid w:val="00880366"/>
    <w:rsid w:val="00882799"/>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16BA"/>
    <w:rsid w:val="009A34B6"/>
    <w:rsid w:val="009A5034"/>
    <w:rsid w:val="009A76A0"/>
    <w:rsid w:val="009B2D8C"/>
    <w:rsid w:val="009B6A2E"/>
    <w:rsid w:val="009B6F66"/>
    <w:rsid w:val="009C2097"/>
    <w:rsid w:val="009C34B9"/>
    <w:rsid w:val="009C5F4F"/>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A03226"/>
    <w:rsid w:val="00A035F5"/>
    <w:rsid w:val="00A06DC3"/>
    <w:rsid w:val="00A110CE"/>
    <w:rsid w:val="00A13216"/>
    <w:rsid w:val="00A1341E"/>
    <w:rsid w:val="00A15F5E"/>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24"/>
    <w:rsid w:val="00A44774"/>
    <w:rsid w:val="00A4524E"/>
    <w:rsid w:val="00A45DAE"/>
    <w:rsid w:val="00A50F17"/>
    <w:rsid w:val="00A52D05"/>
    <w:rsid w:val="00A54A53"/>
    <w:rsid w:val="00A5585A"/>
    <w:rsid w:val="00A55B18"/>
    <w:rsid w:val="00A5693A"/>
    <w:rsid w:val="00A57048"/>
    <w:rsid w:val="00A61B3A"/>
    <w:rsid w:val="00A62F32"/>
    <w:rsid w:val="00A64E40"/>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724C"/>
    <w:rsid w:val="00BD73B6"/>
    <w:rsid w:val="00BD7B57"/>
    <w:rsid w:val="00BE083C"/>
    <w:rsid w:val="00BE0FAC"/>
    <w:rsid w:val="00BE438B"/>
    <w:rsid w:val="00BE601D"/>
    <w:rsid w:val="00BE61DE"/>
    <w:rsid w:val="00BE6D96"/>
    <w:rsid w:val="00BF466E"/>
    <w:rsid w:val="00BF6879"/>
    <w:rsid w:val="00BF6F35"/>
    <w:rsid w:val="00C00D34"/>
    <w:rsid w:val="00C01435"/>
    <w:rsid w:val="00C06DD1"/>
    <w:rsid w:val="00C10B64"/>
    <w:rsid w:val="00C14D1D"/>
    <w:rsid w:val="00C161B7"/>
    <w:rsid w:val="00C17CCE"/>
    <w:rsid w:val="00C211B0"/>
    <w:rsid w:val="00C2181A"/>
    <w:rsid w:val="00C21A32"/>
    <w:rsid w:val="00C226F1"/>
    <w:rsid w:val="00C23109"/>
    <w:rsid w:val="00C24291"/>
    <w:rsid w:val="00C242BD"/>
    <w:rsid w:val="00C26503"/>
    <w:rsid w:val="00C3130E"/>
    <w:rsid w:val="00C3469F"/>
    <w:rsid w:val="00C34763"/>
    <w:rsid w:val="00C37442"/>
    <w:rsid w:val="00C37740"/>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240C"/>
    <w:rsid w:val="00CB250A"/>
    <w:rsid w:val="00CB4403"/>
    <w:rsid w:val="00CB5A17"/>
    <w:rsid w:val="00CC07CC"/>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1995"/>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2FF8"/>
    <w:rsid w:val="00E73C89"/>
    <w:rsid w:val="00E73E18"/>
    <w:rsid w:val="00E74439"/>
    <w:rsid w:val="00E74948"/>
    <w:rsid w:val="00E758C9"/>
    <w:rsid w:val="00E76E1C"/>
    <w:rsid w:val="00E82E03"/>
    <w:rsid w:val="00E82EA0"/>
    <w:rsid w:val="00E85829"/>
    <w:rsid w:val="00E86161"/>
    <w:rsid w:val="00E8724A"/>
    <w:rsid w:val="00E878CA"/>
    <w:rsid w:val="00E905B6"/>
    <w:rsid w:val="00E9252E"/>
    <w:rsid w:val="00E92731"/>
    <w:rsid w:val="00E94EB8"/>
    <w:rsid w:val="00E957F5"/>
    <w:rsid w:val="00E96C77"/>
    <w:rsid w:val="00E97087"/>
    <w:rsid w:val="00E97265"/>
    <w:rsid w:val="00E97449"/>
    <w:rsid w:val="00E97C47"/>
    <w:rsid w:val="00EA1526"/>
    <w:rsid w:val="00EA1A73"/>
    <w:rsid w:val="00EA537C"/>
    <w:rsid w:val="00EA56A9"/>
    <w:rsid w:val="00EA7873"/>
    <w:rsid w:val="00EB2240"/>
    <w:rsid w:val="00EB50F3"/>
    <w:rsid w:val="00EB56D3"/>
    <w:rsid w:val="00EB689E"/>
    <w:rsid w:val="00EB70B7"/>
    <w:rsid w:val="00EB7675"/>
    <w:rsid w:val="00EB78D2"/>
    <w:rsid w:val="00EC0020"/>
    <w:rsid w:val="00EC1E13"/>
    <w:rsid w:val="00EC24F1"/>
    <w:rsid w:val="00EC36C9"/>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11812"/>
    <w:rsid w:val="00F11CEC"/>
    <w:rsid w:val="00F12D5F"/>
    <w:rsid w:val="00F17350"/>
    <w:rsid w:val="00F17DD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A1B"/>
    <w:rsid w:val="00FB0F47"/>
    <w:rsid w:val="00FB1B49"/>
    <w:rsid w:val="00FB28AD"/>
    <w:rsid w:val="00FB2F82"/>
    <w:rsid w:val="00FB3307"/>
    <w:rsid w:val="00FB4A7C"/>
    <w:rsid w:val="00FB51DF"/>
    <w:rsid w:val="00FC1FD2"/>
    <w:rsid w:val="00FC305D"/>
    <w:rsid w:val="00FC6DEA"/>
    <w:rsid w:val="00FD0646"/>
    <w:rsid w:val="00FD1225"/>
    <w:rsid w:val="00FD2B60"/>
    <w:rsid w:val="00FD3470"/>
    <w:rsid w:val="00FD3CE2"/>
    <w:rsid w:val="00FD40B3"/>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7E00A697-82AE-4ECD-B0F2-45A77ED8C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61</Pages>
  <Words>22865</Words>
  <Characters>123476</Characters>
  <Application>Microsoft Office Word</Application>
  <DocSecurity>0</DocSecurity>
  <Lines>1028</Lines>
  <Paragraphs>292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146049</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LICITAÇÃO 03</cp:lastModifiedBy>
  <cp:revision>25</cp:revision>
  <cp:lastPrinted>2023-10-09T15:21:00Z</cp:lastPrinted>
  <dcterms:created xsi:type="dcterms:W3CDTF">2024-04-12T12:32:00Z</dcterms:created>
  <dcterms:modified xsi:type="dcterms:W3CDTF">2024-10-29T11:55:00Z</dcterms:modified>
</cp:coreProperties>
</file>