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pPr>
      <w:r>
        <w:rPr>
          <w:rFonts w:eastAsia="Arial" w:cs="Verdana" w:ascii="Verdana" w:hAnsi="Verdana"/>
          <w:b/>
          <w:bCs/>
          <w:color w:val="000000"/>
          <w:sz w:val="20"/>
          <w:szCs w:val="20"/>
        </w:rPr>
        <w:t xml:space="preserve">SECRETARIA MUNICIPAL DE INFRAESTRUTURA </w:t>
      </w:r>
      <w:r>
        <w:rPr>
          <w:rFonts w:eastAsia="Times New Roman" w:cs="Verdana" w:ascii="Verdana" w:hAnsi="Verdana"/>
          <w:b/>
          <w:bCs/>
          <w:color w:val="000000"/>
          <w:sz w:val="20"/>
          <w:szCs w:val="20"/>
        </w:rPr>
        <w:t>DO INTERIOR E LOGÍSTICA</w:t>
      </w:r>
    </w:p>
    <w:p>
      <w:pPr>
        <w:pStyle w:val="ParagraphStyle"/>
        <w:spacing w:lineRule="auto" w:line="276" w:before="0" w:after="0"/>
        <w:jc w:val="center"/>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bCs/>
          <w:color w:val="000000"/>
          <w:sz w:val="20"/>
          <w:szCs w:val="20"/>
        </w:rPr>
        <w:t>PREGÃO ELETRÔNICO PARA REGISTRO DE PREÇOS</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t xml:space="preserve">(processo digital nº 20562/2026) </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PREGÃO Nº 066/2026                                                          EMISSÃO 25/05/2026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 xml:space="preserve">ABERTURA: 11/06/2026 </w:t>
      </w:r>
      <w:r>
        <w:rPr>
          <w:rFonts w:cs="Verdana" w:ascii="Verdana" w:hAnsi="Verdana"/>
          <w:b w:val="false"/>
          <w:bCs w:val="false"/>
          <w:sz w:val="20"/>
          <w:szCs w:val="20"/>
        </w:rPr>
        <w:t xml:space="preserve">                                                    </w:t>
      </w:r>
      <w:r>
        <w:rPr>
          <w:rFonts w:cs="Verdana" w:ascii="Verdana" w:hAnsi="Verdana"/>
          <w:b/>
          <w:bCs/>
          <w:sz w:val="20"/>
          <w:szCs w:val="20"/>
        </w:rPr>
        <w:t xml:space="preserve"> 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3337"/>
        <w:gridCol w:w="6127"/>
      </w:tblGrid>
      <w:tr>
        <w:trPr>
          <w:trHeight w:val="1931"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ABERTO/FECHADO</w:t>
            </w:r>
          </w:p>
          <w:p>
            <w:pPr>
              <w:pStyle w:val="Normal"/>
              <w:jc w:val="center"/>
              <w:rPr>
                <w:rStyle w:val="Hyperlink"/>
                <w:rFonts w:ascii="Verdana" w:hAnsi="Verdana" w:cs="Verdana"/>
                <w:b/>
                <w:bCs/>
                <w:color w:val="FF0000"/>
                <w:sz w:val="20"/>
                <w:szCs w:val="20"/>
              </w:rPr>
            </w:pPr>
            <w:r>
              <w:rPr>
                <w:rFonts w:cs="Verdana" w:ascii="Verdana" w:hAnsi="Verdana"/>
                <w:b/>
                <w:bCs/>
                <w:color w:val="FF0000"/>
                <w:sz w:val="20"/>
                <w:szCs w:val="20"/>
              </w:rPr>
            </w:r>
          </w:p>
          <w:p>
            <w:pPr>
              <w:pStyle w:val="Normal"/>
              <w:jc w:val="center"/>
              <w:rPr>
                <w:rFonts w:ascii="Verdana" w:hAnsi="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t>POR ITEM</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b/>
                <w:bCs/>
                <w:color w:val="000000"/>
                <w:sz w:val="20"/>
                <w:szCs w:val="20"/>
              </w:rPr>
            </w:pPr>
            <w:r>
              <w:rPr>
                <w:rFonts w:ascii="Verdana" w:hAnsi="Verdana"/>
                <w:b/>
                <w:bCs/>
                <w:color w:val="000000"/>
                <w:sz w:val="20"/>
                <w:szCs w:val="20"/>
              </w:rPr>
              <w:t>REGISTRO DE PREÇO</w:t>
            </w:r>
          </w:p>
        </w:tc>
        <w:tc>
          <w:tcPr>
            <w:tcW w:w="6127"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Acolhimento/Abertura/Divulgação de Propostas:</w:t>
            </w:r>
          </w:p>
          <w:p>
            <w:pPr>
              <w:pStyle w:val="Normal"/>
              <w:jc w:val="center"/>
              <w:rPr>
                <w:rFonts w:ascii="Verdana" w:hAnsi="Verdana" w:cs="Verdana"/>
                <w:b/>
                <w:bCs/>
                <w:color w:val="000000"/>
                <w:sz w:val="20"/>
                <w:szCs w:val="20"/>
              </w:rPr>
            </w:pPr>
            <w:r>
              <w:rPr>
                <w:rFonts w:cs="Verdana" w:ascii="Verdana" w:hAnsi="Verdana"/>
                <w:b/>
                <w:bCs/>
                <w:color w:val="000000"/>
                <w:sz w:val="20"/>
                <w:szCs w:val="20"/>
              </w:rPr>
              <w:t>Até 08h30min do dia 11/06/2026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Início da sessão / disputa de lances:</w:t>
            </w:r>
          </w:p>
          <w:p>
            <w:pPr>
              <w:pStyle w:val="Normal"/>
              <w:jc w:val="center"/>
              <w:rPr>
                <w:rFonts w:ascii="Verdana" w:hAnsi="Verdana" w:cs="Verdana"/>
                <w:b/>
                <w:bCs/>
                <w:color w:val="000000"/>
                <w:sz w:val="20"/>
                <w:szCs w:val="20"/>
              </w:rPr>
            </w:pPr>
            <w:r>
              <w:rPr>
                <w:rFonts w:cs="Verdana" w:ascii="Verdana" w:hAnsi="Verdana"/>
                <w:b/>
                <w:bCs/>
                <w:color w:val="000000"/>
                <w:sz w:val="20"/>
                <w:szCs w:val="20"/>
              </w:rPr>
              <w:t>09h00min do dia 11/06/2026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4"/>
                <w:szCs w:val="4"/>
              </w:rPr>
            </w:pPr>
            <w:r>
              <w:rPr>
                <w:rFonts w:cs="Verdana" w:ascii="Verdana" w:hAnsi="Verdana"/>
                <w:b/>
                <w:bCs/>
                <w:color w:val="000000"/>
                <w:sz w:val="4"/>
                <w:szCs w:val="4"/>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tabs>
                <w:tab w:val="clear" w:pos="720"/>
                <w:tab w:val="left" w:pos="3465" w:leader="none"/>
              </w:tabs>
              <w:spacing w:lineRule="auto" w:line="276"/>
              <w:jc w:val="both"/>
              <w:rPr/>
            </w:pPr>
            <w:r>
              <w:rPr>
                <w:rStyle w:val="Hyperlink"/>
                <w:rFonts w:cs="Verdana" w:ascii="Verdana" w:hAnsi="Verdana"/>
                <w:b w:val="false"/>
                <w:bCs w:val="false"/>
                <w:color w:val="000000"/>
                <w:sz w:val="20"/>
                <w:szCs w:val="20"/>
                <w:highlight w:val="white"/>
                <w:u w:val="none"/>
              </w:rPr>
              <w:t>A presente licitação tem como objetivo a escolha da proposta mais vantajosa para</w:t>
            </w:r>
            <w:r>
              <w:rPr>
                <w:rStyle w:val="Hyperlink"/>
                <w:rFonts w:cs="Verdana" w:ascii="Verdana" w:hAnsi="Verdana"/>
                <w:b/>
                <w:bCs/>
                <w:i w:val="false"/>
                <w:color w:val="000000"/>
                <w:sz w:val="20"/>
                <w:szCs w:val="20"/>
                <w:highlight w:val="white"/>
                <w:u w:val="none"/>
              </w:rPr>
              <w:t xml:space="preserve"> </w:t>
            </w:r>
            <w:r>
              <w:rPr>
                <w:rStyle w:val="Hyperlink"/>
                <w:rFonts w:cs="Verdana" w:ascii="Verdana" w:hAnsi="Verdana"/>
                <w:b w:val="false"/>
                <w:bCs w:val="false"/>
                <w:i w:val="false"/>
                <w:color w:val="000000"/>
                <w:sz w:val="20"/>
                <w:szCs w:val="20"/>
                <w:highlight w:val="white"/>
                <w:u w:val="none"/>
              </w:rPr>
              <w:t>futura e eventual</w:t>
            </w:r>
            <w:r>
              <w:rPr>
                <w:rStyle w:val="Hyperlink"/>
                <w:rFonts w:eastAsia="Arial" w:cs="Verdana" w:ascii="Verdana" w:hAnsi="Verdana"/>
                <w:b/>
                <w:bCs/>
                <w:i w:val="false"/>
                <w:color w:themeColor="text1" w:val="000000"/>
                <w:sz w:val="20"/>
                <w:szCs w:val="20"/>
                <w:highlight w:val="white"/>
                <w:u w:val="none"/>
              </w:rPr>
              <w:t xml:space="preserve"> </w:t>
            </w:r>
            <w:r>
              <w:rPr>
                <w:rFonts w:ascii="Verdana" w:hAnsi="Verdana"/>
                <w:b/>
                <w:bCs/>
                <w:i w:val="false"/>
                <w:color w:val="000000"/>
                <w:sz w:val="20"/>
                <w:szCs w:val="20"/>
              </w:rPr>
              <w:t>CONTRATAÇÃO DE EMPRESA PARA PRESTAÇÃO DE SERVIÇOS CONTINUADO DE LAVAGEM INTERNA E EXTERNA, NOS VEÍCULOS LEVES, CAMINHONETES, CAMINHÕES, MÁQUINAS E EQUIPAMENTOS, QUE COMPÕEM E VIEREM COMPOR A FROTA DA SECRETARIA DE INFRAESTRUTURA DO INTERIOR E LOGÍSTICA E DEMAIS SECRETARIAS DO MUNICÍPIO DE CASTRO-PR E FUNREBOM,</w:t>
            </w:r>
            <w:r>
              <w:rPr>
                <w:rStyle w:val="Hyperlink"/>
                <w:rFonts w:cs="Verdana" w:ascii="Verdana" w:hAnsi="Verdana"/>
                <w:b/>
                <w:bCs/>
                <w:color w:val="000000"/>
                <w:sz w:val="20"/>
                <w:szCs w:val="20"/>
                <w:highlight w:val="white"/>
                <w:u w:val="none"/>
              </w:rPr>
              <w:t xml:space="preserve"> </w:t>
            </w:r>
            <w:r>
              <w:rPr>
                <w:rStyle w:val="Hyperlink"/>
                <w:rFonts w:cs="Verdana" w:ascii="Verdana" w:hAnsi="Verdana"/>
                <w:b w:val="false"/>
                <w:bCs w:val="false"/>
                <w:color w:val="000000"/>
                <w:sz w:val="20"/>
                <w:szCs w:val="20"/>
                <w:highlight w:val="white"/>
                <w:u w:val="none"/>
              </w:rPr>
              <w:t>através de pregão, na forma eletrônica, conforme condições, quantidades e exigências estabelecidas neste edital e anexos.</w:t>
            </w:r>
          </w:p>
          <w:p>
            <w:pPr>
              <w:pStyle w:val="Normal"/>
              <w:tabs>
                <w:tab w:val="clear" w:pos="720"/>
                <w:tab w:val="left" w:pos="3465" w:leader="none"/>
              </w:tabs>
              <w:spacing w:lineRule="auto" w:line="276"/>
              <w:jc w:val="both"/>
              <w:rPr/>
            </w:pPr>
            <w:r>
              <w:rPr>
                <w:rStyle w:val="Hyperlink"/>
                <w:rFonts w:cs="Verdana" w:ascii="Verdana" w:hAnsi="Verdana"/>
                <w:b/>
                <w:bCs w:val="false"/>
                <w:color w:val="000000"/>
                <w:sz w:val="20"/>
                <w:szCs w:val="20"/>
                <w:highlight w:val="white"/>
                <w:u w:val="none"/>
              </w:rPr>
              <w:t>Observação:</w:t>
            </w:r>
            <w:r>
              <w:rPr>
                <w:rStyle w:val="Hyperlink"/>
                <w:rFonts w:cs="Verdana" w:ascii="Verdana" w:hAnsi="Verdana"/>
                <w:b w:val="false"/>
                <w:bCs w:val="false"/>
                <w:color w:val="000000"/>
                <w:sz w:val="20"/>
                <w:szCs w:val="20"/>
                <w:highlight w:val="white"/>
                <w:u w:val="none"/>
              </w:rPr>
              <w:t xml:space="preserve"> Informa-se que a presente licitação provém do Processo nº 052/2026, o qual restou fracassado em virtude da não apresentação, por parte dos licitantes, da Licença Ambiental emitida pelo IAT (Instituto Água e Terra) </w:t>
            </w:r>
            <w:r>
              <w:rPr>
                <w:rStyle w:val="Hyperlink"/>
                <w:rFonts w:eastAsia="Myriad Pro" w:cs="Verdana" w:ascii="Verdana" w:hAnsi="Verdana"/>
                <w:b w:val="false"/>
                <w:bCs w:val="false"/>
                <w:color w:val="000000"/>
                <w:sz w:val="20"/>
                <w:szCs w:val="20"/>
                <w:highlight w:val="white"/>
                <w:u w:val="single"/>
                <w:lang w:val="pt-BR" w:eastAsia="zh-CN"/>
              </w:rPr>
              <w:t>OU</w:t>
            </w:r>
            <w:r>
              <w:rPr>
                <w:rStyle w:val="Hyperlink"/>
                <w:rFonts w:eastAsia="Myriad Pro" w:cs="Verdana" w:ascii="Verdana" w:hAnsi="Verdana"/>
                <w:b w:val="false"/>
                <w:bCs w:val="false"/>
                <w:color w:val="000000"/>
                <w:sz w:val="20"/>
                <w:szCs w:val="20"/>
                <w:highlight w:val="white"/>
                <w:u w:val="none"/>
                <w:lang w:val="pt-BR" w:eastAsia="zh-CN"/>
              </w:rPr>
              <w:t xml:space="preserve"> por Órgão Ambiental Competente</w:t>
            </w:r>
            <w:r>
              <w:rPr>
                <w:rStyle w:val="Hyperlink"/>
                <w:rFonts w:cs="Verdana" w:ascii="Verdana" w:hAnsi="Verdana"/>
                <w:b w:val="false"/>
                <w:bCs w:val="false"/>
                <w:color w:val="000000"/>
                <w:sz w:val="20"/>
                <w:szCs w:val="20"/>
                <w:highlight w:val="white"/>
                <w:u w:val="none"/>
              </w:rPr>
              <w:t xml:space="preserve"> exigida no certame anterior.</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 </w:t>
            </w:r>
            <w:r>
              <w:rPr>
                <w:rStyle w:val="Hyperlink"/>
                <w:rFonts w:cs="Verdana" w:ascii="Verdana" w:hAnsi="Verdana"/>
                <w:b/>
                <w:bCs/>
                <w:color w:val="000000"/>
                <w:sz w:val="20"/>
                <w:szCs w:val="20"/>
                <w:highlight w:val="white"/>
                <w:u w:val="none"/>
              </w:rPr>
              <w:t>R$ 533.889,94 (quinhentos e trinta e três mil, oitocentos e oitenta e nove reais e noventa e quatro centavos).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 seguinte </w:t>
            </w:r>
            <w:r>
              <w:rPr>
                <w:rFonts w:cs="Verdana"/>
                <w:b/>
                <w:bCs/>
                <w:color w:val="000000"/>
                <w:sz w:val="20"/>
              </w:rPr>
              <w:t>DOTAÇÃO ORÇAMENTÁRIA</w:t>
            </w:r>
            <w:r>
              <w:rPr>
                <w:rFonts w:cs="Verdana"/>
                <w:b w:val="false"/>
                <w:bCs w:val="false"/>
                <w:color w:val="000000"/>
                <w:sz w:val="20"/>
              </w:rPr>
              <w:t>:</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rPr>
              <w:t>- 18.003.2058.425.3339039199900000000 – 0 – Recursos Ordinários (Livres).</w:t>
            </w:r>
          </w:p>
        </w:tc>
      </w:tr>
    </w:tbl>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val="04a0" w:firstRow="1" w:noVBand="1" w:lastRow="0" w:firstColumn="1" w:lastColumn="0" w:noHBand="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00"/>
                        <w:sz w:val="20"/>
                        <w:szCs w:val="20"/>
                        <w:shd w:fill="FFFFFF" w:val="clear"/>
                      </w:rPr>
                      <w:t>licitacao@castro.pr.gov.br</w:t>
                    </w:r>
                  </w:hyperlink>
                  <w:r>
                    <w:rPr>
                      <w:rFonts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licitação.</w:t>
                  </w:r>
                  <w:hyperlink r:id="rId10" w:tgtFrame="mailto:castro@gmail.com">
                    <w:r>
                      <w:rPr>
                        <w:rStyle w:val="Hyperlink"/>
                        <w:rFonts w:eastAsia="Arial" w:cs="Verdana" w:ascii="Verdana" w:hAnsi="Verdana"/>
                        <w:b w:val="false"/>
                        <w:bCs w:val="false"/>
                        <w:color w:val="000000"/>
                        <w:sz w:val="20"/>
                        <w:szCs w:val="20"/>
                        <w:shd w:fill="FFFFFF" w:val="clear"/>
                      </w:rPr>
                      <w:t>castro@gmail.com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val="04a0" w:firstRow="1" w:noVBand="1" w:lastRow="0" w:firstColumn="1" w:lastColumn="0" w:noHBand="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rFonts w:ascii="Verdana" w:hAnsi="Verdana" w:cs="Verdana"/>
                <w:color w:val="000000"/>
                <w:sz w:val="20"/>
                <w:szCs w:val="20"/>
              </w:rPr>
            </w:pPr>
            <w:r>
              <w:rPr>
                <w:rFonts w:cs="Verdana" w:ascii="Verdana" w:hAnsi="Verdana"/>
                <w:b/>
                <w:bCs/>
                <w:color w:val="000000"/>
                <w:sz w:val="20"/>
                <w:szCs w:val="20"/>
              </w:rPr>
              <w:t>5.1</w:t>
            </w:r>
            <w:r>
              <w:rPr>
                <w:rFonts w:cs="Verdana" w:ascii="Verdana" w:hAnsi="Verdana"/>
                <w:color w:val="000000"/>
                <w:sz w:val="20"/>
                <w:szCs w:val="20"/>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ind w:hanging="0" w:left="0" w:right="-1"/>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before="57" w:after="0"/>
              <w:ind w:hanging="0" w:left="0" w:right="-1"/>
              <w:jc w:val="both"/>
              <w:rPr>
                <w:rStyle w:val="Hyperlink"/>
                <w:rFonts w:ascii="Verdana" w:hAnsi="Verdana" w:cs="Verdana"/>
                <w:b/>
                <w:bCs/>
                <w:color w:val="000000"/>
                <w:sz w:val="20"/>
                <w:szCs w:val="20"/>
                <w:u w:val="none"/>
                <w:lang w:val="pt-BR"/>
              </w:rPr>
            </w:pPr>
            <w:r>
              <w:rPr>
                <w:rFonts w:cs="Verdana" w:ascii="Verdana" w:hAnsi="Verdana"/>
                <w:b/>
                <w:bCs/>
                <w:color w:val="000000"/>
                <w:sz w:val="20"/>
                <w:szCs w:val="20"/>
              </w:rPr>
              <w:t>5.2</w:t>
            </w:r>
            <w:r>
              <w:rPr>
                <w:rFonts w:cs="Verdana" w:ascii="Verdana" w:hAnsi="Verdana"/>
                <w:color w:val="000000"/>
                <w:sz w:val="20"/>
                <w:szCs w:val="20"/>
              </w:rPr>
              <w:t xml:space="preserve"> </w:t>
            </w:r>
            <w:r>
              <w:rPr>
                <w:rFonts w:eastAsia="SimSun" w:cs="Verdana" w:ascii="Verdana" w:hAnsi="Verdana"/>
                <w:color w:val="000000"/>
                <w:sz w:val="20"/>
                <w:szCs w:val="20"/>
                <w:lang w:val="pt-BR" w:eastAsia="zh-CN" w:bidi="hi-IN"/>
              </w:rPr>
              <w:t>É vedada a</w:t>
            </w:r>
            <w:r>
              <w:rPr>
                <w:rFonts w:cs="Verdana" w:ascii="Verdana" w:hAnsi="Verdana"/>
                <w:color w:val="000000"/>
                <w:sz w:val="20"/>
                <w:szCs w:val="20"/>
                <w:lang w:val="pt-BR"/>
              </w:rPr>
              <w:t xml:space="preserve"> participação do órgão ou entidade em </w:t>
            </w:r>
            <w:r>
              <w:rPr>
                <w:rFonts w:cs="Verdana" w:ascii="Verdana" w:hAnsi="Verdana"/>
                <w:color w:val="000000"/>
                <w:sz w:val="20"/>
                <w:szCs w:val="20"/>
                <w:lang w:val="pt-BR" w:bidi="ar-SA"/>
              </w:rPr>
              <w:t>outra</w:t>
            </w:r>
            <w:r>
              <w:rPr>
                <w:rFonts w:cs="Verdana" w:ascii="Verdana" w:hAnsi="Verdana"/>
                <w:color w:val="000000"/>
                <w:sz w:val="20"/>
                <w:szCs w:val="20"/>
                <w:lang w:val="pt-BR"/>
              </w:rPr>
              <w:t xml:space="preserve"> ata de registro de preços com o mesmo objeto no prazo de validade </w:t>
            </w:r>
            <w:r>
              <w:rPr>
                <w:rFonts w:cs="Verdana" w:ascii="Verdana" w:hAnsi="Verdana"/>
                <w:color w:val="000000"/>
                <w:sz w:val="20"/>
                <w:szCs w:val="20"/>
                <w:lang w:val="pt-BR" w:bidi="ar-SA"/>
              </w:rPr>
              <w:t>da ata decorrente da presente licitação</w:t>
            </w:r>
            <w:r>
              <w:rPr>
                <w:rFonts w:cs="Verdana" w:ascii="Verdana" w:hAnsi="Verdana"/>
                <w:color w:val="000000"/>
                <w:sz w:val="20"/>
                <w:szCs w:val="20"/>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u w:val="none"/>
              </w:rPr>
            </w:pPr>
            <w:r>
              <w:rPr>
                <w:rStyle w:val="Hyperlink"/>
                <w:rFonts w:cs="Verdana" w:ascii="Verdana" w:hAnsi="Verdana"/>
                <w:b/>
                <w:bCs/>
                <w:color w:val="000000"/>
                <w:sz w:val="20"/>
                <w:szCs w:val="20"/>
                <w:u w:val="none"/>
                <w:lang w:val="pt-BR"/>
              </w:rPr>
              <w:t>5.3</w:t>
            </w:r>
            <w:r>
              <w:rPr>
                <w:rStyle w:val="Hyperlink"/>
                <w:rFonts w:cs="Verdana" w:ascii="Verdana" w:hAnsi="Verdana"/>
                <w:color w:val="000000"/>
                <w:sz w:val="20"/>
                <w:szCs w:val="20"/>
                <w:u w:val="none"/>
                <w:lang w:val="pt-BR"/>
              </w:rPr>
              <w:t xml:space="preserve"> A licitação será regida pela Lei Federal n.º 14.133/2021, </w:t>
            </w:r>
            <w:r>
              <w:rPr>
                <w:rFonts w:eastAsia="Arial" w:cs="Verdana" w:ascii="Verdana" w:hAnsi="Verdana"/>
                <w:color w:val="000000"/>
                <w:sz w:val="20"/>
                <w:u w:val="none"/>
              </w:rPr>
              <w:t>Decreto nº 1428/2023,</w:t>
            </w:r>
            <w:r>
              <w:rPr>
                <w:rStyle w:val="Hyperlink"/>
                <w:rFonts w:cs="Verdana" w:ascii="Verdana" w:hAnsi="Verdana"/>
                <w:color w:val="000000"/>
                <w:sz w:val="20"/>
                <w:szCs w:val="20"/>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RESUMO DA COMPOSIÇÃO DO ÍNDICE PARA PROPOSTA DE PREÇO:</w:t>
      </w:r>
    </w:p>
    <w:p>
      <w:pPr>
        <w:pStyle w:val="Corpodotexto"/>
        <w:spacing w:before="57" w:after="0"/>
        <w:ind w:hanging="0" w:left="0" w:right="-1"/>
        <w:jc w:val="both"/>
        <w:rPr>
          <w:sz w:val="10"/>
          <w:szCs w:val="10"/>
          <w:highlight w:val="none"/>
        </w:rPr>
      </w:pPr>
      <w:r>
        <w:rPr>
          <w:sz w:val="10"/>
          <w:szCs w:val="10"/>
        </w:rPr>
      </w:r>
    </w:p>
    <w:p>
      <w:pPr>
        <w:pStyle w:val="Normal"/>
        <w:spacing w:before="57" w:after="0"/>
        <w:ind w:hanging="0" w:left="0" w:right="-1"/>
        <w:jc w:val="both"/>
        <w:rPr>
          <w:rFonts w:ascii="Verdana" w:hAnsi="Verdana"/>
          <w:b w:val="false"/>
          <w:i/>
          <w:iCs/>
          <w:caps w:val="false"/>
          <w:smallCaps w:val="false"/>
          <w:color w:val="000000"/>
          <w:spacing w:val="0"/>
          <w:sz w:val="16"/>
          <w:szCs w:val="16"/>
          <w:u w:val="single"/>
        </w:rPr>
      </w:pPr>
      <w:r>
        <w:rPr>
          <w:rFonts w:ascii="Verdana" w:hAnsi="Verdana"/>
          <w:b w:val="false"/>
          <w:i/>
          <w:iCs/>
          <w:caps w:val="false"/>
          <w:smallCaps w:val="false"/>
          <w:color w:val="000000"/>
          <w:spacing w:val="0"/>
          <w:sz w:val="16"/>
          <w:szCs w:val="16"/>
          <w:u w:val="single"/>
        </w:rPr>
        <w:t>É previsto 1 tipo de serviço: Lavagem Completa com Limpeza Interna e externa</w:t>
      </w:r>
    </w:p>
    <w:p>
      <w:pPr>
        <w:pStyle w:val="Normal"/>
        <w:spacing w:before="57" w:after="0"/>
        <w:ind w:hanging="0" w:left="0" w:right="-1"/>
        <w:jc w:val="both"/>
        <w:rPr>
          <w:rFonts w:ascii="Verdana" w:hAnsi="Verdana"/>
          <w:b w:val="false"/>
          <w:i/>
          <w:iCs/>
          <w:caps w:val="false"/>
          <w:smallCaps w:val="false"/>
          <w:color w:val="000000"/>
          <w:spacing w:val="0"/>
          <w:sz w:val="16"/>
          <w:szCs w:val="16"/>
          <w:u w:val="single"/>
        </w:rPr>
      </w:pPr>
      <w:r>
        <w:rPr>
          <w:rFonts w:ascii="Verdana" w:hAnsi="Verdana"/>
          <w:b w:val="false"/>
          <w:i/>
          <w:iCs/>
          <w:caps w:val="false"/>
          <w:smallCaps w:val="false"/>
          <w:color w:val="000000"/>
          <w:spacing w:val="0"/>
          <w:sz w:val="16"/>
          <w:szCs w:val="16"/>
          <w:u w:val="single"/>
        </w:rPr>
      </w:r>
    </w:p>
    <w:p>
      <w:pPr>
        <w:pStyle w:val="Normal"/>
        <w:spacing w:before="57"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A CONTRATADA realizará serviço em veículos leves, caminhonetes, caminhões, máquinas e equipamentos, oficiais da Prefeitura Municipal de Castro e FUNREBOM, estritamente a aqueles que contenham a identificação visual (plotagem), exceção aos veículos lotados no gabinete do Prefeito.</w:t>
      </w:r>
    </w:p>
    <w:p>
      <w:pPr>
        <w:pStyle w:val="Normal"/>
        <w:spacing w:before="57" w:after="0"/>
        <w:ind w:hanging="0" w:left="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ind w:hanging="0" w:left="0" w:right="-1"/>
              <w:jc w:val="center"/>
              <w:rPr>
                <w:rFonts w:ascii="Verdana" w:hAnsi="Verdana"/>
                <w:b/>
                <w:bCs/>
                <w:i/>
                <w:iCs/>
                <w:caps w:val="false"/>
                <w:smallCaps w:val="false"/>
                <w:color w:val="000000"/>
                <w:spacing w:val="0"/>
                <w:sz w:val="16"/>
                <w:szCs w:val="16"/>
              </w:rPr>
            </w:pPr>
            <w:r>
              <w:rPr>
                <w:rFonts w:ascii="Verdana" w:hAnsi="Verdana"/>
                <w:b/>
                <w:bCs/>
                <w:i/>
                <w:iCs/>
                <w:caps w:val="false"/>
                <w:smallCaps w:val="false"/>
                <w:color w:val="000000"/>
                <w:spacing w:val="0"/>
                <w:sz w:val="16"/>
                <w:szCs w:val="16"/>
              </w:rPr>
              <w:t>TERMINOLOGIA</w:t>
            </w:r>
          </w:p>
        </w:tc>
      </w:tr>
    </w:tbl>
    <w:p>
      <w:pPr>
        <w:pStyle w:val="Normal"/>
        <w:widowControl/>
        <w:spacing w:lineRule="auto" w:line="240" w:before="0" w:after="0"/>
        <w:ind w:hanging="0" w:left="0" w:right="0"/>
        <w:jc w:val="left"/>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widowControl/>
        <w:spacing w:lineRule="auto" w:line="240" w:before="0" w:after="0"/>
        <w:ind w:hanging="0" w:left="0" w:right="0"/>
        <w:jc w:val="both"/>
        <w:rPr>
          <w:rFonts w:ascii="Verdana" w:hAnsi="Verdana"/>
          <w:b/>
          <w:i/>
          <w:iCs/>
          <w:caps w:val="false"/>
          <w:smallCaps w:val="false"/>
          <w:color w:val="000000"/>
          <w:spacing w:val="0"/>
          <w:sz w:val="16"/>
          <w:szCs w:val="16"/>
        </w:rPr>
      </w:pPr>
      <w:r>
        <w:rPr>
          <w:rFonts w:ascii="Verdana" w:hAnsi="Verdana"/>
          <w:b/>
          <w:bCs/>
          <w:i/>
          <w:iCs/>
          <w:caps w:val="false"/>
          <w:smallCaps w:val="false"/>
          <w:color w:val="000000"/>
          <w:spacing w:val="0"/>
          <w:sz w:val="16"/>
          <w:szCs w:val="16"/>
        </w:rPr>
        <w:t xml:space="preserve">Lavagem: </w:t>
      </w:r>
      <w:r>
        <w:rPr>
          <w:rFonts w:ascii="Verdana" w:hAnsi="Verdana"/>
          <w:b w:val="false"/>
          <w:i/>
          <w:iCs/>
          <w:caps w:val="false"/>
          <w:smallCaps w:val="false"/>
          <w:color w:val="000000"/>
          <w:spacing w:val="0"/>
          <w:sz w:val="16"/>
          <w:szCs w:val="16"/>
        </w:rPr>
        <w:t xml:space="preserve">Lavagem com água e Shampoo apropriado de todos os tipos de sujeira em todos os componentes externos e internos dos veículos, incluindo lataria, chassis, rodas, para-brisas, para-lamas, carroceria, retrovisores, vidros, carpetes, bancos, forro do teto, assoalho, porta mala, porta-luvas, painel, frestas, suportes etc.; </w:t>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r>
    </w:p>
    <w:p>
      <w:pPr>
        <w:pStyle w:val="Normal"/>
        <w:widowControl/>
        <w:spacing w:lineRule="auto" w:line="240" w:before="0" w:after="0"/>
        <w:ind w:hanging="0" w:left="0" w:right="0"/>
        <w:jc w:val="both"/>
        <w:rPr>
          <w:rFonts w:ascii="Verdana" w:hAnsi="Verdana"/>
          <w:b/>
          <w:i/>
          <w:iCs/>
          <w:caps w:val="false"/>
          <w:smallCaps w:val="false"/>
          <w:color w:val="000000"/>
          <w:spacing w:val="0"/>
          <w:sz w:val="16"/>
          <w:szCs w:val="16"/>
        </w:rPr>
      </w:pPr>
      <w:r>
        <w:rPr>
          <w:rFonts w:ascii="Verdana" w:hAnsi="Verdana"/>
          <w:b/>
          <w:bCs/>
          <w:i/>
          <w:iCs/>
          <w:caps w:val="false"/>
          <w:smallCaps w:val="false"/>
          <w:color w:val="000000"/>
          <w:spacing w:val="0"/>
          <w:sz w:val="16"/>
          <w:szCs w:val="16"/>
        </w:rPr>
        <w:t xml:space="preserve">Aspiração: </w:t>
      </w:r>
      <w:r>
        <w:rPr>
          <w:rFonts w:ascii="Verdana" w:hAnsi="Verdana"/>
          <w:b w:val="false"/>
          <w:i/>
          <w:iCs/>
          <w:caps w:val="false"/>
          <w:smallCaps w:val="false"/>
          <w:color w:val="000000"/>
          <w:spacing w:val="0"/>
          <w:sz w:val="16"/>
          <w:szCs w:val="16"/>
        </w:rPr>
        <w:t>Aspiração do pó dos carpetes, bancos, forro do teto, assoalho, porta mala, porta-luvas, painel, frestas, suportes, etc</w:t>
      </w:r>
    </w:p>
    <w:p>
      <w:pPr>
        <w:pStyle w:val="Normal"/>
        <w:spacing w:before="0" w:after="0"/>
        <w:ind w:hanging="0" w:left="0" w:right="-1"/>
        <w:jc w:val="both"/>
        <w:rPr>
          <w:rFonts w:ascii="Verdana" w:hAnsi="Verdana"/>
          <w:b w:val="false"/>
          <w:i/>
          <w:iCs/>
          <w:color w:val="FF0000"/>
          <w:sz w:val="16"/>
          <w:szCs w:val="16"/>
        </w:rPr>
      </w:pPr>
      <w:r>
        <w:rPr>
          <w:rFonts w:ascii="Verdana" w:hAnsi="Verdana"/>
          <w:b w:val="false"/>
          <w:i/>
          <w:iCs/>
          <w:color w:val="FF0000"/>
          <w:sz w:val="16"/>
          <w:szCs w:val="16"/>
        </w:rPr>
      </w:r>
    </w:p>
    <w:p>
      <w:pPr>
        <w:pStyle w:val="Normal"/>
        <w:spacing w:before="0" w:after="0"/>
        <w:ind w:hanging="0" w:left="0" w:right="-1"/>
        <w:jc w:val="both"/>
        <w:rPr>
          <w:rFonts w:ascii="Verdana" w:hAnsi="Verdana"/>
          <w:b w:val="false"/>
          <w:i/>
          <w:iCs/>
          <w:color w:val="000000"/>
          <w:sz w:val="16"/>
          <w:szCs w:val="16"/>
        </w:rPr>
      </w:pPr>
      <w:r>
        <w:rPr>
          <w:rFonts w:ascii="Verdana" w:hAnsi="Verdana"/>
          <w:b w:val="false"/>
          <w:i/>
          <w:iCs/>
          <w:caps w:val="false"/>
          <w:smallCaps w:val="false"/>
          <w:color w:val="000000"/>
          <w:spacing w:val="0"/>
          <w:sz w:val="16"/>
          <w:szCs w:val="16"/>
        </w:rPr>
        <w:t>Os veículos leves, caminhonetes, caminhões, máquinas e equipamentos, serão contemplados com lavagem completa, de acordo com as necessidades das Secretarias onde os mesmos se encontro lotados.</w:t>
      </w:r>
    </w:p>
    <w:p>
      <w:pPr>
        <w:pStyle w:val="Normal"/>
        <w:spacing w:before="0"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r>
    </w:p>
    <w:p>
      <w:pPr>
        <w:pStyle w:val="Normal"/>
        <w:spacing w:before="0" w:after="0"/>
        <w:ind w:hanging="0" w:left="0" w:right="-1"/>
        <w:jc w:val="both"/>
        <w:rPr>
          <w:rFonts w:ascii="Verdana" w:hAnsi="Verdana"/>
          <w:b w:val="false"/>
          <w:i/>
          <w:iCs/>
          <w:color w:val="000000"/>
          <w:sz w:val="16"/>
          <w:szCs w:val="16"/>
        </w:rPr>
      </w:pPr>
      <w:r>
        <w:rPr>
          <w:rFonts w:ascii="Verdana" w:hAnsi="Verdana"/>
          <w:b w:val="false"/>
          <w:i/>
          <w:iCs/>
          <w:caps w:val="false"/>
          <w:smallCaps w:val="false"/>
          <w:color w:val="000000"/>
          <w:spacing w:val="0"/>
          <w:sz w:val="16"/>
          <w:szCs w:val="16"/>
        </w:rPr>
        <w:t>Os serviços compreenderão: lavagem completa que deverá incluir lataria, vidros, lavagem dos tapetes, aspiração do interior do veículo, limpeza do painel com produtos adequados.</w:t>
      </w:r>
    </w:p>
    <w:p>
      <w:pPr>
        <w:pStyle w:val="Normal"/>
        <w:spacing w:before="0" w:after="0"/>
        <w:ind w:hanging="0" w:left="72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spacing w:before="0"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A Contratada fornecerá todos os produtos necessários a realização da lavagem dos veículos leves, caminhonetes, caminhões, máquinas e equipamentos, sendo de sua responsabilidade o fornecimento e reposição de todos os materiais necessários à perfeita execução dos serviços a serem prestados.</w:t>
      </w:r>
    </w:p>
    <w:p>
      <w:pPr>
        <w:pStyle w:val="Normal"/>
        <w:spacing w:before="0" w:after="0"/>
        <w:ind w:hanging="0" w:left="72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spacing w:before="0"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A Contratada responderá por eventuais danos causados aos veículos leves, caminhonetes, caminhões, maquinas e equipamentos, quando resultantes de dolo ou culpa dos seus empregados.</w:t>
      </w:r>
    </w:p>
    <w:p>
      <w:pPr>
        <w:pStyle w:val="Normal"/>
        <w:spacing w:before="57" w:after="0"/>
        <w:ind w:hanging="0" w:left="0" w:right="-1"/>
        <w:jc w:val="both"/>
        <w:rPr>
          <w:rFonts w:ascii="Verdana" w:hAnsi="Verdana"/>
          <w:b w:val="false"/>
          <w:i/>
          <w:iCs/>
          <w:color w:val="FF0000"/>
          <w:sz w:val="16"/>
          <w:szCs w:val="16"/>
        </w:rPr>
      </w:pPr>
      <w:r>
        <w:rPr>
          <w:rFonts w:ascii="Verdana" w:hAnsi="Verdana"/>
          <w:b w:val="false"/>
          <w:i/>
          <w:iCs/>
          <w:color w:val="FF0000"/>
          <w:sz w:val="16"/>
          <w:szCs w:val="16"/>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ind w:hanging="0" w:left="0" w:right="-1"/>
              <w:jc w:val="center"/>
              <w:rPr>
                <w:rFonts w:ascii="Verdana" w:hAnsi="Verdana"/>
                <w:b/>
                <w:bCs/>
                <w:i/>
                <w:iCs/>
                <w:color w:val="000000"/>
                <w:sz w:val="16"/>
                <w:szCs w:val="16"/>
              </w:rPr>
            </w:pPr>
            <w:r>
              <w:rPr>
                <w:rFonts w:ascii="Verdana" w:hAnsi="Verdana"/>
                <w:b/>
                <w:bCs/>
                <w:i/>
                <w:iCs/>
                <w:color w:val="000000"/>
                <w:sz w:val="16"/>
                <w:szCs w:val="16"/>
              </w:rPr>
              <w:t>LOCAL</w:t>
            </w:r>
          </w:p>
        </w:tc>
      </w:tr>
    </w:tbl>
    <w:p>
      <w:pPr>
        <w:pStyle w:val="Normal"/>
        <w:spacing w:before="0" w:after="0"/>
        <w:ind w:hanging="0" w:left="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A Contratada deve possuir local com toda estrutura necessária, situado no perímetro urbano do Município de Castro-PR.</w:t>
      </w:r>
    </w:p>
    <w:p>
      <w:pPr>
        <w:pStyle w:val="Normal"/>
        <w:spacing w:before="0" w:after="0"/>
        <w:ind w:hanging="0" w:left="0" w:right="-1"/>
        <w:jc w:val="both"/>
        <w:rPr>
          <w:b w:val="false"/>
        </w:rPr>
      </w:pPr>
      <w:r>
        <w:rPr>
          <w:b w:val="false"/>
        </w:rPr>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 xml:space="preserve">O local de execução dos serviços deverá ser executado no estabelecimento da contratada, </w:t>
      </w:r>
      <w:r>
        <w:rPr>
          <w:rFonts w:ascii="Verdana" w:hAnsi="Verdana"/>
          <w:b/>
          <w:i/>
          <w:iCs/>
          <w:caps w:val="false"/>
          <w:smallCaps w:val="false"/>
          <w:color w:val="000000"/>
          <w:spacing w:val="0"/>
          <w:sz w:val="16"/>
          <w:szCs w:val="16"/>
        </w:rPr>
        <w:t xml:space="preserve">vedada a subcontratação, </w:t>
      </w:r>
      <w:r>
        <w:rPr>
          <w:rFonts w:ascii="Verdana" w:hAnsi="Verdana"/>
          <w:b w:val="false"/>
          <w:i/>
          <w:iCs/>
          <w:caps w:val="false"/>
          <w:smallCaps w:val="false"/>
          <w:color w:val="000000"/>
          <w:spacing w:val="0"/>
          <w:sz w:val="16"/>
          <w:szCs w:val="16"/>
        </w:rPr>
        <w:t xml:space="preserve">de acordo com as necessidades das Secretarias, em dias e horários previamente agendados, mediante a apresentação de solicitação de serviço de Lavagem, emitida e devidamente assinada pelas Secretarias solicitantes, especificando o número e a placa do veículo, </w:t>
      </w:r>
      <w:r>
        <w:rPr>
          <w:rFonts w:ascii="Verdana" w:hAnsi="Verdana"/>
          <w:b w:val="false"/>
          <w:bCs w:val="false"/>
          <w:i/>
          <w:iCs/>
          <w:caps w:val="false"/>
          <w:smallCaps w:val="false"/>
          <w:color w:val="000000"/>
          <w:spacing w:val="0"/>
          <w:sz w:val="16"/>
          <w:szCs w:val="16"/>
        </w:rPr>
        <w:t>o</w:t>
      </w:r>
      <w:r>
        <w:rPr>
          <w:rFonts w:ascii="Verdana" w:hAnsi="Verdana"/>
          <w:b w:val="false"/>
          <w:i/>
          <w:iCs/>
          <w:caps w:val="false"/>
          <w:smallCaps w:val="false"/>
          <w:color w:val="000000"/>
          <w:spacing w:val="0"/>
          <w:sz w:val="16"/>
          <w:szCs w:val="16"/>
        </w:rPr>
        <w:t>bedecendo a um limite máximo para o atendimento de até 03 (Três) horas depois de acionada pelo responsável designado ou Gestor do contrato.</w:t>
      </w:r>
    </w:p>
    <w:p>
      <w:pPr>
        <w:pStyle w:val="Normal"/>
        <w:widowControl/>
        <w:spacing w:lineRule="auto" w:line="240" w:before="0" w:after="0"/>
        <w:ind w:hanging="0" w:left="0" w:right="0"/>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ind w:hanging="0" w:left="0" w:right="-1"/>
              <w:jc w:val="center"/>
              <w:rPr>
                <w:rFonts w:ascii="Verdana" w:hAnsi="Verdana"/>
                <w:b/>
                <w:bCs/>
                <w:i/>
                <w:iCs/>
                <w:caps w:val="false"/>
                <w:smallCaps w:val="false"/>
                <w:color w:val="000000"/>
                <w:spacing w:val="0"/>
                <w:sz w:val="16"/>
                <w:szCs w:val="16"/>
              </w:rPr>
            </w:pPr>
            <w:r>
              <w:rPr>
                <w:rFonts w:ascii="Verdana" w:hAnsi="Verdana"/>
                <w:b/>
                <w:bCs/>
                <w:i/>
                <w:iCs/>
                <w:caps w:val="false"/>
                <w:smallCaps w:val="false"/>
                <w:color w:val="000000"/>
                <w:spacing w:val="0"/>
                <w:sz w:val="16"/>
                <w:szCs w:val="16"/>
              </w:rPr>
              <w:t>SUBCONTRATAÇÃO</w:t>
            </w:r>
          </w:p>
        </w:tc>
      </w:tr>
    </w:tbl>
    <w:p>
      <w:pPr>
        <w:pStyle w:val="Normal"/>
        <w:spacing w:before="0" w:after="0"/>
        <w:ind w:hanging="0" w:left="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spacing w:before="57"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Sendo Vedada a sua terceirização.</w:t>
      </w:r>
    </w:p>
    <w:p>
      <w:pPr>
        <w:pStyle w:val="Normal"/>
        <w:spacing w:before="57" w:after="0"/>
        <w:ind w:hanging="0" w:left="0" w:right="-1"/>
        <w:jc w:val="both"/>
        <w:rPr>
          <w:rFonts w:ascii="Verdana" w:hAnsi="Verdana"/>
          <w:b w:val="false"/>
          <w:i/>
          <w:iCs/>
          <w:color w:val="FF0000"/>
          <w:sz w:val="16"/>
          <w:szCs w:val="16"/>
        </w:rPr>
      </w:pPr>
      <w:r>
        <w:rPr>
          <w:rFonts w:ascii="Verdana" w:hAnsi="Verdana"/>
          <w:b w:val="false"/>
          <w:i/>
          <w:iCs/>
          <w:color w:val="FF0000"/>
          <w:sz w:val="16"/>
          <w:szCs w:val="16"/>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hanging="0" w:left="0" w:right="0"/>
              <w:jc w:val="center"/>
              <w:rPr>
                <w:rFonts w:ascii="Verdana" w:hAnsi="Verdana"/>
                <w:b/>
                <w:bCs/>
                <w:i/>
                <w:iCs/>
                <w:caps w:val="false"/>
                <w:smallCaps w:val="false"/>
                <w:color w:val="000000"/>
                <w:spacing w:val="0"/>
                <w:sz w:val="16"/>
                <w:szCs w:val="16"/>
              </w:rPr>
            </w:pPr>
            <w:r>
              <w:rPr>
                <w:rFonts w:ascii="Verdana" w:hAnsi="Verdana"/>
                <w:b/>
                <w:bCs/>
                <w:i/>
                <w:iCs/>
                <w:caps w:val="false"/>
                <w:smallCaps w:val="false"/>
                <w:color w:val="000000"/>
                <w:spacing w:val="0"/>
                <w:sz w:val="16"/>
                <w:szCs w:val="16"/>
              </w:rPr>
              <w:t>FISCAIS RESPONSÁVEIS – CONFORME ANEXO VI</w:t>
            </w:r>
          </w:p>
        </w:tc>
      </w:tr>
    </w:tbl>
    <w:p>
      <w:pPr>
        <w:pStyle w:val="Normal"/>
        <w:spacing w:before="57" w:after="0"/>
        <w:ind w:hanging="0" w:left="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widowControl/>
        <w:spacing w:lineRule="auto" w:line="240" w:before="0" w:after="0"/>
        <w:ind w:hanging="0" w:left="0" w:right="0"/>
        <w:jc w:val="both"/>
        <w:rPr>
          <w:rFonts w:ascii="Verdana" w:hAnsi="Verdana"/>
          <w:b w:val="false"/>
          <w:bCs w:val="false"/>
          <w:i/>
          <w:iCs/>
          <w:caps w:val="false"/>
          <w:smallCaps w:val="false"/>
          <w:color w:val="000000"/>
          <w:spacing w:val="0"/>
          <w:sz w:val="16"/>
          <w:szCs w:val="16"/>
        </w:rPr>
      </w:pPr>
      <w:r>
        <w:rPr>
          <w:rFonts w:ascii="Verdana" w:hAnsi="Verdana"/>
          <w:b w:val="false"/>
          <w:bCs w:val="false"/>
          <w:i/>
          <w:iCs/>
          <w:caps w:val="false"/>
          <w:smallCaps w:val="false"/>
          <w:color w:val="000000"/>
          <w:spacing w:val="0"/>
          <w:sz w:val="16"/>
          <w:szCs w:val="16"/>
        </w:rPr>
        <w:t>** Relação dos Fiscais Responsáveis – ANEXO VI</w:t>
      </w:r>
    </w:p>
    <w:p>
      <w:pPr>
        <w:pStyle w:val="Normal"/>
        <w:spacing w:before="0" w:after="0"/>
        <w:ind w:hanging="0" w:left="0" w:right="-1"/>
        <w:jc w:val="both"/>
        <w:rPr>
          <w:rFonts w:ascii="Verdana" w:hAnsi="Verdana"/>
          <w:b w:val="false"/>
          <w:bCs w:val="false"/>
          <w:i/>
          <w:iCs/>
          <w:caps w:val="false"/>
          <w:smallCaps w:val="false"/>
          <w:color w:val="000000"/>
          <w:spacing w:val="0"/>
          <w:sz w:val="16"/>
          <w:szCs w:val="16"/>
        </w:rPr>
      </w:pPr>
      <w:r>
        <w:rPr>
          <w:rFonts w:ascii="Verdana" w:hAnsi="Verdana"/>
          <w:b w:val="false"/>
          <w:bCs w:val="false"/>
          <w:i/>
          <w:iCs/>
          <w:caps w:val="false"/>
          <w:smallCaps w:val="false"/>
          <w:color w:val="000000"/>
          <w:spacing w:val="0"/>
          <w:sz w:val="16"/>
          <w:szCs w:val="16"/>
        </w:rPr>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 xml:space="preserve">0 fiscal do contrato será responsável por todas as ocorrências relacionadas com a execução dos serviços contratados, determinando o que for necessário à regularização das faltas ou defeitos observados. </w:t>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 xml:space="preserve">A ação ou omissão, total ou parcial, da fiscalização da Administração, não elide nem diminui a responsabilidade da contratada quanto ao cumprimento das obrigações pactuadas entre as partes, responsabilizando esta quanto a quaisquer irregularidades resultantes de imperfeições técnicas, emprego de material inadequado ou de qualidade </w:t>
      </w:r>
      <w:r>
        <w:rPr>
          <w:rFonts w:eastAsia="Times New Roman" w:cs="Times New Roman" w:ascii="Verdana" w:hAnsi="Verdana"/>
          <w:b w:val="false"/>
          <w:i/>
          <w:iCs/>
          <w:caps w:val="false"/>
          <w:smallCaps w:val="false"/>
          <w:color w:val="000000"/>
          <w:spacing w:val="0"/>
          <w:sz w:val="16"/>
          <w:szCs w:val="16"/>
          <w:lang w:val="pt-BR" w:eastAsia="zh-CN"/>
        </w:rPr>
        <w:t>inferior, que não implicarão corresponsabilidade da Administração ou servidor designado para a fiscalização.</w:t>
      </w:r>
    </w:p>
    <w:p>
      <w:pPr>
        <w:pStyle w:val="Normal"/>
        <w:widowControl/>
        <w:spacing w:lineRule="auto" w:line="240" w:before="0" w:after="0"/>
        <w:ind w:hanging="0" w:left="0" w:right="0"/>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BodyText"/>
        <w:widowControl/>
        <w:suppressAutoHyphens w:val="true"/>
        <w:spacing w:lineRule="auto" w:line="240" w:before="0" w:after="0"/>
        <w:ind w:hanging="0" w:left="0" w:right="0"/>
        <w:jc w:val="both"/>
        <w:rPr>
          <w:rFonts w:ascii="Verdana" w:hAnsi="Verdana" w:eastAsia="Times New Roman" w:cs="Times New Roman"/>
          <w:b w:val="false"/>
          <w:i/>
          <w:iCs/>
          <w:caps w:val="false"/>
          <w:smallCaps w:val="false"/>
          <w:color w:val="FF0000"/>
          <w:spacing w:val="0"/>
          <w:sz w:val="16"/>
          <w:szCs w:val="16"/>
          <w:lang w:val="pt-BR" w:eastAsia="zh-CN"/>
        </w:rPr>
      </w:pPr>
      <w:r>
        <w:rPr>
          <w:rFonts w:eastAsia="Times New Roman" w:cs="Times New Roman" w:ascii="Verdana" w:hAnsi="Verdana"/>
          <w:b w:val="false"/>
          <w:i/>
          <w:iCs/>
          <w:caps w:val="false"/>
          <w:smallCaps w:val="false"/>
          <w:color w:val="FF0000"/>
          <w:spacing w:val="0"/>
          <w:sz w:val="16"/>
          <w:szCs w:val="16"/>
          <w:lang w:val="pt-BR" w:eastAsia="zh-CN"/>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spacing w:lineRule="auto" w:line="240" w:before="0" w:after="0"/>
              <w:ind w:hanging="0" w:left="0" w:right="0"/>
              <w:jc w:val="center"/>
              <w:rPr>
                <w:rFonts w:ascii="Verdana" w:hAnsi="Verdana"/>
                <w:b/>
                <w:bCs/>
                <w:i/>
                <w:iCs/>
                <w:caps w:val="false"/>
                <w:smallCaps w:val="false"/>
                <w:color w:val="000000"/>
                <w:spacing w:val="0"/>
                <w:sz w:val="16"/>
                <w:szCs w:val="16"/>
              </w:rPr>
            </w:pPr>
            <w:r>
              <w:rPr>
                <w:rFonts w:ascii="Verdana" w:hAnsi="Verdana"/>
                <w:b/>
                <w:bCs/>
                <w:i/>
                <w:iCs/>
                <w:caps w:val="false"/>
                <w:smallCaps w:val="false"/>
                <w:color w:val="000000"/>
                <w:spacing w:val="0"/>
                <w:sz w:val="16"/>
                <w:szCs w:val="16"/>
              </w:rPr>
              <w:t>INEXEQUIBILIDADE DAS PROPOSTAS</w:t>
            </w:r>
          </w:p>
        </w:tc>
      </w:tr>
    </w:tbl>
    <w:p>
      <w:pPr>
        <w:pStyle w:val="Normal"/>
        <w:widowControl/>
        <w:suppressAutoHyphens w:val="true"/>
        <w:spacing w:lineRule="auto" w:line="240" w:before="0" w:after="0"/>
        <w:ind w:hanging="0" w:left="0" w:right="0"/>
        <w:jc w:val="both"/>
        <w:rPr>
          <w:rFonts w:ascii="Verdana" w:hAnsi="Verdana" w:eastAsia="Times New Roman" w:cs="Times New Roman"/>
          <w:b w:val="false"/>
          <w:i/>
          <w:iCs/>
          <w:caps w:val="false"/>
          <w:smallCaps w:val="false"/>
          <w:color w:val="FF0000"/>
          <w:spacing w:val="0"/>
          <w:sz w:val="16"/>
          <w:szCs w:val="16"/>
          <w:lang w:val="pt-BR" w:eastAsia="zh-CN"/>
        </w:rPr>
      </w:pPr>
      <w:r>
        <w:rPr>
          <w:rFonts w:eastAsia="Times New Roman" w:cs="Times New Roman" w:ascii="Verdana" w:hAnsi="Verdana"/>
          <w:b w:val="false"/>
          <w:i/>
          <w:iCs/>
          <w:caps w:val="false"/>
          <w:smallCaps w:val="false"/>
          <w:color w:val="FF0000"/>
          <w:spacing w:val="0"/>
          <w:sz w:val="16"/>
          <w:szCs w:val="16"/>
          <w:lang w:val="pt-BR" w:eastAsia="zh-CN"/>
        </w:rPr>
      </w:r>
    </w:p>
    <w:p>
      <w:pPr>
        <w:pStyle w:val="Normal"/>
        <w:widowControl/>
        <w:suppressAutoHyphens w:val="true"/>
        <w:spacing w:lineRule="auto" w:line="240" w:before="0" w:after="0"/>
        <w:ind w:hanging="0" w:left="0" w:right="0"/>
        <w:jc w:val="both"/>
        <w:rPr>
          <w:rFonts w:ascii="Verdana" w:hAnsi="Verdana"/>
          <w:b w:val="false"/>
          <w:i/>
          <w:iCs/>
          <w:caps w:val="false"/>
          <w:smallCaps w:val="false"/>
          <w:color w:val="000000"/>
          <w:spacing w:val="0"/>
          <w:sz w:val="16"/>
          <w:szCs w:val="16"/>
        </w:rPr>
      </w:pPr>
      <w:r>
        <w:rPr>
          <w:rFonts w:eastAsia="Times New Roman" w:cs="Times New Roman" w:ascii="Verdana" w:hAnsi="Verdana"/>
          <w:b w:val="false"/>
          <w:i/>
          <w:iCs/>
          <w:caps w:val="false"/>
          <w:smallCaps w:val="false"/>
          <w:color w:val="000000"/>
          <w:spacing w:val="0"/>
          <w:sz w:val="16"/>
          <w:szCs w:val="16"/>
          <w:lang w:val="pt-BR" w:eastAsia="zh-CN"/>
        </w:rPr>
        <w:t xml:space="preserve">No caso de bens e serviços em geral, é indício de inexequibilidade das </w:t>
      </w:r>
      <w:r>
        <w:rPr>
          <w:rFonts w:ascii="Verdana" w:hAnsi="Verdana"/>
          <w:b w:val="false"/>
          <w:i/>
          <w:iCs/>
          <w:caps w:val="false"/>
          <w:smallCaps w:val="false"/>
          <w:color w:val="000000"/>
          <w:spacing w:val="0"/>
          <w:sz w:val="16"/>
          <w:szCs w:val="16"/>
        </w:rPr>
        <w:t>propostas valores inferiores a 50 % (cinquenta por cento) do valor orçado peça Administração.</w:t>
      </w:r>
    </w:p>
    <w:p>
      <w:pPr>
        <w:pStyle w:val="Normal"/>
        <w:widowControl/>
        <w:suppressAutoHyphens w:val="true"/>
        <w:spacing w:lineRule="auto" w:line="240" w:before="0" w:after="0"/>
        <w:ind w:hanging="0" w:left="0" w:right="0"/>
        <w:jc w:val="both"/>
        <w:rPr>
          <w:rFonts w:ascii="Verdana" w:hAnsi="Verdana" w:eastAsia="Times New Roman" w:cs="Times New Roman"/>
          <w:b w:val="false"/>
          <w:i/>
          <w:iCs/>
          <w:caps w:val="false"/>
          <w:smallCaps w:val="false"/>
          <w:color w:val="FF0000"/>
          <w:spacing w:val="0"/>
          <w:sz w:val="16"/>
          <w:szCs w:val="16"/>
          <w:lang w:val="pt-BR" w:eastAsia="zh-CN"/>
        </w:rPr>
      </w:pPr>
      <w:r>
        <w:rPr>
          <w:rFonts w:eastAsia="Times New Roman" w:cs="Times New Roman" w:ascii="Verdana" w:hAnsi="Verdana"/>
          <w:b w:val="false"/>
          <w:i/>
          <w:iCs/>
          <w:caps w:val="false"/>
          <w:smallCaps w:val="false"/>
          <w:color w:val="FF0000"/>
          <w:spacing w:val="0"/>
          <w:sz w:val="16"/>
          <w:szCs w:val="16"/>
          <w:lang w:val="pt-BR" w:eastAsia="zh-CN"/>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ind w:hanging="0" w:left="0" w:right="-1"/>
              <w:jc w:val="center"/>
              <w:rPr>
                <w:rFonts w:ascii="Verdana" w:hAnsi="Verdana"/>
                <w:b/>
                <w:bCs/>
                <w:i/>
                <w:iCs/>
                <w:color w:val="000000"/>
                <w:sz w:val="16"/>
                <w:szCs w:val="16"/>
              </w:rPr>
            </w:pPr>
            <w:r>
              <w:rPr>
                <w:rFonts w:ascii="Verdana" w:hAnsi="Verdana"/>
                <w:b/>
                <w:bCs/>
                <w:i/>
                <w:iCs/>
                <w:color w:val="000000"/>
                <w:sz w:val="16"/>
                <w:szCs w:val="16"/>
              </w:rPr>
              <w:t>PAGAMENTO</w:t>
            </w:r>
          </w:p>
        </w:tc>
      </w:tr>
    </w:tbl>
    <w:p>
      <w:pPr>
        <w:pStyle w:val="Normal"/>
        <w:spacing w:before="0" w:after="0"/>
        <w:ind w:hanging="0" w:left="0" w:right="-1"/>
        <w:jc w:val="both"/>
        <w:rPr>
          <w:rFonts w:ascii="Verdana" w:hAnsi="Verdana"/>
          <w:b w:val="false"/>
          <w:i/>
          <w:iCs/>
          <w:color w:val="FF0000"/>
          <w:sz w:val="16"/>
          <w:szCs w:val="16"/>
        </w:rPr>
      </w:pPr>
      <w:r>
        <w:rPr>
          <w:rFonts w:ascii="Verdana" w:hAnsi="Verdana"/>
          <w:b w:val="false"/>
          <w:i/>
          <w:iCs/>
          <w:color w:val="FF0000"/>
          <w:sz w:val="16"/>
          <w:szCs w:val="16"/>
        </w:rPr>
      </w:r>
    </w:p>
    <w:p>
      <w:pPr>
        <w:pStyle w:val="Normal"/>
        <w:spacing w:before="57" w:after="0"/>
        <w:ind w:hanging="0" w:left="0" w:right="-1"/>
        <w:jc w:val="both"/>
        <w:rPr>
          <w:rFonts w:ascii="Verdana" w:hAnsi="Verdana"/>
          <w:b w:val="false"/>
          <w:bCs w:val="false"/>
          <w:i/>
          <w:iCs w:val="false"/>
          <w:color w:val="000000"/>
          <w:sz w:val="16"/>
          <w:szCs w:val="16"/>
          <w:u w:val="none"/>
        </w:rPr>
      </w:pPr>
      <w:r>
        <w:rPr>
          <w:rFonts w:ascii="Verdana" w:hAnsi="Verdana"/>
          <w:b w:val="false"/>
          <w:bCs w:val="false"/>
          <w:i/>
          <w:iCs w:val="false"/>
          <w:color w:val="000000"/>
          <w:sz w:val="16"/>
          <w:szCs w:val="16"/>
          <w:u w:val="none"/>
        </w:rPr>
        <w:t>O pagamento será efetuado em até 10 (dez) dias uteis do lançamento da nota fiscal no setor contábil/financeiro, desde que caracterizado o recebimento definitivo dos serviços, mediante ordem bancária na conta-corrente indicada pela contratada.</w:t>
      </w:r>
    </w:p>
    <w:p>
      <w:pPr>
        <w:pStyle w:val="Normal"/>
        <w:spacing w:before="0" w:after="0"/>
        <w:ind w:hanging="0" w:left="0" w:right="-1"/>
        <w:jc w:val="both"/>
        <w:rPr>
          <w:rStyle w:val="Strong"/>
          <w:rFonts w:ascii="Verdana" w:hAnsi="Verdana"/>
          <w:b w:val="false"/>
          <w:bCs w:val="false"/>
          <w:i/>
          <w:iCs w:val="false"/>
          <w:color w:val="FF0000"/>
          <w:sz w:val="16"/>
          <w:szCs w:val="16"/>
          <w:u w:val="none"/>
        </w:rPr>
      </w:pPr>
      <w:r>
        <w:rPr>
          <w:rFonts w:ascii="Verdana" w:hAnsi="Verdana"/>
          <w:b w:val="false"/>
          <w:bCs w:val="false"/>
          <w:i/>
          <w:iCs w:val="false"/>
          <w:color w:val="FF0000"/>
          <w:sz w:val="16"/>
          <w:szCs w:val="16"/>
          <w:u w:val="none"/>
        </w:rPr>
      </w:r>
    </w:p>
    <w:p>
      <w:pPr>
        <w:pStyle w:val="Normal"/>
        <w:spacing w:before="0" w:after="0"/>
        <w:ind w:hanging="0" w:left="0" w:right="-1"/>
        <w:jc w:val="both"/>
        <w:rPr/>
      </w:pPr>
      <w:r>
        <w:rPr>
          <w:rStyle w:val="Strong"/>
          <w:rFonts w:ascii="Verdana" w:hAnsi="Verdana"/>
          <w:b w:val="false"/>
          <w:bCs w:val="false"/>
          <w:i/>
          <w:iCs/>
          <w:color w:val="000000"/>
          <w:sz w:val="16"/>
          <w:szCs w:val="16"/>
        </w:rPr>
        <w:t>O prazo de vigência da ata de registro de preço poderá ser prorrogado, a critério da administração, se mantida a vantajosidade e com anuência da empresa contratada na forma da Lei Federal 14.133/2021, por igual período.</w:t>
      </w:r>
    </w:p>
    <w:p>
      <w:pPr>
        <w:pStyle w:val="BodyText"/>
        <w:widowControl/>
        <w:suppressAutoHyphens w:val="true"/>
        <w:spacing w:lineRule="auto" w:line="276" w:before="0" w:after="0"/>
        <w:rPr>
          <w:rFonts w:ascii="Verdana" w:hAnsi="Verdana"/>
          <w:b w:val="false"/>
          <w:bCs w:val="false"/>
          <w:i w:val="false"/>
          <w:iCs w:val="false"/>
          <w:color w:val="000000"/>
          <w:sz w:val="16"/>
          <w:szCs w:val="16"/>
        </w:rPr>
      </w:pPr>
      <w:r>
        <w:rPr>
          <w:rFonts w:ascii="Verdana" w:hAnsi="Verdana"/>
          <w:b w:val="false"/>
          <w:bCs w:val="false"/>
          <w:i w:val="false"/>
          <w:iCs w:val="false"/>
          <w:color w:val="000000"/>
          <w:sz w:val="16"/>
          <w:szCs w:val="16"/>
        </w:rPr>
      </w:r>
    </w:p>
    <w:tbl>
      <w:tblPr>
        <w:tblW w:w="9441" w:type="dxa"/>
        <w:jc w:val="left"/>
        <w:tblInd w:w="25" w:type="dxa"/>
        <w:tblLayout w:type="fixed"/>
        <w:tblCellMar>
          <w:top w:w="55" w:type="dxa"/>
          <w:left w:w="55" w:type="dxa"/>
          <w:bottom w:w="55" w:type="dxa"/>
          <w:right w:w="55" w:type="dxa"/>
        </w:tblCellMar>
      </w:tblPr>
      <w:tblGrid>
        <w:gridCol w:w="534"/>
        <w:gridCol w:w="563"/>
        <w:gridCol w:w="676"/>
        <w:gridCol w:w="743"/>
        <w:gridCol w:w="5050"/>
        <w:gridCol w:w="740"/>
        <w:gridCol w:w="1135"/>
      </w:tblGrid>
      <w:tr>
        <w:trPr>
          <w:trHeight w:val="684" w:hRule="atLeast"/>
        </w:trPr>
        <w:tc>
          <w:tcPr>
            <w:tcW w:w="53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56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676"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74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50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74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Total</w:t>
            </w:r>
          </w:p>
        </w:tc>
      </w:tr>
      <w:tr>
        <w:trPr>
          <w:trHeight w:val="1003"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1</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1.996</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57.567</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LEVES E PICKUPS PEQUENAS (FIAT STRADA, VOLKSWAGEN SAVEIRO, CHEVROLET MONTANA, FORD PAMPA, FIAT FIORINO, PEUGEOT FURGÃO, RENAULT KANGOO)</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87,81</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175.268,76</w:t>
            </w:r>
          </w:p>
        </w:tc>
      </w:tr>
      <w:tr>
        <w:trPr>
          <w:trHeight w:val="956"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2</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406</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57.568</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PICKUPS/CAMIONETES MÉDIAS/ GRANDES( S10, S10 DUPLA, VOLKSWAGEM AMAROK, F1000, MITSUBISHI L200)</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129,56</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52.601,36</w:t>
            </w:r>
          </w:p>
        </w:tc>
      </w:tr>
      <w:tr>
        <w:trPr>
          <w:trHeight w:val="84"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3</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960</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57.569</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MICRO-ÔNIBUS, VANS.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234,51</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225.129,60</w:t>
            </w:r>
          </w:p>
        </w:tc>
      </w:tr>
      <w:tr>
        <w:trPr>
          <w:trHeight w:val="534"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4</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31</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57.570</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ÔNIBUS.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341,25</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10.578,75</w:t>
            </w:r>
          </w:p>
        </w:tc>
      </w:tr>
      <w:tr>
        <w:trPr>
          <w:trHeight w:val="825"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5</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178</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57.571</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CAMINHÕES, CAÇAMBA, CARROCERIA, FURGÃO E CAMINHÃO PIPA.)</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288,29</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51.315,62</w:t>
            </w:r>
          </w:p>
        </w:tc>
      </w:tr>
      <w:tr>
        <w:trPr>
          <w:trHeight w:val="619"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6</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45</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65.682</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MÁQUINAS E EQUIPAMENTOS.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422,13</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18.995,85</w:t>
            </w:r>
          </w:p>
        </w:tc>
      </w:tr>
      <w:tr>
        <w:trPr>
          <w:trHeight w:val="293" w:hRule="atLeast"/>
        </w:trPr>
        <w:tc>
          <w:tcPr>
            <w:tcW w:w="534"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63"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76"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743"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050" w:type="dxa"/>
            <w:tcBorders/>
            <w:tcMar>
              <w:top w:w="0" w:type="dxa"/>
              <w:left w:w="30" w:type="dxa"/>
              <w:bottom w:w="0" w:type="dxa"/>
              <w:right w:w="30" w:type="dxa"/>
            </w:tcMar>
          </w:tcPr>
          <w:p>
            <w:pPr>
              <w:pStyle w:val="Normal"/>
              <w:tabs>
                <w:tab w:val="clear" w:pos="720"/>
              </w:tabs>
              <w:jc w:val="left"/>
              <w:rPr>
                <w:rFonts w:ascii="Arial" w:hAnsi="Arial"/>
                <w:color w:val="000000"/>
                <w:sz w:val="16"/>
                <w:szCs w:val="16"/>
              </w:rPr>
            </w:pPr>
            <w:r>
              <w:rPr>
                <w:rFonts w:ascii="Arial" w:hAnsi="Arial"/>
                <w:color w:val="000000"/>
                <w:sz w:val="16"/>
                <w:szCs w:val="16"/>
              </w:rPr>
            </w:r>
          </w:p>
        </w:tc>
        <w:tc>
          <w:tcPr>
            <w:tcW w:w="74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Soma:</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533.889,94</w:t>
            </w:r>
          </w:p>
        </w:tc>
      </w:tr>
    </w:tbl>
    <w:p>
      <w:pPr>
        <w:pStyle w:val="Normal"/>
        <w:rPr/>
      </w:pPr>
      <w:r>
        <w:rPr/>
      </w:r>
    </w:p>
    <w:tbl>
      <w:tblPr>
        <w:tblW w:w="9412" w:type="dxa"/>
        <w:jc w:val="left"/>
        <w:tblInd w:w="33" w:type="dxa"/>
        <w:tblLayout w:type="fixed"/>
        <w:tblCellMar>
          <w:top w:w="55" w:type="dxa"/>
          <w:left w:w="55" w:type="dxa"/>
          <w:bottom w:w="55" w:type="dxa"/>
          <w:right w:w="55" w:type="dxa"/>
        </w:tblCellMar>
      </w:tblPr>
      <w:tblGrid>
        <w:gridCol w:w="9412"/>
      </w:tblGrid>
      <w:tr>
        <w:trPr/>
        <w:tc>
          <w:tcPr>
            <w:tcW w:w="9412" w:type="dxa"/>
            <w:tcBorders>
              <w:top w:val="single" w:sz="4" w:space="0" w:color="000000"/>
              <w:left w:val="single" w:sz="4" w:space="0" w:color="000000"/>
              <w:bottom w:val="single" w:sz="4" w:space="0" w:color="000000"/>
              <w:right w:val="single" w:sz="4" w:space="0" w:color="000000"/>
            </w:tcBorders>
          </w:tcPr>
          <w:p>
            <w:pPr>
              <w:pStyle w:val="Normal"/>
              <w:spacing w:lineRule="auto" w:line="276"/>
              <w:ind w:hanging="0" w:left="0" w:right="-710"/>
              <w:jc w:val="both"/>
              <w:rPr/>
            </w:pPr>
            <w:r>
              <w:rPr>
                <w:rStyle w:val="Strong"/>
                <w:rFonts w:eastAsia="Times New Roman" w:ascii="Verdana" w:hAnsi="Verdana"/>
                <w:i w:val="false"/>
                <w:iCs w:val="false"/>
                <w:color w:val="000000"/>
                <w:sz w:val="20"/>
                <w:szCs w:val="20"/>
                <w:u w:val="none"/>
              </w:rPr>
              <w:t>6.3 AFERIÇÃO DE EXEQUIBILIDADE:</w:t>
            </w:r>
          </w:p>
          <w:p>
            <w:pPr>
              <w:pStyle w:val="BodyText"/>
              <w:widowControl/>
              <w:suppressAutoHyphens w:val="true"/>
              <w:spacing w:lineRule="auto" w:line="276" w:before="0" w:after="112"/>
              <w:rPr>
                <w:rFonts w:ascii="Verdana" w:hAnsi="Verdana"/>
                <w:color w:val="000000"/>
              </w:rPr>
            </w:pPr>
            <w:r>
              <w:rPr>
                <w:rFonts w:eastAsia="Times New Roman" w:cs="Times New Roman" w:ascii="Verdana" w:hAnsi="Verdana"/>
                <w:b/>
                <w:bCs/>
                <w:color w:val="000000"/>
                <w:sz w:val="20"/>
                <w:szCs w:val="20"/>
                <w:u w:val="none"/>
                <w:lang w:val="pt-BR" w:eastAsia="zh-CN"/>
              </w:rPr>
              <w:t>6.3.1</w:t>
            </w:r>
            <w:r>
              <w:rPr>
                <w:rFonts w:eastAsia="Times New Roman" w:cs="Times New Roman" w:ascii="Verdana" w:hAnsi="Verdana"/>
                <w:b w:val="false"/>
                <w:bCs w:val="false"/>
                <w:color w:val="000000"/>
                <w:sz w:val="20"/>
                <w:szCs w:val="20"/>
                <w:u w:val="none"/>
                <w:lang w:val="pt-BR" w:eastAsia="zh-CN"/>
              </w:rPr>
              <w:t xml:space="preserve"> Serão consideradas </w:t>
            </w:r>
            <w:r>
              <w:rPr>
                <w:rFonts w:eastAsia="Times New Roman" w:cs="Times New Roman" w:ascii="Verdana" w:hAnsi="Verdana"/>
                <w:b/>
                <w:bCs/>
                <w:color w:val="000000"/>
                <w:sz w:val="20"/>
                <w:szCs w:val="20"/>
                <w:u w:val="none"/>
                <w:lang w:val="pt-BR" w:eastAsia="zh-CN"/>
              </w:rPr>
              <w:t>indiciárias de inexequibilidade</w:t>
            </w:r>
            <w:r>
              <w:rPr>
                <w:rFonts w:eastAsia="Times New Roman" w:cs="Times New Roman" w:ascii="Verdana" w:hAnsi="Verdana"/>
                <w:b w:val="false"/>
                <w:bCs w:val="false"/>
                <w:color w:val="000000"/>
                <w:sz w:val="20"/>
                <w:szCs w:val="20"/>
                <w:u w:val="none"/>
                <w:lang w:val="pt-BR" w:eastAsia="zh-CN"/>
              </w:rPr>
              <w:t xml:space="preserve"> </w:t>
            </w:r>
            <w:r>
              <w:rPr>
                <w:rFonts w:eastAsia="Times New Roman" w:cs="Times New Roman" w:ascii="Verdana" w:hAnsi="Verdana"/>
                <w:b w:val="false"/>
                <w:bCs w:val="false"/>
                <w:color w:val="000000"/>
                <w:sz w:val="20"/>
                <w:szCs w:val="20"/>
                <w:u w:val="single"/>
                <w:lang w:val="pt-BR" w:eastAsia="zh-CN"/>
              </w:rPr>
              <w:t>as propostas cujos valores se revelem manifestamente incompatíveis com os preços de mercado, ou que apresentem valores simbólicos, irrisórios ou de valor zero para itens relevantes</w:t>
            </w:r>
            <w:r>
              <w:rPr>
                <w:rFonts w:eastAsia="Times New Roman" w:cs="Times New Roman" w:ascii="Verdana" w:hAnsi="Verdana"/>
                <w:b w:val="false"/>
                <w:bCs w:val="false"/>
                <w:color w:val="000000"/>
                <w:sz w:val="20"/>
                <w:szCs w:val="20"/>
                <w:u w:val="none"/>
                <w:lang w:val="pt-BR" w:eastAsia="zh-CN"/>
              </w:rPr>
              <w:t>, que possam comprometer a adequada execução do objeto contratual.</w:t>
            </w:r>
          </w:p>
          <w:p>
            <w:pPr>
              <w:pStyle w:val="BodyText"/>
              <w:widowControl/>
              <w:suppressAutoHyphens w:val="true"/>
              <w:spacing w:lineRule="auto" w:line="276" w:before="0" w:after="55"/>
              <w:rPr/>
            </w:pPr>
            <w:r>
              <w:rPr>
                <w:rFonts w:eastAsia="Times New Roman" w:cs="Times New Roman" w:ascii="Verdana" w:hAnsi="Verdana"/>
                <w:b/>
                <w:bCs/>
                <w:color w:val="000000"/>
                <w:sz w:val="20"/>
                <w:szCs w:val="20"/>
                <w:u w:val="none"/>
                <w:lang w:val="pt-BR" w:eastAsia="zh-CN"/>
              </w:rPr>
              <w:t>6.3.2</w:t>
            </w:r>
            <w:r>
              <w:rPr>
                <w:rFonts w:eastAsia="Times New Roman" w:cs="Times New Roman" w:ascii="Verdana" w:hAnsi="Verdana"/>
                <w:b w:val="false"/>
                <w:bCs w:val="false"/>
                <w:color w:val="000000"/>
                <w:sz w:val="20"/>
                <w:szCs w:val="20"/>
                <w:u w:val="none"/>
                <w:lang w:val="pt-BR" w:eastAsia="zh-CN"/>
              </w:rPr>
              <w:t xml:space="preserve"> </w:t>
            </w:r>
            <w:r>
              <w:rPr>
                <w:rFonts w:eastAsia="Times New Roman" w:cs="Times New Roman" w:ascii="Verdana" w:hAnsi="Verdana"/>
                <w:b/>
                <w:bCs/>
                <w:color w:val="000000"/>
                <w:sz w:val="20"/>
                <w:szCs w:val="20"/>
                <w:u w:val="none"/>
                <w:lang w:val="pt-BR" w:eastAsia="zh-CN"/>
              </w:rPr>
              <w:t>Verificado o indício de inexequibilidade</w:t>
            </w:r>
            <w:r>
              <w:rPr>
                <w:rFonts w:eastAsia="Times New Roman" w:cs="Times New Roman" w:ascii="Verdana" w:hAnsi="Verdana"/>
                <w:b w:val="false"/>
                <w:bCs w:val="false"/>
                <w:color w:val="000000"/>
                <w:sz w:val="20"/>
                <w:szCs w:val="20"/>
                <w:u w:val="none"/>
                <w:lang w:val="pt-BR" w:eastAsia="zh-CN"/>
              </w:rPr>
              <w:t>, nos termos do item anterior, o licitante será convocado para, no prazo de 2 (duas) horas, para demonstrar a exequibilidade de sua proposta, sob pena de desclassificação. A demonstração de exequibilidade será realizada por meio da apresentação de documentação comprobatória, tal como:</w:t>
            </w:r>
            <w:r>
              <w:rPr>
                <w:rFonts w:eastAsia="Times New Roman" w:cs="Times New Roman" w:ascii="Verdana" w:hAnsi="Verdana"/>
                <w:b/>
                <w:bCs/>
                <w:color w:val="000000"/>
                <w:sz w:val="20"/>
                <w:szCs w:val="20"/>
                <w:u w:val="none"/>
                <w:lang w:val="pt-BR" w:eastAsia="zh-CN"/>
              </w:rPr>
              <w:t xml:space="preserve"> </w:t>
            </w:r>
            <w:r>
              <w:rPr>
                <w:rFonts w:eastAsia="Times New Roman" w:cs="Times New Roman" w:ascii="Verdana" w:hAnsi="Verdana"/>
                <w:b/>
                <w:bCs/>
                <w:color w:val="000000"/>
                <w:sz w:val="20"/>
                <w:szCs w:val="20"/>
                <w:u w:val="single"/>
                <w:lang w:val="pt-BR" w:eastAsia="zh-CN"/>
              </w:rPr>
              <w:t>Planilhas de custo detalhado</w:t>
            </w:r>
            <w:r>
              <w:rPr>
                <w:rFonts w:eastAsia="Times New Roman" w:cs="Times New Roman" w:ascii="Verdana" w:hAnsi="Verdana"/>
                <w:b w:val="false"/>
                <w:bCs w:val="false"/>
                <w:color w:val="000000"/>
                <w:sz w:val="20"/>
                <w:szCs w:val="20"/>
                <w:u w:val="none"/>
                <w:lang w:val="pt-BR" w:eastAsia="zh-CN"/>
              </w:rPr>
              <w:t xml:space="preserve">, demonstrando a composição de todos os custos da contratação, incluindo: </w:t>
            </w:r>
            <w:r>
              <w:rPr>
                <w:rStyle w:val="Strong"/>
                <w:rFonts w:eastAsia="Times New Roman" w:cs="Times New Roman" w:ascii="Verdana" w:hAnsi="Verdana"/>
                <w:color w:val="000000"/>
                <w:sz w:val="20"/>
                <w:szCs w:val="20"/>
                <w:lang w:val="pt-BR" w:eastAsia="zh-CN"/>
              </w:rPr>
              <w:t xml:space="preserve">Mão de obra </w:t>
            </w:r>
            <w:r>
              <w:rPr>
                <w:rStyle w:val="Strong"/>
                <w:rFonts w:eastAsia="Times New Roman" w:cs="Times New Roman" w:ascii="Verdana" w:hAnsi="Verdana"/>
                <w:b w:val="false"/>
                <w:bCs w:val="false"/>
                <w:color w:val="000000"/>
                <w:sz w:val="20"/>
                <w:szCs w:val="20"/>
                <w:lang w:val="pt-BR" w:eastAsia="zh-CN"/>
              </w:rPr>
              <w:t>(s</w:t>
            </w:r>
            <w:r>
              <w:rPr>
                <w:rFonts w:eastAsia="Times New Roman" w:cs="Times New Roman" w:ascii="Verdana" w:hAnsi="Verdana"/>
                <w:color w:val="000000"/>
                <w:sz w:val="20"/>
                <w:szCs w:val="20"/>
                <w:lang w:val="pt-BR" w:eastAsia="zh-CN"/>
              </w:rPr>
              <w:t xml:space="preserve">alários, encargos, benefícios como vale-transporte e ou vale-refeição, provisões para férias, 13º salário, etc); </w:t>
            </w:r>
            <w:r>
              <w:rPr>
                <w:rStyle w:val="Strong"/>
                <w:rFonts w:eastAsia="Times New Roman" w:cs="Times New Roman" w:ascii="Verdana" w:hAnsi="Verdana"/>
                <w:color w:val="000000"/>
                <w:sz w:val="20"/>
                <w:szCs w:val="20"/>
                <w:lang w:val="pt-BR" w:eastAsia="zh-CN"/>
              </w:rPr>
              <w:t xml:space="preserve">Insumos e Materiais </w:t>
            </w:r>
            <w:r>
              <w:rPr>
                <w:rStyle w:val="Strong"/>
                <w:rFonts w:eastAsia="Times New Roman" w:cs="Times New Roman" w:ascii="Verdana" w:hAnsi="Verdana"/>
                <w:b w:val="false"/>
                <w:bCs w:val="false"/>
                <w:color w:val="000000"/>
                <w:sz w:val="20"/>
                <w:szCs w:val="20"/>
                <w:lang w:val="pt-BR" w:eastAsia="zh-CN"/>
              </w:rPr>
              <w:t>(c</w:t>
            </w:r>
            <w:r>
              <w:rPr>
                <w:rFonts w:eastAsia="Times New Roman" w:cs="Times New Roman" w:ascii="Verdana" w:hAnsi="Verdana"/>
                <w:color w:val="000000"/>
                <w:sz w:val="20"/>
                <w:szCs w:val="20"/>
                <w:lang w:val="pt-BR" w:eastAsia="zh-CN"/>
              </w:rPr>
              <w:t xml:space="preserve">usto dos materiais que serão empregados na execução do objeto); </w:t>
            </w:r>
            <w:r>
              <w:rPr>
                <w:rStyle w:val="Strong"/>
                <w:rFonts w:eastAsia="Times New Roman" w:cs="Times New Roman" w:ascii="Verdana" w:hAnsi="Verdana"/>
                <w:color w:val="000000"/>
                <w:sz w:val="20"/>
                <w:szCs w:val="20"/>
                <w:lang w:val="pt-BR" w:eastAsia="zh-CN"/>
              </w:rPr>
              <w:t>Custos Indiretos (d</w:t>
            </w:r>
            <w:r>
              <w:rPr>
                <w:rFonts w:eastAsia="Times New Roman" w:cs="Times New Roman" w:ascii="Verdana" w:hAnsi="Verdana"/>
                <w:color w:val="000000"/>
                <w:sz w:val="20"/>
                <w:szCs w:val="20"/>
                <w:lang w:val="pt-BR" w:eastAsia="zh-CN"/>
              </w:rPr>
              <w:t xml:space="preserve">espesas administrativas como aluguel, energia, água, etc); </w:t>
            </w:r>
            <w:r>
              <w:rPr>
                <w:rStyle w:val="Strong"/>
                <w:rFonts w:eastAsia="Times New Roman" w:cs="Times New Roman" w:ascii="Verdana" w:hAnsi="Verdana"/>
                <w:color w:val="000000"/>
                <w:sz w:val="20"/>
                <w:szCs w:val="20"/>
                <w:lang w:val="pt-BR" w:eastAsia="zh-CN"/>
              </w:rPr>
              <w:t xml:space="preserve">Tributos </w:t>
            </w:r>
            <w:r>
              <w:rPr>
                <w:rStyle w:val="Strong"/>
                <w:rFonts w:eastAsia="Times New Roman" w:cs="Times New Roman" w:ascii="Verdana" w:hAnsi="Verdana"/>
                <w:b w:val="false"/>
                <w:bCs w:val="false"/>
                <w:color w:val="000000"/>
                <w:sz w:val="20"/>
                <w:szCs w:val="20"/>
                <w:lang w:val="pt-BR" w:eastAsia="zh-CN"/>
              </w:rPr>
              <w:t>(i</w:t>
            </w:r>
            <w:r>
              <w:rPr>
                <w:rFonts w:eastAsia="Times New Roman" w:cs="Times New Roman" w:ascii="Verdana" w:hAnsi="Verdana"/>
                <w:color w:val="000000"/>
                <w:sz w:val="20"/>
                <w:szCs w:val="20"/>
                <w:lang w:val="pt-BR" w:eastAsia="zh-CN"/>
              </w:rPr>
              <w:t xml:space="preserve">mpostos diretos, indiretos, etc.); </w:t>
            </w:r>
            <w:r>
              <w:rPr>
                <w:rStyle w:val="Strong"/>
                <w:rFonts w:eastAsia="Times New Roman" w:cs="Times New Roman" w:ascii="Verdana" w:hAnsi="Verdana"/>
                <w:color w:val="000000"/>
                <w:sz w:val="20"/>
                <w:szCs w:val="20"/>
                <w:lang w:val="pt-BR" w:eastAsia="zh-CN"/>
              </w:rPr>
              <w:t xml:space="preserve">Lucro; </w:t>
            </w:r>
            <w:r>
              <w:rPr>
                <w:rFonts w:eastAsia="Times New Roman" w:cs="Times New Roman" w:ascii="Verdana" w:hAnsi="Verdana"/>
                <w:b/>
                <w:bCs/>
                <w:color w:val="000000"/>
                <w:sz w:val="20"/>
                <w:szCs w:val="20"/>
                <w:u w:val="single"/>
                <w:lang w:val="pt-BR" w:eastAsia="zh-CN"/>
              </w:rPr>
              <w:t>OU</w:t>
            </w:r>
            <w:r>
              <w:rPr>
                <w:rFonts w:eastAsia="Times New Roman" w:cs="Times New Roman" w:ascii="Verdana" w:hAnsi="Verdana"/>
                <w:b/>
                <w:bCs/>
                <w:color w:val="000000"/>
                <w:sz w:val="20"/>
                <w:szCs w:val="20"/>
                <w:u w:val="none"/>
                <w:lang w:val="pt-BR" w:eastAsia="zh-CN"/>
              </w:rPr>
              <w:t xml:space="preserve">, </w:t>
            </w:r>
            <w:r>
              <w:rPr>
                <w:rFonts w:eastAsia="Times New Roman" w:cs="Times New Roman" w:ascii="Verdana" w:hAnsi="Verdana"/>
                <w:b w:val="false"/>
                <w:bCs w:val="false"/>
                <w:color w:val="000000"/>
                <w:sz w:val="20"/>
                <w:szCs w:val="20"/>
                <w:u w:val="none"/>
                <w:lang w:val="pt-BR" w:eastAsia="zh-CN"/>
              </w:rPr>
              <w:t>quaisquer outros meios que, a critério do licitante, demonstrem a capacidade de cumprir as obrigações contratuais nos valores propostos.</w:t>
            </w:r>
          </w:p>
          <w:p>
            <w:pPr>
              <w:pStyle w:val="Normal"/>
              <w:spacing w:lineRule="auto" w:line="276"/>
              <w:jc w:val="both"/>
              <w:rPr/>
            </w:pPr>
            <w:r>
              <w:rPr>
                <w:rStyle w:val="Strong"/>
                <w:rFonts w:eastAsia="Times New Roman" w:cs="Times New Roman" w:ascii="Verdana" w:hAnsi="Verdana"/>
                <w:b/>
                <w:bCs/>
                <w:color w:val="000000"/>
                <w:sz w:val="20"/>
                <w:szCs w:val="20"/>
                <w:u w:val="none"/>
                <w:lang w:val="pt-BR" w:eastAsia="zh-CN"/>
              </w:rPr>
              <w:t>6.3.3</w:t>
            </w:r>
            <w:r>
              <w:rPr>
                <w:rStyle w:val="Strong"/>
                <w:rFonts w:eastAsia="Times New Roman" w:cs="Times New Roman" w:ascii="Verdana" w:hAnsi="Verdana"/>
                <w:b w:val="false"/>
                <w:bCs w:val="false"/>
                <w:color w:val="000000"/>
                <w:sz w:val="20"/>
                <w:szCs w:val="20"/>
                <w:u w:val="none"/>
                <w:lang w:val="pt-BR" w:eastAsia="zh-CN"/>
              </w:rPr>
              <w:t xml:space="preserve"> </w:t>
            </w:r>
            <w:r>
              <w:rPr>
                <w:rStyle w:val="Strong"/>
                <w:rFonts w:ascii="Verdana" w:hAnsi="Verdana"/>
                <w:color w:val="000000"/>
                <w:sz w:val="20"/>
                <w:szCs w:val="20"/>
                <w:lang w:val="pt-BR" w:eastAsia="zh-CN"/>
              </w:rPr>
              <w:t>A a</w:t>
            </w:r>
            <w:r>
              <w:rPr>
                <w:rStyle w:val="Strong"/>
                <w:rFonts w:ascii="Verdana" w:hAnsi="Verdana"/>
                <w:color w:val="000000"/>
                <w:sz w:val="20"/>
                <w:szCs w:val="20"/>
              </w:rPr>
              <w:t xml:space="preserve">nálise será criteriosa </w:t>
            </w:r>
            <w:r>
              <w:rPr>
                <w:rFonts w:ascii="Verdana" w:hAnsi="Verdana"/>
                <w:color w:val="000000"/>
                <w:sz w:val="20"/>
                <w:szCs w:val="20"/>
              </w:rPr>
              <w:t>e fundamentada. A simples apresentação dos documentos não garante a aceitação da proposta.</w:t>
            </w:r>
            <w:r>
              <w:rPr>
                <w:rFonts w:eastAsia="Times New Roman" w:cs="Times New Roman" w:ascii="Verdana" w:hAnsi="Verdana"/>
                <w:b w:val="false"/>
                <w:bCs w:val="false"/>
                <w:color w:val="000000"/>
                <w:sz w:val="20"/>
                <w:szCs w:val="20"/>
                <w:u w:val="none"/>
                <w:lang w:val="pt-BR" w:eastAsia="zh-CN"/>
              </w:rPr>
              <w:t xml:space="preserve">A análise da exequibilidade levará em consideração o </w:t>
            </w:r>
            <w:r>
              <w:rPr>
                <w:rStyle w:val="Strong"/>
                <w:rFonts w:eastAsia="Times New Roman" w:cs="Times New Roman" w:ascii="Verdana" w:hAnsi="Verdana"/>
                <w:b w:val="false"/>
                <w:bCs w:val="false"/>
                <w:color w:val="000000"/>
                <w:sz w:val="20"/>
                <w:szCs w:val="20"/>
                <w:u w:val="none"/>
                <w:lang w:val="pt-BR" w:eastAsia="zh-CN"/>
              </w:rPr>
              <w:t xml:space="preserve">valor global da proposta. </w:t>
            </w:r>
            <w:r>
              <w:rPr>
                <w:rFonts w:eastAsia="Times New Roman" w:cs="Times New Roman" w:ascii="Verdana" w:hAnsi="Verdana"/>
                <w:b w:val="false"/>
                <w:bCs w:val="false"/>
                <w:color w:val="000000"/>
                <w:sz w:val="20"/>
                <w:szCs w:val="20"/>
                <w:u w:val="none"/>
                <w:lang w:val="pt-BR" w:eastAsia="zh-CN"/>
              </w:rPr>
              <w:t>Caso o licitante não atenda à convocação ou não consiga comprovar a exequibilidade de sua proposta, esta será desclassificada.</w:t>
            </w:r>
          </w:p>
          <w:p>
            <w:pPr>
              <w:pStyle w:val="Normal"/>
              <w:spacing w:lineRule="auto" w:line="276"/>
              <w:jc w:val="both"/>
              <w:rPr/>
            </w:pPr>
            <w:r>
              <w:rPr>
                <w:rFonts w:eastAsia="Times New Roman" w:cs="Times New Roman" w:ascii="Verdana" w:hAnsi="Verdana"/>
                <w:b/>
                <w:bCs/>
                <w:color w:val="000000"/>
                <w:sz w:val="20"/>
                <w:szCs w:val="20"/>
                <w:u w:val="none"/>
                <w:lang w:val="pt-BR" w:eastAsia="zh-CN"/>
              </w:rPr>
              <w:t>6.3.4</w:t>
            </w:r>
            <w:r>
              <w:rPr>
                <w:rFonts w:eastAsia="Times New Roman" w:cs="Times New Roman" w:ascii="Verdana" w:hAnsi="Verdana"/>
                <w:b w:val="false"/>
                <w:bCs w:val="false"/>
                <w:color w:val="000000"/>
                <w:sz w:val="20"/>
                <w:szCs w:val="20"/>
                <w:u w:val="none"/>
                <w:lang w:val="pt-BR" w:eastAsia="zh-CN"/>
              </w:rPr>
              <w:t xml:space="preserve"> E evidenciado a intenção de frustrar o processo, a licitante, poderá sofrer as sanções administrativas graves como o </w:t>
            </w:r>
            <w:r>
              <w:rPr>
                <w:rStyle w:val="Strong"/>
                <w:rFonts w:eastAsia="Times New Roman" w:cs="Times New Roman" w:ascii="Verdana" w:hAnsi="Verdana"/>
                <w:b w:val="false"/>
                <w:bCs w:val="false"/>
                <w:color w:val="000000"/>
                <w:sz w:val="20"/>
                <w:szCs w:val="20"/>
                <w:u w:val="none"/>
                <w:lang w:val="pt-BR" w:eastAsia="zh-CN"/>
              </w:rPr>
              <w:t>impedimento de licitar e contratar</w:t>
            </w:r>
            <w:r>
              <w:rPr>
                <w:rFonts w:eastAsia="Times New Roman" w:cs="Times New Roman" w:ascii="Verdana" w:hAnsi="Verdana"/>
                <w:b w:val="false"/>
                <w:bCs w:val="false"/>
                <w:color w:val="000000"/>
                <w:sz w:val="20"/>
                <w:szCs w:val="20"/>
                <w:u w:val="none"/>
                <w:lang w:val="pt-BR" w:eastAsia="zh-CN"/>
              </w:rPr>
              <w:t xml:space="preserve"> ou a </w:t>
            </w:r>
            <w:r>
              <w:rPr>
                <w:rStyle w:val="Strong"/>
                <w:rFonts w:eastAsia="Times New Roman" w:cs="Times New Roman" w:ascii="Verdana" w:hAnsi="Verdana"/>
                <w:b w:val="false"/>
                <w:bCs w:val="false"/>
                <w:color w:val="000000"/>
                <w:sz w:val="20"/>
                <w:szCs w:val="20"/>
                <w:u w:val="none"/>
                <w:lang w:val="pt-BR" w:eastAsia="zh-CN"/>
              </w:rPr>
              <w:t>declaração de inidoneidade,</w:t>
            </w:r>
            <w:r>
              <w:rPr>
                <w:rStyle w:val="Strong"/>
                <w:rFonts w:ascii="Verdana" w:hAnsi="Verdana"/>
                <w:color w:val="000000"/>
                <w:sz w:val="20"/>
                <w:szCs w:val="20"/>
                <w:lang w:val="pt-BR" w:eastAsia="zh-CN"/>
              </w:rPr>
              <w:t xml:space="preserve"> </w:t>
            </w:r>
            <w:r>
              <w:rPr>
                <w:rStyle w:val="Strong"/>
                <w:rFonts w:ascii="Verdana" w:hAnsi="Verdana"/>
                <w:b w:val="false"/>
                <w:bCs w:val="false"/>
                <w:color w:val="000000"/>
                <w:sz w:val="20"/>
                <w:szCs w:val="20"/>
                <w:lang w:val="pt-BR" w:eastAsia="zh-CN"/>
              </w:rPr>
              <w:t>conforme item 13 SANÇÕES ADMINISTRATIVAS</w:t>
            </w:r>
            <w:r>
              <w:rPr>
                <w:rFonts w:eastAsia="Myriad Pro" w:cs="Verdana" w:ascii="Verdana" w:hAnsi="Verdana"/>
                <w:b w:val="false"/>
                <w:bCs w:val="false"/>
                <w:color w:val="000000"/>
                <w:sz w:val="20"/>
                <w:szCs w:val="20"/>
                <w:u w:val="none"/>
                <w:lang w:val="pt-BR" w:eastAsia="zh-CN"/>
              </w:rPr>
              <w:t>, deste edital.</w:t>
            </w:r>
          </w:p>
        </w:tc>
      </w:tr>
    </w:tbl>
    <w:p>
      <w:pPr>
        <w:pStyle w:val="BodyText"/>
        <w:widowControl/>
        <w:suppressAutoHyphens w:val="true"/>
        <w:spacing w:lineRule="auto" w:line="276" w:before="0" w:after="283"/>
        <w:rPr>
          <w:color w:val="000000"/>
          <w:sz w:val="4"/>
          <w:szCs w:val="4"/>
        </w:rPr>
      </w:pPr>
      <w:r>
        <w:rPr>
          <w:color w:val="000000"/>
          <w:sz w:val="4"/>
          <w:szCs w:val="4"/>
        </w:rPr>
      </w:r>
    </w:p>
    <w:tbl>
      <w:tblPr>
        <w:tblW w:w="9415" w:type="dxa"/>
        <w:jc w:val="left"/>
        <w:tblInd w:w="61" w:type="dxa"/>
        <w:tblLayout w:type="fixed"/>
        <w:tblCellMar>
          <w:top w:w="55" w:type="dxa"/>
          <w:left w:w="55" w:type="dxa"/>
          <w:bottom w:w="55" w:type="dxa"/>
          <w:right w:w="55" w:type="dxa"/>
        </w:tblCellMar>
      </w:tblPr>
      <w:tblGrid>
        <w:gridCol w:w="9415"/>
      </w:tblGrid>
      <w:tr>
        <w:trPr/>
        <w:tc>
          <w:tcPr>
            <w:tcW w:w="9415"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w:t>
            </w:r>
            <w:r>
              <w:rPr>
                <w:rFonts w:eastAsia="Arial" w:cs="Verdana" w:ascii="Verdana" w:hAnsi="Verdana"/>
                <w:b/>
                <w:color w:val="000000"/>
                <w:sz w:val="20"/>
                <w:szCs w:val="20"/>
              </w:rPr>
              <w:t>CONDIÇÕES DE ENTREGA:</w:t>
            </w:r>
          </w:p>
          <w:p>
            <w:pPr>
              <w:pStyle w:val="Normal"/>
              <w:spacing w:lineRule="auto" w:line="276"/>
              <w:jc w:val="both"/>
              <w:rPr>
                <w:rFonts w:ascii="Verdana" w:hAnsi="Verdana" w:cs="Verdana"/>
                <w:b/>
                <w:bCs/>
                <w:i w:val="false"/>
                <w:iCs w:val="false"/>
                <w:color w:val="000000"/>
                <w:sz w:val="20"/>
                <w:szCs w:val="20"/>
              </w:rPr>
            </w:pPr>
            <w:r>
              <w:rPr>
                <w:rFonts w:cs="Verdana" w:ascii="Verdana" w:hAnsi="Verdana"/>
                <w:b/>
                <w:bCs/>
                <w:i w:val="false"/>
                <w:iCs w:val="false"/>
                <w:color w:val="000000"/>
                <w:sz w:val="20"/>
                <w:szCs w:val="20"/>
              </w:rPr>
              <w:t xml:space="preserve">7.1 </w:t>
            </w:r>
            <w:r>
              <w:rPr>
                <w:rFonts w:eastAsia="SimSun" w:cs="Verdana" w:ascii="Verdana" w:hAnsi="Verdana"/>
                <w:b w:val="false"/>
                <w:bCs w:val="false"/>
                <w:i w:val="false"/>
                <w:iCs w:val="false"/>
                <w:color w:val="000000"/>
                <w:kern w:val="2"/>
                <w:sz w:val="20"/>
                <w:szCs w:val="20"/>
                <w:u w:val="none"/>
                <w:lang w:val="de-DE" w:bidi="hi-IN"/>
              </w:rPr>
              <w:t>O objeto/serviço do referido certame deverá ser entregue conforme solicitações das Secretaria solicitante</w:t>
            </w:r>
            <w:r>
              <w:rPr>
                <w:rFonts w:eastAsia="SimSun" w:cs="Verdana" w:ascii="Verdana" w:hAnsi="Verdana"/>
                <w:b/>
                <w:bCs/>
                <w:i w:val="false"/>
                <w:iCs w:val="false"/>
                <w:color w:val="000000"/>
                <w:kern w:val="2"/>
                <w:sz w:val="20"/>
                <w:szCs w:val="20"/>
                <w:u w:val="none"/>
                <w:lang w:val="de-DE" w:bidi="hi-IN"/>
              </w:rPr>
              <w:t xml:space="preserve">, </w:t>
            </w:r>
            <w:r>
              <w:rPr>
                <w:rFonts w:eastAsia="SimSun" w:cs="Verdana" w:ascii="Verdana" w:hAnsi="Verdana"/>
                <w:b w:val="false"/>
                <w:bCs w:val="false"/>
                <w:i w:val="false"/>
                <w:iCs w:val="false"/>
                <w:color w:val="000000"/>
                <w:kern w:val="2"/>
                <w:sz w:val="20"/>
                <w:szCs w:val="20"/>
                <w:u w:val="none"/>
                <w:lang w:val="de-DE" w:bidi="hi-IN"/>
              </w:rPr>
              <w:t>durante toda a vigência da</w:t>
            </w:r>
            <w:r>
              <w:rPr>
                <w:rFonts w:eastAsia="SimSun" w:cs="Verdana" w:ascii="Verdana" w:hAnsi="Verdana"/>
                <w:b/>
                <w:bCs/>
                <w:i w:val="false"/>
                <w:iCs w:val="false"/>
                <w:color w:val="000000"/>
                <w:kern w:val="2"/>
                <w:sz w:val="20"/>
                <w:szCs w:val="20"/>
                <w:u w:val="none"/>
                <w:lang w:val="de-DE" w:bidi="hi-IN"/>
              </w:rPr>
              <w:t xml:space="preserve"> Ata do Registro de Preço (12 meses);</w:t>
            </w:r>
          </w:p>
          <w:p>
            <w:pPr>
              <w:pStyle w:val="Normal"/>
              <w:spacing w:lineRule="auto" w:line="276"/>
              <w:jc w:val="both"/>
              <w:rPr>
                <w:rFonts w:ascii="Verdana" w:hAnsi="Verdana"/>
                <w:i w:val="false"/>
                <w:iCs w:val="false"/>
                <w:sz w:val="20"/>
                <w:szCs w:val="20"/>
              </w:rPr>
            </w:pPr>
            <w:r>
              <w:rPr>
                <w:rFonts w:cs="Verdana" w:ascii="Verdana" w:hAnsi="Verdana"/>
                <w:b/>
                <w:bCs/>
                <w:i w:val="false"/>
                <w:iCs w:val="false"/>
                <w:color w:val="00000A"/>
                <w:sz w:val="20"/>
                <w:szCs w:val="20"/>
              </w:rPr>
              <w:t>7.2</w:t>
            </w:r>
            <w:r>
              <w:rPr>
                <w:rFonts w:cs="Verdana" w:ascii="Verdana" w:hAnsi="Verdana"/>
                <w:b w:val="false"/>
                <w:bCs/>
                <w:i w:val="false"/>
                <w:iCs w:val="false"/>
                <w:color w:val="00000A"/>
                <w:sz w:val="20"/>
                <w:szCs w:val="20"/>
              </w:rPr>
              <w:t xml:space="preserve"> </w:t>
            </w:r>
            <w:r>
              <w:rPr>
                <w:rFonts w:cs="Verdana" w:ascii="Verdana" w:hAnsi="Verdana"/>
                <w:b w:val="false"/>
                <w:bCs/>
                <w:i w:val="false"/>
                <w:iCs w:val="false"/>
                <w:caps w:val="false"/>
                <w:smallCaps w:val="false"/>
                <w:color w:val="000000"/>
                <w:spacing w:val="0"/>
                <w:sz w:val="20"/>
                <w:szCs w:val="20"/>
              </w:rPr>
              <w:t xml:space="preserve">Obedecendo a um limite máximo para o </w:t>
            </w:r>
            <w:r>
              <w:rPr>
                <w:rFonts w:cs="Verdana" w:ascii="Verdana" w:hAnsi="Verdana"/>
                <w:b/>
                <w:bCs/>
                <w:i w:val="false"/>
                <w:iCs w:val="false"/>
                <w:caps w:val="false"/>
                <w:smallCaps w:val="false"/>
                <w:color w:val="000000"/>
                <w:spacing w:val="0"/>
                <w:sz w:val="20"/>
                <w:szCs w:val="20"/>
              </w:rPr>
              <w:t>atendimento de até 03 (Três) horas</w:t>
            </w:r>
            <w:r>
              <w:rPr>
                <w:rFonts w:cs="Verdana" w:ascii="Verdana" w:hAnsi="Verdana"/>
                <w:b w:val="false"/>
                <w:bCs/>
                <w:i w:val="false"/>
                <w:iCs w:val="false"/>
                <w:caps w:val="false"/>
                <w:smallCaps w:val="false"/>
                <w:color w:val="000000"/>
                <w:spacing w:val="0"/>
                <w:sz w:val="20"/>
                <w:szCs w:val="20"/>
              </w:rPr>
              <w:t xml:space="preserve"> depois de acionada pelo responsável designado ou Gestor do contrato</w:t>
            </w:r>
            <w:r>
              <w:rPr>
                <w:rFonts w:cs="Verdana" w:ascii="Verdana" w:hAnsi="Verdana"/>
                <w:b w:val="false"/>
                <w:bCs/>
                <w:i w:val="false"/>
                <w:iCs w:val="false"/>
                <w:caps w:val="false"/>
                <w:smallCaps w:val="false"/>
                <w:color w:val="00000A"/>
                <w:spacing w:val="0"/>
                <w:sz w:val="20"/>
                <w:szCs w:val="20"/>
              </w:rPr>
              <w:t>;</w:t>
            </w:r>
          </w:p>
          <w:p>
            <w:pPr>
              <w:pStyle w:val="Normal"/>
              <w:spacing w:lineRule="auto" w:line="276"/>
              <w:jc w:val="both"/>
              <w:rPr>
                <w:rFonts w:ascii="Verdana" w:hAnsi="Verdana"/>
                <w:i w:val="false"/>
                <w:iCs w:val="false"/>
                <w:sz w:val="20"/>
                <w:szCs w:val="20"/>
              </w:rPr>
            </w:pPr>
            <w:r>
              <w:rPr>
                <w:rFonts w:cs="Verdana" w:ascii="Verdana" w:hAnsi="Verdana"/>
                <w:b/>
                <w:bCs/>
                <w:i w:val="false"/>
                <w:iCs w:val="false"/>
                <w:color w:val="000000"/>
                <w:sz w:val="20"/>
                <w:szCs w:val="20"/>
              </w:rPr>
              <w:t xml:space="preserve">7.3 </w:t>
            </w:r>
            <w:r>
              <w:rPr>
                <w:rFonts w:cs="Verdana" w:ascii="Verdana" w:hAnsi="Verdana"/>
                <w:b/>
                <w:bCs/>
                <w:i w:val="false"/>
                <w:iCs w:val="false"/>
                <w:caps w:val="false"/>
                <w:smallCaps w:val="false"/>
                <w:color w:val="000000"/>
                <w:spacing w:val="0"/>
                <w:sz w:val="20"/>
                <w:szCs w:val="20"/>
              </w:rPr>
              <w:t>A CONTRATADA deverá:</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rFonts w:ascii="Verdana" w:hAnsi="Verdana"/>
                      <w:i w:val="false"/>
                      <w:iCs w:val="false"/>
                      <w:sz w:val="20"/>
                      <w:szCs w:val="20"/>
                    </w:rPr>
                  </w:pPr>
                  <w:r>
                    <w:rPr>
                      <w:rFonts w:cs="Verdana" w:ascii="Verdana" w:hAnsi="Verdana"/>
                      <w:b/>
                      <w:bCs/>
                      <w:i w:val="false"/>
                      <w:iCs w:val="false"/>
                      <w:caps w:val="false"/>
                      <w:smallCaps w:val="false"/>
                      <w:color w:val="000000"/>
                      <w:spacing w:val="0"/>
                      <w:sz w:val="20"/>
                      <w:szCs w:val="20"/>
                    </w:rPr>
                    <w:t xml:space="preserve">7.3.1 </w:t>
                  </w:r>
                  <w:r>
                    <w:rPr>
                      <w:rFonts w:cs="Verdana" w:ascii="Verdana" w:hAnsi="Verdana"/>
                      <w:b w:val="false"/>
                      <w:bCs w:val="false"/>
                      <w:i w:val="false"/>
                      <w:iCs w:val="false"/>
                      <w:caps w:val="false"/>
                      <w:smallCaps w:val="false"/>
                      <w:color w:val="000000"/>
                      <w:spacing w:val="0"/>
                      <w:sz w:val="20"/>
                      <w:szCs w:val="20"/>
                    </w:rPr>
                    <w:t>Possuir local com toda estrutura necessária, situado no perímetro urbano do Município de Castro-PR</w:t>
                  </w:r>
                  <w:r>
                    <w:rPr>
                      <w:rFonts w:cs="Verdana" w:ascii="Verdana" w:hAnsi="Verdana"/>
                      <w:b w:val="false"/>
                      <w:bCs w:val="false"/>
                      <w:i w:val="false"/>
                      <w:iCs w:val="false"/>
                      <w:caps w:val="false"/>
                      <w:smallCaps w:val="false"/>
                      <w:color w:val="00000A"/>
                      <w:spacing w:val="0"/>
                      <w:sz w:val="20"/>
                      <w:szCs w:val="20"/>
                    </w:rPr>
                    <w:t>;</w:t>
                  </w:r>
                </w:p>
                <w:p>
                  <w:pPr>
                    <w:pStyle w:val="Normal"/>
                    <w:spacing w:lineRule="auto" w:line="276"/>
                    <w:jc w:val="both"/>
                    <w:rPr>
                      <w:rFonts w:ascii="Verdana" w:hAnsi="Verdana"/>
                      <w:i w:val="false"/>
                      <w:iCs w:val="false"/>
                      <w:sz w:val="20"/>
                      <w:szCs w:val="20"/>
                    </w:rPr>
                  </w:pPr>
                  <w:r>
                    <w:rPr>
                      <w:rFonts w:cs="Verdana" w:ascii="Verdana" w:hAnsi="Verdana"/>
                      <w:b/>
                      <w:bCs/>
                      <w:i w:val="false"/>
                      <w:iCs w:val="false"/>
                      <w:caps w:val="false"/>
                      <w:smallCaps w:val="false"/>
                      <w:color w:val="000000"/>
                      <w:spacing w:val="0"/>
                      <w:sz w:val="20"/>
                      <w:szCs w:val="20"/>
                    </w:rPr>
                    <w:t xml:space="preserve">7.3.2 </w:t>
                  </w:r>
                  <w:r>
                    <w:rPr>
                      <w:rFonts w:cs="Verdana" w:ascii="Verdana" w:hAnsi="Verdana"/>
                      <w:b w:val="false"/>
                      <w:bCs w:val="false"/>
                      <w:i w:val="false"/>
                      <w:iCs w:val="false"/>
                      <w:caps w:val="false"/>
                      <w:smallCaps w:val="false"/>
                      <w:color w:val="000000"/>
                      <w:spacing w:val="0"/>
                      <w:sz w:val="20"/>
                      <w:szCs w:val="20"/>
                    </w:rPr>
                    <w:t>Toda e qualquer lavagem/limpeza deve ser realizada nas dependências da empresa contratada, de acordo com as necessidades das Secre</w:t>
                  </w:r>
                  <w:r>
                    <w:rPr>
                      <w:rFonts w:cs="Verdana" w:ascii="Verdana" w:hAnsi="Verdana"/>
                      <w:b w:val="false"/>
                      <w:bCs/>
                      <w:i w:val="false"/>
                      <w:iCs w:val="false"/>
                      <w:caps w:val="false"/>
                      <w:smallCaps w:val="false"/>
                      <w:color w:val="000000"/>
                      <w:spacing w:val="0"/>
                      <w:sz w:val="20"/>
                      <w:szCs w:val="20"/>
                    </w:rPr>
                    <w:t>tarias, em dias e horários previamente agendados, mediante a apresentação de solicitação de serviço de Lavagem, emitida e devidamente assinada pelas Secretarias solicitantes, especificando o número e a placa do veículo;</w:t>
                  </w:r>
                </w:p>
                <w:p>
                  <w:pPr>
                    <w:pStyle w:val="Normal"/>
                    <w:widowControl/>
                    <w:spacing w:lineRule="auto" w:line="276" w:before="0" w:after="0"/>
                    <w:ind w:hanging="0" w:left="0" w:right="0"/>
                    <w:jc w:val="both"/>
                    <w:rPr>
                      <w:rFonts w:ascii="Verdana" w:hAnsi="Verdana"/>
                      <w:i w:val="false"/>
                      <w:iCs w:val="false"/>
                      <w:color w:val="000000"/>
                      <w:sz w:val="20"/>
                      <w:szCs w:val="20"/>
                    </w:rPr>
                  </w:pPr>
                  <w:r>
                    <w:rPr>
                      <w:rFonts w:ascii="Verdana" w:hAnsi="Verdana"/>
                      <w:b/>
                      <w:i w:val="false"/>
                      <w:iCs w:val="false"/>
                      <w:caps w:val="false"/>
                      <w:smallCaps w:val="false"/>
                      <w:color w:val="000000"/>
                      <w:spacing w:val="0"/>
                      <w:sz w:val="20"/>
                      <w:szCs w:val="20"/>
                    </w:rPr>
                    <w:t xml:space="preserve">7.3.3 </w:t>
                  </w:r>
                  <w:r>
                    <w:rPr>
                      <w:rFonts w:ascii="Verdana" w:hAnsi="Verdana"/>
                      <w:b/>
                      <w:bCs/>
                      <w:i w:val="false"/>
                      <w:iCs w:val="false"/>
                      <w:caps w:val="false"/>
                      <w:smallCaps w:val="false"/>
                      <w:color w:val="000000"/>
                      <w:spacing w:val="0"/>
                      <w:sz w:val="20"/>
                      <w:szCs w:val="20"/>
                      <w:u w:val="none"/>
                      <w:shd w:fill="EEEEEE" w:val="clear"/>
                    </w:rPr>
                    <w:t>S</w:t>
                  </w:r>
                  <w:r>
                    <w:rPr>
                      <w:rFonts w:ascii="Verdana" w:hAnsi="Verdana"/>
                      <w:b/>
                      <w:bCs/>
                      <w:i w:val="false"/>
                      <w:iCs w:val="false"/>
                      <w:color w:val="000000"/>
                      <w:sz w:val="20"/>
                      <w:szCs w:val="20"/>
                      <w:u w:val="none"/>
                      <w:shd w:fill="EEEEEE" w:val="clear"/>
                    </w:rPr>
                    <w:t>er</w:t>
                  </w:r>
                  <w:r>
                    <w:rPr>
                      <w:rFonts w:ascii="Verdana" w:hAnsi="Verdana"/>
                      <w:b/>
                      <w:bCs/>
                      <w:i w:val="false"/>
                      <w:iCs w:val="false"/>
                      <w:color w:val="000000"/>
                      <w:spacing w:val="-1"/>
                      <w:sz w:val="20"/>
                      <w:szCs w:val="20"/>
                      <w:u w:val="none"/>
                      <w:shd w:fill="EEEEEE" w:val="clear"/>
                    </w:rPr>
                    <w:t xml:space="preserve"> </w:t>
                  </w:r>
                  <w:r>
                    <w:rPr>
                      <w:rFonts w:ascii="Verdana" w:hAnsi="Verdana"/>
                      <w:b/>
                      <w:bCs/>
                      <w:i w:val="false"/>
                      <w:iCs w:val="false"/>
                      <w:color w:val="000000"/>
                      <w:sz w:val="20"/>
                      <w:szCs w:val="20"/>
                      <w:u w:val="none"/>
                      <w:shd w:fill="EEEEEE" w:val="clear"/>
                    </w:rPr>
                    <w:t>licenciada pelo</w:t>
                  </w:r>
                  <w:r>
                    <w:rPr>
                      <w:rFonts w:ascii="Verdana" w:hAnsi="Verdana"/>
                      <w:b/>
                      <w:bCs/>
                      <w:i w:val="false"/>
                      <w:iCs w:val="false"/>
                      <w:color w:val="000000"/>
                      <w:spacing w:val="-1"/>
                      <w:sz w:val="20"/>
                      <w:szCs w:val="20"/>
                      <w:u w:val="none"/>
                      <w:shd w:fill="EEEEEE" w:val="clear"/>
                    </w:rPr>
                    <w:t xml:space="preserve"> </w:t>
                  </w:r>
                  <w:r>
                    <w:rPr>
                      <w:rFonts w:ascii="Verdana" w:hAnsi="Verdana"/>
                      <w:b/>
                      <w:bCs/>
                      <w:i w:val="false"/>
                      <w:iCs w:val="false"/>
                      <w:color w:val="000000"/>
                      <w:sz w:val="20"/>
                      <w:szCs w:val="20"/>
                      <w:u w:val="none"/>
                      <w:shd w:fill="EEEEEE" w:val="clear"/>
                    </w:rPr>
                    <w:t>Instituto Água</w:t>
                  </w:r>
                  <w:r>
                    <w:rPr>
                      <w:rFonts w:ascii="Verdana" w:hAnsi="Verdana"/>
                      <w:b/>
                      <w:bCs/>
                      <w:i w:val="false"/>
                      <w:iCs w:val="false"/>
                      <w:color w:val="000000"/>
                      <w:spacing w:val="-1"/>
                      <w:sz w:val="20"/>
                      <w:szCs w:val="20"/>
                      <w:u w:val="none"/>
                      <w:shd w:fill="EEEEEE" w:val="clear"/>
                    </w:rPr>
                    <w:t xml:space="preserve"> </w:t>
                  </w:r>
                  <w:r>
                    <w:rPr>
                      <w:rFonts w:ascii="Verdana" w:hAnsi="Verdana"/>
                      <w:b/>
                      <w:bCs/>
                      <w:i w:val="false"/>
                      <w:iCs w:val="false"/>
                      <w:color w:val="000000"/>
                      <w:sz w:val="20"/>
                      <w:szCs w:val="20"/>
                      <w:u w:val="none"/>
                      <w:shd w:fill="EEEEEE" w:val="clear"/>
                    </w:rPr>
                    <w:t>e</w:t>
                  </w:r>
                  <w:r>
                    <w:rPr>
                      <w:rFonts w:ascii="Verdana" w:hAnsi="Verdana"/>
                      <w:b/>
                      <w:bCs/>
                      <w:i w:val="false"/>
                      <w:iCs w:val="false"/>
                      <w:color w:val="000000"/>
                      <w:spacing w:val="-1"/>
                      <w:sz w:val="20"/>
                      <w:szCs w:val="20"/>
                      <w:u w:val="none"/>
                      <w:shd w:fill="EEEEEE" w:val="clear"/>
                    </w:rPr>
                    <w:t xml:space="preserve"> </w:t>
                  </w:r>
                  <w:r>
                    <w:rPr>
                      <w:rFonts w:ascii="Verdana" w:hAnsi="Verdana"/>
                      <w:b/>
                      <w:bCs/>
                      <w:i w:val="false"/>
                      <w:iCs w:val="false"/>
                      <w:color w:val="000000"/>
                      <w:sz w:val="20"/>
                      <w:szCs w:val="20"/>
                      <w:u w:val="none"/>
                      <w:shd w:fill="EEEEEE" w:val="clear"/>
                    </w:rPr>
                    <w:t>Terra</w:t>
                  </w:r>
                  <w:r>
                    <w:rPr>
                      <w:rFonts w:ascii="Verdana" w:hAnsi="Verdana"/>
                      <w:b/>
                      <w:bCs/>
                      <w:i w:val="false"/>
                      <w:iCs w:val="false"/>
                      <w:color w:val="000000"/>
                      <w:spacing w:val="-1"/>
                      <w:sz w:val="20"/>
                      <w:szCs w:val="20"/>
                      <w:u w:val="none"/>
                      <w:shd w:fill="EEEEEE" w:val="clear"/>
                    </w:rPr>
                    <w:t xml:space="preserve"> </w:t>
                  </w:r>
                  <w:r>
                    <w:rPr>
                      <w:rFonts w:ascii="Verdana" w:hAnsi="Verdana"/>
                      <w:b/>
                      <w:bCs/>
                      <w:i w:val="false"/>
                      <w:iCs w:val="false"/>
                      <w:color w:val="000000"/>
                      <w:sz w:val="20"/>
                      <w:szCs w:val="20"/>
                      <w:u w:val="none"/>
                      <w:shd w:fill="EEEEEE" w:val="clear"/>
                    </w:rPr>
                    <w:t>(IAT),</w:t>
                  </w:r>
                  <w:r>
                    <w:rPr>
                      <w:rFonts w:ascii="Verdana" w:hAnsi="Verdana"/>
                      <w:b/>
                      <w:bCs/>
                      <w:i w:val="false"/>
                      <w:iCs w:val="false"/>
                      <w:color w:val="000000"/>
                      <w:spacing w:val="-1"/>
                      <w:sz w:val="20"/>
                      <w:szCs w:val="20"/>
                      <w:u w:val="none"/>
                      <w:shd w:fill="EEEEEE" w:val="clear"/>
                    </w:rPr>
                    <w:t xml:space="preserve"> </w:t>
                  </w:r>
                  <w:r>
                    <w:rPr>
                      <w:rFonts w:ascii="Verdana" w:hAnsi="Verdana"/>
                      <w:b/>
                      <w:bCs/>
                      <w:i w:val="false"/>
                      <w:iCs w:val="false"/>
                      <w:color w:val="000000"/>
                      <w:sz w:val="20"/>
                      <w:szCs w:val="20"/>
                      <w:u w:val="none"/>
                      <w:shd w:fill="EEEEEE" w:val="clear"/>
                    </w:rPr>
                    <w:t>os</w:t>
                  </w:r>
                  <w:r>
                    <w:rPr>
                      <w:rFonts w:ascii="Verdana" w:hAnsi="Verdana"/>
                      <w:b/>
                      <w:bCs/>
                      <w:i w:val="false"/>
                      <w:iCs w:val="false"/>
                      <w:color w:val="000000"/>
                      <w:spacing w:val="-1"/>
                      <w:sz w:val="20"/>
                      <w:szCs w:val="20"/>
                      <w:u w:val="none"/>
                      <w:shd w:fill="EEEEEE" w:val="clear"/>
                    </w:rPr>
                    <w:t xml:space="preserve"> </w:t>
                  </w:r>
                  <w:r>
                    <w:rPr>
                      <w:rFonts w:ascii="Verdana" w:hAnsi="Verdana"/>
                      <w:b/>
                      <w:bCs/>
                      <w:i w:val="false"/>
                      <w:iCs w:val="false"/>
                      <w:color w:val="000000"/>
                      <w:sz w:val="20"/>
                      <w:szCs w:val="20"/>
                      <w:u w:val="none"/>
                      <w:shd w:fill="EEEEEE" w:val="clear"/>
                    </w:rPr>
                    <w:t>lavadores</w:t>
                  </w:r>
                  <w:r>
                    <w:rPr>
                      <w:rFonts w:ascii="Verdana" w:hAnsi="Verdana"/>
                      <w:b/>
                      <w:bCs/>
                      <w:i w:val="false"/>
                      <w:iCs w:val="false"/>
                      <w:color w:val="000000"/>
                      <w:spacing w:val="-2"/>
                      <w:sz w:val="20"/>
                      <w:szCs w:val="20"/>
                      <w:u w:val="none"/>
                      <w:shd w:fill="EEEEEE" w:val="clear"/>
                    </w:rPr>
                    <w:t xml:space="preserve"> </w:t>
                  </w:r>
                  <w:r>
                    <w:rPr>
                      <w:rFonts w:ascii="Verdana" w:hAnsi="Verdana"/>
                      <w:b/>
                      <w:bCs/>
                      <w:i w:val="false"/>
                      <w:iCs w:val="false"/>
                      <w:color w:val="000000"/>
                      <w:sz w:val="20"/>
                      <w:szCs w:val="20"/>
                      <w:u w:val="none"/>
                      <w:shd w:fill="EEEEEE" w:val="clear"/>
                    </w:rPr>
                    <w:t>de</w:t>
                  </w:r>
                  <w:r>
                    <w:rPr>
                      <w:rFonts w:ascii="Verdana" w:hAnsi="Verdana"/>
                      <w:b/>
                      <w:bCs/>
                      <w:i w:val="false"/>
                      <w:iCs w:val="false"/>
                      <w:color w:val="000000"/>
                      <w:spacing w:val="-1"/>
                      <w:sz w:val="20"/>
                      <w:szCs w:val="20"/>
                      <w:u w:val="none"/>
                      <w:shd w:fill="EEEEEE" w:val="clear"/>
                    </w:rPr>
                    <w:t xml:space="preserve"> </w:t>
                  </w:r>
                  <w:r>
                    <w:rPr>
                      <w:rFonts w:ascii="Verdana" w:hAnsi="Verdana"/>
                      <w:b/>
                      <w:bCs/>
                      <w:i w:val="false"/>
                      <w:iCs w:val="false"/>
                      <w:color w:val="000000"/>
                      <w:sz w:val="20"/>
                      <w:szCs w:val="20"/>
                      <w:u w:val="none"/>
                      <w:shd w:fill="EEEEEE" w:val="clear"/>
                    </w:rPr>
                    <w:t>veículos pesados</w:t>
                  </w:r>
                  <w:r>
                    <w:rPr>
                      <w:rFonts w:ascii="Verdana" w:hAnsi="Verdana"/>
                      <w:i w:val="false"/>
                      <w:iCs w:val="false"/>
                      <w:color w:val="000000"/>
                      <w:sz w:val="20"/>
                      <w:szCs w:val="20"/>
                      <w:shd w:fill="EEEEEE" w:val="clear"/>
                    </w:rPr>
                    <w:t xml:space="preserve"> tais como: caminhões entre outros. Pois a atividade requer o sistema de pré-tratamento (caixas de contenção e de separação de óleos e graxas) para as águas de lavagem. Preferencialmente deverá adotar sistema de reúso do efluente final tratado, em circuito fechado. Para utilização de água de poço para a atividade</w:t>
                  </w:r>
                  <w:r>
                    <w:rPr>
                      <w:rFonts w:ascii="Verdana" w:hAnsi="Verdana"/>
                      <w:i w:val="false"/>
                      <w:iCs w:val="false"/>
                      <w:color w:val="000000"/>
                      <w:spacing w:val="40"/>
                      <w:sz w:val="20"/>
                      <w:szCs w:val="20"/>
                      <w:shd w:fill="EEEEEE" w:val="clear"/>
                    </w:rPr>
                    <w:t xml:space="preserve"> </w:t>
                  </w:r>
                  <w:r>
                    <w:rPr>
                      <w:rFonts w:ascii="Verdana" w:hAnsi="Verdana"/>
                      <w:i w:val="false"/>
                      <w:iCs w:val="false"/>
                      <w:color w:val="000000"/>
                      <w:sz w:val="20"/>
                      <w:szCs w:val="20"/>
                      <w:shd w:fill="EEEEEE" w:val="clear"/>
                    </w:rPr>
                    <w:t>deverá apresentar outorga de direito ou cadastro de uso insignificante de água. Deverá comprovar a destinação de todos os resíduos gerados (classe I e II) com empresas licenciadas para a atividade, especificando-os e atender as medidas mitigadoras mínimas constantes no anexo XI da Lei Complementar nº64/2017.</w:t>
                  </w:r>
                </w:p>
              </w:tc>
            </w:tr>
          </w:tbl>
          <w:p>
            <w:pPr>
              <w:pStyle w:val="Normal"/>
              <w:spacing w:lineRule="auto" w:line="276"/>
              <w:jc w:val="both"/>
              <w:rPr>
                <w:rFonts w:ascii="Verdana" w:hAnsi="Verdana" w:cs="Verdana"/>
                <w:b/>
                <w:bCs/>
                <w:i w:val="false"/>
                <w:iCs w:val="false"/>
                <w:color w:val="000000"/>
                <w:sz w:val="20"/>
                <w:szCs w:val="20"/>
                <w:u w:val="none"/>
              </w:rPr>
            </w:pPr>
            <w:r>
              <w:rPr>
                <w:rFonts w:cs="Verdana" w:ascii="Verdana" w:hAnsi="Verdana"/>
                <w:b/>
                <w:bCs/>
                <w:i w:val="false"/>
                <w:iCs w:val="false"/>
                <w:color w:val="000000"/>
                <w:sz w:val="20"/>
                <w:szCs w:val="20"/>
                <w:u w:val="none"/>
              </w:rPr>
            </w:r>
          </w:p>
          <w:p>
            <w:pPr>
              <w:pStyle w:val="Normal"/>
              <w:spacing w:lineRule="auto" w:line="276"/>
              <w:jc w:val="both"/>
              <w:rPr>
                <w:rFonts w:ascii="Verdana" w:hAnsi="Verdana" w:cs="Verdana"/>
                <w:b w:val="false"/>
                <w:bCs/>
                <w:i w:val="false"/>
                <w:iCs w:val="false"/>
                <w:color w:val="000000"/>
                <w:sz w:val="20"/>
                <w:szCs w:val="20"/>
                <w:u w:val="none"/>
              </w:rPr>
            </w:pPr>
            <w:r>
              <w:rPr>
                <w:rFonts w:cs="Verdana" w:ascii="Verdana" w:hAnsi="Verdana"/>
                <w:b/>
                <w:bCs/>
                <w:i w:val="false"/>
                <w:iCs w:val="false"/>
                <w:color w:val="000000"/>
                <w:sz w:val="20"/>
                <w:szCs w:val="20"/>
                <w:u w:val="none"/>
              </w:rPr>
              <w:t>7.5</w:t>
            </w:r>
            <w:r>
              <w:rPr>
                <w:rFonts w:cs="Verdana" w:ascii="Verdana" w:hAnsi="Verdana"/>
                <w:b w:val="false"/>
                <w:bCs/>
                <w:i w:val="false"/>
                <w:iCs w:val="false"/>
                <w:color w:val="000000"/>
                <w:sz w:val="20"/>
                <w:szCs w:val="20"/>
                <w:u w:val="none"/>
              </w:rPr>
              <w:t xml:space="preserve"> O prazo de entrega não admite prorrogação;</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jc w:val="both"/>
                    <w:rPr>
                      <w:color w:val="000000"/>
                    </w:rPr>
                  </w:pPr>
                  <w:r>
                    <w:rPr>
                      <w:rFonts w:ascii="Verdana" w:hAnsi="Verdana"/>
                      <w:b/>
                      <w:bCs/>
                      <w:i w:val="false"/>
                      <w:iCs w:val="false"/>
                      <w:color w:val="000000"/>
                      <w:sz w:val="20"/>
                      <w:szCs w:val="20"/>
                    </w:rPr>
                    <w:t>7.5.1</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 xml:space="preserve">deverá comunicar à Contratante, de forma imediata, </w:t>
                  </w:r>
                  <w:r>
                    <w:rPr>
                      <w:rFonts w:ascii="Verdana" w:hAnsi="Verdana"/>
                      <w:b w:val="false"/>
                      <w:i w:val="false"/>
                      <w:iCs w:val="false"/>
                      <w:color w:val="000000"/>
                      <w:sz w:val="20"/>
                      <w:szCs w:val="20"/>
                    </w:rPr>
                    <w:t>os motivos que impossibilitem o cumprimento do prazo previsto, com a devida comprovação.</w:t>
                  </w:r>
                </w:p>
              </w:tc>
            </w:tr>
          </w:tbl>
          <w:p>
            <w:pPr>
              <w:pStyle w:val="Normal"/>
              <w:jc w:val="both"/>
              <w:rPr>
                <w:rFonts w:ascii="Verdana" w:hAnsi="Verdana"/>
                <w:sz w:val="20"/>
                <w:szCs w:val="20"/>
              </w:rPr>
            </w:pPr>
            <w:r>
              <w:rPr>
                <w:rFonts w:ascii="Verdana" w:hAnsi="Verdana"/>
                <w:sz w:val="20"/>
                <w:szCs w:val="20"/>
              </w:rPr>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color w:val="000000"/>
                <w:sz w:val="20"/>
                <w:szCs w:val="20"/>
                <w:u w:val="none"/>
              </w:rPr>
              <w:t xml:space="preserve">7.6 </w:t>
            </w:r>
            <w:r>
              <w:rPr>
                <w:rFonts w:cs="Verdana" w:ascii="Verdana" w:hAnsi="Verdana"/>
                <w:b w:val="false"/>
                <w:bCs w:val="false"/>
                <w:color w:val="000000"/>
                <w:sz w:val="20"/>
                <w:szCs w:val="20"/>
                <w:u w:val="none"/>
              </w:rPr>
              <w:t>A CONTRATADA não poderá transferir a terceiros, total ou parcial, o fornecimento dos serviços sem a prévia e expressa anuência da Contratante;</w:t>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color w:val="000000"/>
                <w:sz w:val="20"/>
                <w:szCs w:val="20"/>
                <w:u w:val="none"/>
              </w:rPr>
              <w:t xml:space="preserve">7.7 </w:t>
            </w:r>
            <w:r>
              <w:rPr>
                <w:rFonts w:cs="Verdana" w:ascii="Verdana" w:hAnsi="Verdana"/>
                <w:b w:val="false"/>
                <w:bCs w:val="false"/>
                <w:color w:val="000000"/>
                <w:sz w:val="20"/>
                <w:szCs w:val="20"/>
                <w:u w:val="none"/>
              </w:rPr>
              <w:t>A CONTRATADA deverá c</w:t>
            </w:r>
            <w:r>
              <w:rPr>
                <w:rFonts w:ascii="Verdana" w:hAnsi="Verdana"/>
                <w:b w:val="false"/>
                <w:bCs w:val="false"/>
                <w:color w:val="000000"/>
                <w:sz w:val="20"/>
                <w:szCs w:val="20"/>
              </w:rPr>
              <w:t>ump</w:t>
            </w:r>
            <w:r>
              <w:rPr>
                <w:rFonts w:ascii="Verdana" w:hAnsi="Verdana"/>
                <w:color w:val="000000"/>
                <w:sz w:val="20"/>
                <w:szCs w:val="20"/>
              </w:rPr>
              <w:t>rir fielmente o objeto contratado de modo que se realize com esmero e perfeição e no prazo estabelecido, executando-o sob sua inteira responsabilidade;</w:t>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i w:val="false"/>
                <w:iCs/>
                <w:color w:val="000000"/>
                <w:sz w:val="20"/>
                <w:szCs w:val="20"/>
                <w:u w:val="none"/>
              </w:rPr>
              <w:t>7.8</w:t>
            </w:r>
            <w:r>
              <w:rPr>
                <w:rFonts w:cs="Verdana" w:ascii="Verdana" w:hAnsi="Verdana"/>
                <w:b w:val="false"/>
                <w:bCs/>
                <w:i w:val="false"/>
                <w:iCs/>
                <w:color w:val="000000"/>
                <w:sz w:val="20"/>
                <w:szCs w:val="20"/>
                <w:u w:val="none"/>
              </w:rPr>
              <w:t xml:space="preserve"> Os serviços deverão obedecer às especificações e requisitos de qualidade constantes no Edital e Termo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7.9</w:t>
            </w:r>
            <w:r>
              <w:rPr>
                <w:rFonts w:cs="Verdana" w:ascii="Verdana" w:hAnsi="Verdana"/>
                <w:b w:val="false"/>
                <w:bCs/>
                <w:i w:val="false"/>
                <w:iCs/>
                <w:color w:val="000000"/>
                <w:sz w:val="20"/>
                <w:szCs w:val="20"/>
                <w:u w:val="none"/>
              </w:rPr>
              <w:t xml:space="preserve"> À Administração, reserva-se o direito de rejeitar no todo ou em parte os materiais/serviços fornecidos, se em desacordo com as especificações estabelecidas no Termo de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7.10</w:t>
            </w:r>
            <w:r>
              <w:rPr>
                <w:rFonts w:cs="Verdana" w:ascii="Verdana" w:hAnsi="Verdana"/>
                <w:b w:val="false"/>
                <w:bCs/>
                <w:i w:val="false"/>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rPr>
                <w:color w:val="000000"/>
                <w:sz w:val="6"/>
                <w:szCs w:val="6"/>
              </w:rPr>
            </w:pPr>
            <w:r>
              <w:rPr>
                <w:color w:val="000000"/>
                <w:sz w:val="6"/>
                <w:szCs w:val="6"/>
              </w:rPr>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pPr>
                  <w:r>
                    <w:rPr>
                      <w:rFonts w:cs="Verdana" w:ascii="Verdana" w:hAnsi="Verdana"/>
                      <w:b/>
                      <w:bCs/>
                      <w:i w:val="false"/>
                      <w:iCs/>
                      <w:color w:val="000000"/>
                      <w:kern w:val="2"/>
                      <w:sz w:val="20"/>
                      <w:szCs w:val="20"/>
                      <w:u w:val="none"/>
                    </w:rPr>
                    <w:t>7.10.1</w:t>
                  </w:r>
                  <w:r>
                    <w:rPr>
                      <w:rFonts w:cs="Verdana" w:ascii="Verdana" w:hAnsi="Verdana"/>
                      <w:b w:val="false"/>
                      <w:bCs/>
                      <w:i w:val="false"/>
                      <w:iCs/>
                      <w:color w:val="000000"/>
                      <w:kern w:val="2"/>
                      <w:sz w:val="20"/>
                      <w:szCs w:val="20"/>
                      <w:u w:val="none"/>
                    </w:rPr>
                    <w:t xml:space="preserve"> </w:t>
                  </w:r>
                  <w:r>
                    <w:rPr>
                      <w:rFonts w:cs="Verdana" w:ascii="Verdana" w:hAnsi="Verdana"/>
                      <w:b/>
                      <w:bCs/>
                      <w:i w:val="false"/>
                      <w:iCs/>
                      <w:color w:val="000000"/>
                      <w:kern w:val="2"/>
                      <w:sz w:val="20"/>
                      <w:szCs w:val="20"/>
                      <w:u w:val="none"/>
                    </w:rPr>
                    <w:t>A CONTRATADA deverá se responsabilizar por qualquer avaria ao veículo, enquanto o mesmo estiver sob a responsabilidade da contratada, entende-se por avaria qualquer dano causado ao veículo arranhões, danos causados as lanternas, faróis, maçanetas, vidro e para-brisa e seus limpadores, dano a qualquer parte interna do veículo, chaves de seta, maçanetas e fechaduras, danos causados a pintura em virtude de algum produto, danos causados no motor por lavagem inadequada e utilização de produtos inapropriado;</w:t>
                  </w:r>
                </w:p>
                <w:p>
                  <w:pPr>
                    <w:pStyle w:val="Normal"/>
                    <w:spacing w:lineRule="auto" w:line="276"/>
                    <w:jc w:val="both"/>
                    <w:rPr>
                      <w:rFonts w:ascii="Verdana" w:hAnsi="Verdana"/>
                    </w:rPr>
                  </w:pPr>
                  <w:r>
                    <w:rPr>
                      <w:rFonts w:cs="Verdana" w:ascii="Verdana" w:hAnsi="Verdana"/>
                      <w:b/>
                      <w:bCs/>
                      <w:i w:val="false"/>
                      <w:iCs/>
                      <w:color w:val="000000"/>
                      <w:kern w:val="2"/>
                      <w:sz w:val="20"/>
                      <w:szCs w:val="20"/>
                      <w:u w:val="none"/>
                    </w:rPr>
                    <w:t>7.10.2</w:t>
                  </w:r>
                  <w:r>
                    <w:rPr>
                      <w:rFonts w:cs="Verdana" w:ascii="Verdana" w:hAnsi="Verdana"/>
                      <w:b w:val="false"/>
                      <w:bCs/>
                      <w:i w:val="false"/>
                      <w:iCs/>
                      <w:color w:val="000000"/>
                      <w:kern w:val="2"/>
                      <w:sz w:val="20"/>
                      <w:szCs w:val="20"/>
                      <w:u w:val="none"/>
                    </w:rPr>
                    <w:t xml:space="preserve"> </w:t>
                  </w:r>
                  <w:r>
                    <w:rPr>
                      <w:rFonts w:cs="Verdana" w:ascii="Verdana" w:hAnsi="Verdana"/>
                      <w:b w:val="false"/>
                      <w:bCs/>
                      <w:i w:val="false"/>
                      <w:iCs/>
                      <w:color w:val="000000"/>
                      <w:sz w:val="20"/>
                      <w:szCs w:val="20"/>
                      <w:u w:val="none"/>
                    </w:rPr>
                    <w:t>O contratado é responsável por reparar, corrigir ou substituir, a suas expensas, no total ou em parte, o objeto do contrato/ata em que se verificarem vícios, defeitos ou incorreções resultantes de sua execução ou de materiais nela empregados (Lei nº 14.133/2021, art. 119).</w:t>
                  </w:r>
                </w:p>
              </w:tc>
            </w:tr>
          </w:tbl>
          <w:p>
            <w:pPr>
              <w:pStyle w:val="Normal"/>
              <w:spacing w:lineRule="auto" w:line="276"/>
              <w:jc w:val="both"/>
              <w:rPr>
                <w:color w:val="000000"/>
                <w:sz w:val="6"/>
                <w:szCs w:val="6"/>
              </w:rPr>
            </w:pPr>
            <w:r>
              <w:rPr>
                <w:color w:val="000000"/>
                <w:sz w:val="6"/>
                <w:szCs w:val="6"/>
              </w:rPr>
            </w:r>
          </w:p>
          <w:p>
            <w:pPr>
              <w:pStyle w:val="Normal"/>
              <w:spacing w:lineRule="auto" w:line="276"/>
              <w:jc w:val="both"/>
              <w:rPr>
                <w:color w:val="000000"/>
              </w:rPr>
            </w:pPr>
            <w:r>
              <w:rPr>
                <w:rFonts w:cs="Verdana" w:ascii="Verdana" w:hAnsi="Verdana"/>
                <w:b/>
                <w:bCs/>
                <w:i w:val="false"/>
                <w:iCs/>
                <w:color w:val="000000"/>
                <w:sz w:val="20"/>
                <w:szCs w:val="20"/>
                <w:u w:val="none"/>
              </w:rPr>
              <w:t>7.11</w:t>
            </w:r>
            <w:r>
              <w:rPr>
                <w:rFonts w:cs="ArialMT" w:ascii="Verdana" w:hAnsi="Verdana"/>
                <w:b w:val="false"/>
                <w:bCs/>
                <w:i w:val="false"/>
                <w:iCs/>
                <w:color w:val="000000"/>
                <w:sz w:val="20"/>
                <w:szCs w:val="20"/>
                <w:u w:val="none"/>
              </w:rPr>
              <w:t xml:space="preserve"> </w:t>
            </w:r>
            <w:r>
              <w:rPr>
                <w:rFonts w:cs="Verdana" w:ascii="Verdana" w:hAnsi="Verdana"/>
                <w:b w:val="false"/>
                <w:bCs/>
                <w:i w:val="false"/>
                <w:iCs/>
                <w:color w:val="000000"/>
                <w:sz w:val="20"/>
                <w:szCs w:val="20"/>
                <w:u w:val="none"/>
              </w:rPr>
              <w:t>O recebimento será efetivado nos seguintes termos:</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numPr>
                      <w:ilvl w:val="0"/>
                      <w:numId w:val="0"/>
                    </w:numPr>
                    <w:ind w:hanging="0" w:left="0"/>
                    <w:jc w:val="both"/>
                    <w:rPr>
                      <w:color w:val="000000"/>
                    </w:rPr>
                  </w:pPr>
                  <w:r>
                    <w:rPr>
                      <w:rFonts w:cs="Verdana" w:ascii="Verdana" w:hAnsi="Verdana"/>
                      <w:b/>
                      <w:bCs/>
                      <w:i w:val="false"/>
                      <w:iCs w:val="false"/>
                      <w:color w:val="000000"/>
                      <w:spacing w:val="-2"/>
                      <w:sz w:val="20"/>
                      <w:szCs w:val="20"/>
                    </w:rPr>
                    <w:t>7.11.1</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xml:space="preserve">, para fins de verificação de conformidade dos </w:t>
                  </w:r>
                  <w:r>
                    <w:rPr>
                      <w:rFonts w:ascii="Verdana" w:hAnsi="Verdana"/>
                      <w:b/>
                      <w:bCs/>
                      <w:i w:val="false"/>
                      <w:iCs w:val="false"/>
                      <w:color w:val="000000"/>
                      <w:spacing w:val="-2"/>
                      <w:sz w:val="20"/>
                      <w:szCs w:val="20"/>
                    </w:rPr>
                    <w:t>bens/serviços prestados</w:t>
                  </w:r>
                  <w:r>
                    <w:rPr>
                      <w:rFonts w:ascii="Verdana" w:hAnsi="Verdana"/>
                      <w:i w:val="false"/>
                      <w:iCs w:val="false"/>
                      <w:color w:val="000000"/>
                      <w:spacing w:val="-2"/>
                      <w:sz w:val="20"/>
                      <w:szCs w:val="20"/>
                    </w:rPr>
                    <w:t xml:space="preserve"> com as especificações do Edital, do</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com o solicitado;</w:t>
                  </w:r>
                </w:p>
                <w:p>
                  <w:pPr>
                    <w:pStyle w:val="Normal"/>
                    <w:numPr>
                      <w:ilvl w:val="0"/>
                      <w:numId w:val="2"/>
                    </w:numPr>
                    <w:jc w:val="both"/>
                    <w:rPr>
                      <w:color w:val="000000"/>
                    </w:rPr>
                  </w:pPr>
                  <w:r>
                    <w:rPr>
                      <w:rFonts w:cs="Verdana" w:ascii="Verdana" w:hAnsi="Verdana"/>
                      <w:b/>
                      <w:bCs/>
                      <w:i w:val="false"/>
                      <w:iCs w:val="false"/>
                      <w:color w:val="000000"/>
                      <w:spacing w:val="-2"/>
                      <w:sz w:val="20"/>
                      <w:szCs w:val="20"/>
                      <w:u w:val="none"/>
                    </w:rPr>
                    <w:t>7.11.2</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Definitivamente</w:t>
                  </w:r>
                  <w:r>
                    <w:rPr>
                      <w:rFonts w:cs="Verdana" w:ascii="Verdana" w:hAnsi="Verdana"/>
                      <w:b w:val="false"/>
                      <w:bCs/>
                      <w:i w:val="false"/>
                      <w:iCs w:val="false"/>
                      <w:color w:val="000000"/>
                      <w:spacing w:val="-2"/>
                      <w:sz w:val="20"/>
                      <w:szCs w:val="20"/>
                      <w:u w:val="none"/>
                    </w:rPr>
                    <w:t xml:space="preserve">, para fins de aceitação, após a verificação da conformidade e aferição da qualidade dos </w:t>
                  </w:r>
                  <w:r>
                    <w:rPr>
                      <w:rFonts w:cs="Verdana" w:ascii="Verdana" w:hAnsi="Verdana"/>
                      <w:b/>
                      <w:bCs/>
                      <w:i w:val="false"/>
                      <w:iCs w:val="false"/>
                      <w:color w:val="000000"/>
                      <w:spacing w:val="-2"/>
                      <w:sz w:val="20"/>
                      <w:szCs w:val="20"/>
                      <w:u w:val="none"/>
                    </w:rPr>
                    <w:t>bens/serviços prestados</w:t>
                  </w:r>
                  <w:r>
                    <w:rPr>
                      <w:rFonts w:cs="Verdana" w:ascii="Verdana" w:hAnsi="Verdana"/>
                      <w:b w:val="false"/>
                      <w:bCs/>
                      <w:i w:val="false"/>
                      <w:iCs w:val="false"/>
                      <w:color w:val="000000"/>
                      <w:spacing w:val="-2"/>
                      <w:sz w:val="20"/>
                      <w:szCs w:val="20"/>
                      <w:u w:val="none"/>
                    </w:rPr>
                    <w:t>, que se dará até</w:t>
                  </w:r>
                  <w:r>
                    <w:rPr>
                      <w:rFonts w:cs="Verdana" w:ascii="Verdana" w:hAnsi="Verdana"/>
                      <w:b w:val="false"/>
                      <w:bCs/>
                      <w:i w:val="false"/>
                      <w:iCs w:val="false"/>
                      <w:color w:val="000000"/>
                      <w:spacing w:val="40"/>
                      <w:sz w:val="20"/>
                      <w:szCs w:val="20"/>
                      <w:u w:val="none"/>
                    </w:rPr>
                    <w:t xml:space="preserve"> </w:t>
                  </w:r>
                  <w:r>
                    <w:rPr>
                      <w:rFonts w:cs="Verdana" w:ascii="Verdana" w:hAnsi="Verdana"/>
                      <w:b w:val="false"/>
                      <w:bCs/>
                      <w:i w:val="false"/>
                      <w:iCs w:val="false"/>
                      <w:color w:val="000000"/>
                      <w:spacing w:val="-2"/>
                      <w:sz w:val="20"/>
                      <w:szCs w:val="20"/>
                      <w:u w:val="none"/>
                    </w:rPr>
                    <w:t>03 (três) dias do recebimento provisório.</w:t>
                  </w:r>
                </w:p>
              </w:tc>
            </w:tr>
          </w:tbl>
          <w:p>
            <w:pPr>
              <w:pStyle w:val="Normal"/>
              <w:numPr>
                <w:ilvl w:val="0"/>
                <w:numId w:val="2"/>
              </w:numPr>
              <w:jc w:val="both"/>
              <w:rPr>
                <w:rFonts w:ascii="Verdana" w:hAnsi="Verdana"/>
                <w:i w:val="false"/>
                <w:iCs w:val="false"/>
                <w:color w:val="000000"/>
                <w:spacing w:val="-2"/>
                <w:sz w:val="10"/>
                <w:szCs w:val="10"/>
              </w:rPr>
            </w:pPr>
            <w:r>
              <w:rPr>
                <w:rFonts w:ascii="Verdana" w:hAnsi="Verdana"/>
                <w:i w:val="false"/>
                <w:iCs w:val="false"/>
                <w:color w:val="000000"/>
                <w:spacing w:val="-2"/>
                <w:sz w:val="10"/>
                <w:szCs w:val="10"/>
              </w:rPr>
            </w:r>
          </w:p>
          <w:p>
            <w:pPr>
              <w:pStyle w:val="Normal"/>
              <w:jc w:val="both"/>
              <w:rPr>
                <w:rFonts w:ascii="Verdana" w:hAnsi="Verdana"/>
                <w:color w:val="000000"/>
                <w:sz w:val="20"/>
                <w:szCs w:val="20"/>
              </w:rPr>
            </w:pPr>
            <w:r>
              <w:rPr>
                <w:rFonts w:ascii="Verdana" w:hAnsi="Verdana"/>
                <w:b/>
                <w:bCs/>
                <w:color w:val="000000"/>
                <w:sz w:val="20"/>
                <w:szCs w:val="20"/>
              </w:rPr>
              <w:t xml:space="preserve">7.12 </w:t>
            </w:r>
            <w:r>
              <w:rPr>
                <w:rFonts w:ascii="Verdana" w:hAnsi="Verdana"/>
                <w:color w:val="000000"/>
                <w:sz w:val="20"/>
                <w:szCs w:val="20"/>
              </w:rPr>
              <w:t>Na hipótese de a verificação a que se refere o subitem anterior não ser procedida dentro do prazo fixado, reputar-se-á como realizada, consumando-se o recebimento definitivo no dia do esgotamento do prazo;</w:t>
            </w:r>
          </w:p>
          <w:p>
            <w:pPr>
              <w:pStyle w:val="Normal"/>
              <w:jc w:val="both"/>
              <w:rPr>
                <w:rFonts w:ascii="Verdana" w:hAnsi="Verdana"/>
                <w:color w:val="000000"/>
                <w:sz w:val="20"/>
                <w:szCs w:val="20"/>
              </w:rPr>
            </w:pPr>
            <w:r>
              <w:drawing>
                <wp:anchor distT="0" distB="0" distL="0" distR="0" simplePos="0" relativeHeight="47" behindDoc="0" locked="0" layoutInCell="0" allowOverlap="1">
                  <wp:simplePos x="0" y="0"/>
                  <wp:positionH relativeFrom="page">
                    <wp:posOffset>7217410</wp:posOffset>
                  </wp:positionH>
                  <wp:positionV relativeFrom="paragraph">
                    <wp:posOffset>415290</wp:posOffset>
                  </wp:positionV>
                  <wp:extent cx="342900" cy="3616325"/>
                  <wp:effectExtent l="0" t="0" r="0" b="0"/>
                  <wp:wrapNone/>
                  <wp:docPr id="1"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2"/>
                          <pic:cNvPicPr>
                            <a:picLocks noChangeAspect="1" noChangeArrowheads="1"/>
                          </pic:cNvPicPr>
                        </pic:nvPicPr>
                        <pic:blipFill>
                          <a:blip r:embed="rId15"/>
                          <a:stretch>
                            <a:fillRect/>
                          </a:stretch>
                        </pic:blipFill>
                        <pic:spPr bwMode="auto">
                          <a:xfrm>
                            <a:off x="0" y="0"/>
                            <a:ext cx="342900" cy="3616325"/>
                          </a:xfrm>
                          <a:prstGeom prst="rect">
                            <a:avLst/>
                          </a:prstGeom>
                          <a:noFill/>
                        </pic:spPr>
                      </pic:pic>
                    </a:graphicData>
                  </a:graphic>
                </wp:anchor>
              </w:drawing>
            </w:r>
            <w:r>
              <w:rPr>
                <w:rFonts w:ascii="Verdana" w:hAnsi="Verdana"/>
                <w:b/>
                <w:bCs/>
                <w:color w:val="000000"/>
                <w:sz w:val="20"/>
                <w:szCs w:val="20"/>
              </w:rPr>
              <w:t>7.13</w:t>
            </w:r>
            <w:r>
              <w:rPr>
                <w:rFonts w:ascii="Verdana" w:hAnsi="Verdana"/>
                <w:color w:val="000000"/>
                <w:sz w:val="20"/>
                <w:szCs w:val="20"/>
              </w:rPr>
              <w:t xml:space="preserve"> O</w:t>
            </w:r>
            <w:r>
              <w:rPr>
                <w:rFonts w:ascii="Verdana" w:hAnsi="Verdana"/>
                <w:color w:val="000000"/>
                <w:spacing w:val="-3"/>
                <w:sz w:val="20"/>
                <w:szCs w:val="20"/>
              </w:rPr>
              <w:t xml:space="preserve"> </w:t>
            </w:r>
            <w:r>
              <w:rPr>
                <w:rFonts w:ascii="Verdana" w:hAnsi="Verdana"/>
                <w:color w:val="000000"/>
                <w:sz w:val="20"/>
                <w:szCs w:val="20"/>
              </w:rPr>
              <w:t>recebimento</w:t>
            </w:r>
            <w:r>
              <w:rPr>
                <w:rFonts w:ascii="Verdana" w:hAnsi="Verdana"/>
                <w:color w:val="000000"/>
                <w:spacing w:val="-2"/>
                <w:sz w:val="20"/>
                <w:szCs w:val="20"/>
              </w:rPr>
              <w:t xml:space="preserve"> </w:t>
            </w:r>
            <w:r>
              <w:rPr>
                <w:rFonts w:ascii="Verdana" w:hAnsi="Verdana"/>
                <w:color w:val="000000"/>
                <w:sz w:val="20"/>
                <w:szCs w:val="20"/>
              </w:rPr>
              <w:t>provisório</w:t>
            </w:r>
            <w:r>
              <w:rPr>
                <w:rFonts w:ascii="Verdana" w:hAnsi="Verdana"/>
                <w:color w:val="000000"/>
                <w:spacing w:val="-2"/>
                <w:sz w:val="20"/>
                <w:szCs w:val="20"/>
              </w:rPr>
              <w:t xml:space="preserve"> </w:t>
            </w:r>
            <w:r>
              <w:rPr>
                <w:rFonts w:ascii="Verdana" w:hAnsi="Verdana"/>
                <w:color w:val="000000"/>
                <w:sz w:val="20"/>
                <w:szCs w:val="20"/>
              </w:rPr>
              <w:t>ou</w:t>
            </w:r>
            <w:r>
              <w:rPr>
                <w:rFonts w:ascii="Verdana" w:hAnsi="Verdana"/>
                <w:color w:val="000000"/>
                <w:spacing w:val="-3"/>
                <w:sz w:val="20"/>
                <w:szCs w:val="20"/>
              </w:rPr>
              <w:t xml:space="preserve"> </w:t>
            </w:r>
            <w:r>
              <w:rPr>
                <w:rFonts w:ascii="Verdana" w:hAnsi="Verdana"/>
                <w:color w:val="000000"/>
                <w:sz w:val="20"/>
                <w:szCs w:val="20"/>
              </w:rPr>
              <w:t>definitivo</w:t>
            </w:r>
            <w:r>
              <w:rPr>
                <w:rFonts w:ascii="Verdana" w:hAnsi="Verdana"/>
                <w:color w:val="000000"/>
                <w:spacing w:val="-3"/>
                <w:sz w:val="20"/>
                <w:szCs w:val="20"/>
              </w:rPr>
              <w:t xml:space="preserve"> </w:t>
            </w:r>
            <w:r>
              <w:rPr>
                <w:rFonts w:ascii="Verdana" w:hAnsi="Verdana"/>
                <w:color w:val="000000"/>
                <w:sz w:val="20"/>
                <w:szCs w:val="20"/>
              </w:rPr>
              <w:t>do</w:t>
            </w:r>
            <w:r>
              <w:rPr>
                <w:rFonts w:ascii="Verdana" w:hAnsi="Verdana"/>
                <w:color w:val="000000"/>
                <w:spacing w:val="-3"/>
                <w:sz w:val="20"/>
                <w:szCs w:val="20"/>
              </w:rPr>
              <w:t xml:space="preserve"> </w:t>
            </w:r>
            <w:r>
              <w:rPr>
                <w:rFonts w:ascii="Verdana" w:hAnsi="Verdana"/>
                <w:color w:val="000000"/>
                <w:sz w:val="20"/>
                <w:szCs w:val="20"/>
              </w:rPr>
              <w:t>objeto</w:t>
            </w:r>
            <w:r>
              <w:rPr>
                <w:rFonts w:ascii="Verdana" w:hAnsi="Verdana"/>
                <w:color w:val="000000"/>
                <w:spacing w:val="-3"/>
                <w:sz w:val="20"/>
                <w:szCs w:val="20"/>
              </w:rPr>
              <w:t xml:space="preserve"> </w:t>
            </w:r>
            <w:r>
              <w:rPr>
                <w:rFonts w:ascii="Verdana" w:hAnsi="Verdana"/>
                <w:color w:val="000000"/>
                <w:sz w:val="20"/>
                <w:szCs w:val="20"/>
              </w:rPr>
              <w:t>não</w:t>
            </w:r>
            <w:r>
              <w:rPr>
                <w:rFonts w:ascii="Verdana" w:hAnsi="Verdana"/>
                <w:color w:val="000000"/>
                <w:spacing w:val="-3"/>
                <w:sz w:val="20"/>
                <w:szCs w:val="20"/>
              </w:rPr>
              <w:t xml:space="preserve"> </w:t>
            </w:r>
            <w:r>
              <w:rPr>
                <w:rFonts w:ascii="Verdana" w:hAnsi="Verdana"/>
                <w:color w:val="000000"/>
                <w:sz w:val="20"/>
                <w:szCs w:val="20"/>
              </w:rPr>
              <w:t>exclui</w:t>
            </w:r>
            <w:r>
              <w:rPr>
                <w:rFonts w:ascii="Verdana" w:hAnsi="Verdana"/>
                <w:color w:val="000000"/>
                <w:spacing w:val="-3"/>
                <w:sz w:val="20"/>
                <w:szCs w:val="20"/>
              </w:rPr>
              <w:t xml:space="preserve"> </w:t>
            </w:r>
            <w:r>
              <w:rPr>
                <w:rFonts w:ascii="Verdana" w:hAnsi="Verdana"/>
                <w:color w:val="000000"/>
                <w:sz w:val="20"/>
                <w:szCs w:val="20"/>
              </w:rPr>
              <w:t>a</w:t>
            </w:r>
            <w:r>
              <w:rPr>
                <w:rFonts w:ascii="Verdana" w:hAnsi="Verdana"/>
                <w:color w:val="000000"/>
                <w:spacing w:val="-3"/>
                <w:sz w:val="20"/>
                <w:szCs w:val="20"/>
              </w:rPr>
              <w:t xml:space="preserve"> </w:t>
            </w:r>
            <w:r>
              <w:rPr>
                <w:rFonts w:ascii="Verdana" w:hAnsi="Verdana"/>
                <w:color w:val="000000"/>
                <w:sz w:val="20"/>
                <w:szCs w:val="20"/>
              </w:rPr>
              <w:t>responsabilidade</w:t>
            </w:r>
            <w:r>
              <w:rPr>
                <w:rFonts w:ascii="Verdana" w:hAnsi="Verdana"/>
                <w:color w:val="000000"/>
                <w:spacing w:val="-3"/>
                <w:sz w:val="20"/>
                <w:szCs w:val="20"/>
              </w:rPr>
              <w:t xml:space="preserve"> </w:t>
            </w:r>
            <w:r>
              <w:rPr>
                <w:rFonts w:ascii="Verdana" w:hAnsi="Verdana"/>
                <w:color w:val="000000"/>
                <w:sz w:val="20"/>
                <w:szCs w:val="20"/>
              </w:rPr>
              <w:t>da contratada pelos prejuízos decorrentes da incorreta execução do contrato;</w:t>
            </w:r>
          </w:p>
          <w:p>
            <w:pPr>
              <w:pStyle w:val="Normal"/>
              <w:jc w:val="both"/>
              <w:rPr>
                <w:rFonts w:ascii="Verdana" w:hAnsi="Verdana"/>
                <w:sz w:val="20"/>
                <w:szCs w:val="20"/>
              </w:rPr>
            </w:pPr>
            <w:r>
              <w:rPr>
                <w:rFonts w:ascii="Verdana" w:hAnsi="Verdana"/>
                <w:b/>
                <w:bCs/>
                <w:color w:val="000000"/>
                <w:sz w:val="20"/>
                <w:szCs w:val="20"/>
              </w:rPr>
              <w:t>7.14</w:t>
            </w:r>
            <w:r>
              <w:rPr>
                <w:rFonts w:ascii="Verdana" w:hAnsi="Verdana"/>
                <w:color w:val="000000"/>
                <w:sz w:val="20"/>
                <w:szCs w:val="20"/>
              </w:rPr>
              <w:t xml:space="preserve"> Ocorrendo a rejeição dos serviços, executados com falhas ou imperfeições de qualquer natureza, no todo ou em parte, a contratada deverá reparar IMEDIATAMENTE, se estes apresentarem divergência relativa ao padrão e norma brasileira vigente ou as especificações constantes deste Edital e do Termo de Referência, observando as condições estabelecidas para o fornecimento;</w:t>
            </w:r>
          </w:p>
          <w:p>
            <w:pPr>
              <w:pStyle w:val="Normal"/>
              <w:jc w:val="both"/>
              <w:rPr>
                <w:rFonts w:ascii="Verdana" w:hAnsi="Verdana"/>
                <w:color w:val="000000"/>
                <w:sz w:val="20"/>
                <w:szCs w:val="20"/>
              </w:rPr>
            </w:pPr>
            <w:r>
              <w:rPr>
                <w:rFonts w:ascii="Verdana" w:hAnsi="Verdana"/>
                <w:b/>
                <w:bCs/>
                <w:color w:val="000000"/>
                <w:sz w:val="20"/>
                <w:szCs w:val="20"/>
              </w:rPr>
              <w:t>7.15</w:t>
            </w:r>
            <w:r>
              <w:rPr>
                <w:rFonts w:ascii="Verdana" w:hAnsi="Verdana"/>
                <w:color w:val="000000"/>
                <w:sz w:val="20"/>
                <w:szCs w:val="20"/>
              </w:rPr>
              <w:t xml:space="preserve"> Na impossibilidade de serem refeitos os serviços rejeitados, ou na hipótese de não serem os mesmos executados, o valor respectivo será descontado da importância mensal devida à contratada, sem prejuízo da aplicação das sanções </w:t>
            </w:r>
            <w:r>
              <w:rPr>
                <w:rFonts w:ascii="Verdana" w:hAnsi="Verdana"/>
                <w:color w:val="000000"/>
                <w:spacing w:val="-2"/>
                <w:sz w:val="20"/>
                <w:szCs w:val="20"/>
              </w:rPr>
              <w:t>cabíveis;</w:t>
            </w:r>
          </w:p>
          <w:p>
            <w:pPr>
              <w:pStyle w:val="Normal"/>
              <w:jc w:val="both"/>
              <w:rPr>
                <w:rFonts w:ascii="Verdana" w:hAnsi="Verdana"/>
                <w:color w:val="000000"/>
                <w:sz w:val="20"/>
                <w:szCs w:val="20"/>
              </w:rPr>
            </w:pPr>
            <w:r>
              <w:rPr>
                <w:rFonts w:ascii="Verdana" w:hAnsi="Verdana"/>
                <w:b/>
                <w:bCs/>
                <w:color w:val="000000"/>
                <w:spacing w:val="-2"/>
                <w:sz w:val="20"/>
                <w:szCs w:val="20"/>
              </w:rPr>
              <w:t>7.16</w:t>
            </w:r>
            <w:r>
              <w:rPr>
                <w:rFonts w:ascii="Verdana" w:hAnsi="Verdana"/>
                <w:color w:val="000000"/>
                <w:spacing w:val="-2"/>
                <w:sz w:val="20"/>
                <w:szCs w:val="20"/>
              </w:rPr>
              <w:t xml:space="preserve"> </w:t>
            </w:r>
            <w:r>
              <w:rPr>
                <w:rFonts w:ascii="Verdana" w:hAnsi="Verdana"/>
                <w:color w:val="000000"/>
                <w:sz w:val="20"/>
                <w:szCs w:val="20"/>
              </w:rPr>
              <w:t>Em caso de irregularidade não sanada pela contratada, a contratante reduzirá a termo os fatos ocorridos para aplicação de sanções;</w:t>
            </w:r>
          </w:p>
          <w:p>
            <w:pPr>
              <w:pStyle w:val="Normal"/>
              <w:jc w:val="both"/>
              <w:rPr>
                <w:color w:val="000000"/>
              </w:rPr>
            </w:pPr>
            <w:r>
              <w:rPr>
                <w:rFonts w:ascii="Verdana" w:hAnsi="Verdana"/>
                <w:b/>
                <w:bCs/>
                <w:color w:val="000000"/>
                <w:sz w:val="20"/>
                <w:szCs w:val="20"/>
              </w:rPr>
              <w:t xml:space="preserve">7.17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jc w:val="both"/>
              <w:rPr>
                <w:color w:val="000000"/>
              </w:rPr>
            </w:pPr>
            <w:r>
              <w:rPr>
                <w:rFonts w:ascii="Verdana" w:hAnsi="Verdana"/>
                <w:b/>
                <w:bCs/>
                <w:color w:val="000000"/>
                <w:sz w:val="20"/>
                <w:szCs w:val="20"/>
              </w:rPr>
              <w:t>7.18</w:t>
            </w:r>
            <w:r>
              <w:rPr>
                <w:rFonts w:ascii="Verdana" w:hAnsi="Verdana"/>
                <w:color w:val="000000"/>
                <w:sz w:val="20"/>
                <w:szCs w:val="20"/>
              </w:rPr>
              <w:t xml:space="preserve"> Manter inalterados os preços e as condições propostas;</w:t>
            </w:r>
          </w:p>
          <w:p>
            <w:pPr>
              <w:pStyle w:val="Normal"/>
              <w:jc w:val="both"/>
              <w:rPr>
                <w:color w:val="000000"/>
              </w:rPr>
            </w:pPr>
            <w:r>
              <w:rPr>
                <w:rFonts w:ascii="Verdana" w:hAnsi="Verdana"/>
                <w:b/>
                <w:bCs/>
                <w:color w:val="000000"/>
                <w:sz w:val="20"/>
                <w:szCs w:val="20"/>
              </w:rPr>
              <w:t>7.19</w:t>
            </w:r>
            <w:r>
              <w:rPr>
                <w:rFonts w:ascii="Verdana" w:hAnsi="Verdana"/>
                <w:color w:val="000000"/>
                <w:sz w:val="20"/>
                <w:szCs w:val="20"/>
              </w:rPr>
              <w:t xml:space="preserve"> A execução do objeto deste certame deverá ser acompanhada e fiscalizada pelo (s) fiscal (is) do contrato/ata, ou pelos respectivos substitutos (Lei n° 14.133/2021, art.117, caput);</w:t>
            </w:r>
          </w:p>
          <w:p>
            <w:pPr>
              <w:pStyle w:val="Normal"/>
              <w:jc w:val="both"/>
              <w:rPr>
                <w:rFonts w:ascii="Verdana" w:hAnsi="Verdana"/>
                <w:color w:val="000000"/>
                <w:sz w:val="20"/>
                <w:szCs w:val="20"/>
              </w:rPr>
            </w:pPr>
            <w:r>
              <w:rPr>
                <w:rFonts w:ascii="Verdana" w:hAnsi="Verdana"/>
                <w:b/>
                <w:bCs/>
                <w:color w:val="000000"/>
                <w:sz w:val="20"/>
                <w:szCs w:val="20"/>
              </w:rPr>
              <w:t>7.20</w:t>
            </w:r>
            <w:r>
              <w:rPr>
                <w:rFonts w:ascii="Verdana" w:hAnsi="Verdana"/>
                <w:color w:val="000000"/>
                <w:sz w:val="20"/>
                <w:szCs w:val="20"/>
              </w:rPr>
              <w:t xml:space="preserve"> As Secretarias Municipais, reservam-se o direito de não receber os </w:t>
            </w:r>
            <w:r>
              <w:rPr>
                <w:rFonts w:cs="Verdana" w:ascii="Verdana" w:hAnsi="Verdana"/>
                <w:b/>
                <w:bCs/>
                <w:i w:val="false"/>
                <w:iCs w:val="false"/>
                <w:color w:val="000000"/>
                <w:spacing w:val="-2"/>
                <w:sz w:val="20"/>
                <w:szCs w:val="20"/>
                <w:u w:val="none"/>
              </w:rPr>
              <w:t>bens/serviços prestados</w:t>
            </w:r>
            <w:r>
              <w:rPr>
                <w:rFonts w:ascii="Verdana" w:hAnsi="Verdana"/>
                <w:color w:val="000000"/>
                <w:sz w:val="20"/>
                <w:szCs w:val="20"/>
              </w:rPr>
              <w:t xml:space="preserve"> em desacordo com as especificações e condições constantes deste instrumento, podendo aplicar as penalidades e sanções previstas ou rescindir o contrato e aplicar o disposto no Art.90 § 7 observando os mesmos critérios estabelecidos nos §§ 2º e 4º deste artigo, da Lei Federal n°. 14.133/2021.</w:t>
            </w:r>
          </w:p>
          <w:p>
            <w:pPr>
              <w:pStyle w:val="Normal"/>
              <w:spacing w:lineRule="auto" w:line="276"/>
              <w:jc w:val="both"/>
              <w:rPr>
                <w:color w:val="000000"/>
              </w:rPr>
            </w:pPr>
            <w:r>
              <w:rPr>
                <w:rFonts w:cs="Verdana" w:ascii="Verdana" w:hAnsi="Verdana"/>
                <w:b/>
                <w:bCs/>
                <w:i w:val="false"/>
                <w:color w:val="000000"/>
                <w:sz w:val="20"/>
                <w:szCs w:val="20"/>
              </w:rPr>
              <w:t>7.21</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spacing w:lineRule="auto" w:line="276" w:before="57" w:after="0"/>
              <w:ind w:hanging="0" w:left="0" w:right="-1"/>
              <w:jc w:val="both"/>
              <w:rPr>
                <w:color w:val="000000"/>
              </w:rPr>
            </w:pPr>
            <w:r>
              <w:rPr>
                <w:rFonts w:cs="Verdana" w:ascii="Verdana" w:hAnsi="Verdana"/>
                <w:b/>
                <w:bCs/>
                <w:color w:val="000000"/>
                <w:sz w:val="20"/>
                <w:szCs w:val="20"/>
              </w:rPr>
              <w:t xml:space="preserve">7.22 </w:t>
            </w:r>
            <w:r>
              <w:rPr>
                <w:rFonts w:cs="Verdana" w:ascii="Verdana" w:hAnsi="Verdana"/>
                <w:color w:val="000000"/>
                <w:sz w:val="20"/>
                <w:szCs w:val="20"/>
              </w:rPr>
              <w:t>Demais informações e exigências no Termo de Referência (anexo I);</w:t>
            </w:r>
          </w:p>
          <w:p>
            <w:pPr>
              <w:pStyle w:val="Normal"/>
              <w:spacing w:lineRule="auto" w:line="276" w:before="0" w:after="0"/>
              <w:ind w:hanging="0" w:left="0" w:right="0"/>
              <w:jc w:val="both"/>
              <w:rPr>
                <w:color w:val="000000"/>
              </w:rPr>
            </w:pPr>
            <w:r>
              <w:rPr>
                <w:rFonts w:eastAsia="Arial" w:cs="Verdana" w:ascii="Verdana" w:hAnsi="Verdana"/>
                <w:b/>
                <w:color w:val="000000"/>
                <w:sz w:val="20"/>
                <w:szCs w:val="20"/>
              </w:rPr>
              <w:t>7.23 Em caso de necessidade – As despesas com frete e descarregamento correrão por conta e risco da DETENTORA.</w:t>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color w:val="000000"/>
                <w:sz w:val="20"/>
                <w:szCs w:val="20"/>
              </w:rPr>
              <w:t>8. GESTOR E FISCAL DO CONTRATO:</w:t>
            </w:r>
          </w:p>
          <w:p>
            <w:pPr>
              <w:pStyle w:val="Normal"/>
              <w:jc w:val="both"/>
              <w:rPr>
                <w:rFonts w:ascii="Verdana" w:hAnsi="Verdana"/>
                <w:color w:val="000000"/>
                <w:sz w:val="20"/>
                <w:szCs w:val="20"/>
              </w:rPr>
            </w:pPr>
            <w:r>
              <w:rPr>
                <w:rFonts w:ascii="Verdana" w:hAnsi="Verdana"/>
                <w:b/>
                <w:bCs/>
                <w:color w:val="000000"/>
                <w:sz w:val="20"/>
                <w:szCs w:val="20"/>
              </w:rPr>
              <w:t xml:space="preserve">8.1 </w:t>
            </w:r>
            <w:r>
              <w:rPr>
                <w:rFonts w:ascii="Verdana" w:hAnsi="Verdana"/>
                <w:color w:val="000000"/>
                <w:sz w:val="20"/>
                <w:szCs w:val="20"/>
              </w:rPr>
              <w:t xml:space="preserve">O presente Edital acompanha a lista dos fiscais, fiscais setoriais  e dos gestores designados. </w:t>
            </w:r>
            <w:r>
              <w:rPr>
                <w:rFonts w:ascii="Verdana" w:hAnsi="Verdana"/>
                <w:b/>
                <w:bCs/>
                <w:i w:val="false"/>
                <w:color w:val="000000"/>
                <w:sz w:val="20"/>
                <w:szCs w:val="20"/>
              </w:rPr>
              <w:t>(ANEXO VI).</w:t>
            </w:r>
          </w:p>
          <w:p>
            <w:pPr>
              <w:pStyle w:val="Normal"/>
              <w:jc w:val="both"/>
              <w:rPr>
                <w:rFonts w:ascii="Verdana" w:hAnsi="Verdana"/>
                <w:color w:val="000000"/>
                <w:sz w:val="20"/>
                <w:szCs w:val="20"/>
              </w:rPr>
            </w:pPr>
            <w:r>
              <w:rPr>
                <w:rFonts w:ascii="Verdana" w:hAnsi="Verdana"/>
                <w:b/>
                <w:bCs/>
                <w:i w:val="false"/>
                <w:color w:val="000000"/>
                <w:sz w:val="20"/>
                <w:szCs w:val="20"/>
              </w:rPr>
              <w:t xml:space="preserve">8.2 </w:t>
            </w:r>
            <w:r>
              <w:rPr>
                <w:rFonts w:ascii="Verdana" w:hAnsi="Verdana"/>
                <w:b w:val="false"/>
                <w:i w:val="false"/>
                <w:color w:val="000000"/>
                <w:sz w:val="20"/>
                <w:szCs w:val="20"/>
              </w:rPr>
              <w:t xml:space="preserve">Incumbirá ao Fiscal do contrato, anotar em registro próprio, todas as ocorrências relacionadas com sua execução e determinar o que for necessário à regularização das falhas ou defeitos </w:t>
            </w:r>
            <w:r>
              <w:rPr>
                <w:rFonts w:ascii="Verdana" w:hAnsi="Verdana"/>
                <w:color w:val="000000"/>
                <w:sz w:val="20"/>
                <w:szCs w:val="20"/>
              </w:rPr>
              <w:t>observados.</w:t>
            </w:r>
          </w:p>
        </w:tc>
      </w:tr>
      <w:tr>
        <w:trPr/>
        <w:tc>
          <w:tcPr>
            <w:tcW w:w="9405" w:type="dxa"/>
            <w:tcBorders/>
          </w:tcPr>
          <w:p>
            <w:pPr>
              <w:pStyle w:val="Normal"/>
              <w:jc w:val="both"/>
              <w:rPr>
                <w:rFonts w:ascii="Verdana" w:hAnsi="Verdana"/>
                <w:sz w:val="20"/>
                <w:szCs w:val="20"/>
              </w:rPr>
            </w:pPr>
            <w:r>
              <w:rPr>
                <w:rFonts w:ascii="Verdana" w:hAnsi="Verdana"/>
                <w:sz w:val="20"/>
                <w:szCs w:val="20"/>
              </w:rPr>
            </w:r>
          </w:p>
        </w:tc>
      </w:tr>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Style w:val="Hyperlink1"/>
                <w:rFonts w:eastAsia="Myriad Pro" w:cs="Verdana" w:ascii="Verdana" w:hAnsi="Verdana"/>
                <w:b/>
                <w:bCs w:val="false"/>
                <w:color w:val="000000"/>
                <w:sz w:val="20"/>
                <w:szCs w:val="20"/>
                <w:highlight w:val="white"/>
                <w:u w:val="none"/>
                <w:shd w:fill="FFFFFF" w:val="clear"/>
              </w:rPr>
              <w:t>LOTE</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5.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5.1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6.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6.1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color w:val="000000"/>
              </w:rPr>
            </w:pPr>
            <w:r>
              <w:rPr>
                <w:rFonts w:cs="Verdana" w:ascii="Verdana" w:hAnsi="Verdana"/>
                <w:b/>
                <w:bCs/>
                <w:color w:val="000000"/>
                <w:sz w:val="20"/>
                <w:szCs w:val="20"/>
                <w:shd w:fill="FFFFFF" w:val="clear"/>
              </w:rPr>
              <w:t>7. ANEXOS:</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Termo de Referência </w:t>
            </w:r>
            <w:r>
              <w:rPr>
                <w:rFonts w:eastAsia="Times New Roman" w:cs="Times New Roman"/>
                <w:color w:val="000000"/>
                <w:sz w:val="22"/>
                <w:szCs w:val="22"/>
                <w:lang w:val="pt-BR" w:bidi="pt-BR"/>
              </w:rPr>
              <w:t>-</w:t>
            </w:r>
            <w:r>
              <w:rPr>
                <w:rFonts w:eastAsia="Times New Roman" w:cs="Verdana" w:ascii="Verdana" w:hAnsi="Verdana"/>
                <w:color w:val="000000"/>
                <w:sz w:val="20"/>
                <w:szCs w:val="20"/>
                <w:lang w:val="pt-BR" w:bidi="pt-BR"/>
              </w:rPr>
              <w:t xml:space="preserve"> Apêndice do Anexo I – Estudo Técnico Preliminar</w:t>
            </w:r>
            <w:r>
              <w:rPr>
                <w:rFonts w:cs="Verdana" w:ascii="Verdana" w:hAnsi="Verdana"/>
                <w:color w:val="000000"/>
                <w:sz w:val="20"/>
                <w:szCs w:val="20"/>
                <w:shd w:fill="FFFFFF" w:val="clear"/>
              </w:rPr>
              <w:t>;</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color w:val="000000"/>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6">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17">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18">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19">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20">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val="04a0" w:firstRow="1" w:noVBand="1" w:lastRow="0" w:firstColumn="1" w:lastColumn="0" w:noHBand="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 xml:space="preserve">do </w:t>
                  </w:r>
                  <w:r>
                    <w:rPr>
                      <w:rFonts w:cs="Verdana" w:ascii="Verdana" w:hAnsi="Verdana"/>
                      <w:b/>
                      <w:bCs/>
                      <w:color w:val="000000"/>
                      <w:sz w:val="19"/>
                      <w:szCs w:val="19"/>
                      <w:shd w:fill="FFFFFF" w:val="clear"/>
                    </w:rPr>
                    <w:t>ITEM/LOTE</w:t>
                  </w:r>
                  <w:r>
                    <w:rPr>
                      <w:rFonts w:cs="Verdana" w:ascii="Verdana" w:hAnsi="Verdana"/>
                      <w:bCs/>
                      <w:color w:val="000000"/>
                      <w:sz w:val="19"/>
                      <w:szCs w:val="19"/>
                      <w:shd w:fill="FFFFFF" w:val="clear"/>
                    </w:rPr>
                    <w:t>;</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9353" w:type="dxa"/>
        <w:jc w:val="left"/>
        <w:tblInd w:w="52" w:type="dxa"/>
        <w:tblLayout w:type="fixed"/>
        <w:tblCellMar>
          <w:top w:w="55" w:type="dxa"/>
          <w:left w:w="55" w:type="dxa"/>
          <w:bottom w:w="55" w:type="dxa"/>
          <w:right w:w="55" w:type="dxa"/>
        </w:tblCellMar>
        <w:tblLook w:val="04a0" w:firstRow="1" w:noVBand="1" w:lastRow="0" w:firstColumn="1" w:lastColumn="0" w:noHBand="0"/>
      </w:tblPr>
      <w:tblGrid>
        <w:gridCol w:w="9353"/>
      </w:tblGrid>
      <w:tr>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20"/>
                <w:szCs w:val="20"/>
              </w:rPr>
            </w:pPr>
            <w:r>
              <w:rPr>
                <w:rFonts w:cs="Verdana" w:ascii="Verdana" w:hAnsi="Verdana"/>
                <w:b/>
                <w:bCs/>
                <w:color w:val="000000"/>
                <w:sz w:val="20"/>
                <w:szCs w:val="20"/>
                <w:shd w:fill="FFFFFF" w:val="clear"/>
              </w:rPr>
              <w:t>5.6</w:t>
            </w:r>
            <w:r>
              <w:rPr>
                <w:rFonts w:cs="Verdana" w:ascii="Verdana" w:hAnsi="Verdana"/>
                <w:color w:val="000000"/>
                <w:sz w:val="20"/>
                <w:szCs w:val="20"/>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20"/>
                <w:szCs w:val="20"/>
              </w:rPr>
            </w:pPr>
            <w:r>
              <w:rPr>
                <w:rFonts w:cs="Verdana" w:ascii="Verdana" w:hAnsi="Verdana"/>
                <w:b/>
                <w:bCs/>
                <w:color w:val="000000"/>
                <w:sz w:val="20"/>
                <w:szCs w:val="20"/>
                <w:shd w:fill="FFFFFF" w:val="clear"/>
              </w:rPr>
              <w:t>5.7</w:t>
            </w:r>
            <w:r>
              <w:rPr>
                <w:rFonts w:cs="Verdana" w:ascii="Verdana" w:hAnsi="Verdana"/>
                <w:color w:val="000000"/>
                <w:sz w:val="20"/>
                <w:szCs w:val="20"/>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20"/>
                <w:szCs w:val="20"/>
              </w:rPr>
            </w:pPr>
            <w:r>
              <w:rPr>
                <w:rFonts w:cs="Verdana" w:ascii="Verdana" w:hAnsi="Verdana"/>
                <w:b/>
                <w:bCs/>
                <w:color w:val="000000"/>
                <w:sz w:val="20"/>
                <w:szCs w:val="20"/>
                <w:shd w:fill="FFFFFF" w:val="clear"/>
                <w:lang w:eastAsia="en-US"/>
              </w:rPr>
              <w:t>5.8 O intervalo mínimo de diferença de valores ou percentuais entre os lances</w:t>
            </w:r>
            <w:r>
              <w:rPr>
                <w:rFonts w:cs="Verdana" w:ascii="Verdana" w:hAnsi="Verdana"/>
                <w:b w:val="false"/>
                <w:bCs w:val="false"/>
                <w:color w:val="000000"/>
                <w:sz w:val="20"/>
                <w:szCs w:val="20"/>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20"/>
                <w:szCs w:val="20"/>
                <w:shd w:fill="FFFFFF" w:val="clear"/>
                <w:lang w:eastAsia="en-US"/>
              </w:rPr>
              <w:t>R$ 0,01 (um centavo)</w:t>
            </w:r>
            <w:r>
              <w:rPr>
                <w:rFonts w:eastAsia="ArialMT" w:cs="Verdana" w:ascii="Verdana" w:hAnsi="Verdana"/>
                <w:b w:val="false"/>
                <w:bCs w:val="false"/>
                <w:color w:val="000000"/>
                <w:sz w:val="20"/>
                <w:szCs w:val="20"/>
                <w:shd w:fill="FFFFFF" w:val="clear"/>
                <w:lang w:eastAsia="en-US"/>
              </w:rPr>
              <w:t xml:space="preserve">. </w:t>
            </w:r>
            <w:r>
              <w:rPr>
                <w:rFonts w:eastAsia="ArialMT" w:cs="Verdana" w:ascii="Verdana" w:hAnsi="Verdana"/>
                <w:b/>
                <w:bCs/>
                <w:color w:val="000000"/>
                <w:sz w:val="20"/>
                <w:szCs w:val="20"/>
                <w:u w:val="single"/>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sz w:val="20"/>
                <w:szCs w:val="20"/>
              </w:rPr>
            </w:pPr>
            <w:r>
              <w:rPr>
                <w:rFonts w:eastAsia="ArialMT" w:cs="Verdana" w:ascii="Verdana" w:hAnsi="Verdana"/>
                <w:b/>
                <w:color w:val="000000"/>
                <w:sz w:val="20"/>
                <w:szCs w:val="20"/>
                <w:shd w:fill="FFFFFF" w:val="clear"/>
              </w:rPr>
              <w:t xml:space="preserve">5.9 </w:t>
            </w:r>
            <w:r>
              <w:rPr>
                <w:rFonts w:eastAsia="ArialMT" w:cs="Verdana" w:ascii="Verdana" w:hAnsi="Verdana"/>
                <w:b/>
                <w:color w:val="000000"/>
                <w:sz w:val="20"/>
                <w:szCs w:val="20"/>
                <w:u w:val="single"/>
                <w:shd w:fill="FFFFFF" w:val="clear"/>
              </w:rPr>
              <w:t xml:space="preserve">Será adotado para o envio de lances no pregão eletrônico o </w:t>
            </w:r>
            <w:r>
              <w:rPr>
                <w:rFonts w:eastAsia="ArialMT" w:cs="Verdana" w:ascii="Verdana" w:hAnsi="Verdana"/>
                <w:b/>
                <w:bCs/>
                <w:color w:val="000000"/>
                <w:sz w:val="20"/>
                <w:szCs w:val="20"/>
                <w:u w:val="single"/>
                <w:shd w:fill="FFFFFF" w:val="clear"/>
              </w:rPr>
              <w:t>modo de disputa</w:t>
            </w:r>
            <w:r>
              <w:rPr>
                <w:rFonts w:eastAsia="ArialMT" w:cs="Verdana" w:ascii="Verdana" w:hAnsi="Verdana"/>
                <w:b/>
                <w:color w:val="000000"/>
                <w:sz w:val="20"/>
                <w:szCs w:val="20"/>
                <w:u w:val="single"/>
                <w:shd w:fill="FFFFFF" w:val="clear"/>
              </w:rPr>
              <w:t xml:space="preserve"> </w:t>
            </w:r>
            <w:r>
              <w:rPr>
                <w:rFonts w:eastAsia="ArialMT" w:cs="Verdana" w:ascii="Verdana" w:hAnsi="Verdana"/>
                <w:b/>
                <w:bCs/>
                <w:color w:val="000000"/>
                <w:sz w:val="20"/>
                <w:szCs w:val="20"/>
                <w:u w:val="single"/>
                <w:shd w:fill="FFFFFF" w:val="clear"/>
              </w:rPr>
              <w:t>“ABERTO/FECHADO”</w:t>
            </w:r>
            <w:r>
              <w:rPr>
                <w:rFonts w:eastAsia="ArialMT" w:cs="Verdana" w:ascii="Verdana" w:hAnsi="Verdana"/>
                <w:b/>
                <w:color w:val="000000"/>
                <w:sz w:val="20"/>
                <w:szCs w:val="20"/>
                <w:u w:val="single"/>
                <w:shd w:fill="FFFFFF" w:val="clear"/>
              </w:rPr>
              <w:t xml:space="preserve">, em que os licitantes apresentarão lances públicos e sucessivos, com lance </w:t>
            </w:r>
            <w:r>
              <w:rPr>
                <w:rFonts w:eastAsia="ArialMT" w:cs="Verdana" w:ascii="Verdana" w:hAnsi="Verdana"/>
                <w:b/>
                <w:bCs/>
                <w:color w:val="000000"/>
                <w:sz w:val="20"/>
                <w:szCs w:val="20"/>
                <w:u w:val="single"/>
                <w:shd w:fill="FFFFFF" w:val="clear"/>
              </w:rPr>
              <w:t>final e fechado,</w:t>
            </w:r>
            <w:r>
              <w:rPr>
                <w:rFonts w:eastAsia="ArialMT" w:cs="Verdana" w:ascii="Verdana" w:hAnsi="Verdana"/>
                <w:b/>
                <w:color w:val="000000"/>
                <w:sz w:val="20"/>
                <w:szCs w:val="20"/>
                <w:u w:val="single"/>
                <w:shd w:fill="FFFFFF" w:val="clear"/>
              </w:rPr>
              <w:t xml:space="preserve"> conforme o critério de julgamento adotado no edital.</w:t>
            </w:r>
          </w:p>
          <w:p>
            <w:pPr>
              <w:pStyle w:val="Normal2"/>
              <w:shd w:val="clear" w:fill="FFFFFF"/>
              <w:spacing w:lineRule="auto" w:line="276" w:before="0" w:after="57"/>
              <w:ind w:firstLine="9" w:left="-9" w:right="0"/>
              <w:jc w:val="both"/>
              <w:rPr>
                <w:b w:val="false"/>
                <w:bCs w:val="false"/>
              </w:rPr>
            </w:pPr>
            <w:r>
              <w:rPr>
                <w:rFonts w:eastAsia="ArialMT" w:cs="Verdana" w:ascii="Verdana" w:hAnsi="Verdana"/>
                <w:b/>
                <w:bCs/>
                <w:color w:val="000000"/>
                <w:sz w:val="20"/>
                <w:szCs w:val="20"/>
                <w:u w:val="none"/>
                <w:shd w:fill="FFFFFF" w:val="clear"/>
              </w:rPr>
              <w:t xml:space="preserve">5.10 </w:t>
            </w:r>
            <w:r>
              <w:rPr>
                <w:rFonts w:eastAsia="ArialMT" w:cs="Verdana" w:ascii="Verdana" w:hAnsi="Verdana"/>
                <w:b w:val="false"/>
                <w:bCs w:val="false"/>
                <w:i w:val="false"/>
                <w:iCs w:val="false"/>
                <w:color w:val="000000"/>
                <w:sz w:val="20"/>
                <w:szCs w:val="20"/>
                <w:u w:val="single"/>
                <w:shd w:fill="FFFFFF" w:val="clear"/>
              </w:rPr>
              <w:t>A duração da etapa aberta de lances terá duração de 15 (quinze) minutos. Encerrado o prazo de 15 (quinze) minutos, inicia-se o período aleatório de até 10 (dez) minutos, com fechamento iminente aleatório dos lances.</w:t>
            </w:r>
          </w:p>
          <w:p>
            <w:pPr>
              <w:pStyle w:val="Normal"/>
              <w:shd w:val="clear" w:fill="FFFFFF"/>
              <w:spacing w:lineRule="auto" w:line="276" w:before="0" w:after="57"/>
              <w:ind w:firstLine="9" w:left="-9" w:right="0"/>
              <w:jc w:val="both"/>
              <w:rPr>
                <w:b w:val="false"/>
                <w:bCs w:val="false"/>
              </w:rPr>
            </w:pPr>
            <w:r>
              <w:rPr>
                <w:rFonts w:eastAsia="ArialMT" w:cs="Verdana" w:ascii="Verdana" w:hAnsi="Verdana"/>
                <w:b/>
                <w:bCs/>
                <w:color w:val="000000"/>
                <w:sz w:val="20"/>
                <w:szCs w:val="20"/>
                <w:u w:val="none"/>
                <w:shd w:fill="FFFFFF" w:val="clear"/>
              </w:rPr>
              <w:t xml:space="preserve">5.11 </w:t>
            </w:r>
            <w:r>
              <w:rPr>
                <w:rFonts w:eastAsia="ArialMT" w:cs="Verdana" w:ascii="Verdana" w:hAnsi="Verdana"/>
                <w:b w:val="false"/>
                <w:bCs w:val="false"/>
                <w:color w:val="000000"/>
                <w:sz w:val="20"/>
                <w:szCs w:val="20"/>
                <w:u w:val="single"/>
                <w:shd w:fill="FFFFFF" w:val="clear"/>
              </w:rPr>
              <w:t>Encerrada a etapa aberta de lances, inicia-a a fase fechada, com duração de até 5 (cinco) minutos, na qual o autor da oferta mais vantajosa e aqueles com valores até 10% superiores a essa oferta serão convocados pelo sistema para que ofertem um lance final e fechado.</w:t>
            </w:r>
          </w:p>
          <w:p>
            <w:pPr>
              <w:pStyle w:val="Normal"/>
              <w:spacing w:lineRule="auto" w:line="276" w:before="57" w:after="0"/>
              <w:jc w:val="both"/>
              <w:rPr>
                <w:sz w:val="20"/>
                <w:szCs w:val="20"/>
              </w:rPr>
            </w:pPr>
            <w:r>
              <w:rPr>
                <w:rFonts w:cs="Verdana" w:ascii="Verdana" w:hAnsi="Verdana"/>
                <w:b/>
                <w:bCs/>
                <w:color w:val="000000"/>
                <w:sz w:val="20"/>
                <w:szCs w:val="20"/>
                <w:shd w:fill="FFFFFF" w:val="clear"/>
              </w:rPr>
              <w:t>5.12</w:t>
            </w:r>
            <w:r>
              <w:rPr>
                <w:rFonts w:cs="Verdana" w:ascii="Verdana" w:hAnsi="Verdana"/>
                <w:b w:val="false"/>
                <w:bCs w:val="false"/>
                <w:color w:val="000000"/>
                <w:sz w:val="20"/>
                <w:szCs w:val="20"/>
                <w:shd w:fill="FFFFFF" w:val="clear"/>
              </w:rPr>
              <w:t xml:space="preserve"> 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sz w:val="20"/>
                <w:szCs w:val="20"/>
              </w:rPr>
            </w:pPr>
            <w:r>
              <w:rPr>
                <w:rFonts w:cs="Verdana" w:ascii="Verdana" w:hAnsi="Verdana"/>
                <w:b/>
                <w:color w:val="000000"/>
                <w:sz w:val="20"/>
                <w:szCs w:val="20"/>
              </w:rPr>
              <w:t xml:space="preserve">5.13 </w:t>
            </w:r>
            <w:r>
              <w:rPr>
                <w:rFonts w:cs="Verdana" w:ascii="Verdana" w:hAnsi="Verdana"/>
                <w:b w:val="false"/>
                <w:bCs w:val="false"/>
                <w:color w:val="000000"/>
                <w:sz w:val="20"/>
                <w:szCs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sz w:val="20"/>
                <w:szCs w:val="20"/>
              </w:rPr>
            </w:pPr>
            <w:r>
              <w:rPr>
                <w:rFonts w:cs="Verdana" w:ascii="Verdana" w:hAnsi="Verdana"/>
                <w:b/>
                <w:color w:val="000000"/>
                <w:sz w:val="20"/>
                <w:szCs w:val="20"/>
              </w:rPr>
              <w:t xml:space="preserve">5.14 </w:t>
            </w:r>
            <w:r>
              <w:rPr>
                <w:rFonts w:cs="Verdana" w:ascii="Verdana" w:hAnsi="Verdana"/>
                <w:b w:val="false"/>
                <w:bCs w:val="false"/>
                <w:color w:val="000000"/>
                <w:sz w:val="20"/>
                <w:szCs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sz w:val="20"/>
                <w:szCs w:val="20"/>
              </w:rPr>
            </w:pPr>
            <w:r>
              <w:rPr>
                <w:rFonts w:cs="Verdana" w:ascii="Verdana" w:hAnsi="Verdana"/>
                <w:b/>
                <w:color w:val="000000"/>
                <w:sz w:val="20"/>
                <w:szCs w:val="20"/>
              </w:rPr>
              <w:t xml:space="preserve">5.15 </w:t>
            </w:r>
            <w:r>
              <w:rPr>
                <w:rFonts w:cs="Verdana" w:ascii="Verdana" w:hAnsi="Verdana"/>
                <w:b w:val="false"/>
                <w:bCs w:val="false"/>
                <w:color w:val="000000"/>
                <w:sz w:val="20"/>
                <w:szCs w:val="20"/>
              </w:rPr>
              <w:t xml:space="preserve">Critério de julgamento adotado será o </w:t>
            </w:r>
            <w:r>
              <w:rPr>
                <w:rFonts w:cs="Verdana" w:ascii="Verdana" w:hAnsi="Verdana"/>
                <w:b w:val="false"/>
                <w:bCs w:val="false"/>
                <w:i w:val="false"/>
                <w:color w:val="000000"/>
                <w:sz w:val="20"/>
                <w:szCs w:val="20"/>
              </w:rPr>
              <w:t>MENOR PREÇO</w:t>
            </w:r>
            <w:r>
              <w:rPr>
                <w:rFonts w:cs="Verdana" w:ascii="Verdana" w:hAnsi="Verdana"/>
                <w:b w:val="false"/>
                <w:bCs w:val="false"/>
                <w:color w:val="000000"/>
                <w:sz w:val="20"/>
                <w:szCs w:val="20"/>
              </w:rPr>
              <w:t xml:space="preserve">, conforme definido </w:t>
            </w:r>
            <w:r>
              <w:rPr>
                <w:rFonts w:cs="Verdana" w:ascii="Verdana" w:hAnsi="Verdana"/>
                <w:b w:val="false"/>
                <w:bCs w:val="false"/>
                <w:color w:val="000000"/>
                <w:sz w:val="20"/>
                <w:szCs w:val="20"/>
                <w:shd w:fill="FFFFFF" w:val="clear"/>
              </w:rPr>
              <w:t>no Edital e demais anexos.</w:t>
            </w:r>
          </w:p>
          <w:p>
            <w:pPr>
              <w:pStyle w:val="Normal2"/>
              <w:spacing w:lineRule="auto" w:line="276" w:before="57" w:after="0"/>
              <w:jc w:val="both"/>
              <w:rPr>
                <w:sz w:val="20"/>
                <w:szCs w:val="20"/>
              </w:rPr>
            </w:pPr>
            <w:r>
              <w:rPr>
                <w:rFonts w:cs="Verdana" w:ascii="Verdana" w:hAnsi="Verdana"/>
                <w:b/>
                <w:color w:val="000000"/>
                <w:sz w:val="20"/>
                <w:szCs w:val="20"/>
              </w:rPr>
              <w:t xml:space="preserve">5.16 </w:t>
            </w:r>
            <w:r>
              <w:rPr>
                <w:rFonts w:cs="Verdana" w:ascii="Verdana" w:hAnsi="Verdana"/>
                <w:b w:val="false"/>
                <w:bCs w:val="false"/>
                <w:color w:val="000000"/>
                <w:sz w:val="20"/>
                <w:szCs w:val="20"/>
              </w:rPr>
              <w:t>Caso o licitante não apresente lances, concorrerá com o valor de sua proposta.</w:t>
            </w:r>
          </w:p>
          <w:p>
            <w:pPr>
              <w:pStyle w:val="Normal2"/>
              <w:spacing w:lineRule="auto" w:line="276" w:before="57" w:after="0"/>
              <w:jc w:val="both"/>
              <w:rPr>
                <w:sz w:val="20"/>
                <w:szCs w:val="20"/>
              </w:rPr>
            </w:pPr>
            <w:r>
              <w:rPr>
                <w:rFonts w:cs="Verdana" w:ascii="Verdana" w:hAnsi="Verdana"/>
                <w:b/>
                <w:color w:val="000000"/>
                <w:sz w:val="20"/>
                <w:szCs w:val="20"/>
              </w:rPr>
              <w:t xml:space="preserve">5.17 </w:t>
            </w:r>
            <w:r>
              <w:rPr>
                <w:rFonts w:cs="Verdana" w:ascii="Verdana" w:hAnsi="Verdana"/>
                <w:b w:val="false"/>
                <w:bCs w:val="false"/>
                <w:i w:val="false"/>
                <w:iCs w:val="false"/>
                <w:color w:val="000000"/>
                <w:sz w:val="20"/>
                <w:szCs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szCs w:val="20"/>
              </w:rPr>
              <w:t>.</w:t>
            </w:r>
          </w:p>
          <w:p>
            <w:pPr>
              <w:pStyle w:val="Normal"/>
              <w:spacing w:lineRule="auto" w:line="276" w:before="57" w:after="0"/>
              <w:jc w:val="both"/>
              <w:rPr>
                <w:sz w:val="20"/>
                <w:szCs w:val="20"/>
              </w:rPr>
            </w:pPr>
            <w:r>
              <w:rPr>
                <w:rFonts w:cs="Verdana" w:ascii="Verdana" w:hAnsi="Verdana"/>
                <w:b/>
                <w:bCs/>
                <w:color w:val="000000"/>
                <w:sz w:val="20"/>
                <w:szCs w:val="20"/>
                <w:lang w:eastAsia="en-US"/>
              </w:rPr>
              <w:t>5.18</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sz w:val="20"/>
                <w:szCs w:val="20"/>
              </w:rPr>
            </w:pPr>
            <w:r>
              <w:rPr>
                <w:rFonts w:cs="Verdana" w:ascii="Verdana" w:hAnsi="Verdana"/>
                <w:b/>
                <w:bCs/>
                <w:color w:val="000000"/>
                <w:sz w:val="20"/>
                <w:szCs w:val="20"/>
                <w:lang w:eastAsia="en-US"/>
              </w:rPr>
              <w:t>5.19</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5.20</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5.22</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5.23</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5.24</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5.25</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5.25.1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5.25.2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5.25.3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5.26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1">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2">
                    <w:r>
                      <w:rPr>
                        <w:rStyle w:val="Hyperlink"/>
                        <w:rFonts w:eastAsia="Myriad Pro" w:cs="Verdana" w:ascii="Verdana" w:hAnsi="Verdana"/>
                        <w:b w:val="false"/>
                        <w:bCs w:val="false"/>
                        <w:color w:val="000000"/>
                        <w:sz w:val="19"/>
                        <w:szCs w:val="19"/>
                        <w:highlight w:val="white"/>
                        <w:shd w:fill="FFFFFF" w:val="clear"/>
                      </w:rPr>
                      <w:t>https://</w:t>
                    </w:r>
                  </w:hyperlink>
                  <w:hyperlink r:id="rId23">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358" w:type="dxa"/>
        <w:jc w:val="left"/>
        <w:tblInd w:w="47"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conter como informações complementares: </w:t>
                  </w:r>
                  <w:r>
                    <w:rPr>
                      <w:rFonts w:cs="Verdana" w:ascii="Verdana" w:hAnsi="Verdana"/>
                      <w:b/>
                      <w:i w:val="false"/>
                      <w:iCs w:val="false"/>
                      <w:color w:val="000000"/>
                      <w:sz w:val="20"/>
                      <w:szCs w:val="20"/>
                    </w:rPr>
                    <w:t>Número da Nota de Empenho Modalidade e Número da Licitação; Dados bancários para recebimento (Banco, Agência e Número da Conta);</w:t>
                  </w:r>
                </w:p>
                <w:p>
                  <w:pPr>
                    <w:pStyle w:val="Normal"/>
                    <w:jc w:val="both"/>
                    <w:rPr>
                      <w:rFonts w:ascii="Verdana" w:hAnsi="Verdana"/>
                      <w:color w:val="000000"/>
                      <w:sz w:val="20"/>
                      <w:szCs w:val="20"/>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jc w:val="both"/>
                    <w:rPr>
                      <w:rFonts w:ascii="Verdana" w:hAnsi="Verdana"/>
                      <w:color w:val="000000"/>
                      <w:sz w:val="20"/>
                      <w:szCs w:val="20"/>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widowControl w:val="false"/>
                    <w:spacing w:lineRule="auto" w:line="276" w:before="57" w:after="0"/>
                    <w:ind w:hanging="0" w:left="0" w:right="-55"/>
                    <w:jc w:val="both"/>
                    <w:rPr>
                      <w:rFonts w:ascii="Verdana" w:hAnsi="Verdana"/>
                      <w:color w:val="000000"/>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O pagamento será efetuado </w:t>
                  </w:r>
                  <w:r>
                    <w:rPr>
                      <w:rFonts w:eastAsia="Arial" w:cs="Verdana" w:ascii="Verdana" w:hAnsi="Verdana"/>
                      <w:b/>
                      <w:bCs/>
                      <w:i w:val="false"/>
                      <w:color w:val="000000"/>
                      <w:sz w:val="20"/>
                      <w:szCs w:val="20"/>
                      <w:highlight w:val="white"/>
                    </w:rPr>
                    <w:t xml:space="preserve">em até 20 (vinte) dias úteis </w:t>
                  </w:r>
                  <w:r>
                    <w:rPr>
                      <w:rFonts w:eastAsia="Arial" w:cs="Verdana" w:ascii="Verdana" w:hAnsi="Verdana"/>
                      <w:b w:val="false"/>
                      <w:bCs w:val="false"/>
                      <w:i w:val="false"/>
                      <w:color w:val="000000"/>
                      <w:sz w:val="20"/>
                      <w:szCs w:val="20"/>
                      <w:highlight w:val="white"/>
                    </w:rPr>
                    <w:t xml:space="preserve">a contar do recebimento definitivo do material / serviço e lançamento da nota </w:t>
                  </w:r>
                  <w:r>
                    <w:rPr>
                      <w:rFonts w:eastAsia="Arial" w:cs="Verdana" w:ascii="Verdana" w:hAnsi="Verdana"/>
                      <w:b w:val="false"/>
                      <w:bCs/>
                      <w:i w:val="false"/>
                      <w:color w:val="000000"/>
                      <w:sz w:val="20"/>
                      <w:szCs w:val="20"/>
                      <w:highlight w:val="white"/>
                    </w:rPr>
                    <w:t>fiscal no Setor Contábil / Financeiro, sob depósito bancário em Conta-Corrente que deverá constar na nota fiscal.</w:t>
                  </w:r>
                </w:p>
                <w:p>
                  <w:pPr>
                    <w:pStyle w:val="Normal"/>
                    <w:widowControl w:val="false"/>
                    <w:spacing w:lineRule="auto" w:line="276"/>
                    <w:jc w:val="both"/>
                    <w:rPr>
                      <w:rFonts w:ascii="Verdana" w:hAnsi="Verdana"/>
                      <w:color w:val="000000"/>
                      <w:sz w:val="20"/>
                      <w:szCs w:val="20"/>
                    </w:rPr>
                  </w:pPr>
                  <w:r>
                    <w:rPr>
                      <w:rFonts w:cs="Verdana" w:ascii="Verdana" w:hAnsi="Verdana"/>
                      <w:b/>
                      <w:bCs/>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val="04a0" w:firstRow="1" w:noVBand="1" w:lastRow="0" w:firstColumn="1" w:lastColumn="0" w:noHBand="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ão celebrar o contrato ou não entregar a documentação exigida para a contratação, quando convocado dentro do prazo de validade de sua proposta;</w:t>
                  </w:r>
                  <w:bookmarkEnd w:id="7"/>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13.2.2. 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bCs/>
                      <w:color w:val="000000"/>
                      <w:sz w:val="20"/>
                      <w:szCs w:val="20"/>
                    </w:rPr>
                    <w:t>P</w:t>
                  </w:r>
                  <w:bookmarkStart w:id="12" w:name="_Ref114668252"/>
                  <w:r>
                    <w:rPr>
                      <w:rFonts w:ascii="Verdana" w:hAnsi="Verdana"/>
                      <w:b/>
                      <w:bCs/>
                      <w:color w:val="000000"/>
                      <w:sz w:val="20"/>
                      <w:szCs w:val="20"/>
                    </w:rPr>
                    <w:t xml:space="preserve">raticar ato lesivo previsto no </w:t>
                  </w:r>
                  <w:r>
                    <w:fldChar w:fldCharType="begin"/>
                  </w:r>
                  <w:r>
                    <w:rPr>
                      <w:rStyle w:val="Hyperlink"/>
                      <w:rFonts w:ascii="Verdana" w:hAnsi="Verdana"/>
                      <w:b/>
                      <w:bCs/>
                      <w:color w:val="000000"/>
                      <w:sz w:val="20"/>
                      <w:szCs w:val="20"/>
                    </w:rPr>
                    <w:instrText xml:space="preserve"> HYPERLINK "https://www.planalto.gov.br/ccivil_03/_ato2011-2014/2013/lei/l12846.htm" \l "art5"</w:instrText>
                  </w:r>
                  <w:r>
                    <w:rPr>
                      <w:rStyle w:val="Hyperlink"/>
                      <w:rFonts w:ascii="Verdana" w:hAnsi="Verdana"/>
                      <w:b/>
                      <w:bCs/>
                      <w:color w:val="000000"/>
                      <w:sz w:val="20"/>
                      <w:szCs w:val="20"/>
                    </w:rPr>
                    <w:fldChar w:fldCharType="separate"/>
                  </w:r>
                  <w:r>
                    <w:rPr>
                      <w:rStyle w:val="Hyperlink"/>
                      <w:rFonts w:ascii="Verdana" w:hAnsi="Verdana"/>
                      <w:b/>
                      <w:bCs/>
                      <w:color w:val="000000"/>
                      <w:sz w:val="20"/>
                      <w:szCs w:val="20"/>
                    </w:rPr>
                    <w:t>art. 5º da Lei n.º 12.846, de 2013</w:t>
                  </w:r>
                  <w:r>
                    <w:rPr>
                      <w:rStyle w:val="Hyperlink"/>
                      <w:rFonts w:ascii="Verdana" w:hAnsi="Verdana"/>
                      <w:b/>
                      <w:bCs/>
                      <w:color w:val="000000"/>
                      <w:sz w:val="20"/>
                      <w:szCs w:val="20"/>
                    </w:rPr>
                    <w:fldChar w:fldCharType="end"/>
                  </w:r>
                  <w:r>
                    <w:rPr>
                      <w:rFonts w:ascii="Verdana" w:hAnsi="Verdana"/>
                      <w:b/>
                      <w:bCs/>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14.6 </w:t>
            </w:r>
            <w:r>
              <w:rPr>
                <w:rFonts w:cs="Verdana" w:ascii="Verdana" w:hAnsi="Verdana"/>
                <w:color w:val="000000"/>
                <w:sz w:val="20"/>
                <w:szCs w:val="20"/>
              </w:rPr>
              <w:t>Os</w:t>
            </w:r>
            <w:r>
              <w:rPr>
                <w:rFonts w:eastAsia="Myriad Pro" w:cs="Verdana" w:ascii="Verdana" w:hAnsi="Verdana"/>
                <w:color w:val="000000"/>
                <w:sz w:val="20"/>
                <w:szCs w:val="20"/>
              </w:rPr>
              <w:t xml:space="preserve"> </w:t>
            </w:r>
            <w:r>
              <w:rPr>
                <w:rFonts w:cs="Verdana" w:ascii="Verdana" w:hAnsi="Verdana"/>
                <w:color w:val="000000"/>
                <w:sz w:val="20"/>
                <w:szCs w:val="20"/>
              </w:rPr>
              <w:t>documentos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mencionarem</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prazo</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validade</w:t>
            </w:r>
            <w:r>
              <w:rPr>
                <w:rFonts w:eastAsia="Myriad Pro" w:cs="Verdana" w:ascii="Verdana" w:hAnsi="Verdana"/>
                <w:color w:val="000000"/>
                <w:sz w:val="20"/>
                <w:szCs w:val="20"/>
              </w:rPr>
              <w:t xml:space="preserve"> </w:t>
            </w:r>
            <w:r>
              <w:rPr>
                <w:rFonts w:cs="Verdana" w:ascii="Verdana" w:hAnsi="Verdana"/>
                <w:color w:val="000000"/>
                <w:sz w:val="20"/>
                <w:szCs w:val="20"/>
              </w:rPr>
              <w:t>serão</w:t>
            </w:r>
            <w:r>
              <w:rPr>
                <w:rFonts w:eastAsia="Myriad Pro" w:cs="Verdana" w:ascii="Verdana" w:hAnsi="Verdana"/>
                <w:color w:val="000000"/>
                <w:sz w:val="20"/>
                <w:szCs w:val="20"/>
              </w:rPr>
              <w:t xml:space="preserve"> </w:t>
            </w:r>
            <w:r>
              <w:rPr>
                <w:rFonts w:cs="Verdana" w:ascii="Verdana" w:hAnsi="Verdana"/>
                <w:color w:val="000000"/>
                <w:sz w:val="20"/>
                <w:szCs w:val="20"/>
              </w:rPr>
              <w:t>considerados</w:t>
            </w:r>
            <w:r>
              <w:rPr>
                <w:rFonts w:eastAsia="Myriad Pro" w:cs="Verdana" w:ascii="Verdana" w:hAnsi="Verdana"/>
                <w:color w:val="000000"/>
                <w:sz w:val="20"/>
                <w:szCs w:val="20"/>
              </w:rPr>
              <w:t xml:space="preserve"> </w:t>
            </w:r>
            <w:r>
              <w:rPr>
                <w:rFonts w:cs="Verdana" w:ascii="Verdana" w:hAnsi="Verdana"/>
                <w:color w:val="000000"/>
                <w:sz w:val="20"/>
                <w:szCs w:val="20"/>
              </w:rPr>
              <w:t>válidos</w:t>
            </w:r>
            <w:r>
              <w:rPr>
                <w:rFonts w:eastAsia="Myriad Pro" w:cs="Verdana" w:ascii="Verdana" w:hAnsi="Verdana"/>
                <w:color w:val="000000"/>
                <w:sz w:val="20"/>
                <w:szCs w:val="20"/>
              </w:rPr>
              <w:t xml:space="preserve"> </w:t>
            </w:r>
            <w:r>
              <w:rPr>
                <w:rFonts w:cs="Verdana" w:ascii="Verdana" w:hAnsi="Verdana"/>
                <w:color w:val="000000"/>
                <w:sz w:val="20"/>
                <w:szCs w:val="20"/>
              </w:rPr>
              <w:t>por</w:t>
            </w:r>
            <w:r>
              <w:rPr>
                <w:rFonts w:eastAsia="Myriad Pro" w:cs="Verdana" w:ascii="Verdana" w:hAnsi="Verdana"/>
                <w:color w:val="000000"/>
                <w:sz w:val="20"/>
                <w:szCs w:val="20"/>
              </w:rPr>
              <w:t xml:space="preserve"> 180 </w:t>
            </w:r>
            <w:r>
              <w:rPr>
                <w:rFonts w:cs="Verdana" w:ascii="Verdana" w:hAnsi="Verdana"/>
                <w:color w:val="000000"/>
                <w:sz w:val="20"/>
                <w:szCs w:val="20"/>
              </w:rPr>
              <w:t>(cento e oitenta)</w:t>
            </w:r>
            <w:r>
              <w:rPr>
                <w:rFonts w:eastAsia="Myriad Pro" w:cs="Verdana" w:ascii="Verdana" w:hAnsi="Verdana"/>
                <w:color w:val="000000"/>
                <w:sz w:val="20"/>
                <w:szCs w:val="20"/>
              </w:rPr>
              <w:t xml:space="preserve"> </w:t>
            </w:r>
            <w:r>
              <w:rPr>
                <w:rFonts w:cs="Verdana" w:ascii="Verdana" w:hAnsi="Verdana"/>
                <w:color w:val="000000"/>
                <w:sz w:val="20"/>
                <w:szCs w:val="20"/>
              </w:rPr>
              <w:t>dias</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data</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emissão,</w:t>
            </w:r>
            <w:r>
              <w:rPr>
                <w:rFonts w:eastAsia="Myriad Pro" w:cs="Verdana" w:ascii="Verdana" w:hAnsi="Verdana"/>
                <w:color w:val="000000"/>
                <w:sz w:val="20"/>
                <w:szCs w:val="20"/>
              </w:rPr>
              <w:t xml:space="preserve"> </w:t>
            </w:r>
            <w:r>
              <w:rPr>
                <w:rFonts w:cs="Verdana" w:ascii="Verdana" w:hAnsi="Verdana"/>
                <w:color w:val="000000"/>
                <w:sz w:val="20"/>
                <w:szCs w:val="20"/>
              </w:rPr>
              <w:t>salvo</w:t>
            </w:r>
            <w:r>
              <w:rPr>
                <w:rFonts w:eastAsia="Myriad Pro" w:cs="Verdana" w:ascii="Verdana" w:hAnsi="Verdana"/>
                <w:color w:val="000000"/>
                <w:sz w:val="20"/>
                <w:szCs w:val="20"/>
              </w:rPr>
              <w:t xml:space="preserve"> </w:t>
            </w:r>
            <w:r>
              <w:rPr>
                <w:rFonts w:cs="Verdana" w:ascii="Verdana" w:hAnsi="Verdana"/>
                <w:color w:val="000000"/>
                <w:sz w:val="20"/>
                <w:szCs w:val="20"/>
              </w:rPr>
              <w:t>disposição</w:t>
            </w:r>
            <w:r>
              <w:rPr>
                <w:rFonts w:eastAsia="Myriad Pro" w:cs="Verdana" w:ascii="Verdana" w:hAnsi="Verdana"/>
                <w:color w:val="000000"/>
                <w:sz w:val="20"/>
                <w:szCs w:val="20"/>
              </w:rPr>
              <w:t xml:space="preserve"> </w:t>
            </w:r>
            <w:r>
              <w:rPr>
                <w:rFonts w:cs="Verdana" w:ascii="Verdana" w:hAnsi="Verdana"/>
                <w:color w:val="000000"/>
                <w:sz w:val="20"/>
                <w:szCs w:val="20"/>
              </w:rPr>
              <w:t>contrária</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Lei</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respeito.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14.7 </w:t>
            </w:r>
            <w:r>
              <w:rPr>
                <w:rFonts w:cs="Verdana" w:ascii="Verdana" w:hAnsi="Verdana"/>
                <w:color w:val="000000"/>
                <w:sz w:val="20"/>
                <w:szCs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14.8 </w:t>
            </w:r>
            <w:r>
              <w:rPr>
                <w:rFonts w:eastAsia="Myriad Pro" w:cs="Verdana" w:ascii="Verdana" w:hAnsi="Verdana"/>
                <w:color w:val="000000"/>
                <w:sz w:val="20"/>
                <w:szCs w:val="20"/>
              </w:rPr>
              <w:t xml:space="preserve">O(a) pregoeiro(a) </w:t>
            </w:r>
            <w:r>
              <w:rPr>
                <w:rFonts w:cs="Verdana" w:ascii="Verdana" w:hAnsi="Verdana"/>
                <w:color w:val="000000"/>
                <w:sz w:val="20"/>
                <w:szCs w:val="20"/>
              </w:rPr>
              <w:t>poderá,</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interesse</w:t>
            </w:r>
            <w:r>
              <w:rPr>
                <w:rFonts w:eastAsia="Myriad Pro" w:cs="Verdana" w:ascii="Verdana" w:hAnsi="Verdana"/>
                <w:color w:val="000000"/>
                <w:sz w:val="20"/>
                <w:szCs w:val="20"/>
              </w:rPr>
              <w:t xml:space="preserve"> </w:t>
            </w:r>
            <w:r>
              <w:rPr>
                <w:rFonts w:cs="Verdana" w:ascii="Verdana" w:hAnsi="Verdana"/>
                <w:color w:val="000000"/>
                <w:sz w:val="20"/>
                <w:szCs w:val="20"/>
              </w:rPr>
              <w:t>público,</w:t>
            </w:r>
            <w:r>
              <w:rPr>
                <w:rFonts w:eastAsia="Myriad Pro" w:cs="Verdana" w:ascii="Verdana" w:hAnsi="Verdana"/>
                <w:color w:val="000000"/>
                <w:sz w:val="20"/>
                <w:szCs w:val="20"/>
              </w:rPr>
              <w:t xml:space="preserve"> </w:t>
            </w:r>
            <w:r>
              <w:rPr>
                <w:rFonts w:cs="Verdana" w:ascii="Verdana" w:hAnsi="Verdana"/>
                <w:color w:val="000000"/>
                <w:sz w:val="20"/>
                <w:szCs w:val="20"/>
              </w:rPr>
              <w:t>relevar</w:t>
            </w:r>
            <w:r>
              <w:rPr>
                <w:rFonts w:eastAsia="Myriad Pro" w:cs="Verdana" w:ascii="Verdana" w:hAnsi="Verdana"/>
                <w:color w:val="000000"/>
                <w:sz w:val="20"/>
                <w:szCs w:val="20"/>
              </w:rPr>
              <w:t xml:space="preserve"> </w:t>
            </w:r>
            <w:r>
              <w:rPr>
                <w:rFonts w:cs="Verdana" w:ascii="Verdana" w:hAnsi="Verdana"/>
                <w:color w:val="000000"/>
                <w:sz w:val="20"/>
                <w:szCs w:val="20"/>
              </w:rPr>
              <w:t>faltas</w:t>
            </w:r>
            <w:r>
              <w:rPr>
                <w:rFonts w:eastAsia="Myriad Pro" w:cs="Verdana" w:ascii="Verdana" w:hAnsi="Verdana"/>
                <w:color w:val="000000"/>
                <w:sz w:val="20"/>
                <w:szCs w:val="20"/>
              </w:rPr>
              <w:t xml:space="preserve"> </w:t>
            </w:r>
            <w:r>
              <w:rPr>
                <w:rFonts w:cs="Verdana" w:ascii="Verdana" w:hAnsi="Verdana"/>
                <w:color w:val="000000"/>
                <w:sz w:val="20"/>
                <w:szCs w:val="20"/>
              </w:rPr>
              <w:t>meramente</w:t>
            </w:r>
            <w:r>
              <w:rPr>
                <w:rFonts w:eastAsia="Myriad Pro" w:cs="Verdana" w:ascii="Verdana" w:hAnsi="Verdana"/>
                <w:color w:val="000000"/>
                <w:sz w:val="20"/>
                <w:szCs w:val="20"/>
              </w:rPr>
              <w:t xml:space="preserve"> </w:t>
            </w:r>
            <w:r>
              <w:rPr>
                <w:rFonts w:cs="Verdana" w:ascii="Verdana" w:hAnsi="Verdana"/>
                <w:color w:val="000000"/>
                <w:sz w:val="20"/>
                <w:szCs w:val="20"/>
              </w:rPr>
              <w:t>formais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comprometam</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lisura</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real</w:t>
            </w:r>
            <w:r>
              <w:rPr>
                <w:rFonts w:eastAsia="Myriad Pro" w:cs="Verdana" w:ascii="Verdana" w:hAnsi="Verdana"/>
                <w:color w:val="000000"/>
                <w:sz w:val="20"/>
                <w:szCs w:val="20"/>
              </w:rPr>
              <w:t xml:space="preserve"> </w:t>
            </w:r>
            <w:r>
              <w:rPr>
                <w:rFonts w:cs="Verdana" w:ascii="Verdana" w:hAnsi="Verdana"/>
                <w:color w:val="000000"/>
                <w:sz w:val="20"/>
                <w:szCs w:val="20"/>
              </w:rPr>
              <w:t>conteúdo</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proposta,</w:t>
            </w:r>
            <w:r>
              <w:rPr>
                <w:rFonts w:eastAsia="Myriad Pro" w:cs="Verdana" w:ascii="Verdana" w:hAnsi="Verdana"/>
                <w:color w:val="000000"/>
                <w:sz w:val="20"/>
                <w:szCs w:val="20"/>
              </w:rPr>
              <w:t xml:space="preserve"> </w:t>
            </w:r>
            <w:r>
              <w:rPr>
                <w:rFonts w:cs="Verdana" w:ascii="Verdana" w:hAnsi="Verdana"/>
                <w:color w:val="000000"/>
                <w:sz w:val="20"/>
                <w:szCs w:val="20"/>
              </w:rPr>
              <w:t>podendo</w:t>
            </w:r>
            <w:r>
              <w:rPr>
                <w:rFonts w:eastAsia="Myriad Pro" w:cs="Verdana" w:ascii="Verdana" w:hAnsi="Verdana"/>
                <w:color w:val="000000"/>
                <w:sz w:val="20"/>
                <w:szCs w:val="20"/>
              </w:rPr>
              <w:t xml:space="preserve"> </w:t>
            </w:r>
            <w:r>
              <w:rPr>
                <w:rFonts w:cs="Verdana" w:ascii="Verdana" w:hAnsi="Verdana"/>
                <w:color w:val="000000"/>
                <w:sz w:val="20"/>
                <w:szCs w:val="20"/>
              </w:rPr>
              <w:t>promover</w:t>
            </w:r>
            <w:r>
              <w:rPr>
                <w:rFonts w:eastAsia="Myriad Pro" w:cs="Verdana" w:ascii="Verdana" w:hAnsi="Verdana"/>
                <w:color w:val="000000"/>
                <w:sz w:val="20"/>
                <w:szCs w:val="20"/>
              </w:rPr>
              <w:t xml:space="preserve"> </w:t>
            </w:r>
            <w:r>
              <w:rPr>
                <w:rFonts w:cs="Verdana" w:ascii="Verdana" w:hAnsi="Verdana"/>
                <w:color w:val="000000"/>
                <w:sz w:val="20"/>
                <w:szCs w:val="20"/>
              </w:rPr>
              <w:t>diligências</w:t>
            </w:r>
            <w:r>
              <w:rPr>
                <w:rFonts w:eastAsia="Myriad Pro" w:cs="Verdana" w:ascii="Verdana" w:hAnsi="Verdana"/>
                <w:color w:val="000000"/>
                <w:sz w:val="20"/>
                <w:szCs w:val="20"/>
              </w:rPr>
              <w:t xml:space="preserve"> </w:t>
            </w:r>
            <w:r>
              <w:rPr>
                <w:rFonts w:cs="Verdana" w:ascii="Verdana" w:hAnsi="Verdana"/>
                <w:color w:val="000000"/>
                <w:sz w:val="20"/>
                <w:szCs w:val="20"/>
              </w:rPr>
              <w:t>destinadas</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esclarecer</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complementar</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instrução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procedimento</w:t>
            </w:r>
            <w:r>
              <w:rPr>
                <w:rFonts w:eastAsia="Myriad Pro" w:cs="Verdana" w:ascii="Verdana" w:hAnsi="Verdana"/>
                <w:color w:val="000000"/>
                <w:sz w:val="20"/>
                <w:szCs w:val="20"/>
              </w:rPr>
              <w:t xml:space="preserve"> </w:t>
            </w:r>
            <w:r>
              <w:rPr>
                <w:rFonts w:cs="Verdana" w:ascii="Verdana" w:hAnsi="Verdana"/>
                <w:color w:val="000000"/>
                <w:sz w:val="20"/>
                <w:szCs w:val="20"/>
              </w:rPr>
              <w:t>licitatório, inclusive solicitar pareceres.</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14.9 </w:t>
            </w:r>
            <w:r>
              <w:rPr>
                <w:rFonts w:cs="Verdana" w:ascii="Verdana" w:hAnsi="Verdana"/>
                <w:color w:val="000000"/>
                <w:sz w:val="20"/>
                <w:szCs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Castro, 25 de maio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I – PE 066/2026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II</w:t>
      </w:r>
    </w:p>
    <w:p>
      <w:pPr>
        <w:pStyle w:val="Normal"/>
        <w:tabs>
          <w:tab w:val="clear" w:pos="720"/>
          <w:tab w:val="left" w:pos="284" w:leader="none"/>
        </w:tabs>
        <w:spacing w:lineRule="auto" w:line="276" w:before="113" w:after="0"/>
        <w:jc w:val="center"/>
        <w:rPr>
          <w:rFonts w:ascii="Verdana" w:hAnsi="Verdana" w:cs="Verdana"/>
          <w:b/>
          <w:bCs/>
          <w:color w:val="000000"/>
          <w:sz w:val="20"/>
          <w:szCs w:val="20"/>
          <w:highlight w:val="none"/>
        </w:rPr>
      </w:pPr>
      <w:r>
        <w:rPr>
          <w:rFonts w:cs="Verdana" w:ascii="Verdana" w:hAnsi="Verdana"/>
          <w:b/>
          <w:color w:val="000000"/>
          <w:sz w:val="20"/>
          <w:szCs w:val="20"/>
          <w:highlight w:val="white"/>
        </w:rPr>
        <w:t>DOCUMENTOS</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DE</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HABILITAÇÃO</w:t>
      </w:r>
    </w:p>
    <w:p>
      <w:pPr>
        <w:pStyle w:val="Normal"/>
        <w:tabs>
          <w:tab w:val="clear" w:pos="720"/>
          <w:tab w:val="left" w:pos="284" w:leader="none"/>
        </w:tabs>
        <w:spacing w:lineRule="auto" w:line="276" w:before="113" w:after="0"/>
        <w:jc w:val="center"/>
        <w:rPr/>
      </w:pPr>
      <w:r>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24"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9688" w:type="dxa"/>
        <w:jc w:val="left"/>
        <w:tblInd w:w="96" w:type="dxa"/>
        <w:tblLayout w:type="fixed"/>
        <w:tblCellMar>
          <w:top w:w="55" w:type="dxa"/>
          <w:left w:w="55" w:type="dxa"/>
          <w:bottom w:w="55" w:type="dxa"/>
          <w:right w:w="55" w:type="dxa"/>
        </w:tblCellMar>
      </w:tblPr>
      <w:tblGrid>
        <w:gridCol w:w="9688"/>
      </w:tblGrid>
      <w:tr>
        <w:trPr/>
        <w:tc>
          <w:tcPr>
            <w:tcW w:w="968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rFonts w:ascii="Verdana" w:hAnsi="Verdana"/>
                <w:sz w:val="18"/>
                <w:szCs w:val="18"/>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 xml:space="preserve">prazo máximo de 2 (duas) horas, após a solicitação do pregoeiro, à empresa vencedora. </w:t>
            </w:r>
            <w:r>
              <w:rPr>
                <w:rFonts w:cs="Verdana" w:ascii="Verdana" w:hAnsi="Verdana"/>
                <w:b w:val="false"/>
                <w:bCs w:val="false"/>
                <w:color w:val="000000"/>
                <w:sz w:val="18"/>
                <w:szCs w:val="18"/>
                <w:u w:val="none"/>
                <w:shd w:fill="FFFFFF" w:val="clear"/>
                <w:lang w:eastAsia="en-US"/>
              </w:rPr>
              <w:t>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671" w:type="dxa"/>
        <w:jc w:val="left"/>
        <w:tblInd w:w="105" w:type="dxa"/>
        <w:tblLayout w:type="fixed"/>
        <w:tblCellMar>
          <w:top w:w="55" w:type="dxa"/>
          <w:left w:w="55" w:type="dxa"/>
          <w:bottom w:w="55" w:type="dxa"/>
          <w:right w:w="55" w:type="dxa"/>
        </w:tblCellMar>
        <w:tblLook w:val="04a0" w:firstRow="1" w:noVBand="1" w:lastRow="0" w:firstColumn="1" w:lastColumn="0" w:noHBand="0"/>
      </w:tblPr>
      <w:tblGrid>
        <w:gridCol w:w="9671"/>
      </w:tblGrid>
      <w:tr>
        <w:trPr>
          <w:trHeight w:val="1762" w:hRule="atLeast"/>
        </w:trPr>
        <w:tc>
          <w:tcPr>
            <w:tcW w:w="9671"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7"/>
                <w:szCs w:val="17"/>
              </w:rPr>
            </w:pPr>
            <w:r>
              <w:rPr>
                <w:rFonts w:eastAsia="Myriad Pro" w:cs="Verdana" w:ascii="Verdana" w:hAnsi="Verdana"/>
                <w:b/>
                <w:bCs/>
                <w:color w:val="000000"/>
                <w:sz w:val="17"/>
                <w:szCs w:val="17"/>
                <w:u w:val="none"/>
                <w:shd w:fill="FFFFFF" w:val="clear"/>
              </w:rPr>
              <w:t xml:space="preserve">1.1 </w:t>
            </w:r>
            <w:r>
              <w:rPr>
                <w:rFonts w:cs="Verdana" w:ascii="Verdana" w:hAnsi="Verdana"/>
                <w:b/>
                <w:bCs/>
                <w:color w:val="000000"/>
                <w:sz w:val="17"/>
                <w:szCs w:val="17"/>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7"/>
                <w:szCs w:val="17"/>
                <w:highlight w:val="white"/>
                <w:u w:val="none"/>
                <w:shd w:fill="FFFFFF" w:val="clear"/>
              </w:rPr>
              <w:t>a</w:t>
            </w:r>
            <w:r>
              <w:rPr>
                <w:rStyle w:val="Hyperlink"/>
                <w:rFonts w:cs="Verdana" w:ascii="Verdana" w:hAnsi="Verdana"/>
                <w:b/>
                <w:bCs/>
                <w:color w:val="000000"/>
                <w:sz w:val="17"/>
                <w:szCs w:val="17"/>
                <w:highlight w:val="white"/>
                <w:u w:val="none"/>
                <w:shd w:fill="FFFFFF" w:val="clear"/>
              </w:rPr>
              <w:t>)</w:t>
            </w:r>
            <w:r>
              <w:rPr>
                <w:rStyle w:val="Hyperlink"/>
                <w:rFonts w:cs="Verdana" w:ascii="Verdana" w:hAnsi="Verdana"/>
                <w:b w:val="false"/>
                <w:bCs w:val="false"/>
                <w:color w:val="000000"/>
                <w:sz w:val="17"/>
                <w:szCs w:val="17"/>
                <w:highlight w:val="white"/>
                <w:u w:val="none"/>
                <w:shd w:fill="FFFFFF" w:val="clear"/>
              </w:rPr>
              <w:t xml:space="preserve"> Cédula de Identidade e CPF dos sócios;</w:t>
            </w:r>
          </w:p>
          <w:p>
            <w:pPr>
              <w:pStyle w:val="BodyText"/>
              <w:widowControl w:val="false"/>
              <w:spacing w:lineRule="auto" w:line="276" w:before="0" w:after="0"/>
              <w:ind w:hanging="0" w:left="0" w:right="0"/>
              <w:jc w:val="both"/>
              <w:rPr/>
            </w:pPr>
            <w:r>
              <w:rPr>
                <w:rStyle w:val="Hyperlink"/>
                <w:rFonts w:cs="Verdana" w:ascii="Verdana" w:hAnsi="Verdana"/>
                <w:b/>
                <w:bCs/>
                <w:color w:val="000000"/>
                <w:sz w:val="17"/>
                <w:szCs w:val="17"/>
                <w:highlight w:val="white"/>
                <w:u w:val="none"/>
                <w:shd w:fill="FFFFFF" w:val="clear"/>
              </w:rPr>
              <w:t>b)</w:t>
            </w:r>
            <w:r>
              <w:rPr>
                <w:rStyle w:val="Hyperlink"/>
                <w:rFonts w:cs="Verdana" w:ascii="Verdana" w:hAnsi="Verdana"/>
                <w:b w:val="false"/>
                <w:bCs w:val="false"/>
                <w:color w:val="000000"/>
                <w:sz w:val="17"/>
                <w:szCs w:val="17"/>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61"/>
            </w:tblGrid>
            <w:tr>
              <w:trPr/>
              <w:tc>
                <w:tcPr>
                  <w:tcW w:w="9561" w:type="dxa"/>
                  <w:tcBorders>
                    <w:top w:val="single" w:sz="4" w:space="0" w:color="000000"/>
                    <w:left w:val="single" w:sz="4" w:space="0" w:color="000000"/>
                    <w:bottom w:val="single" w:sz="4" w:space="0" w:color="000000"/>
                    <w:right w:val="single" w:sz="4" w:space="0" w:color="000000"/>
                  </w:tcBorders>
                </w:tcPr>
                <w:p>
                  <w:pPr>
                    <w:pStyle w:val="Normal"/>
                    <w:jc w:val="center"/>
                    <w:rPr/>
                  </w:pPr>
                  <w:r>
                    <w:rPr>
                      <w:rStyle w:val="Hyperlink"/>
                      <w:rFonts w:cs="Verdana" w:ascii="Verdana" w:hAnsi="Verdana"/>
                      <w:b w:val="false"/>
                      <w:bCs w:val="false"/>
                      <w:i/>
                      <w:iCs/>
                      <w:color w:val="000000"/>
                      <w:sz w:val="17"/>
                      <w:szCs w:val="17"/>
                      <w:highlight w:val="white"/>
                      <w:u w:val="none"/>
                      <w:shd w:fill="FFFFFF" w:val="clear"/>
                    </w:rPr>
                    <w:t>Os documentos apresentados deverão estar acompanhados de todas as alterações ou da consolidação respectiva.</w:t>
                  </w:r>
                </w:p>
              </w:tc>
            </w:tr>
          </w:tbl>
          <w:p>
            <w:pPr>
              <w:pStyle w:val="BodyText"/>
              <w:widowControl w:val="false"/>
              <w:spacing w:lineRule="auto" w:line="276" w:before="0" w:after="0"/>
              <w:ind w:hanging="0" w:left="0" w:right="0"/>
              <w:jc w:val="both"/>
              <w:rPr/>
            </w:pPr>
            <w:r>
              <w:rPr>
                <w:rStyle w:val="Hyperlink"/>
                <w:rFonts w:eastAsia="Myriad Pro" w:cs="Verdana" w:ascii="Verdana" w:hAnsi="Verdana"/>
                <w:b/>
                <w:bCs/>
                <w:color w:val="000000"/>
                <w:sz w:val="17"/>
                <w:szCs w:val="17"/>
                <w:highlight w:val="white"/>
                <w:u w:val="none"/>
                <w:shd w:fill="FFFFFF" w:val="clear"/>
              </w:rPr>
              <w:t>c)</w:t>
            </w:r>
            <w:r>
              <w:rPr>
                <w:rStyle w:val="Hyperlink"/>
                <w:rFonts w:eastAsia="Myriad Pro" w:cs="Verdana" w:ascii="Verdana" w:hAnsi="Verdana"/>
                <w:b w:val="false"/>
                <w:bCs w:val="false"/>
                <w:color w:val="000000"/>
                <w:sz w:val="17"/>
                <w:szCs w:val="17"/>
                <w:highlight w:val="white"/>
                <w:u w:val="none"/>
                <w:shd w:fill="FFFFFF" w:val="clear"/>
              </w:rPr>
              <w:t xml:space="preserve"> Procuração do representante do licitante no pregão, se for o caso.</w:t>
            </w:r>
          </w:p>
          <w:p>
            <w:pPr>
              <w:pStyle w:val="Normal"/>
              <w:widowControl w:val="false"/>
              <w:jc w:val="both"/>
              <w:rPr>
                <w:rFonts w:ascii="Verdana" w:hAnsi="Verdana"/>
                <w:sz w:val="17"/>
                <w:szCs w:val="17"/>
              </w:rPr>
            </w:pPr>
            <w:r>
              <w:rPr>
                <w:rFonts w:ascii="Verdana" w:hAnsi="Verdana"/>
                <w:sz w:val="17"/>
                <w:szCs w:val="17"/>
              </w:rPr>
            </w:r>
          </w:p>
          <w:p>
            <w:pPr>
              <w:pStyle w:val="Normal"/>
              <w:spacing w:lineRule="auto" w:line="240"/>
              <w:jc w:val="both"/>
              <w:rPr/>
            </w:pPr>
            <w:r>
              <w:rPr>
                <w:rStyle w:val="Hyperlink2"/>
                <w:rFonts w:eastAsia="Myriad Pro" w:cs="Verdana" w:ascii="Verdana" w:hAnsi="Verdana"/>
                <w:b/>
                <w:color w:val="000000"/>
                <w:sz w:val="17"/>
                <w:szCs w:val="17"/>
                <w:u w:val="none"/>
                <w:shd w:fill="FFFFFF" w:val="clear"/>
              </w:rPr>
              <w:t xml:space="preserve">1.2 </w:t>
            </w:r>
            <w:r>
              <w:rPr>
                <w:rStyle w:val="Hyperlink2"/>
                <w:rFonts w:eastAsia="Myriad Pro" w:cs="Verdana" w:ascii="Verdana" w:hAnsi="Verdana"/>
                <w:b/>
                <w:color w:val="000000"/>
                <w:sz w:val="17"/>
                <w:szCs w:val="17"/>
                <w:u w:val="single"/>
                <w:shd w:fill="FFFFFF" w:val="clear"/>
              </w:rPr>
              <w:t>DOCUMENTOS DE HABILITAÇÃO ECONÔMICO-FINANCEIRA</w:t>
            </w:r>
            <w:r>
              <w:rPr>
                <w:rStyle w:val="Hyperlink2"/>
                <w:rFonts w:eastAsia="Myriad Pro" w:cs="Verdana" w:ascii="Verdana" w:hAnsi="Verdana"/>
                <w:b/>
                <w:color w:val="000000"/>
                <w:sz w:val="17"/>
                <w:szCs w:val="17"/>
                <w:u w:val="none"/>
                <w:shd w:fill="FFFFFF" w:val="clear"/>
              </w:rPr>
              <w:t>:</w:t>
            </w:r>
          </w:p>
          <w:p>
            <w:pPr>
              <w:pStyle w:val="Normal1"/>
              <w:spacing w:lineRule="auto" w:line="240"/>
              <w:jc w:val="both"/>
              <w:rPr/>
            </w:pPr>
            <w:r>
              <w:rPr>
                <w:rStyle w:val="Hyperlink2"/>
                <w:rFonts w:eastAsia="Myriad Pro" w:cs="Verdana" w:ascii="Verdana" w:hAnsi="Verdana"/>
                <w:b/>
                <w:color w:val="000000"/>
                <w:sz w:val="18"/>
                <w:szCs w:val="18"/>
                <w:u w:val="none"/>
                <w:shd w:fill="FFFFFF" w:val="clear"/>
              </w:rPr>
              <w:t>a) C</w:t>
            </w:r>
            <w:r>
              <w:rPr>
                <w:rStyle w:val="Strong"/>
                <w:rFonts w:eastAsia="Myriad Pro" w:cs="Verdana" w:ascii="Verdana" w:hAnsi="Verdana"/>
                <w:color w:val="000000"/>
                <w:sz w:val="18"/>
                <w:szCs w:val="18"/>
                <w:u w:val="none"/>
                <w:shd w:fill="FFFFFF" w:val="clear"/>
              </w:rPr>
              <w:t>ertidão negativa de falência, recuperação judicial ou recuperação extrajudicial</w:t>
            </w:r>
            <w:r>
              <w:rPr>
                <w:rStyle w:val="Hyperlink2"/>
                <w:rFonts w:eastAsia="Myriad Pro" w:cs="Verdana" w:ascii="Verdana" w:hAnsi="Verdana"/>
                <w:b w:val="false"/>
                <w:color w:val="000000"/>
                <w:sz w:val="18"/>
                <w:szCs w:val="18"/>
                <w:u w:val="none"/>
                <w:shd w:fill="FFFFFF" w:val="clear"/>
              </w:rPr>
              <w:t xml:space="preserve">, expedida pelo distribuidor da sede da pessoa jurídica; Caso não conste na referida Certidão o prazo de validade da mesma, será considerado o prazo de </w:t>
            </w:r>
            <w:r>
              <w:rPr>
                <w:rStyle w:val="Hyperlink2"/>
                <w:rFonts w:eastAsia="Myriad Pro" w:cs="Verdana" w:ascii="Verdana" w:hAnsi="Verdana"/>
                <w:b/>
                <w:bCs/>
                <w:color w:val="000000"/>
                <w:sz w:val="18"/>
                <w:szCs w:val="18"/>
                <w:u w:val="none"/>
                <w:shd w:fill="FFFFFF" w:val="clear"/>
              </w:rPr>
              <w:t>180</w:t>
            </w:r>
            <w:r>
              <w:rPr>
                <w:rStyle w:val="Hyperlink2"/>
                <w:rFonts w:eastAsia="Myriad Pro" w:cs="Verdana" w:ascii="Verdana" w:hAnsi="Verdana"/>
                <w:b/>
                <w:color w:val="000000"/>
                <w:sz w:val="18"/>
                <w:szCs w:val="18"/>
                <w:u w:val="none"/>
                <w:shd w:fill="FFFFFF" w:val="clear"/>
              </w:rPr>
              <w:t xml:space="preserve"> (cento e oitenta) dias</w:t>
            </w:r>
            <w:r>
              <w:rPr>
                <w:rStyle w:val="Hyperlink2"/>
                <w:rFonts w:eastAsia="Myriad Pro" w:cs="Verdana" w:ascii="Verdana" w:hAnsi="Verdana"/>
                <w:b w:val="false"/>
                <w:color w:val="000000"/>
                <w:sz w:val="18"/>
                <w:szCs w:val="18"/>
                <w:u w:val="none"/>
                <w:shd w:fill="FFFFFF" w:val="clear"/>
              </w:rPr>
              <w:t xml:space="preserve"> contados da data da sua emissão.</w:t>
              <w:br/>
            </w:r>
          </w:p>
          <w:tbl>
            <w:tblPr>
              <w:tblW w:w="5000" w:type="pct"/>
              <w:jc w:val="left"/>
              <w:tblInd w:w="0" w:type="dxa"/>
              <w:tblLayout w:type="fixed"/>
              <w:tblCellMar>
                <w:top w:w="55" w:type="dxa"/>
                <w:left w:w="55" w:type="dxa"/>
                <w:bottom w:w="55" w:type="dxa"/>
                <w:right w:w="55" w:type="dxa"/>
              </w:tblCellMar>
            </w:tblPr>
            <w:tblGrid>
              <w:gridCol w:w="9561"/>
            </w:tblGrid>
            <w:tr>
              <w:trPr/>
              <w:tc>
                <w:tcPr>
                  <w:tcW w:w="9561" w:type="dxa"/>
                  <w:tcBorders>
                    <w:top w:val="single" w:sz="4" w:space="0" w:color="000000"/>
                    <w:left w:val="single" w:sz="4" w:space="0" w:color="000000"/>
                    <w:bottom w:val="single" w:sz="4" w:space="0" w:color="000000"/>
                    <w:right w:val="single" w:sz="4" w:space="0" w:color="000000"/>
                  </w:tcBorders>
                </w:tcPr>
                <w:p>
                  <w:pPr>
                    <w:pStyle w:val="Normal"/>
                    <w:spacing w:lineRule="auto" w:line="276"/>
                    <w:ind w:hanging="0" w:left="0"/>
                    <w:jc w:val="both"/>
                    <w:rPr/>
                  </w:pPr>
                  <w:r>
                    <w:rPr>
                      <w:rStyle w:val="Strong"/>
                      <w:rFonts w:ascii="Verdana" w:hAnsi="Verdana"/>
                      <w:i w:val="false"/>
                      <w:iCs w:val="false"/>
                      <w:color w:val="000000"/>
                      <w:sz w:val="16"/>
                      <w:szCs w:val="16"/>
                      <w:shd w:fill="auto" w:val="clear"/>
                    </w:rPr>
                    <w:t>a.1</w:t>
                  </w:r>
                  <w:r>
                    <w:rPr>
                      <w:rStyle w:val="Strong"/>
                      <w:rFonts w:ascii="Verdana" w:hAnsi="Verdana"/>
                      <w:b w:val="false"/>
                      <w:bCs w:val="false"/>
                      <w:i w:val="false"/>
                      <w:iCs w:val="false"/>
                      <w:color w:val="000000"/>
                      <w:sz w:val="16"/>
                      <w:szCs w:val="16"/>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6"/>
                      <w:szCs w:val="16"/>
                      <w:shd w:fill="auto" w:val="clear"/>
                      <w:lang w:val="pt-BR" w:eastAsia="zh-CN"/>
                    </w:rPr>
                    <w:t>mecanismo de verificação de autenticidade (</w:t>
                  </w:r>
                  <w:r>
                    <w:rPr>
                      <w:rStyle w:val="Strong"/>
                      <w:rFonts w:eastAsia="Times New Roman" w:cs="Times New Roman" w:ascii="Verdana" w:hAnsi="Verdana"/>
                      <w:b w:val="false"/>
                      <w:bCs w:val="false"/>
                      <w:color w:val="000000"/>
                      <w:sz w:val="16"/>
                      <w:szCs w:val="16"/>
                      <w:lang w:val="pt-BR" w:eastAsia="zh-CN"/>
                    </w:rPr>
                    <w:t>código de verificação</w:t>
                  </w:r>
                  <w:r>
                    <w:rPr>
                      <w:rFonts w:eastAsia="Times New Roman" w:cs="Times New Roman" w:ascii="Verdana" w:hAnsi="Verdana"/>
                      <w:b w:val="false"/>
                      <w:bCs w:val="false"/>
                      <w:color w:val="000000"/>
                      <w:sz w:val="16"/>
                      <w:szCs w:val="16"/>
                      <w:lang w:val="pt-BR" w:eastAsia="zh-CN"/>
                    </w:rPr>
                    <w:t xml:space="preserve">; ou </w:t>
                  </w:r>
                  <w:r>
                    <w:rPr>
                      <w:rStyle w:val="Strong"/>
                      <w:rFonts w:eastAsia="Times New Roman" w:cs="Times New Roman" w:ascii="Verdana" w:hAnsi="Verdana"/>
                      <w:b w:val="false"/>
                      <w:bCs w:val="false"/>
                      <w:color w:val="000000"/>
                      <w:sz w:val="16"/>
                      <w:szCs w:val="16"/>
                      <w:lang w:val="pt-BR" w:eastAsia="zh-CN"/>
                    </w:rPr>
                    <w:t>QR Code</w:t>
                  </w:r>
                  <w:r>
                    <w:rPr>
                      <w:rFonts w:eastAsia="Times New Roman" w:cs="Times New Roman" w:ascii="Verdana" w:hAnsi="Verdana"/>
                      <w:b w:val="false"/>
                      <w:bCs w:val="false"/>
                      <w:color w:val="000000"/>
                      <w:sz w:val="16"/>
                      <w:szCs w:val="16"/>
                      <w:lang w:val="pt-BR" w:eastAsia="zh-CN"/>
                    </w:rPr>
                    <w:t>; ou A</w:t>
                  </w:r>
                  <w:r>
                    <w:rPr>
                      <w:rStyle w:val="Strong"/>
                      <w:rFonts w:eastAsia="Times New Roman" w:cs="Times New Roman" w:ascii="Verdana" w:hAnsi="Verdana"/>
                      <w:b w:val="false"/>
                      <w:bCs w:val="false"/>
                      <w:color w:val="000000"/>
                      <w:sz w:val="16"/>
                      <w:szCs w:val="16"/>
                      <w:lang w:val="pt-BR" w:eastAsia="zh-CN"/>
                    </w:rPr>
                    <w:t>ssinatura Digital</w:t>
                  </w:r>
                  <w:r>
                    <w:rPr>
                      <w:rFonts w:eastAsia="Times New Roman" w:cs="Times New Roman" w:ascii="Verdana" w:hAnsi="Verdana"/>
                      <w:b w:val="false"/>
                      <w:bCs w:val="false"/>
                      <w:color w:val="000000"/>
                      <w:sz w:val="16"/>
                      <w:szCs w:val="16"/>
                      <w:lang w:val="pt-BR" w:eastAsia="zh-CN"/>
                    </w:rPr>
                    <w:t xml:space="preserve"> no padrão ICP-Brasil).</w:t>
                  </w:r>
                </w:p>
                <w:p>
                  <w:pPr>
                    <w:pStyle w:val="Normal"/>
                    <w:spacing w:lineRule="auto" w:line="276"/>
                    <w:ind w:hanging="0" w:left="0"/>
                    <w:jc w:val="both"/>
                    <w:rPr/>
                  </w:pPr>
                  <w:r>
                    <w:rPr>
                      <w:rStyle w:val="Strong"/>
                      <w:rFonts w:ascii="Verdana" w:hAnsi="Verdana"/>
                      <w:i w:val="false"/>
                      <w:iCs w:val="false"/>
                      <w:color w:val="000000"/>
                      <w:sz w:val="16"/>
                      <w:szCs w:val="16"/>
                      <w:shd w:fill="auto" w:val="clear"/>
                    </w:rPr>
                    <w:t>a.2</w:t>
                  </w:r>
                  <w:r>
                    <w:rPr>
                      <w:rFonts w:ascii="Verdana" w:hAnsi="Verdana"/>
                      <w:i w:val="false"/>
                      <w:iCs w:val="false"/>
                      <w:color w:val="000000"/>
                      <w:sz w:val="16"/>
                      <w:szCs w:val="16"/>
                      <w:shd w:fill="auto" w:val="clear"/>
                    </w:rPr>
                    <w:t xml:space="preserve"> - </w:t>
                  </w:r>
                  <w:r>
                    <w:rPr>
                      <w:rFonts w:ascii="Verdana" w:hAnsi="Verdana"/>
                      <w:b w:val="false"/>
                      <w:bCs w:val="false"/>
                      <w:i w:val="false"/>
                      <w:iCs w:val="false"/>
                      <w:color w:val="000000"/>
                      <w:sz w:val="16"/>
                      <w:szCs w:val="16"/>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6"/>
                    </w:numPr>
                    <w:spacing w:lineRule="auto" w:line="276"/>
                    <w:ind w:hanging="0" w:left="0"/>
                    <w:jc w:val="both"/>
                    <w:rPr>
                      <w:rFonts w:ascii="Verdana" w:hAnsi="Verdana"/>
                      <w:sz w:val="16"/>
                      <w:szCs w:val="16"/>
                    </w:rPr>
                  </w:pPr>
                  <w:r>
                    <w:rPr>
                      <w:rFonts w:ascii="Verdana" w:hAnsi="Verdana"/>
                      <w:b/>
                      <w:bCs/>
                      <w:i w:val="false"/>
                      <w:iCs w:val="false"/>
                      <w:color w:val="000000"/>
                      <w:sz w:val="16"/>
                      <w:szCs w:val="16"/>
                      <w:shd w:fill="auto" w:val="clear"/>
                    </w:rPr>
                    <w:t>i.</w:t>
                  </w:r>
                  <w:r>
                    <w:rPr>
                      <w:rFonts w:ascii="Verdana" w:hAnsi="Verdana"/>
                      <w:i w:val="false"/>
                      <w:iCs w:val="false"/>
                      <w:color w:val="000000"/>
                      <w:sz w:val="16"/>
                      <w:szCs w:val="16"/>
                      <w:shd w:fill="auto" w:val="clear"/>
                    </w:rPr>
                    <w:t xml:space="preserve"> O Plano de Recuperação Judicial/Extrajudicial devidamente homologado pelo juízo competente;</w:t>
                  </w:r>
                </w:p>
                <w:p>
                  <w:pPr>
                    <w:pStyle w:val="Normal"/>
                    <w:numPr>
                      <w:ilvl w:val="0"/>
                      <w:numId w:val="6"/>
                    </w:numPr>
                    <w:spacing w:lineRule="auto" w:line="276"/>
                    <w:ind w:hanging="0" w:left="0"/>
                    <w:jc w:val="both"/>
                    <w:rPr/>
                  </w:pPr>
                  <w:r>
                    <w:rPr>
                      <w:rStyle w:val="Hyperlink2"/>
                      <w:rFonts w:eastAsia="Myriad Pro" w:cs="Verdana" w:ascii="Verdana" w:hAnsi="Verdana"/>
                      <w:b/>
                      <w:bCs/>
                      <w:i w:val="false"/>
                      <w:iCs w:val="false"/>
                      <w:color w:val="000000"/>
                      <w:sz w:val="16"/>
                      <w:szCs w:val="16"/>
                      <w:u w:val="none"/>
                      <w:shd w:fill="auto" w:val="clear"/>
                    </w:rPr>
                    <w:t>ii.</w:t>
                  </w:r>
                  <w:r>
                    <w:rPr>
                      <w:rStyle w:val="Hyperlink2"/>
                      <w:rFonts w:eastAsia="Myriad Pro" w:cs="Verdana" w:ascii="Verdana" w:hAnsi="Verdana"/>
                      <w:i w:val="false"/>
                      <w:iCs w:val="false"/>
                      <w:color w:val="000000"/>
                      <w:sz w:val="16"/>
                      <w:szCs w:val="16"/>
                      <w:u w:val="none"/>
                      <w:shd w:fill="auto" w:val="clear"/>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spacing w:lineRule="auto" w:line="276"/>
              <w:ind w:hanging="0" w:left="0"/>
              <w:jc w:val="both"/>
              <w:rPr>
                <w:rFonts w:ascii="Verdana" w:hAnsi="Verdana"/>
                <w:i w:val="false"/>
                <w:iCs w:val="false"/>
                <w:color w:val="000000"/>
                <w:sz w:val="16"/>
                <w:szCs w:val="16"/>
                <w:highlight w:val="none"/>
                <w:shd w:fill="auto" w:val="clear"/>
              </w:rPr>
            </w:pPr>
            <w:r>
              <w:rPr>
                <w:rFonts w:ascii="Verdana" w:hAnsi="Verdana"/>
                <w:i w:val="false"/>
                <w:iCs w:val="false"/>
                <w:color w:val="000000"/>
                <w:sz w:val="16"/>
                <w:szCs w:val="16"/>
                <w:shd w:fill="auto" w:val="clear"/>
              </w:rPr>
            </w:r>
          </w:p>
          <w:p>
            <w:pPr>
              <w:pStyle w:val="Normal1"/>
              <w:spacing w:lineRule="auto" w:line="240"/>
              <w:jc w:val="both"/>
              <w:rPr>
                <w:rFonts w:ascii="Verdana" w:hAnsi="Verdana"/>
                <w:sz w:val="17"/>
                <w:szCs w:val="17"/>
              </w:rPr>
            </w:pPr>
            <w:r>
              <w:rPr>
                <w:rFonts w:ascii="Verdana" w:hAnsi="Verdana"/>
                <w:sz w:val="17"/>
                <w:szCs w:val="17"/>
              </w:rPr>
            </w:r>
          </w:p>
          <w:p>
            <w:pPr>
              <w:pStyle w:val="Normal"/>
              <w:widowControl w:val="false"/>
              <w:spacing w:lineRule="auto" w:line="276"/>
              <w:jc w:val="both"/>
              <w:rPr>
                <w:rFonts w:ascii="Verdana" w:hAnsi="Verdana"/>
                <w:sz w:val="17"/>
                <w:szCs w:val="17"/>
              </w:rPr>
            </w:pPr>
            <w:r>
              <w:rPr>
                <w:rFonts w:cs="Verdana" w:ascii="Verdana" w:hAnsi="Verdana"/>
                <w:b/>
                <w:bCs/>
                <w:color w:val="000000"/>
                <w:sz w:val="17"/>
                <w:szCs w:val="17"/>
                <w:u w:val="none"/>
              </w:rPr>
              <w:t xml:space="preserve">1.3 </w:t>
            </w:r>
            <w:r>
              <w:rPr>
                <w:rFonts w:cs="Verdana" w:ascii="Verdana" w:hAnsi="Verdana"/>
                <w:b/>
                <w:bCs/>
                <w:color w:val="000000"/>
                <w:sz w:val="17"/>
                <w:szCs w:val="17"/>
                <w:u w:val="single"/>
              </w:rPr>
              <w:t>DOCUMENTOS DE HABILITAÇÃO FISCAL, SOCIAL E TRABALHISTA:</w:t>
            </w:r>
          </w:p>
          <w:p>
            <w:pPr>
              <w:pStyle w:val="Normal"/>
              <w:widowControl w:val="false"/>
              <w:spacing w:lineRule="auto" w:line="276"/>
              <w:jc w:val="both"/>
              <w:rPr>
                <w:rFonts w:ascii="Verdana" w:hAnsi="Verdana"/>
                <w:sz w:val="17"/>
                <w:szCs w:val="17"/>
              </w:rPr>
            </w:pPr>
            <w:r>
              <w:rPr>
                <w:rFonts w:cs="Verdana" w:ascii="Verdana" w:hAnsi="Verdana"/>
                <w:b/>
                <w:bCs/>
                <w:color w:val="000000"/>
                <w:sz w:val="17"/>
                <w:szCs w:val="17"/>
                <w:u w:val="none"/>
              </w:rPr>
              <w:t>a)</w:t>
            </w:r>
            <w:r>
              <w:rPr>
                <w:rFonts w:cs="Verdana" w:ascii="Verdana" w:hAnsi="Verdana"/>
                <w:b w:val="false"/>
                <w:bCs w:val="false"/>
                <w:color w:val="000000"/>
                <w:sz w:val="17"/>
                <w:szCs w:val="17"/>
                <w:u w:val="none"/>
              </w:rPr>
              <w:t xml:space="preserve"> P</w:t>
            </w:r>
            <w:r>
              <w:rPr>
                <w:rFonts w:cs="Verdana" w:ascii="Verdana" w:hAnsi="Verdana"/>
                <w:color w:val="000000"/>
                <w:sz w:val="17"/>
                <w:szCs w:val="17"/>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7"/>
                <w:szCs w:val="17"/>
              </w:rPr>
            </w:pPr>
            <w:r>
              <w:rPr>
                <w:rFonts w:cs="Verdana" w:ascii="Verdana" w:hAnsi="Verdana"/>
                <w:b/>
                <w:bCs/>
                <w:color w:val="000000"/>
                <w:sz w:val="17"/>
                <w:szCs w:val="17"/>
                <w:u w:val="none"/>
              </w:rPr>
              <w:t>b)</w:t>
            </w:r>
            <w:r>
              <w:rPr>
                <w:rFonts w:cs="Verdana" w:ascii="Verdana" w:hAnsi="Verdana"/>
                <w:color w:val="000000"/>
                <w:sz w:val="17"/>
                <w:szCs w:val="17"/>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7"/>
                <w:szCs w:val="17"/>
              </w:rPr>
            </w:pPr>
            <w:r>
              <w:rPr>
                <w:rFonts w:cs="Verdana" w:ascii="Verdana" w:hAnsi="Verdana"/>
                <w:b/>
                <w:bCs/>
                <w:color w:val="000000"/>
                <w:sz w:val="17"/>
                <w:szCs w:val="17"/>
                <w:u w:val="none"/>
              </w:rPr>
              <w:t xml:space="preserve">c) </w:t>
            </w:r>
            <w:r>
              <w:rPr>
                <w:rFonts w:cs="Verdana" w:ascii="Verdana" w:hAnsi="Verdana"/>
                <w:color w:val="000000"/>
                <w:sz w:val="17"/>
                <w:szCs w:val="17"/>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7"/>
                <w:szCs w:val="17"/>
              </w:rPr>
            </w:pPr>
            <w:r>
              <w:rPr>
                <w:rFonts w:cs="Verdana" w:ascii="Verdana" w:hAnsi="Verdana"/>
                <w:b/>
                <w:bCs/>
                <w:color w:val="000000"/>
                <w:sz w:val="17"/>
                <w:szCs w:val="17"/>
                <w:u w:val="none"/>
              </w:rPr>
              <w:t>d)</w:t>
            </w:r>
            <w:r>
              <w:rPr>
                <w:rFonts w:cs="Verdana" w:ascii="Verdana" w:hAnsi="Verdana"/>
                <w:color w:val="000000"/>
                <w:sz w:val="17"/>
                <w:szCs w:val="17"/>
                <w:u w:val="none"/>
              </w:rPr>
              <w:t xml:space="preserve"> Certidão de Regularidade com Fazenda Estadual;</w:t>
            </w:r>
          </w:p>
          <w:p>
            <w:pPr>
              <w:pStyle w:val="BodyText"/>
              <w:widowControl w:val="false"/>
              <w:spacing w:lineRule="auto" w:line="276" w:before="0" w:after="0"/>
              <w:ind w:hanging="0" w:left="0" w:right="0"/>
              <w:jc w:val="both"/>
              <w:rPr>
                <w:rFonts w:ascii="Verdana" w:hAnsi="Verdana"/>
                <w:sz w:val="17"/>
                <w:szCs w:val="17"/>
              </w:rPr>
            </w:pPr>
            <w:r>
              <w:rPr>
                <w:rFonts w:cs="Verdana" w:ascii="Verdana" w:hAnsi="Verdana"/>
                <w:b/>
                <w:bCs/>
                <w:color w:val="000000"/>
                <w:sz w:val="17"/>
                <w:szCs w:val="17"/>
                <w:u w:val="none"/>
              </w:rPr>
              <w:t xml:space="preserve">e) </w:t>
            </w:r>
            <w:r>
              <w:rPr>
                <w:rFonts w:cs="Verdana" w:ascii="Verdana" w:hAnsi="Verdana"/>
                <w:color w:val="000000"/>
                <w:sz w:val="17"/>
                <w:szCs w:val="17"/>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7"/>
                <w:szCs w:val="17"/>
                <w:highlight w:val="white"/>
                <w:u w:val="none"/>
                <w:shd w:fill="FFFFFF" w:val="clear"/>
              </w:rPr>
              <w:t>f)</w:t>
            </w:r>
            <w:r>
              <w:rPr>
                <w:rStyle w:val="Hyperlink"/>
                <w:rFonts w:cs="Verdana" w:ascii="Verdana" w:hAnsi="Verdana"/>
                <w:b/>
                <w:bCs w:val="false"/>
                <w:color w:val="000000"/>
                <w:sz w:val="17"/>
                <w:szCs w:val="17"/>
                <w:highlight w:val="white"/>
                <w:u w:val="none"/>
                <w:shd w:fill="FFFFFF" w:val="clear"/>
              </w:rPr>
              <w:t xml:space="preserve"> </w:t>
            </w:r>
            <w:r>
              <w:rPr>
                <w:rStyle w:val="Hyperlink"/>
                <w:rFonts w:cs="Verdana" w:ascii="Verdana" w:hAnsi="Verdana"/>
                <w:b w:val="false"/>
                <w:bCs w:val="false"/>
                <w:color w:val="000000"/>
                <w:sz w:val="17"/>
                <w:szCs w:val="17"/>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7"/>
                <w:szCs w:val="17"/>
              </w:rPr>
            </w:pPr>
            <w:r>
              <w:rPr>
                <w:rFonts w:ascii="Verdana" w:hAnsi="Verdana"/>
                <w:sz w:val="17"/>
                <w:szCs w:val="17"/>
              </w:rPr>
            </w:r>
          </w:p>
          <w:p>
            <w:pPr>
              <w:pStyle w:val="Normal"/>
              <w:widowControl w:val="false"/>
              <w:spacing w:lineRule="auto" w:line="240" w:before="0" w:after="57"/>
              <w:ind w:left="-21" w:right="0"/>
              <w:jc w:val="both"/>
              <w:rPr>
                <w:rFonts w:ascii="Verdana" w:hAnsi="Verdana"/>
                <w:sz w:val="17"/>
                <w:szCs w:val="17"/>
              </w:rPr>
            </w:pPr>
            <w:r>
              <w:rPr>
                <w:rFonts w:eastAsia="Myriad Pro" w:cs="Verdana" w:ascii="Verdana" w:hAnsi="Verdana"/>
                <w:b/>
                <w:bCs/>
                <w:color w:val="000000"/>
                <w:sz w:val="17"/>
                <w:szCs w:val="17"/>
                <w:u w:val="none"/>
              </w:rPr>
              <w:t xml:space="preserve">1.4 </w:t>
            </w:r>
            <w:r>
              <w:rPr>
                <w:rFonts w:cs="Verdana" w:ascii="Verdana" w:hAnsi="Verdana"/>
                <w:b/>
                <w:bCs/>
                <w:color w:themeColor="text1" w:val="000000"/>
                <w:sz w:val="17"/>
                <w:szCs w:val="17"/>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7"/>
                <w:szCs w:val="17"/>
                <w:highlight w:val="white"/>
                <w:u w:val="none"/>
                <w:shd w:fill="FFFFFF" w:val="clear"/>
              </w:rPr>
              <w:t>a</w:t>
            </w:r>
            <w:r>
              <w:rPr>
                <w:rStyle w:val="Hyperlink"/>
                <w:rFonts w:eastAsia="Myriad Pro" w:cs="Verdana" w:ascii="Verdana" w:hAnsi="Verdana"/>
                <w:b/>
                <w:bCs/>
                <w:color w:val="000000"/>
                <w:sz w:val="17"/>
                <w:szCs w:val="17"/>
                <w:highlight w:val="white"/>
                <w:u w:val="single"/>
                <w:shd w:fill="FFFFFF" w:val="clear"/>
              </w:rPr>
              <w:t>)</w:t>
            </w:r>
            <w:r>
              <w:rPr>
                <w:rStyle w:val="Hyperlink"/>
                <w:rFonts w:eastAsia="Myriad Pro" w:cs="Verdana" w:ascii="Verdana" w:hAnsi="Verdana"/>
                <w:b/>
                <w:bCs/>
                <w:color w:val="000000"/>
                <w:sz w:val="17"/>
                <w:szCs w:val="17"/>
                <w:highlight w:val="white"/>
                <w:u w:val="none"/>
                <w:shd w:fill="FFFFFF" w:val="clear"/>
              </w:rPr>
              <w:t xml:space="preserve"> DECLARAÇÃO CONJUNTA: </w:t>
            </w:r>
            <w:r>
              <w:rPr>
                <w:rStyle w:val="Hyperlink"/>
                <w:rFonts w:eastAsia="Myriad Pro" w:cs="Verdana" w:ascii="Verdana" w:hAnsi="Verdana"/>
                <w:b w:val="false"/>
                <w:bCs w:val="false"/>
                <w:color w:val="000000"/>
                <w:sz w:val="17"/>
                <w:szCs w:val="17"/>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7"/>
                <w:szCs w:val="17"/>
              </w:rPr>
              <w:t xml:space="preserve"> (ANEXO V).</w:t>
            </w:r>
          </w:p>
          <w:p>
            <w:pPr>
              <w:pStyle w:val="BodyText"/>
              <w:widowControl w:val="false"/>
              <w:spacing w:lineRule="auto" w:line="240" w:before="0" w:after="0"/>
              <w:ind w:hanging="0" w:left="0" w:right="0"/>
              <w:jc w:val="both"/>
              <w:rPr>
                <w:rFonts w:ascii="Verdana" w:hAnsi="Verdana" w:eastAsia="Myriad Pro" w:cs="Verdana"/>
                <w:b/>
                <w:bCs/>
                <w:color w:val="000000"/>
                <w:sz w:val="17"/>
                <w:szCs w:val="17"/>
              </w:rPr>
            </w:pPr>
            <w:r>
              <w:rPr>
                <w:rFonts w:eastAsia="Myriad Pro" w:cs="Verdana" w:ascii="Verdana" w:hAnsi="Verdana"/>
                <w:b/>
                <w:bCs/>
                <w:color w:val="000000"/>
                <w:sz w:val="17"/>
                <w:szCs w:val="17"/>
              </w:rPr>
            </w:r>
          </w:p>
          <w:p>
            <w:pPr>
              <w:pStyle w:val="BodyText"/>
              <w:widowControl w:val="false"/>
              <w:spacing w:lineRule="auto" w:line="240" w:before="0" w:after="0"/>
              <w:ind w:hanging="0" w:left="0" w:right="0"/>
              <w:jc w:val="both"/>
              <w:rPr>
                <w:rFonts w:ascii="Verdana" w:hAnsi="Verdana" w:eastAsia="Myriad Pro" w:cs="Verdana"/>
                <w:b/>
                <w:bCs/>
                <w:color w:val="000000"/>
                <w:sz w:val="17"/>
                <w:szCs w:val="17"/>
              </w:rPr>
            </w:pPr>
            <w:r>
              <w:rPr>
                <w:rFonts w:eastAsia="Myriad Pro" w:cs="Verdana" w:ascii="Verdana" w:hAnsi="Verdana"/>
                <w:b/>
                <w:bCs/>
                <w:color w:val="000000"/>
                <w:sz w:val="17"/>
                <w:szCs w:val="17"/>
              </w:rPr>
            </w:r>
          </w:p>
          <w:p>
            <w:pPr>
              <w:pStyle w:val="Normal"/>
              <w:widowControl w:val="false"/>
              <w:spacing w:lineRule="auto" w:line="240" w:before="0" w:after="57"/>
              <w:ind w:hanging="0" w:left="-21" w:right="0"/>
              <w:jc w:val="both"/>
              <w:rPr>
                <w:color w:val="000000"/>
              </w:rPr>
            </w:pPr>
            <w:r>
              <w:rPr>
                <w:rFonts w:eastAsia="Myriad Pro" w:cs="Verdana" w:ascii="Verdana" w:hAnsi="Verdana"/>
                <w:b/>
                <w:bCs/>
                <w:color w:val="000000"/>
                <w:sz w:val="17"/>
                <w:szCs w:val="17"/>
                <w:u w:val="none"/>
              </w:rPr>
              <w:t xml:space="preserve">1.5 </w:t>
            </w:r>
            <w:r>
              <w:rPr>
                <w:rFonts w:eastAsia="Myriad Pro" w:cs="Verdana" w:ascii="Verdana" w:hAnsi="Verdana"/>
                <w:b/>
                <w:bCs/>
                <w:color w:val="000000"/>
                <w:sz w:val="17"/>
                <w:szCs w:val="17"/>
                <w:u w:val="single"/>
              </w:rPr>
              <w:t>QUALIFICAÇÃO TÉCNICA:</w:t>
            </w:r>
          </w:p>
          <w:p>
            <w:pPr>
              <w:pStyle w:val="Normal"/>
              <w:spacing w:lineRule="auto" w:line="276"/>
              <w:jc w:val="both"/>
              <w:rPr/>
            </w:pPr>
            <w:r>
              <w:rPr>
                <w:rStyle w:val="Hyperlink"/>
                <w:rFonts w:eastAsia="Myriad Pro" w:ascii="Verdana" w:hAnsi="Verdana"/>
                <w:b/>
                <w:bCs/>
                <w:color w:val="000000"/>
                <w:sz w:val="17"/>
                <w:szCs w:val="17"/>
                <w:u w:val="none"/>
              </w:rPr>
              <w:t>a) - Atestado de capacidade técnica</w:t>
            </w:r>
            <w:r>
              <w:rPr>
                <w:rStyle w:val="Hyperlink"/>
                <w:rFonts w:eastAsia="Myriad Pro" w:ascii="Verdana" w:hAnsi="Verdana"/>
                <w:b w:val="false"/>
                <w:bCs w:val="false"/>
                <w:color w:val="000000"/>
                <w:sz w:val="17"/>
                <w:szCs w:val="17"/>
                <w:u w:val="none"/>
              </w:rPr>
              <w:t xml:space="preserve"> emitido por pessoa jurídica de </w:t>
            </w:r>
            <w:r>
              <w:rPr>
                <w:rStyle w:val="Hyperlink"/>
                <w:rFonts w:eastAsia="Myriad Pro" w:ascii="Verdana" w:hAnsi="Verdana"/>
                <w:b w:val="false"/>
                <w:bCs w:val="false"/>
                <w:color w:val="000000"/>
                <w:sz w:val="17"/>
                <w:szCs w:val="17"/>
                <w:u w:val="none"/>
                <w:lang w:val="pt-BR"/>
              </w:rPr>
              <w:t>d</w:t>
            </w:r>
            <w:r>
              <w:rPr>
                <w:rStyle w:val="Hyperlink"/>
                <w:rFonts w:eastAsia="Myriad Pro" w:ascii="Verdana" w:hAnsi="Verdana"/>
                <w:b w:val="false"/>
                <w:bCs w:val="false"/>
                <w:color w:val="000000"/>
                <w:sz w:val="17"/>
                <w:szCs w:val="17"/>
                <w:u w:val="none"/>
              </w:rPr>
              <w:t>ireito público ou privado emitido em papel timbrado e com a indicação do CNPJ, onde a assinatura do emitente deverá estar devidamente identificada, comprovando aptidão para o desempenho de atividade pertinente e compatível com o objeto desta licitação</w:t>
            </w:r>
            <w:r>
              <w:rPr>
                <w:rStyle w:val="Hyperlink"/>
                <w:rFonts w:eastAsia="Myriad Pro" w:ascii="Verdana" w:hAnsi="Verdana"/>
                <w:b w:val="false"/>
                <w:bCs w:val="false"/>
                <w:color w:val="000000"/>
                <w:sz w:val="17"/>
                <w:szCs w:val="17"/>
                <w:u w:val="none"/>
                <w:lang w:val="pt-BR"/>
              </w:rPr>
              <w:t xml:space="preserve"> </w:t>
            </w:r>
            <w:r>
              <w:rPr>
                <w:rStyle w:val="Hyperlink"/>
                <w:rFonts w:eastAsia="Myriad Pro" w:ascii="Verdana" w:hAnsi="Verdana"/>
                <w:b w:val="false"/>
                <w:bCs w:val="false"/>
                <w:color w:val="000000"/>
                <w:sz w:val="17"/>
                <w:szCs w:val="17"/>
                <w:u w:val="none"/>
              </w:rPr>
              <w:t>para órgãos públicos.</w:t>
            </w:r>
          </w:p>
          <w:tbl>
            <w:tblPr>
              <w:tblW w:w="9513" w:type="dxa"/>
              <w:jc w:val="left"/>
              <w:tblInd w:w="0" w:type="dxa"/>
              <w:tblLayout w:type="fixed"/>
              <w:tblCellMar>
                <w:top w:w="55" w:type="dxa"/>
                <w:left w:w="55" w:type="dxa"/>
                <w:bottom w:w="55" w:type="dxa"/>
                <w:right w:w="55" w:type="dxa"/>
              </w:tblCellMar>
            </w:tblPr>
            <w:tblGrid>
              <w:gridCol w:w="9513"/>
            </w:tblGrid>
            <w:tr>
              <w:trPr>
                <w:trHeight w:val="500" w:hRule="atLeast"/>
              </w:trPr>
              <w:tc>
                <w:tcPr>
                  <w:tcW w:w="9513" w:type="dxa"/>
                  <w:tcBorders>
                    <w:top w:val="single" w:sz="4" w:space="0" w:color="000000"/>
                    <w:left w:val="single" w:sz="4" w:space="0" w:color="000000"/>
                    <w:bottom w:val="single" w:sz="4" w:space="0" w:color="000000"/>
                    <w:right w:val="single" w:sz="4" w:space="0" w:color="000000"/>
                  </w:tcBorders>
                  <w:shd w:fill="DDDDDD" w:val="clear"/>
                </w:tcPr>
                <w:p>
                  <w:pPr>
                    <w:pStyle w:val="Normal"/>
                    <w:widowControl/>
                    <w:spacing w:lineRule="auto" w:line="240" w:before="0" w:after="0"/>
                    <w:ind w:right="0"/>
                    <w:jc w:val="both"/>
                    <w:rPr>
                      <w:color w:val="000000"/>
                    </w:rPr>
                  </w:pPr>
                  <w:r>
                    <w:rPr>
                      <w:rFonts w:cs="Verdana" w:ascii="Verdana" w:hAnsi="Verdana"/>
                      <w:b w:val="false"/>
                      <w:i w:val="false"/>
                      <w:iCs w:val="false"/>
                      <w:caps w:val="false"/>
                      <w:smallCaps w:val="false"/>
                      <w:color w:val="000000"/>
                      <w:spacing w:val="0"/>
                      <w:sz w:val="17"/>
                      <w:szCs w:val="17"/>
                    </w:rPr>
                    <w:t>Fica reservado à Comissão de Licitação o direito de solicitar cópias dos contratos a que se referem tais documentos.</w:t>
                  </w:r>
                </w:p>
              </w:tc>
            </w:tr>
          </w:tbl>
          <w:p>
            <w:pPr>
              <w:pStyle w:val="Normal"/>
              <w:spacing w:lineRule="auto" w:line="276" w:before="57" w:after="0"/>
              <w:ind w:right="-1"/>
              <w:jc w:val="both"/>
              <w:rPr>
                <w:rFonts w:ascii="Verdana" w:hAnsi="Verdana" w:eastAsia="Myriad Pro" w:cs="Verdana"/>
                <w:b/>
                <w:bCs/>
                <w:color w:val="000000"/>
                <w:sz w:val="17"/>
                <w:szCs w:val="17"/>
              </w:rPr>
            </w:pPr>
            <w:r>
              <w:rPr>
                <w:rFonts w:eastAsia="Myriad Pro" w:cs="Verdana" w:ascii="Verdana" w:hAnsi="Verdana"/>
                <w:b/>
                <w:bCs/>
                <w:color w:val="000000"/>
                <w:sz w:val="17"/>
                <w:szCs w:val="17"/>
              </w:rPr>
            </w:r>
          </w:p>
          <w:p>
            <w:pPr>
              <w:pStyle w:val="Normal"/>
              <w:spacing w:lineRule="auto" w:line="276" w:before="57" w:after="0"/>
              <w:ind w:right="-1"/>
              <w:jc w:val="both"/>
              <w:rPr>
                <w:rFonts w:ascii="Verdana" w:hAnsi="Verdana" w:eastAsia="Myriad Pro" w:cs="Verdana"/>
                <w:b/>
                <w:bCs/>
                <w:color w:val="000000"/>
                <w:sz w:val="18"/>
                <w:szCs w:val="18"/>
              </w:rPr>
            </w:pPr>
            <w:r>
              <w:rPr>
                <w:rFonts w:eastAsia="Myriad Pro" w:cs="Verdana" w:ascii="Verdana" w:hAnsi="Verdana"/>
                <w:b/>
                <w:bCs/>
                <w:color w:val="000000"/>
                <w:sz w:val="17"/>
                <w:szCs w:val="17"/>
              </w:rPr>
              <w:t xml:space="preserve">b) </w:t>
            </w:r>
            <w:r>
              <w:rPr>
                <w:rFonts w:eastAsia="Myriad Pro" w:cs="Verdana" w:ascii="Verdana" w:hAnsi="Verdana"/>
                <w:b w:val="false"/>
                <w:bCs w:val="false"/>
                <w:color w:val="000000"/>
                <w:sz w:val="17"/>
                <w:szCs w:val="17"/>
                <w:lang w:val="pt-BR" w:eastAsia="zh-CN"/>
              </w:rPr>
              <w:t xml:space="preserve">- </w:t>
            </w:r>
            <w:r>
              <w:rPr>
                <w:rStyle w:val="Strong"/>
                <w:rFonts w:eastAsia="Myriad Pro" w:cs="Verdana" w:ascii="Verdana" w:hAnsi="Verdana"/>
                <w:b/>
                <w:bCs/>
                <w:color w:val="000000"/>
                <w:sz w:val="17"/>
                <w:szCs w:val="17"/>
                <w:lang w:val="pt-BR" w:eastAsia="zh-CN"/>
              </w:rPr>
              <w:t>LICENÇA DE OPERAÇÃO (LO)</w:t>
            </w:r>
            <w:r>
              <w:rPr>
                <w:rFonts w:eastAsia="Myriad Pro" w:cs="Verdana" w:ascii="Verdana" w:hAnsi="Verdana"/>
                <w:b/>
                <w:bCs/>
                <w:color w:val="000000"/>
                <w:sz w:val="17"/>
                <w:szCs w:val="17"/>
                <w:lang w:val="pt-BR" w:eastAsia="zh-CN"/>
              </w:rPr>
              <w:t xml:space="preserve">, </w:t>
            </w:r>
            <w:r>
              <w:rPr>
                <w:rFonts w:eastAsia="Myriad Pro" w:cs="Verdana" w:ascii="Verdana" w:hAnsi="Verdana"/>
                <w:b/>
                <w:bCs/>
                <w:color w:val="FF0000"/>
                <w:sz w:val="17"/>
                <w:szCs w:val="17"/>
                <w:u w:val="single"/>
                <w:shd w:fill="EEEEEE" w:val="clear"/>
                <w:lang w:val="pt-BR" w:eastAsia="zh-CN"/>
              </w:rPr>
              <w:t>OU</w:t>
            </w:r>
            <w:r>
              <w:rPr>
                <w:rFonts w:eastAsia="Myriad Pro" w:cs="Verdana" w:ascii="Verdana" w:hAnsi="Verdana"/>
                <w:b/>
                <w:bCs/>
                <w:color w:val="000000"/>
                <w:sz w:val="17"/>
                <w:szCs w:val="17"/>
                <w:lang w:val="pt-BR" w:eastAsia="zh-CN"/>
              </w:rPr>
              <w:t xml:space="preserve"> DOCUMENTO EQUIVALENTE, EMITIDA PELO INSTITUTO ÁGUA E TERRA (IAT) OU POR ÓRGÃO AMBIENTAL COMPETENTE</w:t>
            </w:r>
            <w:r>
              <w:rPr>
                <w:rFonts w:eastAsia="Myriad Pro" w:cs="Verdana" w:ascii="Verdana" w:hAnsi="Verdana"/>
                <w:b w:val="false"/>
                <w:bCs w:val="false"/>
                <w:color w:val="000000"/>
                <w:sz w:val="17"/>
                <w:szCs w:val="17"/>
                <w:lang w:val="pt-BR" w:eastAsia="zh-CN"/>
              </w:rPr>
              <w:t xml:space="preserve">, que esteja em plena validade e seja compatível com o objeto desta licitação (prestação de serviços de lavagem de veículos </w:t>
            </w:r>
            <w:r>
              <w:rPr>
                <w:rFonts w:eastAsia="Myriad Pro" w:cs="Verdana" w:ascii="Verdana" w:hAnsi="Verdana"/>
                <w:b/>
                <w:bCs/>
                <w:color w:val="FF0000"/>
                <w:sz w:val="17"/>
                <w:szCs w:val="17"/>
                <w:u w:val="single"/>
                <w:shd w:fill="EEEEEE" w:val="clear"/>
              </w:rPr>
              <w:t>OU</w:t>
            </w:r>
            <w:r>
              <w:rPr>
                <w:rFonts w:eastAsia="Myriad Pro" w:cs="Verdana" w:ascii="Verdana" w:hAnsi="Verdana"/>
                <w:b/>
                <w:bCs/>
                <w:color w:val="000000"/>
                <w:sz w:val="17"/>
                <w:szCs w:val="17"/>
              </w:rPr>
              <w:t xml:space="preserve"> </w:t>
            </w:r>
            <w:r>
              <w:rPr>
                <w:rFonts w:eastAsia="Myriad Pro" w:cs="Verdana" w:ascii="Verdana" w:hAnsi="Verdana"/>
                <w:b w:val="false"/>
                <w:bCs w:val="false"/>
                <w:color w:val="000000"/>
                <w:sz w:val="17"/>
                <w:szCs w:val="17"/>
              </w:rPr>
              <w:t>atividade similar).</w:t>
            </w:r>
          </w:p>
          <w:tbl>
            <w:tblPr>
              <w:tblW w:w="9469" w:type="dxa"/>
              <w:jc w:val="left"/>
              <w:tblInd w:w="36" w:type="dxa"/>
              <w:tblLayout w:type="fixed"/>
              <w:tblCellMar>
                <w:top w:w="55" w:type="dxa"/>
                <w:left w:w="55" w:type="dxa"/>
                <w:bottom w:w="55" w:type="dxa"/>
                <w:right w:w="55" w:type="dxa"/>
              </w:tblCellMar>
            </w:tblPr>
            <w:tblGrid>
              <w:gridCol w:w="9469"/>
            </w:tblGrid>
            <w:tr>
              <w:trPr/>
              <w:tc>
                <w:tcPr>
                  <w:tcW w:w="9469"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before="57" w:after="0"/>
                    <w:ind w:right="-1"/>
                    <w:jc w:val="both"/>
                    <w:rPr>
                      <w:rFonts w:ascii="Verdana" w:hAnsi="Verdana" w:eastAsia="Myriad Pro" w:cs="Verdana"/>
                      <w:b w:val="false"/>
                      <w:bCs w:val="false"/>
                      <w:color w:val="000000"/>
                      <w:sz w:val="17"/>
                      <w:szCs w:val="17"/>
                    </w:rPr>
                  </w:pPr>
                  <w:r>
                    <w:rPr>
                      <w:rFonts w:eastAsia="Myriad Pro" w:cs="Verdana" w:ascii="Verdana" w:hAnsi="Verdana"/>
                      <w:b w:val="false"/>
                      <w:bCs w:val="false"/>
                      <w:color w:val="000000"/>
                      <w:sz w:val="17"/>
                      <w:szCs w:val="17"/>
                    </w:rPr>
                    <w:t>-</w:t>
                  </w:r>
                  <w:r>
                    <w:rPr>
                      <w:rFonts w:eastAsia="Myriad Pro" w:cs="Verdana" w:ascii="Verdana" w:hAnsi="Verdana"/>
                      <w:b/>
                      <w:bCs/>
                      <w:color w:val="000000"/>
                      <w:sz w:val="17"/>
                      <w:szCs w:val="17"/>
                    </w:rPr>
                    <w:t xml:space="preserve"> </w:t>
                  </w:r>
                  <w:r>
                    <w:rPr>
                      <w:rFonts w:eastAsia="Myriad Pro" w:cs="Verdana" w:ascii="Verdana" w:hAnsi="Verdana"/>
                      <w:b/>
                      <w:bCs/>
                      <w:color w:val="000000"/>
                      <w:sz w:val="17"/>
                      <w:szCs w:val="17"/>
                      <w:u w:val="single"/>
                    </w:rPr>
                    <w:t>NÃO</w:t>
                  </w:r>
                  <w:r>
                    <w:rPr>
                      <w:rFonts w:eastAsia="Myriad Pro" w:cs="Verdana" w:ascii="Verdana" w:hAnsi="Verdana"/>
                      <w:b w:val="false"/>
                      <w:bCs w:val="false"/>
                      <w:color w:val="000000"/>
                      <w:sz w:val="17"/>
                      <w:szCs w:val="17"/>
                      <w:u w:val="single"/>
                    </w:rPr>
                    <w:t xml:space="preserve"> serão aceitos, para fins de habilitação, protocolos de requerimento de licença ou licenças ambientais com prazo de validade expirado, salvo na hipótese do item seguinte.</w:t>
                  </w:r>
                </w:p>
                <w:p>
                  <w:pPr>
                    <w:pStyle w:val="Normal"/>
                    <w:spacing w:lineRule="auto" w:line="276" w:before="57" w:after="0"/>
                    <w:ind w:right="-1"/>
                    <w:jc w:val="both"/>
                    <w:rPr>
                      <w:rFonts w:ascii="Verdana" w:hAnsi="Verdana" w:eastAsia="Myriad Pro" w:cs="Verdana"/>
                      <w:b w:val="false"/>
                      <w:bCs w:val="false"/>
                      <w:color w:val="000000"/>
                      <w:sz w:val="10"/>
                      <w:szCs w:val="10"/>
                      <w:u w:val="single"/>
                    </w:rPr>
                  </w:pPr>
                  <w:r>
                    <w:rPr>
                      <w:rFonts w:eastAsia="Myriad Pro" w:cs="Verdana" w:ascii="Verdana" w:hAnsi="Verdana"/>
                      <w:b w:val="false"/>
                      <w:bCs w:val="false"/>
                      <w:color w:val="000000"/>
                      <w:sz w:val="10"/>
                      <w:szCs w:val="10"/>
                      <w:u w:val="single"/>
                    </w:rPr>
                  </w:r>
                </w:p>
                <w:p>
                  <w:pPr>
                    <w:pStyle w:val="Normal"/>
                    <w:numPr>
                      <w:ilvl w:val="0"/>
                      <w:numId w:val="6"/>
                    </w:numPr>
                    <w:spacing w:lineRule="auto" w:line="276" w:before="0" w:after="0"/>
                    <w:ind w:hanging="360" w:left="720" w:right="-1"/>
                    <w:jc w:val="both"/>
                    <w:rPr>
                      <w:rFonts w:ascii="Verdana" w:hAnsi="Verdana"/>
                      <w:i/>
                      <w:iCs/>
                      <w:sz w:val="17"/>
                      <w:szCs w:val="17"/>
                    </w:rPr>
                  </w:pPr>
                  <w:r>
                    <w:rPr>
                      <w:rFonts w:eastAsia="Myriad Pro" w:cs="Verdana" w:ascii="Verdana" w:hAnsi="Verdana"/>
                      <w:b w:val="false"/>
                      <w:bCs w:val="false"/>
                      <w:i/>
                      <w:iCs/>
                      <w:color w:val="000000"/>
                      <w:sz w:val="17"/>
                      <w:szCs w:val="17"/>
                    </w:rPr>
                    <w:t xml:space="preserve">No caso de a Licença de Operação estar em processo de </w:t>
                  </w:r>
                  <w:r>
                    <w:rPr>
                      <w:rFonts w:eastAsia="Myriad Pro" w:cs="Verdana" w:ascii="Verdana" w:hAnsi="Verdana"/>
                      <w:b/>
                      <w:bCs/>
                      <w:i/>
                      <w:iCs/>
                      <w:color w:val="000000"/>
                      <w:sz w:val="17"/>
                      <w:szCs w:val="17"/>
                    </w:rPr>
                    <w:t>renovação, será aceito</w:t>
                  </w:r>
                  <w:r>
                    <w:rPr>
                      <w:rFonts w:eastAsia="Myriad Pro" w:cs="Verdana" w:ascii="Verdana" w:hAnsi="Verdana"/>
                      <w:b w:val="false"/>
                      <w:bCs w:val="false"/>
                      <w:i/>
                      <w:iCs/>
                      <w:color w:val="000000"/>
                      <w:sz w:val="17"/>
                      <w:szCs w:val="17"/>
                    </w:rPr>
                    <w:t xml:space="preserve"> o protocolo do pedido de renovação desde que este tenha sido efetuado em conformidade com o prazo legal estabelecido pela norma ambiental aplicável (120 dias de antecedência do vencimento, conforme praxe normativa), </w:t>
                  </w:r>
                  <w:r>
                    <w:rPr>
                      <w:rFonts w:eastAsia="Myriad Pro" w:cs="Verdana" w:ascii="Verdana" w:hAnsi="Verdana"/>
                      <w:b/>
                      <w:bCs/>
                      <w:i/>
                      <w:iCs/>
                      <w:color w:val="000000"/>
                      <w:sz w:val="17"/>
                      <w:szCs w:val="17"/>
                    </w:rPr>
                    <w:t>acompanhado de cópia da licença a ser renovada.</w:t>
                  </w:r>
                </w:p>
                <w:p>
                  <w:pPr>
                    <w:pStyle w:val="Normal"/>
                    <w:numPr>
                      <w:ilvl w:val="0"/>
                      <w:numId w:val="0"/>
                    </w:numPr>
                    <w:spacing w:lineRule="auto" w:line="276" w:before="0" w:after="0"/>
                    <w:ind w:hanging="0" w:left="720" w:right="-1"/>
                    <w:jc w:val="both"/>
                    <w:rPr>
                      <w:rFonts w:ascii="Verdana" w:hAnsi="Verdana" w:eastAsia="Myriad Pro" w:cs="Verdana"/>
                      <w:b/>
                      <w:bCs/>
                      <w:i/>
                      <w:iCs/>
                      <w:color w:val="000000"/>
                      <w:sz w:val="10"/>
                      <w:szCs w:val="10"/>
                    </w:rPr>
                  </w:pPr>
                  <w:r>
                    <w:rPr>
                      <w:rFonts w:eastAsia="Myriad Pro" w:cs="Verdana" w:ascii="Verdana" w:hAnsi="Verdana"/>
                      <w:b/>
                      <w:bCs/>
                      <w:i/>
                      <w:iCs/>
                      <w:color w:val="000000"/>
                      <w:sz w:val="10"/>
                      <w:szCs w:val="10"/>
                    </w:rPr>
                  </w:r>
                </w:p>
                <w:p>
                  <w:pPr>
                    <w:pStyle w:val="Normal"/>
                    <w:spacing w:lineRule="auto" w:line="276" w:before="0" w:after="0"/>
                    <w:ind w:right="-1"/>
                    <w:jc w:val="both"/>
                    <w:rPr>
                      <w:rFonts w:ascii="Verdana" w:hAnsi="Verdana" w:eastAsia="Myriad Pro" w:cs="Verdana"/>
                      <w:b/>
                      <w:bCs/>
                      <w:color w:val="000000"/>
                      <w:sz w:val="18"/>
                      <w:szCs w:val="18"/>
                    </w:rPr>
                  </w:pPr>
                  <w:r>
                    <w:rPr>
                      <w:rFonts w:eastAsia="Myriad Pro" w:cs="Verdana" w:ascii="Verdana" w:hAnsi="Verdana"/>
                      <w:b w:val="false"/>
                      <w:bCs w:val="false"/>
                      <w:color w:val="000000"/>
                      <w:sz w:val="17"/>
                      <w:szCs w:val="17"/>
                    </w:rPr>
                    <w:t xml:space="preserve">- A exigência de Licença de Operação (LO) na fase de habilitação fundamenta-se no </w:t>
                  </w:r>
                  <w:r>
                    <w:rPr>
                      <w:rStyle w:val="Strong"/>
                      <w:rFonts w:eastAsia="Myriad Pro" w:cs="Verdana" w:ascii="Verdana" w:hAnsi="Verdana"/>
                      <w:b w:val="false"/>
                      <w:bCs w:val="false"/>
                      <w:color w:val="000000"/>
                      <w:sz w:val="17"/>
                      <w:szCs w:val="17"/>
                    </w:rPr>
                    <w:t>art. 10 da Lei Federal nº 6.938/1981</w:t>
                  </w:r>
                  <w:r>
                    <w:rPr>
                      <w:rFonts w:eastAsia="Myriad Pro" w:cs="Verdana" w:ascii="Verdana" w:hAnsi="Verdana"/>
                      <w:b w:val="false"/>
                      <w:bCs w:val="false"/>
                      <w:color w:val="000000"/>
                      <w:sz w:val="17"/>
                      <w:szCs w:val="17"/>
                    </w:rPr>
                    <w:t>, que determina a necessidade de prévio licenciamento para atividades potencialmente poluidoras, como é o caso do serviço de lavagem de veículos em escala comercial.</w:t>
                  </w:r>
                </w:p>
              </w:tc>
            </w:tr>
          </w:tbl>
          <w:p>
            <w:pPr>
              <w:pStyle w:val="Normal"/>
              <w:spacing w:lineRule="auto" w:line="276" w:before="57" w:after="0"/>
              <w:ind w:right="-1"/>
              <w:jc w:val="both"/>
              <w:rPr>
                <w:rFonts w:ascii="Verdana" w:hAnsi="Verdana" w:eastAsia="Myriad Pro" w:cs="Verdana"/>
                <w:b/>
                <w:bCs/>
                <w:color w:val="000000"/>
                <w:sz w:val="17"/>
                <w:szCs w:val="17"/>
              </w:rPr>
            </w:pPr>
            <w:r>
              <w:rPr>
                <w:rFonts w:eastAsia="Myriad Pro" w:cs="Verdana" w:ascii="Verdana" w:hAnsi="Verdana"/>
                <w:b/>
                <w:bCs/>
                <w:color w:val="000000"/>
                <w:sz w:val="17"/>
                <w:szCs w:val="17"/>
              </w:rPr>
            </w:r>
          </w:p>
          <w:p>
            <w:pPr>
              <w:pStyle w:val="Normal"/>
              <w:widowControl w:val="false"/>
              <w:spacing w:lineRule="auto" w:line="276" w:before="0" w:after="57"/>
              <w:ind w:hanging="0" w:left="-21" w:right="0"/>
              <w:jc w:val="both"/>
              <w:rPr>
                <w:rFonts w:ascii="Verdana" w:hAnsi="Verdana"/>
                <w:sz w:val="17"/>
                <w:szCs w:val="17"/>
              </w:rPr>
            </w:pPr>
            <w:r>
              <w:rPr>
                <w:rFonts w:eastAsia="Myriad Pro" w:cs="Verdana" w:ascii="Verdana" w:hAnsi="Verdana"/>
                <w:b/>
                <w:bCs/>
                <w:color w:val="000000"/>
                <w:sz w:val="17"/>
                <w:szCs w:val="17"/>
                <w:highlight w:val="white"/>
                <w:u w:val="none"/>
                <w:shd w:fill="FFFFFF" w:val="clear"/>
              </w:rPr>
              <w:t xml:space="preserve">1.6 </w:t>
            </w:r>
            <w:r>
              <w:rPr>
                <w:rFonts w:eastAsia="Myriad Pro" w:cs="Verdana" w:ascii="Verdana" w:hAnsi="Verdana"/>
                <w:b/>
                <w:bCs/>
                <w:color w:val="000000"/>
                <w:sz w:val="17"/>
                <w:szCs w:val="17"/>
                <w:highlight w:val="white"/>
                <w:u w:val="single"/>
                <w:shd w:fill="FFFFFF" w:val="clear"/>
              </w:rPr>
              <w:t>COMPROVANTE DA CONDIÇÃO DE ME OU EPP</w:t>
            </w:r>
            <w:r>
              <w:rPr>
                <w:rFonts w:eastAsia="Myriad Pro" w:cs="Verdana" w:ascii="Verdana" w:hAnsi="Verdana"/>
                <w:b w:val="false"/>
                <w:bCs w:val="false"/>
                <w:color w:val="000000"/>
                <w:sz w:val="17"/>
                <w:szCs w:val="17"/>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7"/>
                <w:szCs w:val="17"/>
              </w:rPr>
            </w:pPr>
            <w:r>
              <w:rPr>
                <w:rFonts w:eastAsia="Myriad Pro" w:cs="Verdana" w:ascii="Verdana" w:hAnsi="Verdana"/>
                <w:b/>
                <w:bCs/>
                <w:color w:val="000000"/>
                <w:sz w:val="17"/>
                <w:szCs w:val="17"/>
                <w:highlight w:val="white"/>
                <w:u w:val="none"/>
                <w:shd w:fill="FFFFFF" w:val="clear"/>
              </w:rPr>
              <w:t xml:space="preserve">a) CERTIDÃO SIMPLIFICADA ORIGINAL DA JUNTA COMERCIAL </w:t>
            </w:r>
            <w:r>
              <w:rPr>
                <w:rFonts w:eastAsia="Myriad Pro" w:cs="Verdana" w:ascii="Verdana" w:hAnsi="Verdana"/>
                <w:b w:val="false"/>
                <w:bCs w:val="false"/>
                <w:color w:val="000000"/>
                <w:sz w:val="17"/>
                <w:szCs w:val="17"/>
                <w:highlight w:val="white"/>
                <w:u w:val="none"/>
                <w:shd w:fill="FFFFFF" w:val="clear"/>
              </w:rPr>
              <w:t>da sede do licitante ou documento equivalente;</w:t>
            </w:r>
          </w:p>
          <w:p>
            <w:pPr>
              <w:pStyle w:val="Normal"/>
              <w:widowControl w:val="false"/>
              <w:spacing w:lineRule="auto" w:line="276" w:before="0" w:after="57"/>
              <w:ind w:hanging="0" w:left="-21" w:right="0"/>
              <w:jc w:val="both"/>
              <w:rPr>
                <w:rFonts w:ascii="Verdana" w:hAnsi="Verdana"/>
                <w:sz w:val="17"/>
                <w:szCs w:val="17"/>
              </w:rPr>
            </w:pPr>
            <w:r>
              <w:rPr>
                <w:rFonts w:eastAsia="Myriad Pro" w:cs="Verdana" w:ascii="Verdana" w:hAnsi="Verdana"/>
                <w:b/>
                <w:bCs/>
                <w:color w:val="000000"/>
                <w:sz w:val="17"/>
                <w:szCs w:val="17"/>
                <w:highlight w:val="white"/>
                <w:u w:val="none"/>
                <w:shd w:fill="FFFFFF" w:val="clear"/>
              </w:rPr>
              <w:t>b) DECLARAÇÃO ESCRITA</w:t>
            </w:r>
            <w:r>
              <w:rPr>
                <w:rFonts w:eastAsia="Myriad Pro" w:cs="Verdana" w:ascii="Verdana" w:hAnsi="Verdana"/>
                <w:b w:val="false"/>
                <w:bCs w:val="false"/>
                <w:color w:val="000000"/>
                <w:sz w:val="17"/>
                <w:szCs w:val="17"/>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7"/>
                <w:szCs w:val="17"/>
                <w:u w:val="none"/>
                <w:shd w:fill="FFFFFF" w:val="clear"/>
              </w:rPr>
              <w:t>ANEXO VIII).</w:t>
            </w:r>
          </w:p>
        </w:tc>
      </w:tr>
    </w:tbl>
    <w:p>
      <w:pPr>
        <w:pStyle w:val="Normal"/>
        <w:spacing w:lineRule="auto" w:line="276" w:before="0" w:after="57"/>
        <w:ind w:hanging="0" w:left="0" w:right="-1"/>
        <w:jc w:val="both"/>
        <w:rPr>
          <w:rFonts w:ascii="Verdana" w:hAnsi="Verdana"/>
          <w:sz w:val="18"/>
          <w:szCs w:val="18"/>
        </w:rPr>
      </w:pPr>
      <w:r>
        <w:rPr>
          <w:rFonts w:ascii="Verdana" w:hAnsi="Verdana"/>
          <w:sz w:val="18"/>
          <w:szCs w:val="18"/>
        </w:rPr>
      </w:r>
    </w:p>
    <w:p>
      <w:pPr>
        <w:pStyle w:val="Normal"/>
        <w:spacing w:lineRule="auto" w:line="276" w:before="0" w:after="57"/>
        <w:ind w:firstLine="13" w:left="-13" w:right="0"/>
        <w:jc w:val="both"/>
        <w:rPr>
          <w:sz w:val="17"/>
          <w:szCs w:val="17"/>
        </w:rPr>
      </w:pPr>
      <w:r>
        <w:rPr>
          <w:rFonts w:cs="Verdana" w:ascii="Verdana" w:hAnsi="Verdana"/>
          <w:b/>
          <w:bCs/>
          <w:color w:val="000000"/>
          <w:sz w:val="17"/>
          <w:szCs w:val="17"/>
        </w:rPr>
        <w:t xml:space="preserve">1.7. </w:t>
      </w:r>
      <w:r>
        <w:rPr>
          <w:rFonts w:cs="Verdana" w:ascii="Verdana" w:hAnsi="Verdana"/>
          <w:bCs/>
          <w:color w:val="000000"/>
          <w:sz w:val="17"/>
          <w:szCs w:val="17"/>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7"/>
          <w:szCs w:val="17"/>
        </w:rPr>
        <w:t>ou microempreendedor individual</w:t>
      </w:r>
      <w:r>
        <w:rPr>
          <w:rFonts w:cs="Verdana" w:ascii="Verdana" w:hAnsi="Verdana"/>
          <w:bCs/>
          <w:color w:val="000000"/>
          <w:sz w:val="17"/>
          <w:szCs w:val="17"/>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sz w:val="17"/>
                <w:szCs w:val="17"/>
              </w:rPr>
            </w:pPr>
            <w:r>
              <w:rPr>
                <w:rFonts w:cs="Verdana" w:ascii="Verdana" w:hAnsi="Verdana"/>
                <w:b/>
                <w:bCs/>
                <w:color w:val="000000"/>
                <w:sz w:val="17"/>
                <w:szCs w:val="17"/>
              </w:rPr>
              <w:t>1.7.1.</w:t>
            </w:r>
            <w:r>
              <w:rPr>
                <w:rFonts w:cs="Verdana" w:ascii="Verdana" w:hAnsi="Verdana"/>
                <w:bCs/>
                <w:color w:val="000000"/>
                <w:sz w:val="17"/>
                <w:szCs w:val="17"/>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sz w:val="17"/>
          <w:szCs w:val="17"/>
        </w:rPr>
      </w:pPr>
      <w:r>
        <w:rPr>
          <w:rFonts w:cs="Verdana" w:ascii="Verdana" w:hAnsi="Verdana"/>
          <w:b/>
          <w:bCs/>
          <w:color w:val="000000"/>
          <w:sz w:val="17"/>
          <w:szCs w:val="17"/>
        </w:rPr>
        <w:t xml:space="preserve">1.8 </w:t>
      </w:r>
      <w:r>
        <w:rPr>
          <w:rFonts w:cs="Verdana" w:ascii="Verdana" w:hAnsi="Verdana"/>
          <w:color w:val="000000"/>
          <w:sz w:val="17"/>
          <w:szCs w:val="17"/>
        </w:rPr>
        <w:t>A não-regularização da documentaçã</w:t>
      </w:r>
      <w:r>
        <w:rPr>
          <w:rFonts w:eastAsia="Times New Roman" w:cs="Verdana" w:ascii="Verdana" w:hAnsi="Verdana"/>
          <w:color w:val="000000"/>
          <w:sz w:val="17"/>
          <w:szCs w:val="17"/>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sz w:val="17"/>
          <w:szCs w:val="17"/>
        </w:rPr>
      </w:pPr>
      <w:r>
        <w:rPr>
          <w:rFonts w:eastAsia="Times New Roman" w:cs="Verdana" w:ascii="Verdana" w:hAnsi="Verdana"/>
          <w:b/>
          <w:bCs/>
          <w:color w:val="000000"/>
          <w:spacing w:val="33"/>
          <w:sz w:val="17"/>
          <w:szCs w:val="17"/>
          <w:lang w:val="pt-BR" w:bidi="ar-SA"/>
        </w:rPr>
        <w:t>1.9</w:t>
      </w:r>
      <w:r>
        <w:rPr>
          <w:rFonts w:eastAsia="Times New Roman" w:cs="Verdana" w:ascii="Verdana" w:hAnsi="Verdana"/>
          <w:color w:val="000000"/>
          <w:spacing w:val="33"/>
          <w:sz w:val="17"/>
          <w:szCs w:val="17"/>
          <w:lang w:val="pt-BR" w:bidi="ar-SA"/>
        </w:rPr>
        <w:t xml:space="preserve"> </w:t>
      </w:r>
      <w:r>
        <w:rPr>
          <w:rFonts w:eastAsia="Times New Roman" w:cs="Verdana" w:ascii="Verdana" w:hAnsi="Verdana"/>
          <w:bCs/>
          <w:color w:val="000000"/>
          <w:spacing w:val="34"/>
          <w:sz w:val="17"/>
          <w:szCs w:val="17"/>
          <w:lang w:val="pt-BR" w:bidi="ar-SA"/>
        </w:rPr>
        <w:t>Na hipótese do item 1.7,</w:t>
      </w:r>
      <w:r>
        <w:rPr>
          <w:rFonts w:eastAsia="Times New Roman" w:cs="Verdana" w:ascii="Verdana" w:hAnsi="Verdana"/>
          <w:bCs/>
          <w:color w:val="000000"/>
          <w:spacing w:val="33"/>
          <w:sz w:val="17"/>
          <w:szCs w:val="17"/>
          <w:lang w:val="pt-BR" w:bidi="ar-SA"/>
        </w:rPr>
        <w:t xml:space="preserve"> a</w:t>
      </w:r>
      <w:r>
        <w:rPr>
          <w:rFonts w:eastAsia="Times New Roman" w:cs="Verdana" w:ascii="Verdana" w:hAnsi="Verdana"/>
          <w:bCs/>
          <w:color w:val="000000"/>
          <w:sz w:val="17"/>
          <w:szCs w:val="17"/>
          <w:lang w:val="pt-BR" w:bidi="ar-SA"/>
        </w:rPr>
        <w:t>s</w:t>
      </w:r>
      <w:r>
        <w:rPr>
          <w:rFonts w:eastAsia="Times New Roman" w:cs="Verdana" w:ascii="Verdana" w:hAnsi="Verdana"/>
          <w:bCs/>
          <w:color w:val="000000"/>
          <w:spacing w:val="35"/>
          <w:sz w:val="17"/>
          <w:szCs w:val="17"/>
          <w:lang w:val="pt-BR" w:bidi="ar-SA"/>
        </w:rPr>
        <w:t xml:space="preserve"> </w:t>
      </w:r>
      <w:r>
        <w:rPr>
          <w:rFonts w:eastAsia="Times New Roman" w:cs="Verdana" w:ascii="Verdana" w:hAnsi="Verdana"/>
          <w:bCs/>
          <w:color w:val="000000"/>
          <w:sz w:val="17"/>
          <w:szCs w:val="17"/>
          <w:lang w:val="pt-BR" w:bidi="ar-SA"/>
        </w:rPr>
        <w:t>microempresas,</w:t>
      </w:r>
      <w:r>
        <w:rPr>
          <w:rFonts w:eastAsia="Times New Roman" w:cs="Verdana" w:ascii="Verdana" w:hAnsi="Verdana"/>
          <w:bCs/>
          <w:color w:val="000000"/>
          <w:spacing w:val="20"/>
          <w:sz w:val="17"/>
          <w:szCs w:val="17"/>
          <w:lang w:val="pt-BR" w:bidi="ar-SA"/>
        </w:rPr>
        <w:t xml:space="preserve"> </w:t>
      </w:r>
      <w:r>
        <w:rPr>
          <w:rFonts w:eastAsia="Times New Roman" w:cs="Verdana" w:ascii="Verdana" w:hAnsi="Verdana"/>
          <w:bCs/>
          <w:color w:val="000000"/>
          <w:sz w:val="17"/>
          <w:szCs w:val="17"/>
          <w:lang w:val="pt-BR" w:bidi="ar-SA"/>
        </w:rPr>
        <w:t>as</w:t>
      </w:r>
      <w:r>
        <w:rPr>
          <w:rFonts w:eastAsia="Times New Roman" w:cs="Verdana" w:ascii="Verdana" w:hAnsi="Verdana"/>
          <w:bCs/>
          <w:color w:val="000000"/>
          <w:spacing w:val="34"/>
          <w:sz w:val="17"/>
          <w:szCs w:val="17"/>
          <w:lang w:val="pt-BR" w:bidi="ar-SA"/>
        </w:rPr>
        <w:t xml:space="preserve"> </w:t>
      </w:r>
      <w:r>
        <w:rPr>
          <w:rFonts w:eastAsia="Times New Roman" w:cs="Verdana" w:ascii="Verdana" w:hAnsi="Verdana"/>
          <w:bCs/>
          <w:color w:val="000000"/>
          <w:sz w:val="17"/>
          <w:szCs w:val="17"/>
          <w:lang w:val="pt-BR" w:bidi="ar-SA"/>
        </w:rPr>
        <w:t>empresas</w:t>
      </w:r>
      <w:r>
        <w:rPr>
          <w:rFonts w:eastAsia="Times New Roman" w:cs="Verdana" w:ascii="Verdana" w:hAnsi="Verdana"/>
          <w:bCs/>
          <w:color w:val="000000"/>
          <w:spacing w:val="28"/>
          <w:sz w:val="17"/>
          <w:szCs w:val="17"/>
          <w:lang w:val="pt-BR" w:bidi="ar-SA"/>
        </w:rPr>
        <w:t xml:space="preserve"> </w:t>
      </w:r>
      <w:r>
        <w:rPr>
          <w:rFonts w:eastAsia="Times New Roman" w:cs="Verdana" w:ascii="Verdana" w:hAnsi="Verdana"/>
          <w:bCs/>
          <w:color w:val="000000"/>
          <w:sz w:val="17"/>
          <w:szCs w:val="17"/>
          <w:lang w:val="pt-BR" w:bidi="ar-SA"/>
        </w:rPr>
        <w:t>de</w:t>
      </w:r>
      <w:r>
        <w:rPr>
          <w:rFonts w:eastAsia="Times New Roman" w:cs="Verdana" w:ascii="Verdana" w:hAnsi="Verdana"/>
          <w:bCs/>
          <w:color w:val="000000"/>
          <w:spacing w:val="34"/>
          <w:sz w:val="17"/>
          <w:szCs w:val="17"/>
          <w:lang w:val="pt-BR" w:bidi="ar-SA"/>
        </w:rPr>
        <w:t xml:space="preserve"> </w:t>
      </w:r>
      <w:r>
        <w:rPr>
          <w:rFonts w:eastAsia="Times New Roman" w:cs="Verdana" w:ascii="Verdana" w:hAnsi="Verdana"/>
          <w:bCs/>
          <w:color w:val="000000"/>
          <w:sz w:val="17"/>
          <w:szCs w:val="17"/>
          <w:lang w:val="pt-BR" w:bidi="ar-SA"/>
        </w:rPr>
        <w:t>pequeno</w:t>
      </w:r>
      <w:r>
        <w:rPr>
          <w:rFonts w:eastAsia="Times New Roman" w:cs="Verdana" w:ascii="Verdana" w:hAnsi="Verdana"/>
          <w:bCs/>
          <w:color w:val="000000"/>
          <w:spacing w:val="27"/>
          <w:sz w:val="17"/>
          <w:szCs w:val="17"/>
          <w:lang w:val="pt-BR" w:bidi="ar-SA"/>
        </w:rPr>
        <w:t xml:space="preserve"> </w:t>
      </w:r>
      <w:r>
        <w:rPr>
          <w:rFonts w:eastAsia="Times New Roman" w:cs="Verdana" w:ascii="Verdana" w:hAnsi="Verdana"/>
          <w:bCs/>
          <w:color w:val="000000"/>
          <w:sz w:val="17"/>
          <w:szCs w:val="17"/>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7"/>
          <w:szCs w:val="17"/>
        </w:rPr>
        <w:t>esmo que esta apresente alguma restrição.</w:t>
      </w:r>
    </w:p>
    <w:p>
      <w:pPr>
        <w:pStyle w:val="Normal"/>
        <w:spacing w:lineRule="auto" w:line="276" w:before="0" w:after="57"/>
        <w:jc w:val="both"/>
        <w:rPr>
          <w:sz w:val="17"/>
          <w:szCs w:val="17"/>
        </w:rPr>
      </w:pPr>
      <w:r>
        <w:rPr>
          <w:rFonts w:eastAsia="Myriad Pro" w:cs="Verdana" w:ascii="Verdana" w:hAnsi="Verdana"/>
          <w:b/>
          <w:bCs/>
          <w:color w:val="000000"/>
          <w:sz w:val="17"/>
          <w:szCs w:val="17"/>
        </w:rPr>
        <w:t>1.10</w:t>
      </w:r>
      <w:r>
        <w:rPr>
          <w:rFonts w:eastAsia="Myriad Pro" w:cs="Verdana" w:ascii="Verdana" w:hAnsi="Verdana"/>
          <w:color w:val="000000"/>
          <w:sz w:val="17"/>
          <w:szCs w:val="17"/>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sz w:val="17"/>
          <w:szCs w:val="17"/>
        </w:rPr>
      </w:pPr>
      <w:r>
        <w:rPr>
          <w:rFonts w:eastAsia="Myriad Pro" w:cs="Verdana" w:ascii="Verdana" w:hAnsi="Verdana"/>
          <w:b/>
          <w:bCs/>
          <w:color w:val="000000"/>
          <w:sz w:val="17"/>
          <w:szCs w:val="17"/>
          <w:highlight w:val="white"/>
        </w:rPr>
        <w:t xml:space="preserve">1.11 </w:t>
      </w:r>
      <w:r>
        <w:rPr>
          <w:rFonts w:eastAsia="Myriad Pro" w:cs="Verdana" w:ascii="Verdana" w:hAnsi="Verdana"/>
          <w:color w:val="000000"/>
          <w:sz w:val="17"/>
          <w:szCs w:val="17"/>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7"/>
          <w:szCs w:val="17"/>
          <w:highlight w:val="white"/>
        </w:rPr>
        <w:t>Quando a proposta for apresentada pela MATRIZ, e o fornecimento for através de sua filial, o CNPJ da filial deverá constar da proposta.</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MODELO - PROPOSTA DE PREÇOS – PE 066/2026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450" w:type="dxa"/>
        <w:jc w:val="left"/>
        <w:tblInd w:w="-28" w:type="dxa"/>
        <w:tblLayout w:type="fixed"/>
        <w:tblCellMar>
          <w:top w:w="0" w:type="dxa"/>
          <w:left w:w="70" w:type="dxa"/>
          <w:bottom w:w="0" w:type="dxa"/>
          <w:right w:w="70" w:type="dxa"/>
        </w:tblCellMar>
        <w:tblLook w:val="04a0" w:firstRow="1" w:noVBand="1" w:lastRow="0" w:firstColumn="1" w:lastColumn="0" w:noHBand="0"/>
      </w:tblPr>
      <w:tblGrid>
        <w:gridCol w:w="9450"/>
      </w:tblGrid>
      <w:tr>
        <w:trPr>
          <w:cantSplit/>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eastAsia="Arial" w:cs="Verdana" w:ascii="Verdana" w:hAnsi="Verdana"/>
          <w:b/>
          <w:bCs/>
          <w:i w:val="false"/>
          <w:color w:val="000000"/>
          <w:sz w:val="18"/>
          <w:szCs w:val="18"/>
          <w:highlight w:val="white"/>
          <w:u w:val="none"/>
          <w:shd w:fill="auto" w:val="clear"/>
        </w:rPr>
        <w:t xml:space="preserve">CONTRATAÇÃO DE EMPRESA PARA PRESTAÇÃO DE SERVIÇOS CONTINUADO DE LAVAGEM INTERNA E EXTERNA, NOS VEÍCULOS LEVES, CAMINHONETES, CAMINHÕES, MÁQUINAS E EQUIPAMENTOS, QUE COMPÕEM E VIEREM COMPOR A FROTA DA SECRETARIA DE INFRAESTRUTURA DO INTERIOR E LOGÍSTICA E DEMAIS SECRETARIAS DO MUNICÍPIO DE CASTRO-PR E FUNREBOM, </w:t>
      </w:r>
      <w:r>
        <w:rPr>
          <w:rStyle w:val="Hyperlink"/>
          <w:rFonts w:eastAsia="Arial" w:cs="Verdana" w:ascii="Verdana" w:hAnsi="Verdana"/>
          <w:b w:val="false"/>
          <w:bCs w:val="false"/>
          <w:i w:val="false"/>
          <w:color w:val="000000"/>
          <w:sz w:val="18"/>
          <w:szCs w:val="18"/>
          <w:highlight w:val="white"/>
          <w:u w:val="none"/>
          <w:shd w:fill="auto" w:val="clear"/>
        </w:rPr>
        <w:t>através de pregão, na forma eletrônica, conforme condições, quantidades e exigências estabelecidas neste edital e anexos.</w:t>
      </w:r>
    </w:p>
    <w:p>
      <w:pPr>
        <w:pStyle w:val="Normal"/>
        <w:spacing w:lineRule="auto" w:line="276"/>
        <w:ind w:hanging="0" w:left="0" w:right="8"/>
        <w:jc w:val="both"/>
        <w:rPr>
          <w:rFonts w:ascii="Verdana" w:hAnsi="Verdana"/>
          <w:sz w:val="18"/>
          <w:szCs w:val="18"/>
        </w:rPr>
      </w:pPr>
      <w:r>
        <w:rPr>
          <w:rFonts w:ascii="Verdana" w:hAnsi="Verdana"/>
          <w:sz w:val="18"/>
          <w:szCs w:val="18"/>
        </w:rPr>
      </w:r>
    </w:p>
    <w:p>
      <w:pPr>
        <w:pStyle w:val="Normal"/>
        <w:spacing w:lineRule="auto" w:line="276"/>
        <w:ind w:hanging="0" w:left="0" w:right="8"/>
        <w:jc w:val="both"/>
        <w:rPr>
          <w:rFonts w:ascii="Verdana" w:hAnsi="Verdana"/>
          <w:sz w:val="18"/>
          <w:szCs w:val="18"/>
        </w:rPr>
      </w:pPr>
      <w:r>
        <w:rPr>
          <w:rFonts w:cs="Verdana" w:ascii="Verdana" w:hAnsi="Verdana"/>
          <w:b/>
          <w:bCs/>
          <w:color w:val="000000"/>
          <w:sz w:val="18"/>
          <w:szCs w:val="18"/>
        </w:rPr>
        <w:t>1. Especificações técnicas:</w:t>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tbl>
      <w:tblPr>
        <w:tblW w:w="9441" w:type="dxa"/>
        <w:jc w:val="left"/>
        <w:tblInd w:w="25" w:type="dxa"/>
        <w:tblLayout w:type="fixed"/>
        <w:tblCellMar>
          <w:top w:w="55" w:type="dxa"/>
          <w:left w:w="55" w:type="dxa"/>
          <w:bottom w:w="55" w:type="dxa"/>
          <w:right w:w="55" w:type="dxa"/>
        </w:tblCellMar>
      </w:tblPr>
      <w:tblGrid>
        <w:gridCol w:w="450"/>
        <w:gridCol w:w="512"/>
        <w:gridCol w:w="560"/>
        <w:gridCol w:w="690"/>
        <w:gridCol w:w="5725"/>
        <w:gridCol w:w="676"/>
        <w:gridCol w:w="828"/>
      </w:tblGrid>
      <w:tr>
        <w:trPr>
          <w:trHeight w:val="684" w:hRule="atLeast"/>
        </w:trPr>
        <w:tc>
          <w:tcPr>
            <w:tcW w:w="450"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Item</w:t>
            </w:r>
          </w:p>
        </w:tc>
        <w:tc>
          <w:tcPr>
            <w:tcW w:w="512"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Qtde</w:t>
            </w:r>
          </w:p>
        </w:tc>
        <w:tc>
          <w:tcPr>
            <w:tcW w:w="560"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Und</w:t>
            </w:r>
          </w:p>
        </w:tc>
        <w:tc>
          <w:tcPr>
            <w:tcW w:w="690"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Cód</w:t>
            </w:r>
          </w:p>
        </w:tc>
        <w:tc>
          <w:tcPr>
            <w:tcW w:w="5725"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Produto - Descrição</w:t>
            </w:r>
          </w:p>
        </w:tc>
        <w:tc>
          <w:tcPr>
            <w:tcW w:w="676"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Valor Máximo Unit.</w:t>
            </w:r>
          </w:p>
        </w:tc>
        <w:tc>
          <w:tcPr>
            <w:tcW w:w="82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Valor Máximo Total</w:t>
            </w:r>
          </w:p>
        </w:tc>
      </w:tr>
      <w:tr>
        <w:trPr>
          <w:trHeight w:val="780"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1</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1.996</w:t>
            </w:r>
          </w:p>
        </w:tc>
        <w:tc>
          <w:tcPr>
            <w:tcW w:w="56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57.567</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LEVES E PICKUPS PEQUENAS (FIAT STRADA, VOLKSWAGEN SAVEIRO, CHEVROLET MONTANA, FORD PAMPA, FIAT FIORINO, PEUGEOT FURGÃO, RENAULT KANGOO)</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744"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2</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406</w:t>
            </w:r>
          </w:p>
        </w:tc>
        <w:tc>
          <w:tcPr>
            <w:tcW w:w="56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57.568</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PICKUPS/CAMIONETES MÉDIAS/ GRANDES( S10, S10 DUPLA, VOLKSWAGEM AMAROK, F1000, MITSUBISHI L200)</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84"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3</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960</w:t>
            </w:r>
          </w:p>
        </w:tc>
        <w:tc>
          <w:tcPr>
            <w:tcW w:w="56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57.569</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MICRO-ÔNIBUS, VANS.</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470"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4</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31</w:t>
            </w:r>
          </w:p>
        </w:tc>
        <w:tc>
          <w:tcPr>
            <w:tcW w:w="56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57.570</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ÔNIBUS.</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574"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5</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178</w:t>
            </w:r>
          </w:p>
        </w:tc>
        <w:tc>
          <w:tcPr>
            <w:tcW w:w="56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57.571</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CAMINHÕES, CAÇAMBA, CARROCERIA, FURGÃO E CAMINHÃO PIPA.)</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396"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6</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45</w:t>
            </w:r>
          </w:p>
        </w:tc>
        <w:tc>
          <w:tcPr>
            <w:tcW w:w="56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65.682</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MÁQUINAS E EQUIPAMENTOS.</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bl>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76" w:before="0" w:after="0"/>
        <w:jc w:val="both"/>
        <w:rPr>
          <w:rFonts w:ascii="Verdana" w:hAnsi="Verdana"/>
          <w:sz w:val="18"/>
          <w:szCs w:val="18"/>
        </w:rPr>
      </w:pPr>
      <w:r>
        <w:rPr>
          <w:rFonts w:eastAsia="Times New Roman" w:cs="Verdana" w:ascii="Verdana" w:hAnsi="Verdana"/>
          <w:b/>
          <w:bCs/>
          <w:color w:val="000000"/>
          <w:sz w:val="18"/>
          <w:szCs w:val="18"/>
          <w:lang w:val="pt-BR" w:bidi="ar-SA"/>
        </w:rPr>
        <w:t xml:space="preserve">2. </w:t>
      </w:r>
      <w:r>
        <w:rPr>
          <w:rFonts w:eastAsia="Times New Roman" w:cs="Verdana" w:ascii="Verdana" w:hAnsi="Verdana"/>
          <w:color w:val="000000"/>
          <w:sz w:val="18"/>
          <w:szCs w:val="18"/>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0" w:after="0"/>
        <w:jc w:val="both"/>
        <w:rPr>
          <w:rFonts w:ascii="Verdana" w:hAnsi="Verdana"/>
          <w:sz w:val="18"/>
          <w:szCs w:val="18"/>
        </w:rPr>
      </w:pPr>
      <w:r>
        <w:rPr>
          <w:rFonts w:cs="Verdana" w:ascii="Verdana" w:hAnsi="Verdana"/>
          <w:b/>
          <w:bCs/>
          <w:color w:val="000000"/>
          <w:sz w:val="18"/>
          <w:szCs w:val="18"/>
        </w:rPr>
        <w:t xml:space="preserve">3. </w:t>
      </w:r>
      <w:r>
        <w:rPr>
          <w:rFonts w:cs="Verdana" w:ascii="Verdana" w:hAnsi="Verdana"/>
          <w:color w:val="000000"/>
          <w:sz w:val="18"/>
          <w:szCs w:val="18"/>
        </w:rPr>
        <w:t>O arrematante atesta o atendimento das exigências técnicas conforme o Edital e demais anexos.</w:t>
      </w:r>
    </w:p>
    <w:p>
      <w:pPr>
        <w:pStyle w:val="Normal"/>
        <w:spacing w:lineRule="auto" w:line="276" w:before="0" w:after="0"/>
        <w:ind w:hanging="0" w:left="648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0" w:after="0"/>
        <w:ind w:hanging="0" w:left="6480"/>
        <w:jc w:val="both"/>
        <w:rPr>
          <w:rFonts w:ascii="Verdana" w:hAnsi="Verdana"/>
          <w:sz w:val="18"/>
          <w:szCs w:val="18"/>
        </w:rPr>
      </w:pPr>
      <w:r>
        <w:rPr>
          <w:rFonts w:cs="Verdana" w:ascii="Verdana" w:hAnsi="Verdana"/>
          <w:color w:val="000000"/>
          <w:sz w:val="18"/>
          <w:szCs w:val="18"/>
        </w:rPr>
        <w:t>Castro, XX de XXXX de 2026</w:t>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center"/>
        <w:rPr>
          <w:rFonts w:ascii="Verdana" w:hAnsi="Verdana"/>
          <w:sz w:val="18"/>
          <w:szCs w:val="18"/>
        </w:rPr>
      </w:pPr>
      <w:r>
        <w:rPr>
          <w:rFonts w:cs="Verdana" w:ascii="Verdana" w:hAnsi="Verdana"/>
          <w:color w:val="000000"/>
          <w:sz w:val="18"/>
          <w:szCs w:val="18"/>
        </w:rPr>
        <w:t>_______________________________</w:t>
      </w:r>
    </w:p>
    <w:p>
      <w:pPr>
        <w:pStyle w:val="Normal"/>
        <w:spacing w:lineRule="auto" w:line="276"/>
        <w:jc w:val="center"/>
        <w:rPr>
          <w:rFonts w:ascii="Verdana" w:hAnsi="Verdana"/>
          <w:sz w:val="18"/>
          <w:szCs w:val="18"/>
        </w:rPr>
      </w:pPr>
      <w:r>
        <w:rPr>
          <w:rFonts w:cs="Verdana" w:ascii="Verdana" w:hAnsi="Verdana"/>
          <w:color w:val="000000"/>
          <w:sz w:val="18"/>
          <w:szCs w:val="18"/>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Pregão Eletrônico n.º 066/2026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DECLARAÇÃO CONJUNTA – PE 066/2026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413" w:type="dxa"/>
        <w:jc w:val="left"/>
        <w:tblInd w:w="53" w:type="dxa"/>
        <w:tblLayout w:type="fixed"/>
        <w:tblCellMar>
          <w:top w:w="55" w:type="dxa"/>
          <w:left w:w="55" w:type="dxa"/>
          <w:bottom w:w="55" w:type="dxa"/>
          <w:right w:w="55" w:type="dxa"/>
        </w:tblCellMar>
        <w:tblLook w:val="04a0" w:firstRow="1" w:noVBand="1" w:lastRow="0" w:firstColumn="1" w:lastColumn="0" w:noHBand="0"/>
      </w:tblPr>
      <w:tblGrid>
        <w:gridCol w:w="9413"/>
      </w:tblGrid>
      <w:tr>
        <w:trPr>
          <w:trHeight w:val="10153" w:hRule="atLeast"/>
        </w:trPr>
        <w:tc>
          <w:tcPr>
            <w:tcW w:w="9413" w:type="dxa"/>
            <w:tcBorders>
              <w:top w:val="single" w:sz="4" w:space="0" w:color="000000"/>
              <w:left w:val="single" w:sz="4" w:space="0" w:color="000000"/>
              <w:bottom w:val="single" w:sz="4" w:space="0" w:color="000000"/>
              <w:right w:val="single" w:sz="4" w:space="0" w:color="000000"/>
            </w:tcBorders>
          </w:tcPr>
          <w:p>
            <w:pPr>
              <w:pStyle w:val="Normal"/>
              <w:jc w:val="both"/>
              <w:rPr>
                <w:rStyle w:val="Hyperlink"/>
                <w:rFonts w:ascii="Verdana" w:hAnsi="Verdana" w:eastAsia="Times New Roman" w:cs="Times New Roman"/>
                <w:b/>
                <w:bCs/>
                <w:color w:val="FF0000"/>
                <w:kern w:val="2"/>
                <w:sz w:val="20"/>
                <w:szCs w:val="20"/>
                <w:u w:val="none"/>
                <w:lang w:val="pt-BR" w:eastAsia="zh-CN"/>
              </w:rPr>
            </w:pPr>
            <w:r>
              <w:rPr>
                <w:rFonts w:eastAsia="Times New Roman" w:cs="Times New Roman" w:ascii="Verdana" w:hAnsi="Verdana"/>
                <w:b/>
                <w:bCs/>
                <w:color w:val="FF0000"/>
                <w:kern w:val="2"/>
                <w:sz w:val="20"/>
                <w:szCs w:val="20"/>
                <w:u w:val="none"/>
                <w:lang w:val="pt-BR" w:eastAsia="zh-CN"/>
              </w:rPr>
            </w:r>
          </w:p>
          <w:tbl>
            <w:tblPr>
              <w:tblW w:w="8616" w:type="dxa"/>
              <w:jc w:val="left"/>
              <w:tblInd w:w="250" w:type="dxa"/>
              <w:tblLayout w:type="fixed"/>
              <w:tblCellMar>
                <w:top w:w="0" w:type="dxa"/>
                <w:left w:w="5" w:type="dxa"/>
                <w:bottom w:w="0" w:type="dxa"/>
                <w:right w:w="5" w:type="dxa"/>
              </w:tblCellMar>
              <w:tblLook w:val="01e0"/>
            </w:tblPr>
            <w:tblGrid>
              <w:gridCol w:w="4369"/>
              <w:gridCol w:w="4247"/>
            </w:tblGrid>
            <w:tr>
              <w:trPr>
                <w:trHeight w:val="291" w:hRule="atLeast"/>
              </w:trPr>
              <w:tc>
                <w:tcPr>
                  <w:tcW w:w="4369" w:type="dxa"/>
                  <w:tcBorders>
                    <w:top w:val="single" w:sz="4" w:space="0" w:color="000000"/>
                    <w:left w:val="single" w:sz="4" w:space="0" w:color="000000"/>
                    <w:bottom w:val="single" w:sz="4" w:space="0" w:color="000000"/>
                    <w:right w:val="single" w:sz="4" w:space="0" w:color="000000"/>
                  </w:tcBorders>
                  <w:shd w:fill="CCCCCC" w:val="clear"/>
                </w:tcPr>
                <w:p>
                  <w:pPr>
                    <w:pStyle w:val="TableParagraph"/>
                    <w:spacing w:before="54" w:after="0"/>
                    <w:ind w:hanging="0" w:left="12" w:right="0"/>
                    <w:jc w:val="center"/>
                    <w:rPr>
                      <w:b/>
                      <w:spacing w:val="-2"/>
                      <w:sz w:val="10"/>
                      <w:szCs w:val="10"/>
                    </w:rPr>
                  </w:pPr>
                  <w:r>
                    <w:rPr>
                      <w:b/>
                      <w:spacing w:val="-2"/>
                      <w:sz w:val="10"/>
                      <w:szCs w:val="10"/>
                    </w:rPr>
                  </w:r>
                </w:p>
                <w:p>
                  <w:pPr>
                    <w:pStyle w:val="TableParagraph"/>
                    <w:spacing w:before="54" w:after="0"/>
                    <w:ind w:hanging="0" w:left="12" w:right="0"/>
                    <w:jc w:val="center"/>
                    <w:rPr>
                      <w:b/>
                      <w:spacing w:val="-2"/>
                      <w:sz w:val="20"/>
                    </w:rPr>
                  </w:pPr>
                  <w:r>
                    <w:rPr>
                      <w:b/>
                      <w:spacing w:val="-2"/>
                      <w:sz w:val="20"/>
                    </w:rPr>
                    <w:t>SECRETARIAS</w:t>
                  </w:r>
                </w:p>
                <w:p>
                  <w:pPr>
                    <w:pStyle w:val="TableParagraph"/>
                    <w:spacing w:before="54" w:after="0"/>
                    <w:ind w:hanging="0" w:left="12" w:right="0"/>
                    <w:jc w:val="center"/>
                    <w:rPr>
                      <w:b/>
                      <w:spacing w:val="-2"/>
                      <w:sz w:val="10"/>
                      <w:szCs w:val="10"/>
                    </w:rPr>
                  </w:pPr>
                  <w:r>
                    <w:rPr>
                      <w:b/>
                      <w:spacing w:val="-2"/>
                      <w:sz w:val="10"/>
                      <w:szCs w:val="10"/>
                    </w:rPr>
                  </w:r>
                </w:p>
              </w:tc>
              <w:tc>
                <w:tcPr>
                  <w:tcW w:w="4247" w:type="dxa"/>
                  <w:tcBorders>
                    <w:top w:val="single" w:sz="4" w:space="0" w:color="000000"/>
                    <w:left w:val="single" w:sz="4" w:space="0" w:color="000000"/>
                    <w:bottom w:val="single" w:sz="4" w:space="0" w:color="000000"/>
                    <w:right w:val="single" w:sz="4" w:space="0" w:color="000000"/>
                  </w:tcBorders>
                  <w:shd w:fill="CCCCCC" w:val="clear"/>
                </w:tcPr>
                <w:p>
                  <w:pPr>
                    <w:pStyle w:val="TableParagraph"/>
                    <w:spacing w:before="54" w:after="0"/>
                    <w:ind w:hanging="0" w:left="14" w:right="0"/>
                    <w:jc w:val="center"/>
                    <w:rPr>
                      <w:b/>
                      <w:spacing w:val="-2"/>
                      <w:sz w:val="10"/>
                      <w:szCs w:val="10"/>
                    </w:rPr>
                  </w:pPr>
                  <w:r>
                    <w:rPr>
                      <w:b/>
                      <w:spacing w:val="-2"/>
                      <w:sz w:val="10"/>
                      <w:szCs w:val="10"/>
                    </w:rPr>
                  </w:r>
                </w:p>
                <w:p>
                  <w:pPr>
                    <w:pStyle w:val="TableParagraph"/>
                    <w:spacing w:before="54" w:after="0"/>
                    <w:ind w:hanging="0" w:left="14" w:right="0"/>
                    <w:jc w:val="center"/>
                    <w:rPr>
                      <w:b/>
                      <w:spacing w:val="-2"/>
                      <w:sz w:val="20"/>
                    </w:rPr>
                  </w:pPr>
                  <w:r>
                    <w:rPr>
                      <w:b/>
                      <w:spacing w:val="-2"/>
                      <w:sz w:val="20"/>
                    </w:rPr>
                    <w:t>SECRETARIAS</w:t>
                  </w:r>
                </w:p>
              </w:tc>
            </w:tr>
            <w:tr>
              <w:trPr>
                <w:trHeight w:val="505"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728" w:left="1211" w:right="0"/>
                    <w:rPr>
                      <w:rFonts w:ascii="Verdana" w:hAnsi="Verdana"/>
                      <w:sz w:val="16"/>
                      <w:szCs w:val="16"/>
                    </w:rPr>
                  </w:pPr>
                  <w:r>
                    <w:rPr>
                      <w:rFonts w:ascii="Verdana" w:hAnsi="Verdana"/>
                      <w:b/>
                      <w:sz w:val="16"/>
                      <w:szCs w:val="16"/>
                    </w:rPr>
                    <w:t>SECRETARIA</w:t>
                  </w:r>
                  <w:r>
                    <w:rPr>
                      <w:rFonts w:ascii="Verdana" w:hAnsi="Verdana"/>
                      <w:b/>
                      <w:spacing w:val="-14"/>
                      <w:sz w:val="16"/>
                      <w:szCs w:val="16"/>
                    </w:rPr>
                    <w:t xml:space="preserve"> </w:t>
                  </w:r>
                  <w:r>
                    <w:rPr>
                      <w:rFonts w:ascii="Verdana" w:hAnsi="Verdana"/>
                      <w:b/>
                      <w:sz w:val="16"/>
                      <w:szCs w:val="16"/>
                    </w:rPr>
                    <w:t>DE</w:t>
                  </w:r>
                  <w:r>
                    <w:rPr>
                      <w:rFonts w:ascii="Verdana" w:hAnsi="Verdana"/>
                      <w:b/>
                      <w:spacing w:val="-14"/>
                      <w:sz w:val="16"/>
                      <w:szCs w:val="16"/>
                    </w:rPr>
                    <w:t xml:space="preserve"> </w:t>
                  </w:r>
                  <w:r>
                    <w:rPr>
                      <w:rFonts w:ascii="Verdana" w:hAnsi="Verdana"/>
                      <w:b/>
                      <w:sz w:val="16"/>
                      <w:szCs w:val="16"/>
                    </w:rPr>
                    <w:t>INFRAESTRUTURA</w:t>
                  </w:r>
                  <w:r>
                    <w:rPr>
                      <w:rFonts w:ascii="Verdana" w:hAnsi="Verdana"/>
                      <w:b/>
                      <w:spacing w:val="-14"/>
                      <w:sz w:val="16"/>
                      <w:szCs w:val="16"/>
                    </w:rPr>
                    <w:t xml:space="preserve"> </w:t>
                  </w:r>
                  <w:r>
                    <w:rPr>
                      <w:rFonts w:ascii="Verdana" w:hAnsi="Verdana"/>
                      <w:b/>
                      <w:sz w:val="16"/>
                      <w:szCs w:val="16"/>
                    </w:rPr>
                    <w:t>DO INTERIOR E LOGÍSTICA</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728" w:left="1070" w:right="328"/>
                    <w:rPr>
                      <w:rFonts w:ascii="Verdana" w:hAnsi="Verdana"/>
                      <w:sz w:val="16"/>
                      <w:szCs w:val="16"/>
                    </w:rPr>
                  </w:pPr>
                  <w:r>
                    <w:rPr>
                      <w:rFonts w:ascii="Verdana" w:hAnsi="Verdana"/>
                      <w:b/>
                      <w:sz w:val="16"/>
                      <w:szCs w:val="16"/>
                    </w:rPr>
                    <w:t>SECRETARIA</w:t>
                  </w:r>
                  <w:r>
                    <w:rPr>
                      <w:rFonts w:ascii="Verdana" w:hAnsi="Verdana"/>
                      <w:b/>
                      <w:spacing w:val="-14"/>
                      <w:sz w:val="16"/>
                      <w:szCs w:val="16"/>
                    </w:rPr>
                    <w:t xml:space="preserve"> </w:t>
                  </w:r>
                  <w:r>
                    <w:rPr>
                      <w:rFonts w:ascii="Verdana" w:hAnsi="Verdana"/>
                      <w:b/>
                      <w:sz w:val="16"/>
                      <w:szCs w:val="16"/>
                    </w:rPr>
                    <w:t>DE</w:t>
                  </w:r>
                  <w:r>
                    <w:rPr>
                      <w:rFonts w:ascii="Verdana" w:hAnsi="Verdana"/>
                      <w:b/>
                      <w:spacing w:val="-14"/>
                      <w:sz w:val="16"/>
                      <w:szCs w:val="16"/>
                    </w:rPr>
                    <w:t xml:space="preserve"> </w:t>
                  </w:r>
                  <w:r>
                    <w:rPr>
                      <w:rFonts w:ascii="Verdana" w:hAnsi="Verdana"/>
                      <w:b/>
                      <w:sz w:val="16"/>
                      <w:szCs w:val="16"/>
                    </w:rPr>
                    <w:t>INFRAESTRUTURA</w:t>
                  </w:r>
                  <w:r>
                    <w:rPr>
                      <w:rFonts w:ascii="Verdana" w:hAnsi="Verdana"/>
                      <w:b/>
                      <w:spacing w:val="-14"/>
                      <w:sz w:val="16"/>
                      <w:szCs w:val="16"/>
                    </w:rPr>
                    <w:t xml:space="preserve"> </w:t>
                  </w:r>
                  <w:r>
                    <w:rPr>
                      <w:rFonts w:ascii="Verdana" w:hAnsi="Verdana"/>
                      <w:b/>
                      <w:sz w:val="16"/>
                      <w:szCs w:val="16"/>
                    </w:rPr>
                    <w:t>DO INTERIOR E LOGÍSTICA</w:t>
                  </w:r>
                </w:p>
              </w:tc>
            </w:tr>
            <w:tr>
              <w:trPr>
                <w:trHeight w:val="272" w:hRule="atLeast"/>
              </w:trPr>
              <w:tc>
                <w:tcPr>
                  <w:tcW w:w="4369" w:type="dxa"/>
                  <w:tcBorders>
                    <w:top w:val="single" w:sz="4" w:space="0" w:color="000000"/>
                    <w:left w:val="single" w:sz="4" w:space="0" w:color="000000"/>
                    <w:bottom w:val="single" w:sz="4" w:space="0" w:color="000000"/>
                    <w:right w:val="single" w:sz="4" w:space="0" w:color="000000"/>
                  </w:tcBorders>
                  <w:shd w:fill="B4C7DC" w:val="clear"/>
                </w:tcPr>
                <w:p>
                  <w:pPr>
                    <w:pStyle w:val="TableParagraph"/>
                    <w:spacing w:before="54" w:after="0"/>
                    <w:ind w:hanging="0" w:left="1517" w:right="0"/>
                    <w:rPr>
                      <w:rFonts w:ascii="Verdana" w:hAnsi="Verdana"/>
                      <w:sz w:val="16"/>
                      <w:szCs w:val="16"/>
                    </w:rPr>
                  </w:pPr>
                  <w:r>
                    <w:rPr>
                      <w:rFonts w:ascii="Verdana" w:hAnsi="Verdana"/>
                      <w:b/>
                      <w:sz w:val="16"/>
                      <w:szCs w:val="16"/>
                    </w:rPr>
                    <w:t>oficina</w:t>
                  </w:r>
                  <w:r>
                    <w:rPr>
                      <w:rFonts w:ascii="Verdana" w:hAnsi="Verdana"/>
                      <w:b/>
                      <w:spacing w:val="-4"/>
                      <w:sz w:val="16"/>
                      <w:szCs w:val="16"/>
                    </w:rPr>
                    <w:t xml:space="preserve"> </w:t>
                  </w:r>
                  <w:r>
                    <w:rPr>
                      <w:rFonts w:ascii="Verdana" w:hAnsi="Verdana"/>
                      <w:b/>
                      <w:sz w:val="16"/>
                      <w:szCs w:val="16"/>
                    </w:rPr>
                    <w:t>da</w:t>
                  </w:r>
                  <w:r>
                    <w:rPr>
                      <w:rFonts w:ascii="Verdana" w:hAnsi="Verdana"/>
                      <w:b/>
                      <w:spacing w:val="-2"/>
                      <w:sz w:val="16"/>
                      <w:szCs w:val="16"/>
                    </w:rPr>
                    <w:t xml:space="preserve"> pesada</w:t>
                  </w:r>
                </w:p>
              </w:tc>
              <w:tc>
                <w:tcPr>
                  <w:tcW w:w="4247" w:type="dxa"/>
                  <w:tcBorders>
                    <w:top w:val="single" w:sz="4" w:space="0" w:color="000000"/>
                    <w:left w:val="single" w:sz="4" w:space="0" w:color="000000"/>
                    <w:bottom w:val="single" w:sz="4" w:space="0" w:color="000000"/>
                    <w:right w:val="single" w:sz="4" w:space="0" w:color="000000"/>
                  </w:tcBorders>
                  <w:shd w:fill="B4C7DC" w:val="clear"/>
                </w:tcPr>
                <w:p>
                  <w:pPr>
                    <w:pStyle w:val="TableParagraph"/>
                    <w:spacing w:before="54" w:after="0"/>
                    <w:ind w:hanging="0" w:left="14" w:right="0"/>
                    <w:jc w:val="center"/>
                    <w:rPr>
                      <w:rFonts w:ascii="Verdana" w:hAnsi="Verdana"/>
                      <w:sz w:val="16"/>
                      <w:szCs w:val="16"/>
                    </w:rPr>
                  </w:pPr>
                  <w:r>
                    <w:rPr>
                      <w:rFonts w:ascii="Verdana" w:hAnsi="Verdana"/>
                      <w:b/>
                      <w:sz w:val="16"/>
                      <w:szCs w:val="16"/>
                    </w:rPr>
                    <w:t>oficina</w:t>
                  </w:r>
                  <w:r>
                    <w:rPr>
                      <w:rFonts w:ascii="Verdana" w:hAnsi="Verdana"/>
                      <w:b/>
                      <w:spacing w:val="-3"/>
                      <w:sz w:val="16"/>
                      <w:szCs w:val="16"/>
                    </w:rPr>
                    <w:t xml:space="preserve"> </w:t>
                  </w:r>
                  <w:r>
                    <w:rPr>
                      <w:rFonts w:ascii="Verdana" w:hAnsi="Verdana"/>
                      <w:b/>
                      <w:spacing w:val="-4"/>
                      <w:sz w:val="16"/>
                      <w:szCs w:val="16"/>
                    </w:rPr>
                    <w:t>leve</w:t>
                  </w:r>
                </w:p>
              </w:tc>
            </w:tr>
            <w:tr>
              <w:trPr>
                <w:trHeight w:val="27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4"/>
                      <w:sz w:val="16"/>
                      <w:szCs w:val="16"/>
                    </w:rPr>
                    <w:t xml:space="preserve"> </w:t>
                  </w:r>
                  <w:r>
                    <w:rPr>
                      <w:rFonts w:ascii="Verdana" w:hAnsi="Verdana"/>
                      <w:sz w:val="16"/>
                      <w:szCs w:val="16"/>
                    </w:rPr>
                    <w:t>Helio</w:t>
                  </w:r>
                  <w:r>
                    <w:rPr>
                      <w:rFonts w:ascii="Verdana" w:hAnsi="Verdana"/>
                      <w:spacing w:val="-4"/>
                      <w:sz w:val="16"/>
                      <w:szCs w:val="16"/>
                    </w:rPr>
                    <w:t xml:space="preserve"> </w:t>
                  </w:r>
                  <w:r>
                    <w:rPr>
                      <w:rFonts w:ascii="Verdana" w:hAnsi="Verdana"/>
                      <w:sz w:val="16"/>
                      <w:szCs w:val="16"/>
                    </w:rPr>
                    <w:t>José</w:t>
                  </w:r>
                  <w:r>
                    <w:rPr>
                      <w:rFonts w:ascii="Verdana" w:hAnsi="Verdana"/>
                      <w:spacing w:val="-4"/>
                      <w:sz w:val="16"/>
                      <w:szCs w:val="16"/>
                    </w:rPr>
                    <w:t xml:space="preserve"> </w:t>
                  </w:r>
                  <w:r>
                    <w:rPr>
                      <w:rFonts w:ascii="Verdana" w:hAnsi="Verdana"/>
                      <w:spacing w:val="-2"/>
                      <w:sz w:val="16"/>
                      <w:szCs w:val="16"/>
                    </w:rPr>
                    <w:t>Valenga</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Carlos</w:t>
                  </w:r>
                  <w:r>
                    <w:rPr>
                      <w:rFonts w:ascii="Verdana" w:hAnsi="Verdana"/>
                      <w:spacing w:val="-4"/>
                      <w:sz w:val="16"/>
                      <w:szCs w:val="16"/>
                    </w:rPr>
                    <w:t xml:space="preserve"> </w:t>
                  </w:r>
                  <w:r>
                    <w:rPr>
                      <w:rFonts w:ascii="Verdana" w:hAnsi="Verdana"/>
                      <w:sz w:val="16"/>
                      <w:szCs w:val="16"/>
                    </w:rPr>
                    <w:t>alberto</w:t>
                  </w:r>
                  <w:r>
                    <w:rPr>
                      <w:rFonts w:ascii="Verdana" w:hAnsi="Verdana"/>
                      <w:spacing w:val="-4"/>
                      <w:sz w:val="16"/>
                      <w:szCs w:val="16"/>
                    </w:rPr>
                    <w:t xml:space="preserve"> Kiefl</w:t>
                  </w:r>
                </w:p>
              </w:tc>
            </w:tr>
            <w:tr>
              <w:trPr>
                <w:trHeight w:val="27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Cargo:</w:t>
                  </w:r>
                  <w:r>
                    <w:rPr>
                      <w:rFonts w:ascii="Verdana" w:hAnsi="Verdana"/>
                      <w:spacing w:val="-4"/>
                      <w:sz w:val="16"/>
                      <w:szCs w:val="16"/>
                    </w:rPr>
                    <w:t xml:space="preserve"> </w:t>
                  </w:r>
                  <w:r>
                    <w:rPr>
                      <w:rFonts w:ascii="Verdana" w:hAnsi="Verdana"/>
                      <w:sz w:val="16"/>
                      <w:szCs w:val="16"/>
                    </w:rPr>
                    <w:t>Diretor</w:t>
                  </w:r>
                  <w:r>
                    <w:rPr>
                      <w:rFonts w:ascii="Verdana" w:hAnsi="Verdana"/>
                      <w:spacing w:val="-4"/>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Logística</w:t>
                  </w:r>
                  <w:r>
                    <w:rPr>
                      <w:rFonts w:ascii="Verdana" w:hAnsi="Verdana"/>
                      <w:spacing w:val="-3"/>
                      <w:sz w:val="16"/>
                      <w:szCs w:val="16"/>
                    </w:rPr>
                    <w:t xml:space="preserve"> </w:t>
                  </w:r>
                  <w:r>
                    <w:rPr>
                      <w:rFonts w:ascii="Verdana" w:hAnsi="Verdana"/>
                      <w:sz w:val="16"/>
                      <w:szCs w:val="16"/>
                    </w:rPr>
                    <w:t>e</w:t>
                  </w:r>
                  <w:r>
                    <w:rPr>
                      <w:rFonts w:ascii="Verdana" w:hAnsi="Verdana"/>
                      <w:spacing w:val="-2"/>
                      <w:sz w:val="16"/>
                      <w:szCs w:val="16"/>
                    </w:rPr>
                    <w:t xml:space="preserve"> Frotas</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chefe</w:t>
                  </w:r>
                  <w:r>
                    <w:rPr>
                      <w:rFonts w:ascii="Verdana" w:hAnsi="Verdana"/>
                      <w:spacing w:val="-4"/>
                      <w:sz w:val="16"/>
                      <w:szCs w:val="16"/>
                    </w:rPr>
                    <w:t xml:space="preserve"> </w:t>
                  </w:r>
                  <w:r>
                    <w:rPr>
                      <w:rFonts w:ascii="Verdana" w:hAnsi="Verdana"/>
                      <w:sz w:val="16"/>
                      <w:szCs w:val="16"/>
                    </w:rPr>
                    <w:t>Setor</w:t>
                  </w:r>
                  <w:r>
                    <w:rPr>
                      <w:rFonts w:ascii="Verdana" w:hAnsi="Verdana"/>
                      <w:spacing w:val="-4"/>
                      <w:sz w:val="16"/>
                      <w:szCs w:val="16"/>
                    </w:rPr>
                    <w:t xml:space="preserve"> </w:t>
                  </w:r>
                  <w:r>
                    <w:rPr>
                      <w:rFonts w:ascii="Verdana" w:hAnsi="Verdana"/>
                      <w:sz w:val="16"/>
                      <w:szCs w:val="16"/>
                    </w:rPr>
                    <w:t>terraplanagem</w:t>
                  </w:r>
                  <w:r>
                    <w:rPr>
                      <w:rFonts w:ascii="Verdana" w:hAnsi="Verdana"/>
                      <w:spacing w:val="-5"/>
                      <w:sz w:val="16"/>
                      <w:szCs w:val="16"/>
                    </w:rPr>
                    <w:t xml:space="preserve"> </w:t>
                  </w:r>
                  <w:r>
                    <w:rPr>
                      <w:rFonts w:ascii="Verdana" w:hAnsi="Verdana"/>
                      <w:sz w:val="16"/>
                      <w:szCs w:val="16"/>
                    </w:rPr>
                    <w:t>p.</w:t>
                  </w:r>
                  <w:r>
                    <w:rPr>
                      <w:rFonts w:ascii="Verdana" w:hAnsi="Verdana"/>
                      <w:spacing w:val="-4"/>
                      <w:sz w:val="16"/>
                      <w:szCs w:val="16"/>
                    </w:rPr>
                    <w:t xml:space="preserve"> </w:t>
                  </w:r>
                  <w:r>
                    <w:rPr>
                      <w:rFonts w:ascii="Verdana" w:hAnsi="Verdana"/>
                      <w:spacing w:val="-2"/>
                      <w:sz w:val="16"/>
                      <w:szCs w:val="16"/>
                    </w:rPr>
                    <w:t>Urbano</w:t>
                  </w:r>
                </w:p>
              </w:tc>
            </w:tr>
            <w:tr>
              <w:trPr>
                <w:trHeight w:val="28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9697578</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695815</w:t>
                  </w:r>
                </w:p>
              </w:tc>
            </w:tr>
            <w:tr>
              <w:trPr>
                <w:trHeight w:val="27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pPr>
                  <w:r>
                    <w:rPr>
                      <w:rFonts w:ascii="Verdana" w:hAnsi="Verdana"/>
                      <w:sz w:val="16"/>
                      <w:szCs w:val="16"/>
                    </w:rPr>
                    <w:t>Email:</w:t>
                  </w:r>
                  <w:r>
                    <w:rPr>
                      <w:rFonts w:ascii="Verdana" w:hAnsi="Verdana"/>
                      <w:spacing w:val="-4"/>
                      <w:sz w:val="16"/>
                      <w:szCs w:val="16"/>
                    </w:rPr>
                    <w:t xml:space="preserve"> </w:t>
                  </w:r>
                  <w:hyperlink r:id="rId25">
                    <w:r>
                      <w:rPr>
                        <w:rStyle w:val="Style"/>
                        <w:rFonts w:ascii="Verdana" w:hAnsi="Verdana"/>
                        <w:spacing w:val="-2"/>
                        <w:sz w:val="16"/>
                        <w:szCs w:val="16"/>
                      </w:rPr>
                      <w:t>pqm@castro.pr.gov.br</w:t>
                    </w:r>
                  </w:hyperlink>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pPr>
                  <w:r>
                    <w:rPr>
                      <w:rFonts w:ascii="Verdana" w:hAnsi="Verdana"/>
                      <w:sz w:val="16"/>
                      <w:szCs w:val="16"/>
                    </w:rPr>
                    <w:t>Email:</w:t>
                  </w:r>
                  <w:r>
                    <w:rPr>
                      <w:rFonts w:ascii="Verdana" w:hAnsi="Verdana"/>
                      <w:spacing w:val="-4"/>
                      <w:sz w:val="16"/>
                      <w:szCs w:val="16"/>
                    </w:rPr>
                    <w:t xml:space="preserve"> </w:t>
                  </w:r>
                  <w:hyperlink r:id="rId26">
                    <w:r>
                      <w:rPr>
                        <w:rStyle w:val="Style"/>
                        <w:rFonts w:ascii="Verdana" w:hAnsi="Verdana"/>
                        <w:spacing w:val="-2"/>
                        <w:sz w:val="16"/>
                        <w:szCs w:val="16"/>
                      </w:rPr>
                      <w:t>pqm@castro.pr.gov.br</w:t>
                    </w:r>
                  </w:hyperlink>
                </w:p>
              </w:tc>
            </w:tr>
            <w:tr>
              <w:trPr>
                <w:trHeight w:val="27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u w:val="single"/>
                    </w:rPr>
                    <w:t>Fone:</w:t>
                  </w:r>
                  <w:r>
                    <w:rPr>
                      <w:rFonts w:ascii="Verdana" w:hAnsi="Verdana"/>
                      <w:spacing w:val="-13"/>
                      <w:sz w:val="16"/>
                      <w:szCs w:val="16"/>
                      <w:u w:val="single"/>
                    </w:rPr>
                    <w:t xml:space="preserve"> </w:t>
                  </w:r>
                  <w:r>
                    <w:rPr>
                      <w:rFonts w:ascii="Verdana" w:hAnsi="Verdana"/>
                      <w:sz w:val="16"/>
                      <w:szCs w:val="16"/>
                      <w:u w:val="single"/>
                    </w:rPr>
                    <w:t>042-2122-</w:t>
                  </w:r>
                  <w:r>
                    <w:rPr>
                      <w:rFonts w:ascii="Verdana" w:hAnsi="Verdana"/>
                      <w:spacing w:val="-4"/>
                      <w:sz w:val="16"/>
                      <w:szCs w:val="16"/>
                      <w:u w:val="single"/>
                    </w:rPr>
                    <w:t>5085</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5087</w:t>
                  </w:r>
                </w:p>
              </w:tc>
            </w:tr>
            <w:tr>
              <w:trPr>
                <w:trHeight w:val="159" w:hRule="atLeast"/>
              </w:trPr>
              <w:tc>
                <w:tcPr>
                  <w:tcW w:w="8616" w:type="dxa"/>
                  <w:gridSpan w:val="2"/>
                  <w:tcBorders>
                    <w:top w:val="single" w:sz="4" w:space="0" w:color="000000"/>
                    <w:left w:val="single" w:sz="4" w:space="0" w:color="000000"/>
                    <w:bottom w:val="single" w:sz="4" w:space="0" w:color="000000"/>
                    <w:right w:val="single" w:sz="4" w:space="0" w:color="000000"/>
                  </w:tcBorders>
                  <w:shd w:fill="DDDDDD" w:val="clear"/>
                </w:tcPr>
                <w:p>
                  <w:pPr>
                    <w:pStyle w:val="TableParagraph"/>
                    <w:spacing w:before="55" w:after="0"/>
                    <w:ind w:hanging="0" w:left="0" w:right="0"/>
                    <w:rPr>
                      <w:rFonts w:ascii="Times New Roman" w:hAnsi="Times New Roman"/>
                      <w:sz w:val="10"/>
                      <w:szCs w:val="10"/>
                    </w:rPr>
                  </w:pPr>
                  <w:r>
                    <w:rPr>
                      <w:sz w:val="10"/>
                      <w:szCs w:val="10"/>
                    </w:rPr>
                  </w:r>
                </w:p>
              </w:tc>
            </w:tr>
            <w:tr>
              <w:trPr>
                <w:trHeight w:val="547"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169" w:after="0"/>
                    <w:ind w:hanging="0" w:left="206" w:right="0"/>
                    <w:rPr>
                      <w:rFonts w:ascii="Verdana" w:hAnsi="Verdana"/>
                      <w:sz w:val="16"/>
                      <w:szCs w:val="16"/>
                    </w:rPr>
                  </w:pPr>
                  <w:r>
                    <w:rPr>
                      <w:rFonts w:ascii="Verdana" w:hAnsi="Verdana"/>
                      <w:b/>
                      <w:sz w:val="16"/>
                      <w:szCs w:val="16"/>
                    </w:rPr>
                    <w:t>SECRETARIA</w:t>
                  </w:r>
                  <w:r>
                    <w:rPr>
                      <w:rFonts w:ascii="Verdana" w:hAnsi="Verdana"/>
                      <w:b/>
                      <w:spacing w:val="-8"/>
                      <w:sz w:val="16"/>
                      <w:szCs w:val="16"/>
                    </w:rPr>
                    <w:t xml:space="preserve"> </w:t>
                  </w:r>
                  <w:r>
                    <w:rPr>
                      <w:rFonts w:ascii="Verdana" w:hAnsi="Verdana"/>
                      <w:b/>
                      <w:sz w:val="16"/>
                      <w:szCs w:val="16"/>
                    </w:rPr>
                    <w:t>DESENVOLVIMENTO</w:t>
                  </w:r>
                  <w:r>
                    <w:rPr>
                      <w:rFonts w:ascii="Verdana" w:hAnsi="Verdana"/>
                      <w:b/>
                      <w:spacing w:val="-8"/>
                      <w:sz w:val="16"/>
                      <w:szCs w:val="16"/>
                    </w:rPr>
                    <w:t xml:space="preserve"> </w:t>
                  </w:r>
                  <w:r>
                    <w:rPr>
                      <w:rFonts w:ascii="Verdana" w:hAnsi="Verdana"/>
                      <w:b/>
                      <w:spacing w:val="-2"/>
                      <w:sz w:val="16"/>
                      <w:szCs w:val="16"/>
                    </w:rPr>
                    <w:t>URBANO</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14" w:right="3"/>
                    <w:jc w:val="center"/>
                    <w:rPr>
                      <w:rFonts w:ascii="Verdana" w:hAnsi="Verdana"/>
                      <w:sz w:val="16"/>
                      <w:szCs w:val="16"/>
                    </w:rPr>
                  </w:pPr>
                  <w:r>
                    <w:rPr>
                      <w:rFonts w:ascii="Verdana" w:hAnsi="Verdana"/>
                      <w:b/>
                      <w:sz w:val="16"/>
                      <w:szCs w:val="16"/>
                    </w:rPr>
                    <w:t>SECRETARIA</w:t>
                  </w:r>
                  <w:r>
                    <w:rPr>
                      <w:rFonts w:ascii="Verdana" w:hAnsi="Verdana"/>
                      <w:b/>
                      <w:spacing w:val="-8"/>
                      <w:sz w:val="16"/>
                      <w:szCs w:val="16"/>
                    </w:rPr>
                    <w:t xml:space="preserve"> </w:t>
                  </w:r>
                  <w:r>
                    <w:rPr>
                      <w:rFonts w:ascii="Verdana" w:hAnsi="Verdana"/>
                      <w:b/>
                      <w:sz w:val="16"/>
                      <w:szCs w:val="16"/>
                    </w:rPr>
                    <w:t>DESENVOLVIMENTO</w:t>
                  </w:r>
                  <w:r>
                    <w:rPr>
                      <w:rFonts w:ascii="Verdana" w:hAnsi="Verdana"/>
                      <w:b/>
                      <w:spacing w:val="-8"/>
                      <w:sz w:val="16"/>
                      <w:szCs w:val="16"/>
                    </w:rPr>
                    <w:t xml:space="preserve"> </w:t>
                  </w:r>
                  <w:r>
                    <w:rPr>
                      <w:rFonts w:ascii="Verdana" w:hAnsi="Verdana"/>
                      <w:b/>
                      <w:spacing w:val="-2"/>
                      <w:sz w:val="16"/>
                      <w:szCs w:val="16"/>
                    </w:rPr>
                    <w:t>URBANO</w:t>
                  </w:r>
                </w:p>
                <w:p>
                  <w:pPr>
                    <w:pStyle w:val="TableParagraph"/>
                    <w:ind w:hanging="0" w:left="14" w:right="1"/>
                    <w:jc w:val="center"/>
                    <w:rPr>
                      <w:rFonts w:ascii="Verdana" w:hAnsi="Verdana"/>
                      <w:sz w:val="16"/>
                      <w:szCs w:val="16"/>
                    </w:rPr>
                  </w:pPr>
                  <w:r>
                    <w:rPr>
                      <w:rFonts w:ascii="Verdana" w:hAnsi="Verdana"/>
                      <w:b/>
                      <w:sz w:val="16"/>
                      <w:szCs w:val="16"/>
                    </w:rPr>
                    <w:t>(SUPERINTENDÊNCIA</w:t>
                  </w:r>
                  <w:r>
                    <w:rPr>
                      <w:rFonts w:ascii="Verdana" w:hAnsi="Verdana"/>
                      <w:b/>
                      <w:spacing w:val="-5"/>
                      <w:sz w:val="16"/>
                      <w:szCs w:val="16"/>
                    </w:rPr>
                    <w:t xml:space="preserve"> </w:t>
                  </w:r>
                  <w:r>
                    <w:rPr>
                      <w:rFonts w:ascii="Verdana" w:hAnsi="Verdana"/>
                      <w:b/>
                      <w:sz w:val="16"/>
                      <w:szCs w:val="16"/>
                    </w:rPr>
                    <w:t>DE</w:t>
                  </w:r>
                  <w:r>
                    <w:rPr>
                      <w:rFonts w:ascii="Verdana" w:hAnsi="Verdana"/>
                      <w:b/>
                      <w:spacing w:val="-2"/>
                      <w:sz w:val="16"/>
                      <w:szCs w:val="16"/>
                    </w:rPr>
                    <w:t xml:space="preserve"> </w:t>
                  </w:r>
                  <w:r>
                    <w:rPr>
                      <w:rFonts w:ascii="Verdana" w:hAnsi="Verdana"/>
                      <w:b/>
                      <w:sz w:val="16"/>
                      <w:szCs w:val="16"/>
                    </w:rPr>
                    <w:t>MEIO</w:t>
                  </w:r>
                  <w:r>
                    <w:rPr>
                      <w:rFonts w:ascii="Verdana" w:hAnsi="Verdana"/>
                      <w:b/>
                      <w:spacing w:val="-2"/>
                      <w:sz w:val="16"/>
                      <w:szCs w:val="16"/>
                    </w:rPr>
                    <w:t xml:space="preserve"> </w:t>
                  </w:r>
                  <w:r>
                    <w:rPr>
                      <w:rFonts w:ascii="Verdana" w:hAnsi="Verdana"/>
                      <w:b/>
                      <w:spacing w:val="-4"/>
                      <w:sz w:val="16"/>
                      <w:szCs w:val="16"/>
                    </w:rPr>
                    <w:t>AMBIENTE)</w:t>
                  </w:r>
                </w:p>
              </w:tc>
            </w:tr>
            <w:tr>
              <w:trPr>
                <w:trHeight w:val="328"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4"/>
                      <w:sz w:val="16"/>
                      <w:szCs w:val="16"/>
                    </w:rPr>
                    <w:t xml:space="preserve"> </w:t>
                  </w:r>
                  <w:r>
                    <w:rPr>
                      <w:rFonts w:ascii="Verdana" w:hAnsi="Verdana"/>
                      <w:sz w:val="16"/>
                      <w:szCs w:val="16"/>
                    </w:rPr>
                    <w:t>Roberto</w:t>
                  </w:r>
                  <w:r>
                    <w:rPr>
                      <w:rFonts w:ascii="Verdana" w:hAnsi="Verdana"/>
                      <w:spacing w:val="-3"/>
                      <w:sz w:val="16"/>
                      <w:szCs w:val="16"/>
                    </w:rPr>
                    <w:t xml:space="preserve"> </w:t>
                  </w:r>
                  <w:r>
                    <w:rPr>
                      <w:rFonts w:ascii="Verdana" w:hAnsi="Verdana"/>
                      <w:sz w:val="16"/>
                      <w:szCs w:val="16"/>
                    </w:rPr>
                    <w:t>Adão</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4"/>
                      <w:sz w:val="16"/>
                      <w:szCs w:val="16"/>
                    </w:rPr>
                    <w:t>Meira</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6"/>
                      <w:sz w:val="16"/>
                      <w:szCs w:val="16"/>
                    </w:rPr>
                    <w:t xml:space="preserve"> </w:t>
                  </w:r>
                  <w:r>
                    <w:rPr>
                      <w:rFonts w:ascii="Verdana" w:hAnsi="Verdana"/>
                      <w:sz w:val="16"/>
                      <w:szCs w:val="16"/>
                    </w:rPr>
                    <w:t>Petterson</w:t>
                  </w:r>
                  <w:r>
                    <w:rPr>
                      <w:rFonts w:ascii="Verdana" w:hAnsi="Verdana"/>
                      <w:spacing w:val="-6"/>
                      <w:sz w:val="16"/>
                      <w:szCs w:val="16"/>
                    </w:rPr>
                    <w:t xml:space="preserve"> </w:t>
                  </w:r>
                  <w:r>
                    <w:rPr>
                      <w:rFonts w:ascii="Verdana" w:hAnsi="Verdana"/>
                      <w:sz w:val="16"/>
                      <w:szCs w:val="16"/>
                    </w:rPr>
                    <w:t>Johnsson</w:t>
                  </w:r>
                  <w:r>
                    <w:rPr>
                      <w:rFonts w:ascii="Verdana" w:hAnsi="Verdana"/>
                      <w:spacing w:val="-5"/>
                      <w:sz w:val="16"/>
                      <w:szCs w:val="16"/>
                    </w:rPr>
                    <w:t xml:space="preserve"> </w:t>
                  </w:r>
                  <w:r>
                    <w:rPr>
                      <w:rFonts w:ascii="Verdana" w:hAnsi="Verdana"/>
                      <w:spacing w:val="-2"/>
                      <w:sz w:val="16"/>
                      <w:szCs w:val="16"/>
                    </w:rPr>
                    <w:t>kremer</w:t>
                  </w:r>
                </w:p>
              </w:tc>
            </w:tr>
            <w:tr>
              <w:trPr>
                <w:trHeight w:val="327"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Tecnólogo</w:t>
                  </w:r>
                  <w:r>
                    <w:rPr>
                      <w:rFonts w:ascii="Verdana" w:hAnsi="Verdana"/>
                      <w:spacing w:val="-4"/>
                      <w:sz w:val="16"/>
                      <w:szCs w:val="16"/>
                    </w:rPr>
                    <w:t xml:space="preserve"> </w:t>
                  </w:r>
                  <w:r>
                    <w:rPr>
                      <w:rFonts w:ascii="Verdana" w:hAnsi="Verdana"/>
                      <w:sz w:val="16"/>
                      <w:szCs w:val="16"/>
                    </w:rPr>
                    <w:t>em</w:t>
                  </w:r>
                  <w:r>
                    <w:rPr>
                      <w:rFonts w:ascii="Verdana" w:hAnsi="Verdana"/>
                      <w:spacing w:val="-4"/>
                      <w:sz w:val="16"/>
                      <w:szCs w:val="16"/>
                    </w:rPr>
                    <w:t xml:space="preserve"> </w:t>
                  </w:r>
                  <w:r>
                    <w:rPr>
                      <w:rFonts w:ascii="Verdana" w:hAnsi="Verdana"/>
                      <w:sz w:val="16"/>
                      <w:szCs w:val="16"/>
                    </w:rPr>
                    <w:t>gestão</w:t>
                  </w:r>
                  <w:r>
                    <w:rPr>
                      <w:rFonts w:ascii="Verdana" w:hAnsi="Verdana"/>
                      <w:spacing w:val="-4"/>
                      <w:sz w:val="16"/>
                      <w:szCs w:val="16"/>
                    </w:rPr>
                    <w:t xml:space="preserve"> </w:t>
                  </w:r>
                  <w:r>
                    <w:rPr>
                      <w:rFonts w:ascii="Verdana" w:hAnsi="Verdana"/>
                      <w:spacing w:val="-2"/>
                      <w:sz w:val="16"/>
                      <w:szCs w:val="16"/>
                    </w:rPr>
                    <w:t>Pública</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Superintendente</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Meio</w:t>
                  </w:r>
                  <w:r>
                    <w:rPr>
                      <w:rFonts w:ascii="Verdana" w:hAnsi="Verdana"/>
                      <w:spacing w:val="-4"/>
                      <w:sz w:val="16"/>
                      <w:szCs w:val="16"/>
                    </w:rPr>
                    <w:t xml:space="preserve"> </w:t>
                  </w:r>
                  <w:r>
                    <w:rPr>
                      <w:rFonts w:ascii="Verdana" w:hAnsi="Verdana"/>
                      <w:spacing w:val="-2"/>
                      <w:sz w:val="16"/>
                      <w:szCs w:val="16"/>
                    </w:rPr>
                    <w:t>Ambiente</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16632</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558206</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27">
                    <w:r>
                      <w:rPr>
                        <w:rStyle w:val="Style"/>
                        <w:rFonts w:ascii="Verdana" w:hAnsi="Verdana"/>
                        <w:spacing w:val="-2"/>
                        <w:sz w:val="16"/>
                        <w:szCs w:val="16"/>
                      </w:rPr>
                      <w:t>desenvolvimentourbano@castro.pr.gov.br</w:t>
                    </w:r>
                  </w:hyperlink>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28">
                    <w:r>
                      <w:rPr>
                        <w:rStyle w:val="Style"/>
                        <w:rFonts w:ascii="Verdana" w:hAnsi="Verdana"/>
                        <w:spacing w:val="-2"/>
                        <w:sz w:val="16"/>
                        <w:szCs w:val="16"/>
                      </w:rPr>
                      <w:t>petterson.kremer@castro.pr.gpv.br</w:t>
                    </w:r>
                  </w:hyperlink>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5058</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5305</w:t>
                  </w:r>
                </w:p>
              </w:tc>
            </w:tr>
            <w:tr>
              <w:trPr>
                <w:trHeight w:val="178" w:hRule="atLeast"/>
              </w:trPr>
              <w:tc>
                <w:tcPr>
                  <w:tcW w:w="8616" w:type="dxa"/>
                  <w:gridSpan w:val="2"/>
                  <w:tcBorders>
                    <w:left w:val="single" w:sz="4" w:space="0" w:color="000000"/>
                    <w:bottom w:val="single" w:sz="4" w:space="0" w:color="000000"/>
                    <w:right w:val="single" w:sz="4" w:space="0" w:color="000000"/>
                  </w:tcBorders>
                  <w:shd w:fill="DDDDDD" w:val="clear"/>
                </w:tcPr>
                <w:p>
                  <w:pPr>
                    <w:pStyle w:val="TableParagraph"/>
                    <w:spacing w:before="54" w:after="0"/>
                    <w:ind w:hanging="0" w:left="56" w:right="0"/>
                    <w:rPr>
                      <w:sz w:val="10"/>
                      <w:szCs w:val="10"/>
                    </w:rPr>
                  </w:pPr>
                  <w:r>
                    <w:rPr>
                      <w:sz w:val="10"/>
                      <w:szCs w:val="10"/>
                    </w:rPr>
                  </w:r>
                </w:p>
              </w:tc>
            </w:tr>
            <w:tr>
              <w:trPr>
                <w:trHeight w:val="346"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1100" w:right="0"/>
                    <w:rPr>
                      <w:rFonts w:ascii="Verdana" w:hAnsi="Verdana"/>
                      <w:sz w:val="16"/>
                      <w:szCs w:val="16"/>
                    </w:rPr>
                  </w:pPr>
                  <w:r>
                    <w:rPr>
                      <w:rFonts w:ascii="Verdana" w:hAnsi="Verdana"/>
                      <w:b/>
                      <w:sz w:val="16"/>
                      <w:szCs w:val="16"/>
                    </w:rPr>
                    <w:t>SECRETARIA</w:t>
                  </w:r>
                  <w:r>
                    <w:rPr>
                      <w:rFonts w:ascii="Verdana" w:hAnsi="Verdana"/>
                      <w:b/>
                      <w:spacing w:val="-7"/>
                      <w:sz w:val="16"/>
                      <w:szCs w:val="16"/>
                    </w:rPr>
                    <w:t xml:space="preserve"> </w:t>
                  </w:r>
                  <w:r>
                    <w:rPr>
                      <w:rFonts w:ascii="Verdana" w:hAnsi="Verdana"/>
                      <w:b/>
                      <w:spacing w:val="-2"/>
                      <w:sz w:val="16"/>
                      <w:szCs w:val="16"/>
                    </w:rPr>
                    <w:t>EDUCAÇÃO</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958" w:right="0"/>
                    <w:rPr>
                      <w:rFonts w:ascii="Verdana" w:hAnsi="Verdana"/>
                      <w:sz w:val="16"/>
                      <w:szCs w:val="16"/>
                    </w:rPr>
                  </w:pPr>
                  <w:r>
                    <w:rPr>
                      <w:rFonts w:ascii="Verdana" w:hAnsi="Verdana"/>
                      <w:b/>
                      <w:sz w:val="16"/>
                      <w:szCs w:val="16"/>
                    </w:rPr>
                    <w:t>SECRETARIA</w:t>
                  </w:r>
                  <w:r>
                    <w:rPr>
                      <w:rFonts w:ascii="Verdana" w:hAnsi="Verdana"/>
                      <w:b/>
                      <w:spacing w:val="-7"/>
                      <w:sz w:val="16"/>
                      <w:szCs w:val="16"/>
                    </w:rPr>
                    <w:t xml:space="preserve"> </w:t>
                  </w:r>
                  <w:r>
                    <w:rPr>
                      <w:rFonts w:ascii="Verdana" w:hAnsi="Verdana"/>
                      <w:b/>
                      <w:spacing w:val="-2"/>
                      <w:sz w:val="16"/>
                      <w:szCs w:val="16"/>
                    </w:rPr>
                    <w:t>EDUCAÇÃO</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Edenilson</w:t>
                  </w:r>
                  <w:r>
                    <w:rPr>
                      <w:rFonts w:ascii="Verdana" w:hAnsi="Verdana"/>
                      <w:spacing w:val="-3"/>
                      <w:sz w:val="16"/>
                      <w:szCs w:val="16"/>
                    </w:rPr>
                    <w:t xml:space="preserve"> </w:t>
                  </w:r>
                  <w:r>
                    <w:rPr>
                      <w:rFonts w:ascii="Verdana" w:hAnsi="Verdana"/>
                      <w:sz w:val="16"/>
                      <w:szCs w:val="16"/>
                    </w:rPr>
                    <w:t>Maia</w:t>
                  </w:r>
                  <w:r>
                    <w:rPr>
                      <w:rFonts w:ascii="Verdana" w:hAnsi="Verdana"/>
                      <w:spacing w:val="-4"/>
                      <w:sz w:val="16"/>
                      <w:szCs w:val="16"/>
                    </w:rPr>
                    <w:t xml:space="preserve"> </w:t>
                  </w:r>
                  <w:r>
                    <w:rPr>
                      <w:rFonts w:ascii="Verdana" w:hAnsi="Verdana"/>
                      <w:sz w:val="16"/>
                      <w:szCs w:val="16"/>
                    </w:rPr>
                    <w:t>dos</w:t>
                  </w:r>
                  <w:r>
                    <w:rPr>
                      <w:rFonts w:ascii="Verdana" w:hAnsi="Verdana"/>
                      <w:spacing w:val="-4"/>
                      <w:sz w:val="16"/>
                      <w:szCs w:val="16"/>
                    </w:rPr>
                    <w:t xml:space="preserve"> </w:t>
                  </w:r>
                  <w:r>
                    <w:rPr>
                      <w:rFonts w:ascii="Verdana" w:hAnsi="Verdana"/>
                      <w:spacing w:val="-2"/>
                      <w:sz w:val="16"/>
                      <w:szCs w:val="16"/>
                    </w:rPr>
                    <w:t>Santos</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7" w:right="123"/>
                    <w:rPr>
                      <w:rFonts w:ascii="Verdana" w:hAnsi="Verdana"/>
                      <w:sz w:val="16"/>
                      <w:szCs w:val="16"/>
                    </w:rPr>
                  </w:pPr>
                  <w:r>
                    <w:rPr>
                      <w:rFonts w:ascii="Verdana" w:hAnsi="Verdana"/>
                      <w:sz w:val="16"/>
                      <w:szCs w:val="16"/>
                    </w:rPr>
                    <w:t>Fiscal</w:t>
                  </w:r>
                  <w:r>
                    <w:rPr>
                      <w:rFonts w:ascii="Verdana" w:hAnsi="Verdana"/>
                      <w:spacing w:val="-14"/>
                      <w:sz w:val="16"/>
                      <w:szCs w:val="16"/>
                    </w:rPr>
                    <w:t xml:space="preserve"> </w:t>
                  </w:r>
                  <w:r>
                    <w:rPr>
                      <w:rFonts w:ascii="Verdana" w:hAnsi="Verdana"/>
                      <w:sz w:val="16"/>
                      <w:szCs w:val="16"/>
                    </w:rPr>
                    <w:t>Suplente:</w:t>
                  </w:r>
                  <w:r>
                    <w:rPr>
                      <w:rFonts w:ascii="Verdana" w:hAnsi="Verdana"/>
                      <w:spacing w:val="-14"/>
                      <w:sz w:val="16"/>
                      <w:szCs w:val="16"/>
                    </w:rPr>
                    <w:t xml:space="preserve"> </w:t>
                  </w:r>
                  <w:r>
                    <w:rPr>
                      <w:rFonts w:ascii="Verdana" w:hAnsi="Verdana"/>
                      <w:sz w:val="16"/>
                      <w:szCs w:val="16"/>
                    </w:rPr>
                    <w:t>Alessandra</w:t>
                  </w:r>
                  <w:r>
                    <w:rPr>
                      <w:rFonts w:ascii="Verdana" w:hAnsi="Verdana"/>
                      <w:spacing w:val="-14"/>
                      <w:sz w:val="16"/>
                      <w:szCs w:val="16"/>
                    </w:rPr>
                    <w:t xml:space="preserve"> </w:t>
                  </w:r>
                  <w:r>
                    <w:rPr>
                      <w:rFonts w:ascii="Verdana" w:hAnsi="Verdana"/>
                      <w:sz w:val="16"/>
                      <w:szCs w:val="16"/>
                    </w:rPr>
                    <w:t xml:space="preserve">Aparecida </w:t>
                  </w:r>
                  <w:r>
                    <w:rPr>
                      <w:rFonts w:ascii="Verdana" w:hAnsi="Verdana"/>
                      <w:spacing w:val="-2"/>
                      <w:sz w:val="16"/>
                      <w:szCs w:val="16"/>
                    </w:rPr>
                    <w:t>Canavarro</w:t>
                  </w:r>
                </w:p>
              </w:tc>
            </w:tr>
            <w:tr>
              <w:trPr>
                <w:trHeight w:val="282"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8"/>
                      <w:sz w:val="16"/>
                      <w:szCs w:val="16"/>
                    </w:rPr>
                    <w:t xml:space="preserve"> </w:t>
                  </w:r>
                  <w:r>
                    <w:rPr>
                      <w:rFonts w:ascii="Verdana" w:hAnsi="Verdana"/>
                      <w:sz w:val="16"/>
                      <w:szCs w:val="16"/>
                    </w:rPr>
                    <w:t>Superintendente</w:t>
                  </w:r>
                  <w:r>
                    <w:rPr>
                      <w:rFonts w:ascii="Verdana" w:hAnsi="Verdana"/>
                      <w:spacing w:val="-6"/>
                      <w:sz w:val="16"/>
                      <w:szCs w:val="16"/>
                    </w:rPr>
                    <w:t xml:space="preserve"> </w:t>
                  </w:r>
                  <w:r>
                    <w:rPr>
                      <w:rFonts w:ascii="Verdana" w:hAnsi="Verdana"/>
                      <w:spacing w:val="-2"/>
                      <w:sz w:val="16"/>
                      <w:szCs w:val="16"/>
                    </w:rPr>
                    <w:t>Financeiro</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8"/>
                      <w:sz w:val="16"/>
                      <w:szCs w:val="16"/>
                    </w:rPr>
                    <w:t xml:space="preserve"> </w:t>
                  </w:r>
                  <w:r>
                    <w:rPr>
                      <w:rFonts w:ascii="Verdana" w:hAnsi="Verdana"/>
                      <w:sz w:val="16"/>
                      <w:szCs w:val="16"/>
                    </w:rPr>
                    <w:t>Superintendente</w:t>
                  </w:r>
                  <w:r>
                    <w:rPr>
                      <w:rFonts w:ascii="Verdana" w:hAnsi="Verdana"/>
                      <w:spacing w:val="-6"/>
                      <w:sz w:val="16"/>
                      <w:szCs w:val="16"/>
                    </w:rPr>
                    <w:t xml:space="preserve"> </w:t>
                  </w:r>
                  <w:r>
                    <w:rPr>
                      <w:rFonts w:ascii="Verdana" w:hAnsi="Verdana"/>
                      <w:spacing w:val="-2"/>
                      <w:sz w:val="16"/>
                      <w:szCs w:val="16"/>
                    </w:rPr>
                    <w:t>Administração</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24996</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48"/>
                      <w:sz w:val="16"/>
                      <w:szCs w:val="16"/>
                    </w:rPr>
                    <w:t xml:space="preserve"> </w:t>
                  </w:r>
                  <w:r>
                    <w:rPr>
                      <w:rFonts w:ascii="Verdana" w:hAnsi="Verdana"/>
                      <w:spacing w:val="-2"/>
                      <w:sz w:val="16"/>
                      <w:szCs w:val="16"/>
                    </w:rPr>
                    <w:t>26115</w:t>
                  </w:r>
                </w:p>
              </w:tc>
            </w:tr>
            <w:tr>
              <w:trPr>
                <w:trHeight w:val="347"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133"/>
                    <w:rPr>
                      <w:rFonts w:ascii="Verdana" w:hAnsi="Verdana"/>
                      <w:sz w:val="16"/>
                      <w:szCs w:val="16"/>
                    </w:rPr>
                  </w:pPr>
                  <w:r>
                    <w:rPr>
                      <w:rFonts w:ascii="Verdana" w:hAnsi="Verdana"/>
                      <w:spacing w:val="-2"/>
                      <w:sz w:val="16"/>
                      <w:szCs w:val="16"/>
                    </w:rPr>
                    <w:t xml:space="preserve">Email: </w:t>
                  </w:r>
                  <w:r>
                    <w:rPr>
                      <w:rFonts w:ascii="Verdana" w:hAnsi="Verdana"/>
                      <w:spacing w:val="-2"/>
                      <w:sz w:val="14"/>
                      <w:szCs w:val="14"/>
                    </w:rPr>
                    <w:t>administrativofinanceiro@educação.castro.pr.gov.b</w:t>
                  </w:r>
                  <w:r>
                    <w:rPr>
                      <w:rFonts w:ascii="Verdana" w:hAnsi="Verdana"/>
                      <w:spacing w:val="-10"/>
                      <w:sz w:val="14"/>
                      <w:szCs w:val="14"/>
                    </w:rPr>
                    <w:t>r</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pacing w:val="-2"/>
                      <w:sz w:val="16"/>
                      <w:szCs w:val="16"/>
                    </w:rPr>
                    <w:t xml:space="preserve">Email: </w:t>
                  </w:r>
                  <w:r>
                    <w:rPr>
                      <w:rFonts w:ascii="Verdana" w:hAnsi="Verdana"/>
                      <w:spacing w:val="-2"/>
                      <w:sz w:val="14"/>
                      <w:szCs w:val="14"/>
                    </w:rPr>
                    <w:t>administrativofinanceiro@educação.castro.pr.go</w:t>
                  </w:r>
                  <w:r>
                    <w:rPr>
                      <w:rFonts w:ascii="Verdana" w:hAnsi="Verdana"/>
                      <w:spacing w:val="-4"/>
                      <w:sz w:val="14"/>
                      <w:szCs w:val="14"/>
                    </w:rPr>
                    <w:t>v.br</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5407</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5407</w:t>
                  </w:r>
                </w:p>
              </w:tc>
            </w:tr>
            <w:tr>
              <w:trPr>
                <w:trHeight w:val="169" w:hRule="atLeast"/>
              </w:trPr>
              <w:tc>
                <w:tcPr>
                  <w:tcW w:w="8616" w:type="dxa"/>
                  <w:gridSpan w:val="2"/>
                  <w:tcBorders>
                    <w:left w:val="single" w:sz="4" w:space="0" w:color="000000"/>
                    <w:bottom w:val="single" w:sz="4" w:space="0" w:color="000000"/>
                    <w:right w:val="single" w:sz="4" w:space="0" w:color="000000"/>
                  </w:tcBorders>
                  <w:shd w:fill="DDDDDD" w:val="clear"/>
                </w:tcPr>
                <w:p>
                  <w:pPr>
                    <w:pStyle w:val="TableParagraph"/>
                    <w:spacing w:before="54" w:after="0"/>
                    <w:ind w:hanging="0" w:left="56" w:right="0"/>
                    <w:rPr>
                      <w:color w:val="000000"/>
                      <w:sz w:val="10"/>
                      <w:szCs w:val="10"/>
                    </w:rPr>
                  </w:pPr>
                  <w:r>
                    <w:rPr>
                      <w:color w:val="000000"/>
                      <w:sz w:val="10"/>
                      <w:szCs w:val="10"/>
                    </w:rPr>
                  </w:r>
                </w:p>
              </w:tc>
            </w:tr>
            <w:tr>
              <w:trPr>
                <w:trHeight w:val="327"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1300" w:right="0"/>
                    <w:rPr>
                      <w:rFonts w:ascii="Verdana" w:hAnsi="Verdana"/>
                      <w:sz w:val="16"/>
                      <w:szCs w:val="16"/>
                    </w:rPr>
                  </w:pPr>
                  <w:r>
                    <w:rPr>
                      <w:rFonts w:ascii="Verdana" w:hAnsi="Verdana"/>
                      <w:b/>
                      <w:sz w:val="16"/>
                      <w:szCs w:val="16"/>
                    </w:rPr>
                    <w:t>SECRETARIA</w:t>
                  </w:r>
                  <w:r>
                    <w:rPr>
                      <w:rFonts w:ascii="Verdana" w:hAnsi="Verdana"/>
                      <w:b/>
                      <w:spacing w:val="-7"/>
                      <w:sz w:val="16"/>
                      <w:szCs w:val="16"/>
                    </w:rPr>
                    <w:t xml:space="preserve"> </w:t>
                  </w:r>
                  <w:r>
                    <w:rPr>
                      <w:rFonts w:ascii="Verdana" w:hAnsi="Verdana"/>
                      <w:b/>
                      <w:spacing w:val="-2"/>
                      <w:sz w:val="16"/>
                      <w:szCs w:val="16"/>
                    </w:rPr>
                    <w:t>SOCIAL</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320" w:right="0"/>
                    <w:rPr>
                      <w:rFonts w:ascii="Verdana" w:hAnsi="Verdana"/>
                      <w:sz w:val="16"/>
                      <w:szCs w:val="16"/>
                    </w:rPr>
                  </w:pPr>
                  <w:r>
                    <w:rPr>
                      <w:rFonts w:ascii="Verdana" w:hAnsi="Verdana"/>
                      <w:b/>
                      <w:sz w:val="16"/>
                      <w:szCs w:val="16"/>
                    </w:rPr>
                    <w:t>SECRETARIA</w:t>
                  </w:r>
                  <w:r>
                    <w:rPr>
                      <w:rFonts w:ascii="Verdana" w:hAnsi="Verdana"/>
                      <w:b/>
                      <w:spacing w:val="-4"/>
                      <w:sz w:val="16"/>
                      <w:szCs w:val="16"/>
                    </w:rPr>
                    <w:t xml:space="preserve"> </w:t>
                  </w:r>
                  <w:r>
                    <w:rPr>
                      <w:rFonts w:ascii="Verdana" w:hAnsi="Verdana"/>
                      <w:b/>
                      <w:sz w:val="16"/>
                      <w:szCs w:val="16"/>
                    </w:rPr>
                    <w:t>DA</w:t>
                  </w:r>
                  <w:r>
                    <w:rPr>
                      <w:rFonts w:ascii="Verdana" w:hAnsi="Verdana"/>
                      <w:b/>
                      <w:spacing w:val="-3"/>
                      <w:sz w:val="16"/>
                      <w:szCs w:val="16"/>
                    </w:rPr>
                    <w:t xml:space="preserve"> </w:t>
                  </w:r>
                  <w:r>
                    <w:rPr>
                      <w:rFonts w:ascii="Verdana" w:hAnsi="Verdana"/>
                      <w:b/>
                      <w:sz w:val="16"/>
                      <w:szCs w:val="16"/>
                    </w:rPr>
                    <w:t>MULHER</w:t>
                  </w:r>
                  <w:r>
                    <w:rPr>
                      <w:rFonts w:ascii="Verdana" w:hAnsi="Verdana"/>
                      <w:b/>
                      <w:spacing w:val="-3"/>
                      <w:sz w:val="16"/>
                      <w:szCs w:val="16"/>
                    </w:rPr>
                    <w:t xml:space="preserve"> </w:t>
                  </w:r>
                  <w:r>
                    <w:rPr>
                      <w:rFonts w:ascii="Verdana" w:hAnsi="Verdana"/>
                      <w:b/>
                      <w:sz w:val="16"/>
                      <w:szCs w:val="16"/>
                    </w:rPr>
                    <w:t>E</w:t>
                  </w:r>
                  <w:r>
                    <w:rPr>
                      <w:rFonts w:ascii="Verdana" w:hAnsi="Verdana"/>
                      <w:b/>
                      <w:spacing w:val="-3"/>
                      <w:sz w:val="16"/>
                      <w:szCs w:val="16"/>
                    </w:rPr>
                    <w:t xml:space="preserve"> I</w:t>
                  </w:r>
                  <w:r>
                    <w:rPr>
                      <w:rFonts w:ascii="Verdana" w:hAnsi="Verdana"/>
                      <w:b/>
                      <w:spacing w:val="-2"/>
                      <w:sz w:val="16"/>
                      <w:szCs w:val="16"/>
                    </w:rPr>
                    <w:t>NCLUSÃO</w:t>
                  </w:r>
                </w:p>
              </w:tc>
            </w:tr>
            <w:tr>
              <w:trPr>
                <w:trHeight w:val="29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b/>
                      <w:sz w:val="16"/>
                      <w:szCs w:val="16"/>
                    </w:rPr>
                    <w:t>Fiscal</w:t>
                  </w:r>
                  <w:r>
                    <w:rPr>
                      <w:rFonts w:ascii="Verdana" w:hAnsi="Verdana"/>
                      <w:b/>
                      <w:spacing w:val="-5"/>
                      <w:sz w:val="16"/>
                      <w:szCs w:val="16"/>
                    </w:rPr>
                    <w:t xml:space="preserve"> </w:t>
                  </w:r>
                  <w:r>
                    <w:rPr>
                      <w:rFonts w:ascii="Verdana" w:hAnsi="Verdana"/>
                      <w:b/>
                      <w:sz w:val="16"/>
                      <w:szCs w:val="16"/>
                    </w:rPr>
                    <w:t>Titular:</w:t>
                  </w:r>
                  <w:r>
                    <w:rPr>
                      <w:rFonts w:ascii="Verdana" w:hAnsi="Verdana"/>
                      <w:b/>
                      <w:spacing w:val="-4"/>
                      <w:sz w:val="16"/>
                      <w:szCs w:val="16"/>
                    </w:rPr>
                    <w:t xml:space="preserve"> </w:t>
                  </w:r>
                  <w:r>
                    <w:rPr>
                      <w:rFonts w:ascii="Verdana" w:hAnsi="Verdana"/>
                      <w:b w:val="false"/>
                      <w:bCs w:val="false"/>
                      <w:sz w:val="16"/>
                      <w:szCs w:val="16"/>
                    </w:rPr>
                    <w:t>Cleide</w:t>
                  </w:r>
                  <w:r>
                    <w:rPr>
                      <w:rFonts w:ascii="Verdana" w:hAnsi="Verdana"/>
                      <w:b w:val="false"/>
                      <w:bCs w:val="false"/>
                      <w:spacing w:val="-4"/>
                      <w:sz w:val="16"/>
                      <w:szCs w:val="16"/>
                    </w:rPr>
                    <w:t xml:space="preserve"> </w:t>
                  </w:r>
                  <w:r>
                    <w:rPr>
                      <w:rFonts w:ascii="Verdana" w:hAnsi="Verdana"/>
                      <w:b w:val="false"/>
                      <w:bCs w:val="false"/>
                      <w:sz w:val="16"/>
                      <w:szCs w:val="16"/>
                    </w:rPr>
                    <w:t>Pereira</w:t>
                  </w:r>
                  <w:r>
                    <w:rPr>
                      <w:rFonts w:ascii="Verdana" w:hAnsi="Verdana"/>
                      <w:b w:val="false"/>
                      <w:bCs w:val="false"/>
                      <w:spacing w:val="-3"/>
                      <w:sz w:val="16"/>
                      <w:szCs w:val="16"/>
                    </w:rPr>
                    <w:t xml:space="preserve"> </w:t>
                  </w:r>
                  <w:r>
                    <w:rPr>
                      <w:rFonts w:ascii="Verdana" w:hAnsi="Verdana"/>
                      <w:b w:val="false"/>
                      <w:bCs w:val="false"/>
                      <w:sz w:val="16"/>
                      <w:szCs w:val="16"/>
                    </w:rPr>
                    <w:t>de</w:t>
                  </w:r>
                  <w:r>
                    <w:rPr>
                      <w:rFonts w:ascii="Verdana" w:hAnsi="Verdana"/>
                      <w:b w:val="false"/>
                      <w:bCs w:val="false"/>
                      <w:spacing w:val="-3"/>
                      <w:sz w:val="16"/>
                      <w:szCs w:val="16"/>
                    </w:rPr>
                    <w:t xml:space="preserve"> </w:t>
                  </w:r>
                  <w:r>
                    <w:rPr>
                      <w:rFonts w:ascii="Verdana" w:hAnsi="Verdana"/>
                      <w:b w:val="false"/>
                      <w:bCs w:val="false"/>
                      <w:spacing w:val="-2"/>
                      <w:sz w:val="16"/>
                      <w:szCs w:val="16"/>
                    </w:rPr>
                    <w:t>Agostinho</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Evelyn</w:t>
                  </w:r>
                  <w:r>
                    <w:rPr>
                      <w:rFonts w:ascii="Verdana" w:hAnsi="Verdana"/>
                      <w:spacing w:val="-5"/>
                      <w:sz w:val="16"/>
                      <w:szCs w:val="16"/>
                    </w:rPr>
                    <w:t xml:space="preserve"> </w:t>
                  </w:r>
                  <w:r>
                    <w:rPr>
                      <w:rFonts w:ascii="Verdana" w:hAnsi="Verdana"/>
                      <w:sz w:val="16"/>
                      <w:szCs w:val="16"/>
                    </w:rPr>
                    <w:t>Pacheco</w:t>
                  </w:r>
                  <w:r>
                    <w:rPr>
                      <w:rFonts w:ascii="Verdana" w:hAnsi="Verdana"/>
                      <w:spacing w:val="-4"/>
                      <w:sz w:val="16"/>
                      <w:szCs w:val="16"/>
                    </w:rPr>
                    <w:t xml:space="preserve"> </w:t>
                  </w:r>
                  <w:r>
                    <w:rPr>
                      <w:rFonts w:ascii="Verdana" w:hAnsi="Verdana"/>
                      <w:spacing w:val="-2"/>
                      <w:sz w:val="16"/>
                      <w:szCs w:val="16"/>
                    </w:rPr>
                    <w:t>Taques</w:t>
                  </w:r>
                </w:p>
              </w:tc>
            </w:tr>
            <w:tr>
              <w:trPr>
                <w:trHeight w:val="394"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46"/>
                      <w:sz w:val="16"/>
                      <w:szCs w:val="16"/>
                    </w:rPr>
                    <w:t xml:space="preserve"> </w:t>
                  </w:r>
                  <w:r>
                    <w:rPr>
                      <w:rFonts w:ascii="Verdana" w:hAnsi="Verdana"/>
                      <w:sz w:val="16"/>
                      <w:szCs w:val="16"/>
                    </w:rPr>
                    <w:t>Diretora</w:t>
                  </w:r>
                  <w:r>
                    <w:rPr>
                      <w:rFonts w:ascii="Verdana" w:hAnsi="Verdana"/>
                      <w:spacing w:val="-3"/>
                      <w:sz w:val="16"/>
                      <w:szCs w:val="16"/>
                    </w:rPr>
                    <w:t xml:space="preserve"> </w:t>
                  </w:r>
                  <w:r>
                    <w:rPr>
                      <w:rFonts w:ascii="Verdana" w:hAnsi="Verdana"/>
                      <w:sz w:val="16"/>
                      <w:szCs w:val="16"/>
                    </w:rPr>
                    <w:t>de</w:t>
                  </w:r>
                  <w:r>
                    <w:rPr>
                      <w:rFonts w:ascii="Verdana" w:hAnsi="Verdana"/>
                      <w:spacing w:val="-2"/>
                      <w:sz w:val="16"/>
                      <w:szCs w:val="16"/>
                    </w:rPr>
                    <w:t xml:space="preserve"> </w:t>
                  </w:r>
                  <w:r>
                    <w:rPr>
                      <w:rFonts w:ascii="Verdana" w:hAnsi="Verdana"/>
                      <w:sz w:val="16"/>
                      <w:szCs w:val="16"/>
                    </w:rPr>
                    <w:t>programas</w:t>
                  </w:r>
                  <w:r>
                    <w:rPr>
                      <w:rFonts w:ascii="Verdana" w:hAnsi="Verdana"/>
                      <w:spacing w:val="-4"/>
                      <w:sz w:val="16"/>
                      <w:szCs w:val="16"/>
                    </w:rPr>
                    <w:t xml:space="preserve"> </w:t>
                  </w:r>
                  <w:r>
                    <w:rPr>
                      <w:rFonts w:ascii="Verdana" w:hAnsi="Verdana"/>
                      <w:sz w:val="16"/>
                      <w:szCs w:val="16"/>
                    </w:rPr>
                    <w:t>e</w:t>
                  </w:r>
                  <w:r>
                    <w:rPr>
                      <w:rFonts w:ascii="Verdana" w:hAnsi="Verdana"/>
                      <w:spacing w:val="-3"/>
                      <w:sz w:val="16"/>
                      <w:szCs w:val="16"/>
                    </w:rPr>
                    <w:t xml:space="preserve"> </w:t>
                  </w:r>
                  <w:r>
                    <w:rPr>
                      <w:rFonts w:ascii="Verdana" w:hAnsi="Verdana"/>
                      <w:sz w:val="16"/>
                      <w:szCs w:val="16"/>
                    </w:rPr>
                    <w:t>proteção</w:t>
                  </w:r>
                  <w:r>
                    <w:rPr>
                      <w:rFonts w:ascii="Verdana" w:hAnsi="Verdana"/>
                      <w:spacing w:val="-2"/>
                      <w:sz w:val="16"/>
                      <w:szCs w:val="16"/>
                    </w:rPr>
                    <w:t xml:space="preserve"> social</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9"/>
                      <w:sz w:val="16"/>
                      <w:szCs w:val="16"/>
                    </w:rPr>
                    <w:t xml:space="preserve"> </w:t>
                  </w:r>
                  <w:r>
                    <w:rPr>
                      <w:rFonts w:ascii="Verdana" w:hAnsi="Verdana"/>
                      <w:sz w:val="16"/>
                      <w:szCs w:val="16"/>
                    </w:rPr>
                    <w:t>Assistente</w:t>
                  </w:r>
                  <w:r>
                    <w:rPr>
                      <w:rFonts w:ascii="Verdana" w:hAnsi="Verdana"/>
                      <w:spacing w:val="-8"/>
                      <w:sz w:val="16"/>
                      <w:szCs w:val="16"/>
                    </w:rPr>
                    <w:t xml:space="preserve"> </w:t>
                  </w:r>
                  <w:r>
                    <w:rPr>
                      <w:rFonts w:ascii="Verdana" w:hAnsi="Verdana"/>
                      <w:sz w:val="16"/>
                      <w:szCs w:val="16"/>
                    </w:rPr>
                    <w:t>social</w:t>
                  </w:r>
                  <w:r>
                    <w:rPr>
                      <w:rFonts w:ascii="Verdana" w:hAnsi="Verdana"/>
                      <w:spacing w:val="-9"/>
                      <w:sz w:val="16"/>
                      <w:szCs w:val="16"/>
                    </w:rPr>
                    <w:t xml:space="preserve"> </w:t>
                  </w:r>
                  <w:r>
                    <w:rPr>
                      <w:rFonts w:ascii="Verdana" w:hAnsi="Verdana"/>
                      <w:sz w:val="16"/>
                      <w:szCs w:val="16"/>
                    </w:rPr>
                    <w:t>assessora</w:t>
                  </w:r>
                  <w:r>
                    <w:rPr>
                      <w:rFonts w:ascii="Verdana" w:hAnsi="Verdana"/>
                      <w:spacing w:val="-8"/>
                      <w:sz w:val="16"/>
                      <w:szCs w:val="16"/>
                    </w:rPr>
                    <w:t xml:space="preserve"> </w:t>
                  </w:r>
                  <w:r>
                    <w:rPr>
                      <w:rFonts w:ascii="Verdana" w:hAnsi="Verdana"/>
                      <w:sz w:val="16"/>
                      <w:szCs w:val="16"/>
                    </w:rPr>
                    <w:t>de</w:t>
                  </w:r>
                  <w:r>
                    <w:rPr>
                      <w:rFonts w:ascii="Verdana" w:hAnsi="Verdana"/>
                      <w:spacing w:val="-8"/>
                      <w:sz w:val="16"/>
                      <w:szCs w:val="16"/>
                    </w:rPr>
                    <w:t xml:space="preserve"> </w:t>
                  </w:r>
                  <w:r>
                    <w:rPr>
                      <w:rFonts w:ascii="Verdana" w:hAnsi="Verdana"/>
                      <w:sz w:val="16"/>
                      <w:szCs w:val="16"/>
                    </w:rPr>
                    <w:t>estrutura de Funcionamento</w:t>
                  </w:r>
                </w:p>
              </w:tc>
            </w:tr>
            <w:tr>
              <w:trPr>
                <w:trHeight w:val="337"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701696</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5977320</w:t>
                  </w:r>
                </w:p>
              </w:tc>
            </w:tr>
            <w:tr>
              <w:trPr>
                <w:trHeight w:val="277"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29">
                    <w:r>
                      <w:rPr>
                        <w:rStyle w:val="Style"/>
                        <w:rFonts w:ascii="Verdana" w:hAnsi="Verdana"/>
                        <w:spacing w:val="-2"/>
                        <w:sz w:val="16"/>
                        <w:szCs w:val="16"/>
                      </w:rPr>
                      <w:t>social.planejamento@castro.pr.gov.br</w:t>
                    </w:r>
                  </w:hyperlink>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30">
                    <w:r>
                      <w:rPr>
                        <w:rStyle w:val="Style"/>
                        <w:rFonts w:ascii="Verdana" w:hAnsi="Verdana"/>
                        <w:spacing w:val="-2"/>
                        <w:sz w:val="16"/>
                        <w:szCs w:val="16"/>
                      </w:rPr>
                      <w:t>adm.mulherinclusão@castro.pr.gov.br</w:t>
                    </w:r>
                  </w:hyperlink>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pacing w:val="-2"/>
                      <w:sz w:val="16"/>
                      <w:szCs w:val="16"/>
                    </w:rPr>
                    <w:t>Fone:042-2122-</w:t>
                  </w:r>
                  <w:r>
                    <w:rPr>
                      <w:rFonts w:ascii="Verdana" w:hAnsi="Verdana"/>
                      <w:spacing w:val="-4"/>
                      <w:sz w:val="16"/>
                      <w:szCs w:val="16"/>
                    </w:rPr>
                    <w:t>5010</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1"/>
                      <w:sz w:val="16"/>
                      <w:szCs w:val="16"/>
                    </w:rPr>
                    <w:t xml:space="preserve"> </w:t>
                  </w:r>
                  <w:r>
                    <w:rPr>
                      <w:rFonts w:ascii="Verdana" w:hAnsi="Verdana"/>
                      <w:sz w:val="16"/>
                      <w:szCs w:val="16"/>
                    </w:rPr>
                    <w:t>042-99935-</w:t>
                  </w:r>
                  <w:r>
                    <w:rPr>
                      <w:rFonts w:ascii="Verdana" w:hAnsi="Verdana"/>
                      <w:spacing w:val="-4"/>
                      <w:sz w:val="16"/>
                      <w:szCs w:val="16"/>
                    </w:rPr>
                    <w:t>3908</w:t>
                  </w:r>
                </w:p>
              </w:tc>
            </w:tr>
            <w:tr>
              <w:trPr>
                <w:trHeight w:val="113" w:hRule="atLeast"/>
              </w:trPr>
              <w:tc>
                <w:tcPr>
                  <w:tcW w:w="8616" w:type="dxa"/>
                  <w:gridSpan w:val="2"/>
                  <w:tcBorders>
                    <w:left w:val="single" w:sz="4" w:space="0" w:color="000000"/>
                    <w:bottom w:val="single" w:sz="4" w:space="0" w:color="000000"/>
                    <w:right w:val="single" w:sz="4" w:space="0" w:color="000000"/>
                  </w:tcBorders>
                  <w:shd w:fill="DDDDDD" w:val="clear"/>
                </w:tcPr>
                <w:p>
                  <w:pPr>
                    <w:pStyle w:val="TableParagraph"/>
                    <w:spacing w:before="55" w:after="0"/>
                    <w:ind w:hanging="0" w:left="56" w:right="0"/>
                    <w:rPr>
                      <w:rFonts w:ascii="Verdana" w:hAnsi="Verdana"/>
                      <w:sz w:val="10"/>
                      <w:szCs w:val="10"/>
                    </w:rPr>
                  </w:pPr>
                  <w:r>
                    <w:rPr>
                      <w:rFonts w:ascii="Verdana" w:hAnsi="Verdana"/>
                      <w:sz w:val="10"/>
                      <w:szCs w:val="10"/>
                    </w:rPr>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1328" w:right="0"/>
                    <w:rPr>
                      <w:rFonts w:ascii="Verdana" w:hAnsi="Verdana"/>
                      <w:sz w:val="16"/>
                      <w:szCs w:val="16"/>
                    </w:rPr>
                  </w:pPr>
                  <w:r>
                    <w:rPr>
                      <w:rFonts w:ascii="Verdana" w:hAnsi="Verdana"/>
                      <w:b/>
                      <w:sz w:val="16"/>
                      <w:szCs w:val="16"/>
                    </w:rPr>
                    <w:t>SECRETARIA</w:t>
                  </w:r>
                  <w:r>
                    <w:rPr>
                      <w:rFonts w:ascii="Verdana" w:hAnsi="Verdana"/>
                      <w:b/>
                      <w:spacing w:val="-9"/>
                      <w:sz w:val="16"/>
                      <w:szCs w:val="16"/>
                    </w:rPr>
                    <w:t xml:space="preserve"> </w:t>
                  </w:r>
                  <w:r>
                    <w:rPr>
                      <w:rFonts w:ascii="Verdana" w:hAnsi="Verdana"/>
                      <w:b/>
                      <w:spacing w:val="-2"/>
                      <w:sz w:val="16"/>
                      <w:szCs w:val="16"/>
                    </w:rPr>
                    <w:t>SAUDE</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887" w:right="0"/>
                    <w:rPr>
                      <w:rFonts w:ascii="Verdana" w:hAnsi="Verdana"/>
                      <w:sz w:val="16"/>
                      <w:szCs w:val="16"/>
                    </w:rPr>
                  </w:pPr>
                  <w:r>
                    <w:rPr>
                      <w:rFonts w:ascii="Verdana" w:hAnsi="Verdana"/>
                      <w:b/>
                      <w:sz w:val="16"/>
                      <w:szCs w:val="16"/>
                    </w:rPr>
                    <w:t>SECRETARIA</w:t>
                  </w:r>
                  <w:r>
                    <w:rPr>
                      <w:rFonts w:ascii="Verdana" w:hAnsi="Verdana"/>
                      <w:b/>
                      <w:spacing w:val="-4"/>
                      <w:sz w:val="16"/>
                      <w:szCs w:val="16"/>
                    </w:rPr>
                    <w:t xml:space="preserve"> </w:t>
                  </w:r>
                  <w:r>
                    <w:rPr>
                      <w:rFonts w:ascii="Verdana" w:hAnsi="Verdana"/>
                      <w:b/>
                      <w:sz w:val="16"/>
                      <w:szCs w:val="16"/>
                    </w:rPr>
                    <w:t>DA</w:t>
                  </w:r>
                  <w:r>
                    <w:rPr>
                      <w:rFonts w:ascii="Verdana" w:hAnsi="Verdana"/>
                      <w:b/>
                      <w:spacing w:val="-4"/>
                      <w:sz w:val="16"/>
                      <w:szCs w:val="16"/>
                    </w:rPr>
                    <w:t xml:space="preserve"> </w:t>
                  </w:r>
                  <w:r>
                    <w:rPr>
                      <w:rFonts w:ascii="Verdana" w:hAnsi="Verdana"/>
                      <w:b/>
                      <w:spacing w:val="-2"/>
                      <w:sz w:val="16"/>
                      <w:szCs w:val="16"/>
                    </w:rPr>
                    <w:t>FAZENDA</w:t>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Anderson</w:t>
                  </w:r>
                  <w:r>
                    <w:rPr>
                      <w:rFonts w:ascii="Verdana" w:hAnsi="Verdana"/>
                      <w:spacing w:val="-4"/>
                      <w:sz w:val="16"/>
                      <w:szCs w:val="16"/>
                    </w:rPr>
                    <w:t xml:space="preserve"> </w:t>
                  </w:r>
                  <w:r>
                    <w:rPr>
                      <w:rFonts w:ascii="Verdana" w:hAnsi="Verdana"/>
                      <w:sz w:val="16"/>
                      <w:szCs w:val="16"/>
                    </w:rPr>
                    <w:t>Itamar</w:t>
                  </w:r>
                  <w:r>
                    <w:rPr>
                      <w:rFonts w:ascii="Verdana" w:hAnsi="Verdana"/>
                      <w:spacing w:val="-5"/>
                      <w:sz w:val="16"/>
                      <w:szCs w:val="16"/>
                    </w:rPr>
                    <w:t xml:space="preserve"> </w:t>
                  </w:r>
                  <w:r>
                    <w:rPr>
                      <w:rFonts w:ascii="Verdana" w:hAnsi="Verdana"/>
                      <w:spacing w:val="-2"/>
                      <w:sz w:val="16"/>
                      <w:szCs w:val="16"/>
                    </w:rPr>
                    <w:t>schmidke</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Edson</w:t>
                  </w:r>
                  <w:r>
                    <w:rPr>
                      <w:rFonts w:ascii="Verdana" w:hAnsi="Verdana"/>
                      <w:spacing w:val="-4"/>
                      <w:sz w:val="16"/>
                      <w:szCs w:val="16"/>
                    </w:rPr>
                    <w:t xml:space="preserve"> </w:t>
                  </w:r>
                  <w:r>
                    <w:rPr>
                      <w:rFonts w:ascii="Verdana" w:hAnsi="Verdana"/>
                      <w:sz w:val="16"/>
                      <w:szCs w:val="16"/>
                    </w:rPr>
                    <w:t>Benedito</w:t>
                  </w:r>
                  <w:r>
                    <w:rPr>
                      <w:rFonts w:ascii="Verdana" w:hAnsi="Verdana"/>
                      <w:spacing w:val="-4"/>
                      <w:sz w:val="16"/>
                      <w:szCs w:val="16"/>
                    </w:rPr>
                    <w:t xml:space="preserve"> </w:t>
                  </w:r>
                  <w:r>
                    <w:rPr>
                      <w:rFonts w:ascii="Verdana" w:hAnsi="Verdana"/>
                      <w:spacing w:val="-2"/>
                      <w:sz w:val="16"/>
                      <w:szCs w:val="16"/>
                    </w:rPr>
                    <w:t>Strickert</w:t>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9"/>
                      <w:sz w:val="16"/>
                      <w:szCs w:val="16"/>
                    </w:rPr>
                    <w:t xml:space="preserve"> </w:t>
                  </w:r>
                  <w:r>
                    <w:rPr>
                      <w:rFonts w:ascii="Verdana" w:hAnsi="Verdana"/>
                      <w:sz w:val="16"/>
                      <w:szCs w:val="16"/>
                    </w:rPr>
                    <w:t>Superintendente</w:t>
                  </w:r>
                  <w:r>
                    <w:rPr>
                      <w:rFonts w:ascii="Verdana" w:hAnsi="Verdana"/>
                      <w:spacing w:val="-8"/>
                      <w:sz w:val="16"/>
                      <w:szCs w:val="16"/>
                    </w:rPr>
                    <w:t xml:space="preserve"> </w:t>
                  </w:r>
                  <w:r>
                    <w:rPr>
                      <w:rFonts w:ascii="Verdana" w:hAnsi="Verdana"/>
                      <w:sz w:val="16"/>
                      <w:szCs w:val="16"/>
                    </w:rPr>
                    <w:t>de</w:t>
                  </w:r>
                  <w:r>
                    <w:rPr>
                      <w:rFonts w:ascii="Verdana" w:hAnsi="Verdana"/>
                      <w:spacing w:val="-9"/>
                      <w:sz w:val="16"/>
                      <w:szCs w:val="16"/>
                    </w:rPr>
                    <w:t xml:space="preserve"> </w:t>
                  </w:r>
                  <w:r>
                    <w:rPr>
                      <w:rFonts w:ascii="Verdana" w:hAnsi="Verdana"/>
                      <w:sz w:val="16"/>
                      <w:szCs w:val="16"/>
                    </w:rPr>
                    <w:t>Apoio</w:t>
                  </w:r>
                  <w:r>
                    <w:rPr>
                      <w:rFonts w:ascii="Verdana" w:hAnsi="Verdana"/>
                      <w:spacing w:val="-8"/>
                      <w:sz w:val="16"/>
                      <w:szCs w:val="16"/>
                    </w:rPr>
                    <w:t xml:space="preserve"> </w:t>
                  </w:r>
                  <w:r>
                    <w:rPr>
                      <w:rFonts w:ascii="Verdana" w:hAnsi="Verdana"/>
                      <w:sz w:val="16"/>
                      <w:szCs w:val="16"/>
                    </w:rPr>
                    <w:t>transporte</w:t>
                  </w:r>
                  <w:r>
                    <w:rPr>
                      <w:rFonts w:ascii="Verdana" w:hAnsi="Verdana"/>
                      <w:spacing w:val="-9"/>
                      <w:sz w:val="16"/>
                      <w:szCs w:val="16"/>
                    </w:rPr>
                    <w:t xml:space="preserve"> </w:t>
                  </w:r>
                  <w:r>
                    <w:rPr>
                      <w:rFonts w:ascii="Verdana" w:hAnsi="Verdana"/>
                      <w:sz w:val="16"/>
                      <w:szCs w:val="16"/>
                    </w:rPr>
                    <w:t xml:space="preserve">e </w:t>
                  </w:r>
                  <w:r>
                    <w:rPr>
                      <w:rFonts w:ascii="Verdana" w:hAnsi="Verdana"/>
                      <w:spacing w:val="-2"/>
                      <w:sz w:val="16"/>
                      <w:szCs w:val="16"/>
                    </w:rPr>
                    <w:t>logistica</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7" w:right="123"/>
                    <w:rPr>
                      <w:rFonts w:ascii="Verdana" w:hAnsi="Verdana"/>
                      <w:sz w:val="16"/>
                      <w:szCs w:val="16"/>
                    </w:rPr>
                  </w:pPr>
                  <w:r>
                    <w:rPr>
                      <w:rFonts w:ascii="Verdana" w:hAnsi="Verdana"/>
                      <w:sz w:val="16"/>
                      <w:szCs w:val="16"/>
                    </w:rPr>
                    <w:t>Cargo:</w:t>
                  </w:r>
                  <w:r>
                    <w:rPr>
                      <w:rFonts w:ascii="Verdana" w:hAnsi="Verdana"/>
                      <w:spacing w:val="-14"/>
                      <w:sz w:val="16"/>
                      <w:szCs w:val="16"/>
                    </w:rPr>
                    <w:t xml:space="preserve"> </w:t>
                  </w:r>
                  <w:r>
                    <w:rPr>
                      <w:rFonts w:ascii="Verdana" w:hAnsi="Verdana"/>
                      <w:sz w:val="16"/>
                      <w:szCs w:val="16"/>
                    </w:rPr>
                    <w:t>Superintendente</w:t>
                  </w:r>
                  <w:r>
                    <w:rPr>
                      <w:rFonts w:ascii="Verdana" w:hAnsi="Verdana"/>
                      <w:spacing w:val="-14"/>
                      <w:sz w:val="16"/>
                      <w:szCs w:val="16"/>
                    </w:rPr>
                    <w:t xml:space="preserve"> </w:t>
                  </w:r>
                  <w:r>
                    <w:rPr>
                      <w:rFonts w:ascii="Verdana" w:hAnsi="Verdana"/>
                      <w:sz w:val="16"/>
                      <w:szCs w:val="16"/>
                    </w:rPr>
                    <w:t>estradas</w:t>
                  </w:r>
                  <w:r>
                    <w:rPr>
                      <w:rFonts w:ascii="Verdana" w:hAnsi="Verdana"/>
                      <w:spacing w:val="-14"/>
                      <w:sz w:val="16"/>
                      <w:szCs w:val="16"/>
                    </w:rPr>
                    <w:t xml:space="preserve"> </w:t>
                  </w:r>
                  <w:r>
                    <w:rPr>
                      <w:rFonts w:ascii="Verdana" w:hAnsi="Verdana"/>
                      <w:sz w:val="16"/>
                      <w:szCs w:val="16"/>
                    </w:rPr>
                    <w:t xml:space="preserve">Rurais </w:t>
                  </w:r>
                  <w:r>
                    <w:rPr>
                      <w:rFonts w:ascii="Verdana" w:hAnsi="Verdana"/>
                      <w:spacing w:val="-2"/>
                      <w:sz w:val="16"/>
                      <w:szCs w:val="16"/>
                    </w:rPr>
                    <w:t>socavão</w:t>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19186</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25003</w:t>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51"/>
                      <w:sz w:val="16"/>
                      <w:szCs w:val="16"/>
                    </w:rPr>
                    <w:t xml:space="preserve"> </w:t>
                  </w:r>
                  <w:hyperlink r:id="rId31">
                    <w:r>
                      <w:rPr>
                        <w:rStyle w:val="Style"/>
                        <w:rFonts w:ascii="Verdana" w:hAnsi="Verdana"/>
                        <w:spacing w:val="-2"/>
                        <w:sz w:val="16"/>
                        <w:szCs w:val="16"/>
                      </w:rPr>
                      <w:t>transporte.saude@castro.pr.gov.br</w:t>
                    </w:r>
                  </w:hyperlink>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32">
                    <w:r>
                      <w:rPr>
                        <w:rStyle w:val="Style"/>
                        <w:rFonts w:ascii="Verdana" w:hAnsi="Verdana"/>
                        <w:spacing w:val="-2"/>
                        <w:sz w:val="16"/>
                        <w:szCs w:val="16"/>
                      </w:rPr>
                      <w:t>fazenda@castro.pr.gov.br</w:t>
                    </w:r>
                  </w:hyperlink>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mc:AlternateContent>
                      <mc:Choice Requires="wpg">
                        <w:drawing>
                          <wp:anchor distT="0" distB="0" distL="0" distR="0" simplePos="0" relativeHeight="45" behindDoc="1" locked="0" layoutInCell="1" allowOverlap="1">
                            <wp:simplePos x="0" y="0"/>
                            <wp:positionH relativeFrom="column">
                              <wp:posOffset>290195</wp:posOffset>
                            </wp:positionH>
                            <wp:positionV relativeFrom="paragraph">
                              <wp:posOffset>328295</wp:posOffset>
                            </wp:positionV>
                            <wp:extent cx="2032000" cy="677545"/>
                            <wp:effectExtent l="0" t="0" r="0" b="0"/>
                            <wp:wrapNone/>
                            <wp:docPr id="2" name="Group 37"/>
                            <a:graphic xmlns:a="http://schemas.openxmlformats.org/drawingml/2006/main">
                              <a:graphicData uri="http://schemas.microsoft.com/office/word/2010/wordprocessingGroup">
                                <wpg:wgp>
                                  <wpg:cNvGrpSpPr/>
                                  <wpg:grpSpPr>
                                    <a:xfrm>
                                      <a:off x="0" y="0"/>
                                      <a:ext cx="2031840" cy="677520"/>
                                      <a:chOff x="0" y="0"/>
                                      <a:chExt cx="2031840" cy="677520"/>
                                    </a:xfrm>
                                  </wpg:grpSpPr>
                                  <pic:pic xmlns:pic="http://schemas.openxmlformats.org/drawingml/2006/picture">
                                    <pic:nvPicPr>
                                      <pic:cNvPr id="3" name="Image 2"/>
                                      <pic:cNvPicPr/>
                                    </pic:nvPicPr>
                                    <pic:blipFill>
                                      <a:blip r:embed="rId33"/>
                                      <a:stretch/>
                                    </pic:blipFill>
                                    <pic:spPr>
                                      <a:xfrm>
                                        <a:off x="0" y="0"/>
                                        <a:ext cx="2031840" cy="677520"/>
                                      </a:xfrm>
                                      <a:prstGeom prst="rect">
                                        <a:avLst/>
                                      </a:prstGeom>
                                      <a:noFill/>
                                      <a:ln w="0">
                                        <a:noFill/>
                                      </a:ln>
                                    </pic:spPr>
                                  </pic:pic>
                                </wpg:wgp>
                              </a:graphicData>
                            </a:graphic>
                          </wp:anchor>
                        </w:drawing>
                      </mc:Choice>
                      <mc:Fallback>
                        <w:pict>
                          <v:group id="shape_0" alt="Group 37" style="position:absolute;margin-left:22.85pt;margin-top:25.85pt;width:160pt;height:53.35pt" coordorigin="457,517" coordsize="3200,10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t" style="position:absolute;left:457;top:517;width:3199;height:1066;mso-wrap-style:none;v-text-anchor:middle" type="_x0000_t75">
                              <v:imagedata r:id="rId34" o:detectmouseclick="t"/>
                              <v:stroke color="#3465a4" joinstyle="round" endcap="flat"/>
                              <w10:wrap type="none"/>
                            </v:shape>
                          </v:group>
                        </w:pict>
                      </mc:Fallback>
                    </mc:AlternateContent>
                  </w: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5218</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1"/>
                      <w:sz w:val="16"/>
                      <w:szCs w:val="16"/>
                    </w:rPr>
                    <w:t xml:space="preserve"> </w:t>
                  </w:r>
                  <w:r>
                    <w:rPr>
                      <w:rFonts w:ascii="Verdana" w:hAnsi="Verdana"/>
                      <w:sz w:val="16"/>
                      <w:szCs w:val="16"/>
                    </w:rPr>
                    <w:t>042-99846-</w:t>
                  </w:r>
                  <w:r>
                    <w:rPr>
                      <w:rFonts w:ascii="Verdana" w:hAnsi="Verdana"/>
                      <w:spacing w:val="-4"/>
                      <w:sz w:val="16"/>
                      <w:szCs w:val="16"/>
                    </w:rPr>
                    <w:t>6197</w:t>
                  </w:r>
                </w:p>
              </w:tc>
            </w:tr>
          </w:tbl>
          <w:p>
            <w:pPr>
              <w:pStyle w:val="Normal"/>
              <w:rPr/>
            </w:pPr>
            <w:r>
              <w:rPr/>
            </w:r>
          </w:p>
          <w:tbl>
            <w:tblPr>
              <w:tblW w:w="9132" w:type="dxa"/>
              <w:jc w:val="left"/>
              <w:tblInd w:w="250" w:type="dxa"/>
              <w:tblLayout w:type="fixed"/>
              <w:tblCellMar>
                <w:top w:w="0" w:type="dxa"/>
                <w:left w:w="5" w:type="dxa"/>
                <w:bottom w:w="0" w:type="dxa"/>
                <w:right w:w="5" w:type="dxa"/>
              </w:tblCellMar>
              <w:tblLook w:val="01e0"/>
            </w:tblPr>
            <w:tblGrid>
              <w:gridCol w:w="4702"/>
              <w:gridCol w:w="4430"/>
            </w:tblGrid>
            <w:tr>
              <w:trPr>
                <w:trHeight w:val="347"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395" w:right="0"/>
                    <w:rPr>
                      <w:rFonts w:ascii="Verdana" w:hAnsi="Verdana"/>
                      <w:sz w:val="16"/>
                      <w:szCs w:val="16"/>
                    </w:rPr>
                  </w:pPr>
                  <w:r>
                    <w:rPr>
                      <w:rFonts w:ascii="Verdana" w:hAnsi="Verdana"/>
                      <w:b/>
                      <w:sz w:val="16"/>
                      <w:szCs w:val="16"/>
                    </w:rPr>
                    <w:t>SECRETARIA</w:t>
                  </w:r>
                  <w:r>
                    <w:rPr>
                      <w:rFonts w:ascii="Verdana" w:hAnsi="Verdana"/>
                      <w:b/>
                      <w:spacing w:val="-5"/>
                      <w:sz w:val="16"/>
                      <w:szCs w:val="16"/>
                    </w:rPr>
                    <w:t xml:space="preserve"> </w:t>
                  </w:r>
                  <w:r>
                    <w:rPr>
                      <w:rFonts w:ascii="Verdana" w:hAnsi="Verdana"/>
                      <w:b/>
                      <w:sz w:val="16"/>
                      <w:szCs w:val="16"/>
                    </w:rPr>
                    <w:t>DE</w:t>
                  </w:r>
                  <w:r>
                    <w:rPr>
                      <w:rFonts w:ascii="Verdana" w:hAnsi="Verdana"/>
                      <w:b/>
                      <w:spacing w:val="-5"/>
                      <w:sz w:val="16"/>
                      <w:szCs w:val="16"/>
                    </w:rPr>
                    <w:t xml:space="preserve"> </w:t>
                  </w:r>
                  <w:r>
                    <w:rPr>
                      <w:rFonts w:ascii="Verdana" w:hAnsi="Verdana"/>
                      <w:b/>
                      <w:sz w:val="16"/>
                      <w:szCs w:val="16"/>
                    </w:rPr>
                    <w:t>SEGURANÇA</w:t>
                  </w:r>
                  <w:r>
                    <w:rPr>
                      <w:rFonts w:ascii="Verdana" w:hAnsi="Verdana"/>
                      <w:b/>
                      <w:spacing w:val="-4"/>
                      <w:sz w:val="16"/>
                      <w:szCs w:val="16"/>
                    </w:rPr>
                    <w:t xml:space="preserve"> </w:t>
                  </w:r>
                  <w:r>
                    <w:rPr>
                      <w:rFonts w:ascii="Verdana" w:hAnsi="Verdana"/>
                      <w:b/>
                      <w:spacing w:val="-2"/>
                      <w:sz w:val="16"/>
                      <w:szCs w:val="16"/>
                    </w:rPr>
                    <w:t>PÚBLICA</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252" w:right="0"/>
                    <w:rPr>
                      <w:rFonts w:ascii="Verdana" w:hAnsi="Verdana"/>
                      <w:sz w:val="16"/>
                      <w:szCs w:val="16"/>
                    </w:rPr>
                  </w:pPr>
                  <w:r>
                    <w:rPr>
                      <w:rFonts w:ascii="Verdana" w:hAnsi="Verdana"/>
                      <w:b/>
                      <w:sz w:val="16"/>
                      <w:szCs w:val="16"/>
                    </w:rPr>
                    <w:t>SECRETARIA</w:t>
                  </w:r>
                  <w:r>
                    <w:rPr>
                      <w:rFonts w:ascii="Verdana" w:hAnsi="Verdana"/>
                      <w:b/>
                      <w:spacing w:val="-5"/>
                      <w:sz w:val="16"/>
                      <w:szCs w:val="16"/>
                    </w:rPr>
                    <w:t xml:space="preserve"> </w:t>
                  </w:r>
                  <w:r>
                    <w:rPr>
                      <w:rFonts w:ascii="Verdana" w:hAnsi="Verdana"/>
                      <w:b/>
                      <w:sz w:val="16"/>
                      <w:szCs w:val="16"/>
                    </w:rPr>
                    <w:t>DE</w:t>
                  </w:r>
                  <w:r>
                    <w:rPr>
                      <w:rFonts w:ascii="Verdana" w:hAnsi="Verdana"/>
                      <w:b/>
                      <w:spacing w:val="-5"/>
                      <w:sz w:val="16"/>
                      <w:szCs w:val="16"/>
                    </w:rPr>
                    <w:t xml:space="preserve"> </w:t>
                  </w:r>
                  <w:r>
                    <w:rPr>
                      <w:rFonts w:ascii="Verdana" w:hAnsi="Verdana"/>
                      <w:b/>
                      <w:sz w:val="16"/>
                      <w:szCs w:val="16"/>
                    </w:rPr>
                    <w:t>SEGURANÇA</w:t>
                  </w:r>
                  <w:r>
                    <w:rPr>
                      <w:rFonts w:ascii="Verdana" w:hAnsi="Verdana"/>
                      <w:b/>
                      <w:spacing w:val="-4"/>
                      <w:sz w:val="16"/>
                      <w:szCs w:val="16"/>
                    </w:rPr>
                    <w:t xml:space="preserve"> </w:t>
                  </w:r>
                  <w:r>
                    <w:rPr>
                      <w:rFonts w:ascii="Verdana" w:hAnsi="Verdana"/>
                      <w:b/>
                      <w:spacing w:val="-2"/>
                      <w:sz w:val="16"/>
                      <w:szCs w:val="16"/>
                    </w:rPr>
                    <w:t>PÚBLICA</w:t>
                  </w:r>
                </w:p>
              </w:tc>
            </w:tr>
            <w:tr>
              <w:trPr>
                <w:trHeight w:val="359"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133"/>
                    <w:rPr>
                      <w:rFonts w:ascii="Verdana" w:hAnsi="Verdana"/>
                      <w:sz w:val="16"/>
                      <w:szCs w:val="16"/>
                    </w:rPr>
                  </w:pPr>
                  <w:r>
                    <w:rPr>
                      <w:rFonts w:ascii="Verdana" w:hAnsi="Verdana"/>
                      <w:b/>
                      <w:sz w:val="16"/>
                      <w:szCs w:val="16"/>
                    </w:rPr>
                    <w:t>Fiscal</w:t>
                  </w:r>
                  <w:r>
                    <w:rPr>
                      <w:rFonts w:ascii="Verdana" w:hAnsi="Verdana"/>
                      <w:b/>
                      <w:spacing w:val="-11"/>
                      <w:sz w:val="16"/>
                      <w:szCs w:val="16"/>
                    </w:rPr>
                    <w:t xml:space="preserve"> </w:t>
                  </w:r>
                  <w:r>
                    <w:rPr>
                      <w:rFonts w:ascii="Verdana" w:hAnsi="Verdana"/>
                      <w:b/>
                      <w:sz w:val="16"/>
                      <w:szCs w:val="16"/>
                    </w:rPr>
                    <w:t>de</w:t>
                  </w:r>
                  <w:r>
                    <w:rPr>
                      <w:rFonts w:ascii="Verdana" w:hAnsi="Verdana"/>
                      <w:b/>
                      <w:spacing w:val="-10"/>
                      <w:sz w:val="16"/>
                      <w:szCs w:val="16"/>
                    </w:rPr>
                    <w:t xml:space="preserve"> </w:t>
                  </w:r>
                  <w:r>
                    <w:rPr>
                      <w:rFonts w:ascii="Verdana" w:hAnsi="Verdana"/>
                      <w:b/>
                      <w:sz w:val="16"/>
                      <w:szCs w:val="16"/>
                    </w:rPr>
                    <w:t>Contrato:</w:t>
                  </w:r>
                  <w:r>
                    <w:rPr>
                      <w:rFonts w:ascii="Verdana" w:hAnsi="Verdana"/>
                      <w:b/>
                      <w:spacing w:val="-11"/>
                      <w:sz w:val="16"/>
                      <w:szCs w:val="16"/>
                    </w:rPr>
                    <w:t xml:space="preserve"> </w:t>
                  </w:r>
                  <w:r>
                    <w:rPr>
                      <w:rFonts w:ascii="Verdana" w:hAnsi="Verdana"/>
                      <w:b w:val="false"/>
                      <w:bCs w:val="false"/>
                      <w:sz w:val="16"/>
                      <w:szCs w:val="16"/>
                    </w:rPr>
                    <w:t>Gilnea</w:t>
                  </w:r>
                  <w:r>
                    <w:rPr>
                      <w:rFonts w:ascii="Verdana" w:hAnsi="Verdana"/>
                      <w:b w:val="false"/>
                      <w:bCs w:val="false"/>
                      <w:spacing w:val="-10"/>
                      <w:sz w:val="16"/>
                      <w:szCs w:val="16"/>
                    </w:rPr>
                    <w:t xml:space="preserve"> </w:t>
                  </w:r>
                  <w:r>
                    <w:rPr>
                      <w:rFonts w:ascii="Verdana" w:hAnsi="Verdana"/>
                      <w:b w:val="false"/>
                      <w:bCs w:val="false"/>
                      <w:sz w:val="16"/>
                      <w:szCs w:val="16"/>
                    </w:rPr>
                    <w:t xml:space="preserve">Teresinha </w:t>
                  </w:r>
                  <w:r>
                    <w:rPr>
                      <w:rFonts w:ascii="Verdana" w:hAnsi="Verdana"/>
                      <w:b w:val="false"/>
                      <w:bCs w:val="false"/>
                      <w:spacing w:val="-2"/>
                      <w:sz w:val="16"/>
                      <w:szCs w:val="16"/>
                    </w:rPr>
                    <w:t>kluczkowski</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Suplente:</w:t>
                  </w:r>
                  <w:r>
                    <w:rPr>
                      <w:rFonts w:ascii="Verdana" w:hAnsi="Verdana"/>
                      <w:spacing w:val="-5"/>
                      <w:sz w:val="16"/>
                      <w:szCs w:val="16"/>
                    </w:rPr>
                    <w:t xml:space="preserve"> </w:t>
                  </w:r>
                  <w:r>
                    <w:rPr>
                      <w:rFonts w:ascii="Verdana" w:hAnsi="Verdana"/>
                      <w:sz w:val="16"/>
                      <w:szCs w:val="16"/>
                    </w:rPr>
                    <w:t>Adriana</w:t>
                  </w:r>
                  <w:r>
                    <w:rPr>
                      <w:rFonts w:ascii="Verdana" w:hAnsi="Verdana"/>
                      <w:spacing w:val="-4"/>
                      <w:sz w:val="16"/>
                      <w:szCs w:val="16"/>
                    </w:rPr>
                    <w:t xml:space="preserve"> </w:t>
                  </w:r>
                  <w:r>
                    <w:rPr>
                      <w:rFonts w:ascii="Verdana" w:hAnsi="Verdana"/>
                      <w:sz w:val="16"/>
                      <w:szCs w:val="16"/>
                    </w:rPr>
                    <w:t>castanha</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Lara</w:t>
                  </w:r>
                </w:p>
              </w:tc>
            </w:tr>
            <w:tr>
              <w:trPr>
                <w:trHeight w:val="337"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4"/>
                      <w:sz w:val="16"/>
                      <w:szCs w:val="16"/>
                    </w:rPr>
                    <w:t xml:space="preserve"> </w:t>
                  </w:r>
                  <w:r>
                    <w:rPr>
                      <w:rFonts w:ascii="Verdana" w:hAnsi="Verdana"/>
                      <w:sz w:val="16"/>
                      <w:szCs w:val="16"/>
                    </w:rPr>
                    <w:t>Agente</w:t>
                  </w:r>
                  <w:r>
                    <w:rPr>
                      <w:rFonts w:ascii="Verdana" w:hAnsi="Verdana"/>
                      <w:spacing w:val="-3"/>
                      <w:sz w:val="16"/>
                      <w:szCs w:val="16"/>
                    </w:rPr>
                    <w:t xml:space="preserve"> </w:t>
                  </w:r>
                  <w:r>
                    <w:rPr>
                      <w:rFonts w:ascii="Verdana" w:hAnsi="Verdana"/>
                      <w:sz w:val="16"/>
                      <w:szCs w:val="16"/>
                    </w:rPr>
                    <w:t>de</w:t>
                  </w:r>
                  <w:r>
                    <w:rPr>
                      <w:rFonts w:ascii="Verdana" w:hAnsi="Verdana"/>
                      <w:spacing w:val="-2"/>
                      <w:sz w:val="16"/>
                      <w:szCs w:val="16"/>
                    </w:rPr>
                    <w:t xml:space="preserve"> Transito</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4"/>
                      <w:sz w:val="16"/>
                      <w:szCs w:val="16"/>
                    </w:rPr>
                    <w:t xml:space="preserve"> </w:t>
                  </w:r>
                  <w:r>
                    <w:rPr>
                      <w:rFonts w:ascii="Verdana" w:hAnsi="Verdana"/>
                      <w:sz w:val="16"/>
                      <w:szCs w:val="16"/>
                    </w:rPr>
                    <w:t>Chefe</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Seção</w:t>
                  </w:r>
                  <w:r>
                    <w:rPr>
                      <w:rFonts w:ascii="Verdana" w:hAnsi="Verdana"/>
                      <w:spacing w:val="-3"/>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Segurança</w:t>
                  </w:r>
                  <w:r>
                    <w:rPr>
                      <w:rFonts w:ascii="Verdana" w:hAnsi="Verdana"/>
                      <w:spacing w:val="-2"/>
                      <w:sz w:val="16"/>
                      <w:szCs w:val="16"/>
                    </w:rPr>
                    <w:t xml:space="preserve"> pública</w:t>
                  </w:r>
                </w:p>
              </w:tc>
            </w:tr>
            <w:tr>
              <w:trPr>
                <w:trHeight w:val="272"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29130</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112" w:right="0"/>
                    <w:rPr>
                      <w:rFonts w:ascii="Verdana" w:hAnsi="Verdana"/>
                      <w:sz w:val="16"/>
                      <w:szCs w:val="16"/>
                    </w:rPr>
                  </w:pPr>
                  <w:r>
                    <w:rPr>
                      <w:rFonts w:ascii="Verdana" w:hAnsi="Verdana"/>
                      <w:sz w:val="16"/>
                      <w:szCs w:val="16"/>
                    </w:rPr>
                    <w:t>Matrícula:</w:t>
                  </w:r>
                  <w:r>
                    <w:rPr>
                      <w:rFonts w:ascii="Verdana" w:hAnsi="Verdana"/>
                      <w:spacing w:val="-6"/>
                      <w:sz w:val="16"/>
                      <w:szCs w:val="16"/>
                    </w:rPr>
                    <w:t xml:space="preserve"> </w:t>
                  </w:r>
                  <w:r>
                    <w:rPr>
                      <w:rFonts w:ascii="Verdana" w:hAnsi="Verdana"/>
                      <w:spacing w:val="-2"/>
                      <w:sz w:val="16"/>
                      <w:szCs w:val="16"/>
                    </w:rPr>
                    <w:t>772011</w:t>
                  </w:r>
                </w:p>
              </w:tc>
            </w:tr>
            <w:tr>
              <w:trPr>
                <w:trHeight w:val="280"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35">
                    <w:r>
                      <w:rPr>
                        <w:rStyle w:val="Style"/>
                        <w:rFonts w:ascii="Verdana" w:hAnsi="Verdana"/>
                        <w:spacing w:val="-2"/>
                        <w:sz w:val="16"/>
                        <w:szCs w:val="16"/>
                      </w:rPr>
                      <w:t>gt.ks@hotmail.com</w:t>
                    </w:r>
                  </w:hyperlink>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36">
                    <w:r>
                      <w:rPr>
                        <w:rStyle w:val="Style"/>
                        <w:rFonts w:ascii="Verdana" w:hAnsi="Verdana"/>
                        <w:spacing w:val="-2"/>
                        <w:sz w:val="16"/>
                        <w:szCs w:val="16"/>
                      </w:rPr>
                      <w:t>adrianacastanhodelara@gmeil.com</w:t>
                    </w:r>
                  </w:hyperlink>
                </w:p>
              </w:tc>
            </w:tr>
            <w:tr>
              <w:trPr>
                <w:trHeight w:val="271"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5071</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5071</w:t>
                  </w:r>
                </w:p>
              </w:tc>
            </w:tr>
            <w:tr>
              <w:trPr>
                <w:trHeight w:val="183" w:hRule="atLeast"/>
              </w:trPr>
              <w:tc>
                <w:tcPr>
                  <w:tcW w:w="9132" w:type="dxa"/>
                  <w:gridSpan w:val="2"/>
                  <w:tcBorders>
                    <w:left w:val="single" w:sz="4" w:space="0" w:color="000000"/>
                    <w:bottom w:val="single" w:sz="4" w:space="0" w:color="000000"/>
                    <w:right w:val="single" w:sz="4" w:space="0" w:color="000000"/>
                  </w:tcBorders>
                  <w:shd w:fill="DDDDDD" w:val="clear"/>
                </w:tcPr>
                <w:p>
                  <w:pPr>
                    <w:pStyle w:val="TableParagraph"/>
                    <w:spacing w:lineRule="auto" w:line="240" w:before="0" w:after="0"/>
                    <w:ind w:hanging="0" w:left="56" w:right="0"/>
                    <w:rPr>
                      <w:rFonts w:ascii="Verdana" w:hAnsi="Verdana"/>
                      <w:sz w:val="10"/>
                      <w:szCs w:val="10"/>
                    </w:rPr>
                  </w:pPr>
                  <w:r>
                    <w:rPr>
                      <w:rFonts w:ascii="Verdana" w:hAnsi="Verdana"/>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0" w:right="0"/>
                    <w:jc w:val="center"/>
                    <w:rPr>
                      <w:rFonts w:ascii="Verdana" w:hAnsi="Verdana"/>
                      <w:sz w:val="16"/>
                      <w:szCs w:val="16"/>
                    </w:rPr>
                  </w:pPr>
                  <w:r>
                    <w:rPr>
                      <w:rFonts w:ascii="Verdana" w:hAnsi="Verdana"/>
                      <w:b/>
                      <w:sz w:val="16"/>
                      <w:szCs w:val="16"/>
                    </w:rPr>
                    <w:t>SECRETARIA</w:t>
                  </w:r>
                  <w:r>
                    <w:rPr>
                      <w:rFonts w:ascii="Verdana" w:hAnsi="Verdana"/>
                      <w:b/>
                      <w:spacing w:val="-11"/>
                      <w:sz w:val="16"/>
                      <w:szCs w:val="16"/>
                    </w:rPr>
                    <w:t xml:space="preserve"> </w:t>
                  </w:r>
                  <w:r>
                    <w:rPr>
                      <w:rFonts w:ascii="Verdana" w:hAnsi="Verdana"/>
                      <w:b/>
                      <w:sz w:val="16"/>
                      <w:szCs w:val="16"/>
                    </w:rPr>
                    <w:t>DE</w:t>
                  </w:r>
                  <w:r>
                    <w:rPr>
                      <w:rFonts w:ascii="Verdana" w:hAnsi="Verdana"/>
                      <w:b/>
                      <w:spacing w:val="-11"/>
                      <w:sz w:val="16"/>
                      <w:szCs w:val="16"/>
                    </w:rPr>
                    <w:t xml:space="preserve"> </w:t>
                  </w:r>
                  <w:r>
                    <w:rPr>
                      <w:rFonts w:ascii="Verdana" w:hAnsi="Verdana"/>
                      <w:b/>
                      <w:sz w:val="16"/>
                      <w:szCs w:val="16"/>
                    </w:rPr>
                    <w:t>GOVERVO</w:t>
                  </w:r>
                  <w:r>
                    <w:rPr>
                      <w:rFonts w:ascii="Verdana" w:hAnsi="Verdana"/>
                      <w:b/>
                      <w:spacing w:val="-11"/>
                      <w:sz w:val="16"/>
                      <w:szCs w:val="16"/>
                    </w:rPr>
                    <w:t xml:space="preserve"> </w:t>
                  </w:r>
                  <w:r>
                    <w:rPr>
                      <w:rFonts w:ascii="Verdana" w:hAnsi="Verdana"/>
                      <w:b/>
                      <w:sz w:val="16"/>
                      <w:szCs w:val="16"/>
                    </w:rPr>
                    <w:t>(DPTO</w:t>
                  </w:r>
                  <w:r>
                    <w:rPr>
                      <w:rFonts w:ascii="Verdana" w:hAnsi="Verdana"/>
                      <w:b/>
                      <w:spacing w:val="-11"/>
                      <w:sz w:val="16"/>
                      <w:szCs w:val="16"/>
                    </w:rPr>
                    <w:t xml:space="preserve"> </w:t>
                  </w:r>
                  <w:r>
                    <w:rPr>
                      <w:rFonts w:ascii="Verdana" w:hAnsi="Verdana"/>
                      <w:b/>
                      <w:sz w:val="16"/>
                      <w:szCs w:val="16"/>
                    </w:rPr>
                    <w:t xml:space="preserve">DE </w:t>
                  </w:r>
                  <w:r>
                    <w:rPr>
                      <w:rFonts w:ascii="Verdana" w:hAnsi="Verdana"/>
                      <w:b/>
                      <w:spacing w:val="-2"/>
                      <w:sz w:val="16"/>
                      <w:szCs w:val="16"/>
                    </w:rPr>
                    <w:t>SERVIÇO)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0" w:right="0"/>
                    <w:jc w:val="center"/>
                    <w:rPr>
                      <w:rFonts w:ascii="Verdana" w:hAnsi="Verdana"/>
                      <w:sz w:val="16"/>
                      <w:szCs w:val="16"/>
                    </w:rPr>
                  </w:pPr>
                  <w:r>
                    <w:rPr>
                      <w:rFonts w:ascii="Verdana" w:hAnsi="Verdana"/>
                      <w:b/>
                      <w:sz w:val="16"/>
                      <w:szCs w:val="16"/>
                    </w:rPr>
                    <w:t>SECRETARIA</w:t>
                  </w:r>
                  <w:r>
                    <w:rPr>
                      <w:rFonts w:ascii="Verdana" w:hAnsi="Verdana"/>
                      <w:b/>
                      <w:spacing w:val="-11"/>
                      <w:sz w:val="16"/>
                      <w:szCs w:val="16"/>
                    </w:rPr>
                    <w:t xml:space="preserve"> </w:t>
                  </w:r>
                  <w:r>
                    <w:rPr>
                      <w:rFonts w:ascii="Verdana" w:hAnsi="Verdana"/>
                      <w:b/>
                      <w:sz w:val="16"/>
                      <w:szCs w:val="16"/>
                    </w:rPr>
                    <w:t>DE</w:t>
                  </w:r>
                  <w:r>
                    <w:rPr>
                      <w:rFonts w:ascii="Verdana" w:hAnsi="Verdana"/>
                      <w:b/>
                      <w:spacing w:val="-11"/>
                      <w:sz w:val="16"/>
                      <w:szCs w:val="16"/>
                    </w:rPr>
                    <w:t xml:space="preserve"> </w:t>
                  </w:r>
                  <w:r>
                    <w:rPr>
                      <w:rFonts w:ascii="Verdana" w:hAnsi="Verdana"/>
                      <w:b/>
                      <w:sz w:val="16"/>
                      <w:szCs w:val="16"/>
                    </w:rPr>
                    <w:t>GOVERNO</w:t>
                  </w:r>
                  <w:r>
                    <w:rPr>
                      <w:rFonts w:ascii="Verdana" w:hAnsi="Verdana"/>
                      <w:b/>
                      <w:spacing w:val="-11"/>
                      <w:sz w:val="16"/>
                      <w:szCs w:val="16"/>
                    </w:rPr>
                    <w:t xml:space="preserve"> </w:t>
                  </w:r>
                  <w:r>
                    <w:rPr>
                      <w:rFonts w:ascii="Verdana" w:hAnsi="Verdana"/>
                      <w:b/>
                      <w:sz w:val="16"/>
                      <w:szCs w:val="16"/>
                    </w:rPr>
                    <w:t>(DPTO</w:t>
                  </w:r>
                  <w:r>
                    <w:rPr>
                      <w:rFonts w:ascii="Verdana" w:hAnsi="Verdana"/>
                      <w:b/>
                      <w:spacing w:val="-11"/>
                      <w:sz w:val="16"/>
                      <w:szCs w:val="16"/>
                    </w:rPr>
                    <w:t xml:space="preserve"> </w:t>
                  </w:r>
                  <w:r>
                    <w:rPr>
                      <w:rFonts w:ascii="Verdana" w:hAnsi="Verdana"/>
                      <w:b/>
                      <w:sz w:val="16"/>
                      <w:szCs w:val="16"/>
                    </w:rPr>
                    <w:t xml:space="preserve">DE </w:t>
                  </w:r>
                  <w:r>
                    <w:rPr>
                      <w:rFonts w:ascii="Verdana" w:hAnsi="Verdana"/>
                      <w:b/>
                      <w:spacing w:val="-2"/>
                      <w:sz w:val="16"/>
                      <w:szCs w:val="16"/>
                    </w:rPr>
                    <w:t>SERVIÇO)</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José</w:t>
                  </w:r>
                  <w:r>
                    <w:rPr>
                      <w:rFonts w:ascii="Verdana" w:hAnsi="Verdana"/>
                      <w:spacing w:val="-4"/>
                      <w:sz w:val="16"/>
                      <w:szCs w:val="16"/>
                    </w:rPr>
                    <w:t xml:space="preserve"> </w:t>
                  </w:r>
                  <w:r>
                    <w:rPr>
                      <w:rFonts w:ascii="Verdana" w:hAnsi="Verdana"/>
                      <w:sz w:val="16"/>
                      <w:szCs w:val="16"/>
                    </w:rPr>
                    <w:t>Antonio</w:t>
                  </w:r>
                  <w:r>
                    <w:rPr>
                      <w:rFonts w:ascii="Verdana" w:hAnsi="Verdana"/>
                      <w:spacing w:val="-4"/>
                      <w:sz w:val="16"/>
                      <w:szCs w:val="16"/>
                    </w:rPr>
                    <w:t xml:space="preserve"> </w:t>
                  </w:r>
                  <w:r>
                    <w:rPr>
                      <w:rFonts w:ascii="Verdana" w:hAnsi="Verdana"/>
                      <w:spacing w:val="-2"/>
                      <w:sz w:val="16"/>
                      <w:szCs w:val="16"/>
                    </w:rPr>
                    <w:t>Varussa</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Suplente:</w:t>
                  </w:r>
                  <w:r>
                    <w:rPr>
                      <w:rFonts w:ascii="Verdana" w:hAnsi="Verdana"/>
                      <w:spacing w:val="48"/>
                      <w:sz w:val="16"/>
                      <w:szCs w:val="16"/>
                    </w:rPr>
                    <w:t xml:space="preserve"> </w:t>
                  </w:r>
                  <w:r>
                    <w:rPr>
                      <w:rFonts w:ascii="Verdana" w:hAnsi="Verdana"/>
                      <w:sz w:val="16"/>
                      <w:szCs w:val="16"/>
                    </w:rPr>
                    <w:t>Leandro</w:t>
                  </w:r>
                  <w:r>
                    <w:rPr>
                      <w:rFonts w:ascii="Verdana" w:hAnsi="Verdana"/>
                      <w:spacing w:val="-3"/>
                      <w:sz w:val="16"/>
                      <w:szCs w:val="16"/>
                    </w:rPr>
                    <w:t xml:space="preserve"> </w:t>
                  </w:r>
                  <w:r>
                    <w:rPr>
                      <w:rFonts w:ascii="Verdana" w:hAnsi="Verdana"/>
                      <w:sz w:val="16"/>
                      <w:szCs w:val="16"/>
                    </w:rPr>
                    <w:t>da</w:t>
                  </w:r>
                  <w:r>
                    <w:rPr>
                      <w:rFonts w:ascii="Verdana" w:hAnsi="Verdana"/>
                      <w:spacing w:val="-3"/>
                      <w:sz w:val="16"/>
                      <w:szCs w:val="16"/>
                    </w:rPr>
                    <w:t xml:space="preserve"> </w:t>
                  </w:r>
                  <w:r>
                    <w:rPr>
                      <w:rFonts w:ascii="Verdana" w:hAnsi="Verdana"/>
                      <w:spacing w:val="-2"/>
                      <w:sz w:val="16"/>
                      <w:szCs w:val="16"/>
                    </w:rPr>
                    <w:t>Silva</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0" w:right="0"/>
                    <w:rPr>
                      <w:rFonts w:ascii="Verdana" w:hAnsi="Verdana"/>
                      <w:b/>
                      <w:sz w:val="16"/>
                      <w:szCs w:val="16"/>
                    </w:rPr>
                  </w:pPr>
                  <w:r>
                    <w:rPr>
                      <w:rFonts w:ascii="Verdana" w:hAnsi="Verdana"/>
                      <w:b/>
                      <w:sz w:val="16"/>
                      <w:szCs w:val="16"/>
                    </w:rPr>
                  </w:r>
                </w:p>
                <w:p>
                  <w:pPr>
                    <w:pStyle w:val="TableParagraph"/>
                    <w:ind w:hanging="0" w:left="56"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Chefe</w:t>
                  </w:r>
                  <w:r>
                    <w:rPr>
                      <w:rFonts w:ascii="Verdana" w:hAnsi="Verdana"/>
                      <w:spacing w:val="-3"/>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Departamento</w:t>
                  </w:r>
                  <w:r>
                    <w:rPr>
                      <w:rFonts w:ascii="Verdana" w:hAnsi="Verdana"/>
                      <w:spacing w:val="-3"/>
                      <w:sz w:val="16"/>
                      <w:szCs w:val="16"/>
                    </w:rPr>
                    <w:t xml:space="preserve"> </w:t>
                  </w:r>
                  <w:r>
                    <w:rPr>
                      <w:rFonts w:ascii="Verdana" w:hAnsi="Verdana"/>
                      <w:spacing w:val="-2"/>
                      <w:sz w:val="16"/>
                      <w:szCs w:val="16"/>
                    </w:rPr>
                    <w:t>Estruturais</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7" w:right="123"/>
                    <w:rPr>
                      <w:rFonts w:ascii="Verdana" w:hAnsi="Verdana"/>
                      <w:sz w:val="16"/>
                      <w:szCs w:val="16"/>
                    </w:rPr>
                  </w:pPr>
                  <w:r>
                    <w:rPr>
                      <w:rFonts w:ascii="Verdana" w:hAnsi="Verdana"/>
                      <w:sz w:val="16"/>
                      <w:szCs w:val="16"/>
                    </w:rPr>
                    <w:t>Cargo:</w:t>
                  </w:r>
                  <w:r>
                    <w:rPr>
                      <w:rFonts w:ascii="Verdana" w:hAnsi="Verdana"/>
                      <w:spacing w:val="-11"/>
                      <w:sz w:val="16"/>
                      <w:szCs w:val="16"/>
                    </w:rPr>
                    <w:t xml:space="preserve"> </w:t>
                  </w:r>
                  <w:r>
                    <w:rPr>
                      <w:rFonts w:ascii="Verdana" w:hAnsi="Verdana"/>
                      <w:sz w:val="16"/>
                      <w:szCs w:val="16"/>
                    </w:rPr>
                    <w:t>Assessoria</w:t>
                  </w:r>
                  <w:r>
                    <w:rPr>
                      <w:rFonts w:ascii="Verdana" w:hAnsi="Verdana"/>
                      <w:spacing w:val="-10"/>
                      <w:sz w:val="16"/>
                      <w:szCs w:val="16"/>
                    </w:rPr>
                    <w:t xml:space="preserve"> </w:t>
                  </w:r>
                  <w:r>
                    <w:rPr>
                      <w:rFonts w:ascii="Verdana" w:hAnsi="Verdana"/>
                      <w:sz w:val="16"/>
                      <w:szCs w:val="16"/>
                    </w:rPr>
                    <w:t>de</w:t>
                  </w:r>
                  <w:r>
                    <w:rPr>
                      <w:rFonts w:ascii="Verdana" w:hAnsi="Verdana"/>
                      <w:spacing w:val="-10"/>
                      <w:sz w:val="16"/>
                      <w:szCs w:val="16"/>
                    </w:rPr>
                    <w:t xml:space="preserve"> </w:t>
                  </w:r>
                  <w:r>
                    <w:rPr>
                      <w:rFonts w:ascii="Verdana" w:hAnsi="Verdana"/>
                      <w:sz w:val="16"/>
                      <w:szCs w:val="16"/>
                    </w:rPr>
                    <w:t>Coordenação</w:t>
                  </w:r>
                  <w:r>
                    <w:rPr>
                      <w:rFonts w:ascii="Verdana" w:hAnsi="Verdana"/>
                      <w:spacing w:val="-10"/>
                      <w:sz w:val="16"/>
                      <w:szCs w:val="16"/>
                    </w:rPr>
                    <w:t xml:space="preserve"> </w:t>
                  </w:r>
                  <w:r>
                    <w:rPr>
                      <w:rFonts w:ascii="Verdana" w:hAnsi="Verdana"/>
                      <w:sz w:val="16"/>
                      <w:szCs w:val="16"/>
                    </w:rPr>
                    <w:t>de Transporte de materiais</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186970</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25577</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51"/>
                      <w:sz w:val="16"/>
                      <w:szCs w:val="16"/>
                    </w:rPr>
                    <w:t xml:space="preserve"> </w:t>
                  </w:r>
                  <w:hyperlink r:id="rId37">
                    <w:r>
                      <w:rPr>
                        <w:rStyle w:val="Style"/>
                        <w:rFonts w:ascii="Verdana" w:hAnsi="Verdana"/>
                        <w:spacing w:val="-2"/>
                        <w:sz w:val="16"/>
                        <w:szCs w:val="16"/>
                      </w:rPr>
                      <w:t>obras@castro.pr.gov.br</w:t>
                    </w:r>
                  </w:hyperlink>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38">
                    <w:r>
                      <w:rPr>
                        <w:rStyle w:val="Style"/>
                        <w:rFonts w:ascii="Verdana" w:hAnsi="Verdana"/>
                        <w:spacing w:val="-2"/>
                        <w:sz w:val="16"/>
                        <w:szCs w:val="16"/>
                      </w:rPr>
                      <w:t>obras@castro.pr.gov.br</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5539</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pacing w:val="-2"/>
                      <w:sz w:val="16"/>
                      <w:szCs w:val="16"/>
                    </w:rPr>
                    <w:t>Fone:042-2122-</w:t>
                  </w:r>
                  <w:r>
                    <w:rPr>
                      <w:rFonts w:ascii="Verdana" w:hAnsi="Verdana"/>
                      <w:spacing w:val="-4"/>
                      <w:sz w:val="16"/>
                      <w:szCs w:val="16"/>
                    </w:rPr>
                    <w:t>5537</w:t>
                  </w:r>
                </w:p>
              </w:tc>
            </w:tr>
            <w:tr>
              <w:trPr>
                <w:trHeight w:val="104" w:hRule="atLeast"/>
              </w:trPr>
              <w:tc>
                <w:tcPr>
                  <w:tcW w:w="9132" w:type="dxa"/>
                  <w:gridSpan w:val="2"/>
                  <w:tcBorders>
                    <w:left w:val="single" w:sz="4" w:space="0" w:color="000000"/>
                    <w:bottom w:val="single" w:sz="4" w:space="0" w:color="000000"/>
                    <w:right w:val="single" w:sz="4" w:space="0" w:color="000000"/>
                  </w:tcBorders>
                  <w:shd w:fill="DDDDDD" w:val="clear"/>
                </w:tcPr>
                <w:p>
                  <w:pPr>
                    <w:pStyle w:val="TableParagraph"/>
                    <w:spacing w:before="0" w:after="0"/>
                    <w:ind w:hanging="0" w:left="56" w:right="0"/>
                    <w:rPr>
                      <w:rFonts w:ascii="Verdana" w:hAnsi="Verdana"/>
                      <w:sz w:val="10"/>
                      <w:szCs w:val="10"/>
                    </w:rPr>
                  </w:pPr>
                  <w:r>
                    <w:rPr>
                      <w:rFonts w:ascii="Verdana" w:hAnsi="Verdana"/>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295" w:right="0"/>
                    <w:rPr>
                      <w:rFonts w:ascii="Verdana" w:hAnsi="Verdana"/>
                      <w:sz w:val="16"/>
                      <w:szCs w:val="16"/>
                    </w:rPr>
                  </w:pPr>
                  <w:r>
                    <w:rPr>
                      <w:rFonts w:ascii="Verdana" w:hAnsi="Verdana"/>
                      <w:b/>
                      <w:sz w:val="16"/>
                      <w:szCs w:val="16"/>
                    </w:rPr>
                    <w:t>SECRETARIA</w:t>
                  </w:r>
                  <w:r>
                    <w:rPr>
                      <w:rFonts w:ascii="Verdana" w:hAnsi="Verdana"/>
                      <w:b/>
                      <w:spacing w:val="-4"/>
                      <w:sz w:val="16"/>
                      <w:szCs w:val="16"/>
                    </w:rPr>
                    <w:t xml:space="preserve"> </w:t>
                  </w:r>
                  <w:r>
                    <w:rPr>
                      <w:rFonts w:ascii="Verdana" w:hAnsi="Verdana"/>
                      <w:b/>
                      <w:sz w:val="16"/>
                      <w:szCs w:val="16"/>
                    </w:rPr>
                    <w:t>DE</w:t>
                  </w:r>
                  <w:r>
                    <w:rPr>
                      <w:rFonts w:ascii="Verdana" w:hAnsi="Verdana"/>
                      <w:b/>
                      <w:spacing w:val="-4"/>
                      <w:sz w:val="16"/>
                      <w:szCs w:val="16"/>
                    </w:rPr>
                    <w:t xml:space="preserve"> </w:t>
                  </w:r>
                  <w:r>
                    <w:rPr>
                      <w:rFonts w:ascii="Verdana" w:hAnsi="Verdana"/>
                      <w:b/>
                      <w:sz w:val="16"/>
                      <w:szCs w:val="16"/>
                    </w:rPr>
                    <w:t>INDUSTRIA</w:t>
                  </w:r>
                  <w:r>
                    <w:rPr>
                      <w:rFonts w:ascii="Verdana" w:hAnsi="Verdana"/>
                      <w:b/>
                      <w:spacing w:val="-4"/>
                      <w:sz w:val="16"/>
                      <w:szCs w:val="16"/>
                    </w:rPr>
                    <w:t xml:space="preserve"> </w:t>
                  </w:r>
                  <w:r>
                    <w:rPr>
                      <w:rFonts w:ascii="Verdana" w:hAnsi="Verdana"/>
                      <w:b/>
                      <w:sz w:val="16"/>
                      <w:szCs w:val="16"/>
                    </w:rPr>
                    <w:t>E</w:t>
                  </w:r>
                  <w:r>
                    <w:rPr>
                      <w:rFonts w:ascii="Verdana" w:hAnsi="Verdana"/>
                      <w:b/>
                      <w:spacing w:val="-3"/>
                      <w:sz w:val="16"/>
                      <w:szCs w:val="16"/>
                    </w:rPr>
                    <w:t xml:space="preserve"> </w:t>
                  </w:r>
                  <w:r>
                    <w:rPr>
                      <w:rFonts w:ascii="Verdana" w:hAnsi="Verdana"/>
                      <w:b/>
                      <w:spacing w:val="-2"/>
                      <w:sz w:val="16"/>
                      <w:szCs w:val="16"/>
                    </w:rPr>
                    <w:t>COMERCIO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1387" w:right="0"/>
                    <w:rPr>
                      <w:rFonts w:ascii="Verdana" w:hAnsi="Verdana"/>
                      <w:sz w:val="16"/>
                      <w:szCs w:val="16"/>
                    </w:rPr>
                  </w:pPr>
                  <w:r>
                    <w:rPr>
                      <w:rFonts w:ascii="Verdana" w:hAnsi="Verdana"/>
                      <w:b/>
                      <w:spacing w:val="-2"/>
                      <w:sz w:val="16"/>
                      <w:szCs w:val="16"/>
                    </w:rPr>
                    <w:t>PROCURADORIA</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Vander</w:t>
                  </w:r>
                  <w:r>
                    <w:rPr>
                      <w:rFonts w:ascii="Verdana" w:hAnsi="Verdana"/>
                      <w:spacing w:val="-5"/>
                      <w:sz w:val="16"/>
                      <w:szCs w:val="16"/>
                    </w:rPr>
                    <w:t xml:space="preserve"> </w:t>
                  </w:r>
                  <w:r>
                    <w:rPr>
                      <w:rFonts w:ascii="Verdana" w:hAnsi="Verdana"/>
                      <w:sz w:val="16"/>
                      <w:szCs w:val="16"/>
                    </w:rPr>
                    <w:t>Sérgio</w:t>
                  </w:r>
                  <w:r>
                    <w:rPr>
                      <w:rFonts w:ascii="Verdana" w:hAnsi="Verdana"/>
                      <w:spacing w:val="-4"/>
                      <w:sz w:val="16"/>
                      <w:szCs w:val="16"/>
                    </w:rPr>
                    <w:t xml:space="preserve"> Dias</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Thiago</w:t>
                  </w:r>
                  <w:r>
                    <w:rPr>
                      <w:rFonts w:ascii="Verdana" w:hAnsi="Verdana"/>
                      <w:spacing w:val="-4"/>
                      <w:sz w:val="16"/>
                      <w:szCs w:val="16"/>
                    </w:rPr>
                    <w:t xml:space="preserve"> </w:t>
                  </w:r>
                  <w:r>
                    <w:rPr>
                      <w:rFonts w:ascii="Verdana" w:hAnsi="Verdana"/>
                      <w:sz w:val="16"/>
                      <w:szCs w:val="16"/>
                    </w:rPr>
                    <w:t>Leandro</w:t>
                  </w:r>
                  <w:r>
                    <w:rPr>
                      <w:rFonts w:ascii="Verdana" w:hAnsi="Verdana"/>
                      <w:spacing w:val="-4"/>
                      <w:sz w:val="16"/>
                      <w:szCs w:val="16"/>
                    </w:rPr>
                    <w:t xml:space="preserve"> </w:t>
                  </w:r>
                  <w:r>
                    <w:rPr>
                      <w:rFonts w:ascii="Verdana" w:hAnsi="Verdana"/>
                      <w:spacing w:val="-2"/>
                      <w:sz w:val="16"/>
                      <w:szCs w:val="16"/>
                    </w:rPr>
                    <w:t>Albuquerque</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6"/>
                      <w:sz w:val="16"/>
                      <w:szCs w:val="16"/>
                    </w:rPr>
                    <w:t xml:space="preserve"> </w:t>
                  </w:r>
                  <w:r>
                    <w:rPr>
                      <w:rFonts w:ascii="Verdana" w:hAnsi="Verdana"/>
                      <w:sz w:val="16"/>
                      <w:szCs w:val="16"/>
                    </w:rPr>
                    <w:t>Chefe</w:t>
                  </w:r>
                  <w:r>
                    <w:rPr>
                      <w:rFonts w:ascii="Verdana" w:hAnsi="Verdana"/>
                      <w:spacing w:val="-5"/>
                      <w:sz w:val="16"/>
                      <w:szCs w:val="16"/>
                    </w:rPr>
                    <w:t xml:space="preserve"> </w:t>
                  </w:r>
                  <w:r>
                    <w:rPr>
                      <w:rFonts w:ascii="Verdana" w:hAnsi="Verdana"/>
                      <w:sz w:val="16"/>
                      <w:szCs w:val="16"/>
                    </w:rPr>
                    <w:t>de</w:t>
                  </w:r>
                  <w:r>
                    <w:rPr>
                      <w:rFonts w:ascii="Verdana" w:hAnsi="Verdana"/>
                      <w:spacing w:val="-5"/>
                      <w:sz w:val="16"/>
                      <w:szCs w:val="16"/>
                    </w:rPr>
                    <w:t xml:space="preserve"> </w:t>
                  </w:r>
                  <w:r>
                    <w:rPr>
                      <w:rFonts w:ascii="Verdana" w:hAnsi="Verdana"/>
                      <w:sz w:val="16"/>
                      <w:szCs w:val="16"/>
                    </w:rPr>
                    <w:t>Seção</w:t>
                  </w:r>
                  <w:r>
                    <w:rPr>
                      <w:rFonts w:ascii="Verdana" w:hAnsi="Verdana"/>
                      <w:spacing w:val="-6"/>
                      <w:sz w:val="16"/>
                      <w:szCs w:val="16"/>
                    </w:rPr>
                    <w:t xml:space="preserve"> </w:t>
                  </w:r>
                  <w:r>
                    <w:rPr>
                      <w:rFonts w:ascii="Verdana" w:hAnsi="Verdana"/>
                      <w:sz w:val="16"/>
                      <w:szCs w:val="16"/>
                    </w:rPr>
                    <w:t>de</w:t>
                  </w:r>
                  <w:r>
                    <w:rPr>
                      <w:rFonts w:ascii="Verdana" w:hAnsi="Verdana"/>
                      <w:spacing w:val="-6"/>
                      <w:sz w:val="16"/>
                      <w:szCs w:val="16"/>
                    </w:rPr>
                    <w:t xml:space="preserve"> </w:t>
                  </w:r>
                  <w:r>
                    <w:rPr>
                      <w:rFonts w:ascii="Verdana" w:hAnsi="Verdana"/>
                      <w:sz w:val="16"/>
                      <w:szCs w:val="16"/>
                    </w:rPr>
                    <w:t>Estudos</w:t>
                  </w:r>
                  <w:r>
                    <w:rPr>
                      <w:rFonts w:ascii="Verdana" w:hAnsi="Verdana"/>
                      <w:spacing w:val="-5"/>
                      <w:sz w:val="16"/>
                      <w:szCs w:val="16"/>
                    </w:rPr>
                    <w:t xml:space="preserve"> </w:t>
                  </w:r>
                  <w:r>
                    <w:rPr>
                      <w:rFonts w:ascii="Verdana" w:hAnsi="Verdana"/>
                      <w:sz w:val="16"/>
                      <w:szCs w:val="16"/>
                    </w:rPr>
                    <w:t>e</w:t>
                  </w:r>
                  <w:r>
                    <w:rPr>
                      <w:rFonts w:ascii="Verdana" w:hAnsi="Verdana"/>
                      <w:spacing w:val="-6"/>
                      <w:sz w:val="16"/>
                      <w:szCs w:val="16"/>
                    </w:rPr>
                    <w:t xml:space="preserve"> </w:t>
                  </w:r>
                  <w:r>
                    <w:rPr>
                      <w:rFonts w:ascii="Verdana" w:hAnsi="Verdana"/>
                      <w:sz w:val="16"/>
                      <w:szCs w:val="16"/>
                    </w:rPr>
                    <w:t>Pesquisa</w:t>
                  </w:r>
                  <w:r>
                    <w:rPr>
                      <w:rFonts w:ascii="Verdana" w:hAnsi="Verdana"/>
                      <w:spacing w:val="-5"/>
                      <w:sz w:val="16"/>
                      <w:szCs w:val="16"/>
                    </w:rPr>
                    <w:t xml:space="preserve"> </w:t>
                  </w:r>
                  <w:r>
                    <w:rPr>
                      <w:rFonts w:ascii="Verdana" w:hAnsi="Verdana"/>
                      <w:sz w:val="16"/>
                      <w:szCs w:val="16"/>
                    </w:rPr>
                    <w:t xml:space="preserve">de </w:t>
                  </w:r>
                  <w:r>
                    <w:rPr>
                      <w:rFonts w:ascii="Verdana" w:hAnsi="Verdana"/>
                      <w:spacing w:val="-2"/>
                      <w:sz w:val="16"/>
                      <w:szCs w:val="16"/>
                    </w:rPr>
                    <w:t>Turismo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48"/>
                      <w:sz w:val="16"/>
                      <w:szCs w:val="16"/>
                    </w:rPr>
                    <w:t xml:space="preserve"> </w:t>
                  </w:r>
                  <w:r>
                    <w:rPr>
                      <w:rFonts w:ascii="Verdana" w:hAnsi="Verdana"/>
                      <w:sz w:val="16"/>
                      <w:szCs w:val="16"/>
                    </w:rPr>
                    <w:t>Tecnologo</w:t>
                  </w:r>
                  <w:r>
                    <w:rPr>
                      <w:rFonts w:ascii="Verdana" w:hAnsi="Verdana"/>
                      <w:spacing w:val="-4"/>
                      <w:sz w:val="16"/>
                      <w:szCs w:val="16"/>
                    </w:rPr>
                    <w:t xml:space="preserve"> </w:t>
                  </w:r>
                  <w:r>
                    <w:rPr>
                      <w:rFonts w:ascii="Verdana" w:hAnsi="Verdana"/>
                      <w:sz w:val="16"/>
                      <w:szCs w:val="16"/>
                    </w:rPr>
                    <w:t>em</w:t>
                  </w:r>
                  <w:r>
                    <w:rPr>
                      <w:rFonts w:ascii="Verdana" w:hAnsi="Verdana"/>
                      <w:spacing w:val="-4"/>
                      <w:sz w:val="16"/>
                      <w:szCs w:val="16"/>
                    </w:rPr>
                    <w:t xml:space="preserve"> </w:t>
                  </w:r>
                  <w:r>
                    <w:rPr>
                      <w:rFonts w:ascii="Verdana" w:hAnsi="Verdana"/>
                      <w:sz w:val="16"/>
                      <w:szCs w:val="16"/>
                    </w:rPr>
                    <w:t>Gestão</w:t>
                  </w:r>
                  <w:r>
                    <w:rPr>
                      <w:rFonts w:ascii="Verdana" w:hAnsi="Verdana"/>
                      <w:spacing w:val="-2"/>
                      <w:sz w:val="16"/>
                      <w:szCs w:val="16"/>
                    </w:rPr>
                    <w:t xml:space="preserve"> Pública</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710261</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b/>
                      <w:sz w:val="16"/>
                      <w:szCs w:val="16"/>
                    </w:rPr>
                    <w:t>Matrícula:</w:t>
                  </w:r>
                  <w:r>
                    <w:rPr>
                      <w:rFonts w:ascii="Verdana" w:hAnsi="Verdana"/>
                      <w:b/>
                      <w:spacing w:val="-7"/>
                      <w:sz w:val="16"/>
                      <w:szCs w:val="16"/>
                    </w:rPr>
                    <w:t xml:space="preserve"> </w:t>
                  </w:r>
                  <w:r>
                    <w:rPr>
                      <w:rFonts w:ascii="Verdana" w:hAnsi="Verdana"/>
                      <w:b/>
                      <w:spacing w:val="-2"/>
                      <w:sz w:val="16"/>
                      <w:szCs w:val="16"/>
                    </w:rPr>
                    <w:t>94647861</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39">
                    <w:r>
                      <w:rPr>
                        <w:rStyle w:val="Style"/>
                        <w:rFonts w:ascii="Verdana" w:hAnsi="Verdana"/>
                        <w:spacing w:val="-2"/>
                        <w:sz w:val="16"/>
                        <w:szCs w:val="16"/>
                      </w:rPr>
                      <w:t>admicit@castro.pr.gov.br</w:t>
                    </w:r>
                  </w:hyperlink>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Email:</w:t>
                  </w:r>
                  <w:r>
                    <w:rPr>
                      <w:rFonts w:ascii="Verdana" w:hAnsi="Verdana"/>
                      <w:spacing w:val="51"/>
                      <w:sz w:val="16"/>
                      <w:szCs w:val="16"/>
                    </w:rPr>
                    <w:t xml:space="preserve"> </w:t>
                  </w:r>
                  <w:r>
                    <w:rPr>
                      <w:rFonts w:ascii="Verdana" w:hAnsi="Verdana"/>
                      <w:spacing w:val="-2"/>
                      <w:sz w:val="16"/>
                      <w:szCs w:val="16"/>
                    </w:rPr>
                    <w:t>procuradoria@castro</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2092</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5065</w:t>
                  </w:r>
                </w:p>
              </w:tc>
            </w:tr>
            <w:tr>
              <w:trPr>
                <w:trHeight w:val="156" w:hRule="atLeast"/>
              </w:trPr>
              <w:tc>
                <w:tcPr>
                  <w:tcW w:w="9132" w:type="dxa"/>
                  <w:gridSpan w:val="2"/>
                  <w:tcBorders>
                    <w:left w:val="single" w:sz="4" w:space="0" w:color="000000"/>
                    <w:bottom w:val="single" w:sz="4" w:space="0" w:color="000000"/>
                    <w:right w:val="single" w:sz="4" w:space="0" w:color="000000"/>
                  </w:tcBorders>
                  <w:shd w:fill="DDDDDD" w:val="clear"/>
                </w:tcPr>
                <w:p>
                  <w:pPr>
                    <w:pStyle w:val="TableParagraph"/>
                    <w:spacing w:before="0" w:after="0"/>
                    <w:ind w:hanging="0" w:left="56" w:right="0"/>
                    <w:rPr>
                      <w:rFonts w:ascii="Verdana" w:hAnsi="Verdana"/>
                      <w:sz w:val="10"/>
                      <w:szCs w:val="10"/>
                    </w:rPr>
                  </w:pPr>
                  <w:r>
                    <w:rPr>
                      <w:rFonts w:ascii="Verdana" w:hAnsi="Verdana"/>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jc w:val="center"/>
                    <w:rPr>
                      <w:rFonts w:ascii="Verdana" w:hAnsi="Verdana"/>
                      <w:b/>
                      <w:bCs/>
                      <w:color w:val="000000"/>
                      <w:sz w:val="16"/>
                      <w:szCs w:val="16"/>
                    </w:rPr>
                  </w:pPr>
                  <w:r>
                    <w:rPr>
                      <w:rFonts w:ascii="Verdana" w:hAnsi="Verdana"/>
                      <w:b/>
                      <w:bCs/>
                      <w:color w:val="000000"/>
                      <w:sz w:val="16"/>
                      <w:szCs w:val="16"/>
                    </w:rPr>
                    <w:t>SECRETARIA DE PLANEJAMENTO &amp; PATRIMONIO</w:t>
                  </w:r>
                </w:p>
              </w:tc>
              <w:tc>
                <w:tcPr>
                  <w:tcW w:w="4430" w:type="dxa"/>
                  <w:tcBorders>
                    <w:left w:val="single" w:sz="4" w:space="0" w:color="000000"/>
                    <w:bottom w:val="single" w:sz="4" w:space="0" w:color="000000"/>
                    <w:right w:val="single" w:sz="4" w:space="0" w:color="000000"/>
                  </w:tcBorders>
                </w:tcPr>
                <w:p>
                  <w:pPr>
                    <w:pStyle w:val="Normal"/>
                    <w:jc w:val="center"/>
                    <w:rPr>
                      <w:rFonts w:ascii="Verdana" w:hAnsi="Verdana"/>
                      <w:b/>
                      <w:bCs/>
                      <w:color w:val="000000"/>
                      <w:sz w:val="16"/>
                      <w:szCs w:val="16"/>
                    </w:rPr>
                  </w:pPr>
                  <w:r>
                    <w:rPr>
                      <w:rFonts w:ascii="Verdana" w:hAnsi="Verdana"/>
                      <w:b/>
                      <w:bCs/>
                      <w:color w:val="000000"/>
                      <w:sz w:val="16"/>
                      <w:szCs w:val="16"/>
                    </w:rPr>
                    <w:t>RELAÇÕES INSTITUCIONAIS E JUVENTUDE</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Fiscal Titular: Mauro Carneiro da Silva</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Fiscal Titular: Adalton Souza Teixeira</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Cargo: Chefe de Departamento de Conservação Patrimonial</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Cargo: Fiscal de Finanças</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Matrícula: 444650</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Matrícula: 7820</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pPr>
                  <w:r>
                    <w:rPr>
                      <w:rFonts w:ascii="Verdana" w:hAnsi="Verdana"/>
                      <w:color w:val="000000"/>
                      <w:sz w:val="16"/>
                      <w:szCs w:val="16"/>
                    </w:rPr>
                    <w:t xml:space="preserve">Email:  </w:t>
                  </w:r>
                  <w:hyperlink r:id="rId40">
                    <w:r>
                      <w:rPr>
                        <w:rStyle w:val="Style"/>
                        <w:rFonts w:ascii="Verdana" w:hAnsi="Verdana"/>
                        <w:color w:val="000000"/>
                        <w:sz w:val="16"/>
                        <w:szCs w:val="16"/>
                      </w:rPr>
                      <w:t>mauri.silva@castro.pr.gov.br</w:t>
                    </w:r>
                  </w:hyperlink>
                </w:p>
              </w:tc>
              <w:tc>
                <w:tcPr>
                  <w:tcW w:w="4430" w:type="dxa"/>
                  <w:tcBorders>
                    <w:left w:val="single" w:sz="4" w:space="0" w:color="000000"/>
                    <w:bottom w:val="single" w:sz="4" w:space="0" w:color="000000"/>
                    <w:right w:val="single" w:sz="4" w:space="0" w:color="000000"/>
                  </w:tcBorders>
                </w:tcPr>
                <w:p>
                  <w:pPr>
                    <w:pStyle w:val="Normal"/>
                    <w:rPr/>
                  </w:pPr>
                  <w:r>
                    <w:rPr>
                      <w:rFonts w:ascii="Verdana" w:hAnsi="Verdana"/>
                      <w:color w:val="000000"/>
                      <w:sz w:val="16"/>
                      <w:szCs w:val="16"/>
                    </w:rPr>
                    <w:t xml:space="preserve">Email: </w:t>
                  </w:r>
                  <w:hyperlink r:id="rId41">
                    <w:r>
                      <w:rPr>
                        <w:rStyle w:val="Style"/>
                        <w:rFonts w:ascii="Verdana" w:hAnsi="Verdana"/>
                        <w:color w:val="000000"/>
                        <w:sz w:val="16"/>
                        <w:szCs w:val="16"/>
                      </w:rPr>
                      <w:t>adalton0943@gmail.com</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Fone: 042-99932084</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Fone: 042-2122-5030</w:t>
                  </w:r>
                </w:p>
              </w:tc>
            </w:tr>
            <w:tr>
              <w:trPr>
                <w:trHeight w:val="146" w:hRule="atLeast"/>
              </w:trPr>
              <w:tc>
                <w:tcPr>
                  <w:tcW w:w="9132" w:type="dxa"/>
                  <w:gridSpan w:val="2"/>
                  <w:tcBorders>
                    <w:left w:val="single" w:sz="4" w:space="0" w:color="000000"/>
                    <w:bottom w:val="single" w:sz="4" w:space="0" w:color="000000"/>
                    <w:right w:val="single" w:sz="4" w:space="0" w:color="000000"/>
                  </w:tcBorders>
                  <w:shd w:fill="DDDDDD" w:val="clear"/>
                </w:tcPr>
                <w:p>
                  <w:pPr>
                    <w:pStyle w:val="Normal"/>
                    <w:rPr>
                      <w:rFonts w:ascii="Verdana" w:hAnsi="Verdana"/>
                      <w:color w:val="000000"/>
                      <w:sz w:val="10"/>
                      <w:szCs w:val="10"/>
                    </w:rPr>
                  </w:pPr>
                  <w:r>
                    <w:rPr>
                      <w:rFonts w:ascii="Verdana" w:hAnsi="Verdana"/>
                      <w:color w:val="000000"/>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jc w:val="center"/>
                    <w:rPr>
                      <w:rFonts w:ascii="Verdana" w:hAnsi="Verdana"/>
                      <w:b/>
                      <w:bCs/>
                      <w:color w:val="000000"/>
                      <w:sz w:val="16"/>
                      <w:szCs w:val="16"/>
                    </w:rPr>
                  </w:pPr>
                  <w:r>
                    <w:rPr>
                      <w:rFonts w:ascii="Verdana" w:hAnsi="Verdana"/>
                      <w:b/>
                      <w:bCs/>
                      <w:color w:val="000000"/>
                      <w:sz w:val="16"/>
                      <w:szCs w:val="16"/>
                    </w:rPr>
                    <w:t>SECRETARIA DE CULTURA (DEPARTAMENTO)</w:t>
                  </w:r>
                </w:p>
              </w:tc>
              <w:tc>
                <w:tcPr>
                  <w:tcW w:w="4430" w:type="dxa"/>
                  <w:tcBorders>
                    <w:left w:val="single" w:sz="4" w:space="0" w:color="000000"/>
                    <w:bottom w:val="single" w:sz="4" w:space="0" w:color="000000"/>
                    <w:right w:val="single" w:sz="4" w:space="0" w:color="000000"/>
                  </w:tcBorders>
                </w:tcPr>
                <w:p>
                  <w:pPr>
                    <w:pStyle w:val="Normal"/>
                    <w:jc w:val="center"/>
                    <w:rPr>
                      <w:rFonts w:ascii="Verdana" w:hAnsi="Verdana"/>
                      <w:b/>
                      <w:bCs/>
                      <w:color w:val="000000"/>
                      <w:sz w:val="16"/>
                      <w:szCs w:val="16"/>
                    </w:rPr>
                  </w:pPr>
                  <w:r>
                    <w:rPr>
                      <w:rFonts w:ascii="Verdana" w:hAnsi="Verdana"/>
                      <w:b/>
                      <w:bCs/>
                      <w:color w:val="000000"/>
                      <w:sz w:val="16"/>
                      <w:szCs w:val="16"/>
                    </w:rPr>
                    <w:t>SECRETARIA DE CULTURA (DEPARTAMENTO)</w:t>
                  </w:r>
                </w:p>
              </w:tc>
            </w:tr>
            <w:tr>
              <w:trPr>
                <w:trHeight w:val="269"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Fiscal Titular: Leila de Jesus Ribas Simão</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Fiscal Suplente: Daniele Cristine Martins de Lima</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Cargo: Assessoria de Processos Licitatórios</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Cargo: Assessoria administrativa</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Matrícula: 513431-0</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Matrícula: 704431</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pPr>
                  <w:r>
                    <w:rPr>
                      <w:rFonts w:ascii="Verdana" w:hAnsi="Verdana"/>
                      <w:color w:val="000000"/>
                      <w:sz w:val="16"/>
                      <w:szCs w:val="16"/>
                    </w:rPr>
                    <w:t xml:space="preserve">Email: </w:t>
                  </w:r>
                  <w:hyperlink r:id="rId42">
                    <w:r>
                      <w:rPr>
                        <w:rStyle w:val="Style"/>
                        <w:rFonts w:ascii="Verdana" w:hAnsi="Verdana"/>
                        <w:color w:val="000000"/>
                        <w:sz w:val="16"/>
                        <w:szCs w:val="16"/>
                      </w:rPr>
                      <w:t>dpt.arte.adm@castro.pr.gov.br</w:t>
                    </w:r>
                  </w:hyperlink>
                </w:p>
              </w:tc>
              <w:tc>
                <w:tcPr>
                  <w:tcW w:w="4430" w:type="dxa"/>
                  <w:tcBorders>
                    <w:left w:val="single" w:sz="4" w:space="0" w:color="000000"/>
                    <w:bottom w:val="single" w:sz="4" w:space="0" w:color="000000"/>
                    <w:right w:val="single" w:sz="4" w:space="0" w:color="000000"/>
                  </w:tcBorders>
                </w:tcPr>
                <w:p>
                  <w:pPr>
                    <w:pStyle w:val="Normal"/>
                    <w:rPr/>
                  </w:pPr>
                  <w:r>
                    <w:rPr>
                      <w:rFonts w:ascii="Verdana" w:hAnsi="Verdana"/>
                      <w:color w:val="000000"/>
                      <w:sz w:val="16"/>
                      <w:szCs w:val="16"/>
                    </w:rPr>
                    <w:t xml:space="preserve">Email: </w:t>
                  </w:r>
                  <w:hyperlink r:id="rId43">
                    <w:r>
                      <w:rPr>
                        <w:rStyle w:val="Style"/>
                        <w:rFonts w:ascii="Verdana" w:hAnsi="Verdana"/>
                        <w:color w:val="000000"/>
                        <w:sz w:val="16"/>
                        <w:szCs w:val="16"/>
                      </w:rPr>
                      <w:t>dpt.arte.adm@castro.pr.gov.br</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Fone: 042-2122-5535</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Fone: 042-2122-5535</w:t>
                  </w:r>
                </w:p>
              </w:tc>
            </w:tr>
            <w:tr>
              <w:trPr>
                <w:trHeight w:val="162" w:hRule="atLeast"/>
              </w:trPr>
              <w:tc>
                <w:tcPr>
                  <w:tcW w:w="9132" w:type="dxa"/>
                  <w:gridSpan w:val="2"/>
                  <w:tcBorders>
                    <w:left w:val="single" w:sz="4" w:space="0" w:color="000000"/>
                    <w:bottom w:val="single" w:sz="4" w:space="0" w:color="000000"/>
                    <w:right w:val="single" w:sz="4" w:space="0" w:color="000000"/>
                  </w:tcBorders>
                  <w:shd w:fill="DDDDDD" w:val="clear"/>
                </w:tcPr>
                <w:p>
                  <w:pPr>
                    <w:pStyle w:val="Normal"/>
                    <w:rPr>
                      <w:rFonts w:ascii="Verdana" w:hAnsi="Verdana"/>
                      <w:color w:val="000000"/>
                      <w:sz w:val="10"/>
                      <w:szCs w:val="10"/>
                    </w:rPr>
                  </w:pPr>
                  <w:r>
                    <w:rPr>
                      <w:rFonts w:ascii="Verdana" w:hAnsi="Verdana"/>
                      <w:color w:val="000000"/>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662" w:right="0"/>
                    <w:rPr>
                      <w:rFonts w:ascii="Verdana" w:hAnsi="Verdana"/>
                      <w:sz w:val="16"/>
                      <w:szCs w:val="16"/>
                    </w:rPr>
                  </w:pPr>
                  <w:r>
                    <w:rPr>
                      <w:rFonts w:ascii="Verdana" w:hAnsi="Verdana"/>
                      <w:b/>
                      <w:sz w:val="16"/>
                      <w:szCs w:val="16"/>
                    </w:rPr>
                    <w:t>SECRETARIA</w:t>
                  </w:r>
                  <w:r>
                    <w:rPr>
                      <w:rFonts w:ascii="Verdana" w:hAnsi="Verdana"/>
                      <w:b/>
                      <w:spacing w:val="-5"/>
                      <w:sz w:val="16"/>
                      <w:szCs w:val="16"/>
                    </w:rPr>
                    <w:t xml:space="preserve"> </w:t>
                  </w:r>
                  <w:r>
                    <w:rPr>
                      <w:rFonts w:ascii="Verdana" w:hAnsi="Verdana"/>
                      <w:b/>
                      <w:sz w:val="16"/>
                      <w:szCs w:val="16"/>
                    </w:rPr>
                    <w:t>DE</w:t>
                  </w:r>
                  <w:r>
                    <w:rPr>
                      <w:rFonts w:ascii="Verdana" w:hAnsi="Verdana"/>
                      <w:b/>
                      <w:spacing w:val="-4"/>
                      <w:sz w:val="16"/>
                      <w:szCs w:val="16"/>
                    </w:rPr>
                    <w:t xml:space="preserve"> </w:t>
                  </w:r>
                  <w:r>
                    <w:rPr>
                      <w:rFonts w:ascii="Verdana" w:hAnsi="Verdana"/>
                      <w:b/>
                      <w:sz w:val="16"/>
                      <w:szCs w:val="16"/>
                    </w:rPr>
                    <w:t>CULTURA</w:t>
                  </w:r>
                  <w:r>
                    <w:rPr>
                      <w:rFonts w:ascii="Verdana" w:hAnsi="Verdana"/>
                      <w:b/>
                      <w:spacing w:val="-4"/>
                      <w:sz w:val="16"/>
                      <w:szCs w:val="16"/>
                    </w:rPr>
                    <w:t xml:space="preserve"> </w:t>
                  </w:r>
                  <w:r>
                    <w:rPr>
                      <w:rFonts w:ascii="Verdana" w:hAnsi="Verdana"/>
                      <w:b/>
                      <w:spacing w:val="-2"/>
                      <w:sz w:val="16"/>
                      <w:szCs w:val="16"/>
                    </w:rPr>
                    <w:t>(SEDE)</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20" w:right="0"/>
                    <w:rPr>
                      <w:rFonts w:ascii="Verdana" w:hAnsi="Verdana"/>
                      <w:sz w:val="16"/>
                      <w:szCs w:val="16"/>
                    </w:rPr>
                  </w:pPr>
                  <w:r>
                    <w:rPr>
                      <w:rFonts w:ascii="Verdana" w:hAnsi="Verdana"/>
                      <w:b/>
                      <w:sz w:val="16"/>
                      <w:szCs w:val="16"/>
                    </w:rPr>
                    <w:t>SECRETARIA</w:t>
                  </w:r>
                  <w:r>
                    <w:rPr>
                      <w:rFonts w:ascii="Verdana" w:hAnsi="Verdana"/>
                      <w:b/>
                      <w:spacing w:val="-5"/>
                      <w:sz w:val="16"/>
                      <w:szCs w:val="16"/>
                    </w:rPr>
                    <w:t xml:space="preserve"> </w:t>
                  </w:r>
                  <w:r>
                    <w:rPr>
                      <w:rFonts w:ascii="Verdana" w:hAnsi="Verdana"/>
                      <w:b/>
                      <w:sz w:val="16"/>
                      <w:szCs w:val="16"/>
                    </w:rPr>
                    <w:t>DE</w:t>
                  </w:r>
                  <w:r>
                    <w:rPr>
                      <w:rFonts w:ascii="Verdana" w:hAnsi="Verdana"/>
                      <w:b/>
                      <w:spacing w:val="-4"/>
                      <w:sz w:val="16"/>
                      <w:szCs w:val="16"/>
                    </w:rPr>
                    <w:t xml:space="preserve"> </w:t>
                  </w:r>
                  <w:r>
                    <w:rPr>
                      <w:rFonts w:ascii="Verdana" w:hAnsi="Verdana"/>
                      <w:b/>
                      <w:sz w:val="16"/>
                      <w:szCs w:val="16"/>
                    </w:rPr>
                    <w:t>CULTURA</w:t>
                  </w:r>
                  <w:r>
                    <w:rPr>
                      <w:rFonts w:ascii="Verdana" w:hAnsi="Verdana"/>
                      <w:b/>
                      <w:spacing w:val="-4"/>
                      <w:sz w:val="16"/>
                      <w:szCs w:val="16"/>
                    </w:rPr>
                    <w:t xml:space="preserve"> </w:t>
                  </w:r>
                  <w:r>
                    <w:rPr>
                      <w:rFonts w:ascii="Verdana" w:hAnsi="Verdana"/>
                      <w:b/>
                      <w:spacing w:val="-2"/>
                      <w:sz w:val="16"/>
                      <w:szCs w:val="16"/>
                    </w:rPr>
                    <w:t>(SEDE)</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Sandro</w:t>
                  </w:r>
                  <w:r>
                    <w:rPr>
                      <w:rFonts w:ascii="Verdana" w:hAnsi="Verdana"/>
                      <w:spacing w:val="-4"/>
                      <w:sz w:val="16"/>
                      <w:szCs w:val="16"/>
                    </w:rPr>
                    <w:t xml:space="preserve"> </w:t>
                  </w:r>
                  <w:r>
                    <w:rPr>
                      <w:rFonts w:ascii="Verdana" w:hAnsi="Verdana"/>
                      <w:sz w:val="16"/>
                      <w:szCs w:val="16"/>
                    </w:rPr>
                    <w:t>Renato</w:t>
                  </w:r>
                  <w:r>
                    <w:rPr>
                      <w:rFonts w:ascii="Verdana" w:hAnsi="Verdana"/>
                      <w:spacing w:val="-4"/>
                      <w:sz w:val="16"/>
                      <w:szCs w:val="16"/>
                    </w:rPr>
                    <w:t xml:space="preserve"> </w:t>
                  </w:r>
                  <w:r>
                    <w:rPr>
                      <w:rFonts w:ascii="Verdana" w:hAnsi="Verdana"/>
                      <w:spacing w:val="-2"/>
                      <w:sz w:val="16"/>
                      <w:szCs w:val="16"/>
                    </w:rPr>
                    <w:t>Alves</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9"/>
                      <w:sz w:val="16"/>
                      <w:szCs w:val="16"/>
                    </w:rPr>
                    <w:t xml:space="preserve"> </w:t>
                  </w:r>
                  <w:r>
                    <w:rPr>
                      <w:rFonts w:ascii="Verdana" w:hAnsi="Verdana"/>
                      <w:sz w:val="16"/>
                      <w:szCs w:val="16"/>
                    </w:rPr>
                    <w:t>Suplente:</w:t>
                  </w:r>
                  <w:r>
                    <w:rPr>
                      <w:rFonts w:ascii="Verdana" w:hAnsi="Verdana"/>
                      <w:spacing w:val="-9"/>
                      <w:sz w:val="16"/>
                      <w:szCs w:val="16"/>
                    </w:rPr>
                    <w:t xml:space="preserve"> </w:t>
                  </w:r>
                  <w:r>
                    <w:rPr>
                      <w:rFonts w:ascii="Verdana" w:hAnsi="Verdana"/>
                      <w:sz w:val="16"/>
                      <w:szCs w:val="16"/>
                    </w:rPr>
                    <w:t>Dieniffer</w:t>
                  </w:r>
                  <w:r>
                    <w:rPr>
                      <w:rFonts w:ascii="Verdana" w:hAnsi="Verdana"/>
                      <w:spacing w:val="-9"/>
                      <w:sz w:val="16"/>
                      <w:szCs w:val="16"/>
                    </w:rPr>
                    <w:t xml:space="preserve"> </w:t>
                  </w:r>
                  <w:r>
                    <w:rPr>
                      <w:rFonts w:ascii="Verdana" w:hAnsi="Verdana"/>
                      <w:sz w:val="16"/>
                      <w:szCs w:val="16"/>
                    </w:rPr>
                    <w:t>Andressa</w:t>
                  </w:r>
                  <w:r>
                    <w:rPr>
                      <w:rFonts w:ascii="Verdana" w:hAnsi="Verdana"/>
                      <w:spacing w:val="-8"/>
                      <w:sz w:val="16"/>
                      <w:szCs w:val="16"/>
                    </w:rPr>
                    <w:t xml:space="preserve"> </w:t>
                  </w:r>
                  <w:r>
                    <w:rPr>
                      <w:rFonts w:ascii="Verdana" w:hAnsi="Verdana"/>
                      <w:sz w:val="16"/>
                      <w:szCs w:val="16"/>
                    </w:rPr>
                    <w:t>de</w:t>
                  </w:r>
                  <w:r>
                    <w:rPr>
                      <w:rFonts w:ascii="Verdana" w:hAnsi="Verdana"/>
                      <w:spacing w:val="-8"/>
                      <w:sz w:val="16"/>
                      <w:szCs w:val="16"/>
                    </w:rPr>
                    <w:t xml:space="preserve"> </w:t>
                  </w:r>
                  <w:r>
                    <w:rPr>
                      <w:rFonts w:ascii="Verdana" w:hAnsi="Verdana"/>
                      <w:sz w:val="16"/>
                      <w:szCs w:val="16"/>
                    </w:rPr>
                    <w:t xml:space="preserve">oliveira </w:t>
                  </w:r>
                  <w:r>
                    <w:rPr>
                      <w:rFonts w:ascii="Verdana" w:hAnsi="Verdana"/>
                      <w:spacing w:val="-2"/>
                      <w:sz w:val="16"/>
                      <w:szCs w:val="16"/>
                    </w:rPr>
                    <w:t>Inglês</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Tecnólogo</w:t>
                  </w:r>
                  <w:r>
                    <w:rPr>
                      <w:rFonts w:ascii="Verdana" w:hAnsi="Verdana"/>
                      <w:spacing w:val="-4"/>
                      <w:sz w:val="16"/>
                      <w:szCs w:val="16"/>
                    </w:rPr>
                    <w:t xml:space="preserve"> </w:t>
                  </w:r>
                  <w:r>
                    <w:rPr>
                      <w:rFonts w:ascii="Verdana" w:hAnsi="Verdana"/>
                      <w:sz w:val="16"/>
                      <w:szCs w:val="16"/>
                    </w:rPr>
                    <w:t>em</w:t>
                  </w:r>
                  <w:r>
                    <w:rPr>
                      <w:rFonts w:ascii="Verdana" w:hAnsi="Verdana"/>
                      <w:spacing w:val="-4"/>
                      <w:sz w:val="16"/>
                      <w:szCs w:val="16"/>
                    </w:rPr>
                    <w:t xml:space="preserve"> </w:t>
                  </w:r>
                  <w:r>
                    <w:rPr>
                      <w:rFonts w:ascii="Verdana" w:hAnsi="Verdana"/>
                      <w:sz w:val="16"/>
                      <w:szCs w:val="16"/>
                    </w:rPr>
                    <w:t>gestão</w:t>
                  </w:r>
                  <w:r>
                    <w:rPr>
                      <w:rFonts w:ascii="Verdana" w:hAnsi="Verdana"/>
                      <w:spacing w:val="-4"/>
                      <w:sz w:val="16"/>
                      <w:szCs w:val="16"/>
                    </w:rPr>
                    <w:t xml:space="preserve"> </w:t>
                  </w:r>
                  <w:r>
                    <w:rPr>
                      <w:rFonts w:ascii="Verdana" w:hAnsi="Verdana"/>
                      <w:spacing w:val="-2"/>
                      <w:sz w:val="16"/>
                      <w:szCs w:val="16"/>
                    </w:rPr>
                    <w:t>Pública</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Agente</w:t>
                  </w:r>
                  <w:r>
                    <w:rPr>
                      <w:rFonts w:ascii="Verdana" w:hAnsi="Verdana"/>
                      <w:spacing w:val="-3"/>
                      <w:sz w:val="16"/>
                      <w:szCs w:val="16"/>
                    </w:rPr>
                    <w:t xml:space="preserve"> </w:t>
                  </w:r>
                  <w:r>
                    <w:rPr>
                      <w:rFonts w:ascii="Verdana" w:hAnsi="Verdana"/>
                      <w:spacing w:val="-2"/>
                      <w:sz w:val="16"/>
                      <w:szCs w:val="16"/>
                    </w:rPr>
                    <w:t>Administrativo</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111" w:right="0"/>
                    <w:rPr>
                      <w:rFonts w:ascii="Verdana" w:hAnsi="Verdana"/>
                      <w:sz w:val="16"/>
                      <w:szCs w:val="16"/>
                    </w:rPr>
                  </w:pPr>
                  <w:r>
                    <w:rPr>
                      <w:rFonts w:ascii="Verdana" w:hAnsi="Verdana"/>
                      <w:sz w:val="16"/>
                      <w:szCs w:val="16"/>
                    </w:rPr>
                    <w:t>Matrícula:</w:t>
                  </w:r>
                  <w:r>
                    <w:rPr>
                      <w:rFonts w:ascii="Verdana" w:hAnsi="Verdana"/>
                      <w:spacing w:val="-6"/>
                      <w:sz w:val="16"/>
                      <w:szCs w:val="16"/>
                    </w:rPr>
                    <w:t xml:space="preserve"> </w:t>
                  </w:r>
                  <w:r>
                    <w:rPr>
                      <w:rFonts w:ascii="Verdana" w:hAnsi="Verdana"/>
                      <w:spacing w:val="-2"/>
                      <w:sz w:val="16"/>
                      <w:szCs w:val="16"/>
                    </w:rPr>
                    <w:t>163492</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112" w:right="0"/>
                    <w:rPr>
                      <w:rFonts w:ascii="Verdana" w:hAnsi="Verdana"/>
                      <w:sz w:val="16"/>
                      <w:szCs w:val="16"/>
                    </w:rPr>
                  </w:pPr>
                  <w:r>
                    <w:rPr>
                      <w:rFonts w:ascii="Verdana" w:hAnsi="Verdana"/>
                      <w:sz w:val="16"/>
                      <w:szCs w:val="16"/>
                    </w:rPr>
                    <w:t>Matrícula:</w:t>
                  </w:r>
                  <w:r>
                    <w:rPr>
                      <w:rFonts w:ascii="Verdana" w:hAnsi="Verdana"/>
                      <w:spacing w:val="-6"/>
                      <w:sz w:val="16"/>
                      <w:szCs w:val="16"/>
                    </w:rPr>
                    <w:t xml:space="preserve"> </w:t>
                  </w:r>
                  <w:r>
                    <w:rPr>
                      <w:rFonts w:ascii="Verdana" w:hAnsi="Verdana"/>
                      <w:spacing w:val="-2"/>
                      <w:sz w:val="16"/>
                      <w:szCs w:val="16"/>
                    </w:rPr>
                    <w:t>5939310</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44">
                    <w:r>
                      <w:rPr>
                        <w:rStyle w:val="Style"/>
                        <w:rFonts w:ascii="Verdana" w:hAnsi="Verdana"/>
                        <w:spacing w:val="-2"/>
                        <w:sz w:val="16"/>
                        <w:szCs w:val="16"/>
                      </w:rPr>
                      <w:t>casa.mariana@castro.pr.gpv.br</w:t>
                    </w:r>
                  </w:hyperlink>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45">
                    <w:r>
                      <w:rPr>
                        <w:rStyle w:val="Style"/>
                        <w:rFonts w:ascii="Verdana" w:hAnsi="Verdana"/>
                        <w:spacing w:val="-2"/>
                        <w:sz w:val="16"/>
                        <w:szCs w:val="16"/>
                      </w:rPr>
                      <w:t>casa.mariana@castro.pr.gpv.br</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5160</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5160</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0" w:right="0"/>
                    <w:jc w:val="center"/>
                    <w:rPr>
                      <w:rFonts w:ascii="Verdana" w:hAnsi="Verdana"/>
                      <w:sz w:val="15"/>
                      <w:szCs w:val="15"/>
                    </w:rPr>
                  </w:pPr>
                  <w:r>
                    <w:rPr>
                      <w:rFonts w:ascii="Verdana" w:hAnsi="Verdana"/>
                      <w:b/>
                      <w:sz w:val="15"/>
                      <w:szCs w:val="15"/>
                    </w:rPr>
                    <w:t>SECRETARIA</w:t>
                  </w:r>
                  <w:r>
                    <w:rPr>
                      <w:rFonts w:ascii="Verdana" w:hAnsi="Verdana"/>
                      <w:b/>
                      <w:spacing w:val="-11"/>
                      <w:sz w:val="15"/>
                      <w:szCs w:val="15"/>
                    </w:rPr>
                    <w:t xml:space="preserve"> </w:t>
                  </w:r>
                  <w:r>
                    <w:rPr>
                      <w:rFonts w:ascii="Verdana" w:hAnsi="Verdana"/>
                      <w:b/>
                      <w:sz w:val="15"/>
                      <w:szCs w:val="15"/>
                    </w:rPr>
                    <w:t>DE</w:t>
                  </w:r>
                  <w:r>
                    <w:rPr>
                      <w:rFonts w:ascii="Verdana" w:hAnsi="Verdana"/>
                      <w:b/>
                      <w:spacing w:val="-11"/>
                      <w:sz w:val="15"/>
                      <w:szCs w:val="15"/>
                    </w:rPr>
                    <w:t xml:space="preserve"> </w:t>
                  </w:r>
                  <w:r>
                    <w:rPr>
                      <w:rFonts w:ascii="Verdana" w:hAnsi="Verdana"/>
                      <w:b/>
                      <w:sz w:val="15"/>
                      <w:szCs w:val="15"/>
                    </w:rPr>
                    <w:t>CIÊNCIA,</w:t>
                  </w:r>
                  <w:r>
                    <w:rPr>
                      <w:rFonts w:ascii="Verdana" w:hAnsi="Verdana"/>
                      <w:b/>
                      <w:spacing w:val="-11"/>
                      <w:sz w:val="15"/>
                      <w:szCs w:val="15"/>
                    </w:rPr>
                    <w:t xml:space="preserve"> </w:t>
                  </w:r>
                  <w:r>
                    <w:rPr>
                      <w:rFonts w:ascii="Verdana" w:hAnsi="Verdana"/>
                      <w:b/>
                      <w:sz w:val="15"/>
                      <w:szCs w:val="15"/>
                    </w:rPr>
                    <w:t>TECNOLOGIA</w:t>
                  </w:r>
                  <w:r>
                    <w:rPr>
                      <w:rFonts w:ascii="Verdana" w:hAnsi="Verdana"/>
                      <w:b/>
                      <w:spacing w:val="-11"/>
                      <w:sz w:val="15"/>
                      <w:szCs w:val="15"/>
                    </w:rPr>
                    <w:t xml:space="preserve"> </w:t>
                  </w:r>
                  <w:r>
                    <w:rPr>
                      <w:rFonts w:ascii="Verdana" w:hAnsi="Verdana"/>
                      <w:b/>
                      <w:sz w:val="15"/>
                      <w:szCs w:val="15"/>
                    </w:rPr>
                    <w:t xml:space="preserve">E </w:t>
                  </w:r>
                  <w:r>
                    <w:rPr>
                      <w:rFonts w:ascii="Verdana" w:hAnsi="Verdana"/>
                      <w:b/>
                      <w:spacing w:val="-2"/>
                      <w:sz w:val="15"/>
                      <w:szCs w:val="15"/>
                    </w:rPr>
                    <w:t>INOVAÇÃO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0" w:right="0"/>
                    <w:jc w:val="center"/>
                    <w:rPr>
                      <w:rFonts w:ascii="Verdana" w:hAnsi="Verdana"/>
                      <w:sz w:val="16"/>
                      <w:szCs w:val="16"/>
                    </w:rPr>
                  </w:pPr>
                  <w:r>
                    <w:rPr>
                      <w:rFonts w:ascii="Verdana" w:hAnsi="Verdana"/>
                      <w:b/>
                      <w:sz w:val="16"/>
                      <w:szCs w:val="16"/>
                    </w:rPr>
                    <w:t>SECRETARIA</w:t>
                  </w:r>
                  <w:r>
                    <w:rPr>
                      <w:rFonts w:ascii="Verdana" w:hAnsi="Verdana"/>
                      <w:b/>
                      <w:spacing w:val="-14"/>
                      <w:sz w:val="16"/>
                      <w:szCs w:val="16"/>
                    </w:rPr>
                    <w:t xml:space="preserve"> </w:t>
                  </w:r>
                  <w:r>
                    <w:rPr>
                      <w:rFonts w:ascii="Verdana" w:hAnsi="Verdana"/>
                      <w:b/>
                      <w:sz w:val="16"/>
                      <w:szCs w:val="16"/>
                    </w:rPr>
                    <w:t>MUNICIPAL</w:t>
                  </w:r>
                  <w:r>
                    <w:rPr>
                      <w:rFonts w:ascii="Verdana" w:hAnsi="Verdana"/>
                      <w:b/>
                      <w:spacing w:val="-14"/>
                      <w:sz w:val="16"/>
                      <w:szCs w:val="16"/>
                    </w:rPr>
                    <w:t xml:space="preserve"> </w:t>
                  </w:r>
                  <w:r>
                    <w:rPr>
                      <w:rFonts w:ascii="Verdana" w:hAnsi="Verdana"/>
                      <w:b/>
                      <w:sz w:val="16"/>
                      <w:szCs w:val="16"/>
                    </w:rPr>
                    <w:t xml:space="preserve">DE </w:t>
                  </w:r>
                  <w:r>
                    <w:rPr>
                      <w:rFonts w:ascii="Verdana" w:hAnsi="Verdana"/>
                      <w:b/>
                      <w:spacing w:val="-2"/>
                      <w:sz w:val="16"/>
                      <w:szCs w:val="16"/>
                    </w:rPr>
                    <w:t>AGRICULTURA</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Allana</w:t>
                  </w:r>
                  <w:r>
                    <w:rPr>
                      <w:rFonts w:ascii="Verdana" w:hAnsi="Verdana"/>
                      <w:spacing w:val="-4"/>
                      <w:sz w:val="16"/>
                      <w:szCs w:val="16"/>
                    </w:rPr>
                    <w:t xml:space="preserve"> </w:t>
                  </w:r>
                  <w:r>
                    <w:rPr>
                      <w:rFonts w:ascii="Verdana" w:hAnsi="Verdana"/>
                      <w:spacing w:val="-2"/>
                      <w:sz w:val="16"/>
                      <w:szCs w:val="16"/>
                    </w:rPr>
                    <w:t>Kachinski</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Adriano</w:t>
                  </w:r>
                  <w:r>
                    <w:rPr>
                      <w:rFonts w:ascii="Verdana" w:hAnsi="Verdana"/>
                      <w:spacing w:val="-4"/>
                      <w:sz w:val="16"/>
                      <w:szCs w:val="16"/>
                    </w:rPr>
                    <w:t xml:space="preserve"> </w:t>
                  </w:r>
                  <w:r>
                    <w:rPr>
                      <w:rFonts w:ascii="Verdana" w:hAnsi="Verdana"/>
                      <w:spacing w:val="-2"/>
                      <w:sz w:val="16"/>
                      <w:szCs w:val="16"/>
                    </w:rPr>
                    <w:t>Schelesky</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9"/>
                      <w:sz w:val="16"/>
                      <w:szCs w:val="16"/>
                    </w:rPr>
                    <w:t xml:space="preserve"> </w:t>
                  </w:r>
                  <w:r>
                    <w:rPr>
                      <w:rFonts w:ascii="Verdana" w:hAnsi="Verdana"/>
                      <w:sz w:val="16"/>
                      <w:szCs w:val="16"/>
                    </w:rPr>
                    <w:t>Chefe</w:t>
                  </w:r>
                  <w:r>
                    <w:rPr>
                      <w:rFonts w:ascii="Verdana" w:hAnsi="Verdana"/>
                      <w:spacing w:val="-8"/>
                      <w:sz w:val="16"/>
                      <w:szCs w:val="16"/>
                    </w:rPr>
                    <w:t xml:space="preserve"> </w:t>
                  </w:r>
                  <w:r>
                    <w:rPr>
                      <w:rFonts w:ascii="Verdana" w:hAnsi="Verdana"/>
                      <w:sz w:val="16"/>
                      <w:szCs w:val="16"/>
                    </w:rPr>
                    <w:t>departamento</w:t>
                  </w:r>
                  <w:r>
                    <w:rPr>
                      <w:rFonts w:ascii="Verdana" w:hAnsi="Verdana"/>
                      <w:spacing w:val="-9"/>
                      <w:sz w:val="16"/>
                      <w:szCs w:val="16"/>
                    </w:rPr>
                    <w:t xml:space="preserve"> </w:t>
                  </w:r>
                  <w:r>
                    <w:rPr>
                      <w:rFonts w:ascii="Verdana" w:hAnsi="Verdana"/>
                      <w:sz w:val="16"/>
                      <w:szCs w:val="16"/>
                    </w:rPr>
                    <w:t>de</w:t>
                  </w:r>
                  <w:r>
                    <w:rPr>
                      <w:rFonts w:ascii="Verdana" w:hAnsi="Verdana"/>
                      <w:spacing w:val="-9"/>
                      <w:sz w:val="16"/>
                      <w:szCs w:val="16"/>
                    </w:rPr>
                    <w:t xml:space="preserve"> </w:t>
                  </w:r>
                  <w:r>
                    <w:rPr>
                      <w:rFonts w:ascii="Verdana" w:hAnsi="Verdana"/>
                      <w:sz w:val="16"/>
                      <w:szCs w:val="16"/>
                    </w:rPr>
                    <w:t>analise</w:t>
                  </w:r>
                  <w:r>
                    <w:rPr>
                      <w:rFonts w:ascii="Verdana" w:hAnsi="Verdana"/>
                      <w:spacing w:val="-8"/>
                      <w:sz w:val="16"/>
                      <w:szCs w:val="16"/>
                    </w:rPr>
                    <w:t xml:space="preserve"> </w:t>
                  </w:r>
                  <w:r>
                    <w:rPr>
                      <w:rFonts w:ascii="Verdana" w:hAnsi="Verdana"/>
                      <w:sz w:val="16"/>
                      <w:szCs w:val="16"/>
                    </w:rPr>
                    <w:t xml:space="preserve">de </w:t>
                  </w:r>
                  <w:r>
                    <w:rPr>
                      <w:rFonts w:ascii="Verdana" w:hAnsi="Verdana"/>
                      <w:spacing w:val="-2"/>
                      <w:sz w:val="16"/>
                      <w:szCs w:val="16"/>
                    </w:rPr>
                    <w:t>Treinamento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8"/>
                      <w:sz w:val="16"/>
                      <w:szCs w:val="16"/>
                    </w:rPr>
                    <w:t xml:space="preserve"> </w:t>
                  </w:r>
                  <w:r>
                    <w:rPr>
                      <w:rFonts w:ascii="Verdana" w:hAnsi="Verdana"/>
                      <w:sz w:val="16"/>
                      <w:szCs w:val="16"/>
                    </w:rPr>
                    <w:t>Superintendente</w:t>
                  </w:r>
                  <w:r>
                    <w:rPr>
                      <w:rFonts w:ascii="Verdana" w:hAnsi="Verdana"/>
                      <w:spacing w:val="-6"/>
                      <w:sz w:val="16"/>
                      <w:szCs w:val="16"/>
                    </w:rPr>
                    <w:t xml:space="preserve"> </w:t>
                  </w:r>
                  <w:r>
                    <w:rPr>
                      <w:rFonts w:ascii="Verdana" w:hAnsi="Verdana"/>
                      <w:spacing w:val="-2"/>
                      <w:sz w:val="16"/>
                      <w:szCs w:val="16"/>
                    </w:rPr>
                    <w:t>Administrativo</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9464972</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112" w:right="0"/>
                    <w:rPr>
                      <w:rFonts w:ascii="Verdana" w:hAnsi="Verdana"/>
                      <w:sz w:val="16"/>
                      <w:szCs w:val="16"/>
                    </w:rPr>
                  </w:pPr>
                  <w:r>
                    <w:rPr>
                      <w:rFonts w:ascii="Verdana" w:hAnsi="Verdana"/>
                      <w:sz w:val="16"/>
                      <w:szCs w:val="16"/>
                    </w:rPr>
                    <w:t>Matrícula:</w:t>
                  </w:r>
                  <w:r>
                    <w:rPr>
                      <w:rFonts w:ascii="Verdana" w:hAnsi="Verdana"/>
                      <w:spacing w:val="-6"/>
                      <w:sz w:val="16"/>
                      <w:szCs w:val="16"/>
                    </w:rPr>
                    <w:t xml:space="preserve"> </w:t>
                  </w:r>
                  <w:r>
                    <w:rPr>
                      <w:rFonts w:ascii="Verdana" w:hAnsi="Verdana"/>
                      <w:spacing w:val="-2"/>
                      <w:sz w:val="16"/>
                      <w:szCs w:val="16"/>
                    </w:rPr>
                    <w:t>5953810</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46">
                    <w:r>
                      <w:rPr>
                        <w:rStyle w:val="Style"/>
                        <w:rFonts w:ascii="Verdana" w:hAnsi="Verdana"/>
                        <w:spacing w:val="-2"/>
                        <w:sz w:val="16"/>
                        <w:szCs w:val="16"/>
                      </w:rPr>
                      <w:t>Ti@castro.pr.gov.br</w:t>
                    </w:r>
                  </w:hyperlink>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47">
                    <w:r>
                      <w:rPr>
                        <w:rStyle w:val="Style"/>
                        <w:rFonts w:ascii="Verdana" w:hAnsi="Verdana"/>
                        <w:spacing w:val="-2"/>
                        <w:sz w:val="16"/>
                        <w:szCs w:val="16"/>
                      </w:rPr>
                      <w:t>agricultura@castro.pr.goc.br</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5010</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5380</w:t>
                  </w:r>
                </w:p>
              </w:tc>
            </w:tr>
            <w:tr>
              <w:trPr>
                <w:trHeight w:val="88" w:hRule="atLeast"/>
              </w:trPr>
              <w:tc>
                <w:tcPr>
                  <w:tcW w:w="9132" w:type="dxa"/>
                  <w:gridSpan w:val="2"/>
                  <w:tcBorders>
                    <w:left w:val="single" w:sz="4" w:space="0" w:color="000000"/>
                    <w:bottom w:val="single" w:sz="4" w:space="0" w:color="000000"/>
                    <w:right w:val="single" w:sz="4" w:space="0" w:color="000000"/>
                  </w:tcBorders>
                  <w:shd w:fill="DDDDDD" w:val="clear"/>
                </w:tcPr>
                <w:p>
                  <w:pPr>
                    <w:pStyle w:val="Normal"/>
                    <w:rPr>
                      <w:rFonts w:ascii="Verdana" w:hAnsi="Verdana"/>
                      <w:color w:val="000000"/>
                      <w:sz w:val="10"/>
                      <w:szCs w:val="10"/>
                    </w:rPr>
                  </w:pPr>
                  <w:r>
                    <w:rPr>
                      <w:rFonts w:ascii="Verdana" w:hAnsi="Verdana"/>
                      <w:color w:val="000000"/>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1200" w:right="0"/>
                    <w:rPr>
                      <w:rFonts w:ascii="Verdana" w:hAnsi="Verdana"/>
                      <w:sz w:val="16"/>
                      <w:szCs w:val="16"/>
                    </w:rPr>
                  </w:pPr>
                  <w:r>
                    <w:rPr>
                      <w:rFonts w:ascii="Verdana" w:hAnsi="Verdana"/>
                      <w:b/>
                      <w:sz w:val="16"/>
                      <w:szCs w:val="16"/>
                    </w:rPr>
                    <w:t>SECRETARIA</w:t>
                  </w:r>
                  <w:r>
                    <w:rPr>
                      <w:rFonts w:ascii="Verdana" w:hAnsi="Verdana"/>
                      <w:b/>
                      <w:spacing w:val="-7"/>
                      <w:sz w:val="16"/>
                      <w:szCs w:val="16"/>
                    </w:rPr>
                    <w:t xml:space="preserve"> </w:t>
                  </w:r>
                  <w:r>
                    <w:rPr>
                      <w:rFonts w:ascii="Verdana" w:hAnsi="Verdana"/>
                      <w:b/>
                      <w:spacing w:val="-2"/>
                      <w:sz w:val="16"/>
                      <w:szCs w:val="16"/>
                    </w:rPr>
                    <w:t>ESPORTE</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Lorena</w:t>
                  </w:r>
                  <w:r>
                    <w:rPr>
                      <w:rFonts w:ascii="Verdana" w:hAnsi="Verdana"/>
                      <w:spacing w:val="-4"/>
                      <w:sz w:val="16"/>
                      <w:szCs w:val="16"/>
                    </w:rPr>
                    <w:t xml:space="preserve"> </w:t>
                  </w:r>
                  <w:r>
                    <w:rPr>
                      <w:rFonts w:ascii="Verdana" w:hAnsi="Verdana"/>
                      <w:sz w:val="16"/>
                      <w:szCs w:val="16"/>
                    </w:rPr>
                    <w:t>Maria</w:t>
                  </w:r>
                  <w:r>
                    <w:rPr>
                      <w:rFonts w:ascii="Verdana" w:hAnsi="Verdana"/>
                      <w:spacing w:val="-4"/>
                      <w:sz w:val="16"/>
                      <w:szCs w:val="16"/>
                    </w:rPr>
                    <w:t xml:space="preserve"> </w:t>
                  </w:r>
                  <w:r>
                    <w:rPr>
                      <w:rFonts w:ascii="Verdana" w:hAnsi="Verdana"/>
                      <w:sz w:val="16"/>
                      <w:szCs w:val="16"/>
                    </w:rPr>
                    <w:t>Ribeiro</w:t>
                  </w:r>
                  <w:r>
                    <w:rPr>
                      <w:rFonts w:ascii="Verdana" w:hAnsi="Verdana"/>
                      <w:spacing w:val="-3"/>
                      <w:sz w:val="16"/>
                      <w:szCs w:val="16"/>
                    </w:rPr>
                    <w:t xml:space="preserve"> </w:t>
                  </w:r>
                  <w:r>
                    <w:rPr>
                      <w:rFonts w:ascii="Verdana" w:hAnsi="Verdana"/>
                      <w:spacing w:val="-2"/>
                      <w:sz w:val="16"/>
                      <w:szCs w:val="16"/>
                    </w:rPr>
                    <w:t>barbosa</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Agente</w:t>
                  </w:r>
                  <w:r>
                    <w:rPr>
                      <w:rFonts w:ascii="Verdana" w:hAnsi="Verdana"/>
                      <w:spacing w:val="-3"/>
                      <w:sz w:val="16"/>
                      <w:szCs w:val="16"/>
                    </w:rPr>
                    <w:t xml:space="preserve"> </w:t>
                  </w:r>
                  <w:r>
                    <w:rPr>
                      <w:rFonts w:ascii="Verdana" w:hAnsi="Verdana"/>
                      <w:spacing w:val="-2"/>
                      <w:sz w:val="16"/>
                      <w:szCs w:val="16"/>
                    </w:rPr>
                    <w:t>Administrativo</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12"/>
                      <w:sz w:val="16"/>
                      <w:szCs w:val="16"/>
                    </w:rPr>
                    <w:t xml:space="preserve"> </w:t>
                  </w:r>
                  <w:r>
                    <w:rPr>
                      <w:rFonts w:ascii="Verdana" w:hAnsi="Verdana"/>
                      <w:sz w:val="16"/>
                      <w:szCs w:val="16"/>
                    </w:rPr>
                    <w:t>394947-</w:t>
                  </w:r>
                  <w:r>
                    <w:rPr>
                      <w:rFonts w:ascii="Verdana" w:hAnsi="Verdana"/>
                      <w:spacing w:val="-10"/>
                      <w:sz w:val="16"/>
                      <w:szCs w:val="16"/>
                    </w:rPr>
                    <w:t>0</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48">
                    <w:r>
                      <w:rPr>
                        <w:rStyle w:val="Style"/>
                        <w:rFonts w:ascii="Verdana" w:hAnsi="Verdana"/>
                        <w:spacing w:val="-2"/>
                        <w:sz w:val="16"/>
                        <w:szCs w:val="16"/>
                      </w:rPr>
                      <w:t>esporte@castro.pr.gov.br</w:t>
                    </w:r>
                  </w:hyperlink>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5082</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bl>
          <w:p>
            <w:pPr>
              <w:pStyle w:val="Normal"/>
              <w:jc w:val="both"/>
              <w:rPr>
                <w:rFonts w:ascii="Verdana" w:hAnsi="Verdana"/>
                <w:color w:val="000000"/>
                <w:sz w:val="10"/>
                <w:szCs w:val="10"/>
              </w:rPr>
            </w:pPr>
            <w:r>
              <w:rPr>
                <w:rFonts w:ascii="Verdana" w:hAnsi="Verdana"/>
                <w:color w:val="000000"/>
                <w:sz w:val="10"/>
                <w:szCs w:val="10"/>
              </w:rPr>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BodyText"/>
        <w:ind w:hanging="0" w:left="2160" w:right="0"/>
        <w:jc w:val="both"/>
        <w:rPr>
          <w:rFonts w:ascii="Verdana" w:hAnsi="Verdana"/>
          <w:sz w:val="16"/>
          <w:szCs w:val="16"/>
        </w:rPr>
      </w:pPr>
      <w:r>
        <w:rPr>
          <w:rFonts w:ascii="Verdana" w:hAnsi="Verdana"/>
          <w:spacing w:val="-2"/>
          <w:sz w:val="16"/>
          <w:szCs w:val="16"/>
        </w:rPr>
        <w:t>SENDO:</w:t>
      </w:r>
    </w:p>
    <w:p>
      <w:pPr>
        <w:pStyle w:val="BodyText"/>
        <w:spacing w:before="4" w:after="0"/>
        <w:ind w:hanging="0" w:left="0" w:right="0"/>
        <w:rPr>
          <w:rFonts w:ascii="Verdana" w:hAnsi="Verdana"/>
          <w:sz w:val="16"/>
          <w:szCs w:val="16"/>
        </w:rPr>
      </w:pPr>
      <w:r>
        <w:rPr>
          <w:rFonts w:ascii="Verdana" w:hAnsi="Verdana"/>
          <w:sz w:val="16"/>
          <w:szCs w:val="16"/>
        </w:rPr>
      </w:r>
    </w:p>
    <w:tbl>
      <w:tblPr>
        <w:tblW w:w="6853" w:type="dxa"/>
        <w:jc w:val="left"/>
        <w:tblInd w:w="1633" w:type="dxa"/>
        <w:tblLayout w:type="fixed"/>
        <w:tblCellMar>
          <w:top w:w="0" w:type="dxa"/>
          <w:left w:w="5" w:type="dxa"/>
          <w:bottom w:w="0" w:type="dxa"/>
          <w:right w:w="5" w:type="dxa"/>
        </w:tblCellMar>
        <w:tblLook w:val="01e0"/>
      </w:tblPr>
      <w:tblGrid>
        <w:gridCol w:w="1293"/>
        <w:gridCol w:w="5560"/>
      </w:tblGrid>
      <w:tr>
        <w:trPr>
          <w:trHeight w:val="29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SMIIL</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6"/>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INFRAESTRUTURA</w:t>
            </w:r>
            <w:r>
              <w:rPr>
                <w:rFonts w:ascii="Verdana" w:hAnsi="Verdana"/>
                <w:spacing w:val="-4"/>
                <w:sz w:val="16"/>
                <w:szCs w:val="16"/>
              </w:rPr>
              <w:t xml:space="preserve"> </w:t>
            </w:r>
            <w:r>
              <w:rPr>
                <w:rFonts w:ascii="Verdana" w:hAnsi="Verdana"/>
                <w:sz w:val="16"/>
                <w:szCs w:val="16"/>
              </w:rPr>
              <w:t>DO</w:t>
            </w:r>
            <w:r>
              <w:rPr>
                <w:rFonts w:ascii="Verdana" w:hAnsi="Verdana"/>
                <w:spacing w:val="-3"/>
                <w:sz w:val="16"/>
                <w:szCs w:val="16"/>
              </w:rPr>
              <w:t xml:space="preserve"> </w:t>
            </w:r>
            <w:r>
              <w:rPr>
                <w:rFonts w:ascii="Verdana" w:hAnsi="Verdana"/>
                <w:sz w:val="16"/>
                <w:szCs w:val="16"/>
              </w:rPr>
              <w:t>INTERIOR</w:t>
            </w:r>
            <w:r>
              <w:rPr>
                <w:rFonts w:ascii="Verdana" w:hAnsi="Verdana"/>
                <w:spacing w:val="-3"/>
                <w:sz w:val="16"/>
                <w:szCs w:val="16"/>
              </w:rPr>
              <w:t xml:space="preserve"> </w:t>
            </w:r>
            <w:r>
              <w:rPr>
                <w:rFonts w:ascii="Verdana" w:hAnsi="Verdana"/>
                <w:sz w:val="16"/>
                <w:szCs w:val="16"/>
              </w:rPr>
              <w:t>E</w:t>
            </w:r>
            <w:r>
              <w:rPr>
                <w:rFonts w:ascii="Verdana" w:hAnsi="Verdana"/>
                <w:spacing w:val="-2"/>
                <w:sz w:val="16"/>
                <w:szCs w:val="16"/>
              </w:rPr>
              <w:t xml:space="preserve"> LOGÍSTICA</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SMDUMA</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6"/>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DESENVOLVIMENTO</w:t>
            </w:r>
            <w:r>
              <w:rPr>
                <w:rFonts w:ascii="Verdana" w:hAnsi="Verdana"/>
                <w:spacing w:val="-3"/>
                <w:sz w:val="16"/>
                <w:szCs w:val="16"/>
              </w:rPr>
              <w:t xml:space="preserve"> </w:t>
            </w:r>
            <w:r>
              <w:rPr>
                <w:rFonts w:ascii="Verdana" w:hAnsi="Verdana"/>
                <w:sz w:val="16"/>
                <w:szCs w:val="16"/>
              </w:rPr>
              <w:t>URBANO</w:t>
            </w:r>
            <w:r>
              <w:rPr>
                <w:rFonts w:ascii="Verdana" w:hAnsi="Verdana"/>
                <w:spacing w:val="-4"/>
                <w:sz w:val="16"/>
                <w:szCs w:val="16"/>
              </w:rPr>
              <w:t xml:space="preserve"> </w:t>
            </w:r>
            <w:r>
              <w:rPr>
                <w:rFonts w:ascii="Verdana" w:hAnsi="Verdana"/>
                <w:sz w:val="16"/>
                <w:szCs w:val="16"/>
              </w:rPr>
              <w:t>E</w:t>
            </w:r>
            <w:r>
              <w:rPr>
                <w:rFonts w:ascii="Verdana" w:hAnsi="Verdana"/>
                <w:spacing w:val="-4"/>
                <w:sz w:val="16"/>
                <w:szCs w:val="16"/>
              </w:rPr>
              <w:t xml:space="preserve"> </w:t>
            </w:r>
            <w:r>
              <w:rPr>
                <w:rFonts w:ascii="Verdana" w:hAnsi="Verdana"/>
                <w:sz w:val="16"/>
                <w:szCs w:val="16"/>
              </w:rPr>
              <w:t>MEIO</w:t>
            </w:r>
            <w:r>
              <w:rPr>
                <w:rFonts w:ascii="Verdana" w:hAnsi="Verdana"/>
                <w:spacing w:val="-3"/>
                <w:sz w:val="16"/>
                <w:szCs w:val="16"/>
              </w:rPr>
              <w:t xml:space="preserve"> </w:t>
            </w:r>
            <w:r>
              <w:rPr>
                <w:rFonts w:ascii="Verdana" w:hAnsi="Verdana"/>
                <w:spacing w:val="-2"/>
                <w:sz w:val="16"/>
                <w:szCs w:val="16"/>
              </w:rPr>
              <w:t>AMBIENTE</w:t>
            </w:r>
          </w:p>
        </w:tc>
      </w:tr>
      <w:tr>
        <w:trPr>
          <w:trHeight w:val="337"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SESPA</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5"/>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pacing w:val="-2"/>
                <w:sz w:val="16"/>
                <w:szCs w:val="16"/>
              </w:rPr>
              <w:t>ESPORTE</w:t>
            </w:r>
          </w:p>
        </w:tc>
      </w:tr>
      <w:tr>
        <w:trPr>
          <w:trHeight w:val="327"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SMAS</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ASSISTÊNCIA</w:t>
            </w:r>
            <w:r>
              <w:rPr>
                <w:rFonts w:ascii="Verdana" w:hAnsi="Verdana"/>
                <w:spacing w:val="-3"/>
                <w:sz w:val="16"/>
                <w:szCs w:val="16"/>
              </w:rPr>
              <w:t xml:space="preserve"> </w:t>
            </w:r>
            <w:r>
              <w:rPr>
                <w:rFonts w:ascii="Verdana" w:hAnsi="Verdana"/>
                <w:spacing w:val="-2"/>
                <w:sz w:val="16"/>
                <w:szCs w:val="16"/>
              </w:rPr>
              <w:t>SOCIAL</w:t>
            </w:r>
          </w:p>
        </w:tc>
      </w:tr>
      <w:tr>
        <w:trPr>
          <w:trHeight w:val="27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SME</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2"/>
                <w:sz w:val="16"/>
                <w:szCs w:val="16"/>
              </w:rPr>
              <w:t>EDUCAÇÃO</w:t>
            </w:r>
          </w:p>
        </w:tc>
      </w:tr>
      <w:tr>
        <w:trPr>
          <w:trHeight w:val="280"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SMF</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5"/>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pacing w:val="-2"/>
                <w:sz w:val="16"/>
                <w:szCs w:val="16"/>
              </w:rPr>
              <w:t>FAZENDA</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SMS</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4"/>
                <w:sz w:val="16"/>
                <w:szCs w:val="16"/>
              </w:rPr>
              <w:t>SAÚDE</w:t>
            </w:r>
          </w:p>
        </w:tc>
      </w:tr>
      <w:tr>
        <w:trPr>
          <w:trHeight w:val="27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SMSP</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SEGURANÇA</w:t>
            </w:r>
            <w:r>
              <w:rPr>
                <w:rFonts w:ascii="Verdana" w:hAnsi="Verdana"/>
                <w:spacing w:val="-3"/>
                <w:sz w:val="16"/>
                <w:szCs w:val="16"/>
              </w:rPr>
              <w:t xml:space="preserve"> </w:t>
            </w:r>
            <w:r>
              <w:rPr>
                <w:rFonts w:ascii="Verdana" w:hAnsi="Verdana"/>
                <w:spacing w:val="-2"/>
                <w:sz w:val="16"/>
                <w:szCs w:val="16"/>
              </w:rPr>
              <w:t>PÚBLICA</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SMA</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5"/>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pacing w:val="-2"/>
                <w:sz w:val="16"/>
                <w:szCs w:val="16"/>
              </w:rPr>
              <w:t>AGRICULTURA</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SMG</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2"/>
                <w:sz w:val="16"/>
                <w:szCs w:val="16"/>
              </w:rPr>
              <w:t>GOVERNO</w:t>
            </w:r>
          </w:p>
        </w:tc>
      </w:tr>
      <w:tr>
        <w:trPr>
          <w:trHeight w:val="225"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SMICT</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INDUSTRIA,</w:t>
            </w:r>
            <w:r>
              <w:rPr>
                <w:rFonts w:ascii="Verdana" w:hAnsi="Verdana"/>
                <w:spacing w:val="-4"/>
                <w:sz w:val="16"/>
                <w:szCs w:val="16"/>
              </w:rPr>
              <w:t xml:space="preserve"> </w:t>
            </w:r>
            <w:r>
              <w:rPr>
                <w:rFonts w:ascii="Verdana" w:hAnsi="Verdana"/>
                <w:sz w:val="16"/>
                <w:szCs w:val="16"/>
              </w:rPr>
              <w:t>COMERCIO</w:t>
            </w:r>
            <w:r>
              <w:rPr>
                <w:rFonts w:ascii="Verdana" w:hAnsi="Verdana"/>
                <w:spacing w:val="-3"/>
                <w:sz w:val="16"/>
                <w:szCs w:val="16"/>
              </w:rPr>
              <w:t xml:space="preserve"> </w:t>
            </w:r>
            <w:r>
              <w:rPr>
                <w:rFonts w:ascii="Verdana" w:hAnsi="Verdana"/>
                <w:sz w:val="16"/>
                <w:szCs w:val="16"/>
              </w:rPr>
              <w:t>E</w:t>
            </w:r>
            <w:r>
              <w:rPr>
                <w:rFonts w:ascii="Verdana" w:hAnsi="Verdana"/>
                <w:spacing w:val="-2"/>
                <w:sz w:val="16"/>
                <w:szCs w:val="16"/>
              </w:rPr>
              <w:t xml:space="preserve"> TURISMO</w:t>
            </w:r>
          </w:p>
        </w:tc>
      </w:tr>
      <w:tr>
        <w:trPr>
          <w:trHeight w:val="30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PGM</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PROCURADORIA</w:t>
            </w:r>
            <w:r>
              <w:rPr>
                <w:rFonts w:ascii="Verdana" w:hAnsi="Verdana"/>
                <w:spacing w:val="-5"/>
                <w:sz w:val="16"/>
                <w:szCs w:val="16"/>
              </w:rPr>
              <w:t xml:space="preserve"> </w:t>
            </w:r>
            <w:r>
              <w:rPr>
                <w:rFonts w:ascii="Verdana" w:hAnsi="Verdana"/>
                <w:sz w:val="16"/>
                <w:szCs w:val="16"/>
              </w:rPr>
              <w:t>GERAL</w:t>
            </w:r>
            <w:r>
              <w:rPr>
                <w:rFonts w:ascii="Verdana" w:hAnsi="Verdana"/>
                <w:spacing w:val="-3"/>
                <w:sz w:val="16"/>
                <w:szCs w:val="16"/>
              </w:rPr>
              <w:t xml:space="preserve"> </w:t>
            </w:r>
            <w:r>
              <w:rPr>
                <w:rFonts w:ascii="Verdana" w:hAnsi="Verdana"/>
                <w:spacing w:val="-2"/>
                <w:sz w:val="16"/>
                <w:szCs w:val="16"/>
              </w:rPr>
              <w:t>MUNICÍPIO</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SMPP</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PLANEJAMENTO</w:t>
            </w:r>
            <w:r>
              <w:rPr>
                <w:rFonts w:ascii="Verdana" w:hAnsi="Verdana"/>
                <w:spacing w:val="-4"/>
                <w:sz w:val="16"/>
                <w:szCs w:val="16"/>
              </w:rPr>
              <w:t xml:space="preserve"> </w:t>
            </w:r>
            <w:r>
              <w:rPr>
                <w:rFonts w:ascii="Verdana" w:hAnsi="Verdana"/>
                <w:sz w:val="16"/>
                <w:szCs w:val="16"/>
              </w:rPr>
              <w:t>E</w:t>
            </w:r>
            <w:r>
              <w:rPr>
                <w:rFonts w:ascii="Verdana" w:hAnsi="Verdana"/>
                <w:spacing w:val="-2"/>
                <w:sz w:val="16"/>
                <w:szCs w:val="16"/>
              </w:rPr>
              <w:t xml:space="preserve"> PATRIMONIO</w:t>
            </w:r>
          </w:p>
        </w:tc>
      </w:tr>
      <w:tr>
        <w:trPr>
          <w:trHeight w:val="27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SMC</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2"/>
                <w:sz w:val="16"/>
                <w:szCs w:val="16"/>
              </w:rPr>
              <w:t>CULTURA</w:t>
            </w:r>
          </w:p>
        </w:tc>
      </w:tr>
      <w:tr>
        <w:trPr>
          <w:trHeight w:val="336"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DEP</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DEPARTAMENTO</w:t>
            </w:r>
            <w:r>
              <w:rPr>
                <w:rFonts w:ascii="Verdana" w:hAnsi="Verdana"/>
                <w:spacing w:val="-4"/>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2"/>
                <w:sz w:val="16"/>
                <w:szCs w:val="16"/>
              </w:rPr>
              <w:t>CULTURA</w:t>
            </w:r>
          </w:p>
        </w:tc>
      </w:tr>
      <w:tr>
        <w:trPr>
          <w:trHeight w:val="28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SEJUR</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6"/>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RELAÇÕES</w:t>
            </w:r>
            <w:r>
              <w:rPr>
                <w:rFonts w:ascii="Verdana" w:hAnsi="Verdana"/>
                <w:spacing w:val="-3"/>
                <w:sz w:val="16"/>
                <w:szCs w:val="16"/>
              </w:rPr>
              <w:t xml:space="preserve"> </w:t>
            </w:r>
            <w:r>
              <w:rPr>
                <w:rFonts w:ascii="Verdana" w:hAnsi="Verdana"/>
                <w:sz w:val="16"/>
                <w:szCs w:val="16"/>
              </w:rPr>
              <w:t>INSTITUCIONAIS</w:t>
            </w:r>
            <w:r>
              <w:rPr>
                <w:rFonts w:ascii="Verdana" w:hAnsi="Verdana"/>
                <w:spacing w:val="-4"/>
                <w:sz w:val="16"/>
                <w:szCs w:val="16"/>
              </w:rPr>
              <w:t xml:space="preserve"> </w:t>
            </w:r>
            <w:r>
              <w:rPr>
                <w:rFonts w:ascii="Verdana" w:hAnsi="Verdana"/>
                <w:sz w:val="16"/>
                <w:szCs w:val="16"/>
              </w:rPr>
              <w:t>E</w:t>
            </w:r>
            <w:r>
              <w:rPr>
                <w:rFonts w:ascii="Verdana" w:hAnsi="Verdana"/>
                <w:spacing w:val="-3"/>
                <w:sz w:val="16"/>
                <w:szCs w:val="16"/>
              </w:rPr>
              <w:t xml:space="preserve"> </w:t>
            </w:r>
            <w:r>
              <w:rPr>
                <w:rFonts w:ascii="Verdana" w:hAnsi="Verdana"/>
                <w:spacing w:val="-2"/>
                <w:sz w:val="16"/>
                <w:szCs w:val="16"/>
              </w:rPr>
              <w:t>JUVENTUDE</w:t>
            </w:r>
          </w:p>
        </w:tc>
      </w:tr>
      <w:tr>
        <w:trPr>
          <w:trHeight w:val="317"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SMTI</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CIÊNCIA</w:t>
            </w:r>
            <w:r>
              <w:rPr>
                <w:rFonts w:ascii="Verdana" w:hAnsi="Verdana"/>
                <w:spacing w:val="-3"/>
                <w:sz w:val="16"/>
                <w:szCs w:val="16"/>
              </w:rPr>
              <w:t xml:space="preserve"> </w:t>
            </w:r>
            <w:r>
              <w:rPr>
                <w:rFonts w:ascii="Verdana" w:hAnsi="Verdana"/>
                <w:sz w:val="16"/>
                <w:szCs w:val="16"/>
              </w:rPr>
              <w:t>,</w:t>
            </w:r>
            <w:r>
              <w:rPr>
                <w:rFonts w:ascii="Verdana" w:hAnsi="Verdana"/>
                <w:spacing w:val="-3"/>
                <w:sz w:val="16"/>
                <w:szCs w:val="16"/>
              </w:rPr>
              <w:t xml:space="preserve"> </w:t>
            </w:r>
            <w:r>
              <w:rPr>
                <w:rFonts w:ascii="Verdana" w:hAnsi="Verdana"/>
                <w:sz w:val="16"/>
                <w:szCs w:val="16"/>
              </w:rPr>
              <w:t>TECNOLOGIA</w:t>
            </w:r>
            <w:r>
              <w:rPr>
                <w:rFonts w:ascii="Verdana" w:hAnsi="Verdana"/>
                <w:spacing w:val="-2"/>
                <w:sz w:val="16"/>
                <w:szCs w:val="16"/>
              </w:rPr>
              <w:t xml:space="preserve"> </w:t>
            </w:r>
            <w:r>
              <w:rPr>
                <w:rFonts w:ascii="Verdana" w:hAnsi="Verdana"/>
                <w:sz w:val="16"/>
                <w:szCs w:val="16"/>
              </w:rPr>
              <w:t>E</w:t>
            </w:r>
            <w:r>
              <w:rPr>
                <w:rFonts w:ascii="Verdana" w:hAnsi="Verdana"/>
                <w:spacing w:val="-3"/>
                <w:sz w:val="16"/>
                <w:szCs w:val="16"/>
              </w:rPr>
              <w:t xml:space="preserve"> </w:t>
            </w:r>
            <w:r>
              <w:rPr>
                <w:rFonts w:ascii="Verdana" w:hAnsi="Verdana"/>
                <w:spacing w:val="-2"/>
                <w:sz w:val="16"/>
                <w:szCs w:val="16"/>
              </w:rPr>
              <w:t>INOVAÇÃO</w:t>
            </w:r>
          </w:p>
        </w:tc>
      </w:tr>
      <w:tr>
        <w:trPr>
          <w:trHeight w:val="215"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SMMI</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3"/>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MULHER</w:t>
            </w:r>
            <w:r>
              <w:rPr>
                <w:rFonts w:ascii="Verdana" w:hAnsi="Verdana"/>
                <w:spacing w:val="-3"/>
                <w:sz w:val="16"/>
                <w:szCs w:val="16"/>
              </w:rPr>
              <w:t xml:space="preserve"> </w:t>
            </w:r>
            <w:r>
              <w:rPr>
                <w:rFonts w:ascii="Verdana" w:hAnsi="Verdana"/>
                <w:sz w:val="16"/>
                <w:szCs w:val="16"/>
              </w:rPr>
              <w:t>E</w:t>
            </w:r>
            <w:r>
              <w:rPr>
                <w:rFonts w:ascii="Verdana" w:hAnsi="Verdana"/>
                <w:spacing w:val="-3"/>
                <w:sz w:val="16"/>
                <w:szCs w:val="16"/>
              </w:rPr>
              <w:t xml:space="preserve"> </w:t>
            </w:r>
            <w:r>
              <w:rPr>
                <w:rFonts w:ascii="Verdana" w:hAnsi="Verdana"/>
                <w:spacing w:val="-2"/>
                <w:sz w:val="16"/>
                <w:szCs w:val="16"/>
              </w:rPr>
              <w:t>INCLUSÃO</w:t>
            </w:r>
          </w:p>
        </w:tc>
      </w:tr>
      <w:tr>
        <w:trPr>
          <w:trHeight w:val="246"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z w:val="16"/>
                <w:szCs w:val="16"/>
              </w:rPr>
              <w:t>SMG/DEP.</w:t>
            </w:r>
            <w:r>
              <w:rPr>
                <w:rFonts w:ascii="Verdana" w:hAnsi="Verdana"/>
                <w:b/>
                <w:bCs/>
                <w:spacing w:val="-5"/>
                <w:sz w:val="16"/>
                <w:szCs w:val="16"/>
              </w:rPr>
              <w:t xml:space="preserve"> </w:t>
            </w:r>
            <w:r>
              <w:rPr>
                <w:rFonts w:ascii="Verdana" w:hAnsi="Verdana"/>
                <w:b/>
                <w:bCs/>
                <w:spacing w:val="-2"/>
                <w:sz w:val="16"/>
                <w:szCs w:val="16"/>
              </w:rPr>
              <w:t>SERVIÇOS</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6"/>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GOVERNO/DEPARTAMENTO</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pacing w:val="-2"/>
                <w:sz w:val="16"/>
                <w:szCs w:val="16"/>
              </w:rPr>
              <w:t>SERVIÇOS</w:t>
            </w:r>
          </w:p>
        </w:tc>
      </w:tr>
    </w:tbl>
    <w:p>
      <w:pPr>
        <w:pStyle w:val="BodyText"/>
        <w:spacing w:before="211" w:after="0"/>
        <w:ind w:hanging="0" w:left="0" w:right="0"/>
        <w:rPr>
          <w:rFonts w:ascii="Verdana" w:hAnsi="Verdana"/>
          <w:sz w:val="16"/>
          <w:szCs w:val="16"/>
        </w:rPr>
      </w:pPr>
      <w:r>
        <w:rPr>
          <w:rFonts w:ascii="Verdana" w:hAnsi="Verdana"/>
          <w:sz w:val="16"/>
          <w:szCs w:val="16"/>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val="04a0" w:firstRow="1" w:noVBand="1" w:lastRow="0" w:firstColumn="1" w:lastColumn="0" w:noHBand="0"/>
      </w:tblPr>
      <w:tblGrid>
        <w:gridCol w:w="9353"/>
      </w:tblGrid>
      <w:tr>
        <w:trPr>
          <w:trHeight w:val="394"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LICITATÓRIO N.º</w:t>
            </w:r>
            <w:r>
              <w:rPr>
                <w:rFonts w:cs="Verdana" w:ascii="Verdana" w:hAnsi="Verdana"/>
                <w:b w:val="false"/>
                <w:bCs w:val="false"/>
                <w:i/>
                <w:iCs/>
                <w:color w:val="000000"/>
                <w:sz w:val="18"/>
                <w:szCs w:val="18"/>
              </w:rPr>
              <w:t xml:space="preserve"> 066/2026</w:t>
            </w:r>
          </w:p>
        </w:tc>
      </w:tr>
      <w:tr>
        <w:trPr>
          <w:trHeight w:val="361"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20.562/2026</w:t>
            </w:r>
          </w:p>
        </w:tc>
      </w:tr>
      <w:tr>
        <w:trPr>
          <w:trHeight w:val="26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pPr>
      <w:r>
        <w:rPr>
          <w:rFonts w:eastAsia="Calibri" w:cs="Verdana" w:ascii="Verdana" w:hAnsi="Verdana"/>
          <w:b/>
          <w:bCs/>
          <w:color w:val="000000"/>
          <w:sz w:val="18"/>
          <w:szCs w:val="18"/>
        </w:rPr>
        <w:t>MUNICÍPIO DE CASTRO, ESTADO DO PARANÁ</w:t>
      </w:r>
      <w:r>
        <w:rPr>
          <w:rFonts w:eastAsia="Calibri" w:cs="Verdana" w:ascii="Verdana" w:hAnsi="Verdana"/>
          <w:b w:val="false"/>
          <w:bCs/>
          <w:color w:val="000000"/>
          <w:sz w:val="18"/>
          <w:szCs w:val="18"/>
        </w:rPr>
        <w:t>, localizado no endereço, na Praça Pedro Kaled, nº 22, CEP 84.165-540, Castro-PR, nos termos da Lei Federal n.º 14.133, de 2021</w:t>
      </w:r>
      <w:r>
        <w:rPr>
          <w:rFonts w:cs="Verdana" w:ascii="Verdana" w:hAnsi="Verdana"/>
          <w:b/>
          <w:bCs/>
          <w:color w:val="000000"/>
          <w:sz w:val="18"/>
          <w:szCs w:val="18"/>
        </w:rPr>
        <w:t xml:space="preserve">, </w:t>
      </w:r>
      <w:r>
        <w:rPr>
          <w:rFonts w:cs="Verdana" w:ascii="Verdana" w:hAnsi="Verdana"/>
          <w:b w:val="false"/>
          <w:bCs w:val="false"/>
          <w:color w:val="000000"/>
          <w:sz w:val="18"/>
          <w:szCs w:val="18"/>
        </w:rPr>
        <w:t xml:space="preserve">das demais normas aplicáveis, registra os preços obtidos no </w:t>
      </w:r>
      <w:r>
        <w:rPr>
          <w:rFonts w:cs="Verdana" w:ascii="Verdana" w:hAnsi="Verdana"/>
          <w:b/>
          <w:bCs/>
          <w:color w:val="000000"/>
          <w:sz w:val="18"/>
          <w:szCs w:val="18"/>
        </w:rPr>
        <w:t xml:space="preserve">Pregão Eletrônico n.º 066/2026, </w:t>
      </w:r>
      <w:r>
        <w:rPr>
          <w:rFonts w:cs="Verdana" w:ascii="Verdana" w:hAnsi="Verdana"/>
          <w:b w:val="false"/>
          <w:bCs w:val="false"/>
          <w:color w:val="000000"/>
          <w:sz w:val="18"/>
          <w:szCs w:val="18"/>
        </w:rPr>
        <w:t>por</w:t>
      </w:r>
      <w:r>
        <w:rPr>
          <w:rFonts w:cs="Verdana" w:ascii="Verdana" w:hAnsi="Verdana"/>
          <w:b/>
          <w:bCs/>
          <w:color w:val="000000"/>
          <w:sz w:val="18"/>
          <w:szCs w:val="18"/>
        </w:rPr>
        <w:t xml:space="preserve"> </w:t>
      </w:r>
      <w:r>
        <w:rPr>
          <w:rFonts w:eastAsia="Calibri" w:cs="Verdana" w:ascii="Verdana" w:hAnsi="Verdana"/>
          <w:b w:val="false"/>
          <w:bCs/>
          <w:color w:val="000000"/>
          <w:sz w:val="18"/>
          <w:szCs w:val="18"/>
        </w:rPr>
        <w:t xml:space="preserve">aqui representado pelo </w:t>
      </w:r>
      <w:r>
        <w:rPr>
          <w:rFonts w:eastAsia="Calibri" w:cs="Verdana" w:ascii="Verdana" w:hAnsi="Verdana"/>
          <w:b/>
          <w:bCs/>
          <w:color w:val="000000"/>
          <w:sz w:val="18"/>
          <w:szCs w:val="18"/>
        </w:rPr>
        <w:t>SR.</w:t>
      </w:r>
      <w:r>
        <w:rPr>
          <w:rFonts w:eastAsia="Arial" w:cs="Verdana" w:ascii="Verdana" w:hAnsi="Verdana"/>
          <w:b/>
          <w:bCs w:val="false"/>
          <w:i w:val="false"/>
          <w:color w:val="000000"/>
          <w:sz w:val="18"/>
          <w:szCs w:val="18"/>
          <w:shd w:fill="FFFFFF" w:val="clear"/>
          <w:lang w:val="pt-PT" w:eastAsia="pt-BR" w:bidi="pt-BR"/>
        </w:rPr>
        <w:t xml:space="preserve"> REINALDO CARDOSO</w:t>
      </w:r>
      <w:r>
        <w:rPr>
          <w:rFonts w:eastAsia="Calibri" w:cs="Verdana" w:ascii="Verdana" w:hAnsi="Verdana"/>
          <w:b/>
          <w:bCs/>
          <w:color w:val="000000"/>
          <w:sz w:val="18"/>
          <w:szCs w:val="18"/>
        </w:rPr>
        <w:t>, PREFEITO MUNICIPAL</w:t>
      </w:r>
      <w:r>
        <w:rPr>
          <w:rFonts w:cs="Verdana" w:ascii="Verdana" w:hAnsi="Verdana"/>
          <w:b/>
          <w:bCs/>
          <w:color w:val="000000"/>
          <w:sz w:val="18"/>
          <w:szCs w:val="18"/>
        </w:rPr>
        <w:t xml:space="preserve">, </w:t>
      </w:r>
      <w:r>
        <w:rPr>
          <w:rStyle w:val="Hyperlink"/>
          <w:rFonts w:eastAsia="Arial" w:cs="Verdana" w:ascii="Verdana" w:hAnsi="Verdana"/>
          <w:b/>
          <w:bCs/>
          <w:i w:val="false"/>
          <w:color w:val="000000"/>
          <w:sz w:val="18"/>
          <w:szCs w:val="18"/>
          <w:highlight w:val="white"/>
          <w:u w:val="none"/>
        </w:rPr>
        <w:t>CONTRATAÇÃO DE EMPRESA PARA PRESTAÇÃO DE SERVIÇOS CONTINUADO DE LAVAGEM INTERNA E EXTERNA, NOS VEÍCULOS LEVES, CAMINHONETES, CAMINHÕES, MÁQUINAS E EQUIPAMENTOS, QUE COMPÕEM E VIEREM COMPOR A FROTA DA SECRETARIA DE INFRAESTRUTURA DO INTERIOR E LOGÍSTICA E DEMAIS SECRETARIAS DO MUNICÍPIO DE CASTRO-PR E FUNREBOM</w:t>
      </w:r>
      <w:r>
        <w:rPr>
          <w:rStyle w:val="Hyperlink"/>
          <w:rFonts w:cs="Verdana" w:ascii="Verdana" w:hAnsi="Verdana"/>
          <w:b w:val="false"/>
          <w:bCs w:val="false"/>
          <w:color w:val="000000"/>
          <w:sz w:val="18"/>
          <w:szCs w:val="18"/>
          <w:highlight w:val="white"/>
          <w:u w:val="none"/>
        </w:rPr>
        <w:t>, através de pregão, na forma eletrônica, conforme as especificações, previsões e exigências contidas no Edital, Termo de Referência e ETP (ANEXO 01) deste certame</w:t>
      </w:r>
      <w:r>
        <w:rPr>
          <w:rFonts w:cs="Verdana" w:ascii="Verdana" w:hAnsi="Verdana"/>
          <w:b w:val="false"/>
          <w:bCs w:val="false"/>
          <w:color w:val="000000"/>
          <w:sz w:val="18"/>
          <w:szCs w:val="18"/>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0" w:after="0"/>
        <w:jc w:val="both"/>
        <w:rPr>
          <w:rFonts w:ascii="Verdana" w:hAnsi="Verdana" w:cs="Verdana"/>
          <w:color w:val="000000"/>
          <w:sz w:val="18"/>
          <w:szCs w:val="18"/>
        </w:rPr>
      </w:pPr>
      <w:r>
        <w:rPr>
          <w:rFonts w:cs="Verdana" w:ascii="Verdana" w:hAnsi="Verdana"/>
          <w:color w:val="000000"/>
          <w:sz w:val="18"/>
          <w:szCs w:val="18"/>
        </w:rPr>
      </w:r>
    </w:p>
    <w:tbl>
      <w:tblPr>
        <w:tblW w:w="9441" w:type="dxa"/>
        <w:jc w:val="left"/>
        <w:tblInd w:w="25" w:type="dxa"/>
        <w:tblLayout w:type="fixed"/>
        <w:tblCellMar>
          <w:top w:w="55" w:type="dxa"/>
          <w:left w:w="55" w:type="dxa"/>
          <w:bottom w:w="55" w:type="dxa"/>
          <w:right w:w="55" w:type="dxa"/>
        </w:tblCellMar>
      </w:tblPr>
      <w:tblGrid>
        <w:gridCol w:w="534"/>
        <w:gridCol w:w="563"/>
        <w:gridCol w:w="676"/>
        <w:gridCol w:w="743"/>
        <w:gridCol w:w="5303"/>
        <w:gridCol w:w="740"/>
        <w:gridCol w:w="882"/>
      </w:tblGrid>
      <w:tr>
        <w:trPr>
          <w:trHeight w:val="684" w:hRule="atLeast"/>
        </w:trPr>
        <w:tc>
          <w:tcPr>
            <w:tcW w:w="53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56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676"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74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530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74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88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Detentora</w:t>
            </w:r>
          </w:p>
        </w:tc>
      </w:tr>
      <w:tr>
        <w:trPr>
          <w:trHeight w:val="1003"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1</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1.996</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57.567</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LEVES E PICKUPS PEQUENAS (FIAT STRADA, VOLKSWAGEN SAVEIRO, CHEVROLET MONTANA, FORD PAMPA, FIAT FIORINO, PEUGEOT FURGÃO, RENAULT KANGOO)</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858"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2</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406</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57.568</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PICKUPS/CAMIONETES MÉDIAS/ GRANDES( S10, S10 DUPLA, VOLKSWAGEM AMAROK, F1000, MITSUBISHI L200)</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84"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3</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960</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57.569</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MICRO-ÔNIBUS, VANS.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534"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4</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31</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57.570</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ÔNIBUS.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825"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5</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178</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57.571</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CAMINHÕES, CAÇAMBA, CARROCERIA, FURGÃO E CAMINHÃO PIPA.)</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619"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6</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45</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65.682</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MÁQUINAS E EQUIPAMENTOS.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bl>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val="04a0" w:firstRow="1" w:noVBand="1" w:lastRow="0" w:firstColumn="1" w:lastColumn="0" w:noHBand="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EMPRESA DE PEQUENO PORTE – PE 066/2026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DECLARAÇÃO LGPD – PE 066/2026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46"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4"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2052"/>
                    <pic:cNvPicPr>
                      <a:picLocks noChangeAspect="1" noChangeArrowheads="1"/>
                    </pic:cNvPicPr>
                  </pic:nvPicPr>
                  <pic:blipFill>
                    <a:blip r:embed="rId49"/>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44"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5"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2051"/>
                    <pic:cNvPicPr>
                      <a:picLocks noChangeAspect="1" noChangeArrowheads="1"/>
                    </pic:cNvPicPr>
                  </pic:nvPicPr>
                  <pic:blipFill>
                    <a:blip r:embed="rId50"/>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43"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6"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5F_x0000_s2050"/>
                    <pic:cNvPicPr>
                      <a:picLocks noChangeAspect="1" noChangeArrowheads="1"/>
                    </pic:cNvPicPr>
                  </pic:nvPicPr>
                  <pic:blipFill>
                    <a:blip r:embed="rId51"/>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p>
      <w:pPr>
        <w:pStyle w:val="NoSpacing"/>
        <w:rPr/>
      </w:pPr>
      <w:r>
        <w:rPr/>
      </w:r>
    </w:p>
    <w:sectPr>
      <w:headerReference w:type="even" r:id="rId52"/>
      <w:headerReference w:type="default" r:id="rId53"/>
      <w:headerReference w:type="first" r:id="rId54"/>
      <w:footerReference w:type="even" r:id="rId55"/>
      <w:footerReference w:type="default" r:id="rId56"/>
      <w:footerReference w:type="first" r:id="rId57"/>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Helvetica">
    <w:altName w:val="Arial"/>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41</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41</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2"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7"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2"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8"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OpenSymbol" w:hAnsi="OpenSymbol" w:cs="OpenSymbol" w:hint="default"/>
        <w:sz w:val="18"/>
        <w:szCs w:val="18"/>
      </w:rPr>
    </w:lvl>
    <w:lvl w:ilvl="1">
      <w:start w:val="1"/>
      <w:numFmt w:val="bullet"/>
      <w:lvlText w:val="►"/>
      <w:lvlJc w:val="left"/>
      <w:pPr>
        <w:tabs>
          <w:tab w:val="num" w:pos="1080"/>
        </w:tabs>
        <w:ind w:left="1080" w:hanging="360"/>
      </w:pPr>
      <w:rPr>
        <w:rFonts w:ascii="OpenSymbol" w:hAnsi="OpenSymbol" w:cs="OpenSymbol" w:hint="default"/>
        <w:sz w:val="18"/>
        <w:szCs w:val="18"/>
      </w:rPr>
    </w:lvl>
    <w:lvl w:ilvl="2">
      <w:start w:val="1"/>
      <w:numFmt w:val="bullet"/>
      <w:lvlText w:val="►"/>
      <w:lvlJc w:val="left"/>
      <w:pPr>
        <w:tabs>
          <w:tab w:val="num" w:pos="1440"/>
        </w:tabs>
        <w:ind w:left="1440" w:hanging="360"/>
      </w:pPr>
      <w:rPr>
        <w:rFonts w:ascii="OpenSymbol" w:hAnsi="OpenSymbol" w:cs="OpenSymbol" w:hint="default"/>
        <w:sz w:val="18"/>
        <w:szCs w:val="18"/>
      </w:rPr>
    </w:lvl>
    <w:lvl w:ilvl="3">
      <w:start w:val="1"/>
      <w:numFmt w:val="bullet"/>
      <w:lvlText w:val="►"/>
      <w:lvlJc w:val="left"/>
      <w:pPr>
        <w:tabs>
          <w:tab w:val="num" w:pos="1800"/>
        </w:tabs>
        <w:ind w:left="1800" w:hanging="360"/>
      </w:pPr>
      <w:rPr>
        <w:rFonts w:ascii="OpenSymbol" w:hAnsi="OpenSymbol" w:cs="OpenSymbol" w:hint="default"/>
        <w:sz w:val="18"/>
        <w:szCs w:val="18"/>
      </w:rPr>
    </w:lvl>
    <w:lvl w:ilvl="4">
      <w:start w:val="1"/>
      <w:numFmt w:val="bullet"/>
      <w:lvlText w:val="►"/>
      <w:lvlJc w:val="left"/>
      <w:pPr>
        <w:tabs>
          <w:tab w:val="num" w:pos="2160"/>
        </w:tabs>
        <w:ind w:left="2160" w:hanging="360"/>
      </w:pPr>
      <w:rPr>
        <w:rFonts w:ascii="OpenSymbol" w:hAnsi="OpenSymbol" w:cs="OpenSymbol" w:hint="default"/>
        <w:sz w:val="18"/>
        <w:szCs w:val="18"/>
      </w:rPr>
    </w:lvl>
    <w:lvl w:ilvl="5">
      <w:start w:val="1"/>
      <w:numFmt w:val="bullet"/>
      <w:lvlText w:val="►"/>
      <w:lvlJc w:val="left"/>
      <w:pPr>
        <w:tabs>
          <w:tab w:val="num" w:pos="2520"/>
        </w:tabs>
        <w:ind w:left="2520" w:hanging="360"/>
      </w:pPr>
      <w:rPr>
        <w:rFonts w:ascii="OpenSymbol" w:hAnsi="OpenSymbol" w:cs="OpenSymbol" w:hint="default"/>
        <w:sz w:val="18"/>
        <w:szCs w:val="18"/>
      </w:rPr>
    </w:lvl>
    <w:lvl w:ilvl="6">
      <w:start w:val="1"/>
      <w:numFmt w:val="bullet"/>
      <w:lvlText w:val="►"/>
      <w:lvlJc w:val="left"/>
      <w:pPr>
        <w:tabs>
          <w:tab w:val="num" w:pos="2880"/>
        </w:tabs>
        <w:ind w:left="2880" w:hanging="360"/>
      </w:pPr>
      <w:rPr>
        <w:rFonts w:ascii="OpenSymbol" w:hAnsi="OpenSymbol" w:cs="OpenSymbol" w:hint="default"/>
        <w:sz w:val="18"/>
        <w:szCs w:val="18"/>
      </w:rPr>
    </w:lvl>
    <w:lvl w:ilvl="7">
      <w:start w:val="1"/>
      <w:numFmt w:val="bullet"/>
      <w:lvlText w:val="►"/>
      <w:lvlJc w:val="left"/>
      <w:pPr>
        <w:tabs>
          <w:tab w:val="num" w:pos="3240"/>
        </w:tabs>
        <w:ind w:left="3240" w:hanging="360"/>
      </w:pPr>
      <w:rPr>
        <w:rFonts w:ascii="OpenSymbol" w:hAnsi="OpenSymbol" w:cs="OpenSymbol" w:hint="default"/>
        <w:sz w:val="18"/>
        <w:szCs w:val="18"/>
      </w:rPr>
    </w:lvl>
    <w:lvl w:ilvl="8">
      <w:start w:val="1"/>
      <w:numFmt w:val="bullet"/>
      <w:lvlText w:val="►"/>
      <w:lvlJc w:val="left"/>
      <w:pPr>
        <w:tabs>
          <w:tab w:val="num" w:pos="3600"/>
        </w:tabs>
        <w:ind w:left="3600" w:hanging="360"/>
      </w:pPr>
      <w:rPr>
        <w:rFonts w:ascii="OpenSymbol" w:hAnsi="OpenSymbol" w:cs="OpenSymbol" w:hint="default"/>
        <w:sz w:val="18"/>
        <w:szCs w:val="18"/>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user">
    <w:name w:val="Caracteres de nota de rodapé (user)"/>
    <w:uiPriority w:val="99"/>
    <w:unhideWhenUsed/>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user">
    <w:name w:val="Caracteres de nota de fim (user)"/>
    <w:uiPriority w:val="99"/>
    <w:semiHidden/>
    <w:unhideWhenUsed/>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user">
    <w:name w:val="Símbolos de numeração (user)"/>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user">
    <w:name w:val="Marcadores (user)"/>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character" w:styleId="Smbolosdenumerao">
    <w:name w:val="Símbolos de numeração"/>
    <w:qFormat/>
    <w:rPr/>
  </w:style>
  <w:style w:type="character" w:styleId="Marcadores">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Tahoma"/>
    </w:rPr>
  </w:style>
  <w:style w:type="paragraph" w:styleId="Title">
    <w:name w:val="Title"/>
    <w:basedOn w:val="Ttulouser"/>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user"/>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user">
    <w:name w:val="Conteúdo da tabela (user)"/>
    <w:basedOn w:val="Normal"/>
    <w:qFormat/>
    <w:pPr/>
    <w:rPr>
      <w:rFonts w:ascii="Century Gothic" w:hAnsi="Century Gothic" w:cs="Century Gothic"/>
      <w:color w:val="000000"/>
      <w:szCs w:val="24"/>
    </w:rPr>
  </w:style>
  <w:style w:type="paragraph" w:styleId="Ttulodatabela">
    <w:name w:val="Título da tabela"/>
    <w:basedOn w:val="Contedodatabelauser"/>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user">
    <w:name w:val="Título de tabela (user)"/>
    <w:basedOn w:val="Contedodatabelauser"/>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user">
    <w:name w:val="Título 10 (user)"/>
    <w:basedOn w:val="Ttulouser"/>
    <w:next w:val="BodyText"/>
    <w:qFormat/>
    <w:pPr>
      <w:numPr>
        <w:ilvl w:val="8"/>
        <w:numId w:val="1"/>
      </w:numPr>
      <w:spacing w:before="60" w:after="60"/>
      <w:outlineLvl w:val="8"/>
    </w:pPr>
    <w:rPr>
      <w:b/>
      <w:bCs/>
      <w:sz w:val="18"/>
      <w:szCs w:val="18"/>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 w:default="1">
    <w:name w:val="Sem lista"/>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image" Target="media/image1.png"/><Relationship Id="rId16" Type="http://schemas.openxmlformats.org/officeDocument/2006/relationships/hyperlink" Target="http://www.bll.org.br/" TargetMode="External"/><Relationship Id="rId17" Type="http://schemas.openxmlformats.org/officeDocument/2006/relationships/hyperlink" Target="http://www.bll.org.br/" TargetMode="External"/><Relationship Id="rId18" Type="http://schemas.openxmlformats.org/officeDocument/2006/relationships/hyperlink" Target="http://www.bll.org.br/" TargetMode="External"/><Relationship Id="rId19" Type="http://schemas.openxmlformats.org/officeDocument/2006/relationships/hyperlink" Target="http://www.bll.org.br/" TargetMode="External"/><Relationship Id="rId20" Type="http://schemas.openxmlformats.org/officeDocument/2006/relationships/hyperlink" Target="http://www.bll.org.br/" TargetMode="External"/><Relationship Id="rId21" Type="http://schemas.openxmlformats.org/officeDocument/2006/relationships/hyperlink" Target="http://www.castro.pr.gov.br/" TargetMode="External"/><Relationship Id="rId22" Type="http://schemas.openxmlformats.org/officeDocument/2006/relationships/hyperlink" Target="_blank" TargetMode="External"/><Relationship Id="rId23" Type="http://schemas.openxmlformats.org/officeDocument/2006/relationships/hyperlink" Target="_blank"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mailto:pqm@castro.pr.gov.br" TargetMode="External"/><Relationship Id="rId26" Type="http://schemas.openxmlformats.org/officeDocument/2006/relationships/hyperlink" Target="mailto:pqm@castro.pr.gov.br" TargetMode="External"/><Relationship Id="rId27" Type="http://schemas.openxmlformats.org/officeDocument/2006/relationships/hyperlink" Target="mailto:desenvolvimentourbano@castro.pr.gov.br" TargetMode="External"/><Relationship Id="rId28" Type="http://schemas.openxmlformats.org/officeDocument/2006/relationships/hyperlink" Target="mailto:petterson.kremer@castro.pr.gpv.br" TargetMode="External"/><Relationship Id="rId29" Type="http://schemas.openxmlformats.org/officeDocument/2006/relationships/hyperlink" Target="mailto:social.planejamento@castro.pr.gov.br" TargetMode="External"/><Relationship Id="rId30" Type="http://schemas.openxmlformats.org/officeDocument/2006/relationships/hyperlink" Target="mailto:adm.mulherinclus&#227;o@castro.pr.gov.br" TargetMode="External"/><Relationship Id="rId31" Type="http://schemas.openxmlformats.org/officeDocument/2006/relationships/hyperlink" Target="mailto:transporte.saude@castro.pr.gov.br" TargetMode="External"/><Relationship Id="rId32" Type="http://schemas.openxmlformats.org/officeDocument/2006/relationships/hyperlink" Target="mailto:fazenda@castro.pr.gov.br" TargetMode="External"/><Relationship Id="rId33" Type="http://schemas.openxmlformats.org/officeDocument/2006/relationships/image" Target="media/image2.png"/><Relationship Id="rId34" Type="http://schemas.openxmlformats.org/officeDocument/2006/relationships/image" Target="media/image2.png"/><Relationship Id="rId35" Type="http://schemas.openxmlformats.org/officeDocument/2006/relationships/hyperlink" Target="mailto:gt.ks@hotmail.com" TargetMode="External"/><Relationship Id="rId36" Type="http://schemas.openxmlformats.org/officeDocument/2006/relationships/hyperlink" Target="mailto:adrianacastanhodelara@gmeil.com" TargetMode="External"/><Relationship Id="rId37" Type="http://schemas.openxmlformats.org/officeDocument/2006/relationships/hyperlink" Target="mailto:obras@castro.pr.gov.br" TargetMode="External"/><Relationship Id="rId38" Type="http://schemas.openxmlformats.org/officeDocument/2006/relationships/hyperlink" Target="mailto:obras@castro.pr.gov.br" TargetMode="External"/><Relationship Id="rId39" Type="http://schemas.openxmlformats.org/officeDocument/2006/relationships/hyperlink" Target="mailto:admicit@castro.pr.gov.br" TargetMode="External"/><Relationship Id="rId40" Type="http://schemas.openxmlformats.org/officeDocument/2006/relationships/hyperlink" Target="mailto:mauri.silva@castro.pr.gov.br" TargetMode="External"/><Relationship Id="rId41" Type="http://schemas.openxmlformats.org/officeDocument/2006/relationships/hyperlink" Target="mailto:adalton0943@gmail.com" TargetMode="External"/><Relationship Id="rId42" Type="http://schemas.openxmlformats.org/officeDocument/2006/relationships/hyperlink" Target="mailto:dpt.arte.adm@castro.pr.gov.br" TargetMode="External"/><Relationship Id="rId43" Type="http://schemas.openxmlformats.org/officeDocument/2006/relationships/hyperlink" Target="mailto:dpt.arte.adm@castro.pr.gov.br" TargetMode="External"/><Relationship Id="rId44" Type="http://schemas.openxmlformats.org/officeDocument/2006/relationships/hyperlink" Target="mailto:casa.mariana@castro.pr.gpv.br" TargetMode="External"/><Relationship Id="rId45" Type="http://schemas.openxmlformats.org/officeDocument/2006/relationships/hyperlink" Target="mailto:casa.mariana@castro.pr.gpv.br" TargetMode="External"/><Relationship Id="rId46" Type="http://schemas.openxmlformats.org/officeDocument/2006/relationships/hyperlink" Target="mailto:Ti@castro.pr.gov.br" TargetMode="External"/><Relationship Id="rId47" Type="http://schemas.openxmlformats.org/officeDocument/2006/relationships/hyperlink" Target="mailto:agricultura@castro.pr.goc.br" TargetMode="External"/><Relationship Id="rId48" Type="http://schemas.openxmlformats.org/officeDocument/2006/relationships/hyperlink" Target="mailto:esporte@castro.pr.gov.br" TargetMode="External"/><Relationship Id="rId49" Type="http://schemas.openxmlformats.org/officeDocument/2006/relationships/image" Target="media/image3.png"/><Relationship Id="rId50" Type="http://schemas.openxmlformats.org/officeDocument/2006/relationships/image" Target="media/image4.png"/><Relationship Id="rId51" Type="http://schemas.openxmlformats.org/officeDocument/2006/relationships/image" Target="media/image5.png"/><Relationship Id="rId52" Type="http://schemas.openxmlformats.org/officeDocument/2006/relationships/header" Target="header1.xml"/><Relationship Id="rId53" Type="http://schemas.openxmlformats.org/officeDocument/2006/relationships/header" Target="header2.xml"/><Relationship Id="rId54" Type="http://schemas.openxmlformats.org/officeDocument/2006/relationships/header" Target="header3.xml"/><Relationship Id="rId55" Type="http://schemas.openxmlformats.org/officeDocument/2006/relationships/footer" Target="footer1.xml"/><Relationship Id="rId56" Type="http://schemas.openxmlformats.org/officeDocument/2006/relationships/footer" Target="footer2.xml"/><Relationship Id="rId57" Type="http://schemas.openxmlformats.org/officeDocument/2006/relationships/footer" Target="footer3.xml"/><Relationship Id="rId58" Type="http://schemas.openxmlformats.org/officeDocument/2006/relationships/numbering" Target="numbering.xml"/><Relationship Id="rId59" Type="http://schemas.openxmlformats.org/officeDocument/2006/relationships/fontTable" Target="fontTable.xml"/><Relationship Id="rId60" Type="http://schemas.openxmlformats.org/officeDocument/2006/relationships/settings" Target="settings.xml"/><Relationship Id="rId6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6.png"/>
</Relationships>
</file>

<file path=word/_rels/header3.xml.rels><?xml version="1.0" encoding="UTF-8"?>
<Relationships xmlns="http://schemas.openxmlformats.org/package/2006/relationships"><Relationship Id="rId1" Type="http://schemas.openxmlformats.org/officeDocument/2006/relationships/image" Target="media/image6.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3649</TotalTime>
  <Application>LibreOffice/26.2.3.2$Windows_X86_64 LibreOffice_project/70e089b17412e4cb7773e41413306b17a2328c34</Application>
  <AppVersion>15.0000</AppVersion>
  <Pages>41</Pages>
  <Words>14675</Words>
  <Characters>85331</Characters>
  <CharactersWithSpaces>99544</CharactersWithSpaces>
  <Paragraphs>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2026-05-25T10:04:00Z</cp:lastPrinted>
  <dcterms:modified xsi:type="dcterms:W3CDTF">2026-05-25T10:05:08Z</dcterms:modified>
  <cp:revision>1874</cp:revision>
  <dc:subject/>
  <dc:title>Estrutura</dc:title>
</cp:coreProperties>
</file>

<file path=docProps/custom.xml><?xml version="1.0" encoding="utf-8"?>
<Properties xmlns="http://schemas.openxmlformats.org/officeDocument/2006/custom-properties" xmlns:vt="http://schemas.openxmlformats.org/officeDocument/2006/docPropsVTypes"/>
</file>